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2FB4ABC4" w14:textId="36DCDBF2" w:rsidR="0008166F" w:rsidRPr="007D2C36" w:rsidRDefault="00BC1BC4" w:rsidP="00902054">
      <w:pPr>
        <w:pStyle w:val="Heading1"/>
        <w:numPr>
          <w:ilvl w:val="0"/>
          <w:numId w:val="0"/>
        </w:numPr>
        <w:ind w:left="709" w:hanging="709"/>
      </w:pPr>
      <w:bookmarkStart w:id="0" w:name="_Hlk516182172"/>
      <w:r w:rsidRPr="007D2C36">
        <w:t xml:space="preserve">2. </w:t>
      </w:r>
      <w:r w:rsidR="00902054" w:rsidRPr="007D2C36">
        <w:tab/>
      </w:r>
      <w:r w:rsidR="00557D51" w:rsidRPr="007D2C36">
        <w:t>Building new south wales</w:t>
      </w:r>
      <w:r w:rsidR="00292375" w:rsidRPr="007D2C36">
        <w:t xml:space="preserve"> </w:t>
      </w:r>
      <w:r w:rsidR="0073119C" w:rsidRPr="007D2C36">
        <w:t>for today and for the future</w:t>
      </w:r>
    </w:p>
    <w:tbl>
      <w:tblPr>
        <w:tblW w:w="0" w:type="auto"/>
        <w:shd w:val="clear" w:color="auto" w:fill="F2F2F2" w:themeFill="background1" w:themeFillShade="F2"/>
        <w:tblCellMar>
          <w:left w:w="0" w:type="dxa"/>
          <w:right w:w="0" w:type="dxa"/>
        </w:tblCellMar>
        <w:tblLook w:val="04A0" w:firstRow="1" w:lastRow="0" w:firstColumn="1" w:lastColumn="0" w:noHBand="0" w:noVBand="1"/>
        <w:tblCaption w:val="Chapter 2: BUILDING NEW SOUTH WALES FOR TODAY AND FOR THE FUTURE"/>
        <w:tblDescription w:val="Chapter 2: BUILDING NEW SOUTH WALES FOR TODAY AND FOR THE FUTURE"/>
      </w:tblPr>
      <w:tblGrid>
        <w:gridCol w:w="9639"/>
      </w:tblGrid>
      <w:tr w:rsidR="00D21966" w:rsidRPr="007D2C36" w14:paraId="6F3D146F" w14:textId="77777777" w:rsidTr="00CC627F">
        <w:trPr>
          <w:trHeight w:val="3450"/>
        </w:trPr>
        <w:tc>
          <w:tcPr>
            <w:tcW w:w="9639" w:type="dxa"/>
            <w:shd w:val="clear" w:color="auto" w:fill="F2F2F2" w:themeFill="background1" w:themeFillShade="F2"/>
            <w:tcMar>
              <w:top w:w="0" w:type="dxa"/>
              <w:left w:w="108" w:type="dxa"/>
              <w:bottom w:w="0" w:type="dxa"/>
              <w:right w:w="108" w:type="dxa"/>
            </w:tcMar>
          </w:tcPr>
          <w:p w14:paraId="6751F29F" w14:textId="06C30D79" w:rsidR="00921744" w:rsidRPr="007D2C36" w:rsidRDefault="00D46AAB" w:rsidP="0098018F">
            <w:pPr>
              <w:pStyle w:val="Bullet1inabox"/>
              <w:rPr>
                <w:rFonts w:cs="Arial"/>
              </w:rPr>
            </w:pPr>
            <w:r w:rsidRPr="007D2C36">
              <w:rPr>
                <w:rFonts w:cs="Arial"/>
                <w:highlight w:val="yellow"/>
              </w:rPr>
              <w:br w:type="page"/>
            </w:r>
            <w:r w:rsidR="004A093B" w:rsidRPr="007D2C36">
              <w:rPr>
                <w:rFonts w:cs="Arial"/>
              </w:rPr>
              <w:t>Since the 20</w:t>
            </w:r>
            <w:r w:rsidR="0008166F" w:rsidRPr="007D2C36">
              <w:rPr>
                <w:rFonts w:cs="Arial"/>
              </w:rPr>
              <w:t>20-21</w:t>
            </w:r>
            <w:r w:rsidR="004A093B" w:rsidRPr="007D2C36">
              <w:rPr>
                <w:rFonts w:cs="Arial"/>
              </w:rPr>
              <w:t xml:space="preserve"> Half-Year Review, t</w:t>
            </w:r>
            <w:r w:rsidR="00484361" w:rsidRPr="007D2C36">
              <w:rPr>
                <w:rFonts w:cs="Arial"/>
              </w:rPr>
              <w:t>he Government</w:t>
            </w:r>
            <w:r w:rsidR="00645A42" w:rsidRPr="007D2C36">
              <w:rPr>
                <w:rFonts w:cs="Arial"/>
              </w:rPr>
              <w:t xml:space="preserve"> has increased </w:t>
            </w:r>
            <w:r w:rsidR="00484361" w:rsidRPr="007D2C36">
              <w:rPr>
                <w:rFonts w:cs="Arial"/>
              </w:rPr>
              <w:t xml:space="preserve">infrastructure </w:t>
            </w:r>
            <w:r w:rsidR="003868F7" w:rsidRPr="007D2C36">
              <w:rPr>
                <w:rFonts w:cs="Arial"/>
              </w:rPr>
              <w:t>spen</w:t>
            </w:r>
            <w:r w:rsidR="00441E04" w:rsidRPr="007D2C36">
              <w:rPr>
                <w:rFonts w:cs="Arial"/>
              </w:rPr>
              <w:t>ding</w:t>
            </w:r>
            <w:r w:rsidR="003868F7" w:rsidRPr="007D2C36">
              <w:rPr>
                <w:rFonts w:cs="Arial"/>
              </w:rPr>
              <w:t xml:space="preserve"> </w:t>
            </w:r>
            <w:r w:rsidR="008B4EFF" w:rsidRPr="007D2C36">
              <w:rPr>
                <w:rFonts w:cs="Arial"/>
              </w:rPr>
              <w:t>from $</w:t>
            </w:r>
            <w:r w:rsidR="0008166F" w:rsidRPr="007D2C36">
              <w:rPr>
                <w:rFonts w:cs="Arial"/>
              </w:rPr>
              <w:t>107.</w:t>
            </w:r>
            <w:r w:rsidR="00747353" w:rsidRPr="007D2C36">
              <w:rPr>
                <w:rFonts w:cs="Arial"/>
              </w:rPr>
              <w:t>2</w:t>
            </w:r>
            <w:r w:rsidR="008B4EFF" w:rsidRPr="007D2C36">
              <w:rPr>
                <w:rFonts w:cs="Arial"/>
              </w:rPr>
              <w:t xml:space="preserve"> billion t</w:t>
            </w:r>
            <w:r w:rsidR="00441E04" w:rsidRPr="007D2C36">
              <w:rPr>
                <w:rFonts w:cs="Arial"/>
              </w:rPr>
              <w:t>o</w:t>
            </w:r>
            <w:r w:rsidR="00484361" w:rsidRPr="007D2C36">
              <w:rPr>
                <w:rFonts w:cs="Arial"/>
              </w:rPr>
              <w:t xml:space="preserve"> $</w:t>
            </w:r>
            <w:r w:rsidR="00DF363E" w:rsidRPr="007D2C36">
              <w:rPr>
                <w:rFonts w:cs="Arial"/>
              </w:rPr>
              <w:t>108.5</w:t>
            </w:r>
            <w:r w:rsidR="00607AD8" w:rsidRPr="007D2C36">
              <w:rPr>
                <w:rFonts w:cs="Arial"/>
              </w:rPr>
              <w:t xml:space="preserve"> </w:t>
            </w:r>
            <w:r w:rsidR="00484361" w:rsidRPr="007D2C36">
              <w:rPr>
                <w:rFonts w:cs="Arial"/>
              </w:rPr>
              <w:t xml:space="preserve">billion over </w:t>
            </w:r>
            <w:r w:rsidR="00FF1C5D">
              <w:rPr>
                <w:rFonts w:cs="Arial"/>
              </w:rPr>
              <w:t>a</w:t>
            </w:r>
            <w:r w:rsidR="00484361" w:rsidRPr="007D2C36">
              <w:rPr>
                <w:rFonts w:cs="Arial"/>
              </w:rPr>
              <w:t xml:space="preserve"> </w:t>
            </w:r>
            <w:proofErr w:type="gramStart"/>
            <w:r w:rsidR="00484361" w:rsidRPr="007D2C36">
              <w:rPr>
                <w:rFonts w:cs="Arial"/>
              </w:rPr>
              <w:t>four year</w:t>
            </w:r>
            <w:proofErr w:type="gramEnd"/>
            <w:r w:rsidR="00EF4884">
              <w:rPr>
                <w:rFonts w:cs="Arial"/>
              </w:rPr>
              <w:t xml:space="preserve"> period</w:t>
            </w:r>
            <w:r w:rsidR="008B4EFF" w:rsidRPr="007D2C36">
              <w:rPr>
                <w:rFonts w:cs="Arial"/>
              </w:rPr>
              <w:t>.</w:t>
            </w:r>
            <w:r w:rsidR="00441E04" w:rsidRPr="007D2C36">
              <w:rPr>
                <w:rFonts w:cs="Arial"/>
              </w:rPr>
              <w:t xml:space="preserve"> </w:t>
            </w:r>
            <w:r w:rsidR="003859EA" w:rsidRPr="007D2C36">
              <w:rPr>
                <w:rFonts w:cs="Arial"/>
              </w:rPr>
              <w:t xml:space="preserve">This </w:t>
            </w:r>
            <w:r w:rsidR="00A432BA" w:rsidRPr="007D2C36">
              <w:rPr>
                <w:rFonts w:cs="Arial"/>
              </w:rPr>
              <w:t xml:space="preserve">expenditure is supporting the </w:t>
            </w:r>
            <w:r w:rsidR="001270B5" w:rsidRPr="007D2C36">
              <w:rPr>
                <w:rFonts w:cs="Arial"/>
              </w:rPr>
              <w:t>S</w:t>
            </w:r>
            <w:r w:rsidR="009E708A" w:rsidRPr="007D2C36">
              <w:rPr>
                <w:rFonts w:cs="Arial"/>
              </w:rPr>
              <w:t>tate</w:t>
            </w:r>
            <w:r w:rsidR="00604CA7" w:rsidRPr="007D2C36">
              <w:rPr>
                <w:rFonts w:cs="Arial"/>
              </w:rPr>
              <w:t xml:space="preserve"> to</w:t>
            </w:r>
            <w:r w:rsidR="009E708A" w:rsidRPr="007D2C36">
              <w:rPr>
                <w:rFonts w:cs="Arial"/>
              </w:rPr>
              <w:t xml:space="preserve"> </w:t>
            </w:r>
            <w:r w:rsidR="00CE1F8B" w:rsidRPr="007D2C36">
              <w:rPr>
                <w:rFonts w:cs="Arial"/>
              </w:rPr>
              <w:t xml:space="preserve">build </w:t>
            </w:r>
            <w:r w:rsidR="00A319F3" w:rsidRPr="007D2C36">
              <w:rPr>
                <w:rFonts w:cs="Arial"/>
              </w:rPr>
              <w:t xml:space="preserve">a prosperous </w:t>
            </w:r>
            <w:r w:rsidR="00CE1F8B" w:rsidRPr="007D2C36">
              <w:rPr>
                <w:rFonts w:cs="Arial"/>
              </w:rPr>
              <w:t xml:space="preserve">future following </w:t>
            </w:r>
            <w:r w:rsidR="00123201" w:rsidRPr="007D2C36">
              <w:rPr>
                <w:rFonts w:cs="Arial"/>
              </w:rPr>
              <w:t>a</w:t>
            </w:r>
            <w:r w:rsidR="00CE1F8B" w:rsidRPr="007D2C36">
              <w:rPr>
                <w:rFonts w:cs="Arial"/>
              </w:rPr>
              <w:t xml:space="preserve"> strong recovery</w:t>
            </w:r>
            <w:r w:rsidR="009E708A" w:rsidRPr="007D2C36">
              <w:rPr>
                <w:rFonts w:cs="Arial"/>
              </w:rPr>
              <w:t xml:space="preserve"> </w:t>
            </w:r>
            <w:r w:rsidR="00E963EF" w:rsidRPr="007D2C36">
              <w:rPr>
                <w:rFonts w:cs="Arial"/>
              </w:rPr>
              <w:t xml:space="preserve">from </w:t>
            </w:r>
            <w:r w:rsidR="00280909" w:rsidRPr="007D2C36">
              <w:rPr>
                <w:rFonts w:cs="Arial"/>
              </w:rPr>
              <w:t xml:space="preserve">the </w:t>
            </w:r>
            <w:r w:rsidR="00A432BA" w:rsidRPr="007D2C36">
              <w:rPr>
                <w:rFonts w:cs="Arial"/>
              </w:rPr>
              <w:t xml:space="preserve">COVID-19 </w:t>
            </w:r>
            <w:r w:rsidR="00E963EF" w:rsidRPr="007D2C36">
              <w:rPr>
                <w:rFonts w:cs="Arial"/>
              </w:rPr>
              <w:t>pandemic</w:t>
            </w:r>
            <w:r w:rsidR="00CE1F8B" w:rsidRPr="007D2C36">
              <w:rPr>
                <w:rFonts w:cs="Arial"/>
              </w:rPr>
              <w:t>.</w:t>
            </w:r>
          </w:p>
          <w:p w14:paraId="71738700" w14:textId="6B6E6E96" w:rsidR="00921744" w:rsidRPr="007D2C36" w:rsidRDefault="002D137A" w:rsidP="0098018F">
            <w:pPr>
              <w:pStyle w:val="Bullet1inabox"/>
              <w:rPr>
                <w:rFonts w:cs="Arial"/>
              </w:rPr>
            </w:pPr>
            <w:r w:rsidRPr="007D2C36">
              <w:rPr>
                <w:rFonts w:cs="Arial"/>
              </w:rPr>
              <w:t>High quality</w:t>
            </w:r>
            <w:r w:rsidR="00101CB3" w:rsidRPr="007D2C36">
              <w:rPr>
                <w:rFonts w:cs="Arial"/>
              </w:rPr>
              <w:t xml:space="preserve"> infrastructure </w:t>
            </w:r>
            <w:r w:rsidR="006843B9" w:rsidRPr="007D2C36">
              <w:rPr>
                <w:rFonts w:cs="Arial"/>
              </w:rPr>
              <w:t xml:space="preserve">will not only help </w:t>
            </w:r>
            <w:r w:rsidR="00E05F13" w:rsidRPr="007D2C36">
              <w:rPr>
                <w:rFonts w:cs="Arial"/>
              </w:rPr>
              <w:t xml:space="preserve">continue </w:t>
            </w:r>
            <w:r w:rsidR="00B70542" w:rsidRPr="007D2C36">
              <w:rPr>
                <w:rFonts w:cs="Arial"/>
              </w:rPr>
              <w:t>growth beyond the recovery</w:t>
            </w:r>
            <w:r w:rsidR="00396768" w:rsidRPr="007D2C36">
              <w:rPr>
                <w:rFonts w:cs="Arial"/>
              </w:rPr>
              <w:t xml:space="preserve"> but </w:t>
            </w:r>
            <w:r w:rsidR="00B60ABB" w:rsidRPr="007D2C36">
              <w:rPr>
                <w:rFonts w:cs="Arial"/>
              </w:rPr>
              <w:t xml:space="preserve">will </w:t>
            </w:r>
            <w:r w:rsidR="00396768" w:rsidRPr="007D2C36">
              <w:rPr>
                <w:rFonts w:cs="Arial"/>
              </w:rPr>
              <w:t>enable even better services for the people of New South Wales</w:t>
            </w:r>
            <w:r w:rsidR="00301614" w:rsidRPr="007D2C36">
              <w:rPr>
                <w:rFonts w:cs="Arial"/>
              </w:rPr>
              <w:t xml:space="preserve"> and </w:t>
            </w:r>
            <w:r w:rsidR="006A0CF3" w:rsidRPr="007D2C36">
              <w:rPr>
                <w:rFonts w:cs="Arial"/>
              </w:rPr>
              <w:t>help to build</w:t>
            </w:r>
            <w:r w:rsidR="00C93A23" w:rsidRPr="007D2C36">
              <w:rPr>
                <w:rFonts w:cs="Arial"/>
              </w:rPr>
              <w:t xml:space="preserve"> </w:t>
            </w:r>
            <w:r w:rsidR="00482F7C" w:rsidRPr="007D2C36">
              <w:rPr>
                <w:rFonts w:cs="Arial"/>
              </w:rPr>
              <w:t xml:space="preserve">a </w:t>
            </w:r>
            <w:r w:rsidR="00D10B50" w:rsidRPr="007D2C36">
              <w:rPr>
                <w:rFonts w:cs="Arial"/>
              </w:rPr>
              <w:t>more productive</w:t>
            </w:r>
            <w:r w:rsidR="00482F7C" w:rsidRPr="007D2C36">
              <w:rPr>
                <w:rFonts w:cs="Arial"/>
              </w:rPr>
              <w:t xml:space="preserve"> and resilient economy.</w:t>
            </w:r>
          </w:p>
          <w:p w14:paraId="6F3D146E" w14:textId="27926B28" w:rsidR="004745D0" w:rsidRPr="007D2C36" w:rsidRDefault="00036F04" w:rsidP="0099688B">
            <w:pPr>
              <w:pStyle w:val="Bullet1inabox"/>
              <w:rPr>
                <w:rFonts w:cs="Arial"/>
              </w:rPr>
            </w:pPr>
            <w:r w:rsidRPr="007D2C36">
              <w:rPr>
                <w:rFonts w:cs="Arial"/>
              </w:rPr>
              <w:t xml:space="preserve">The infrastructure </w:t>
            </w:r>
            <w:r w:rsidR="00657B86" w:rsidRPr="007D2C36">
              <w:rPr>
                <w:rFonts w:cs="Arial"/>
              </w:rPr>
              <w:t>program includes</w:t>
            </w:r>
            <w:r w:rsidR="003315B3" w:rsidRPr="007D2C36">
              <w:rPr>
                <w:rFonts w:cs="Arial"/>
              </w:rPr>
              <w:t xml:space="preserve"> </w:t>
            </w:r>
            <w:r w:rsidR="00657B86" w:rsidRPr="007D2C36">
              <w:rPr>
                <w:rFonts w:cs="Arial"/>
              </w:rPr>
              <w:t>investment of $</w:t>
            </w:r>
            <w:r w:rsidR="009F7477" w:rsidRPr="007D2C36">
              <w:rPr>
                <w:rFonts w:cs="Arial"/>
              </w:rPr>
              <w:t>71.5</w:t>
            </w:r>
            <w:r w:rsidR="00D26243" w:rsidRPr="007D2C36">
              <w:rPr>
                <w:rFonts w:cs="Arial"/>
              </w:rPr>
              <w:t xml:space="preserve"> billion for public transport and roads, </w:t>
            </w:r>
            <w:r w:rsidR="00657B86" w:rsidRPr="007D2C36">
              <w:rPr>
                <w:rFonts w:cs="Arial"/>
              </w:rPr>
              <w:t>$</w:t>
            </w:r>
            <w:r w:rsidR="009F7477" w:rsidRPr="007D2C36">
              <w:rPr>
                <w:rFonts w:cs="Arial"/>
              </w:rPr>
              <w:t>10.8</w:t>
            </w:r>
            <w:r w:rsidR="00657B86" w:rsidRPr="007D2C36">
              <w:rPr>
                <w:rFonts w:cs="Arial"/>
              </w:rPr>
              <w:t xml:space="preserve"> billion for health infrastructure</w:t>
            </w:r>
            <w:r w:rsidR="002127AF" w:rsidRPr="007D2C36">
              <w:rPr>
                <w:rStyle w:val="FootnoteReference"/>
                <w:rFonts w:cs="Arial"/>
              </w:rPr>
              <w:footnoteReference w:id="2"/>
            </w:r>
            <w:r w:rsidR="00657B86" w:rsidRPr="007D2C36">
              <w:rPr>
                <w:rFonts w:cs="Arial"/>
              </w:rPr>
              <w:t>, $</w:t>
            </w:r>
            <w:r w:rsidR="009F7477" w:rsidRPr="007D2C36">
              <w:rPr>
                <w:rFonts w:cs="Arial"/>
              </w:rPr>
              <w:t>8.5</w:t>
            </w:r>
            <w:r w:rsidR="00657B86" w:rsidRPr="007D2C36">
              <w:rPr>
                <w:rFonts w:cs="Arial"/>
              </w:rPr>
              <w:t xml:space="preserve"> billion for schools and skills infrastructure</w:t>
            </w:r>
            <w:r w:rsidR="00BF2F94" w:rsidRPr="007D2C36">
              <w:rPr>
                <w:rFonts w:cs="Arial"/>
              </w:rPr>
              <w:t xml:space="preserve"> and</w:t>
            </w:r>
            <w:r w:rsidR="00657B86" w:rsidRPr="007D2C36">
              <w:rPr>
                <w:rFonts w:cs="Arial"/>
              </w:rPr>
              <w:t xml:space="preserve"> $</w:t>
            </w:r>
            <w:r w:rsidR="002844B6" w:rsidRPr="007D2C36">
              <w:rPr>
                <w:rFonts w:cs="Arial"/>
              </w:rPr>
              <w:t>3.5</w:t>
            </w:r>
            <w:r w:rsidR="004B04BB" w:rsidRPr="007D2C36">
              <w:rPr>
                <w:rFonts w:cs="Arial"/>
              </w:rPr>
              <w:t xml:space="preserve"> </w:t>
            </w:r>
            <w:r w:rsidR="00657B86" w:rsidRPr="007D2C36">
              <w:rPr>
                <w:rFonts w:cs="Arial"/>
              </w:rPr>
              <w:t xml:space="preserve">billion to deliver on our </w:t>
            </w:r>
            <w:r w:rsidR="00677B47" w:rsidRPr="007D2C36">
              <w:rPr>
                <w:rFonts w:cs="Arial"/>
              </w:rPr>
              <w:t xml:space="preserve">commitment to build </w:t>
            </w:r>
            <w:r w:rsidR="00657B86" w:rsidRPr="007D2C36">
              <w:rPr>
                <w:rFonts w:cs="Arial"/>
              </w:rPr>
              <w:t>stronger communities</w:t>
            </w:r>
            <w:r w:rsidR="00BF2F94" w:rsidRPr="007D2C36">
              <w:rPr>
                <w:rFonts w:cs="Arial"/>
              </w:rPr>
              <w:t>.</w:t>
            </w:r>
          </w:p>
        </w:tc>
      </w:tr>
    </w:tbl>
    <w:p w14:paraId="0BF875BC" w14:textId="28A080C2" w:rsidR="000E68E1" w:rsidRPr="007D2C36" w:rsidRDefault="000E68E1" w:rsidP="007940D1">
      <w:pPr>
        <w:widowControl w:val="0"/>
        <w:ind w:left="9360"/>
        <w:jc w:val="center"/>
        <w:rPr>
          <w:rFonts w:ascii="Arial" w:hAnsi="Arial" w:cs="Arial"/>
        </w:rPr>
      </w:pPr>
      <w:bookmarkStart w:id="1" w:name="_Toc481587915"/>
    </w:p>
    <w:p w14:paraId="2662DC29" w14:textId="115840BB" w:rsidR="00DA1168" w:rsidRPr="007D2C36" w:rsidRDefault="0049430E" w:rsidP="00260C3D">
      <w:pPr>
        <w:pStyle w:val="FigureHeading"/>
        <w:ind w:hanging="720"/>
        <w:rPr>
          <w:rFonts w:cs="Arial"/>
          <w:lang w:eastAsia="en-AU"/>
        </w:rPr>
      </w:pPr>
      <w:r w:rsidRPr="007D2C36">
        <w:rPr>
          <w:rFonts w:cs="Arial"/>
          <w:b/>
          <w:bCs/>
          <w:noProof/>
          <w:lang w:eastAsia="en-AU"/>
        </w:rPr>
        <mc:AlternateContent>
          <mc:Choice Requires="wpg">
            <w:drawing>
              <wp:anchor distT="0" distB="0" distL="114300" distR="114300" simplePos="0" relativeHeight="251658240" behindDoc="0" locked="0" layoutInCell="1" allowOverlap="1" wp14:anchorId="0017E9C8" wp14:editId="6478EBC2">
                <wp:simplePos x="0" y="0"/>
                <wp:positionH relativeFrom="page">
                  <wp:posOffset>485030</wp:posOffset>
                </wp:positionH>
                <wp:positionV relativeFrom="paragraph">
                  <wp:posOffset>446543</wp:posOffset>
                </wp:positionV>
                <wp:extent cx="6366562" cy="2003425"/>
                <wp:effectExtent l="0" t="0" r="0" b="15875"/>
                <wp:wrapNone/>
                <wp:docPr id="51" name="Group 51" descr="Figure 2.1: Four-year capital program from 2020-21 Half-Yearly Review to 2021-22 Budget"/>
                <wp:cNvGraphicFramePr/>
                <a:graphic xmlns:a="http://schemas.openxmlformats.org/drawingml/2006/main">
                  <a:graphicData uri="http://schemas.microsoft.com/office/word/2010/wordprocessingGroup">
                    <wpg:wgp>
                      <wpg:cNvGrpSpPr/>
                      <wpg:grpSpPr>
                        <a:xfrm>
                          <a:off x="0" y="0"/>
                          <a:ext cx="6366562" cy="2003425"/>
                          <a:chOff x="-42304" y="-7620"/>
                          <a:chExt cx="7228425" cy="2003425"/>
                        </a:xfrm>
                      </wpg:grpSpPr>
                      <wpg:grpSp>
                        <wpg:cNvPr id="52" name="Group 52"/>
                        <wpg:cNvGrpSpPr/>
                        <wpg:grpSpPr>
                          <a:xfrm>
                            <a:off x="226212" y="-7620"/>
                            <a:ext cx="6959909" cy="2003425"/>
                            <a:chOff x="95590" y="-7621"/>
                            <a:chExt cx="6960388" cy="2003731"/>
                          </a:xfrm>
                        </wpg:grpSpPr>
                        <wps:wsp>
                          <wps:cNvPr id="53" name="Rectangle 4"/>
                          <wps:cNvSpPr>
                            <a:spLocks noChangeArrowheads="1"/>
                          </wps:cNvSpPr>
                          <wps:spPr bwMode="auto">
                            <a:xfrm>
                              <a:off x="4312778" y="823653"/>
                              <a:ext cx="2743200" cy="343535"/>
                            </a:xfrm>
                            <a:prstGeom prst="rect">
                              <a:avLst/>
                            </a:prstGeom>
                            <a:solidFill>
                              <a:srgbClr val="00ABE6">
                                <a:alpha val="2000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6AA59432" w14:textId="77777777" w:rsidR="00031D5D" w:rsidRPr="007D7E96" w:rsidRDefault="00A10B32" w:rsidP="00031D5D">
                                <w:pPr>
                                  <w:pStyle w:val="NormalWeb"/>
                                  <w:spacing w:before="0" w:beforeAutospacing="0" w:after="0" w:afterAutospacing="0"/>
                                  <w:jc w:val="right"/>
                                  <w:rPr>
                                    <w:rFonts w:ascii="Arial" w:hAnsi="Arial" w:cs="Arial"/>
                                    <w:sz w:val="17"/>
                                    <w:szCs w:val="17"/>
                                  </w:rPr>
                                </w:pPr>
                                <w:r w:rsidRPr="007D7E96">
                                  <w:rPr>
                                    <w:rFonts w:ascii="Arial" w:hAnsi="Arial" w:cs="Arial"/>
                                    <w:sz w:val="17"/>
                                    <w:szCs w:val="17"/>
                                  </w:rPr>
                                  <w:t>Liverpool Health and Academic Precinct</w:t>
                                </w:r>
                              </w:p>
                            </w:txbxContent>
                          </wps:txbx>
                          <wps:bodyPr rot="0" vert="horz" wrap="square" lIns="91440" tIns="45720" rIns="91440" bIns="45720" anchor="ctr" anchorCtr="0" upright="1">
                            <a:noAutofit/>
                          </wps:bodyPr>
                        </wps:wsp>
                        <wps:wsp>
                          <wps:cNvPr id="54" name="Arrow: Pentagon 54"/>
                          <wps:cNvSpPr/>
                          <wps:spPr>
                            <a:xfrm>
                              <a:off x="95590" y="154386"/>
                              <a:ext cx="2144599" cy="1672260"/>
                            </a:xfrm>
                            <a:prstGeom prst="homePlate">
                              <a:avLst/>
                            </a:prstGeom>
                            <a:solidFill>
                              <a:srgbClr val="00426F"/>
                            </a:solidFill>
                            <a:ln>
                              <a:solidFill>
                                <a:srgbClr val="00426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59E83" w14:textId="77777777" w:rsidR="00031D5D" w:rsidRPr="0059760E" w:rsidRDefault="00031D5D" w:rsidP="00031D5D">
                                <w:pPr>
                                  <w:pStyle w:val="NormalWeb"/>
                                  <w:spacing w:before="0" w:beforeAutospacing="0" w:after="0" w:afterAutospacing="0"/>
                                  <w:jc w:val="center"/>
                                  <w:rPr>
                                    <w:rFonts w:asciiTheme="minorHAnsi" w:hAnsiTheme="minorHAnsi" w:cstheme="minorHAnsi"/>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4"/>
                          <wps:cNvSpPr>
                            <a:spLocks noChangeArrowheads="1"/>
                          </wps:cNvSpPr>
                          <wps:spPr bwMode="auto">
                            <a:xfrm>
                              <a:off x="3408078" y="-7621"/>
                              <a:ext cx="3636028" cy="343535"/>
                            </a:xfrm>
                            <a:prstGeom prst="rect">
                              <a:avLst/>
                            </a:prstGeom>
                            <a:solidFill>
                              <a:srgbClr val="00ABE6">
                                <a:alpha val="2000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5EA90E4F" w14:textId="77777777" w:rsidR="00031D5D" w:rsidRPr="003D02C7" w:rsidRDefault="000B0A36" w:rsidP="00031D5D">
                                <w:pPr>
                                  <w:pStyle w:val="NormalWeb"/>
                                  <w:spacing w:before="0" w:beforeAutospacing="0" w:after="0" w:afterAutospacing="0"/>
                                  <w:jc w:val="right"/>
                                  <w:rPr>
                                    <w:rFonts w:ascii="Arial" w:hAnsi="Arial" w:cs="Arial"/>
                                    <w:sz w:val="17"/>
                                    <w:szCs w:val="17"/>
                                  </w:rPr>
                                </w:pPr>
                                <w:r w:rsidRPr="003D02C7">
                                  <w:rPr>
                                    <w:rFonts w:ascii="Arial" w:hAnsi="Arial" w:cs="Arial"/>
                                    <w:sz w:val="17"/>
                                    <w:szCs w:val="17"/>
                                  </w:rPr>
                                  <w:t xml:space="preserve">Sydney Metro West </w:t>
                                </w:r>
                              </w:p>
                            </w:txbxContent>
                          </wps:txbx>
                          <wps:bodyPr rot="0" vert="horz" wrap="square" lIns="91440" tIns="45720" rIns="91440" bIns="45720" anchor="ctr" anchorCtr="0" upright="1">
                            <a:noAutofit/>
                          </wps:bodyPr>
                        </wps:wsp>
                        <wps:wsp>
                          <wps:cNvPr id="56" name="Rectangle 4"/>
                          <wps:cNvSpPr>
                            <a:spLocks noChangeArrowheads="1"/>
                          </wps:cNvSpPr>
                          <wps:spPr bwMode="auto">
                            <a:xfrm>
                              <a:off x="3588384" y="1239286"/>
                              <a:ext cx="3467100" cy="343535"/>
                            </a:xfrm>
                            <a:prstGeom prst="rect">
                              <a:avLst/>
                            </a:prstGeom>
                            <a:solidFill>
                              <a:srgbClr val="00ABE6">
                                <a:alpha val="2000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1696C471" w14:textId="77777777" w:rsidR="00031D5D" w:rsidRPr="007D7E96" w:rsidRDefault="00A10B32" w:rsidP="00031D5D">
                                <w:pPr>
                                  <w:pStyle w:val="NormalWeb"/>
                                  <w:spacing w:before="0" w:beforeAutospacing="0" w:after="0" w:afterAutospacing="0"/>
                                  <w:jc w:val="right"/>
                                  <w:rPr>
                                    <w:rFonts w:ascii="Arial" w:hAnsi="Arial" w:cs="Arial"/>
                                    <w:sz w:val="17"/>
                                    <w:szCs w:val="17"/>
                                  </w:rPr>
                                </w:pPr>
                                <w:r w:rsidRPr="007D7E96">
                                  <w:rPr>
                                    <w:rFonts w:ascii="Arial" w:hAnsi="Arial" w:cs="Arial"/>
                                    <w:sz w:val="17"/>
                                    <w:szCs w:val="17"/>
                                  </w:rPr>
                                  <w:t>Bradfield City Centre</w:t>
                                </w:r>
                              </w:p>
                            </w:txbxContent>
                          </wps:txbx>
                          <wps:bodyPr rot="0" vert="horz" wrap="square" lIns="91440" tIns="45720" rIns="91440" bIns="45720" anchor="ctr" anchorCtr="0" upright="1">
                            <a:noAutofit/>
                          </wps:bodyPr>
                        </wps:wsp>
                        <wps:wsp>
                          <wps:cNvPr id="57" name="Rectangle 4"/>
                          <wps:cNvSpPr>
                            <a:spLocks noChangeArrowheads="1"/>
                          </wps:cNvSpPr>
                          <wps:spPr bwMode="auto">
                            <a:xfrm>
                              <a:off x="3873390" y="406109"/>
                              <a:ext cx="3169921" cy="343535"/>
                            </a:xfrm>
                            <a:prstGeom prst="rect">
                              <a:avLst/>
                            </a:prstGeom>
                            <a:solidFill>
                              <a:srgbClr val="00ABE6">
                                <a:alpha val="2000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0FAF16D" w14:textId="77777777" w:rsidR="00031D5D" w:rsidRPr="007D7E96" w:rsidRDefault="00665E5C" w:rsidP="00031D5D">
                                <w:pPr>
                                  <w:pStyle w:val="NormalWeb"/>
                                  <w:spacing w:before="0" w:beforeAutospacing="0" w:after="0" w:afterAutospacing="0"/>
                                  <w:jc w:val="right"/>
                                  <w:rPr>
                                    <w:rFonts w:ascii="Arial" w:hAnsi="Arial" w:cs="Arial"/>
                                    <w:sz w:val="17"/>
                                    <w:szCs w:val="17"/>
                                  </w:rPr>
                                </w:pPr>
                                <w:r w:rsidRPr="007D7E96">
                                  <w:rPr>
                                    <w:rFonts w:ascii="Arial" w:hAnsi="Arial" w:cs="Arial"/>
                                    <w:sz w:val="17"/>
                                    <w:szCs w:val="17"/>
                                  </w:rPr>
                                  <w:t xml:space="preserve">New funding for </w:t>
                                </w:r>
                                <w:r w:rsidR="000B0A36" w:rsidRPr="007D7E96">
                                  <w:rPr>
                                    <w:rFonts w:ascii="Arial" w:hAnsi="Arial" w:cs="Arial"/>
                                    <w:sz w:val="17"/>
                                    <w:szCs w:val="17"/>
                                  </w:rPr>
                                  <w:t>44 new and upgraded schools</w:t>
                                </w:r>
                              </w:p>
                            </w:txbxContent>
                          </wps:txbx>
                          <wps:bodyPr rot="0" vert="horz" wrap="square" lIns="91440" tIns="45720" rIns="91440" bIns="45720" anchor="ctr" anchorCtr="0" upright="1">
                            <a:noAutofit/>
                          </wps:bodyPr>
                        </wps:wsp>
                        <wps:wsp>
                          <wps:cNvPr id="58" name="Rectangle 4"/>
                          <wps:cNvSpPr>
                            <a:spLocks noChangeArrowheads="1"/>
                          </wps:cNvSpPr>
                          <wps:spPr bwMode="auto">
                            <a:xfrm>
                              <a:off x="3417937" y="1652575"/>
                              <a:ext cx="3638041" cy="343535"/>
                            </a:xfrm>
                            <a:prstGeom prst="rect">
                              <a:avLst/>
                            </a:prstGeom>
                            <a:solidFill>
                              <a:srgbClr val="00ABE6">
                                <a:alpha val="2000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260CBC4A" w14:textId="77777777" w:rsidR="00031D5D" w:rsidRPr="007D7E96" w:rsidRDefault="00A10B32" w:rsidP="00031D5D">
                                <w:pPr>
                                  <w:pStyle w:val="NormalWeb"/>
                                  <w:spacing w:before="0" w:beforeAutospacing="0" w:after="0" w:afterAutospacing="0"/>
                                  <w:jc w:val="right"/>
                                  <w:rPr>
                                    <w:rFonts w:ascii="Arial" w:hAnsi="Arial" w:cs="Arial"/>
                                    <w:sz w:val="17"/>
                                    <w:szCs w:val="17"/>
                                  </w:rPr>
                                </w:pPr>
                                <w:r w:rsidRPr="007D7E96">
                                  <w:rPr>
                                    <w:rFonts w:ascii="Arial" w:hAnsi="Arial" w:cs="Arial"/>
                                    <w:sz w:val="17"/>
                                    <w:szCs w:val="17"/>
                                  </w:rPr>
                                  <w:t>Great Western Highway upgrade</w:t>
                                </w:r>
                              </w:p>
                            </w:txbxContent>
                          </wps:txbx>
                          <wps:bodyPr rot="0" vert="horz" wrap="square" lIns="91440" tIns="45720" rIns="91440" bIns="45720" anchor="ctr" anchorCtr="0" upright="1">
                            <a:noAutofit/>
                          </wps:bodyPr>
                        </wps:wsp>
                        <wps:wsp>
                          <wps:cNvPr id="59" name="Arrow: Chevron 59"/>
                          <wps:cNvSpPr/>
                          <wps:spPr>
                            <a:xfrm>
                              <a:off x="1337211" y="0"/>
                              <a:ext cx="3185157" cy="1986544"/>
                            </a:xfrm>
                            <a:prstGeom prst="chevron">
                              <a:avLst/>
                            </a:prstGeom>
                            <a:solidFill>
                              <a:srgbClr val="008EBA"/>
                            </a:solidFill>
                            <a:ln>
                              <a:solidFill>
                                <a:srgbClr val="008E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7A010" w14:textId="77777777" w:rsidR="00031D5D" w:rsidRPr="00A6503B" w:rsidRDefault="00031D5D" w:rsidP="00031D5D">
                                <w:pPr>
                                  <w:pStyle w:val="NormalWeb"/>
                                  <w:spacing w:before="0" w:beforeAutospacing="0" w:after="0" w:afterAutospacing="0"/>
                                  <w:jc w:val="center"/>
                                  <w:rPr>
                                    <w:rFonts w:asciiTheme="minorHAnsi" w:hAnsiTheme="minorHAnsi" w:cstheme="minorHAnsi"/>
                                    <w:color w:val="FFFFFF"/>
                                    <w:kern w:val="24"/>
                                    <w:sz w:val="28"/>
                                    <w:szCs w:val="28"/>
                                  </w:rP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g:grpSp>
                      <wps:wsp>
                        <wps:cNvPr id="60" name="Text Box 60"/>
                        <wps:cNvSpPr txBox="1"/>
                        <wps:spPr>
                          <a:xfrm>
                            <a:off x="2473528" y="583772"/>
                            <a:ext cx="1792605" cy="1033153"/>
                          </a:xfrm>
                          <a:prstGeom prst="rect">
                            <a:avLst/>
                          </a:prstGeom>
                          <a:noFill/>
                          <a:ln w="6350">
                            <a:noFill/>
                          </a:ln>
                        </wps:spPr>
                        <wps:txbx>
                          <w:txbxContent>
                            <w:p w14:paraId="07F65D09" w14:textId="7E6E338F" w:rsidR="00031D5D" w:rsidRPr="00B32378" w:rsidRDefault="00031D5D" w:rsidP="00031D5D">
                              <w:pPr>
                                <w:pStyle w:val="NormalWeb"/>
                                <w:spacing w:before="0" w:beforeAutospacing="0" w:after="0" w:afterAutospacing="0"/>
                                <w:jc w:val="center"/>
                                <w:rPr>
                                  <w:rFonts w:ascii="Arial" w:hAnsi="Arial" w:cs="Arial"/>
                                  <w:b/>
                                  <w:color w:val="FFFFFF" w:themeColor="background1"/>
                                  <w:kern w:val="24"/>
                                  <w:sz w:val="26"/>
                                  <w:szCs w:val="26"/>
                                </w:rPr>
                              </w:pPr>
                              <w:r w:rsidRPr="00B32378">
                                <w:rPr>
                                  <w:rFonts w:ascii="Arial" w:hAnsi="Arial" w:cs="Arial"/>
                                  <w:b/>
                                  <w:color w:val="FFFFFF" w:themeColor="background1"/>
                                  <w:kern w:val="24"/>
                                  <w:sz w:val="26"/>
                                  <w:szCs w:val="26"/>
                                </w:rPr>
                                <w:t>$</w:t>
                              </w:r>
                              <w:r w:rsidR="0003769F" w:rsidRPr="00B32378">
                                <w:rPr>
                                  <w:rFonts w:ascii="Arial" w:hAnsi="Arial" w:cs="Arial"/>
                                  <w:b/>
                                  <w:color w:val="FFFFFF" w:themeColor="background1"/>
                                  <w:kern w:val="24"/>
                                  <w:sz w:val="26"/>
                                  <w:szCs w:val="26"/>
                                </w:rPr>
                                <w:t>108.</w:t>
                              </w:r>
                              <w:r w:rsidR="006B4BA9" w:rsidRPr="00B32378">
                                <w:rPr>
                                  <w:rFonts w:ascii="Arial" w:hAnsi="Arial" w:cs="Arial"/>
                                  <w:b/>
                                  <w:color w:val="FFFFFF" w:themeColor="background1"/>
                                  <w:kern w:val="24"/>
                                  <w:sz w:val="26"/>
                                  <w:szCs w:val="26"/>
                                </w:rPr>
                                <w:t>5</w:t>
                              </w:r>
                              <w:r w:rsidRPr="00B32378">
                                <w:rPr>
                                  <w:rFonts w:ascii="Arial" w:hAnsi="Arial" w:cs="Arial"/>
                                  <w:b/>
                                  <w:color w:val="FFFFFF" w:themeColor="background1"/>
                                  <w:kern w:val="24"/>
                                  <w:sz w:val="26"/>
                                  <w:szCs w:val="26"/>
                                </w:rPr>
                                <w:t xml:space="preserve"> bn</w:t>
                              </w:r>
                            </w:p>
                            <w:p w14:paraId="115BC963" w14:textId="77777777" w:rsidR="00031D5D" w:rsidRPr="00FB4B3A" w:rsidRDefault="00031D5D" w:rsidP="00031D5D">
                              <w:pPr>
                                <w:pStyle w:val="NormalWeb"/>
                                <w:spacing w:before="0" w:beforeAutospacing="0" w:after="0" w:afterAutospacing="0"/>
                                <w:jc w:val="center"/>
                                <w:rPr>
                                  <w:rFonts w:ascii="Arial" w:hAnsi="Arial" w:cs="Arial"/>
                                  <w:color w:val="FFFFFF"/>
                                  <w:kern w:val="24"/>
                                  <w:sz w:val="20"/>
                                  <w:szCs w:val="20"/>
                                </w:rPr>
                              </w:pPr>
                              <w:r w:rsidRPr="00FB4B3A">
                                <w:rPr>
                                  <w:rFonts w:ascii="Arial" w:hAnsi="Arial" w:cs="Arial"/>
                                  <w:color w:val="FFFFFF"/>
                                  <w:kern w:val="24"/>
                                  <w:sz w:val="20"/>
                                  <w:szCs w:val="20"/>
                                </w:rPr>
                                <w:t>Total capital program at 2021</w:t>
                              </w:r>
                              <w:r w:rsidRPr="00FB4B3A">
                                <w:rPr>
                                  <w:rFonts w:ascii="Arial" w:hAnsi="Arial" w:cs="Arial"/>
                                  <w:color w:val="FFFFFF"/>
                                  <w:kern w:val="24"/>
                                  <w:sz w:val="20"/>
                                  <w:szCs w:val="20"/>
                                </w:rPr>
                                <w:noBreakHyphen/>
                                <w:t>22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42304" y="540883"/>
                            <a:ext cx="2173185" cy="1306202"/>
                          </a:xfrm>
                          <a:prstGeom prst="rect">
                            <a:avLst/>
                          </a:prstGeom>
                          <a:noFill/>
                          <a:ln w="6350">
                            <a:noFill/>
                          </a:ln>
                        </wps:spPr>
                        <wps:txbx>
                          <w:txbxContent>
                            <w:p w14:paraId="09498767" w14:textId="77777777" w:rsidR="00031D5D" w:rsidRPr="00B32378" w:rsidRDefault="00031D5D" w:rsidP="00031D5D">
                              <w:pPr>
                                <w:pStyle w:val="NormalWeb"/>
                                <w:spacing w:before="0" w:beforeAutospacing="0" w:after="0" w:afterAutospacing="0"/>
                                <w:jc w:val="center"/>
                                <w:rPr>
                                  <w:rFonts w:ascii="Arial" w:hAnsi="Arial" w:cs="Arial"/>
                                  <w:color w:val="FFFFFF" w:themeColor="background1"/>
                                  <w:sz w:val="26"/>
                                  <w:szCs w:val="26"/>
                                </w:rPr>
                              </w:pPr>
                              <w:r w:rsidRPr="00B32378">
                                <w:rPr>
                                  <w:rFonts w:ascii="Arial" w:hAnsi="Arial" w:cs="Arial"/>
                                  <w:b/>
                                  <w:bCs/>
                                  <w:color w:val="FFFFFF" w:themeColor="background1"/>
                                  <w:kern w:val="24"/>
                                  <w:sz w:val="26"/>
                                  <w:szCs w:val="26"/>
                                </w:rPr>
                                <w:t>$</w:t>
                              </w:r>
                              <w:r w:rsidRPr="00B32378">
                                <w:rPr>
                                  <w:rFonts w:ascii="Arial" w:hAnsi="Arial" w:cs="Arial"/>
                                  <w:b/>
                                  <w:color w:val="FFFFFF" w:themeColor="background1"/>
                                  <w:kern w:val="24"/>
                                  <w:sz w:val="26"/>
                                  <w:szCs w:val="26"/>
                                </w:rPr>
                                <w:t xml:space="preserve">107.2 </w:t>
                              </w:r>
                              <w:r w:rsidRPr="00B32378">
                                <w:rPr>
                                  <w:rFonts w:ascii="Arial" w:hAnsi="Arial" w:cs="Arial"/>
                                  <w:b/>
                                  <w:bCs/>
                                  <w:color w:val="FFFFFF" w:themeColor="background1"/>
                                  <w:kern w:val="24"/>
                                  <w:sz w:val="26"/>
                                  <w:szCs w:val="26"/>
                                </w:rPr>
                                <w:t>bn</w:t>
                              </w:r>
                            </w:p>
                            <w:p w14:paraId="64DC22E1" w14:textId="77777777" w:rsidR="00031D5D" w:rsidRPr="00FB4B3A" w:rsidRDefault="00031D5D" w:rsidP="00031D5D">
                              <w:pPr>
                                <w:pStyle w:val="NormalWeb"/>
                                <w:spacing w:before="0" w:beforeAutospacing="0" w:after="0" w:afterAutospacing="0"/>
                                <w:jc w:val="center"/>
                                <w:rPr>
                                  <w:rFonts w:ascii="Arial" w:hAnsi="Arial" w:cs="Arial"/>
                                  <w:color w:val="FFFFFF" w:themeColor="background1"/>
                                  <w:kern w:val="24"/>
                                  <w:sz w:val="20"/>
                                  <w:szCs w:val="20"/>
                                </w:rPr>
                              </w:pPr>
                              <w:r w:rsidRPr="00FB4B3A">
                                <w:rPr>
                                  <w:rFonts w:ascii="Arial" w:hAnsi="Arial" w:cs="Arial"/>
                                  <w:color w:val="FFFFFF" w:themeColor="background1"/>
                                  <w:kern w:val="24"/>
                                  <w:sz w:val="20"/>
                                  <w:szCs w:val="20"/>
                                </w:rPr>
                                <w:t xml:space="preserve">Total capital program </w:t>
                              </w:r>
                            </w:p>
                            <w:p w14:paraId="6C32EEDF" w14:textId="77777777" w:rsidR="00031D5D" w:rsidRPr="00FB4B3A" w:rsidRDefault="00031D5D" w:rsidP="00031D5D">
                              <w:pPr>
                                <w:pStyle w:val="NormalWeb"/>
                                <w:spacing w:before="0" w:beforeAutospacing="0" w:after="0" w:afterAutospacing="0"/>
                                <w:jc w:val="center"/>
                                <w:rPr>
                                  <w:rFonts w:ascii="Arial" w:hAnsi="Arial" w:cs="Arial"/>
                                  <w:color w:val="FFFFFF" w:themeColor="background1"/>
                                  <w:kern w:val="24"/>
                                  <w:sz w:val="20"/>
                                  <w:szCs w:val="20"/>
                                </w:rPr>
                              </w:pPr>
                              <w:r w:rsidRPr="00FB4B3A">
                                <w:rPr>
                                  <w:rFonts w:ascii="Arial" w:hAnsi="Arial" w:cs="Arial"/>
                                  <w:color w:val="FFFFFF" w:themeColor="background1"/>
                                  <w:kern w:val="24"/>
                                  <w:sz w:val="20"/>
                                  <w:szCs w:val="20"/>
                                </w:rPr>
                                <w:t xml:space="preserve">at 2020-21 </w:t>
                              </w:r>
                            </w:p>
                            <w:p w14:paraId="7902D8BE" w14:textId="77777777" w:rsidR="00031D5D" w:rsidRPr="00FB4B3A" w:rsidRDefault="00031D5D" w:rsidP="00031D5D">
                              <w:pPr>
                                <w:pStyle w:val="NormalWeb"/>
                                <w:spacing w:before="0" w:beforeAutospacing="0" w:after="0" w:afterAutospacing="0"/>
                                <w:jc w:val="center"/>
                                <w:rPr>
                                  <w:rFonts w:ascii="Arial" w:hAnsi="Arial" w:cs="Arial"/>
                                  <w:color w:val="FFFFFF" w:themeColor="background1"/>
                                  <w:sz w:val="20"/>
                                  <w:szCs w:val="20"/>
                                </w:rPr>
                              </w:pPr>
                              <w:r w:rsidRPr="00FB4B3A">
                                <w:rPr>
                                  <w:rFonts w:ascii="Arial" w:hAnsi="Arial" w:cs="Arial"/>
                                  <w:color w:val="FFFFFF" w:themeColor="background1"/>
                                  <w:kern w:val="24"/>
                                  <w:sz w:val="20"/>
                                  <w:szCs w:val="20"/>
                                </w:rPr>
                                <w:t>Half</w:t>
                              </w:r>
                              <w:r w:rsidRPr="00FB4B3A">
                                <w:rPr>
                                  <w:rFonts w:ascii="Arial" w:hAnsi="Arial" w:cs="Arial"/>
                                  <w:color w:val="FFFFFF" w:themeColor="background1"/>
                                  <w:kern w:val="24"/>
                                  <w:sz w:val="20"/>
                                  <w:szCs w:val="20"/>
                                </w:rPr>
                                <w:noBreakHyphen/>
                                <w:t>Yearly Review</w:t>
                              </w:r>
                            </w:p>
                            <w:p w14:paraId="7D41FB6A" w14:textId="77777777" w:rsidR="00031D5D" w:rsidRDefault="00031D5D" w:rsidP="00031D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7E9C8" id="Group 51" o:spid="_x0000_s1026" alt="Figure 2.1: Four-year capital program from 2020-21 Half-Yearly Review to 2021-22 Budget" style="position:absolute;left:0;text-align:left;margin-left:38.2pt;margin-top:35.15pt;width:501.3pt;height:157.75pt;z-index:251658240;mso-position-horizontal-relative:page;mso-width-relative:margin;mso-height-relative:margin" coordorigin="-423,-76" coordsize="72284,20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">
                <v:group id="Group 52" o:spid="_x0000_s1027" style="position:absolute;left:2262;top:-76;width:69599;height:20034" coordorigin="955,-76" coordsize="69603,2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4" o:spid="_x0000_s1028" style="position:absolute;left:43127;top:8236;width:27432;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" fillcolor="#00abe6" stroked="f" strokeweight="1pt">
                    <v:fill opacity="13107f"/>
                    <v:textbox>
                      <w:txbxContent>
                        <w:p w14:paraId="6AA59432" w14:textId="77777777" w:rsidR="00031D5D" w:rsidRPr="007D7E96" w:rsidRDefault="00A10B32" w:rsidP="00031D5D">
                          <w:pPr>
                            <w:pStyle w:val="NormalWeb"/>
                            <w:spacing w:before="0" w:beforeAutospacing="0" w:after="0" w:afterAutospacing="0"/>
                            <w:jc w:val="right"/>
                            <w:rPr>
                              <w:rFonts w:ascii="Arial" w:hAnsi="Arial" w:cs="Arial"/>
                              <w:sz w:val="17"/>
                              <w:szCs w:val="17"/>
                            </w:rPr>
                          </w:pPr>
                          <w:r w:rsidRPr="007D7E96">
                            <w:rPr>
                              <w:rFonts w:ascii="Arial" w:hAnsi="Arial" w:cs="Arial"/>
                              <w:sz w:val="17"/>
                              <w:szCs w:val="17"/>
                            </w:rPr>
                            <w:t>Liverpool Health and Academic Precinct</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4" o:spid="_x0000_s1029" type="#_x0000_t15" style="position:absolute;left:955;top:1543;width:21446;height:16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" adj="13179" fillcolor="#00426f" strokecolor="#00426f" strokeweight="1pt">
                    <v:textbox>
                      <w:txbxContent>
                        <w:p w14:paraId="62E59E83" w14:textId="77777777" w:rsidR="00031D5D" w:rsidRPr="0059760E" w:rsidRDefault="00031D5D" w:rsidP="00031D5D">
                          <w:pPr>
                            <w:pStyle w:val="NormalWeb"/>
                            <w:spacing w:before="0" w:beforeAutospacing="0" w:after="0" w:afterAutospacing="0"/>
                            <w:jc w:val="center"/>
                            <w:rPr>
                              <w:rFonts w:asciiTheme="minorHAnsi" w:hAnsiTheme="minorHAnsi" w:cstheme="minorHAnsi"/>
                              <w:color w:val="FFFFFF" w:themeColor="background1"/>
                              <w:sz w:val="28"/>
                              <w:szCs w:val="28"/>
                            </w:rPr>
                          </w:pPr>
                        </w:p>
                      </w:txbxContent>
                    </v:textbox>
                  </v:shape>
                  <v:rect id="Rectangle 4" o:spid="_x0000_s1030" style="position:absolute;left:34080;top:-76;width:36361;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" fillcolor="#00abe6" stroked="f" strokeweight="1pt">
                    <v:fill opacity="13107f"/>
                    <v:textbox>
                      <w:txbxContent>
                        <w:p w14:paraId="5EA90E4F" w14:textId="77777777" w:rsidR="00031D5D" w:rsidRPr="003D02C7" w:rsidRDefault="000B0A36" w:rsidP="00031D5D">
                          <w:pPr>
                            <w:pStyle w:val="NormalWeb"/>
                            <w:spacing w:before="0" w:beforeAutospacing="0" w:after="0" w:afterAutospacing="0"/>
                            <w:jc w:val="right"/>
                            <w:rPr>
                              <w:rFonts w:ascii="Arial" w:hAnsi="Arial" w:cs="Arial"/>
                              <w:sz w:val="17"/>
                              <w:szCs w:val="17"/>
                            </w:rPr>
                          </w:pPr>
                          <w:r w:rsidRPr="003D02C7">
                            <w:rPr>
                              <w:rFonts w:ascii="Arial" w:hAnsi="Arial" w:cs="Arial"/>
                              <w:sz w:val="17"/>
                              <w:szCs w:val="17"/>
                            </w:rPr>
                            <w:t xml:space="preserve">Sydney Metro West </w:t>
                          </w:r>
                        </w:p>
                      </w:txbxContent>
                    </v:textbox>
                  </v:rect>
                  <v:rect id="Rectangle 4" o:spid="_x0000_s1031" style="position:absolute;left:35883;top:12392;width:34671;height: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" fillcolor="#00abe6" stroked="f" strokeweight="1pt">
                    <v:fill opacity="13107f"/>
                    <v:textbox>
                      <w:txbxContent>
                        <w:p w14:paraId="1696C471" w14:textId="77777777" w:rsidR="00031D5D" w:rsidRPr="007D7E96" w:rsidRDefault="00A10B32" w:rsidP="00031D5D">
                          <w:pPr>
                            <w:pStyle w:val="NormalWeb"/>
                            <w:spacing w:before="0" w:beforeAutospacing="0" w:after="0" w:afterAutospacing="0"/>
                            <w:jc w:val="right"/>
                            <w:rPr>
                              <w:rFonts w:ascii="Arial" w:hAnsi="Arial" w:cs="Arial"/>
                              <w:sz w:val="17"/>
                              <w:szCs w:val="17"/>
                            </w:rPr>
                          </w:pPr>
                          <w:r w:rsidRPr="007D7E96">
                            <w:rPr>
                              <w:rFonts w:ascii="Arial" w:hAnsi="Arial" w:cs="Arial"/>
                              <w:sz w:val="17"/>
                              <w:szCs w:val="17"/>
                            </w:rPr>
                            <w:t>Bradfield City Centre</w:t>
                          </w:r>
                        </w:p>
                      </w:txbxContent>
                    </v:textbox>
                  </v:rect>
                  <v:rect id="Rectangle 4" o:spid="_x0000_s1032" style="position:absolute;left:38733;top:4061;width:31700;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" fillcolor="#00abe6" stroked="f" strokeweight="1pt">
                    <v:fill opacity="13107f"/>
                    <v:textbox>
                      <w:txbxContent>
                        <w:p w14:paraId="30FAF16D" w14:textId="77777777" w:rsidR="00031D5D" w:rsidRPr="007D7E96" w:rsidRDefault="00665E5C" w:rsidP="00031D5D">
                          <w:pPr>
                            <w:pStyle w:val="NormalWeb"/>
                            <w:spacing w:before="0" w:beforeAutospacing="0" w:after="0" w:afterAutospacing="0"/>
                            <w:jc w:val="right"/>
                            <w:rPr>
                              <w:rFonts w:ascii="Arial" w:hAnsi="Arial" w:cs="Arial"/>
                              <w:sz w:val="17"/>
                              <w:szCs w:val="17"/>
                            </w:rPr>
                          </w:pPr>
                          <w:r w:rsidRPr="007D7E96">
                            <w:rPr>
                              <w:rFonts w:ascii="Arial" w:hAnsi="Arial" w:cs="Arial"/>
                              <w:sz w:val="17"/>
                              <w:szCs w:val="17"/>
                            </w:rPr>
                            <w:t xml:space="preserve">New funding for </w:t>
                          </w:r>
                          <w:r w:rsidR="000B0A36" w:rsidRPr="007D7E96">
                            <w:rPr>
                              <w:rFonts w:ascii="Arial" w:hAnsi="Arial" w:cs="Arial"/>
                              <w:sz w:val="17"/>
                              <w:szCs w:val="17"/>
                            </w:rPr>
                            <w:t>44 new and upgraded schools</w:t>
                          </w:r>
                        </w:p>
                      </w:txbxContent>
                    </v:textbox>
                  </v:rect>
                  <v:rect id="Rectangle 4" o:spid="_x0000_s1033" style="position:absolute;left:34179;top:16525;width:36380;height: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" fillcolor="#00abe6" stroked="f" strokeweight="1pt">
                    <v:fill opacity="13107f"/>
                    <v:textbox>
                      <w:txbxContent>
                        <w:p w14:paraId="260CBC4A" w14:textId="77777777" w:rsidR="00031D5D" w:rsidRPr="007D7E96" w:rsidRDefault="00A10B32" w:rsidP="00031D5D">
                          <w:pPr>
                            <w:pStyle w:val="NormalWeb"/>
                            <w:spacing w:before="0" w:beforeAutospacing="0" w:after="0" w:afterAutospacing="0"/>
                            <w:jc w:val="right"/>
                            <w:rPr>
                              <w:rFonts w:ascii="Arial" w:hAnsi="Arial" w:cs="Arial"/>
                              <w:sz w:val="17"/>
                              <w:szCs w:val="17"/>
                            </w:rPr>
                          </w:pPr>
                          <w:r w:rsidRPr="007D7E96">
                            <w:rPr>
                              <w:rFonts w:ascii="Arial" w:hAnsi="Arial" w:cs="Arial"/>
                              <w:sz w:val="17"/>
                              <w:szCs w:val="17"/>
                            </w:rPr>
                            <w:t>Great Western Highway upgrade</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9" o:spid="_x0000_s1034" type="#_x0000_t55" style="position:absolute;left:13372;width:31851;height:19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" adj="14864" fillcolor="#008eba" strokecolor="#008eba" strokeweight="1pt">
                    <v:textbox inset="0,0,0">
                      <w:txbxContent>
                        <w:p w14:paraId="2417A010" w14:textId="77777777" w:rsidR="00031D5D" w:rsidRPr="00A6503B" w:rsidRDefault="00031D5D" w:rsidP="00031D5D">
                          <w:pPr>
                            <w:pStyle w:val="NormalWeb"/>
                            <w:spacing w:before="0" w:beforeAutospacing="0" w:after="0" w:afterAutospacing="0"/>
                            <w:jc w:val="center"/>
                            <w:rPr>
                              <w:rFonts w:asciiTheme="minorHAnsi" w:hAnsiTheme="minorHAnsi" w:cstheme="minorHAnsi"/>
                              <w:color w:val="FFFFFF"/>
                              <w:kern w:val="24"/>
                              <w:sz w:val="28"/>
                              <w:szCs w:val="28"/>
                            </w:rPr>
                          </w:pPr>
                        </w:p>
                      </w:txbxContent>
                    </v:textbox>
                  </v:shape>
                </v:group>
                <v:shapetype id="_x0000_t202" coordsize="21600,21600" o:spt="202" path="m,l,21600r21600,l21600,xe">
                  <v:stroke joinstyle="miter"/>
                  <v:path gradientshapeok="t" o:connecttype="rect"/>
                </v:shapetype>
                <v:shape id="Text Box 60" o:spid="_x0000_s1035" type="#_x0000_t202" style="position:absolute;left:24735;top:5837;width:17926;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07F65D09" w14:textId="7E6E338F" w:rsidR="00031D5D" w:rsidRPr="00B32378" w:rsidRDefault="00031D5D" w:rsidP="00031D5D">
                        <w:pPr>
                          <w:pStyle w:val="NormalWeb"/>
                          <w:spacing w:before="0" w:beforeAutospacing="0" w:after="0" w:afterAutospacing="0"/>
                          <w:jc w:val="center"/>
                          <w:rPr>
                            <w:rFonts w:ascii="Arial" w:hAnsi="Arial" w:cs="Arial"/>
                            <w:b/>
                            <w:color w:val="FFFFFF" w:themeColor="background1"/>
                            <w:kern w:val="24"/>
                            <w:sz w:val="26"/>
                            <w:szCs w:val="26"/>
                          </w:rPr>
                        </w:pPr>
                        <w:r w:rsidRPr="00B32378">
                          <w:rPr>
                            <w:rFonts w:ascii="Arial" w:hAnsi="Arial" w:cs="Arial"/>
                            <w:b/>
                            <w:color w:val="FFFFFF" w:themeColor="background1"/>
                            <w:kern w:val="24"/>
                            <w:sz w:val="26"/>
                            <w:szCs w:val="26"/>
                          </w:rPr>
                          <w:t>$</w:t>
                        </w:r>
                        <w:r w:rsidR="0003769F" w:rsidRPr="00B32378">
                          <w:rPr>
                            <w:rFonts w:ascii="Arial" w:hAnsi="Arial" w:cs="Arial"/>
                            <w:b/>
                            <w:color w:val="FFFFFF" w:themeColor="background1"/>
                            <w:kern w:val="24"/>
                            <w:sz w:val="26"/>
                            <w:szCs w:val="26"/>
                          </w:rPr>
                          <w:t>108.</w:t>
                        </w:r>
                        <w:r w:rsidR="006B4BA9" w:rsidRPr="00B32378">
                          <w:rPr>
                            <w:rFonts w:ascii="Arial" w:hAnsi="Arial" w:cs="Arial"/>
                            <w:b/>
                            <w:color w:val="FFFFFF" w:themeColor="background1"/>
                            <w:kern w:val="24"/>
                            <w:sz w:val="26"/>
                            <w:szCs w:val="26"/>
                          </w:rPr>
                          <w:t>5</w:t>
                        </w:r>
                        <w:r w:rsidRPr="00B32378">
                          <w:rPr>
                            <w:rFonts w:ascii="Arial" w:hAnsi="Arial" w:cs="Arial"/>
                            <w:b/>
                            <w:color w:val="FFFFFF" w:themeColor="background1"/>
                            <w:kern w:val="24"/>
                            <w:sz w:val="26"/>
                            <w:szCs w:val="26"/>
                          </w:rPr>
                          <w:t xml:space="preserve"> bn</w:t>
                        </w:r>
                      </w:p>
                      <w:p w14:paraId="115BC963" w14:textId="77777777" w:rsidR="00031D5D" w:rsidRPr="00FB4B3A" w:rsidRDefault="00031D5D" w:rsidP="00031D5D">
                        <w:pPr>
                          <w:pStyle w:val="NormalWeb"/>
                          <w:spacing w:before="0" w:beforeAutospacing="0" w:after="0" w:afterAutospacing="0"/>
                          <w:jc w:val="center"/>
                          <w:rPr>
                            <w:rFonts w:ascii="Arial" w:hAnsi="Arial" w:cs="Arial"/>
                            <w:color w:val="FFFFFF"/>
                            <w:kern w:val="24"/>
                            <w:sz w:val="20"/>
                            <w:szCs w:val="20"/>
                          </w:rPr>
                        </w:pPr>
                        <w:r w:rsidRPr="00FB4B3A">
                          <w:rPr>
                            <w:rFonts w:ascii="Arial" w:hAnsi="Arial" w:cs="Arial"/>
                            <w:color w:val="FFFFFF"/>
                            <w:kern w:val="24"/>
                            <w:sz w:val="20"/>
                            <w:szCs w:val="20"/>
                          </w:rPr>
                          <w:t>Total capital program at 2021</w:t>
                        </w:r>
                        <w:r w:rsidRPr="00FB4B3A">
                          <w:rPr>
                            <w:rFonts w:ascii="Arial" w:hAnsi="Arial" w:cs="Arial"/>
                            <w:color w:val="FFFFFF"/>
                            <w:kern w:val="24"/>
                            <w:sz w:val="20"/>
                            <w:szCs w:val="20"/>
                          </w:rPr>
                          <w:noBreakHyphen/>
                          <w:t>22 Budget</w:t>
                        </w:r>
                      </w:p>
                    </w:txbxContent>
                  </v:textbox>
                </v:shape>
                <v:shape id="Text Box 61" o:spid="_x0000_s1036" type="#_x0000_t202" style="position:absolute;left:-423;top:5408;width:21731;height:1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09498767" w14:textId="77777777" w:rsidR="00031D5D" w:rsidRPr="00B32378" w:rsidRDefault="00031D5D" w:rsidP="00031D5D">
                        <w:pPr>
                          <w:pStyle w:val="NormalWeb"/>
                          <w:spacing w:before="0" w:beforeAutospacing="0" w:after="0" w:afterAutospacing="0"/>
                          <w:jc w:val="center"/>
                          <w:rPr>
                            <w:rFonts w:ascii="Arial" w:hAnsi="Arial" w:cs="Arial"/>
                            <w:color w:val="FFFFFF" w:themeColor="background1"/>
                            <w:sz w:val="26"/>
                            <w:szCs w:val="26"/>
                          </w:rPr>
                        </w:pPr>
                        <w:r w:rsidRPr="00B32378">
                          <w:rPr>
                            <w:rFonts w:ascii="Arial" w:hAnsi="Arial" w:cs="Arial"/>
                            <w:b/>
                            <w:bCs/>
                            <w:color w:val="FFFFFF" w:themeColor="background1"/>
                            <w:kern w:val="24"/>
                            <w:sz w:val="26"/>
                            <w:szCs w:val="26"/>
                          </w:rPr>
                          <w:t>$</w:t>
                        </w:r>
                        <w:r w:rsidRPr="00B32378">
                          <w:rPr>
                            <w:rFonts w:ascii="Arial" w:hAnsi="Arial" w:cs="Arial"/>
                            <w:b/>
                            <w:color w:val="FFFFFF" w:themeColor="background1"/>
                            <w:kern w:val="24"/>
                            <w:sz w:val="26"/>
                            <w:szCs w:val="26"/>
                          </w:rPr>
                          <w:t xml:space="preserve">107.2 </w:t>
                        </w:r>
                        <w:r w:rsidRPr="00B32378">
                          <w:rPr>
                            <w:rFonts w:ascii="Arial" w:hAnsi="Arial" w:cs="Arial"/>
                            <w:b/>
                            <w:bCs/>
                            <w:color w:val="FFFFFF" w:themeColor="background1"/>
                            <w:kern w:val="24"/>
                            <w:sz w:val="26"/>
                            <w:szCs w:val="26"/>
                          </w:rPr>
                          <w:t>bn</w:t>
                        </w:r>
                      </w:p>
                      <w:p w14:paraId="64DC22E1" w14:textId="77777777" w:rsidR="00031D5D" w:rsidRPr="00FB4B3A" w:rsidRDefault="00031D5D" w:rsidP="00031D5D">
                        <w:pPr>
                          <w:pStyle w:val="NormalWeb"/>
                          <w:spacing w:before="0" w:beforeAutospacing="0" w:after="0" w:afterAutospacing="0"/>
                          <w:jc w:val="center"/>
                          <w:rPr>
                            <w:rFonts w:ascii="Arial" w:hAnsi="Arial" w:cs="Arial"/>
                            <w:color w:val="FFFFFF" w:themeColor="background1"/>
                            <w:kern w:val="24"/>
                            <w:sz w:val="20"/>
                            <w:szCs w:val="20"/>
                          </w:rPr>
                        </w:pPr>
                        <w:r w:rsidRPr="00FB4B3A">
                          <w:rPr>
                            <w:rFonts w:ascii="Arial" w:hAnsi="Arial" w:cs="Arial"/>
                            <w:color w:val="FFFFFF" w:themeColor="background1"/>
                            <w:kern w:val="24"/>
                            <w:sz w:val="20"/>
                            <w:szCs w:val="20"/>
                          </w:rPr>
                          <w:t xml:space="preserve">Total capital program </w:t>
                        </w:r>
                      </w:p>
                      <w:p w14:paraId="6C32EEDF" w14:textId="77777777" w:rsidR="00031D5D" w:rsidRPr="00FB4B3A" w:rsidRDefault="00031D5D" w:rsidP="00031D5D">
                        <w:pPr>
                          <w:pStyle w:val="NormalWeb"/>
                          <w:spacing w:before="0" w:beforeAutospacing="0" w:after="0" w:afterAutospacing="0"/>
                          <w:jc w:val="center"/>
                          <w:rPr>
                            <w:rFonts w:ascii="Arial" w:hAnsi="Arial" w:cs="Arial"/>
                            <w:color w:val="FFFFFF" w:themeColor="background1"/>
                            <w:kern w:val="24"/>
                            <w:sz w:val="20"/>
                            <w:szCs w:val="20"/>
                          </w:rPr>
                        </w:pPr>
                        <w:r w:rsidRPr="00FB4B3A">
                          <w:rPr>
                            <w:rFonts w:ascii="Arial" w:hAnsi="Arial" w:cs="Arial"/>
                            <w:color w:val="FFFFFF" w:themeColor="background1"/>
                            <w:kern w:val="24"/>
                            <w:sz w:val="20"/>
                            <w:szCs w:val="20"/>
                          </w:rPr>
                          <w:t xml:space="preserve">at 2020-21 </w:t>
                        </w:r>
                      </w:p>
                      <w:p w14:paraId="7902D8BE" w14:textId="77777777" w:rsidR="00031D5D" w:rsidRPr="00FB4B3A" w:rsidRDefault="00031D5D" w:rsidP="00031D5D">
                        <w:pPr>
                          <w:pStyle w:val="NormalWeb"/>
                          <w:spacing w:before="0" w:beforeAutospacing="0" w:after="0" w:afterAutospacing="0"/>
                          <w:jc w:val="center"/>
                          <w:rPr>
                            <w:rFonts w:ascii="Arial" w:hAnsi="Arial" w:cs="Arial"/>
                            <w:color w:val="FFFFFF" w:themeColor="background1"/>
                            <w:sz w:val="20"/>
                            <w:szCs w:val="20"/>
                          </w:rPr>
                        </w:pPr>
                        <w:r w:rsidRPr="00FB4B3A">
                          <w:rPr>
                            <w:rFonts w:ascii="Arial" w:hAnsi="Arial" w:cs="Arial"/>
                            <w:color w:val="FFFFFF" w:themeColor="background1"/>
                            <w:kern w:val="24"/>
                            <w:sz w:val="20"/>
                            <w:szCs w:val="20"/>
                          </w:rPr>
                          <w:t>Half</w:t>
                        </w:r>
                        <w:r w:rsidRPr="00FB4B3A">
                          <w:rPr>
                            <w:rFonts w:ascii="Arial" w:hAnsi="Arial" w:cs="Arial"/>
                            <w:color w:val="FFFFFF" w:themeColor="background1"/>
                            <w:kern w:val="24"/>
                            <w:sz w:val="20"/>
                            <w:szCs w:val="20"/>
                          </w:rPr>
                          <w:noBreakHyphen/>
                          <w:t>Yearly Review</w:t>
                        </w:r>
                      </w:p>
                      <w:p w14:paraId="7D41FB6A" w14:textId="77777777" w:rsidR="00031D5D" w:rsidRDefault="00031D5D" w:rsidP="00031D5D"/>
                    </w:txbxContent>
                  </v:textbox>
                </v:shape>
                <w10:wrap anchorx="page"/>
              </v:group>
            </w:pict>
          </mc:Fallback>
        </mc:AlternateContent>
      </w:r>
      <w:r w:rsidR="00DA1168" w:rsidRPr="007D2C36">
        <w:rPr>
          <w:rFonts w:cs="Arial"/>
          <w:lang w:eastAsia="en-AU"/>
        </w:rPr>
        <w:t>Four-year capital program from 2020-21 Half-Yearly Review to 2021-22 Budget</w:t>
      </w:r>
    </w:p>
    <w:p w14:paraId="462F35A3" w14:textId="0D9B4ED2" w:rsidR="0049430E" w:rsidRPr="007D2C36" w:rsidRDefault="0049430E">
      <w:pPr>
        <w:rPr>
          <w:rFonts w:ascii="Arial" w:hAnsi="Arial" w:cs="Arial"/>
        </w:rPr>
      </w:pPr>
    </w:p>
    <w:p w14:paraId="02213E12" w14:textId="0DBE9984" w:rsidR="0049430E" w:rsidRPr="007D2C36" w:rsidRDefault="0049430E">
      <w:pPr>
        <w:rPr>
          <w:rFonts w:ascii="Arial" w:hAnsi="Arial" w:cs="Arial"/>
        </w:rPr>
      </w:pPr>
    </w:p>
    <w:p w14:paraId="3083F452" w14:textId="0B68DE5A" w:rsidR="0049430E" w:rsidRPr="007D2C36" w:rsidRDefault="0049430E">
      <w:pPr>
        <w:rPr>
          <w:rFonts w:ascii="Arial" w:hAnsi="Arial" w:cs="Arial"/>
        </w:rPr>
      </w:pPr>
    </w:p>
    <w:p w14:paraId="3A997B4B" w14:textId="77777777" w:rsidR="0049430E" w:rsidRPr="007D2C36" w:rsidRDefault="0049430E">
      <w:pPr>
        <w:rPr>
          <w:rFonts w:ascii="Arial" w:hAnsi="Arial" w:cs="Arial"/>
        </w:rPr>
      </w:pPr>
    </w:p>
    <w:p w14:paraId="1DA4EA81" w14:textId="77777777" w:rsidR="0049430E" w:rsidRPr="007D2C36" w:rsidRDefault="0049430E">
      <w:pPr>
        <w:rPr>
          <w:rFonts w:ascii="Arial" w:hAnsi="Arial" w:cs="Arial"/>
        </w:rPr>
      </w:pPr>
    </w:p>
    <w:p w14:paraId="544A1BDB" w14:textId="77777777" w:rsidR="0049430E" w:rsidRPr="007D2C36" w:rsidRDefault="0049430E">
      <w:pPr>
        <w:rPr>
          <w:rFonts w:ascii="Arial" w:hAnsi="Arial" w:cs="Arial"/>
        </w:rPr>
      </w:pPr>
    </w:p>
    <w:p w14:paraId="4A16D988" w14:textId="0C621B81" w:rsidR="0049430E" w:rsidRPr="007D2C36" w:rsidRDefault="0049430E">
      <w:pPr>
        <w:rPr>
          <w:rFonts w:ascii="Arial" w:hAnsi="Arial" w:cs="Arial"/>
        </w:rPr>
      </w:pPr>
    </w:p>
    <w:p w14:paraId="53E54B84" w14:textId="77777777" w:rsidR="0049430E" w:rsidRPr="007D2C36" w:rsidRDefault="0049430E">
      <w:pPr>
        <w:rPr>
          <w:rFonts w:ascii="Arial" w:hAnsi="Arial" w:cs="Arial"/>
        </w:rPr>
      </w:pPr>
    </w:p>
    <w:p w14:paraId="6E774DB2" w14:textId="77777777" w:rsidR="0049430E" w:rsidRPr="007D2C36" w:rsidRDefault="0049430E">
      <w:pPr>
        <w:rPr>
          <w:rFonts w:ascii="Arial" w:hAnsi="Arial" w:cs="Arial"/>
        </w:rPr>
      </w:pPr>
    </w:p>
    <w:p w14:paraId="1AE6D28A" w14:textId="77777777" w:rsidR="0049430E" w:rsidRPr="007D2C36" w:rsidRDefault="0049430E">
      <w:pPr>
        <w:rPr>
          <w:rFonts w:ascii="Arial" w:hAnsi="Arial" w:cs="Arial"/>
        </w:rPr>
      </w:pPr>
    </w:p>
    <w:p w14:paraId="21A74912" w14:textId="0369C2D6" w:rsidR="0049430E" w:rsidRPr="007D2C36" w:rsidRDefault="0049430E">
      <w:pPr>
        <w:rPr>
          <w:rFonts w:ascii="Arial" w:hAnsi="Arial" w:cs="Arial"/>
        </w:rPr>
      </w:pPr>
    </w:p>
    <w:p w14:paraId="1DAD82A0" w14:textId="77777777" w:rsidR="0049430E" w:rsidRPr="007D2C36" w:rsidRDefault="0049430E">
      <w:pPr>
        <w:rPr>
          <w:rFonts w:ascii="Arial" w:hAnsi="Arial" w:cs="Arial"/>
        </w:rPr>
      </w:pPr>
    </w:p>
    <w:p w14:paraId="51B51E70" w14:textId="2274BA22" w:rsidR="0049430E" w:rsidRPr="007D2C36" w:rsidRDefault="0049430E">
      <w:pPr>
        <w:rPr>
          <w:rFonts w:ascii="Arial" w:hAnsi="Arial" w:cs="Arial"/>
        </w:rPr>
      </w:pPr>
    </w:p>
    <w:p w14:paraId="1D11A049" w14:textId="01B13238" w:rsidR="0049430E" w:rsidRPr="007D2C36" w:rsidRDefault="0049430E">
      <w:pPr>
        <w:rPr>
          <w:rFonts w:ascii="Arial" w:hAnsi="Arial" w:cs="Arial"/>
        </w:rPr>
      </w:pPr>
    </w:p>
    <w:p w14:paraId="5CA8E388" w14:textId="67BE79EC" w:rsidR="008966C1" w:rsidRPr="007D2C36" w:rsidRDefault="008966C1">
      <w:pPr>
        <w:rPr>
          <w:rFonts w:ascii="Arial" w:hAnsi="Arial" w:cs="Arial"/>
          <w:b/>
          <w:color w:val="008EBA"/>
          <w:kern w:val="28"/>
          <w:sz w:val="28"/>
          <w:szCs w:val="36"/>
        </w:rPr>
      </w:pPr>
      <w:r w:rsidRPr="007D2C36">
        <w:rPr>
          <w:rFonts w:ascii="Arial" w:hAnsi="Arial" w:cs="Arial"/>
        </w:rPr>
        <w:br w:type="page"/>
      </w:r>
    </w:p>
    <w:bookmarkEnd w:id="1"/>
    <w:p w14:paraId="53AD032F" w14:textId="60C67051" w:rsidR="00FC21BC" w:rsidRPr="007D2C36" w:rsidRDefault="00995EAB" w:rsidP="00F85666">
      <w:pPr>
        <w:pStyle w:val="Heading2"/>
        <w:rPr>
          <w:rFonts w:cs="Arial"/>
        </w:rPr>
      </w:pPr>
      <w:r w:rsidRPr="007D2C36">
        <w:rPr>
          <w:rFonts w:cs="Arial"/>
        </w:rPr>
        <w:lastRenderedPageBreak/>
        <w:t>Key</w:t>
      </w:r>
      <w:r w:rsidR="0025204B" w:rsidRPr="007D2C36">
        <w:rPr>
          <w:rFonts w:cs="Arial"/>
        </w:rPr>
        <w:t xml:space="preserve"> </w:t>
      </w:r>
      <w:r w:rsidR="00D538DF" w:rsidRPr="007D2C36">
        <w:rPr>
          <w:rFonts w:cs="Arial"/>
        </w:rPr>
        <w:t>i</w:t>
      </w:r>
      <w:r w:rsidR="00FC21BC" w:rsidRPr="007D2C36">
        <w:rPr>
          <w:rFonts w:cs="Arial"/>
        </w:rPr>
        <w:t>nfrastructure</w:t>
      </w:r>
      <w:r w:rsidR="0025204B" w:rsidRPr="007D2C36">
        <w:rPr>
          <w:rFonts w:cs="Arial"/>
        </w:rPr>
        <w:t xml:space="preserve"> </w:t>
      </w:r>
      <w:r w:rsidR="00C220CA" w:rsidRPr="007D2C36">
        <w:rPr>
          <w:rFonts w:cs="Arial"/>
        </w:rPr>
        <w:t>p</w:t>
      </w:r>
      <w:r w:rsidR="00FC21BC" w:rsidRPr="007D2C36">
        <w:rPr>
          <w:rFonts w:cs="Arial"/>
        </w:rPr>
        <w:t>rojects</w:t>
      </w:r>
      <w:r w:rsidR="0025204B" w:rsidRPr="007D2C36">
        <w:rPr>
          <w:rFonts w:cs="Arial"/>
        </w:rPr>
        <w:t xml:space="preserve"> </w:t>
      </w:r>
      <w:r w:rsidR="00AC5067" w:rsidRPr="007D2C36">
        <w:rPr>
          <w:rFonts w:cs="Arial"/>
        </w:rPr>
        <w:t>new and</w:t>
      </w:r>
      <w:r w:rsidR="0025204B" w:rsidRPr="007D2C36">
        <w:rPr>
          <w:rFonts w:cs="Arial"/>
        </w:rPr>
        <w:t xml:space="preserve"> </w:t>
      </w:r>
      <w:r w:rsidR="00AC5067" w:rsidRPr="007D2C36">
        <w:rPr>
          <w:rFonts w:cs="Arial"/>
        </w:rPr>
        <w:t>underway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ustomer Service Cluster"/>
      </w:tblPr>
      <w:tblGrid>
        <w:gridCol w:w="1413"/>
        <w:gridCol w:w="8216"/>
      </w:tblGrid>
      <w:tr w:rsidR="00CE4D70" w:rsidRPr="007D2C36" w14:paraId="5CB8D23E" w14:textId="77777777" w:rsidTr="2524731B">
        <w:tc>
          <w:tcPr>
            <w:tcW w:w="1413" w:type="dxa"/>
            <w:vAlign w:val="center"/>
          </w:tcPr>
          <w:p w14:paraId="689C0462" w14:textId="4E0D1ED8" w:rsidR="00CE4D70" w:rsidRPr="007D2C36" w:rsidRDefault="00B141A6" w:rsidP="00B31747">
            <w:pPr>
              <w:spacing w:before="40" w:after="40"/>
              <w:rPr>
                <w:rFonts w:ascii="Arial" w:hAnsi="Arial" w:cs="Arial"/>
              </w:rPr>
            </w:pPr>
            <w:r w:rsidRPr="007D2C36">
              <w:rPr>
                <w:rFonts w:ascii="Arial" w:hAnsi="Arial" w:cs="Arial"/>
                <w:noProof/>
              </w:rPr>
              <w:drawing>
                <wp:inline distT="0" distB="0" distL="0" distR="0" wp14:anchorId="686513F7" wp14:editId="5A7C303A">
                  <wp:extent cx="712470" cy="712800"/>
                  <wp:effectExtent l="0" t="0" r="0" b="0"/>
                  <wp:docPr id="7" name="Picture 7" descr="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ealth"/>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3" t="-26" r="-3" b="-26"/>
                          <a:stretch/>
                        </pic:blipFill>
                        <pic:spPr bwMode="auto">
                          <a:xfrm>
                            <a:off x="0" y="0"/>
                            <a:ext cx="712837" cy="713167"/>
                          </a:xfrm>
                          <a:prstGeom prst="rect">
                            <a:avLst/>
                          </a:prstGeom>
                          <a:ln>
                            <a:noFill/>
                          </a:ln>
                          <a:extLst>
                            <a:ext uri="{53640926-AAD7-44D8-BBD7-CCE9431645EC}">
                              <a14:shadowObscured xmlns:a14="http://schemas.microsoft.com/office/drawing/2010/main"/>
                            </a:ext>
                          </a:extLst>
                        </pic:spPr>
                      </pic:pic>
                    </a:graphicData>
                  </a:graphic>
                </wp:inline>
              </w:drawing>
            </w:r>
          </w:p>
        </w:tc>
        <w:tc>
          <w:tcPr>
            <w:tcW w:w="8216" w:type="dxa"/>
            <w:vAlign w:val="center"/>
          </w:tcPr>
          <w:p w14:paraId="44611D96" w14:textId="16E0AA59" w:rsidR="00CE4D70" w:rsidRPr="007D2C36" w:rsidRDefault="00CE4D70" w:rsidP="00B31747">
            <w:pPr>
              <w:rPr>
                <w:rFonts w:ascii="Arial" w:hAnsi="Arial" w:cs="Arial"/>
                <w:b/>
                <w:sz w:val="26"/>
                <w:szCs w:val="26"/>
              </w:rPr>
            </w:pPr>
            <w:r w:rsidRPr="007D2C36">
              <w:rPr>
                <w:rFonts w:ascii="Arial" w:hAnsi="Arial" w:cs="Arial"/>
                <w:b/>
                <w:sz w:val="26"/>
                <w:szCs w:val="26"/>
              </w:rPr>
              <w:t>Health</w:t>
            </w:r>
          </w:p>
        </w:tc>
      </w:tr>
    </w:tbl>
    <w:tbl>
      <w:tblPr>
        <w:tblpPr w:leftFromText="180" w:rightFromText="180" w:vertAnchor="text" w:horzAnchor="margin" w:tblpXSpec="right" w:tblpY="405"/>
        <w:tblW w:w="1318" w:type="pct"/>
        <w:shd w:val="clear" w:color="auto" w:fill="F2F2F2" w:themeFill="background1" w:themeFillShade="F2"/>
        <w:tblCellMar>
          <w:left w:w="115" w:type="dxa"/>
          <w:right w:w="115" w:type="dxa"/>
        </w:tblCellMar>
        <w:tblLook w:val="04A0" w:firstRow="1" w:lastRow="0" w:firstColumn="1" w:lastColumn="0" w:noHBand="0" w:noVBand="1"/>
        <w:tblCaption w:val="Health cluster"/>
        <w:tblDescription w:val="Health cluster"/>
      </w:tblPr>
      <w:tblGrid>
        <w:gridCol w:w="1083"/>
        <w:gridCol w:w="1458"/>
      </w:tblGrid>
      <w:tr w:rsidR="002D1410" w:rsidRPr="007D2C36" w14:paraId="60E9B954" w14:textId="77777777" w:rsidTr="009E60C4">
        <w:trPr>
          <w:cantSplit/>
          <w:trHeight w:val="784"/>
        </w:trPr>
        <w:tc>
          <w:tcPr>
            <w:tcW w:w="2131" w:type="pct"/>
            <w:shd w:val="clear" w:color="auto" w:fill="F2F2F2" w:themeFill="background1" w:themeFillShade="F2"/>
            <w:vAlign w:val="center"/>
          </w:tcPr>
          <w:p w14:paraId="7C282602" w14:textId="245D1153" w:rsidR="002D1410" w:rsidRPr="007D2C36" w:rsidRDefault="002D1410" w:rsidP="006C1CB9">
            <w:pPr>
              <w:pStyle w:val="BodyText"/>
              <w:jc w:val="center"/>
              <w:rPr>
                <w:rFonts w:cs="Arial"/>
                <w:color w:val="008EBA"/>
                <w:sz w:val="18"/>
                <w:szCs w:val="18"/>
              </w:rPr>
            </w:pPr>
            <w:r w:rsidRPr="007D2C36">
              <w:rPr>
                <w:rFonts w:cs="Arial"/>
                <w:color w:val="008EBA"/>
                <w:sz w:val="18"/>
                <w:szCs w:val="18"/>
              </w:rPr>
              <w:t>$</w:t>
            </w:r>
            <w:r w:rsidR="009C17DD" w:rsidRPr="007D2C36">
              <w:rPr>
                <w:rFonts w:cs="Arial"/>
                <w:color w:val="008EBA"/>
                <w:sz w:val="18"/>
                <w:szCs w:val="18"/>
              </w:rPr>
              <w:t>10</w:t>
            </w:r>
            <w:r w:rsidR="00371C08" w:rsidRPr="007D2C36">
              <w:rPr>
                <w:rFonts w:cs="Arial"/>
                <w:color w:val="008EBA"/>
                <w:sz w:val="18"/>
                <w:szCs w:val="18"/>
              </w:rPr>
              <w:t>.8</w:t>
            </w:r>
            <w:r w:rsidRPr="007D2C36">
              <w:rPr>
                <w:rFonts w:cs="Arial"/>
                <w:color w:val="008EBA"/>
                <w:sz w:val="18"/>
                <w:szCs w:val="18"/>
              </w:rPr>
              <w:t xml:space="preserve"> billion</w:t>
            </w:r>
          </w:p>
        </w:tc>
        <w:tc>
          <w:tcPr>
            <w:tcW w:w="2869" w:type="pct"/>
            <w:shd w:val="clear" w:color="auto" w:fill="F2F2F2" w:themeFill="background1" w:themeFillShade="F2"/>
            <w:vAlign w:val="center"/>
          </w:tcPr>
          <w:p w14:paraId="2B47147D" w14:textId="27F8D04D" w:rsidR="002D1410" w:rsidRPr="007D2C36" w:rsidRDefault="002D1410" w:rsidP="0098018F">
            <w:pPr>
              <w:pStyle w:val="BodyText"/>
              <w:rPr>
                <w:rFonts w:cs="Arial"/>
                <w:color w:val="008EBA"/>
                <w:sz w:val="18"/>
                <w:szCs w:val="18"/>
              </w:rPr>
            </w:pPr>
            <w:r w:rsidRPr="007D2C36">
              <w:rPr>
                <w:rFonts w:cs="Arial"/>
                <w:color w:val="008EBA"/>
                <w:sz w:val="18"/>
                <w:szCs w:val="18"/>
              </w:rPr>
              <w:t>Capital Expenditure to 2024-25</w:t>
            </w:r>
          </w:p>
        </w:tc>
      </w:tr>
      <w:tr w:rsidR="002D1410" w:rsidRPr="007D2C36" w14:paraId="16011439" w14:textId="77777777" w:rsidTr="009E60C4">
        <w:trPr>
          <w:cantSplit/>
          <w:trHeight w:val="784"/>
        </w:trPr>
        <w:tc>
          <w:tcPr>
            <w:tcW w:w="2131" w:type="pct"/>
            <w:shd w:val="clear" w:color="auto" w:fill="F2F2F2" w:themeFill="background1" w:themeFillShade="F2"/>
            <w:vAlign w:val="center"/>
          </w:tcPr>
          <w:p w14:paraId="68682AB3" w14:textId="18C77A73" w:rsidR="002D1410" w:rsidRPr="007D2C36" w:rsidRDefault="002D1410" w:rsidP="006C1CB9">
            <w:pPr>
              <w:pStyle w:val="BodyText"/>
              <w:jc w:val="center"/>
              <w:rPr>
                <w:rFonts w:cs="Arial"/>
                <w:color w:val="008EBA"/>
                <w:sz w:val="18"/>
                <w:szCs w:val="18"/>
              </w:rPr>
            </w:pPr>
            <w:r w:rsidRPr="007D2C36">
              <w:rPr>
                <w:rFonts w:cs="Arial"/>
                <w:color w:val="008EBA"/>
                <w:sz w:val="18"/>
                <w:szCs w:val="18"/>
              </w:rPr>
              <w:t>$</w:t>
            </w:r>
            <w:r w:rsidR="00A207A8" w:rsidRPr="007D2C36">
              <w:rPr>
                <w:rFonts w:cs="Arial"/>
                <w:color w:val="008EBA"/>
                <w:sz w:val="18"/>
                <w:szCs w:val="18"/>
              </w:rPr>
              <w:t>3.</w:t>
            </w:r>
            <w:r w:rsidR="00FA1EFB" w:rsidRPr="007D2C36" w:rsidDel="007618BA">
              <w:rPr>
                <w:rFonts w:cs="Arial"/>
                <w:color w:val="008EBA"/>
                <w:sz w:val="18"/>
                <w:szCs w:val="18"/>
              </w:rPr>
              <w:t>2</w:t>
            </w:r>
            <w:r w:rsidRPr="007D2C36">
              <w:rPr>
                <w:rFonts w:cs="Arial"/>
                <w:color w:val="008EBA"/>
                <w:sz w:val="18"/>
                <w:szCs w:val="18"/>
              </w:rPr>
              <w:t xml:space="preserve"> </w:t>
            </w:r>
            <w:r w:rsidR="00FA1EFB" w:rsidRPr="007D2C36">
              <w:rPr>
                <w:rFonts w:cs="Arial"/>
                <w:color w:val="008EBA"/>
                <w:sz w:val="18"/>
                <w:szCs w:val="18"/>
              </w:rPr>
              <w:t>b</w:t>
            </w:r>
            <w:r w:rsidRPr="007D2C36">
              <w:rPr>
                <w:rFonts w:cs="Arial"/>
                <w:color w:val="008EBA"/>
                <w:sz w:val="18"/>
                <w:szCs w:val="18"/>
              </w:rPr>
              <w:t>illion</w:t>
            </w:r>
          </w:p>
        </w:tc>
        <w:tc>
          <w:tcPr>
            <w:tcW w:w="2869" w:type="pct"/>
            <w:shd w:val="clear" w:color="auto" w:fill="F2F2F2" w:themeFill="background1" w:themeFillShade="F2"/>
            <w:vAlign w:val="center"/>
          </w:tcPr>
          <w:p w14:paraId="7F3B0378" w14:textId="0A677D02" w:rsidR="002D1410" w:rsidRPr="007D2C36" w:rsidRDefault="002D1410" w:rsidP="0098018F">
            <w:pPr>
              <w:pStyle w:val="BodyText"/>
              <w:rPr>
                <w:rFonts w:cs="Arial"/>
                <w:color w:val="008EBA"/>
                <w:sz w:val="18"/>
                <w:szCs w:val="18"/>
              </w:rPr>
            </w:pPr>
            <w:r w:rsidRPr="007D2C36">
              <w:rPr>
                <w:rFonts w:cs="Arial"/>
                <w:color w:val="008EBA"/>
                <w:sz w:val="18"/>
                <w:szCs w:val="18"/>
              </w:rPr>
              <w:t>Capital</w:t>
            </w:r>
            <w:r w:rsidRPr="007D2C36">
              <w:rPr>
                <w:rFonts w:cs="Arial"/>
                <w:color w:val="008EBA"/>
                <w:sz w:val="18"/>
                <w:szCs w:val="18"/>
              </w:rPr>
              <w:br/>
              <w:t>Expenditure</w:t>
            </w:r>
            <w:r w:rsidRPr="007D2C36">
              <w:rPr>
                <w:rFonts w:cs="Arial"/>
                <w:color w:val="008EBA"/>
                <w:sz w:val="18"/>
                <w:szCs w:val="18"/>
              </w:rPr>
              <w:br/>
              <w:t>2021-22</w:t>
            </w:r>
          </w:p>
        </w:tc>
      </w:tr>
    </w:tbl>
    <w:p w14:paraId="56F07D49" w14:textId="77777777" w:rsidR="009E60C4" w:rsidRPr="007D2C36" w:rsidRDefault="009E60C4" w:rsidP="009E60C4">
      <w:pPr>
        <w:rPr>
          <w:rFonts w:ascii="Arial" w:hAnsi="Arial" w:cs="Arial"/>
        </w:rPr>
      </w:pPr>
    </w:p>
    <w:p w14:paraId="67D70537" w14:textId="5F8C5B8B" w:rsidR="00E92283" w:rsidRPr="007D2C36" w:rsidRDefault="006F31E2" w:rsidP="00E92283">
      <w:pPr>
        <w:pStyle w:val="BodyText"/>
        <w:rPr>
          <w:rFonts w:cs="Arial"/>
        </w:rPr>
      </w:pPr>
      <w:r w:rsidRPr="007D2C36">
        <w:rPr>
          <w:rFonts w:cs="Arial"/>
        </w:rPr>
        <w:t xml:space="preserve">The </w:t>
      </w:r>
      <w:r w:rsidR="00395220" w:rsidRPr="007D2C36">
        <w:rPr>
          <w:rFonts w:cs="Arial"/>
        </w:rPr>
        <w:t>NSW</w:t>
      </w:r>
      <w:r w:rsidRPr="007D2C36">
        <w:rPr>
          <w:rFonts w:cs="Arial"/>
        </w:rPr>
        <w:t xml:space="preserve"> community’s access to </w:t>
      </w:r>
      <w:r w:rsidR="00E92283" w:rsidRPr="007D2C36">
        <w:rPr>
          <w:rFonts w:cs="Arial"/>
        </w:rPr>
        <w:t>healthcare</w:t>
      </w:r>
      <w:r w:rsidRPr="007D2C36">
        <w:rPr>
          <w:rFonts w:cs="Arial"/>
        </w:rPr>
        <w:t xml:space="preserve"> is being improved through significant investment </w:t>
      </w:r>
      <w:r w:rsidR="00AA314F" w:rsidRPr="007D2C36">
        <w:rPr>
          <w:rFonts w:cs="Arial"/>
        </w:rPr>
        <w:t xml:space="preserve">in </w:t>
      </w:r>
      <w:r w:rsidRPr="007D2C36">
        <w:rPr>
          <w:rFonts w:cs="Arial"/>
        </w:rPr>
        <w:t>and delivery of world</w:t>
      </w:r>
      <w:r w:rsidR="009E60C4" w:rsidRPr="007D2C36">
        <w:rPr>
          <w:rFonts w:cs="Arial"/>
        </w:rPr>
        <w:noBreakHyphen/>
      </w:r>
      <w:r w:rsidRPr="007D2C36">
        <w:rPr>
          <w:rFonts w:cs="Arial"/>
        </w:rPr>
        <w:t>class health facilities</w:t>
      </w:r>
      <w:r w:rsidR="00CB6990" w:rsidRPr="007D2C36">
        <w:rPr>
          <w:rFonts w:cs="Arial"/>
        </w:rPr>
        <w:t>,</w:t>
      </w:r>
      <w:r w:rsidRPr="007D2C36">
        <w:rPr>
          <w:rFonts w:cs="Arial"/>
        </w:rPr>
        <w:t xml:space="preserve"> growth in public hospital capacity and the </w:t>
      </w:r>
      <w:r w:rsidR="00CB6990" w:rsidRPr="007D2C36">
        <w:rPr>
          <w:rFonts w:cs="Arial"/>
        </w:rPr>
        <w:t xml:space="preserve">continuing </w:t>
      </w:r>
      <w:r w:rsidRPr="007D2C36">
        <w:rPr>
          <w:rFonts w:cs="Arial"/>
        </w:rPr>
        <w:t>$700</w:t>
      </w:r>
      <w:r w:rsidR="00CB6990" w:rsidRPr="007D2C36">
        <w:rPr>
          <w:rFonts w:cs="Arial"/>
        </w:rPr>
        <w:t>.0</w:t>
      </w:r>
      <w:r w:rsidRPr="007D2C36">
        <w:rPr>
          <w:rFonts w:cs="Arial"/>
        </w:rPr>
        <w:t xml:space="preserve"> million </w:t>
      </w:r>
      <w:r w:rsidR="00E92283" w:rsidRPr="007D2C36">
        <w:rPr>
          <w:rFonts w:cs="Arial"/>
        </w:rPr>
        <w:t>Statewide Mental Health Infrastructure Program.</w:t>
      </w:r>
      <w:r w:rsidR="00E950A6" w:rsidRPr="007D2C36">
        <w:rPr>
          <w:rFonts w:cs="Arial"/>
        </w:rPr>
        <w:t xml:space="preserve"> See Box 2.1.</w:t>
      </w:r>
    </w:p>
    <w:p w14:paraId="3EF00059" w14:textId="3CE77E6F" w:rsidR="00E92283" w:rsidRPr="007D2C36" w:rsidRDefault="00E92283" w:rsidP="00E92283">
      <w:pPr>
        <w:pStyle w:val="BodyText"/>
        <w:rPr>
          <w:rFonts w:cs="Arial"/>
        </w:rPr>
      </w:pPr>
      <w:r w:rsidRPr="007D2C36">
        <w:rPr>
          <w:rFonts w:cs="Arial"/>
        </w:rPr>
        <w:t>The NSW Government’s</w:t>
      </w:r>
      <w:r w:rsidR="006F31E2" w:rsidRPr="007D2C36">
        <w:rPr>
          <w:rFonts w:cs="Arial"/>
        </w:rPr>
        <w:t xml:space="preserve"> health infrastructure program</w:t>
      </w:r>
      <w:r w:rsidRPr="007D2C36">
        <w:rPr>
          <w:rFonts w:cs="Arial"/>
        </w:rPr>
        <w:t xml:space="preserve"> is shaped by trends in healthcare delivery, technological innovations, demographic shifts and patient expectations to ensure that purpose-designed health facilities help to drive improved health outcomes and experiences that matter to patients. </w:t>
      </w:r>
      <w:r w:rsidR="00793F3A" w:rsidRPr="007D2C36">
        <w:rPr>
          <w:rFonts w:cs="Arial"/>
        </w:rPr>
        <w:t>The program</w:t>
      </w:r>
      <w:r w:rsidRPr="007D2C36">
        <w:rPr>
          <w:rFonts w:cs="Arial"/>
        </w:rPr>
        <w:t xml:space="preserve"> supports a sustainable health system that delivers outcomes that are personalised, invests in wellness and is digitally enabled.</w:t>
      </w:r>
    </w:p>
    <w:p w14:paraId="055A8DD6" w14:textId="1E93A277" w:rsidR="006F31E2" w:rsidRPr="007D2C36" w:rsidRDefault="00E92283" w:rsidP="006F31E2">
      <w:pPr>
        <w:pStyle w:val="BodyText"/>
        <w:rPr>
          <w:rFonts w:cs="Arial"/>
        </w:rPr>
      </w:pPr>
      <w:r w:rsidRPr="007D2C36">
        <w:rPr>
          <w:rFonts w:cs="Arial"/>
        </w:rPr>
        <w:t>This Budget includes $10.8 billion</w:t>
      </w:r>
      <w:r w:rsidR="00A95BEC" w:rsidRPr="007D2C36">
        <w:rPr>
          <w:rStyle w:val="FootnoteReference"/>
          <w:rFonts w:cs="Arial"/>
        </w:rPr>
        <w:footnoteReference w:id="3"/>
      </w:r>
      <w:r w:rsidRPr="007D2C36">
        <w:rPr>
          <w:rFonts w:cs="Arial"/>
        </w:rPr>
        <w:t xml:space="preserve"> of capital investment over the four years to 2024</w:t>
      </w:r>
      <w:r w:rsidRPr="007D2C36">
        <w:rPr>
          <w:rFonts w:cs="Arial"/>
        </w:rPr>
        <w:noBreakHyphen/>
        <w:t xml:space="preserve">25 </w:t>
      </w:r>
      <w:r w:rsidR="0014575E" w:rsidRPr="007D2C36">
        <w:rPr>
          <w:rFonts w:cs="Arial"/>
        </w:rPr>
        <w:t>in</w:t>
      </w:r>
      <w:r w:rsidRPr="007D2C36">
        <w:rPr>
          <w:rFonts w:cs="Arial"/>
        </w:rPr>
        <w:t xml:space="preserve"> health infrastructure including hospitals and health facilities. This includes funding from the NSW Government’s $3.0 billion </w:t>
      </w:r>
      <w:r w:rsidRPr="007D2C36">
        <w:rPr>
          <w:rFonts w:cs="Arial"/>
          <w:i/>
          <w:iCs/>
        </w:rPr>
        <w:t>Jobs and Infrastructure Acceleration Fund</w:t>
      </w:r>
      <w:r w:rsidRPr="007D2C36">
        <w:rPr>
          <w:rFonts w:cs="Arial"/>
        </w:rPr>
        <w:t>.</w:t>
      </w:r>
    </w:p>
    <w:p w14:paraId="2A542B18" w14:textId="77777777" w:rsidR="00800BB2" w:rsidRPr="007D2C36" w:rsidRDefault="00800BB2" w:rsidP="00F36819">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FFFFFF" w:themeFill="background1"/>
        <w:tblLook w:val="04A0" w:firstRow="1" w:lastRow="0" w:firstColumn="1" w:lastColumn="0" w:noHBand="0" w:noVBand="1"/>
        <w:tblCaption w:val="Box 2.1: Statewide Mental Health Infrastructure Program"/>
        <w:tblDescription w:val="Box 2.1: Statewide Mental Health Infrastructure Program"/>
      </w:tblPr>
      <w:tblGrid>
        <w:gridCol w:w="9639"/>
      </w:tblGrid>
      <w:tr w:rsidR="007A2843" w:rsidRPr="007D2C36" w14:paraId="5B373F7E" w14:textId="77777777" w:rsidTr="003215CF">
        <w:trPr>
          <w:trHeight w:val="4686"/>
        </w:trPr>
        <w:tc>
          <w:tcPr>
            <w:tcW w:w="9639" w:type="dxa"/>
            <w:shd w:val="pct5" w:color="auto" w:fill="FFFFFF" w:themeFill="background1"/>
          </w:tcPr>
          <w:p w14:paraId="4C33368B" w14:textId="77777777" w:rsidR="007A2843" w:rsidRPr="007D2C36" w:rsidRDefault="007A2843" w:rsidP="00B820BF">
            <w:pPr>
              <w:pStyle w:val="Box21BoxHeading"/>
              <w:numPr>
                <w:ilvl w:val="0"/>
                <w:numId w:val="17"/>
              </w:numPr>
              <w:rPr>
                <w:rFonts w:cs="Arial"/>
              </w:rPr>
            </w:pPr>
            <w:proofErr w:type="spellStart"/>
            <w:r w:rsidRPr="007D2C36">
              <w:rPr>
                <w:rFonts w:cs="Arial"/>
              </w:rPr>
              <w:t>Statewide</w:t>
            </w:r>
            <w:proofErr w:type="spellEnd"/>
            <w:r w:rsidRPr="007D2C36">
              <w:rPr>
                <w:rFonts w:cs="Arial"/>
              </w:rPr>
              <w:t xml:space="preserve"> Mental Health Infrastructure Program</w:t>
            </w:r>
          </w:p>
          <w:p w14:paraId="2F4C1AE8" w14:textId="77777777" w:rsidR="009144FA" w:rsidRPr="007D2C36" w:rsidRDefault="009144FA" w:rsidP="009144FA">
            <w:pPr>
              <w:pStyle w:val="BodyTextBox"/>
            </w:pPr>
            <w:r w:rsidRPr="007D2C36">
              <w:t xml:space="preserve">The 2018-19 State Budget announced funding to establish the $700.0 million Statewide Mental Health Infrastructure Program. </w:t>
            </w:r>
          </w:p>
          <w:p w14:paraId="15B0FD64" w14:textId="39ACE07F" w:rsidR="009144FA" w:rsidRPr="007D2C36" w:rsidRDefault="009144FA" w:rsidP="00B820BF">
            <w:pPr>
              <w:pStyle w:val="BodyTextBox"/>
              <w:numPr>
                <w:ilvl w:val="0"/>
                <w:numId w:val="27"/>
              </w:numPr>
            </w:pPr>
            <w:r w:rsidRPr="007D2C36">
              <w:t>New works commencing in 2021-22 – Nolan House will be redeveloped into a new co</w:t>
            </w:r>
            <w:r w:rsidR="0009575C" w:rsidRPr="007D2C36">
              <w:noBreakHyphen/>
            </w:r>
            <w:r w:rsidRPr="007D2C36">
              <w:t>-designed, expanded acute mental healthcare unit on the Albury Hospital campus of Albury Wodonga Health. The new expanded Banksia Mental Health Unit at Tamworth Hospital is also a priority project in this Program</w:t>
            </w:r>
          </w:p>
          <w:p w14:paraId="41F5A744" w14:textId="3B9DBBDD" w:rsidR="009144FA" w:rsidRPr="007D2C36" w:rsidRDefault="009144FA" w:rsidP="00B820BF">
            <w:pPr>
              <w:pStyle w:val="BodyTextBox"/>
              <w:numPr>
                <w:ilvl w:val="0"/>
                <w:numId w:val="27"/>
              </w:numPr>
            </w:pPr>
            <w:r w:rsidRPr="007D2C36">
              <w:t>Continuing in 2021-22</w:t>
            </w:r>
            <w:r w:rsidRPr="007D2C36" w:rsidDel="00FA796E">
              <w:t xml:space="preserve"> </w:t>
            </w:r>
            <w:r w:rsidRPr="007D2C36">
              <w:t>– two dedicated, purpose-built, stand-alone, Mother and Baby Units (MBUs) are being delivered at the Royal Prince Alfred and Westmead hospitals. In addition, two specialist mental health care units (a specialised Older Persons Unit and a Civil Secure Unit) are being delivered in conjunction with the Campbelltown Hospital redevelopment</w:t>
            </w:r>
          </w:p>
          <w:p w14:paraId="1DA843A1" w14:textId="33FAE7DC" w:rsidR="007A2843" w:rsidRPr="007D2C36" w:rsidRDefault="009144FA" w:rsidP="00B820BF">
            <w:pPr>
              <w:pStyle w:val="BodyTextBox"/>
              <w:numPr>
                <w:ilvl w:val="0"/>
                <w:numId w:val="27"/>
              </w:numPr>
            </w:pPr>
            <w:r w:rsidRPr="007D2C36">
              <w:t>Completed – $20.0 million Therapeutic Environment Minor Capital Works Program in acute mental health units across the state</w:t>
            </w:r>
          </w:p>
        </w:tc>
      </w:tr>
    </w:tbl>
    <w:p w14:paraId="39666AB1" w14:textId="7E7D82ED" w:rsidR="00CE4D70" w:rsidRPr="007D2C36" w:rsidRDefault="00CE4D70" w:rsidP="00F36819">
      <w:pPr>
        <w:rPr>
          <w:rFonts w:ascii="Arial" w:hAnsi="Arial" w:cs="Arial"/>
        </w:rPr>
      </w:pPr>
      <w:bookmarkStart w:id="2" w:name="_Hlk71105704"/>
    </w:p>
    <w:p w14:paraId="0B540210" w14:textId="77777777" w:rsidR="0052738A" w:rsidRPr="007D2C36" w:rsidRDefault="0052738A">
      <w:pPr>
        <w:rPr>
          <w:rFonts w:ascii="Arial" w:hAnsi="Arial" w:cs="Arial"/>
          <w:i/>
          <w:color w:val="4F4F4F"/>
          <w:sz w:val="22"/>
        </w:rPr>
      </w:pPr>
      <w:r w:rsidRPr="007D2C36">
        <w:rPr>
          <w:rFonts w:ascii="Arial" w:hAnsi="Arial" w:cs="Arial"/>
        </w:rPr>
        <w:br w:type="page"/>
      </w:r>
    </w:p>
    <w:p w14:paraId="078B65FC" w14:textId="76119865" w:rsidR="008C5C15" w:rsidRPr="007D2C36" w:rsidRDefault="00A910C1" w:rsidP="008662A9">
      <w:pPr>
        <w:pStyle w:val="TableHeading"/>
        <w:ind w:left="1304" w:hanging="1304"/>
        <w:rPr>
          <w:rFonts w:cs="Arial"/>
        </w:rPr>
      </w:pPr>
      <w:r w:rsidRPr="007D2C36">
        <w:rPr>
          <w:rFonts w:cs="Arial"/>
        </w:rPr>
        <w:t xml:space="preserve">Key new Health projects commencing in 2021-22 included in this </w:t>
      </w:r>
      <w:r w:rsidR="0023246A" w:rsidRPr="007D2C36">
        <w:rPr>
          <w:rFonts w:cs="Arial"/>
        </w:rPr>
        <w:t>B</w:t>
      </w:r>
      <w:r w:rsidRPr="007D2C36">
        <w:rPr>
          <w:rFonts w:cs="Arial"/>
        </w:rPr>
        <w:t>udget:</w:t>
      </w:r>
    </w:p>
    <w:tbl>
      <w:tblPr>
        <w:tblStyle w:val="TableGrid"/>
        <w:tblW w:w="0" w:type="auto"/>
        <w:tblInd w:w="5" w:type="dxa"/>
        <w:tblLook w:val="04A0" w:firstRow="1" w:lastRow="0" w:firstColumn="1" w:lastColumn="0" w:noHBand="0" w:noVBand="1"/>
        <w:tblCaption w:val="Table 2.1: Key new Health projects commencing in 2021-22 included in this Budget:"/>
        <w:tblDescription w:val="Table 2.1: Key new Health projects commencing in 2021-22 included in this Budget:"/>
      </w:tblPr>
      <w:tblGrid>
        <w:gridCol w:w="7080"/>
        <w:gridCol w:w="2549"/>
      </w:tblGrid>
      <w:tr w:rsidR="006A0C60" w:rsidRPr="007D2C36" w14:paraId="5A5DBEDE" w14:textId="77777777" w:rsidTr="007D11E6">
        <w:trPr>
          <w:cantSplit/>
          <w:tblHeader/>
        </w:trPr>
        <w:tc>
          <w:tcPr>
            <w:tcW w:w="7080" w:type="dxa"/>
            <w:tcBorders>
              <w:top w:val="nil"/>
              <w:left w:val="nil"/>
              <w:bottom w:val="nil"/>
              <w:right w:val="nil"/>
            </w:tcBorders>
            <w:shd w:val="clear" w:color="auto" w:fill="008EBA"/>
          </w:tcPr>
          <w:p w14:paraId="7E82BC54" w14:textId="77777777" w:rsidR="006A0C60" w:rsidRPr="007D2C36" w:rsidRDefault="006A0C60" w:rsidP="00CF480F">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Project</w:t>
            </w:r>
          </w:p>
        </w:tc>
        <w:tc>
          <w:tcPr>
            <w:tcW w:w="2549" w:type="dxa"/>
            <w:tcBorders>
              <w:top w:val="nil"/>
              <w:left w:val="nil"/>
              <w:bottom w:val="nil"/>
              <w:right w:val="nil"/>
            </w:tcBorders>
            <w:shd w:val="clear" w:color="auto" w:fill="008EBA"/>
          </w:tcPr>
          <w:p w14:paraId="787FD00F" w14:textId="77777777" w:rsidR="006A0C60" w:rsidRPr="007D2C36" w:rsidRDefault="006A0C60" w:rsidP="00CF480F">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Investment</w:t>
            </w:r>
          </w:p>
        </w:tc>
      </w:tr>
      <w:tr w:rsidR="006A0C60" w:rsidRPr="007D2C36" w14:paraId="7C4EE66E" w14:textId="77777777" w:rsidTr="007D11E6">
        <w:trPr>
          <w:cantSplit/>
        </w:trPr>
        <w:tc>
          <w:tcPr>
            <w:tcW w:w="7080" w:type="dxa"/>
            <w:tcBorders>
              <w:top w:val="nil"/>
              <w:left w:val="nil"/>
              <w:bottom w:val="single" w:sz="4" w:space="0" w:color="BFBFBF" w:themeColor="background1" w:themeShade="BF"/>
              <w:right w:val="nil"/>
            </w:tcBorders>
          </w:tcPr>
          <w:p w14:paraId="0E368D82" w14:textId="6D4FA005" w:rsidR="00982003" w:rsidRPr="007D2C36" w:rsidRDefault="00982003" w:rsidP="00982003">
            <w:pPr>
              <w:spacing w:before="80" w:after="80"/>
              <w:rPr>
                <w:rFonts w:ascii="Arial" w:hAnsi="Arial" w:cs="Arial"/>
                <w:b/>
                <w:sz w:val="18"/>
                <w:szCs w:val="18"/>
              </w:rPr>
            </w:pPr>
            <w:r w:rsidRPr="007D2C36">
              <w:rPr>
                <w:rFonts w:ascii="Arial" w:hAnsi="Arial" w:cs="Arial"/>
                <w:b/>
                <w:sz w:val="18"/>
                <w:szCs w:val="18"/>
              </w:rPr>
              <w:t>Ryde Hospital Redevelopment</w:t>
            </w:r>
          </w:p>
          <w:p w14:paraId="1694307D" w14:textId="36DED312" w:rsidR="006A0C60" w:rsidRPr="007D2C36" w:rsidRDefault="00982003" w:rsidP="00CF480F">
            <w:pPr>
              <w:spacing w:before="80" w:after="80"/>
              <w:rPr>
                <w:rFonts w:ascii="Arial" w:hAnsi="Arial" w:cs="Arial"/>
                <w:sz w:val="18"/>
                <w:szCs w:val="18"/>
              </w:rPr>
            </w:pPr>
            <w:r w:rsidRPr="007D2C36">
              <w:rPr>
                <w:rFonts w:ascii="Arial" w:hAnsi="Arial" w:cs="Arial"/>
                <w:sz w:val="18"/>
                <w:szCs w:val="18"/>
              </w:rPr>
              <w:t>To provide contemporary health services and facilities with an increased capacity, improve the patient experience and provide new models of care in a technologically innovative healthcare facility</w:t>
            </w:r>
            <w:r w:rsidR="004114DB" w:rsidRPr="007D2C36">
              <w:rPr>
                <w:rFonts w:ascii="Arial" w:hAnsi="Arial" w:cs="Arial"/>
                <w:sz w:val="18"/>
                <w:szCs w:val="18"/>
              </w:rPr>
              <w:t>.</w:t>
            </w:r>
          </w:p>
        </w:tc>
        <w:tc>
          <w:tcPr>
            <w:tcW w:w="2549" w:type="dxa"/>
            <w:tcBorders>
              <w:top w:val="nil"/>
              <w:left w:val="nil"/>
              <w:bottom w:val="single" w:sz="4" w:space="0" w:color="BFBFBF" w:themeColor="background1" w:themeShade="BF"/>
              <w:right w:val="nil"/>
            </w:tcBorders>
          </w:tcPr>
          <w:p w14:paraId="6071A0DA" w14:textId="77777777" w:rsidR="00982003" w:rsidRPr="007D2C36" w:rsidRDefault="00982003" w:rsidP="00982003">
            <w:pPr>
              <w:spacing w:before="80" w:after="80"/>
              <w:rPr>
                <w:rFonts w:ascii="Arial" w:hAnsi="Arial" w:cs="Arial"/>
                <w:sz w:val="18"/>
                <w:szCs w:val="18"/>
              </w:rPr>
            </w:pPr>
          </w:p>
          <w:p w14:paraId="11AEDC87" w14:textId="659A912D" w:rsidR="006A0C60" w:rsidRPr="007D2C36" w:rsidRDefault="00982003" w:rsidP="00CF480F">
            <w:pPr>
              <w:spacing w:before="80" w:after="80"/>
              <w:rPr>
                <w:rFonts w:ascii="Arial" w:hAnsi="Arial" w:cs="Arial"/>
                <w:sz w:val="18"/>
                <w:szCs w:val="18"/>
              </w:rPr>
            </w:pPr>
            <w:r w:rsidRPr="007D2C36">
              <w:rPr>
                <w:rFonts w:ascii="Arial" w:hAnsi="Arial" w:cs="Arial"/>
                <w:sz w:val="18"/>
                <w:szCs w:val="18"/>
              </w:rPr>
              <w:t>$479.0 million (ETC)</w:t>
            </w:r>
          </w:p>
        </w:tc>
      </w:tr>
      <w:tr w:rsidR="00D52BAA" w:rsidRPr="007D2C36" w14:paraId="6FA72005" w14:textId="77777777" w:rsidTr="004479F4">
        <w:trPr>
          <w:cantSplit/>
        </w:trPr>
        <w:tc>
          <w:tcPr>
            <w:tcW w:w="7080" w:type="dxa"/>
            <w:tcBorders>
              <w:top w:val="single" w:sz="4" w:space="0" w:color="BFBFBF" w:themeColor="background1" w:themeShade="BF"/>
              <w:left w:val="nil"/>
              <w:bottom w:val="single" w:sz="4" w:space="0" w:color="BFBFBF" w:themeColor="background1" w:themeShade="BF"/>
              <w:right w:val="nil"/>
            </w:tcBorders>
          </w:tcPr>
          <w:p w14:paraId="00BFFF00" w14:textId="77777777" w:rsidR="00982003" w:rsidRPr="007D2C36" w:rsidRDefault="00982003" w:rsidP="00982003">
            <w:pPr>
              <w:spacing w:before="80" w:after="80"/>
              <w:rPr>
                <w:rFonts w:ascii="Arial" w:hAnsi="Arial" w:cs="Arial"/>
                <w:b/>
                <w:sz w:val="18"/>
                <w:szCs w:val="18"/>
              </w:rPr>
            </w:pPr>
            <w:r w:rsidRPr="007D2C36">
              <w:rPr>
                <w:rFonts w:ascii="Arial" w:hAnsi="Arial" w:cs="Arial"/>
                <w:b/>
                <w:sz w:val="18"/>
                <w:szCs w:val="18"/>
              </w:rPr>
              <w:t xml:space="preserve">Rouse Hill Health Service </w:t>
            </w:r>
          </w:p>
          <w:p w14:paraId="267BF19F" w14:textId="1D542538" w:rsidR="00D52BAA" w:rsidRPr="007D2C36" w:rsidRDefault="00982003" w:rsidP="00D52BAA">
            <w:pPr>
              <w:spacing w:before="80" w:after="80"/>
              <w:rPr>
                <w:rFonts w:ascii="Arial" w:hAnsi="Arial" w:cs="Arial"/>
                <w:b/>
                <w:sz w:val="18"/>
                <w:szCs w:val="18"/>
              </w:rPr>
            </w:pPr>
            <w:r w:rsidRPr="007D2C36">
              <w:rPr>
                <w:rFonts w:ascii="Arial" w:hAnsi="Arial" w:cs="Arial"/>
                <w:sz w:val="18"/>
                <w:szCs w:val="18"/>
              </w:rPr>
              <w:t>To provide a range of new health services to support the needs of the growing population in the North West of Sydney and be networked to and operationally integrated with the Western Sydney Local Health District’s hospitals including Blacktown, Westmead and Auburn</w:t>
            </w:r>
            <w:r w:rsidR="004114DB" w:rsidRPr="007D2C36">
              <w:rPr>
                <w:rFonts w:ascii="Arial" w:hAnsi="Arial" w:cs="Arial"/>
                <w:sz w:val="18"/>
                <w:szCs w:val="18"/>
              </w:rPr>
              <w:t>.</w:t>
            </w:r>
          </w:p>
        </w:tc>
        <w:tc>
          <w:tcPr>
            <w:tcW w:w="2549" w:type="dxa"/>
            <w:tcBorders>
              <w:top w:val="single" w:sz="4" w:space="0" w:color="BFBFBF" w:themeColor="background1" w:themeShade="BF"/>
              <w:left w:val="nil"/>
              <w:bottom w:val="single" w:sz="4" w:space="0" w:color="BFBFBF" w:themeColor="background1" w:themeShade="BF"/>
              <w:right w:val="nil"/>
            </w:tcBorders>
          </w:tcPr>
          <w:p w14:paraId="65341BD1" w14:textId="77777777" w:rsidR="00D52BAA" w:rsidRPr="007D2C36" w:rsidRDefault="00D52BAA" w:rsidP="00982003">
            <w:pPr>
              <w:spacing w:before="80" w:after="80"/>
              <w:rPr>
                <w:rFonts w:ascii="Arial" w:hAnsi="Arial" w:cs="Arial"/>
                <w:sz w:val="18"/>
                <w:szCs w:val="18"/>
              </w:rPr>
            </w:pPr>
          </w:p>
          <w:p w14:paraId="7BF135BA" w14:textId="60999443" w:rsidR="00D52BAA" w:rsidRPr="007D2C36" w:rsidRDefault="00982003" w:rsidP="00D52BAA">
            <w:pPr>
              <w:spacing w:before="80" w:after="80"/>
              <w:rPr>
                <w:rFonts w:ascii="Arial" w:hAnsi="Arial" w:cs="Arial"/>
                <w:sz w:val="18"/>
                <w:szCs w:val="18"/>
              </w:rPr>
            </w:pPr>
            <w:r w:rsidRPr="007D2C36">
              <w:rPr>
                <w:rFonts w:ascii="Arial" w:hAnsi="Arial" w:cs="Arial"/>
                <w:sz w:val="18"/>
                <w:szCs w:val="18"/>
              </w:rPr>
              <w:t>$</w:t>
            </w:r>
            <w:r w:rsidR="00E92283" w:rsidRPr="007D2C36">
              <w:rPr>
                <w:rFonts w:ascii="Arial" w:hAnsi="Arial" w:cs="Arial"/>
                <w:sz w:val="18"/>
                <w:szCs w:val="18"/>
              </w:rPr>
              <w:t>300</w:t>
            </w:r>
            <w:r w:rsidRPr="007D2C36">
              <w:rPr>
                <w:rFonts w:ascii="Arial" w:hAnsi="Arial" w:cs="Arial"/>
                <w:sz w:val="18"/>
                <w:szCs w:val="18"/>
              </w:rPr>
              <w:t>.0</w:t>
            </w:r>
            <w:r w:rsidR="00D52BAA" w:rsidRPr="007D2C36">
              <w:rPr>
                <w:rFonts w:ascii="Arial" w:hAnsi="Arial" w:cs="Arial"/>
                <w:sz w:val="18"/>
                <w:szCs w:val="18"/>
              </w:rPr>
              <w:t xml:space="preserve"> million (ETC)</w:t>
            </w:r>
          </w:p>
        </w:tc>
      </w:tr>
      <w:tr w:rsidR="00AE0050" w:rsidRPr="007D2C36" w14:paraId="4F6D28AA" w14:textId="77777777" w:rsidTr="004479F4">
        <w:trPr>
          <w:cantSplit/>
        </w:trPr>
        <w:tc>
          <w:tcPr>
            <w:tcW w:w="7080" w:type="dxa"/>
            <w:tcBorders>
              <w:top w:val="single" w:sz="4" w:space="0" w:color="BFBFBF" w:themeColor="background1" w:themeShade="BF"/>
              <w:left w:val="nil"/>
              <w:bottom w:val="single" w:sz="4" w:space="0" w:color="BFBFBF" w:themeColor="background1" w:themeShade="BF"/>
              <w:right w:val="nil"/>
            </w:tcBorders>
          </w:tcPr>
          <w:p w14:paraId="706CCC66" w14:textId="77777777" w:rsidR="00982003" w:rsidRPr="007D2C36" w:rsidRDefault="00982003" w:rsidP="00982003">
            <w:pPr>
              <w:spacing w:before="80" w:after="80"/>
              <w:rPr>
                <w:rFonts w:ascii="Arial" w:hAnsi="Arial" w:cs="Arial"/>
                <w:sz w:val="18"/>
                <w:szCs w:val="18"/>
              </w:rPr>
            </w:pPr>
            <w:r w:rsidRPr="007D2C36">
              <w:rPr>
                <w:rFonts w:ascii="Arial" w:hAnsi="Arial" w:cs="Arial"/>
                <w:b/>
                <w:sz w:val="18"/>
                <w:szCs w:val="18"/>
              </w:rPr>
              <w:t>Moree Hospital Redevelopment</w:t>
            </w:r>
            <w:r w:rsidRPr="007D2C36">
              <w:rPr>
                <w:rFonts w:ascii="Arial" w:hAnsi="Arial" w:cs="Arial"/>
                <w:sz w:val="18"/>
                <w:szCs w:val="18"/>
              </w:rPr>
              <w:t xml:space="preserve"> </w:t>
            </w:r>
          </w:p>
          <w:p w14:paraId="09ABE0E6" w14:textId="40249A5A" w:rsidR="00AE0050" w:rsidRPr="007D2C36" w:rsidRDefault="00982003" w:rsidP="007A2851">
            <w:pPr>
              <w:spacing w:before="80" w:after="80"/>
              <w:rPr>
                <w:rFonts w:ascii="Arial" w:hAnsi="Arial" w:cs="Arial"/>
                <w:sz w:val="18"/>
                <w:szCs w:val="18"/>
              </w:rPr>
            </w:pPr>
            <w:r w:rsidRPr="007D2C36">
              <w:rPr>
                <w:rFonts w:ascii="Arial" w:hAnsi="Arial" w:cs="Arial"/>
                <w:sz w:val="18"/>
                <w:szCs w:val="18"/>
              </w:rPr>
              <w:t>To construct a culturally welcoming, contemporary health facility that will deliver better health outcomes and patient experience for the community of the Northern Tablelands</w:t>
            </w:r>
            <w:r w:rsidR="004114DB" w:rsidRPr="007D2C36">
              <w:rPr>
                <w:rFonts w:ascii="Arial" w:hAnsi="Arial" w:cs="Arial"/>
                <w:sz w:val="18"/>
                <w:szCs w:val="18"/>
              </w:rPr>
              <w:t>.</w:t>
            </w:r>
          </w:p>
        </w:tc>
        <w:tc>
          <w:tcPr>
            <w:tcW w:w="2549" w:type="dxa"/>
            <w:tcBorders>
              <w:top w:val="single" w:sz="4" w:space="0" w:color="BFBFBF" w:themeColor="background1" w:themeShade="BF"/>
              <w:left w:val="nil"/>
              <w:bottom w:val="single" w:sz="4" w:space="0" w:color="BFBFBF" w:themeColor="background1" w:themeShade="BF"/>
              <w:right w:val="nil"/>
            </w:tcBorders>
          </w:tcPr>
          <w:p w14:paraId="6EF717DD" w14:textId="77777777" w:rsidR="00982003" w:rsidRPr="007D2C36" w:rsidRDefault="00982003" w:rsidP="00982003">
            <w:pPr>
              <w:spacing w:before="80" w:after="80"/>
              <w:rPr>
                <w:rFonts w:ascii="Arial" w:hAnsi="Arial" w:cs="Arial"/>
                <w:sz w:val="18"/>
                <w:szCs w:val="18"/>
              </w:rPr>
            </w:pPr>
          </w:p>
          <w:p w14:paraId="1633771C" w14:textId="282431A2" w:rsidR="00AE0050" w:rsidRPr="007D2C36" w:rsidRDefault="00982003" w:rsidP="007A2851">
            <w:pPr>
              <w:spacing w:before="80" w:after="80"/>
              <w:rPr>
                <w:rFonts w:ascii="Arial" w:hAnsi="Arial" w:cs="Arial"/>
                <w:sz w:val="18"/>
                <w:szCs w:val="18"/>
              </w:rPr>
            </w:pPr>
            <w:r w:rsidRPr="007D2C36">
              <w:rPr>
                <w:rFonts w:ascii="Arial" w:hAnsi="Arial" w:cs="Arial"/>
                <w:sz w:val="18"/>
                <w:szCs w:val="18"/>
              </w:rPr>
              <w:t>$80.0 million (ETC)</w:t>
            </w:r>
          </w:p>
        </w:tc>
      </w:tr>
      <w:tr w:rsidR="00D54D17" w:rsidRPr="007D2C36" w14:paraId="6C2277B7" w14:textId="77777777" w:rsidTr="004479F4">
        <w:trPr>
          <w:cantSplit/>
        </w:trPr>
        <w:tc>
          <w:tcPr>
            <w:tcW w:w="7080" w:type="dxa"/>
            <w:tcBorders>
              <w:top w:val="single" w:sz="4" w:space="0" w:color="BFBFBF" w:themeColor="background1" w:themeShade="BF"/>
              <w:left w:val="nil"/>
              <w:bottom w:val="single" w:sz="4" w:space="0" w:color="BFBFBF" w:themeColor="background1" w:themeShade="BF"/>
              <w:right w:val="nil"/>
            </w:tcBorders>
          </w:tcPr>
          <w:p w14:paraId="64CD83CB" w14:textId="77777777" w:rsidR="00D54D17" w:rsidRPr="007D2C36" w:rsidRDefault="00D54D17" w:rsidP="00D54D17">
            <w:pPr>
              <w:spacing w:before="80" w:after="80"/>
              <w:rPr>
                <w:rFonts w:ascii="Arial" w:hAnsi="Arial" w:cs="Arial"/>
                <w:b/>
                <w:bCs/>
                <w:sz w:val="18"/>
                <w:szCs w:val="18"/>
              </w:rPr>
            </w:pPr>
            <w:r w:rsidRPr="007D2C36">
              <w:rPr>
                <w:rFonts w:ascii="Arial" w:hAnsi="Arial" w:cs="Arial"/>
                <w:b/>
                <w:bCs/>
                <w:sz w:val="18"/>
                <w:szCs w:val="18"/>
              </w:rPr>
              <w:t>NSW Ambulance Relocation</w:t>
            </w:r>
          </w:p>
          <w:p w14:paraId="4742973A" w14:textId="574253B3" w:rsidR="00D54D17" w:rsidRPr="007D2C36" w:rsidRDefault="00D54D17" w:rsidP="00D54D17">
            <w:pPr>
              <w:spacing w:before="80" w:after="80"/>
              <w:rPr>
                <w:rFonts w:ascii="Arial" w:hAnsi="Arial" w:cs="Arial"/>
                <w:b/>
                <w:sz w:val="18"/>
                <w:szCs w:val="18"/>
              </w:rPr>
            </w:pPr>
            <w:r w:rsidRPr="007D2C36">
              <w:rPr>
                <w:rFonts w:ascii="Arial" w:hAnsi="Arial" w:cs="Arial"/>
                <w:sz w:val="18"/>
                <w:szCs w:val="18"/>
              </w:rPr>
              <w:t>To relocate and consolidate NSW Ambulance operations into modern leased accommodation and required fit out to provide a contemporary, integrated and fully operational NSW Ambulance State Operations Centre</w:t>
            </w:r>
            <w:r w:rsidR="004114DB" w:rsidRPr="007D2C36">
              <w:rPr>
                <w:rFonts w:ascii="Arial" w:hAnsi="Arial" w:cs="Arial"/>
                <w:sz w:val="18"/>
                <w:szCs w:val="18"/>
              </w:rPr>
              <w:t>.</w:t>
            </w:r>
          </w:p>
        </w:tc>
        <w:tc>
          <w:tcPr>
            <w:tcW w:w="2549" w:type="dxa"/>
            <w:tcBorders>
              <w:top w:val="single" w:sz="4" w:space="0" w:color="BFBFBF" w:themeColor="background1" w:themeShade="BF"/>
              <w:left w:val="nil"/>
              <w:bottom w:val="single" w:sz="4" w:space="0" w:color="BFBFBF" w:themeColor="background1" w:themeShade="BF"/>
              <w:right w:val="nil"/>
            </w:tcBorders>
          </w:tcPr>
          <w:p w14:paraId="12281555" w14:textId="77777777" w:rsidR="00D54D17" w:rsidRPr="007D2C36" w:rsidRDefault="00D54D17" w:rsidP="00D54D17">
            <w:pPr>
              <w:rPr>
                <w:rFonts w:ascii="Arial" w:hAnsi="Arial" w:cs="Arial"/>
              </w:rPr>
            </w:pPr>
          </w:p>
          <w:p w14:paraId="60B0726C" w14:textId="26C7274F" w:rsidR="00D54D17" w:rsidRPr="007D2C36" w:rsidRDefault="00D54D17" w:rsidP="00D54D17">
            <w:pPr>
              <w:spacing w:before="80" w:after="80"/>
              <w:rPr>
                <w:rFonts w:ascii="Arial" w:hAnsi="Arial" w:cs="Arial"/>
                <w:sz w:val="18"/>
                <w:szCs w:val="18"/>
              </w:rPr>
            </w:pPr>
            <w:r w:rsidRPr="007D2C36">
              <w:rPr>
                <w:rFonts w:ascii="Arial" w:hAnsi="Arial" w:cs="Arial"/>
                <w:sz w:val="18"/>
                <w:szCs w:val="18"/>
              </w:rPr>
              <w:t>$68.0 million (ETC)</w:t>
            </w:r>
          </w:p>
        </w:tc>
      </w:tr>
      <w:tr w:rsidR="006A0C60" w:rsidRPr="007D2C36" w14:paraId="0896C33F" w14:textId="77777777" w:rsidTr="004479F4">
        <w:trPr>
          <w:cantSplit/>
        </w:trPr>
        <w:tc>
          <w:tcPr>
            <w:tcW w:w="7080" w:type="dxa"/>
            <w:tcBorders>
              <w:top w:val="single" w:sz="4" w:space="0" w:color="BFBFBF" w:themeColor="background1" w:themeShade="BF"/>
              <w:left w:val="nil"/>
              <w:bottom w:val="single" w:sz="4" w:space="0" w:color="BFBFBF" w:themeColor="background1" w:themeShade="BF"/>
              <w:right w:val="nil"/>
            </w:tcBorders>
          </w:tcPr>
          <w:p w14:paraId="084222E2" w14:textId="77777777" w:rsidR="00982003" w:rsidRPr="007D2C36" w:rsidRDefault="00982003" w:rsidP="00982003">
            <w:pPr>
              <w:spacing w:before="80" w:after="80"/>
              <w:rPr>
                <w:rFonts w:ascii="Arial" w:hAnsi="Arial" w:cs="Arial"/>
                <w:b/>
                <w:sz w:val="18"/>
                <w:szCs w:val="18"/>
              </w:rPr>
            </w:pPr>
            <w:r w:rsidRPr="007D2C36">
              <w:rPr>
                <w:rFonts w:ascii="Arial" w:hAnsi="Arial" w:cs="Arial"/>
                <w:b/>
                <w:sz w:val="18"/>
                <w:szCs w:val="18"/>
              </w:rPr>
              <w:t>Gunnedah Hospital Redevelopment</w:t>
            </w:r>
          </w:p>
          <w:p w14:paraId="47C72F1F" w14:textId="2691CE2C" w:rsidR="006A0C60" w:rsidRPr="007D2C36" w:rsidRDefault="00982003" w:rsidP="00CF480F">
            <w:pPr>
              <w:spacing w:before="80" w:after="80"/>
              <w:rPr>
                <w:rFonts w:ascii="Arial" w:hAnsi="Arial" w:cs="Arial"/>
                <w:sz w:val="18"/>
                <w:szCs w:val="18"/>
              </w:rPr>
            </w:pPr>
            <w:r w:rsidRPr="007D2C36">
              <w:rPr>
                <w:rFonts w:ascii="Arial" w:hAnsi="Arial" w:cs="Arial"/>
                <w:sz w:val="18"/>
                <w:szCs w:val="18"/>
              </w:rPr>
              <w:t>To deliver a contemporary health facility and environment for patients and improve the ability to attract and retain an experienced healthcare workforce in the North West Slopes region of N</w:t>
            </w:r>
            <w:r w:rsidR="00BA4BF9" w:rsidRPr="007D2C36">
              <w:rPr>
                <w:rFonts w:ascii="Arial" w:hAnsi="Arial" w:cs="Arial"/>
                <w:sz w:val="18"/>
                <w:szCs w:val="18"/>
              </w:rPr>
              <w:t xml:space="preserve">ew </w:t>
            </w:r>
            <w:r w:rsidRPr="007D2C36">
              <w:rPr>
                <w:rFonts w:ascii="Arial" w:hAnsi="Arial" w:cs="Arial"/>
                <w:sz w:val="18"/>
                <w:szCs w:val="18"/>
              </w:rPr>
              <w:t>S</w:t>
            </w:r>
            <w:r w:rsidR="00BA4BF9" w:rsidRPr="007D2C36">
              <w:rPr>
                <w:rFonts w:ascii="Arial" w:hAnsi="Arial" w:cs="Arial"/>
                <w:sz w:val="18"/>
                <w:szCs w:val="18"/>
              </w:rPr>
              <w:t xml:space="preserve">outh </w:t>
            </w:r>
            <w:r w:rsidRPr="007D2C36">
              <w:rPr>
                <w:rFonts w:ascii="Arial" w:hAnsi="Arial" w:cs="Arial"/>
                <w:sz w:val="18"/>
                <w:szCs w:val="18"/>
              </w:rPr>
              <w:t>W</w:t>
            </w:r>
            <w:r w:rsidR="00BA4BF9" w:rsidRPr="007D2C36">
              <w:rPr>
                <w:rFonts w:ascii="Arial" w:hAnsi="Arial" w:cs="Arial"/>
                <w:sz w:val="18"/>
                <w:szCs w:val="18"/>
              </w:rPr>
              <w:t>ales</w:t>
            </w:r>
            <w:r w:rsidR="004114DB" w:rsidRPr="007D2C36">
              <w:rPr>
                <w:rFonts w:ascii="Arial" w:hAnsi="Arial" w:cs="Arial"/>
                <w:sz w:val="18"/>
                <w:szCs w:val="18"/>
              </w:rPr>
              <w:t>.</w:t>
            </w:r>
          </w:p>
        </w:tc>
        <w:tc>
          <w:tcPr>
            <w:tcW w:w="2549" w:type="dxa"/>
            <w:tcBorders>
              <w:top w:val="single" w:sz="4" w:space="0" w:color="BFBFBF" w:themeColor="background1" w:themeShade="BF"/>
              <w:left w:val="nil"/>
              <w:bottom w:val="single" w:sz="4" w:space="0" w:color="BFBFBF" w:themeColor="background1" w:themeShade="BF"/>
              <w:right w:val="nil"/>
            </w:tcBorders>
          </w:tcPr>
          <w:p w14:paraId="10F685D0" w14:textId="77777777" w:rsidR="00982003" w:rsidRPr="007D2C36" w:rsidRDefault="00982003" w:rsidP="00982003">
            <w:pPr>
              <w:spacing w:before="80" w:after="80"/>
              <w:rPr>
                <w:rFonts w:ascii="Arial" w:hAnsi="Arial" w:cs="Arial"/>
                <w:sz w:val="18"/>
                <w:szCs w:val="18"/>
              </w:rPr>
            </w:pPr>
          </w:p>
          <w:p w14:paraId="03C71C56" w14:textId="7D7D374B" w:rsidR="006A0C60" w:rsidRPr="007D2C36" w:rsidRDefault="00982003" w:rsidP="00CF480F">
            <w:pPr>
              <w:spacing w:before="80" w:after="80"/>
              <w:rPr>
                <w:rFonts w:ascii="Arial" w:hAnsi="Arial" w:cs="Arial"/>
                <w:sz w:val="18"/>
                <w:szCs w:val="18"/>
              </w:rPr>
            </w:pPr>
            <w:r w:rsidRPr="007D2C36">
              <w:rPr>
                <w:rFonts w:ascii="Arial" w:hAnsi="Arial" w:cs="Arial"/>
                <w:sz w:val="18"/>
                <w:szCs w:val="18"/>
              </w:rPr>
              <w:t>$53.0 million (ETC)</w:t>
            </w:r>
          </w:p>
        </w:tc>
      </w:tr>
      <w:tr w:rsidR="006A0C60" w:rsidRPr="007D2C36" w14:paraId="13C92DD9" w14:textId="77777777" w:rsidTr="004479F4">
        <w:trPr>
          <w:cantSplit/>
        </w:trPr>
        <w:tc>
          <w:tcPr>
            <w:tcW w:w="7080" w:type="dxa"/>
            <w:tcBorders>
              <w:top w:val="single" w:sz="4" w:space="0" w:color="BFBFBF" w:themeColor="background1" w:themeShade="BF"/>
              <w:left w:val="nil"/>
              <w:bottom w:val="single" w:sz="4" w:space="0" w:color="BFBFBF" w:themeColor="background1" w:themeShade="BF"/>
              <w:right w:val="nil"/>
            </w:tcBorders>
          </w:tcPr>
          <w:p w14:paraId="0A7E79CF" w14:textId="77777777" w:rsidR="00982003" w:rsidRPr="007D2C36" w:rsidRDefault="00982003" w:rsidP="00982003">
            <w:pPr>
              <w:keepNext/>
              <w:spacing w:before="80" w:after="80"/>
              <w:rPr>
                <w:rFonts w:ascii="Arial" w:hAnsi="Arial" w:cs="Arial"/>
                <w:b/>
                <w:sz w:val="18"/>
                <w:szCs w:val="18"/>
              </w:rPr>
            </w:pPr>
            <w:r w:rsidRPr="007D2C36">
              <w:rPr>
                <w:rFonts w:ascii="Arial" w:hAnsi="Arial" w:cs="Arial"/>
                <w:b/>
                <w:sz w:val="18"/>
                <w:szCs w:val="18"/>
              </w:rPr>
              <w:t>Muswellbrook Hospital Redevelopment Stage 3</w:t>
            </w:r>
          </w:p>
          <w:p w14:paraId="452A2C94" w14:textId="429F4726" w:rsidR="006A0C60" w:rsidRPr="007D2C36" w:rsidRDefault="00982003" w:rsidP="00CF480F">
            <w:pPr>
              <w:spacing w:before="80" w:after="80"/>
              <w:rPr>
                <w:rFonts w:ascii="Arial" w:hAnsi="Arial" w:cs="Arial"/>
                <w:b/>
                <w:bCs/>
                <w:sz w:val="18"/>
                <w:szCs w:val="18"/>
              </w:rPr>
            </w:pPr>
            <w:r w:rsidRPr="007D2C36">
              <w:rPr>
                <w:rFonts w:ascii="Arial" w:hAnsi="Arial" w:cs="Arial"/>
                <w:sz w:val="18"/>
                <w:szCs w:val="18"/>
              </w:rPr>
              <w:t>To complete the hospital’s redevelopment, co-locating all acute clinical services into one building and providing contemporary health facilities for patients and staff in the Upper Hunter</w:t>
            </w:r>
            <w:r w:rsidR="004114DB" w:rsidRPr="007D2C36">
              <w:rPr>
                <w:rFonts w:ascii="Arial" w:hAnsi="Arial" w:cs="Arial"/>
                <w:sz w:val="18"/>
                <w:szCs w:val="18"/>
              </w:rPr>
              <w:t>.</w:t>
            </w:r>
          </w:p>
        </w:tc>
        <w:tc>
          <w:tcPr>
            <w:tcW w:w="2549" w:type="dxa"/>
            <w:tcBorders>
              <w:top w:val="single" w:sz="4" w:space="0" w:color="BFBFBF" w:themeColor="background1" w:themeShade="BF"/>
              <w:left w:val="nil"/>
              <w:bottom w:val="single" w:sz="4" w:space="0" w:color="BFBFBF" w:themeColor="background1" w:themeShade="BF"/>
              <w:right w:val="nil"/>
            </w:tcBorders>
          </w:tcPr>
          <w:p w14:paraId="5996278E" w14:textId="77777777" w:rsidR="00982003" w:rsidRPr="007D2C36" w:rsidRDefault="00982003" w:rsidP="00982003">
            <w:pPr>
              <w:spacing w:before="80" w:after="80"/>
              <w:rPr>
                <w:rFonts w:ascii="Arial" w:hAnsi="Arial" w:cs="Arial"/>
                <w:sz w:val="18"/>
                <w:szCs w:val="18"/>
              </w:rPr>
            </w:pPr>
          </w:p>
          <w:p w14:paraId="6D27327F" w14:textId="574E17EE" w:rsidR="006A0C60" w:rsidRPr="007D2C36" w:rsidRDefault="00982003" w:rsidP="00CF480F">
            <w:pPr>
              <w:spacing w:before="80" w:after="80"/>
              <w:rPr>
                <w:rFonts w:ascii="Arial" w:hAnsi="Arial" w:cs="Arial"/>
                <w:sz w:val="18"/>
                <w:szCs w:val="18"/>
              </w:rPr>
            </w:pPr>
            <w:r w:rsidRPr="007D2C36">
              <w:rPr>
                <w:rFonts w:ascii="Arial" w:hAnsi="Arial" w:cs="Arial"/>
                <w:sz w:val="18"/>
                <w:szCs w:val="18"/>
              </w:rPr>
              <w:t>$45.0 million (ETC)</w:t>
            </w:r>
          </w:p>
        </w:tc>
      </w:tr>
      <w:tr w:rsidR="006A0C60" w:rsidRPr="007D2C36" w14:paraId="6BB2DF84" w14:textId="77777777" w:rsidTr="004479F4">
        <w:trPr>
          <w:cantSplit/>
        </w:trPr>
        <w:tc>
          <w:tcPr>
            <w:tcW w:w="7080" w:type="dxa"/>
            <w:tcBorders>
              <w:top w:val="single" w:sz="4" w:space="0" w:color="BFBFBF" w:themeColor="background1" w:themeShade="BF"/>
              <w:left w:val="nil"/>
              <w:bottom w:val="single" w:sz="4" w:space="0" w:color="BFBFBF" w:themeColor="background1" w:themeShade="BF"/>
              <w:right w:val="nil"/>
            </w:tcBorders>
          </w:tcPr>
          <w:p w14:paraId="075950C2" w14:textId="77777777" w:rsidR="00982003" w:rsidRPr="007D2C36" w:rsidRDefault="00982003" w:rsidP="00982003">
            <w:pPr>
              <w:spacing w:before="80" w:after="80"/>
              <w:rPr>
                <w:rFonts w:ascii="Arial" w:hAnsi="Arial" w:cs="Arial"/>
                <w:sz w:val="18"/>
                <w:szCs w:val="18"/>
              </w:rPr>
            </w:pPr>
            <w:r w:rsidRPr="007D2C36">
              <w:rPr>
                <w:rFonts w:ascii="Arial" w:hAnsi="Arial" w:cs="Arial"/>
                <w:b/>
                <w:sz w:val="18"/>
                <w:szCs w:val="18"/>
              </w:rPr>
              <w:t>Wentworth Health Service Redevelopment</w:t>
            </w:r>
          </w:p>
          <w:p w14:paraId="0DE26050" w14:textId="73795C7C" w:rsidR="006A0C60" w:rsidRPr="007D2C36" w:rsidRDefault="00982003" w:rsidP="00CF480F">
            <w:pPr>
              <w:spacing w:before="80" w:after="80"/>
              <w:rPr>
                <w:rFonts w:ascii="Arial" w:hAnsi="Arial" w:cs="Arial"/>
                <w:b/>
                <w:bCs/>
                <w:sz w:val="18"/>
                <w:szCs w:val="18"/>
              </w:rPr>
            </w:pPr>
            <w:r w:rsidRPr="007D2C36">
              <w:rPr>
                <w:rFonts w:ascii="Arial" w:hAnsi="Arial" w:cs="Arial"/>
                <w:sz w:val="18"/>
                <w:szCs w:val="18"/>
              </w:rPr>
              <w:t>A new hospital in the far South West of N</w:t>
            </w:r>
            <w:r w:rsidR="002B551B" w:rsidRPr="007D2C36">
              <w:rPr>
                <w:rFonts w:ascii="Arial" w:hAnsi="Arial" w:cs="Arial"/>
                <w:sz w:val="18"/>
                <w:szCs w:val="18"/>
              </w:rPr>
              <w:t xml:space="preserve">ew </w:t>
            </w:r>
            <w:r w:rsidRPr="007D2C36">
              <w:rPr>
                <w:rFonts w:ascii="Arial" w:hAnsi="Arial" w:cs="Arial"/>
                <w:sz w:val="18"/>
                <w:szCs w:val="18"/>
              </w:rPr>
              <w:t>S</w:t>
            </w:r>
            <w:r w:rsidR="002B551B" w:rsidRPr="007D2C36">
              <w:rPr>
                <w:rFonts w:ascii="Arial" w:hAnsi="Arial" w:cs="Arial"/>
                <w:sz w:val="18"/>
                <w:szCs w:val="18"/>
              </w:rPr>
              <w:t xml:space="preserve">outh </w:t>
            </w:r>
            <w:r w:rsidRPr="007D2C36">
              <w:rPr>
                <w:rFonts w:ascii="Arial" w:hAnsi="Arial" w:cs="Arial"/>
                <w:sz w:val="18"/>
                <w:szCs w:val="18"/>
              </w:rPr>
              <w:t>W</w:t>
            </w:r>
            <w:r w:rsidR="002B551B" w:rsidRPr="007D2C36">
              <w:rPr>
                <w:rFonts w:ascii="Arial" w:hAnsi="Arial" w:cs="Arial"/>
                <w:sz w:val="18"/>
                <w:szCs w:val="18"/>
              </w:rPr>
              <w:t>ales</w:t>
            </w:r>
            <w:r w:rsidRPr="007D2C36">
              <w:rPr>
                <w:rFonts w:ascii="Arial" w:hAnsi="Arial" w:cs="Arial"/>
                <w:sz w:val="18"/>
                <w:szCs w:val="18"/>
              </w:rPr>
              <w:t xml:space="preserve"> on a greenfield site that will support the delivery of contemporary models of care, provide greater accessibility to the surrounding communities and provide capacity for additional community and outpatient health services, reducing the need for residents to travel</w:t>
            </w:r>
            <w:r w:rsidR="004114DB" w:rsidRPr="007D2C36">
              <w:rPr>
                <w:rFonts w:ascii="Arial" w:hAnsi="Arial" w:cs="Arial"/>
                <w:sz w:val="18"/>
                <w:szCs w:val="18"/>
              </w:rPr>
              <w:t>.</w:t>
            </w:r>
          </w:p>
        </w:tc>
        <w:tc>
          <w:tcPr>
            <w:tcW w:w="2549" w:type="dxa"/>
            <w:tcBorders>
              <w:top w:val="single" w:sz="4" w:space="0" w:color="BFBFBF" w:themeColor="background1" w:themeShade="BF"/>
              <w:left w:val="nil"/>
              <w:bottom w:val="single" w:sz="4" w:space="0" w:color="BFBFBF" w:themeColor="background1" w:themeShade="BF"/>
              <w:right w:val="nil"/>
            </w:tcBorders>
          </w:tcPr>
          <w:p w14:paraId="12EB3662" w14:textId="77777777" w:rsidR="00982003" w:rsidRPr="007D2C36" w:rsidRDefault="00982003" w:rsidP="00982003">
            <w:pPr>
              <w:spacing w:before="80" w:after="80"/>
              <w:rPr>
                <w:rFonts w:ascii="Arial" w:hAnsi="Arial" w:cs="Arial"/>
                <w:sz w:val="18"/>
                <w:szCs w:val="18"/>
              </w:rPr>
            </w:pPr>
          </w:p>
          <w:p w14:paraId="48186A4D" w14:textId="034A7EAA" w:rsidR="006A0C60" w:rsidRPr="007D2C36" w:rsidRDefault="00982003" w:rsidP="00CF480F">
            <w:pPr>
              <w:spacing w:before="80" w:after="80"/>
              <w:rPr>
                <w:rFonts w:ascii="Arial" w:hAnsi="Arial" w:cs="Arial"/>
                <w:sz w:val="18"/>
                <w:szCs w:val="18"/>
              </w:rPr>
            </w:pPr>
            <w:r w:rsidRPr="007D2C36">
              <w:rPr>
                <w:rFonts w:ascii="Arial" w:hAnsi="Arial" w:cs="Arial"/>
                <w:sz w:val="18"/>
                <w:szCs w:val="18"/>
              </w:rPr>
              <w:t>$30.0 million (ETC)</w:t>
            </w:r>
          </w:p>
        </w:tc>
      </w:tr>
      <w:tr w:rsidR="005662FB" w:rsidRPr="007D2C36" w14:paraId="461849EF" w14:textId="77777777" w:rsidTr="004479F4">
        <w:trPr>
          <w:cantSplit/>
        </w:trPr>
        <w:tc>
          <w:tcPr>
            <w:tcW w:w="7080" w:type="dxa"/>
            <w:tcBorders>
              <w:top w:val="single" w:sz="4" w:space="0" w:color="BFBFBF" w:themeColor="background1" w:themeShade="BF"/>
              <w:left w:val="nil"/>
              <w:bottom w:val="single" w:sz="4" w:space="0" w:color="BFBFBF" w:themeColor="background1" w:themeShade="BF"/>
              <w:right w:val="nil"/>
            </w:tcBorders>
          </w:tcPr>
          <w:p w14:paraId="4A551C7C" w14:textId="77777777" w:rsidR="005662FB" w:rsidRPr="007D2C36" w:rsidRDefault="005662FB" w:rsidP="005662FB">
            <w:pPr>
              <w:spacing w:before="80" w:after="80"/>
              <w:rPr>
                <w:rFonts w:ascii="Arial" w:hAnsi="Arial" w:cs="Arial"/>
                <w:b/>
                <w:bCs/>
              </w:rPr>
            </w:pPr>
            <w:r w:rsidRPr="007D2C36">
              <w:rPr>
                <w:rFonts w:ascii="Arial" w:hAnsi="Arial" w:cs="Arial"/>
                <w:b/>
                <w:bCs/>
                <w:sz w:val="18"/>
                <w:szCs w:val="18"/>
              </w:rPr>
              <w:t>Health Cyber Uplift</w:t>
            </w:r>
          </w:p>
          <w:p w14:paraId="33C61C75" w14:textId="11DDFF87" w:rsidR="005662FB" w:rsidRPr="007D2C36" w:rsidRDefault="005662FB" w:rsidP="005662FB">
            <w:pPr>
              <w:spacing w:before="80" w:after="80"/>
              <w:rPr>
                <w:rFonts w:ascii="Arial" w:hAnsi="Arial" w:cs="Arial"/>
                <w:b/>
                <w:sz w:val="18"/>
                <w:szCs w:val="18"/>
              </w:rPr>
            </w:pPr>
            <w:r w:rsidRPr="007D2C36">
              <w:rPr>
                <w:rFonts w:ascii="Arial" w:hAnsi="Arial" w:cs="Arial"/>
                <w:sz w:val="18"/>
                <w:szCs w:val="18"/>
              </w:rPr>
              <w:t>Elevating NSW Health’s Cyber Security, remove vulnerabilities and protection of sensitive health information</w:t>
            </w:r>
            <w:r w:rsidR="004114DB" w:rsidRPr="007D2C36">
              <w:rPr>
                <w:rFonts w:ascii="Arial" w:hAnsi="Arial" w:cs="Arial"/>
                <w:sz w:val="18"/>
                <w:szCs w:val="18"/>
              </w:rPr>
              <w:t>.</w:t>
            </w:r>
          </w:p>
        </w:tc>
        <w:tc>
          <w:tcPr>
            <w:tcW w:w="2549" w:type="dxa"/>
            <w:tcBorders>
              <w:top w:val="single" w:sz="4" w:space="0" w:color="BFBFBF" w:themeColor="background1" w:themeShade="BF"/>
              <w:left w:val="nil"/>
              <w:bottom w:val="single" w:sz="4" w:space="0" w:color="BFBFBF" w:themeColor="background1" w:themeShade="BF"/>
              <w:right w:val="nil"/>
            </w:tcBorders>
          </w:tcPr>
          <w:p w14:paraId="3935A811" w14:textId="77777777" w:rsidR="005662FB" w:rsidRPr="007D2C36" w:rsidRDefault="005662FB" w:rsidP="005662FB">
            <w:pPr>
              <w:spacing w:before="80" w:after="80"/>
              <w:rPr>
                <w:rFonts w:ascii="Arial" w:hAnsi="Arial" w:cs="Arial"/>
                <w:sz w:val="18"/>
                <w:szCs w:val="18"/>
              </w:rPr>
            </w:pPr>
          </w:p>
          <w:p w14:paraId="523E9649" w14:textId="1317AFBE" w:rsidR="005662FB" w:rsidRPr="007D2C36" w:rsidRDefault="007C0FD5" w:rsidP="005662FB">
            <w:pPr>
              <w:spacing w:before="80" w:after="80"/>
              <w:rPr>
                <w:rFonts w:ascii="Arial" w:hAnsi="Arial" w:cs="Arial"/>
                <w:sz w:val="18"/>
                <w:szCs w:val="18"/>
              </w:rPr>
            </w:pPr>
            <w:r w:rsidRPr="007D2C36">
              <w:rPr>
                <w:rFonts w:ascii="Arial" w:hAnsi="Arial" w:cs="Arial"/>
                <w:sz w:val="18"/>
                <w:szCs w:val="18"/>
              </w:rPr>
              <w:t>n.a.</w:t>
            </w:r>
            <w:r w:rsidR="005662FB" w:rsidRPr="007D2C36">
              <w:rPr>
                <w:rFonts w:ascii="Arial" w:hAnsi="Arial" w:cs="Arial"/>
                <w:sz w:val="18"/>
                <w:szCs w:val="18"/>
              </w:rPr>
              <w:t xml:space="preserve"> (commercially sensitive)</w:t>
            </w:r>
          </w:p>
        </w:tc>
      </w:tr>
      <w:tr w:rsidR="005662FB" w:rsidRPr="007D2C36" w14:paraId="6AA87F60" w14:textId="77777777" w:rsidTr="004479F4">
        <w:trPr>
          <w:cantSplit/>
        </w:trPr>
        <w:tc>
          <w:tcPr>
            <w:tcW w:w="7080" w:type="dxa"/>
            <w:tcBorders>
              <w:top w:val="single" w:sz="4" w:space="0" w:color="BFBFBF" w:themeColor="background1" w:themeShade="BF"/>
              <w:left w:val="nil"/>
              <w:bottom w:val="single" w:sz="4" w:space="0" w:color="BFBFBF" w:themeColor="background1" w:themeShade="BF"/>
              <w:right w:val="nil"/>
            </w:tcBorders>
          </w:tcPr>
          <w:p w14:paraId="69D9A225" w14:textId="77777777" w:rsidR="005662FB" w:rsidRPr="007D2C36" w:rsidRDefault="005662FB" w:rsidP="005662FB">
            <w:pPr>
              <w:spacing w:before="80" w:after="80"/>
              <w:rPr>
                <w:rFonts w:ascii="Arial" w:hAnsi="Arial" w:cs="Arial"/>
                <w:b/>
                <w:bCs/>
                <w:sz w:val="18"/>
                <w:szCs w:val="18"/>
              </w:rPr>
            </w:pPr>
            <w:r w:rsidRPr="007D2C36">
              <w:rPr>
                <w:rFonts w:ascii="Arial" w:hAnsi="Arial" w:cs="Arial"/>
                <w:b/>
                <w:bCs/>
                <w:sz w:val="18"/>
                <w:szCs w:val="18"/>
              </w:rPr>
              <w:t>Mobile Clinician Devices Program</w:t>
            </w:r>
          </w:p>
          <w:p w14:paraId="1CF348CA" w14:textId="0CA0A8E6" w:rsidR="005662FB" w:rsidRPr="007D2C36" w:rsidRDefault="003E7508" w:rsidP="005662FB">
            <w:pPr>
              <w:spacing w:before="80" w:after="80"/>
              <w:rPr>
                <w:rFonts w:ascii="Arial" w:hAnsi="Arial" w:cs="Arial"/>
                <w:b/>
                <w:sz w:val="18"/>
                <w:szCs w:val="18"/>
              </w:rPr>
            </w:pPr>
            <w:r w:rsidRPr="007D2C36">
              <w:rPr>
                <w:rFonts w:ascii="Arial" w:hAnsi="Arial" w:cs="Arial"/>
                <w:sz w:val="18"/>
                <w:szCs w:val="18"/>
              </w:rPr>
              <w:t>U</w:t>
            </w:r>
            <w:r w:rsidR="005662FB" w:rsidRPr="007D2C36">
              <w:rPr>
                <w:rFonts w:ascii="Arial" w:hAnsi="Arial" w:cs="Arial"/>
                <w:sz w:val="18"/>
                <w:szCs w:val="18"/>
              </w:rPr>
              <w:t>pgrading in-ambulance defibrillators that improve electronic medical record integration capabilities between NSW Ambulance and hospital emergency departments across the state and especially in regional areas</w:t>
            </w:r>
            <w:r w:rsidR="004114DB" w:rsidRPr="007D2C36">
              <w:rPr>
                <w:rFonts w:ascii="Arial" w:hAnsi="Arial" w:cs="Arial"/>
                <w:sz w:val="18"/>
                <w:szCs w:val="18"/>
              </w:rPr>
              <w:t>.</w:t>
            </w:r>
          </w:p>
        </w:tc>
        <w:tc>
          <w:tcPr>
            <w:tcW w:w="2549" w:type="dxa"/>
            <w:tcBorders>
              <w:top w:val="single" w:sz="4" w:space="0" w:color="BFBFBF" w:themeColor="background1" w:themeShade="BF"/>
              <w:left w:val="nil"/>
              <w:bottom w:val="single" w:sz="4" w:space="0" w:color="BFBFBF" w:themeColor="background1" w:themeShade="BF"/>
              <w:right w:val="nil"/>
            </w:tcBorders>
          </w:tcPr>
          <w:p w14:paraId="52B1851E" w14:textId="77777777" w:rsidR="005662FB" w:rsidRPr="007D2C36" w:rsidRDefault="005662FB" w:rsidP="005662FB">
            <w:pPr>
              <w:spacing w:before="80" w:after="80"/>
              <w:rPr>
                <w:rFonts w:ascii="Arial" w:hAnsi="Arial" w:cs="Arial"/>
                <w:sz w:val="18"/>
                <w:szCs w:val="18"/>
              </w:rPr>
            </w:pPr>
          </w:p>
          <w:p w14:paraId="3C3C26C7" w14:textId="0379030A" w:rsidR="005662FB" w:rsidRPr="007D2C36" w:rsidRDefault="007C0FD5" w:rsidP="005662FB">
            <w:pPr>
              <w:spacing w:before="80" w:after="80"/>
              <w:rPr>
                <w:rFonts w:ascii="Arial" w:hAnsi="Arial" w:cs="Arial"/>
                <w:sz w:val="18"/>
                <w:szCs w:val="18"/>
              </w:rPr>
            </w:pPr>
            <w:r w:rsidRPr="007D2C36">
              <w:rPr>
                <w:rFonts w:ascii="Arial" w:hAnsi="Arial" w:cs="Arial"/>
                <w:sz w:val="18"/>
                <w:szCs w:val="18"/>
              </w:rPr>
              <w:t>n.a.</w:t>
            </w:r>
            <w:r w:rsidR="005662FB" w:rsidRPr="007D2C36">
              <w:rPr>
                <w:rFonts w:ascii="Arial" w:hAnsi="Arial" w:cs="Arial"/>
                <w:sz w:val="18"/>
                <w:szCs w:val="18"/>
              </w:rPr>
              <w:t xml:space="preserve"> (commercially sensitive)</w:t>
            </w:r>
          </w:p>
        </w:tc>
      </w:tr>
      <w:tr w:rsidR="005662FB" w:rsidRPr="007D2C36" w14:paraId="5C999495" w14:textId="77777777" w:rsidTr="004479F4">
        <w:trPr>
          <w:cantSplit/>
        </w:trPr>
        <w:tc>
          <w:tcPr>
            <w:tcW w:w="7080" w:type="dxa"/>
            <w:tcBorders>
              <w:top w:val="single" w:sz="4" w:space="0" w:color="BFBFBF" w:themeColor="background1" w:themeShade="BF"/>
              <w:left w:val="nil"/>
              <w:bottom w:val="single" w:sz="4" w:space="0" w:color="auto"/>
              <w:right w:val="nil"/>
            </w:tcBorders>
          </w:tcPr>
          <w:p w14:paraId="0A65051C" w14:textId="77777777" w:rsidR="005662FB" w:rsidRPr="007D2C36" w:rsidRDefault="005662FB" w:rsidP="005662FB">
            <w:pPr>
              <w:spacing w:before="80" w:after="80"/>
              <w:rPr>
                <w:rFonts w:ascii="Arial" w:hAnsi="Arial" w:cs="Arial"/>
                <w:b/>
                <w:bCs/>
                <w:sz w:val="18"/>
                <w:szCs w:val="18"/>
              </w:rPr>
            </w:pPr>
            <w:r w:rsidRPr="007D2C36">
              <w:rPr>
                <w:rFonts w:ascii="Arial" w:hAnsi="Arial" w:cs="Arial"/>
                <w:b/>
                <w:bCs/>
                <w:sz w:val="18"/>
                <w:szCs w:val="18"/>
              </w:rPr>
              <w:t xml:space="preserve">Single Digital Patient Record </w:t>
            </w:r>
          </w:p>
          <w:p w14:paraId="6D56644F" w14:textId="4DA3804C" w:rsidR="005662FB" w:rsidRPr="007D2C36" w:rsidRDefault="005662FB" w:rsidP="005662FB">
            <w:pPr>
              <w:spacing w:before="80" w:after="80"/>
              <w:rPr>
                <w:rFonts w:ascii="Arial" w:hAnsi="Arial" w:cs="Arial"/>
                <w:b/>
                <w:bCs/>
                <w:sz w:val="18"/>
                <w:szCs w:val="18"/>
              </w:rPr>
            </w:pPr>
            <w:r w:rsidRPr="007D2C36">
              <w:rPr>
                <w:rFonts w:ascii="Arial" w:hAnsi="Arial" w:cs="Arial"/>
                <w:sz w:val="18"/>
                <w:szCs w:val="18"/>
              </w:rPr>
              <w:t xml:space="preserve">To unify the </w:t>
            </w:r>
            <w:r w:rsidR="00337D52" w:rsidRPr="007D2C36">
              <w:rPr>
                <w:rFonts w:ascii="Arial" w:hAnsi="Arial" w:cs="Arial"/>
                <w:sz w:val="18"/>
                <w:szCs w:val="18"/>
              </w:rPr>
              <w:t xml:space="preserve">current </w:t>
            </w:r>
            <w:r w:rsidRPr="007D2C36">
              <w:rPr>
                <w:rFonts w:ascii="Arial" w:hAnsi="Arial" w:cs="Arial"/>
                <w:sz w:val="18"/>
                <w:szCs w:val="18"/>
              </w:rPr>
              <w:t>fragmented electronic medical record solutions to create an enduring comprehensive medical record to deliver better health outcomes by enhancing the care coordination across hospital and other settings, further digitisation, improving patient experience and increasing service sustainability</w:t>
            </w:r>
            <w:r w:rsidR="004114DB" w:rsidRPr="007D2C36">
              <w:rPr>
                <w:rFonts w:ascii="Arial" w:hAnsi="Arial" w:cs="Arial"/>
                <w:sz w:val="18"/>
                <w:szCs w:val="18"/>
              </w:rPr>
              <w:t>.</w:t>
            </w:r>
          </w:p>
        </w:tc>
        <w:tc>
          <w:tcPr>
            <w:tcW w:w="2549" w:type="dxa"/>
            <w:tcBorders>
              <w:top w:val="single" w:sz="4" w:space="0" w:color="BFBFBF" w:themeColor="background1" w:themeShade="BF"/>
              <w:left w:val="nil"/>
              <w:bottom w:val="single" w:sz="4" w:space="0" w:color="auto"/>
              <w:right w:val="nil"/>
            </w:tcBorders>
          </w:tcPr>
          <w:p w14:paraId="68F5CABF" w14:textId="77777777" w:rsidR="005662FB" w:rsidRPr="007D2C36" w:rsidRDefault="005662FB" w:rsidP="005662FB">
            <w:pPr>
              <w:spacing w:before="80" w:after="80"/>
              <w:rPr>
                <w:rFonts w:ascii="Arial" w:hAnsi="Arial" w:cs="Arial"/>
                <w:sz w:val="18"/>
                <w:szCs w:val="18"/>
              </w:rPr>
            </w:pPr>
          </w:p>
          <w:p w14:paraId="386FE3D8" w14:textId="68255312" w:rsidR="005662FB" w:rsidRPr="007D2C36" w:rsidRDefault="004800E6" w:rsidP="005662FB">
            <w:pPr>
              <w:spacing w:before="80" w:after="80"/>
              <w:rPr>
                <w:rFonts w:ascii="Arial" w:hAnsi="Arial" w:cs="Arial"/>
                <w:sz w:val="18"/>
                <w:szCs w:val="18"/>
              </w:rPr>
            </w:pPr>
            <w:r w:rsidRPr="007D2C36">
              <w:rPr>
                <w:rFonts w:ascii="Arial" w:hAnsi="Arial" w:cs="Arial"/>
                <w:sz w:val="18"/>
                <w:szCs w:val="18"/>
              </w:rPr>
              <w:t xml:space="preserve">n.a. </w:t>
            </w:r>
            <w:r w:rsidR="005662FB" w:rsidRPr="007D2C36">
              <w:rPr>
                <w:rFonts w:ascii="Arial" w:hAnsi="Arial" w:cs="Arial"/>
                <w:sz w:val="18"/>
                <w:szCs w:val="18"/>
              </w:rPr>
              <w:t>(commercially sensitive)</w:t>
            </w:r>
          </w:p>
          <w:p w14:paraId="265316AC" w14:textId="77777777" w:rsidR="005662FB" w:rsidRPr="007D2C36" w:rsidRDefault="005662FB" w:rsidP="005662FB">
            <w:pPr>
              <w:spacing w:before="80" w:after="80"/>
              <w:rPr>
                <w:rFonts w:ascii="Arial" w:hAnsi="Arial" w:cs="Arial"/>
                <w:sz w:val="18"/>
                <w:szCs w:val="18"/>
              </w:rPr>
            </w:pPr>
          </w:p>
        </w:tc>
      </w:tr>
    </w:tbl>
    <w:p w14:paraId="6925288A" w14:textId="5BE9FE52" w:rsidR="00AE13C2" w:rsidRPr="007D2C36" w:rsidRDefault="00AE13C2">
      <w:pPr>
        <w:rPr>
          <w:rFonts w:ascii="Arial" w:hAnsi="Arial" w:cs="Arial"/>
          <w:i/>
          <w:color w:val="767171" w:themeColor="background2" w:themeShade="80"/>
          <w:sz w:val="23"/>
          <w:szCs w:val="23"/>
        </w:rPr>
      </w:pPr>
    </w:p>
    <w:p w14:paraId="1E15097C" w14:textId="3BD7A537" w:rsidR="005D7331" w:rsidRPr="007D2C36" w:rsidRDefault="005D7331" w:rsidP="005E3F05">
      <w:pPr>
        <w:pStyle w:val="TableHeading"/>
        <w:rPr>
          <w:rFonts w:cs="Arial"/>
        </w:rPr>
      </w:pPr>
      <w:r w:rsidRPr="007D2C36">
        <w:rPr>
          <w:rFonts w:cs="Arial"/>
        </w:rPr>
        <w:t xml:space="preserve">Key </w:t>
      </w:r>
      <w:r w:rsidR="002C577E" w:rsidRPr="007D2C36">
        <w:rPr>
          <w:rFonts w:cs="Arial"/>
        </w:rPr>
        <w:t xml:space="preserve">Health </w:t>
      </w:r>
      <w:r w:rsidRPr="007D2C36">
        <w:rPr>
          <w:rFonts w:cs="Arial"/>
        </w:rPr>
        <w:t xml:space="preserve">projects </w:t>
      </w:r>
      <w:r w:rsidR="00457435" w:rsidRPr="007D2C36">
        <w:rPr>
          <w:rFonts w:cs="Arial"/>
        </w:rPr>
        <w:t>continuing</w:t>
      </w:r>
      <w:r w:rsidRPr="007D2C36">
        <w:rPr>
          <w:rFonts w:cs="Arial"/>
        </w:rPr>
        <w:t xml:space="preserve"> in this </w:t>
      </w:r>
      <w:r w:rsidR="0023246A" w:rsidRPr="007D2C36">
        <w:rPr>
          <w:rFonts w:cs="Arial"/>
        </w:rPr>
        <w:t>B</w:t>
      </w:r>
      <w:r w:rsidRPr="007D2C36">
        <w:rPr>
          <w:rFonts w:cs="Arial"/>
        </w:rPr>
        <w:t>udget:</w:t>
      </w:r>
    </w:p>
    <w:tbl>
      <w:tblPr>
        <w:tblStyle w:val="TableGrid"/>
        <w:tblW w:w="9640" w:type="dxa"/>
        <w:tblInd w:w="5" w:type="dxa"/>
        <w:tblLayout w:type="fixed"/>
        <w:tblLook w:val="04A0" w:firstRow="1" w:lastRow="0" w:firstColumn="1" w:lastColumn="0" w:noHBand="0" w:noVBand="1"/>
        <w:tblCaption w:val="Table 2.2: Key Health projects continuing in this Budget:"/>
        <w:tblDescription w:val="Table 2.2: Key Health projects continuing in this Budget:"/>
      </w:tblPr>
      <w:tblGrid>
        <w:gridCol w:w="7088"/>
        <w:gridCol w:w="2552"/>
      </w:tblGrid>
      <w:tr w:rsidR="001035F1" w:rsidRPr="007D2C36" w14:paraId="6C42B1A7" w14:textId="77777777" w:rsidTr="00853B33">
        <w:trPr>
          <w:cantSplit/>
          <w:tblHeader/>
        </w:trPr>
        <w:tc>
          <w:tcPr>
            <w:tcW w:w="7088" w:type="dxa"/>
            <w:tcBorders>
              <w:top w:val="nil"/>
              <w:left w:val="nil"/>
              <w:bottom w:val="nil"/>
              <w:right w:val="nil"/>
            </w:tcBorders>
            <w:shd w:val="clear" w:color="auto" w:fill="008EBA"/>
          </w:tcPr>
          <w:bookmarkEnd w:id="2"/>
          <w:p w14:paraId="46C77741" w14:textId="77777777" w:rsidR="001035F1" w:rsidRPr="007D2C36" w:rsidRDefault="001035F1" w:rsidP="00D25C89">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Project</w:t>
            </w:r>
          </w:p>
        </w:tc>
        <w:tc>
          <w:tcPr>
            <w:tcW w:w="2552" w:type="dxa"/>
            <w:tcBorders>
              <w:top w:val="nil"/>
              <w:left w:val="nil"/>
              <w:bottom w:val="nil"/>
              <w:right w:val="nil"/>
            </w:tcBorders>
            <w:shd w:val="clear" w:color="auto" w:fill="008EBA"/>
          </w:tcPr>
          <w:p w14:paraId="6D36D97E" w14:textId="77777777" w:rsidR="001035F1" w:rsidRPr="007D2C36" w:rsidRDefault="001035F1" w:rsidP="00D25C89">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Investment</w:t>
            </w:r>
          </w:p>
        </w:tc>
      </w:tr>
      <w:tr w:rsidR="001035F1" w:rsidRPr="007D2C36" w14:paraId="5C5AB44B" w14:textId="77777777" w:rsidTr="00853B33">
        <w:trPr>
          <w:cantSplit/>
        </w:trPr>
        <w:tc>
          <w:tcPr>
            <w:tcW w:w="7088" w:type="dxa"/>
            <w:tcBorders>
              <w:top w:val="nil"/>
              <w:left w:val="nil"/>
              <w:bottom w:val="single" w:sz="4" w:space="0" w:color="BFBFBF" w:themeColor="background1" w:themeShade="BF"/>
              <w:right w:val="nil"/>
            </w:tcBorders>
          </w:tcPr>
          <w:p w14:paraId="03C03A92" w14:textId="77777777" w:rsidR="0047095E" w:rsidRPr="007D2C36" w:rsidRDefault="0047095E" w:rsidP="0047095E">
            <w:pPr>
              <w:spacing w:before="80" w:after="80"/>
              <w:rPr>
                <w:rFonts w:ascii="Arial" w:eastAsia="Calibri" w:hAnsi="Arial" w:cs="Arial"/>
                <w:b/>
                <w:sz w:val="18"/>
                <w:szCs w:val="18"/>
              </w:rPr>
            </w:pPr>
            <w:r w:rsidRPr="007D2C36">
              <w:rPr>
                <w:rFonts w:ascii="Arial" w:eastAsia="Calibri" w:hAnsi="Arial" w:cs="Arial"/>
                <w:b/>
                <w:sz w:val="18"/>
                <w:szCs w:val="18"/>
              </w:rPr>
              <w:t>Bankstown-Lidcombe Hospital and Community Health Services Redevelopment</w:t>
            </w:r>
          </w:p>
          <w:p w14:paraId="684B6B00" w14:textId="5C620D2F" w:rsidR="001035F1" w:rsidRPr="007D2C36" w:rsidRDefault="0047095E" w:rsidP="00D25C89">
            <w:pPr>
              <w:spacing w:before="80" w:after="80"/>
              <w:rPr>
                <w:rFonts w:ascii="Arial" w:eastAsia="Calibri" w:hAnsi="Arial" w:cs="Arial"/>
                <w:sz w:val="18"/>
                <w:szCs w:val="18"/>
              </w:rPr>
            </w:pPr>
            <w:r w:rsidRPr="007D2C36">
              <w:rPr>
                <w:rFonts w:ascii="Arial" w:eastAsia="Calibri" w:hAnsi="Arial" w:cs="Arial"/>
                <w:sz w:val="18"/>
                <w:szCs w:val="18"/>
              </w:rPr>
              <w:t>To be rebuilt on a new site that will transform the delivery of healthcare in the area to meet the growing health needs of the South Western Sydney communities</w:t>
            </w:r>
            <w:r w:rsidR="004114DB" w:rsidRPr="007D2C36">
              <w:rPr>
                <w:rFonts w:ascii="Arial" w:eastAsia="Calibri" w:hAnsi="Arial" w:cs="Arial"/>
                <w:sz w:val="18"/>
                <w:szCs w:val="18"/>
              </w:rPr>
              <w:t>.</w:t>
            </w:r>
          </w:p>
        </w:tc>
        <w:tc>
          <w:tcPr>
            <w:tcW w:w="2552" w:type="dxa"/>
            <w:tcBorders>
              <w:top w:val="nil"/>
              <w:left w:val="nil"/>
              <w:bottom w:val="single" w:sz="4" w:space="0" w:color="BFBFBF" w:themeColor="background1" w:themeShade="BF"/>
              <w:right w:val="nil"/>
            </w:tcBorders>
          </w:tcPr>
          <w:p w14:paraId="3B45692D" w14:textId="77777777" w:rsidR="0047095E" w:rsidRPr="007D2C36" w:rsidRDefault="0047095E" w:rsidP="0047095E">
            <w:pPr>
              <w:spacing w:before="80" w:after="80"/>
              <w:rPr>
                <w:rFonts w:ascii="Arial" w:hAnsi="Arial" w:cs="Arial"/>
                <w:sz w:val="18"/>
                <w:szCs w:val="18"/>
              </w:rPr>
            </w:pPr>
          </w:p>
          <w:p w14:paraId="3E54F57E" w14:textId="1080D53B" w:rsidR="001035F1" w:rsidRPr="007D2C36" w:rsidRDefault="0047095E" w:rsidP="00D25C89">
            <w:pPr>
              <w:spacing w:before="80" w:after="80"/>
              <w:rPr>
                <w:rFonts w:ascii="Arial" w:hAnsi="Arial" w:cs="Arial"/>
                <w:sz w:val="18"/>
                <w:szCs w:val="18"/>
              </w:rPr>
            </w:pPr>
            <w:r w:rsidRPr="007D2C36">
              <w:rPr>
                <w:rFonts w:ascii="Arial" w:hAnsi="Arial" w:cs="Arial"/>
                <w:sz w:val="18"/>
                <w:szCs w:val="18"/>
              </w:rPr>
              <w:t>$1.3 billion (ETC)</w:t>
            </w:r>
          </w:p>
        </w:tc>
      </w:tr>
      <w:tr w:rsidR="001035F1" w:rsidRPr="007D2C36" w14:paraId="2B3EDBBD" w14:textId="77777777" w:rsidTr="00853B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tcBorders>
              <w:top w:val="single" w:sz="4" w:space="0" w:color="BFBFBF" w:themeColor="background1" w:themeShade="BF"/>
              <w:bottom w:val="single" w:sz="4" w:space="0" w:color="BFBFBF" w:themeColor="background1" w:themeShade="BF"/>
            </w:tcBorders>
          </w:tcPr>
          <w:p w14:paraId="7A5EE535" w14:textId="77777777" w:rsidR="0047095E" w:rsidRPr="007D2C36" w:rsidRDefault="0047095E" w:rsidP="0047095E">
            <w:pPr>
              <w:spacing w:before="80" w:after="80"/>
              <w:rPr>
                <w:rFonts w:ascii="Arial" w:eastAsia="Calibri" w:hAnsi="Arial" w:cs="Arial"/>
                <w:sz w:val="18"/>
                <w:szCs w:val="18"/>
              </w:rPr>
            </w:pPr>
            <w:r w:rsidRPr="007D2C36">
              <w:rPr>
                <w:rFonts w:ascii="Arial" w:eastAsia="Calibri" w:hAnsi="Arial" w:cs="Arial"/>
                <w:b/>
                <w:bCs/>
                <w:sz w:val="18"/>
                <w:szCs w:val="18"/>
              </w:rPr>
              <w:t>Nepean Hospital Redevelopment Stages 1 and 2</w:t>
            </w:r>
          </w:p>
          <w:p w14:paraId="4FEDA347" w14:textId="38A0BA76" w:rsidR="001035F1" w:rsidRPr="007D2C36" w:rsidRDefault="0047095E" w:rsidP="00D25C89">
            <w:pPr>
              <w:spacing w:before="80" w:after="80"/>
              <w:rPr>
                <w:rFonts w:ascii="Arial" w:eastAsia="Calibri" w:hAnsi="Arial" w:cs="Arial"/>
                <w:sz w:val="18"/>
                <w:szCs w:val="18"/>
              </w:rPr>
            </w:pPr>
            <w:r w:rsidRPr="007D2C36">
              <w:rPr>
                <w:rFonts w:ascii="Arial" w:eastAsia="Calibri" w:hAnsi="Arial" w:cs="Arial"/>
                <w:sz w:val="18"/>
                <w:szCs w:val="18"/>
              </w:rPr>
              <w:t>The redevelopment, which has been fast-tracked by the Government, will improve access to innovative, effective and welcoming health services for people in Western Sydney and the Blue Mountains</w:t>
            </w:r>
            <w:r w:rsidR="004114DB" w:rsidRPr="007D2C36">
              <w:rPr>
                <w:rFonts w:ascii="Arial" w:eastAsia="Calibri" w:hAnsi="Arial" w:cs="Arial"/>
                <w:sz w:val="18"/>
                <w:szCs w:val="18"/>
              </w:rPr>
              <w:t>.</w:t>
            </w:r>
          </w:p>
        </w:tc>
        <w:tc>
          <w:tcPr>
            <w:tcW w:w="2552" w:type="dxa"/>
            <w:tcBorders>
              <w:top w:val="single" w:sz="4" w:space="0" w:color="BFBFBF" w:themeColor="background1" w:themeShade="BF"/>
              <w:bottom w:val="single" w:sz="4" w:space="0" w:color="BFBFBF" w:themeColor="background1" w:themeShade="BF"/>
            </w:tcBorders>
          </w:tcPr>
          <w:p w14:paraId="095B138D" w14:textId="77777777" w:rsidR="0047095E" w:rsidRPr="007D2C36" w:rsidRDefault="0047095E" w:rsidP="0047095E">
            <w:pPr>
              <w:spacing w:before="80" w:after="80"/>
              <w:rPr>
                <w:rFonts w:ascii="Arial" w:hAnsi="Arial" w:cs="Arial"/>
                <w:sz w:val="18"/>
                <w:szCs w:val="18"/>
              </w:rPr>
            </w:pPr>
          </w:p>
          <w:p w14:paraId="42AE13EA" w14:textId="1EAC1EE6" w:rsidR="001035F1" w:rsidRPr="007D2C36" w:rsidRDefault="0047095E" w:rsidP="00D25C89">
            <w:pPr>
              <w:spacing w:before="80" w:after="80"/>
              <w:rPr>
                <w:rFonts w:ascii="Arial" w:hAnsi="Arial" w:cs="Arial"/>
                <w:sz w:val="18"/>
                <w:szCs w:val="18"/>
              </w:rPr>
            </w:pPr>
            <w:r w:rsidRPr="007D2C36">
              <w:rPr>
                <w:rFonts w:ascii="Arial" w:hAnsi="Arial" w:cs="Arial"/>
                <w:sz w:val="18"/>
                <w:szCs w:val="18"/>
              </w:rPr>
              <w:t>$1.0 billion (ETC)</w:t>
            </w:r>
          </w:p>
        </w:tc>
      </w:tr>
      <w:tr w:rsidR="001035F1" w:rsidRPr="007D2C36" w14:paraId="17D8168D" w14:textId="77777777" w:rsidTr="00853B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tcBorders>
              <w:top w:val="single" w:sz="4" w:space="0" w:color="BFBFBF" w:themeColor="background1" w:themeShade="BF"/>
              <w:bottom w:val="single" w:sz="4" w:space="0" w:color="BFBFBF" w:themeColor="background1" w:themeShade="BF"/>
            </w:tcBorders>
          </w:tcPr>
          <w:p w14:paraId="3F66E8B5" w14:textId="76140F78" w:rsidR="0047095E" w:rsidRPr="007D2C36" w:rsidRDefault="0047095E" w:rsidP="0047095E">
            <w:pPr>
              <w:spacing w:before="80" w:after="80"/>
              <w:rPr>
                <w:rFonts w:ascii="Arial" w:hAnsi="Arial" w:cs="Arial"/>
                <w:b/>
                <w:bCs/>
                <w:sz w:val="18"/>
                <w:szCs w:val="18"/>
              </w:rPr>
            </w:pPr>
            <w:r w:rsidRPr="007D2C36">
              <w:rPr>
                <w:rFonts w:ascii="Arial" w:eastAsia="Calibri" w:hAnsi="Arial" w:cs="Arial"/>
                <w:b/>
                <w:bCs/>
                <w:sz w:val="18"/>
                <w:szCs w:val="18"/>
              </w:rPr>
              <w:t xml:space="preserve">John Hunter Health and Innovation Precinct </w:t>
            </w:r>
            <w:r w:rsidR="00EF5D4C" w:rsidRPr="007D2C36">
              <w:rPr>
                <w:rFonts w:ascii="Arial" w:eastAsia="Calibri" w:hAnsi="Arial" w:cs="Arial"/>
                <w:b/>
                <w:bCs/>
                <w:sz w:val="18"/>
                <w:szCs w:val="18"/>
              </w:rPr>
              <w:t xml:space="preserve">and </w:t>
            </w:r>
            <w:r w:rsidR="006F0746" w:rsidRPr="007D2C36">
              <w:rPr>
                <w:rFonts w:ascii="Arial" w:eastAsia="Calibri" w:hAnsi="Arial" w:cs="Arial"/>
                <w:b/>
                <w:bCs/>
                <w:sz w:val="18"/>
                <w:szCs w:val="18"/>
              </w:rPr>
              <w:t>car park</w:t>
            </w:r>
          </w:p>
          <w:p w14:paraId="554A1ED2" w14:textId="00025EA0" w:rsidR="001035F1" w:rsidRPr="007D2C36" w:rsidRDefault="0047095E" w:rsidP="00D25C89">
            <w:pPr>
              <w:spacing w:before="80" w:after="80"/>
              <w:rPr>
                <w:rFonts w:ascii="Arial" w:hAnsi="Arial" w:cs="Arial"/>
                <w:b/>
                <w:bCs/>
                <w:sz w:val="18"/>
                <w:szCs w:val="18"/>
              </w:rPr>
            </w:pPr>
            <w:r w:rsidRPr="007D2C36">
              <w:rPr>
                <w:rFonts w:ascii="Arial" w:eastAsia="Calibri" w:hAnsi="Arial" w:cs="Arial"/>
                <w:sz w:val="18"/>
                <w:szCs w:val="18"/>
              </w:rPr>
              <w:t xml:space="preserve">To transform healthcare services for Newcastle, the </w:t>
            </w:r>
            <w:r w:rsidR="00B74EFA" w:rsidRPr="007D2C36">
              <w:rPr>
                <w:rFonts w:ascii="Arial" w:eastAsia="Calibri" w:hAnsi="Arial" w:cs="Arial"/>
                <w:sz w:val="18"/>
                <w:szCs w:val="18"/>
              </w:rPr>
              <w:t>G</w:t>
            </w:r>
            <w:r w:rsidRPr="007D2C36">
              <w:rPr>
                <w:rFonts w:ascii="Arial" w:eastAsia="Calibri" w:hAnsi="Arial" w:cs="Arial"/>
                <w:sz w:val="18"/>
                <w:szCs w:val="18"/>
              </w:rPr>
              <w:t>reater Hunter region and northern NSW communities by providing industry-leading facilities through the collaboration of health, education and research partners</w:t>
            </w:r>
            <w:r w:rsidR="004114DB" w:rsidRPr="007D2C36">
              <w:rPr>
                <w:rFonts w:ascii="Arial" w:eastAsia="Calibri" w:hAnsi="Arial" w:cs="Arial"/>
                <w:sz w:val="18"/>
                <w:szCs w:val="18"/>
              </w:rPr>
              <w:t>.</w:t>
            </w:r>
          </w:p>
        </w:tc>
        <w:tc>
          <w:tcPr>
            <w:tcW w:w="2552" w:type="dxa"/>
            <w:tcBorders>
              <w:top w:val="single" w:sz="4" w:space="0" w:color="BFBFBF" w:themeColor="background1" w:themeShade="BF"/>
              <w:bottom w:val="single" w:sz="4" w:space="0" w:color="BFBFBF" w:themeColor="background1" w:themeShade="BF"/>
            </w:tcBorders>
          </w:tcPr>
          <w:p w14:paraId="3FE15F55" w14:textId="77777777" w:rsidR="0047095E" w:rsidRPr="007D2C36" w:rsidRDefault="0047095E" w:rsidP="0047095E">
            <w:pPr>
              <w:spacing w:before="80" w:after="80"/>
              <w:rPr>
                <w:rFonts w:ascii="Arial" w:hAnsi="Arial" w:cs="Arial"/>
                <w:sz w:val="18"/>
                <w:szCs w:val="18"/>
              </w:rPr>
            </w:pPr>
          </w:p>
          <w:p w14:paraId="1F9AFC91" w14:textId="21C030B6" w:rsidR="001035F1" w:rsidRPr="007D2C36" w:rsidRDefault="0047095E" w:rsidP="00D25C89">
            <w:pPr>
              <w:spacing w:before="80" w:after="80"/>
              <w:rPr>
                <w:rFonts w:ascii="Arial" w:hAnsi="Arial" w:cs="Arial"/>
                <w:sz w:val="18"/>
                <w:szCs w:val="18"/>
              </w:rPr>
            </w:pPr>
            <w:r w:rsidRPr="007D2C36">
              <w:rPr>
                <w:rFonts w:ascii="Arial" w:hAnsi="Arial" w:cs="Arial"/>
                <w:sz w:val="18"/>
                <w:szCs w:val="18"/>
              </w:rPr>
              <w:t>$835.0 million (ETC)</w:t>
            </w:r>
          </w:p>
        </w:tc>
      </w:tr>
      <w:tr w:rsidR="001035F1" w:rsidRPr="007D2C36" w14:paraId="28EA3CCD" w14:textId="77777777" w:rsidTr="00853B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tcBorders>
              <w:top w:val="single" w:sz="4" w:space="0" w:color="BFBFBF" w:themeColor="background1" w:themeShade="BF"/>
              <w:bottom w:val="single" w:sz="4" w:space="0" w:color="BFBFBF" w:themeColor="background1" w:themeShade="BF"/>
            </w:tcBorders>
          </w:tcPr>
          <w:p w14:paraId="2AD464C5" w14:textId="77777777" w:rsidR="0047095E" w:rsidRPr="007D2C36" w:rsidRDefault="0047095E" w:rsidP="0047095E">
            <w:pPr>
              <w:spacing w:before="80" w:after="80"/>
              <w:rPr>
                <w:rFonts w:ascii="Arial" w:eastAsia="Tahoma" w:hAnsi="Arial" w:cs="Arial"/>
                <w:sz w:val="18"/>
                <w:szCs w:val="18"/>
              </w:rPr>
            </w:pPr>
            <w:r w:rsidRPr="007D2C36">
              <w:rPr>
                <w:rFonts w:ascii="Arial" w:eastAsia="Calibri" w:hAnsi="Arial" w:cs="Arial"/>
                <w:b/>
                <w:bCs/>
                <w:sz w:val="18"/>
                <w:szCs w:val="18"/>
              </w:rPr>
              <w:t>Royal Prince Alfred Hospital Redevelopment</w:t>
            </w:r>
            <w:r w:rsidRPr="007D2C36">
              <w:rPr>
                <w:rFonts w:ascii="Arial" w:eastAsia="Calibri" w:hAnsi="Arial" w:cs="Arial"/>
                <w:sz w:val="18"/>
                <w:szCs w:val="18"/>
              </w:rPr>
              <w:t xml:space="preserve"> </w:t>
            </w:r>
          </w:p>
          <w:p w14:paraId="2A6E850F" w14:textId="62E7E3F1" w:rsidR="001035F1" w:rsidRPr="007D2C36" w:rsidRDefault="0047095E" w:rsidP="00D25C89">
            <w:pPr>
              <w:spacing w:before="80" w:after="80"/>
              <w:rPr>
                <w:rFonts w:ascii="Arial" w:eastAsia="Tahoma" w:hAnsi="Arial" w:cs="Arial"/>
                <w:sz w:val="18"/>
                <w:szCs w:val="18"/>
              </w:rPr>
            </w:pPr>
            <w:r w:rsidRPr="007D2C36">
              <w:rPr>
                <w:rFonts w:ascii="Arial" w:eastAsia="Calibri" w:hAnsi="Arial" w:cs="Arial"/>
                <w:sz w:val="18"/>
                <w:szCs w:val="18"/>
              </w:rPr>
              <w:t>To deliver an innovative approach to contemporary healthcare featuring an expansion of rpavirtual, new hospital buildings and refurbishment of existing spaces, leading to more adult inpatient beds, an expanded emergency department, intensive care unit, medical imaging services, operating theatres and maternity, birthing and neonatal services</w:t>
            </w:r>
            <w:r w:rsidR="004114DB" w:rsidRPr="007D2C36">
              <w:rPr>
                <w:rFonts w:ascii="Arial" w:eastAsia="Calibri" w:hAnsi="Arial" w:cs="Arial"/>
                <w:sz w:val="18"/>
                <w:szCs w:val="18"/>
              </w:rPr>
              <w:t>.</w:t>
            </w:r>
          </w:p>
        </w:tc>
        <w:tc>
          <w:tcPr>
            <w:tcW w:w="2552" w:type="dxa"/>
            <w:tcBorders>
              <w:top w:val="single" w:sz="4" w:space="0" w:color="BFBFBF" w:themeColor="background1" w:themeShade="BF"/>
              <w:bottom w:val="single" w:sz="4" w:space="0" w:color="BFBFBF" w:themeColor="background1" w:themeShade="BF"/>
            </w:tcBorders>
          </w:tcPr>
          <w:p w14:paraId="4A5D3A8E" w14:textId="77777777" w:rsidR="0047095E" w:rsidRPr="007D2C36" w:rsidRDefault="0047095E" w:rsidP="0047095E">
            <w:pPr>
              <w:spacing w:before="80" w:after="80"/>
              <w:rPr>
                <w:rFonts w:ascii="Arial" w:hAnsi="Arial" w:cs="Arial"/>
                <w:sz w:val="18"/>
                <w:szCs w:val="18"/>
              </w:rPr>
            </w:pPr>
          </w:p>
          <w:p w14:paraId="4DCC1263" w14:textId="6D7A5DA3" w:rsidR="001035F1" w:rsidRPr="007D2C36" w:rsidRDefault="0047095E" w:rsidP="00D25C89">
            <w:pPr>
              <w:spacing w:before="80" w:after="80"/>
              <w:rPr>
                <w:rFonts w:ascii="Arial" w:hAnsi="Arial" w:cs="Arial"/>
                <w:sz w:val="18"/>
                <w:szCs w:val="18"/>
              </w:rPr>
            </w:pPr>
            <w:r w:rsidRPr="007D2C36">
              <w:rPr>
                <w:rFonts w:ascii="Arial" w:hAnsi="Arial" w:cs="Arial"/>
                <w:sz w:val="18"/>
                <w:szCs w:val="18"/>
              </w:rPr>
              <w:t>$750.0 million (ETC)</w:t>
            </w:r>
          </w:p>
        </w:tc>
      </w:tr>
      <w:tr w:rsidR="001035F1" w:rsidRPr="007D2C36" w14:paraId="28A5350D" w14:textId="77777777" w:rsidTr="00853B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tcBorders>
              <w:top w:val="single" w:sz="4" w:space="0" w:color="BFBFBF" w:themeColor="background1" w:themeShade="BF"/>
              <w:bottom w:val="single" w:sz="4" w:space="0" w:color="BFBFBF" w:themeColor="background1" w:themeShade="BF"/>
            </w:tcBorders>
          </w:tcPr>
          <w:p w14:paraId="023D277E" w14:textId="77777777" w:rsidR="0047095E" w:rsidRPr="007D2C36" w:rsidRDefault="0047095E" w:rsidP="0047095E">
            <w:pPr>
              <w:spacing w:before="80" w:after="80"/>
              <w:rPr>
                <w:rFonts w:ascii="Arial" w:hAnsi="Arial" w:cs="Arial"/>
                <w:b/>
                <w:bCs/>
                <w:sz w:val="18"/>
                <w:szCs w:val="18"/>
              </w:rPr>
            </w:pPr>
            <w:r w:rsidRPr="007D2C36">
              <w:rPr>
                <w:rFonts w:ascii="Arial" w:eastAsia="Calibri" w:hAnsi="Arial" w:cs="Arial"/>
                <w:b/>
                <w:bCs/>
                <w:sz w:val="18"/>
                <w:szCs w:val="18"/>
              </w:rPr>
              <w:t>Liverpool Health and Academic Precinct</w:t>
            </w:r>
          </w:p>
          <w:p w14:paraId="441B913E" w14:textId="75207E6C" w:rsidR="001035F1" w:rsidRPr="007D2C36" w:rsidRDefault="0047095E" w:rsidP="00D25C89">
            <w:pPr>
              <w:spacing w:before="80" w:after="80"/>
              <w:rPr>
                <w:rFonts w:ascii="Arial" w:hAnsi="Arial" w:cs="Arial"/>
                <w:b/>
                <w:bCs/>
                <w:sz w:val="18"/>
                <w:szCs w:val="18"/>
              </w:rPr>
            </w:pPr>
            <w:r w:rsidRPr="007D2C36">
              <w:rPr>
                <w:rFonts w:ascii="Arial" w:eastAsia="Calibri" w:hAnsi="Arial" w:cs="Arial"/>
                <w:sz w:val="18"/>
                <w:szCs w:val="18"/>
              </w:rPr>
              <w:t>To increase capacity of the hospital to meet future population growth for South Western Sydney; the Precinct will be a hub for innovation and medical research</w:t>
            </w:r>
            <w:r w:rsidR="004114DB" w:rsidRPr="007D2C36">
              <w:rPr>
                <w:rFonts w:ascii="Arial" w:eastAsia="Calibri" w:hAnsi="Arial" w:cs="Arial"/>
                <w:sz w:val="18"/>
                <w:szCs w:val="18"/>
              </w:rPr>
              <w:t>.</w:t>
            </w:r>
          </w:p>
        </w:tc>
        <w:tc>
          <w:tcPr>
            <w:tcW w:w="2552" w:type="dxa"/>
            <w:tcBorders>
              <w:top w:val="single" w:sz="4" w:space="0" w:color="BFBFBF" w:themeColor="background1" w:themeShade="BF"/>
              <w:bottom w:val="single" w:sz="4" w:space="0" w:color="BFBFBF" w:themeColor="background1" w:themeShade="BF"/>
            </w:tcBorders>
          </w:tcPr>
          <w:p w14:paraId="26202D11" w14:textId="77777777" w:rsidR="0047095E" w:rsidRPr="007D2C36" w:rsidRDefault="0047095E" w:rsidP="0047095E">
            <w:pPr>
              <w:spacing w:before="80" w:after="80"/>
              <w:rPr>
                <w:rFonts w:ascii="Arial" w:hAnsi="Arial" w:cs="Arial"/>
                <w:sz w:val="18"/>
                <w:szCs w:val="18"/>
              </w:rPr>
            </w:pPr>
          </w:p>
          <w:p w14:paraId="3EB108A3" w14:textId="011F9346" w:rsidR="001035F1" w:rsidRPr="007D2C36" w:rsidRDefault="0047095E" w:rsidP="00D25C89">
            <w:pPr>
              <w:spacing w:before="80" w:after="80"/>
              <w:rPr>
                <w:rFonts w:ascii="Arial" w:hAnsi="Arial" w:cs="Arial"/>
                <w:sz w:val="18"/>
                <w:szCs w:val="18"/>
              </w:rPr>
            </w:pPr>
            <w:r w:rsidRPr="007D2C36">
              <w:rPr>
                <w:rFonts w:ascii="Arial" w:hAnsi="Arial" w:cs="Arial"/>
                <w:sz w:val="18"/>
                <w:szCs w:val="18"/>
              </w:rPr>
              <w:t>$740.0 million (ETC)</w:t>
            </w:r>
          </w:p>
        </w:tc>
      </w:tr>
      <w:tr w:rsidR="001035F1" w:rsidRPr="007D2C36" w14:paraId="77FC6C29" w14:textId="77777777" w:rsidTr="00853B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tcBorders>
              <w:top w:val="single" w:sz="4" w:space="0" w:color="BFBFBF" w:themeColor="background1" w:themeShade="BF"/>
              <w:bottom w:val="single" w:sz="4" w:space="0" w:color="BFBFBF" w:themeColor="background1" w:themeShade="BF"/>
            </w:tcBorders>
          </w:tcPr>
          <w:p w14:paraId="6A4CFE57" w14:textId="77777777" w:rsidR="0047095E" w:rsidRPr="007D2C36" w:rsidRDefault="0047095E" w:rsidP="0047095E">
            <w:pPr>
              <w:keepNext/>
              <w:spacing w:before="80" w:after="80"/>
              <w:rPr>
                <w:rFonts w:ascii="Arial" w:eastAsia="Calibri" w:hAnsi="Arial" w:cs="Arial"/>
                <w:sz w:val="18"/>
                <w:szCs w:val="18"/>
              </w:rPr>
            </w:pPr>
            <w:r w:rsidRPr="007D2C36">
              <w:rPr>
                <w:rFonts w:ascii="Arial" w:eastAsia="Calibri" w:hAnsi="Arial" w:cs="Arial"/>
                <w:b/>
                <w:bCs/>
                <w:sz w:val="18"/>
                <w:szCs w:val="18"/>
              </w:rPr>
              <w:t>New Shellharbour Hospital</w:t>
            </w:r>
            <w:r w:rsidRPr="007D2C36">
              <w:rPr>
                <w:rFonts w:ascii="Arial" w:eastAsia="Calibri" w:hAnsi="Arial" w:cs="Arial"/>
                <w:sz w:val="18"/>
                <w:szCs w:val="18"/>
              </w:rPr>
              <w:t xml:space="preserve"> </w:t>
            </w:r>
            <w:r w:rsidRPr="007D2C36">
              <w:rPr>
                <w:rFonts w:ascii="Arial" w:eastAsia="Calibri" w:hAnsi="Arial" w:cs="Arial"/>
                <w:b/>
                <w:bCs/>
                <w:sz w:val="18"/>
                <w:szCs w:val="18"/>
              </w:rPr>
              <w:t>and Integrated Services</w:t>
            </w:r>
          </w:p>
          <w:p w14:paraId="62E8657A" w14:textId="7A9EE852" w:rsidR="001035F1" w:rsidRPr="007D2C36" w:rsidRDefault="0047095E" w:rsidP="00D25C89">
            <w:pPr>
              <w:spacing w:before="80" w:after="80"/>
              <w:rPr>
                <w:rFonts w:ascii="Arial" w:eastAsia="Calibri" w:hAnsi="Arial" w:cs="Arial"/>
                <w:sz w:val="18"/>
                <w:szCs w:val="18"/>
              </w:rPr>
            </w:pPr>
            <w:r w:rsidRPr="007D2C36">
              <w:rPr>
                <w:rFonts w:ascii="Arial" w:eastAsia="Calibri" w:hAnsi="Arial" w:cs="Arial"/>
                <w:sz w:val="18"/>
                <w:szCs w:val="18"/>
              </w:rPr>
              <w:t>To be built on a greenfield site to provide greater accessibility, increased sustainability and grow the clinical service capacity to meet future demand for health services in the Illawarra region including enhanced rehabilitation, mental health, aged care and palliative care services</w:t>
            </w:r>
            <w:r w:rsidR="004114DB" w:rsidRPr="007D2C36">
              <w:rPr>
                <w:rFonts w:ascii="Arial" w:eastAsia="Calibri" w:hAnsi="Arial" w:cs="Arial"/>
                <w:sz w:val="18"/>
                <w:szCs w:val="18"/>
              </w:rPr>
              <w:t>.</w:t>
            </w:r>
          </w:p>
        </w:tc>
        <w:tc>
          <w:tcPr>
            <w:tcW w:w="2552" w:type="dxa"/>
            <w:tcBorders>
              <w:top w:val="single" w:sz="4" w:space="0" w:color="BFBFBF" w:themeColor="background1" w:themeShade="BF"/>
              <w:bottom w:val="single" w:sz="4" w:space="0" w:color="BFBFBF" w:themeColor="background1" w:themeShade="BF"/>
            </w:tcBorders>
          </w:tcPr>
          <w:p w14:paraId="1C925C2E" w14:textId="77777777" w:rsidR="0047095E" w:rsidRPr="007D2C36" w:rsidRDefault="0047095E" w:rsidP="0047095E">
            <w:pPr>
              <w:spacing w:before="80" w:after="80"/>
              <w:rPr>
                <w:rFonts w:ascii="Arial" w:hAnsi="Arial" w:cs="Arial"/>
                <w:sz w:val="18"/>
                <w:szCs w:val="18"/>
              </w:rPr>
            </w:pPr>
          </w:p>
          <w:p w14:paraId="2BC9CE4F" w14:textId="4CFB33F4" w:rsidR="001035F1" w:rsidRPr="007D2C36" w:rsidRDefault="0047095E" w:rsidP="00D25C89">
            <w:pPr>
              <w:spacing w:before="80" w:after="80"/>
              <w:rPr>
                <w:rFonts w:ascii="Arial" w:hAnsi="Arial" w:cs="Arial"/>
                <w:sz w:val="18"/>
                <w:szCs w:val="18"/>
              </w:rPr>
            </w:pPr>
            <w:r w:rsidRPr="007D2C36">
              <w:rPr>
                <w:rFonts w:ascii="Arial" w:hAnsi="Arial" w:cs="Arial"/>
                <w:sz w:val="18"/>
                <w:szCs w:val="18"/>
              </w:rPr>
              <w:t>$698.6 million (ETC)</w:t>
            </w:r>
          </w:p>
        </w:tc>
      </w:tr>
      <w:tr w:rsidR="001035F1" w:rsidRPr="007D2C36" w14:paraId="5AC03BD7" w14:textId="77777777" w:rsidTr="00853B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tcBorders>
              <w:top w:val="single" w:sz="4" w:space="0" w:color="BFBFBF" w:themeColor="background1" w:themeShade="BF"/>
              <w:bottom w:val="single" w:sz="4" w:space="0" w:color="BFBFBF" w:themeColor="background1" w:themeShade="BF"/>
            </w:tcBorders>
          </w:tcPr>
          <w:p w14:paraId="7F0DA3C3" w14:textId="77777777" w:rsidR="0047095E" w:rsidRPr="007D2C36" w:rsidRDefault="0047095E" w:rsidP="0047095E">
            <w:pPr>
              <w:spacing w:before="80" w:after="80"/>
              <w:rPr>
                <w:rFonts w:ascii="Arial" w:eastAsia="Calibri" w:hAnsi="Arial" w:cs="Arial"/>
                <w:sz w:val="18"/>
                <w:szCs w:val="18"/>
              </w:rPr>
            </w:pPr>
            <w:r w:rsidRPr="007D2C36">
              <w:rPr>
                <w:rFonts w:ascii="Arial" w:eastAsia="Calibri" w:hAnsi="Arial" w:cs="Arial"/>
                <w:b/>
                <w:bCs/>
                <w:sz w:val="18"/>
                <w:szCs w:val="18"/>
              </w:rPr>
              <w:t xml:space="preserve">Tweed Hospital and Integrated Ambulatory Services Redevelopment </w:t>
            </w:r>
          </w:p>
          <w:p w14:paraId="6C9277DC" w14:textId="352F932D" w:rsidR="001035F1" w:rsidRPr="007D2C36" w:rsidRDefault="0047095E" w:rsidP="00D25C89">
            <w:pPr>
              <w:spacing w:before="80" w:after="80"/>
              <w:rPr>
                <w:rFonts w:ascii="Arial" w:hAnsi="Arial" w:cs="Arial"/>
                <w:b/>
                <w:sz w:val="18"/>
                <w:szCs w:val="18"/>
              </w:rPr>
            </w:pPr>
            <w:r w:rsidRPr="007D2C36">
              <w:rPr>
                <w:rFonts w:ascii="Arial" w:eastAsia="Calibri" w:hAnsi="Arial" w:cs="Arial"/>
                <w:sz w:val="18"/>
                <w:szCs w:val="18"/>
              </w:rPr>
              <w:t>To deliver a new state-of-the-art health facility that has more beds and greater health service capability to serve the growing Tweed-Byron community closer to home</w:t>
            </w:r>
            <w:r w:rsidR="004114DB" w:rsidRPr="007D2C36">
              <w:rPr>
                <w:rFonts w:ascii="Arial" w:eastAsia="Calibri" w:hAnsi="Arial" w:cs="Arial"/>
                <w:sz w:val="18"/>
                <w:szCs w:val="18"/>
              </w:rPr>
              <w:t>.</w:t>
            </w:r>
          </w:p>
        </w:tc>
        <w:tc>
          <w:tcPr>
            <w:tcW w:w="2552" w:type="dxa"/>
            <w:tcBorders>
              <w:top w:val="single" w:sz="4" w:space="0" w:color="BFBFBF" w:themeColor="background1" w:themeShade="BF"/>
              <w:bottom w:val="single" w:sz="4" w:space="0" w:color="BFBFBF" w:themeColor="background1" w:themeShade="BF"/>
            </w:tcBorders>
          </w:tcPr>
          <w:p w14:paraId="2FDE3130" w14:textId="77777777" w:rsidR="0047095E" w:rsidRPr="007D2C36" w:rsidRDefault="0047095E" w:rsidP="0047095E">
            <w:pPr>
              <w:spacing w:before="80" w:after="80"/>
              <w:rPr>
                <w:rFonts w:ascii="Arial" w:hAnsi="Arial" w:cs="Arial"/>
                <w:sz w:val="18"/>
                <w:szCs w:val="18"/>
              </w:rPr>
            </w:pPr>
          </w:p>
          <w:p w14:paraId="75445D67" w14:textId="1E486B19" w:rsidR="001035F1" w:rsidRPr="007D2C36" w:rsidRDefault="0047095E" w:rsidP="00D25C89">
            <w:pPr>
              <w:spacing w:before="80" w:after="80"/>
              <w:rPr>
                <w:rFonts w:ascii="Arial" w:hAnsi="Arial" w:cs="Arial"/>
                <w:sz w:val="18"/>
                <w:szCs w:val="18"/>
              </w:rPr>
            </w:pPr>
            <w:r w:rsidRPr="007D2C36">
              <w:rPr>
                <w:rFonts w:ascii="Arial" w:hAnsi="Arial" w:cs="Arial"/>
                <w:sz w:val="18"/>
                <w:szCs w:val="18"/>
              </w:rPr>
              <w:t>$673.3 million (ETC)</w:t>
            </w:r>
          </w:p>
        </w:tc>
      </w:tr>
      <w:tr w:rsidR="00025E7C" w:rsidRPr="007D2C36" w14:paraId="2779B1D6" w14:textId="77777777" w:rsidTr="00853B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tcBorders>
              <w:top w:val="single" w:sz="4" w:space="0" w:color="BFBFBF" w:themeColor="background1" w:themeShade="BF"/>
              <w:bottom w:val="single" w:sz="4" w:space="0" w:color="BFBFBF" w:themeColor="background1" w:themeShade="BF"/>
            </w:tcBorders>
          </w:tcPr>
          <w:p w14:paraId="33ACCE51" w14:textId="77777777" w:rsidR="00025E7C" w:rsidRPr="007D2C36" w:rsidRDefault="00025E7C" w:rsidP="00025E7C">
            <w:pPr>
              <w:spacing w:before="80" w:after="80"/>
              <w:rPr>
                <w:rFonts w:ascii="Arial" w:eastAsia="Calibri" w:hAnsi="Arial" w:cs="Arial"/>
                <w:sz w:val="18"/>
                <w:szCs w:val="18"/>
              </w:rPr>
            </w:pPr>
            <w:r w:rsidRPr="007D2C36">
              <w:rPr>
                <w:rFonts w:ascii="Arial" w:eastAsia="Calibri" w:hAnsi="Arial" w:cs="Arial"/>
                <w:b/>
                <w:bCs/>
                <w:sz w:val="18"/>
                <w:szCs w:val="18"/>
              </w:rPr>
              <w:t>Sydney Children’s Hospital, Randwick – Stage 1 Comprehensive Children’s Cancer Centre and Neurosciences Comprehensive Care and Research Centre</w:t>
            </w:r>
            <w:r w:rsidRPr="007D2C36">
              <w:rPr>
                <w:rFonts w:ascii="Arial" w:eastAsia="Calibri" w:hAnsi="Arial" w:cs="Arial"/>
                <w:sz w:val="18"/>
                <w:szCs w:val="18"/>
              </w:rPr>
              <w:t xml:space="preserve"> </w:t>
            </w:r>
          </w:p>
          <w:p w14:paraId="3C487F36" w14:textId="0773D7C4" w:rsidR="00025E7C" w:rsidRPr="007D2C36" w:rsidRDefault="00025E7C" w:rsidP="00025E7C">
            <w:pPr>
              <w:spacing w:before="80" w:after="80"/>
              <w:rPr>
                <w:rFonts w:ascii="Arial" w:eastAsia="Calibri" w:hAnsi="Arial" w:cs="Arial"/>
                <w:b/>
                <w:bCs/>
                <w:sz w:val="18"/>
                <w:szCs w:val="18"/>
              </w:rPr>
            </w:pPr>
            <w:r w:rsidRPr="007D2C36">
              <w:rPr>
                <w:rFonts w:ascii="Arial" w:eastAsia="Calibri" w:hAnsi="Arial" w:cs="Arial"/>
                <w:sz w:val="18"/>
                <w:szCs w:val="18"/>
              </w:rPr>
              <w:t>To deliver Stage 1 of the redevelopment and to establish Australia’s first Children’s Comprehensive Cancer Centre, bringing world leading clinical care, research and teaching together to deliver improved models of care for sick and injured children across New South Wales.</w:t>
            </w:r>
          </w:p>
        </w:tc>
        <w:tc>
          <w:tcPr>
            <w:tcW w:w="2552" w:type="dxa"/>
            <w:tcBorders>
              <w:top w:val="single" w:sz="4" w:space="0" w:color="BFBFBF" w:themeColor="background1" w:themeShade="BF"/>
              <w:bottom w:val="single" w:sz="4" w:space="0" w:color="BFBFBF" w:themeColor="background1" w:themeShade="BF"/>
            </w:tcBorders>
          </w:tcPr>
          <w:p w14:paraId="0229219F" w14:textId="77777777" w:rsidR="00025E7C" w:rsidRPr="007D2C36" w:rsidRDefault="00025E7C" w:rsidP="00025E7C">
            <w:pPr>
              <w:spacing w:before="80" w:after="80"/>
              <w:rPr>
                <w:rFonts w:ascii="Arial" w:hAnsi="Arial" w:cs="Arial"/>
                <w:sz w:val="18"/>
                <w:szCs w:val="18"/>
              </w:rPr>
            </w:pPr>
          </w:p>
          <w:p w14:paraId="44450911" w14:textId="7EFB72B3" w:rsidR="00025E7C" w:rsidRPr="007D2C36" w:rsidRDefault="00025E7C" w:rsidP="00025E7C">
            <w:pPr>
              <w:spacing w:before="80" w:after="80"/>
              <w:rPr>
                <w:rFonts w:ascii="Arial" w:hAnsi="Arial" w:cs="Arial"/>
                <w:sz w:val="18"/>
                <w:szCs w:val="18"/>
              </w:rPr>
            </w:pPr>
            <w:r w:rsidRPr="007D2C36">
              <w:rPr>
                <w:rFonts w:ascii="Arial" w:hAnsi="Arial" w:cs="Arial"/>
                <w:sz w:val="18"/>
                <w:szCs w:val="18"/>
              </w:rPr>
              <w:t>$658.0 million (ETC)</w:t>
            </w:r>
          </w:p>
        </w:tc>
      </w:tr>
      <w:tr w:rsidR="00025E7C" w:rsidRPr="007D2C36" w14:paraId="1C660FEC" w14:textId="77777777" w:rsidTr="00853B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tcBorders>
              <w:top w:val="single" w:sz="4" w:space="0" w:color="BFBFBF" w:themeColor="background1" w:themeShade="BF"/>
              <w:bottom w:val="single" w:sz="4" w:space="0" w:color="BFBFBF" w:themeColor="background1" w:themeShade="BF"/>
            </w:tcBorders>
          </w:tcPr>
          <w:p w14:paraId="1710AB15" w14:textId="77777777" w:rsidR="00025E7C" w:rsidRPr="007D2C36" w:rsidRDefault="00025E7C" w:rsidP="00025E7C">
            <w:pPr>
              <w:spacing w:before="80" w:after="80"/>
              <w:rPr>
                <w:rFonts w:ascii="Arial" w:eastAsia="Calibri" w:hAnsi="Arial" w:cs="Arial"/>
                <w:sz w:val="18"/>
                <w:szCs w:val="18"/>
              </w:rPr>
            </w:pPr>
            <w:r w:rsidRPr="007D2C36">
              <w:rPr>
                <w:rFonts w:ascii="Arial" w:eastAsia="Calibri" w:hAnsi="Arial" w:cs="Arial"/>
                <w:b/>
                <w:sz w:val="18"/>
                <w:szCs w:val="18"/>
              </w:rPr>
              <w:t>Campbelltown Hospital Redevelopment Stage 2, Mental Health and South West Paediatric Service</w:t>
            </w:r>
            <w:r w:rsidRPr="007D2C36">
              <w:rPr>
                <w:rFonts w:ascii="Arial" w:eastAsia="Calibri" w:hAnsi="Arial" w:cs="Arial"/>
                <w:sz w:val="18"/>
                <w:szCs w:val="18"/>
              </w:rPr>
              <w:t xml:space="preserve"> </w:t>
            </w:r>
          </w:p>
          <w:p w14:paraId="6008EDC0" w14:textId="7D2DEF73" w:rsidR="00025E7C" w:rsidRPr="007D2C36" w:rsidRDefault="00025E7C" w:rsidP="00025E7C">
            <w:pPr>
              <w:spacing w:before="80" w:after="80"/>
              <w:rPr>
                <w:rFonts w:ascii="Arial" w:eastAsia="Calibri" w:hAnsi="Arial" w:cs="Arial"/>
                <w:sz w:val="18"/>
                <w:szCs w:val="18"/>
              </w:rPr>
            </w:pPr>
            <w:r w:rsidRPr="007D2C36">
              <w:rPr>
                <w:rFonts w:ascii="Arial" w:eastAsia="Calibri" w:hAnsi="Arial" w:cs="Arial"/>
                <w:sz w:val="18"/>
                <w:szCs w:val="18"/>
              </w:rPr>
              <w:t>To provide additional clinical services at the Macarthur site with enhanced paediatric and mental health capacity, improve pedestrian and vehicle access, and provide more local job opportunities.</w:t>
            </w:r>
          </w:p>
        </w:tc>
        <w:tc>
          <w:tcPr>
            <w:tcW w:w="2552" w:type="dxa"/>
            <w:tcBorders>
              <w:top w:val="single" w:sz="4" w:space="0" w:color="BFBFBF" w:themeColor="background1" w:themeShade="BF"/>
              <w:bottom w:val="single" w:sz="4" w:space="0" w:color="BFBFBF" w:themeColor="background1" w:themeShade="BF"/>
            </w:tcBorders>
          </w:tcPr>
          <w:p w14:paraId="4CC20E6C" w14:textId="6B858D5A" w:rsidR="00025E7C" w:rsidRPr="007D2C36" w:rsidRDefault="00025E7C" w:rsidP="00025E7C">
            <w:pPr>
              <w:spacing w:before="80" w:after="80"/>
              <w:rPr>
                <w:rFonts w:ascii="Arial" w:hAnsi="Arial" w:cs="Arial"/>
                <w:sz w:val="18"/>
                <w:szCs w:val="18"/>
              </w:rPr>
            </w:pPr>
          </w:p>
          <w:p w14:paraId="7D074EC6" w14:textId="5CAD40FF" w:rsidR="00025E7C" w:rsidRPr="007D2C36" w:rsidRDefault="00025E7C" w:rsidP="00025E7C">
            <w:pPr>
              <w:spacing w:before="80" w:after="80"/>
              <w:rPr>
                <w:rFonts w:ascii="Arial" w:hAnsi="Arial" w:cs="Arial"/>
                <w:sz w:val="18"/>
                <w:szCs w:val="18"/>
              </w:rPr>
            </w:pPr>
            <w:r w:rsidRPr="007D2C36">
              <w:rPr>
                <w:rFonts w:ascii="Arial" w:hAnsi="Arial" w:cs="Arial"/>
                <w:sz w:val="18"/>
                <w:szCs w:val="18"/>
              </w:rPr>
              <w:t>$632.0 million (ETC)</w:t>
            </w:r>
          </w:p>
        </w:tc>
      </w:tr>
      <w:tr w:rsidR="00025E7C" w:rsidRPr="007D2C36" w14:paraId="369CB482" w14:textId="77777777" w:rsidTr="00853B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tcBorders>
              <w:top w:val="single" w:sz="4" w:space="0" w:color="BFBFBF" w:themeColor="background1" w:themeShade="BF"/>
              <w:bottom w:val="single" w:sz="4" w:space="0" w:color="BFBFBF" w:themeColor="background1" w:themeShade="BF"/>
            </w:tcBorders>
          </w:tcPr>
          <w:p w14:paraId="41C9C95D" w14:textId="77777777" w:rsidR="00025E7C" w:rsidRPr="007D2C36" w:rsidRDefault="00025E7C" w:rsidP="00025E7C">
            <w:pPr>
              <w:spacing w:before="80" w:after="80"/>
              <w:rPr>
                <w:rFonts w:ascii="Arial" w:eastAsia="Calibri" w:hAnsi="Arial" w:cs="Arial"/>
                <w:sz w:val="18"/>
                <w:szCs w:val="18"/>
              </w:rPr>
            </w:pPr>
            <w:r w:rsidRPr="007D2C36">
              <w:rPr>
                <w:rFonts w:ascii="Arial" w:eastAsia="Calibri" w:hAnsi="Arial" w:cs="Arial"/>
                <w:b/>
                <w:bCs/>
                <w:sz w:val="18"/>
                <w:szCs w:val="18"/>
              </w:rPr>
              <w:t>The Children’s Hospital at Westmead Stage 2 Redevelopment</w:t>
            </w:r>
          </w:p>
          <w:p w14:paraId="757C4F52" w14:textId="66480144" w:rsidR="00025E7C" w:rsidRPr="007D2C36" w:rsidRDefault="00025E7C" w:rsidP="00025E7C">
            <w:pPr>
              <w:spacing w:before="80" w:after="80"/>
              <w:rPr>
                <w:rFonts w:ascii="Arial" w:eastAsia="Calibri" w:hAnsi="Arial" w:cs="Arial"/>
                <w:sz w:val="18"/>
                <w:szCs w:val="18"/>
              </w:rPr>
            </w:pPr>
            <w:r w:rsidRPr="007D2C36">
              <w:rPr>
                <w:rFonts w:ascii="Arial" w:eastAsia="Calibri" w:hAnsi="Arial" w:cs="Arial"/>
                <w:sz w:val="18"/>
                <w:szCs w:val="18"/>
              </w:rPr>
              <w:t>To ensure that the Children’s Hospital at Westmead continues to be a world leader in providing paediatric services for children locally and across the state.</w:t>
            </w:r>
          </w:p>
        </w:tc>
        <w:tc>
          <w:tcPr>
            <w:tcW w:w="2552" w:type="dxa"/>
            <w:tcBorders>
              <w:top w:val="single" w:sz="4" w:space="0" w:color="BFBFBF" w:themeColor="background1" w:themeShade="BF"/>
              <w:bottom w:val="single" w:sz="4" w:space="0" w:color="BFBFBF" w:themeColor="background1" w:themeShade="BF"/>
            </w:tcBorders>
          </w:tcPr>
          <w:p w14:paraId="050567C0" w14:textId="77777777" w:rsidR="00025E7C" w:rsidRPr="007D2C36" w:rsidRDefault="00025E7C" w:rsidP="00025E7C">
            <w:pPr>
              <w:spacing w:before="80" w:after="80"/>
              <w:rPr>
                <w:rFonts w:ascii="Arial" w:hAnsi="Arial" w:cs="Arial"/>
                <w:sz w:val="18"/>
                <w:szCs w:val="18"/>
              </w:rPr>
            </w:pPr>
          </w:p>
          <w:p w14:paraId="269ED6A1" w14:textId="1DD553D7" w:rsidR="00025E7C" w:rsidRPr="007D2C36" w:rsidRDefault="00025E7C" w:rsidP="00025E7C">
            <w:pPr>
              <w:spacing w:before="80" w:after="80"/>
              <w:rPr>
                <w:rFonts w:ascii="Arial" w:hAnsi="Arial" w:cs="Arial"/>
                <w:sz w:val="18"/>
                <w:szCs w:val="18"/>
              </w:rPr>
            </w:pPr>
            <w:r w:rsidRPr="007D2C36">
              <w:rPr>
                <w:rFonts w:ascii="Arial" w:hAnsi="Arial" w:cs="Arial"/>
                <w:sz w:val="18"/>
                <w:szCs w:val="18"/>
              </w:rPr>
              <w:t>$619.0 million (ETC)</w:t>
            </w:r>
          </w:p>
        </w:tc>
      </w:tr>
      <w:tr w:rsidR="00025E7C" w:rsidRPr="007D2C36" w14:paraId="3487E5FA" w14:textId="77777777" w:rsidTr="00853B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tcBorders>
              <w:top w:val="single" w:sz="4" w:space="0" w:color="BFBFBF" w:themeColor="background1" w:themeShade="BF"/>
              <w:bottom w:val="single" w:sz="4" w:space="0" w:color="auto"/>
            </w:tcBorders>
          </w:tcPr>
          <w:p w14:paraId="4D096E11" w14:textId="77777777" w:rsidR="00025E7C" w:rsidRPr="007D2C36" w:rsidRDefault="00025E7C" w:rsidP="00025E7C">
            <w:pPr>
              <w:spacing w:before="80" w:after="80"/>
              <w:rPr>
                <w:rFonts w:ascii="Arial" w:eastAsia="Calibri" w:hAnsi="Arial" w:cs="Arial"/>
                <w:b/>
                <w:bCs/>
                <w:sz w:val="18"/>
                <w:szCs w:val="18"/>
              </w:rPr>
            </w:pPr>
            <w:r w:rsidRPr="007D2C36">
              <w:rPr>
                <w:rFonts w:ascii="Arial" w:eastAsia="Calibri" w:hAnsi="Arial" w:cs="Arial"/>
                <w:b/>
                <w:bCs/>
                <w:sz w:val="18"/>
                <w:szCs w:val="18"/>
              </w:rPr>
              <w:t>Shoalhaven Hospital Redevelopment</w:t>
            </w:r>
          </w:p>
          <w:p w14:paraId="5B8DC538" w14:textId="1766ECF6" w:rsidR="00025E7C" w:rsidRPr="007D2C36" w:rsidRDefault="00025E7C" w:rsidP="00025E7C">
            <w:pPr>
              <w:spacing w:before="80" w:after="80"/>
              <w:rPr>
                <w:rFonts w:ascii="Arial" w:eastAsia="Calibri" w:hAnsi="Arial" w:cs="Arial"/>
                <w:b/>
                <w:sz w:val="18"/>
                <w:szCs w:val="18"/>
              </w:rPr>
            </w:pPr>
            <w:r w:rsidRPr="007D2C36">
              <w:rPr>
                <w:rFonts w:ascii="Arial" w:eastAsia="Calibri" w:hAnsi="Arial" w:cs="Arial"/>
                <w:sz w:val="18"/>
                <w:szCs w:val="18"/>
              </w:rPr>
              <w:t>To provide upgraded and contemporary health facilities with significant expansion of the ambulatory care precinct, surgical beds and operating suites, medical wards including aged care, increased emergency capacity, enhanced medical imaging, pathology and support facilities.</w:t>
            </w:r>
          </w:p>
        </w:tc>
        <w:tc>
          <w:tcPr>
            <w:tcW w:w="2552" w:type="dxa"/>
            <w:tcBorders>
              <w:top w:val="single" w:sz="4" w:space="0" w:color="BFBFBF" w:themeColor="background1" w:themeShade="BF"/>
              <w:bottom w:val="single" w:sz="4" w:space="0" w:color="auto"/>
            </w:tcBorders>
          </w:tcPr>
          <w:p w14:paraId="3FD97AEF" w14:textId="77777777" w:rsidR="00025E7C" w:rsidRPr="007D2C36" w:rsidRDefault="00025E7C" w:rsidP="00025E7C">
            <w:pPr>
              <w:spacing w:before="80" w:after="80"/>
              <w:rPr>
                <w:rFonts w:ascii="Arial" w:hAnsi="Arial" w:cs="Arial"/>
                <w:sz w:val="18"/>
                <w:szCs w:val="18"/>
              </w:rPr>
            </w:pPr>
          </w:p>
          <w:p w14:paraId="1FE87973" w14:textId="0D0BD72B" w:rsidR="00025E7C" w:rsidRPr="007D2C36" w:rsidRDefault="00025E7C" w:rsidP="00025E7C">
            <w:pPr>
              <w:spacing w:before="80" w:after="80"/>
              <w:rPr>
                <w:rFonts w:ascii="Arial" w:hAnsi="Arial" w:cs="Arial"/>
                <w:sz w:val="18"/>
                <w:szCs w:val="18"/>
              </w:rPr>
            </w:pPr>
            <w:r w:rsidRPr="007D2C36">
              <w:rPr>
                <w:rFonts w:ascii="Arial" w:hAnsi="Arial" w:cs="Arial"/>
                <w:sz w:val="18"/>
                <w:szCs w:val="18"/>
              </w:rPr>
              <w:t>$438.0 million (ETC)</w:t>
            </w:r>
          </w:p>
        </w:tc>
      </w:tr>
      <w:tr w:rsidR="00025E7C" w:rsidRPr="007D2C36" w14:paraId="1A233CD8" w14:textId="77777777" w:rsidTr="00853B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tcBorders>
              <w:top w:val="single" w:sz="4" w:space="0" w:color="auto"/>
              <w:bottom w:val="single" w:sz="4" w:space="0" w:color="BFBFBF" w:themeColor="background1" w:themeShade="BF"/>
            </w:tcBorders>
          </w:tcPr>
          <w:p w14:paraId="696A73E1" w14:textId="77777777" w:rsidR="00025E7C" w:rsidRPr="007D2C36" w:rsidRDefault="00025E7C" w:rsidP="00025E7C">
            <w:pPr>
              <w:spacing w:before="80" w:after="80"/>
              <w:rPr>
                <w:rFonts w:ascii="Arial" w:eastAsia="Calibri" w:hAnsi="Arial" w:cs="Arial"/>
                <w:sz w:val="18"/>
                <w:szCs w:val="18"/>
              </w:rPr>
            </w:pPr>
            <w:r w:rsidRPr="007D2C36">
              <w:rPr>
                <w:rFonts w:ascii="Arial" w:eastAsia="Calibri" w:hAnsi="Arial" w:cs="Arial"/>
                <w:b/>
                <w:bCs/>
                <w:sz w:val="18"/>
                <w:szCs w:val="18"/>
              </w:rPr>
              <w:t xml:space="preserve">St George Hospital – Ambulatory Care, Day Surgery, Sub-Acute Inpatient Building </w:t>
            </w:r>
          </w:p>
          <w:p w14:paraId="717EB40D" w14:textId="629D498B" w:rsidR="00025E7C" w:rsidRPr="007D2C36" w:rsidRDefault="00025E7C" w:rsidP="00025E7C">
            <w:pPr>
              <w:spacing w:before="80" w:after="80"/>
              <w:rPr>
                <w:rFonts w:ascii="Arial" w:eastAsia="Calibri" w:hAnsi="Arial" w:cs="Arial"/>
                <w:b/>
                <w:sz w:val="18"/>
                <w:szCs w:val="18"/>
              </w:rPr>
            </w:pPr>
            <w:r w:rsidRPr="007D2C36">
              <w:rPr>
                <w:rFonts w:ascii="Arial" w:eastAsia="Calibri" w:hAnsi="Arial" w:cs="Arial"/>
                <w:sz w:val="18"/>
                <w:szCs w:val="18"/>
              </w:rPr>
              <w:t>To deliver better health outcomes, greater clinical integration and care coordination by bringing together a range of ambulatory, outpatient and community services.</w:t>
            </w:r>
          </w:p>
        </w:tc>
        <w:tc>
          <w:tcPr>
            <w:tcW w:w="2552" w:type="dxa"/>
            <w:tcBorders>
              <w:top w:val="single" w:sz="4" w:space="0" w:color="auto"/>
              <w:bottom w:val="single" w:sz="4" w:space="0" w:color="BFBFBF" w:themeColor="background1" w:themeShade="BF"/>
            </w:tcBorders>
          </w:tcPr>
          <w:p w14:paraId="10A10E51" w14:textId="7826F089" w:rsidR="00025E7C" w:rsidRPr="007D2C36" w:rsidRDefault="00025E7C" w:rsidP="00025E7C">
            <w:pPr>
              <w:spacing w:before="80" w:after="80"/>
              <w:rPr>
                <w:rFonts w:ascii="Arial" w:hAnsi="Arial" w:cs="Arial"/>
                <w:sz w:val="18"/>
                <w:szCs w:val="18"/>
              </w:rPr>
            </w:pPr>
          </w:p>
          <w:p w14:paraId="08E6BDF8" w14:textId="77777777" w:rsidR="00025E7C" w:rsidRPr="007D2C36" w:rsidRDefault="00025E7C" w:rsidP="00025E7C">
            <w:pPr>
              <w:rPr>
                <w:rFonts w:ascii="Arial" w:hAnsi="Arial" w:cs="Arial"/>
                <w:sz w:val="18"/>
                <w:szCs w:val="18"/>
              </w:rPr>
            </w:pPr>
          </w:p>
          <w:p w14:paraId="24CE51C2" w14:textId="632BAD0B" w:rsidR="00025E7C" w:rsidRPr="007D2C36" w:rsidRDefault="00025E7C" w:rsidP="00025E7C">
            <w:pPr>
              <w:spacing w:before="80" w:after="80"/>
              <w:rPr>
                <w:rFonts w:ascii="Arial" w:hAnsi="Arial" w:cs="Arial"/>
                <w:sz w:val="18"/>
                <w:szCs w:val="18"/>
              </w:rPr>
            </w:pPr>
            <w:r w:rsidRPr="007D2C36">
              <w:rPr>
                <w:rFonts w:ascii="Arial" w:hAnsi="Arial" w:cs="Arial"/>
                <w:sz w:val="18"/>
                <w:szCs w:val="18"/>
              </w:rPr>
              <w:t>$385.0 million (ETC)</w:t>
            </w:r>
          </w:p>
        </w:tc>
      </w:tr>
      <w:tr w:rsidR="00025E7C" w:rsidRPr="007D2C36" w14:paraId="4EB820D9" w14:textId="77777777" w:rsidTr="00853B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tcBorders>
              <w:top w:val="single" w:sz="4" w:space="0" w:color="BFBFBF" w:themeColor="background1" w:themeShade="BF"/>
              <w:bottom w:val="single" w:sz="4" w:space="0" w:color="BFBFBF" w:themeColor="background1" w:themeShade="BF"/>
            </w:tcBorders>
          </w:tcPr>
          <w:p w14:paraId="09C636F9" w14:textId="77777777" w:rsidR="00025E7C" w:rsidRPr="007D2C36" w:rsidRDefault="00025E7C" w:rsidP="00025E7C">
            <w:pPr>
              <w:spacing w:before="80" w:after="80"/>
              <w:rPr>
                <w:rFonts w:ascii="Arial" w:eastAsia="Calibri" w:hAnsi="Arial" w:cs="Arial"/>
                <w:sz w:val="18"/>
                <w:szCs w:val="18"/>
              </w:rPr>
            </w:pPr>
            <w:r w:rsidRPr="007D2C36">
              <w:rPr>
                <w:rFonts w:ascii="Arial" w:eastAsia="Calibri" w:hAnsi="Arial" w:cs="Arial"/>
                <w:b/>
                <w:sz w:val="18"/>
                <w:szCs w:val="18"/>
              </w:rPr>
              <w:t>Griffith Hospital Redevelopment</w:t>
            </w:r>
          </w:p>
          <w:p w14:paraId="1F5274F3" w14:textId="66360B0E" w:rsidR="00025E7C" w:rsidRPr="007D2C36" w:rsidRDefault="00025E7C" w:rsidP="00025E7C">
            <w:pPr>
              <w:spacing w:before="80" w:after="80"/>
              <w:rPr>
                <w:rFonts w:ascii="Arial" w:eastAsia="Calibri" w:hAnsi="Arial" w:cs="Arial"/>
                <w:b/>
                <w:bCs/>
                <w:sz w:val="18"/>
                <w:szCs w:val="18"/>
              </w:rPr>
            </w:pPr>
            <w:r w:rsidRPr="007D2C36">
              <w:rPr>
                <w:rFonts w:ascii="Arial" w:eastAsia="Calibri" w:hAnsi="Arial" w:cs="Arial"/>
                <w:sz w:val="18"/>
                <w:szCs w:val="18"/>
              </w:rPr>
              <w:t>To deliver all key clinical services under the one roof in a new, purpose</w:t>
            </w:r>
            <w:r w:rsidR="001C731F" w:rsidRPr="007D2C36">
              <w:rPr>
                <w:rFonts w:ascii="Arial" w:eastAsia="Calibri" w:hAnsi="Arial" w:cs="Arial"/>
                <w:sz w:val="18"/>
                <w:szCs w:val="18"/>
              </w:rPr>
              <w:t>-</w:t>
            </w:r>
            <w:r w:rsidRPr="007D2C36">
              <w:rPr>
                <w:rFonts w:ascii="Arial" w:eastAsia="Calibri" w:hAnsi="Arial" w:cs="Arial"/>
                <w:sz w:val="18"/>
                <w:szCs w:val="18"/>
              </w:rPr>
              <w:t>designed health facility that supports contemporary models of care. The redevelopment will also include a new four bed Mental Health Short Stay Unit integrated into the Medical Inpatient Unit for short term care for people over 16 years.</w:t>
            </w:r>
          </w:p>
        </w:tc>
        <w:tc>
          <w:tcPr>
            <w:tcW w:w="2552" w:type="dxa"/>
            <w:tcBorders>
              <w:top w:val="single" w:sz="4" w:space="0" w:color="BFBFBF" w:themeColor="background1" w:themeShade="BF"/>
              <w:bottom w:val="single" w:sz="4" w:space="0" w:color="BFBFBF" w:themeColor="background1" w:themeShade="BF"/>
            </w:tcBorders>
          </w:tcPr>
          <w:p w14:paraId="37D5C245" w14:textId="77777777" w:rsidR="00025E7C" w:rsidRPr="007D2C36" w:rsidRDefault="00025E7C" w:rsidP="00025E7C">
            <w:pPr>
              <w:spacing w:before="80" w:after="80"/>
              <w:rPr>
                <w:rFonts w:ascii="Arial" w:hAnsi="Arial" w:cs="Arial"/>
                <w:sz w:val="18"/>
                <w:szCs w:val="18"/>
              </w:rPr>
            </w:pPr>
          </w:p>
          <w:p w14:paraId="395D6352" w14:textId="1E8A9FD2" w:rsidR="00025E7C" w:rsidRPr="007D2C36" w:rsidRDefault="00025E7C" w:rsidP="00025E7C">
            <w:pPr>
              <w:spacing w:before="80" w:after="80"/>
              <w:rPr>
                <w:rFonts w:ascii="Arial" w:hAnsi="Arial" w:cs="Arial"/>
              </w:rPr>
            </w:pPr>
            <w:r w:rsidRPr="007D2C36">
              <w:rPr>
                <w:rFonts w:ascii="Arial" w:hAnsi="Arial" w:cs="Arial"/>
                <w:sz w:val="18"/>
                <w:szCs w:val="18"/>
              </w:rPr>
              <w:t>$250.0 million (ETC)</w:t>
            </w:r>
          </w:p>
        </w:tc>
      </w:tr>
      <w:tr w:rsidR="00025E7C" w:rsidRPr="007D2C36" w14:paraId="64F0894A" w14:textId="77777777" w:rsidTr="00853B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tcBorders>
              <w:top w:val="single" w:sz="4" w:space="0" w:color="BFBFBF" w:themeColor="background1" w:themeShade="BF"/>
              <w:bottom w:val="single" w:sz="4" w:space="0" w:color="auto"/>
            </w:tcBorders>
          </w:tcPr>
          <w:p w14:paraId="4721EB18" w14:textId="42733981" w:rsidR="00025E7C" w:rsidRPr="007D2C36" w:rsidRDefault="00025E7C" w:rsidP="00025E7C">
            <w:pPr>
              <w:spacing w:before="80" w:after="80"/>
              <w:rPr>
                <w:rFonts w:ascii="Arial" w:eastAsia="Calibri" w:hAnsi="Arial" w:cs="Arial"/>
                <w:b/>
                <w:bCs/>
                <w:sz w:val="18"/>
                <w:szCs w:val="18"/>
              </w:rPr>
            </w:pPr>
            <w:r w:rsidRPr="007D2C36">
              <w:rPr>
                <w:rFonts w:ascii="Arial" w:eastAsia="Calibri" w:hAnsi="Arial" w:cs="Arial"/>
                <w:b/>
                <w:bCs/>
                <w:sz w:val="18"/>
                <w:szCs w:val="18"/>
              </w:rPr>
              <w:t xml:space="preserve">Rural Ambulance Infrastructure Reconfiguration </w:t>
            </w:r>
            <w:proofErr w:type="gramStart"/>
            <w:r w:rsidRPr="007D2C36">
              <w:rPr>
                <w:rFonts w:ascii="Arial" w:eastAsia="Calibri" w:hAnsi="Arial" w:cs="Arial"/>
                <w:b/>
                <w:bCs/>
                <w:sz w:val="18"/>
                <w:szCs w:val="18"/>
              </w:rPr>
              <w:t>program</w:t>
            </w:r>
            <w:proofErr w:type="gramEnd"/>
            <w:r w:rsidR="000518FC" w:rsidRPr="007D2C36">
              <w:rPr>
                <w:rFonts w:ascii="Arial" w:eastAsia="Calibri" w:hAnsi="Arial" w:cs="Arial"/>
                <w:b/>
                <w:bCs/>
                <w:sz w:val="18"/>
                <w:szCs w:val="18"/>
              </w:rPr>
              <w:t xml:space="preserve"> Stages 1 and 2</w:t>
            </w:r>
          </w:p>
          <w:p w14:paraId="45048993" w14:textId="7E1F2746" w:rsidR="00025E7C" w:rsidRPr="007D2C36" w:rsidRDefault="00025E7C" w:rsidP="00025E7C">
            <w:pPr>
              <w:spacing w:before="80" w:after="80"/>
              <w:rPr>
                <w:rFonts w:ascii="Arial" w:eastAsia="Calibri" w:hAnsi="Arial" w:cs="Arial"/>
                <w:b/>
                <w:bCs/>
                <w:sz w:val="18"/>
                <w:szCs w:val="18"/>
              </w:rPr>
            </w:pPr>
            <w:r w:rsidRPr="007D2C36">
              <w:rPr>
                <w:rFonts w:ascii="Arial" w:eastAsia="Calibri" w:hAnsi="Arial" w:cs="Arial"/>
                <w:sz w:val="18"/>
                <w:szCs w:val="18"/>
              </w:rPr>
              <w:t>To deliver upgraded, rebuilt or new ambulance stations to improve access to emergency health services for communities across the state, improve the workplace conditions for NSW Ambulance employees, and create employment opportunities through construction works across regional New South Wales.</w:t>
            </w:r>
          </w:p>
        </w:tc>
        <w:tc>
          <w:tcPr>
            <w:tcW w:w="2552" w:type="dxa"/>
            <w:tcBorders>
              <w:top w:val="single" w:sz="4" w:space="0" w:color="BFBFBF" w:themeColor="background1" w:themeShade="BF"/>
              <w:bottom w:val="single" w:sz="4" w:space="0" w:color="auto"/>
            </w:tcBorders>
          </w:tcPr>
          <w:p w14:paraId="19817420" w14:textId="77777777" w:rsidR="00025E7C" w:rsidRPr="007D2C36" w:rsidRDefault="00025E7C" w:rsidP="00025E7C">
            <w:pPr>
              <w:spacing w:before="80" w:after="80"/>
              <w:rPr>
                <w:rFonts w:ascii="Arial" w:eastAsia="Calibri" w:hAnsi="Arial" w:cs="Arial"/>
                <w:b/>
                <w:sz w:val="18"/>
                <w:szCs w:val="18"/>
              </w:rPr>
            </w:pPr>
          </w:p>
          <w:p w14:paraId="5A1EA6C4" w14:textId="1650AB7F" w:rsidR="00025E7C" w:rsidRPr="007D2C36" w:rsidRDefault="00025E7C" w:rsidP="00025E7C">
            <w:pPr>
              <w:spacing w:before="80" w:after="80"/>
              <w:rPr>
                <w:rFonts w:ascii="Arial" w:hAnsi="Arial" w:cs="Arial"/>
              </w:rPr>
            </w:pPr>
            <w:r w:rsidRPr="007D2C36">
              <w:rPr>
                <w:rFonts w:ascii="Arial" w:hAnsi="Arial" w:cs="Arial"/>
                <w:sz w:val="18"/>
                <w:szCs w:val="18"/>
              </w:rPr>
              <w:t>$232.1 million (ETC)</w:t>
            </w:r>
          </w:p>
        </w:tc>
      </w:tr>
    </w:tbl>
    <w:p w14:paraId="114E7E40" w14:textId="77777777" w:rsidR="009D72C3" w:rsidRPr="007D2C36" w:rsidRDefault="009D72C3" w:rsidP="00415771">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2: Projects in planning"/>
        <w:tblDescription w:val="Box 2.2: Projects in planning"/>
      </w:tblPr>
      <w:tblGrid>
        <w:gridCol w:w="9639"/>
      </w:tblGrid>
      <w:tr w:rsidR="009D72C3" w:rsidRPr="007D2C36" w14:paraId="24B7170D" w14:textId="77777777" w:rsidTr="001C63B0">
        <w:trPr>
          <w:trHeight w:val="1496"/>
        </w:trPr>
        <w:tc>
          <w:tcPr>
            <w:tcW w:w="9639" w:type="dxa"/>
            <w:shd w:val="clear" w:color="auto" w:fill="F2F2F2" w:themeFill="background1" w:themeFillShade="F2"/>
          </w:tcPr>
          <w:p w14:paraId="0B4E086A" w14:textId="2D2FB63D" w:rsidR="009D72C3" w:rsidRPr="007D2C36" w:rsidRDefault="009D72C3" w:rsidP="00B820BF">
            <w:pPr>
              <w:pStyle w:val="Box21BoxHeading"/>
              <w:numPr>
                <w:ilvl w:val="0"/>
                <w:numId w:val="17"/>
              </w:numPr>
              <w:rPr>
                <w:rFonts w:cs="Arial"/>
              </w:rPr>
            </w:pPr>
            <w:r w:rsidRPr="007D2C36">
              <w:rPr>
                <w:rFonts w:cs="Arial"/>
              </w:rPr>
              <w:t>Projects in planning</w:t>
            </w:r>
          </w:p>
          <w:p w14:paraId="4BA56F99" w14:textId="37A56825" w:rsidR="009D72C3" w:rsidRPr="007D2C36" w:rsidRDefault="00675850" w:rsidP="00BD7368">
            <w:pPr>
              <w:pStyle w:val="BodyTextBox"/>
            </w:pPr>
            <w:r w:rsidRPr="007D2C36">
              <w:t xml:space="preserve">Planning continues for </w:t>
            </w:r>
            <w:proofErr w:type="gramStart"/>
            <w:r w:rsidRPr="007D2C36">
              <w:t>a number of</w:t>
            </w:r>
            <w:proofErr w:type="gramEnd"/>
            <w:r w:rsidRPr="007D2C36">
              <w:t xml:space="preserve"> hospital and health facility projects, including in Cowra, Forster-Tuncurry, Glen Innes, Grafton, Gunnedah and Moree. These projects are in various stages of clinical service and detailed facility planning.</w:t>
            </w:r>
          </w:p>
        </w:tc>
      </w:tr>
    </w:tbl>
    <w:p w14:paraId="1EFC18BA" w14:textId="77777777" w:rsidR="009D72C3" w:rsidRPr="007D2C36" w:rsidRDefault="009D72C3" w:rsidP="00415771">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3: Telestroke and Virtual Care"/>
        <w:tblDescription w:val="Box 2.3: Telestroke and Virtual Care"/>
      </w:tblPr>
      <w:tblGrid>
        <w:gridCol w:w="9639"/>
      </w:tblGrid>
      <w:tr w:rsidR="009D72C3" w:rsidRPr="007D2C36" w14:paraId="2E5B46BA" w14:textId="77777777" w:rsidTr="001C63B0">
        <w:trPr>
          <w:trHeight w:val="5872"/>
        </w:trPr>
        <w:tc>
          <w:tcPr>
            <w:tcW w:w="9639" w:type="dxa"/>
            <w:shd w:val="clear" w:color="auto" w:fill="F2F2F2" w:themeFill="background1" w:themeFillShade="F2"/>
          </w:tcPr>
          <w:p w14:paraId="484D6A97" w14:textId="57C73AF8" w:rsidR="009D72C3" w:rsidRPr="007D2C36" w:rsidRDefault="009D72C3" w:rsidP="00B820BF">
            <w:pPr>
              <w:pStyle w:val="Box21BoxHeading"/>
              <w:numPr>
                <w:ilvl w:val="0"/>
                <w:numId w:val="17"/>
              </w:numPr>
              <w:rPr>
                <w:rFonts w:cs="Arial"/>
              </w:rPr>
            </w:pPr>
            <w:proofErr w:type="spellStart"/>
            <w:r w:rsidRPr="007D2C36">
              <w:rPr>
                <w:rFonts w:cs="Arial"/>
              </w:rPr>
              <w:t>Telestroke</w:t>
            </w:r>
            <w:proofErr w:type="spellEnd"/>
            <w:r w:rsidRPr="007D2C36">
              <w:rPr>
                <w:rFonts w:cs="Arial"/>
              </w:rPr>
              <w:t xml:space="preserve"> </w:t>
            </w:r>
            <w:r w:rsidR="0018234F" w:rsidRPr="007D2C36">
              <w:rPr>
                <w:rFonts w:cs="Arial"/>
              </w:rPr>
              <w:t xml:space="preserve">and </w:t>
            </w:r>
            <w:r w:rsidRPr="007D2C36">
              <w:rPr>
                <w:rFonts w:cs="Arial"/>
              </w:rPr>
              <w:t>Virtual Care</w:t>
            </w:r>
          </w:p>
          <w:p w14:paraId="0072B870" w14:textId="22C5729E" w:rsidR="0018234F" w:rsidRPr="007D2C36" w:rsidRDefault="0018234F">
            <w:pPr>
              <w:pStyle w:val="BodyTextBox"/>
            </w:pPr>
            <w:r w:rsidRPr="007D2C36">
              <w:t>The NSW Telestroke Service provides 24/7 access to specialist clinical advice for acute ischaemic stroke patients in regional and rural N</w:t>
            </w:r>
            <w:r w:rsidR="00100194" w:rsidRPr="007D2C36">
              <w:t xml:space="preserve">ew </w:t>
            </w:r>
            <w:r w:rsidRPr="007D2C36">
              <w:t>S</w:t>
            </w:r>
            <w:r w:rsidR="00100194" w:rsidRPr="007D2C36">
              <w:t xml:space="preserve">outh </w:t>
            </w:r>
            <w:r w:rsidRPr="007D2C36">
              <w:t>W</w:t>
            </w:r>
            <w:r w:rsidR="00100194" w:rsidRPr="007D2C36">
              <w:t>ales</w:t>
            </w:r>
            <w:r w:rsidRPr="007D2C36">
              <w:t>. There are now eleven hospitals across regional and rural N</w:t>
            </w:r>
            <w:r w:rsidR="00100194" w:rsidRPr="007D2C36">
              <w:t xml:space="preserve">ew </w:t>
            </w:r>
            <w:r w:rsidRPr="007D2C36">
              <w:t>S</w:t>
            </w:r>
            <w:r w:rsidR="00100194" w:rsidRPr="007D2C36">
              <w:t xml:space="preserve">outh </w:t>
            </w:r>
            <w:r w:rsidRPr="007D2C36">
              <w:t>W</w:t>
            </w:r>
            <w:r w:rsidR="00100194" w:rsidRPr="007D2C36">
              <w:t>ales</w:t>
            </w:r>
            <w:r w:rsidRPr="007D2C36">
              <w:t xml:space="preserve"> </w:t>
            </w:r>
            <w:r w:rsidR="00B659FA" w:rsidRPr="007D2C36">
              <w:t>which</w:t>
            </w:r>
            <w:r w:rsidRPr="007D2C36">
              <w:t xml:space="preserve"> are connected to the NSW Telestroke Service. The service has provided consultations for almost 800 patients since its launch in March 2020. By June 2022</w:t>
            </w:r>
            <w:r w:rsidR="00D71F87" w:rsidRPr="007D2C36">
              <w:t>,</w:t>
            </w:r>
            <w:r w:rsidRPr="007D2C36">
              <w:t xml:space="preserve"> the service will connect 23 hospitals with a network of virtual specialist stroke doctors. </w:t>
            </w:r>
          </w:p>
          <w:p w14:paraId="630165B2" w14:textId="3D96750F" w:rsidR="0018234F" w:rsidRPr="007D2C36" w:rsidRDefault="0018234F">
            <w:pPr>
              <w:pStyle w:val="BodyTextBox"/>
            </w:pPr>
            <w:r w:rsidRPr="007D2C36">
              <w:t>The NSW Telestroke Service is a collaboration between the Prince of Wales Hospital in Sydney, eHealth NSW, the Agency for Clinical Innovation</w:t>
            </w:r>
            <w:r w:rsidR="00941220" w:rsidRPr="007D2C36">
              <w:t>,</w:t>
            </w:r>
            <w:r w:rsidRPr="007D2C36">
              <w:t xml:space="preserve"> the Ministry of Health</w:t>
            </w:r>
            <w:r w:rsidR="00941220" w:rsidRPr="007D2C36">
              <w:t xml:space="preserve"> and LHD clinicians</w:t>
            </w:r>
            <w:r w:rsidRPr="007D2C36">
              <w:t xml:space="preserve">. The </w:t>
            </w:r>
            <w:r w:rsidR="00EA7C07" w:rsidRPr="007D2C36">
              <w:t>S</w:t>
            </w:r>
            <w:r w:rsidRPr="007D2C36">
              <w:t xml:space="preserve">ervice is a $21.7 million NSW Government election commitment announced in March 2019 and is jointly funded by the </w:t>
            </w:r>
            <w:r w:rsidR="007B5B3A" w:rsidRPr="007D2C36">
              <w:t>NSW</w:t>
            </w:r>
            <w:r w:rsidRPr="007D2C36">
              <w:t xml:space="preserve"> and Commonwealth Governments.</w:t>
            </w:r>
          </w:p>
          <w:p w14:paraId="5CFF0695" w14:textId="715EF59C" w:rsidR="009D72C3" w:rsidRPr="007D2C36" w:rsidRDefault="009D72C3" w:rsidP="00BD7368">
            <w:pPr>
              <w:pStyle w:val="BodyTextBox"/>
            </w:pPr>
            <w:r w:rsidRPr="007D2C36">
              <w:t xml:space="preserve">Virtual care, also known as telehealth, safely connects patients with health professionals to deliver care when and where it is needed. NSW Health is seeing the widespread use of virtual care technologies which have the potential to be sustained and expanded into new cohorts and clinical use cases. </w:t>
            </w:r>
          </w:p>
          <w:p w14:paraId="2EA295D8" w14:textId="71507462" w:rsidR="009D72C3" w:rsidRPr="007D2C36" w:rsidRDefault="009D72C3" w:rsidP="00BD7368">
            <w:pPr>
              <w:pStyle w:val="BodyTextBox"/>
            </w:pPr>
            <w:r w:rsidRPr="007D2C36">
              <w:t xml:space="preserve">The NSW Ministry of Health is currently coordinating the development of the NSW Health Virtual Care Strategy. This </w:t>
            </w:r>
            <w:r w:rsidR="00DA39AE" w:rsidRPr="007D2C36">
              <w:t>S</w:t>
            </w:r>
            <w:r w:rsidRPr="007D2C36">
              <w:t xml:space="preserve">trategy will describe a coordinated and consistent approach to sustainably scale virtual care, comprehensively integrating it as an appropriate care delivery option across NSW Health services. </w:t>
            </w:r>
          </w:p>
        </w:tc>
      </w:tr>
    </w:tbl>
    <w:p w14:paraId="45506EC1" w14:textId="77777777" w:rsidR="007A2851" w:rsidRPr="007D2C36" w:rsidRDefault="007A2851" w:rsidP="00415771">
      <w:pPr>
        <w:rPr>
          <w:rFonts w:ascii="Arial" w:hAnsi="Arial" w:cs="Arial"/>
        </w:rPr>
      </w:pPr>
    </w:p>
    <w:p w14:paraId="6B0B19E6" w14:textId="77777777" w:rsidR="0011699C" w:rsidRPr="007D2C36" w:rsidRDefault="0011699C">
      <w:pPr>
        <w:rPr>
          <w:rFonts w:ascii="Arial" w:hAnsi="Arial" w:cs="Arial"/>
        </w:rPr>
      </w:pPr>
      <w:r w:rsidRPr="007D2C36">
        <w:rPr>
          <w:rFonts w:ascii="Arial" w:hAnsi="Arial" w:cs="Arial"/>
        </w:rPr>
        <w:br w:type="page"/>
      </w:r>
    </w:p>
    <w:p w14:paraId="7E44B908" w14:textId="7931C010" w:rsidR="007565FB" w:rsidRPr="007D2C36" w:rsidRDefault="00381C28" w:rsidP="00415771">
      <w:pPr>
        <w:pStyle w:val="Heading3"/>
        <w:rPr>
          <w:rFonts w:cs="Arial"/>
          <w:b w:val="0"/>
          <w:color w:val="000000" w:themeColor="text1"/>
          <w:sz w:val="23"/>
          <w:szCs w:val="23"/>
        </w:rPr>
      </w:pPr>
      <w:r w:rsidRPr="007D2C36">
        <w:rPr>
          <w:rFonts w:cs="Arial"/>
        </w:rPr>
        <w:t>Health projects to be completed in 2021-22</w:t>
      </w:r>
    </w:p>
    <w:p w14:paraId="04A21B27" w14:textId="77777777" w:rsidR="001B2924" w:rsidRPr="007D2C36" w:rsidRDefault="001B2924" w:rsidP="001B2924">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4: Concord Hospital Redevelopment Stages 1A and 1B"/>
        <w:tblDescription w:val="Box 2.4: Concord Hospital Redevelopment Stages 1A and 1B"/>
      </w:tblPr>
      <w:tblGrid>
        <w:gridCol w:w="9639"/>
      </w:tblGrid>
      <w:tr w:rsidR="00512AD9" w:rsidRPr="007D2C36" w14:paraId="3AECA781" w14:textId="77777777" w:rsidTr="001C63B0">
        <w:trPr>
          <w:trHeight w:val="2872"/>
        </w:trPr>
        <w:tc>
          <w:tcPr>
            <w:tcW w:w="9639" w:type="dxa"/>
            <w:shd w:val="clear" w:color="auto" w:fill="F2F2F2" w:themeFill="background1" w:themeFillShade="F2"/>
          </w:tcPr>
          <w:p w14:paraId="09C9287A" w14:textId="3EC0A6CE" w:rsidR="00512AD9" w:rsidRPr="007D2C36" w:rsidRDefault="00512AD9" w:rsidP="00B820BF">
            <w:pPr>
              <w:pStyle w:val="Box21BoxHeading"/>
              <w:numPr>
                <w:ilvl w:val="0"/>
                <w:numId w:val="17"/>
              </w:numPr>
              <w:rPr>
                <w:rFonts w:cs="Arial"/>
              </w:rPr>
            </w:pPr>
            <w:r w:rsidRPr="007D2C36">
              <w:rPr>
                <w:rFonts w:cs="Arial"/>
              </w:rPr>
              <w:t>C</w:t>
            </w:r>
            <w:r w:rsidR="00A8567B" w:rsidRPr="007D2C36">
              <w:rPr>
                <w:rFonts w:cs="Arial"/>
              </w:rPr>
              <w:t xml:space="preserve">oncord Hospital Redevelopment Stages </w:t>
            </w:r>
            <w:r w:rsidRPr="007D2C36">
              <w:rPr>
                <w:rFonts w:cs="Arial"/>
              </w:rPr>
              <w:t>1A and 1B</w:t>
            </w:r>
          </w:p>
          <w:p w14:paraId="52478850" w14:textId="3BD07C68" w:rsidR="00932DE8" w:rsidRPr="007D2C36" w:rsidRDefault="00932DE8" w:rsidP="00932DE8">
            <w:pPr>
              <w:pStyle w:val="BodyTextBox"/>
            </w:pPr>
            <w:r w:rsidRPr="007D2C36">
              <w:t xml:space="preserve">A new eight-storey clinical services </w:t>
            </w:r>
            <w:proofErr w:type="gramStart"/>
            <w:r w:rsidRPr="007D2C36">
              <w:t>building</w:t>
            </w:r>
            <w:proofErr w:type="gramEnd"/>
            <w:r w:rsidRPr="007D2C36">
              <w:t xml:space="preserve"> </w:t>
            </w:r>
            <w:r w:rsidR="00FE2CED" w:rsidRPr="007D2C36">
              <w:t xml:space="preserve">and hospital car park </w:t>
            </w:r>
            <w:r w:rsidRPr="007D2C36">
              <w:t xml:space="preserve">will provide additional capacity and integrate inpatient and outpatient services for the growing local community. The redevelopment will deliver </w:t>
            </w:r>
            <w:r w:rsidR="0062764A" w:rsidRPr="007D2C36">
              <w:t xml:space="preserve">targeted health </w:t>
            </w:r>
            <w:r w:rsidRPr="007D2C36">
              <w:t>services through the new Rust</w:t>
            </w:r>
            <w:r w:rsidR="003F20FB" w:rsidRPr="007D2C36">
              <w:t>y</w:t>
            </w:r>
            <w:r w:rsidRPr="007D2C36">
              <w:t xml:space="preserve"> Priest Centre for Rehabilitation and Aged Care, </w:t>
            </w:r>
            <w:r w:rsidR="00043EC1" w:rsidRPr="007D2C36">
              <w:t xml:space="preserve">a new </w:t>
            </w:r>
            <w:r w:rsidRPr="007D2C36">
              <w:t>comprehensive cancer centre and Australia’s first National Centre for Veteran’s Healthcare.</w:t>
            </w:r>
          </w:p>
          <w:p w14:paraId="5428C3CE" w14:textId="559B835E" w:rsidR="00512AD9" w:rsidRPr="007D2C36" w:rsidRDefault="00512AD9" w:rsidP="00116832">
            <w:pPr>
              <w:pStyle w:val="BodyTextBox"/>
            </w:pPr>
            <w:r w:rsidRPr="007D2C36">
              <w:t xml:space="preserve">The new clinical services building is expected to be completed by August 2021, and fully operational by December 2021. The estimated total cost of the </w:t>
            </w:r>
            <w:r w:rsidR="00D155B4" w:rsidRPr="007D2C36">
              <w:t xml:space="preserve">project, including </w:t>
            </w:r>
            <w:r w:rsidR="00F96C2D" w:rsidRPr="007D2C36">
              <w:t>the car park project,</w:t>
            </w:r>
            <w:r w:rsidRPr="007D2C36">
              <w:t xml:space="preserve"> is $</w:t>
            </w:r>
            <w:r w:rsidR="001F09B6" w:rsidRPr="007D2C36">
              <w:t>373.6</w:t>
            </w:r>
            <w:r w:rsidRPr="007D2C36">
              <w:t xml:space="preserve"> million.</w:t>
            </w:r>
          </w:p>
        </w:tc>
      </w:tr>
    </w:tbl>
    <w:p w14:paraId="69FD0EB4" w14:textId="77777777" w:rsidR="00512AD9" w:rsidRPr="007D2C36" w:rsidRDefault="00512AD9" w:rsidP="00677DAF">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5: New Maitland Hospital"/>
        <w:tblDescription w:val="Box 2.5: New Maitland Hospital"/>
      </w:tblPr>
      <w:tblGrid>
        <w:gridCol w:w="9639"/>
      </w:tblGrid>
      <w:tr w:rsidR="00512AD9" w:rsidRPr="007D2C36" w14:paraId="0C37B99A" w14:textId="77777777" w:rsidTr="00931238">
        <w:trPr>
          <w:trHeight w:val="2614"/>
        </w:trPr>
        <w:tc>
          <w:tcPr>
            <w:tcW w:w="9639" w:type="dxa"/>
            <w:shd w:val="clear" w:color="auto" w:fill="F2F2F2" w:themeFill="background1" w:themeFillShade="F2"/>
          </w:tcPr>
          <w:p w14:paraId="71B93554" w14:textId="52E95858" w:rsidR="00512AD9" w:rsidRPr="007D2C36" w:rsidRDefault="00512AD9" w:rsidP="00B820BF">
            <w:pPr>
              <w:pStyle w:val="Box21BoxHeading"/>
              <w:numPr>
                <w:ilvl w:val="0"/>
                <w:numId w:val="17"/>
              </w:numPr>
              <w:rPr>
                <w:rFonts w:cs="Arial"/>
              </w:rPr>
            </w:pPr>
            <w:r w:rsidRPr="007D2C36">
              <w:rPr>
                <w:rFonts w:cs="Arial"/>
              </w:rPr>
              <w:t>N</w:t>
            </w:r>
            <w:r w:rsidR="007D4C90" w:rsidRPr="007D2C36">
              <w:rPr>
                <w:rFonts w:cs="Arial"/>
              </w:rPr>
              <w:t>ew Maitland Hospital</w:t>
            </w:r>
          </w:p>
          <w:p w14:paraId="6CE9E4ED" w14:textId="5CEF0ACC" w:rsidR="00674F29" w:rsidRPr="007D2C36" w:rsidRDefault="00674F29" w:rsidP="00674F29">
            <w:pPr>
              <w:pStyle w:val="BodyTextBox"/>
            </w:pPr>
            <w:r w:rsidRPr="007D2C36">
              <w:t xml:space="preserve">The new Maitland Hospital and hospital car park at Metford will provide additional capacity and meet the current and future health service needs of the </w:t>
            </w:r>
            <w:r w:rsidR="00734C94" w:rsidRPr="007D2C36">
              <w:t>local</w:t>
            </w:r>
            <w:r w:rsidRPr="007D2C36">
              <w:t xml:space="preserve"> community. The new hospital will deliver a wider range of </w:t>
            </w:r>
            <w:r w:rsidR="00F35FFD" w:rsidRPr="007D2C36">
              <w:t xml:space="preserve">health </w:t>
            </w:r>
            <w:r w:rsidRPr="007D2C36">
              <w:t>services including emergency care, chemotherapy chairs, surgical services, critical care, maternity services, paediatric care, cardiac catheterisation, mental health, rehabilitation services and outpatient clinics.</w:t>
            </w:r>
          </w:p>
          <w:p w14:paraId="18BFAC0A" w14:textId="23C9B4F2" w:rsidR="00512AD9" w:rsidRPr="007D2C36" w:rsidRDefault="00674F29" w:rsidP="00116832">
            <w:pPr>
              <w:pStyle w:val="BodyTextBox"/>
            </w:pPr>
            <w:r w:rsidRPr="007D2C36">
              <w:t xml:space="preserve">The new hospital </w:t>
            </w:r>
            <w:r w:rsidR="00512AD9" w:rsidRPr="007D2C36">
              <w:t>is on track to open in early 2022</w:t>
            </w:r>
            <w:r w:rsidR="00517DA9" w:rsidRPr="007D2C36">
              <w:t>.</w:t>
            </w:r>
            <w:r w:rsidR="00512AD9" w:rsidRPr="007D2C36">
              <w:t xml:space="preserve"> The estimated total cost of the project</w:t>
            </w:r>
            <w:r w:rsidR="00E87829" w:rsidRPr="007D2C36">
              <w:t>,</w:t>
            </w:r>
            <w:r w:rsidR="00512AD9" w:rsidRPr="007D2C36">
              <w:t xml:space="preserve"> including the car park project</w:t>
            </w:r>
            <w:r w:rsidR="00752A51" w:rsidRPr="007D2C36">
              <w:t>,</w:t>
            </w:r>
            <w:r w:rsidRPr="007D2C36">
              <w:t xml:space="preserve"> is $500.0 million</w:t>
            </w:r>
            <w:r w:rsidR="00512AD9" w:rsidRPr="007D2C36">
              <w:t>.</w:t>
            </w:r>
          </w:p>
        </w:tc>
      </w:tr>
    </w:tbl>
    <w:p w14:paraId="2120360D" w14:textId="627CE684" w:rsidR="00FC21BC" w:rsidRPr="007D2C36" w:rsidRDefault="313A38D6" w:rsidP="0098018F">
      <w:pPr>
        <w:pStyle w:val="BodyText"/>
        <w:rPr>
          <w:rFonts w:cs="Arial"/>
        </w:rPr>
      </w:pPr>
      <w:r w:rsidRPr="007D2C36">
        <w:rPr>
          <w:rFonts w:cs="Arial"/>
        </w:rPr>
        <w:t>Page</w:t>
      </w:r>
      <w:r w:rsidR="0036460E" w:rsidRPr="007D2C36">
        <w:rPr>
          <w:rFonts w:cs="Arial"/>
        </w:rPr>
        <w:t>s</w:t>
      </w:r>
      <w:r w:rsidR="0025204B" w:rsidRPr="007D2C36">
        <w:rPr>
          <w:rFonts w:cs="Arial"/>
        </w:rPr>
        <w:t xml:space="preserve"> </w:t>
      </w:r>
      <w:r w:rsidR="00410D96" w:rsidRPr="007D2C36">
        <w:rPr>
          <w:rFonts w:cs="Arial"/>
        </w:rPr>
        <w:t>5</w:t>
      </w:r>
      <w:r w:rsidRPr="007D2C36">
        <w:rPr>
          <w:rFonts w:cs="Arial"/>
        </w:rPr>
        <w:t>-</w:t>
      </w:r>
      <w:r w:rsidR="004E3419" w:rsidRPr="007D2C36">
        <w:rPr>
          <w:rFonts w:cs="Arial"/>
        </w:rPr>
        <w:t>18</w:t>
      </w:r>
      <w:r w:rsidR="0025204B" w:rsidRPr="007D2C36">
        <w:rPr>
          <w:rFonts w:cs="Arial"/>
        </w:rPr>
        <w:t xml:space="preserve"> </w:t>
      </w:r>
      <w:r w:rsidR="004F1FEA" w:rsidRPr="007D2C36">
        <w:rPr>
          <w:rFonts w:cs="Arial"/>
        </w:rPr>
        <w:t>to</w:t>
      </w:r>
      <w:r w:rsidR="0025204B" w:rsidRPr="007D2C36">
        <w:rPr>
          <w:rFonts w:cs="Arial"/>
        </w:rPr>
        <w:t xml:space="preserve"> </w:t>
      </w:r>
      <w:r w:rsidR="00410D96" w:rsidRPr="007D2C36">
        <w:rPr>
          <w:rFonts w:cs="Arial"/>
        </w:rPr>
        <w:t>5</w:t>
      </w:r>
      <w:r w:rsidR="004F1FEA" w:rsidRPr="007D2C36">
        <w:rPr>
          <w:rFonts w:cs="Arial"/>
        </w:rPr>
        <w:t>-</w:t>
      </w:r>
      <w:r w:rsidR="004E3419" w:rsidRPr="007D2C36">
        <w:rPr>
          <w:rFonts w:cs="Arial"/>
        </w:rPr>
        <w:t>22</w:t>
      </w:r>
      <w:r w:rsidR="0025204B" w:rsidRPr="007D2C36">
        <w:rPr>
          <w:rFonts w:cs="Arial"/>
        </w:rPr>
        <w:t xml:space="preserve"> </w:t>
      </w:r>
      <w:r w:rsidRPr="007D2C36">
        <w:rPr>
          <w:rFonts w:cs="Arial"/>
        </w:rPr>
        <w:t>of</w:t>
      </w:r>
      <w:r w:rsidR="0025204B" w:rsidRPr="007D2C36">
        <w:rPr>
          <w:rFonts w:cs="Arial"/>
        </w:rPr>
        <w:t xml:space="preserve"> </w:t>
      </w:r>
      <w:r w:rsidRPr="007D2C36">
        <w:rPr>
          <w:rFonts w:cs="Arial"/>
        </w:rPr>
        <w:t>Chapter</w:t>
      </w:r>
      <w:r w:rsidR="0025204B" w:rsidRPr="007D2C36">
        <w:rPr>
          <w:rFonts w:cs="Arial"/>
        </w:rPr>
        <w:t xml:space="preserve"> </w:t>
      </w:r>
      <w:r w:rsidR="00C80FEF" w:rsidRPr="007D2C36">
        <w:rPr>
          <w:rFonts w:cs="Arial"/>
        </w:rPr>
        <w:t>5</w:t>
      </w:r>
      <w:r w:rsidR="0025204B" w:rsidRPr="007D2C36">
        <w:rPr>
          <w:rFonts w:cs="Arial"/>
        </w:rPr>
        <w:t xml:space="preserve"> </w:t>
      </w:r>
      <w:r w:rsidRPr="007D2C36">
        <w:rPr>
          <w:rFonts w:cs="Arial"/>
        </w:rPr>
        <w:t>of</w:t>
      </w:r>
      <w:r w:rsidR="0025204B" w:rsidRPr="007D2C36">
        <w:rPr>
          <w:rFonts w:cs="Arial"/>
        </w:rPr>
        <w:t xml:space="preserve"> </w:t>
      </w:r>
      <w:r w:rsidRPr="007D2C36">
        <w:rPr>
          <w:rFonts w:cs="Arial"/>
        </w:rPr>
        <w:t>this</w:t>
      </w:r>
      <w:r w:rsidR="0025204B" w:rsidRPr="007D2C36">
        <w:rPr>
          <w:rFonts w:cs="Arial"/>
        </w:rPr>
        <w:t xml:space="preserve"> </w:t>
      </w:r>
      <w:r w:rsidRPr="007D2C36">
        <w:rPr>
          <w:rFonts w:cs="Arial"/>
          <w:i/>
        </w:rPr>
        <w:t>Infrastructure</w:t>
      </w:r>
      <w:r w:rsidR="0025204B" w:rsidRPr="007D2C36">
        <w:rPr>
          <w:rFonts w:cs="Arial"/>
          <w:i/>
        </w:rPr>
        <w:t xml:space="preserve"> </w:t>
      </w:r>
      <w:r w:rsidRPr="007D2C36">
        <w:rPr>
          <w:rFonts w:cs="Arial"/>
          <w:i/>
        </w:rPr>
        <w:t>Statement</w:t>
      </w:r>
      <w:r w:rsidR="0025204B" w:rsidRPr="007D2C36">
        <w:rPr>
          <w:rFonts w:cs="Arial"/>
        </w:rPr>
        <w:t xml:space="preserve"> </w:t>
      </w:r>
      <w:r w:rsidRPr="007D2C36">
        <w:rPr>
          <w:rFonts w:cs="Arial"/>
        </w:rPr>
        <w:t>lists</w:t>
      </w:r>
      <w:r w:rsidR="0025204B" w:rsidRPr="007D2C36">
        <w:rPr>
          <w:rFonts w:cs="Arial"/>
        </w:rPr>
        <w:t xml:space="preserve"> </w:t>
      </w:r>
      <w:r w:rsidRPr="007D2C36">
        <w:rPr>
          <w:rFonts w:cs="Arial"/>
        </w:rPr>
        <w:t>the</w:t>
      </w:r>
      <w:r w:rsidR="0025204B" w:rsidRPr="007D2C36">
        <w:rPr>
          <w:rFonts w:cs="Arial"/>
        </w:rPr>
        <w:t xml:space="preserve"> </w:t>
      </w:r>
      <w:r w:rsidRPr="007D2C36">
        <w:rPr>
          <w:rFonts w:cs="Arial"/>
        </w:rPr>
        <w:t>major</w:t>
      </w:r>
      <w:r w:rsidR="0025204B" w:rsidRPr="007D2C36">
        <w:rPr>
          <w:rFonts w:cs="Arial"/>
        </w:rPr>
        <w:t xml:space="preserve"> </w:t>
      </w:r>
      <w:r w:rsidRPr="007D2C36">
        <w:rPr>
          <w:rFonts w:cs="Arial"/>
        </w:rPr>
        <w:t>capital</w:t>
      </w:r>
      <w:r w:rsidR="0025204B" w:rsidRPr="007D2C36">
        <w:rPr>
          <w:rFonts w:cs="Arial"/>
        </w:rPr>
        <w:t xml:space="preserve"> </w:t>
      </w:r>
      <w:r w:rsidRPr="007D2C36">
        <w:rPr>
          <w:rFonts w:cs="Arial"/>
        </w:rPr>
        <w:t>projects</w:t>
      </w:r>
      <w:r w:rsidR="0025204B" w:rsidRPr="007D2C36">
        <w:rPr>
          <w:rFonts w:cs="Arial"/>
        </w:rPr>
        <w:t xml:space="preserve"> </w:t>
      </w:r>
      <w:r w:rsidRPr="007D2C36">
        <w:rPr>
          <w:rFonts w:cs="Arial"/>
        </w:rPr>
        <w:t>and</w:t>
      </w:r>
      <w:r w:rsidR="0025204B" w:rsidRPr="007D2C36">
        <w:rPr>
          <w:rFonts w:cs="Arial"/>
        </w:rPr>
        <w:t xml:space="preserve"> </w:t>
      </w:r>
      <w:r w:rsidRPr="007D2C36">
        <w:rPr>
          <w:rFonts w:cs="Arial"/>
        </w:rPr>
        <w:t>minor</w:t>
      </w:r>
      <w:r w:rsidR="0025204B" w:rsidRPr="007D2C36">
        <w:rPr>
          <w:rFonts w:cs="Arial"/>
        </w:rPr>
        <w:t xml:space="preserve"> </w:t>
      </w:r>
      <w:r w:rsidRPr="007D2C36">
        <w:rPr>
          <w:rFonts w:cs="Arial"/>
        </w:rPr>
        <w:t>works</w:t>
      </w:r>
      <w:r w:rsidR="0025204B" w:rsidRPr="007D2C36">
        <w:rPr>
          <w:rFonts w:cs="Arial"/>
        </w:rPr>
        <w:t xml:space="preserve"> </w:t>
      </w:r>
      <w:r w:rsidRPr="007D2C36">
        <w:rPr>
          <w:rFonts w:cs="Arial"/>
        </w:rPr>
        <w:t>for</w:t>
      </w:r>
      <w:r w:rsidR="0025204B" w:rsidRPr="007D2C36">
        <w:rPr>
          <w:rFonts w:cs="Arial"/>
        </w:rPr>
        <w:t xml:space="preserve"> </w:t>
      </w:r>
      <w:r w:rsidRPr="007D2C36">
        <w:rPr>
          <w:rFonts w:cs="Arial"/>
        </w:rPr>
        <w:t>the</w:t>
      </w:r>
      <w:r w:rsidR="0025204B" w:rsidRPr="007D2C36">
        <w:rPr>
          <w:rFonts w:cs="Arial"/>
        </w:rPr>
        <w:t xml:space="preserve"> </w:t>
      </w:r>
      <w:r w:rsidRPr="007D2C36">
        <w:rPr>
          <w:rFonts w:cs="Arial"/>
        </w:rPr>
        <w:t>Health</w:t>
      </w:r>
      <w:r w:rsidR="0025204B" w:rsidRPr="007D2C36">
        <w:rPr>
          <w:rFonts w:cs="Arial"/>
        </w:rPr>
        <w:t xml:space="preserve"> </w:t>
      </w:r>
      <w:r w:rsidR="704145EC" w:rsidRPr="007D2C36">
        <w:rPr>
          <w:rFonts w:cs="Arial"/>
        </w:rPr>
        <w:t>c</w:t>
      </w:r>
      <w:r w:rsidRPr="007D2C36">
        <w:rPr>
          <w:rFonts w:cs="Arial"/>
        </w:rPr>
        <w:t>luster,</w:t>
      </w:r>
      <w:r w:rsidR="0025204B" w:rsidRPr="007D2C36">
        <w:rPr>
          <w:rFonts w:cs="Arial"/>
        </w:rPr>
        <w:t xml:space="preserve"> </w:t>
      </w:r>
      <w:r w:rsidRPr="007D2C36">
        <w:rPr>
          <w:rFonts w:cs="Arial"/>
        </w:rPr>
        <w:t>including</w:t>
      </w:r>
      <w:r w:rsidR="0025204B" w:rsidRPr="007D2C36">
        <w:rPr>
          <w:rFonts w:cs="Arial"/>
        </w:rPr>
        <w:t xml:space="preserve"> </w:t>
      </w:r>
      <w:r w:rsidRPr="007D2C36">
        <w:rPr>
          <w:rFonts w:cs="Arial"/>
        </w:rPr>
        <w:t>the</w:t>
      </w:r>
      <w:r w:rsidR="0025204B" w:rsidRPr="007D2C36">
        <w:rPr>
          <w:rFonts w:cs="Arial"/>
        </w:rPr>
        <w:t xml:space="preserve"> </w:t>
      </w:r>
      <w:r w:rsidRPr="007D2C36">
        <w:rPr>
          <w:rFonts w:cs="Arial"/>
        </w:rPr>
        <w:t>ETC,</w:t>
      </w:r>
      <w:r w:rsidR="0025204B" w:rsidRPr="007D2C36">
        <w:rPr>
          <w:rFonts w:cs="Arial"/>
        </w:rPr>
        <w:t xml:space="preserve"> </w:t>
      </w:r>
      <w:r w:rsidRPr="007D2C36">
        <w:rPr>
          <w:rFonts w:cs="Arial"/>
        </w:rPr>
        <w:t>expenditure</w:t>
      </w:r>
      <w:r w:rsidR="0025204B" w:rsidRPr="007D2C36">
        <w:rPr>
          <w:rFonts w:cs="Arial"/>
        </w:rPr>
        <w:t xml:space="preserve"> </w:t>
      </w:r>
      <w:r w:rsidRPr="007D2C36">
        <w:rPr>
          <w:rFonts w:cs="Arial"/>
        </w:rPr>
        <w:t>to</w:t>
      </w:r>
      <w:r w:rsidR="0025204B" w:rsidRPr="007D2C36">
        <w:rPr>
          <w:rFonts w:cs="Arial"/>
        </w:rPr>
        <w:t xml:space="preserve"> </w:t>
      </w:r>
      <w:r w:rsidRPr="007D2C36">
        <w:rPr>
          <w:rFonts w:cs="Arial"/>
        </w:rPr>
        <w:t>30</w:t>
      </w:r>
      <w:r w:rsidR="0025204B" w:rsidRPr="007D2C36">
        <w:rPr>
          <w:rFonts w:cs="Arial"/>
        </w:rPr>
        <w:t xml:space="preserve"> </w:t>
      </w:r>
      <w:r w:rsidRPr="007D2C36">
        <w:rPr>
          <w:rFonts w:cs="Arial"/>
        </w:rPr>
        <w:t>June</w:t>
      </w:r>
      <w:r w:rsidR="0025204B" w:rsidRPr="007D2C36">
        <w:rPr>
          <w:rFonts w:cs="Arial"/>
        </w:rPr>
        <w:t xml:space="preserve"> </w:t>
      </w:r>
      <w:r w:rsidR="7FCFA000" w:rsidRPr="007D2C36">
        <w:rPr>
          <w:rFonts w:cs="Arial"/>
        </w:rPr>
        <w:t>20</w:t>
      </w:r>
      <w:r w:rsidR="18925D55" w:rsidRPr="007D2C36">
        <w:rPr>
          <w:rFonts w:cs="Arial"/>
        </w:rPr>
        <w:t>2</w:t>
      </w:r>
      <w:r w:rsidR="739D3E14" w:rsidRPr="007D2C36">
        <w:rPr>
          <w:rFonts w:cs="Arial"/>
        </w:rPr>
        <w:t>1</w:t>
      </w:r>
      <w:r w:rsidR="0025204B" w:rsidRPr="007D2C36">
        <w:rPr>
          <w:rFonts w:cs="Arial"/>
        </w:rPr>
        <w:t xml:space="preserve"> </w:t>
      </w:r>
      <w:r w:rsidRPr="007D2C36">
        <w:rPr>
          <w:rFonts w:cs="Arial"/>
        </w:rPr>
        <w:t>and</w:t>
      </w:r>
      <w:r w:rsidR="0025204B" w:rsidRPr="007D2C36">
        <w:rPr>
          <w:rFonts w:cs="Arial"/>
        </w:rPr>
        <w:t xml:space="preserve"> </w:t>
      </w:r>
      <w:r w:rsidR="27AEC7F6" w:rsidRPr="007D2C36">
        <w:rPr>
          <w:rFonts w:cs="Arial"/>
        </w:rPr>
        <w:t>the</w:t>
      </w:r>
      <w:r w:rsidR="0025204B" w:rsidRPr="007D2C36">
        <w:rPr>
          <w:rFonts w:cs="Arial"/>
        </w:rPr>
        <w:t xml:space="preserve"> </w:t>
      </w:r>
      <w:r w:rsidRPr="007D2C36">
        <w:rPr>
          <w:rFonts w:cs="Arial"/>
        </w:rPr>
        <w:t>20</w:t>
      </w:r>
      <w:r w:rsidR="18925D55" w:rsidRPr="007D2C36">
        <w:rPr>
          <w:rFonts w:cs="Arial"/>
        </w:rPr>
        <w:t>2</w:t>
      </w:r>
      <w:r w:rsidR="739D3E14" w:rsidRPr="007D2C36">
        <w:rPr>
          <w:rFonts w:cs="Arial"/>
        </w:rPr>
        <w:t>1-22</w:t>
      </w:r>
      <w:r w:rsidR="0025204B" w:rsidRPr="007D2C36">
        <w:rPr>
          <w:rFonts w:cs="Arial"/>
        </w:rPr>
        <w:t xml:space="preserve"> </w:t>
      </w:r>
      <w:r w:rsidRPr="007D2C36">
        <w:rPr>
          <w:rFonts w:cs="Arial"/>
        </w:rPr>
        <w:t>allocation.</w:t>
      </w:r>
    </w:p>
    <w:p w14:paraId="2C06C20E" w14:textId="1A4F673C" w:rsidR="00D51EAE" w:rsidRPr="007D2C36" w:rsidRDefault="00D51EAE">
      <w:pPr>
        <w:rPr>
          <w:rFonts w:ascii="Arial" w:eastAsia="Calibri" w:hAnsi="Arial" w:cs="Arial"/>
          <w:sz w:val="23"/>
          <w:szCs w:val="23"/>
        </w:rPr>
      </w:pPr>
      <w:r w:rsidRPr="007D2C36">
        <w:rPr>
          <w:rFonts w:ascii="Arial" w:eastAsia="Calibri" w:hAnsi="Arial" w:cs="Arial"/>
          <w:sz w:val="23"/>
          <w:szCs w:val="2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6"/>
      </w:tblGrid>
      <w:tr w:rsidR="00BC2C80" w:rsidRPr="007D2C36" w14:paraId="3197C623" w14:textId="77777777" w:rsidTr="2524731B">
        <w:tc>
          <w:tcPr>
            <w:tcW w:w="1413" w:type="dxa"/>
            <w:shd w:val="clear" w:color="auto" w:fill="auto"/>
            <w:vAlign w:val="center"/>
          </w:tcPr>
          <w:p w14:paraId="18DDFDBB" w14:textId="78824283" w:rsidR="00BC2C80" w:rsidRPr="007D2C36" w:rsidRDefault="000816A6" w:rsidP="00BC2C80">
            <w:pPr>
              <w:spacing w:before="40" w:after="40"/>
              <w:rPr>
                <w:rFonts w:ascii="Arial" w:hAnsi="Arial" w:cs="Arial"/>
              </w:rPr>
            </w:pPr>
            <w:r w:rsidRPr="007D2C36">
              <w:rPr>
                <w:rFonts w:ascii="Arial" w:hAnsi="Arial" w:cs="Arial"/>
                <w:noProof/>
              </w:rPr>
              <w:drawing>
                <wp:inline distT="0" distB="0" distL="0" distR="0" wp14:anchorId="383EA1F0" wp14:editId="40757C71">
                  <wp:extent cx="712470" cy="712800"/>
                  <wp:effectExtent l="0" t="0" r="0" b="0"/>
                  <wp:docPr id="2" name="Picture 2" descr="Education and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ducation and skills"/>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3" t="-26" r="-3" b="-26"/>
                          <a:stretch/>
                        </pic:blipFill>
                        <pic:spPr bwMode="auto">
                          <a:xfrm>
                            <a:off x="0" y="0"/>
                            <a:ext cx="712837" cy="713167"/>
                          </a:xfrm>
                          <a:prstGeom prst="rect">
                            <a:avLst/>
                          </a:prstGeom>
                          <a:ln>
                            <a:noFill/>
                          </a:ln>
                          <a:extLst>
                            <a:ext uri="{53640926-AAD7-44D8-BBD7-CCE9431645EC}">
                              <a14:shadowObscured xmlns:a14="http://schemas.microsoft.com/office/drawing/2010/main"/>
                            </a:ext>
                          </a:extLst>
                        </pic:spPr>
                      </pic:pic>
                    </a:graphicData>
                  </a:graphic>
                </wp:inline>
              </w:drawing>
            </w:r>
          </w:p>
        </w:tc>
        <w:tc>
          <w:tcPr>
            <w:tcW w:w="8216" w:type="dxa"/>
            <w:vAlign w:val="center"/>
          </w:tcPr>
          <w:p w14:paraId="175BA363" w14:textId="3B270B7D" w:rsidR="00BC2C80" w:rsidRPr="007D2C36" w:rsidRDefault="00BC2C80" w:rsidP="00BC2C80">
            <w:pPr>
              <w:rPr>
                <w:rFonts w:ascii="Arial" w:hAnsi="Arial" w:cs="Arial"/>
                <w:b/>
                <w:sz w:val="26"/>
                <w:szCs w:val="26"/>
              </w:rPr>
            </w:pPr>
            <w:r w:rsidRPr="007D2C36">
              <w:rPr>
                <w:rFonts w:ascii="Arial" w:hAnsi="Arial" w:cs="Arial"/>
                <w:b/>
                <w:sz w:val="26"/>
                <w:szCs w:val="26"/>
              </w:rPr>
              <w:t>Education</w:t>
            </w:r>
            <w:r w:rsidR="00ED26ED" w:rsidRPr="007D2C36">
              <w:rPr>
                <w:rFonts w:ascii="Arial" w:hAnsi="Arial" w:cs="Arial"/>
                <w:b/>
                <w:sz w:val="26"/>
                <w:szCs w:val="26"/>
              </w:rPr>
              <w:t xml:space="preserve"> and skills</w:t>
            </w:r>
          </w:p>
        </w:tc>
      </w:tr>
    </w:tbl>
    <w:p w14:paraId="317ABAF1" w14:textId="65350D6C" w:rsidR="007F7F29" w:rsidRPr="007D2C36" w:rsidRDefault="007F7F29" w:rsidP="001B2924">
      <w:pPr>
        <w:rPr>
          <w:rFonts w:ascii="Arial" w:hAnsi="Arial" w:cs="Arial"/>
        </w:rPr>
      </w:pPr>
    </w:p>
    <w:tbl>
      <w:tblPr>
        <w:tblpPr w:leftFromText="180" w:rightFromText="180" w:vertAnchor="text" w:horzAnchor="margin" w:tblpXSpec="right" w:tblpY="91"/>
        <w:tblW w:w="1318" w:type="pct"/>
        <w:shd w:val="clear" w:color="auto" w:fill="F2F2F2" w:themeFill="background1" w:themeFillShade="F2"/>
        <w:tblCellMar>
          <w:left w:w="115" w:type="dxa"/>
          <w:right w:w="115" w:type="dxa"/>
        </w:tblCellMar>
        <w:tblLook w:val="04A0" w:firstRow="1" w:lastRow="0" w:firstColumn="1" w:lastColumn="0" w:noHBand="0" w:noVBand="1"/>
        <w:tblCaption w:val="Education and skills"/>
        <w:tblDescription w:val="Education and skills"/>
      </w:tblPr>
      <w:tblGrid>
        <w:gridCol w:w="1083"/>
        <w:gridCol w:w="1458"/>
      </w:tblGrid>
      <w:tr w:rsidR="003734A6" w:rsidRPr="007D2C36" w14:paraId="439FE3B2" w14:textId="77777777" w:rsidTr="0035560A">
        <w:trPr>
          <w:cantSplit/>
          <w:trHeight w:val="784"/>
        </w:trPr>
        <w:tc>
          <w:tcPr>
            <w:tcW w:w="2131" w:type="pct"/>
            <w:shd w:val="clear" w:color="auto" w:fill="F2F2F2" w:themeFill="background1" w:themeFillShade="F2"/>
            <w:vAlign w:val="center"/>
          </w:tcPr>
          <w:p w14:paraId="7915ABD4" w14:textId="3F50DE2C" w:rsidR="003734A6" w:rsidRPr="007D2C36" w:rsidRDefault="003734A6" w:rsidP="0035560A">
            <w:pPr>
              <w:pStyle w:val="BodyText"/>
              <w:jc w:val="center"/>
              <w:rPr>
                <w:rFonts w:cs="Arial"/>
                <w:color w:val="008EBA"/>
                <w:sz w:val="18"/>
                <w:szCs w:val="18"/>
              </w:rPr>
            </w:pPr>
            <w:r w:rsidRPr="007D2C36">
              <w:rPr>
                <w:rFonts w:cs="Arial"/>
                <w:color w:val="008EBA"/>
                <w:sz w:val="18"/>
                <w:szCs w:val="18"/>
              </w:rPr>
              <w:t>$</w:t>
            </w:r>
            <w:r w:rsidR="00900770" w:rsidRPr="007D2C36">
              <w:rPr>
                <w:rFonts w:cs="Arial"/>
                <w:color w:val="008EBA"/>
                <w:sz w:val="18"/>
                <w:szCs w:val="18"/>
              </w:rPr>
              <w:t>8.</w:t>
            </w:r>
            <w:r w:rsidR="006E2E1B" w:rsidRPr="007D2C36" w:rsidDel="00341AE9">
              <w:rPr>
                <w:rFonts w:cs="Arial"/>
                <w:color w:val="008EBA"/>
                <w:sz w:val="18"/>
                <w:szCs w:val="18"/>
              </w:rPr>
              <w:t>5</w:t>
            </w:r>
            <w:r w:rsidRPr="007D2C36">
              <w:rPr>
                <w:rFonts w:cs="Arial"/>
                <w:color w:val="008EBA"/>
                <w:sz w:val="18"/>
                <w:szCs w:val="18"/>
              </w:rPr>
              <w:t xml:space="preserve"> billion</w:t>
            </w:r>
          </w:p>
        </w:tc>
        <w:tc>
          <w:tcPr>
            <w:tcW w:w="2869" w:type="pct"/>
            <w:shd w:val="clear" w:color="auto" w:fill="F2F2F2" w:themeFill="background1" w:themeFillShade="F2"/>
            <w:vAlign w:val="center"/>
          </w:tcPr>
          <w:p w14:paraId="4F6DD562" w14:textId="77777777" w:rsidR="003734A6" w:rsidRPr="007D2C36" w:rsidRDefault="003734A6" w:rsidP="0098018F">
            <w:pPr>
              <w:pStyle w:val="BodyText"/>
              <w:rPr>
                <w:rFonts w:cs="Arial"/>
                <w:color w:val="008EBA"/>
                <w:sz w:val="18"/>
                <w:szCs w:val="18"/>
              </w:rPr>
            </w:pPr>
            <w:r w:rsidRPr="007D2C36">
              <w:rPr>
                <w:rFonts w:cs="Arial"/>
                <w:color w:val="008EBA"/>
                <w:sz w:val="18"/>
                <w:szCs w:val="18"/>
              </w:rPr>
              <w:t>Capital Expenditure to 2024-25</w:t>
            </w:r>
          </w:p>
        </w:tc>
      </w:tr>
      <w:tr w:rsidR="003734A6" w:rsidRPr="007D2C36" w14:paraId="774A74BD" w14:textId="77777777" w:rsidTr="0035560A">
        <w:trPr>
          <w:cantSplit/>
          <w:trHeight w:val="784"/>
        </w:trPr>
        <w:tc>
          <w:tcPr>
            <w:tcW w:w="2131" w:type="pct"/>
            <w:shd w:val="clear" w:color="auto" w:fill="F2F2F2" w:themeFill="background1" w:themeFillShade="F2"/>
            <w:vAlign w:val="center"/>
          </w:tcPr>
          <w:p w14:paraId="5906D270" w14:textId="1CD26BAF" w:rsidR="003734A6" w:rsidRPr="007D2C36" w:rsidRDefault="003734A6" w:rsidP="0035560A">
            <w:pPr>
              <w:pStyle w:val="BodyText"/>
              <w:jc w:val="center"/>
              <w:rPr>
                <w:rFonts w:cs="Arial"/>
                <w:color w:val="008EBA"/>
                <w:sz w:val="18"/>
                <w:szCs w:val="18"/>
              </w:rPr>
            </w:pPr>
            <w:r w:rsidRPr="007D2C36">
              <w:rPr>
                <w:rFonts w:cs="Arial"/>
                <w:color w:val="008EBA"/>
                <w:sz w:val="18"/>
                <w:szCs w:val="18"/>
              </w:rPr>
              <w:t>$</w:t>
            </w:r>
            <w:r w:rsidR="00201B3F" w:rsidRPr="007D2C36">
              <w:rPr>
                <w:rFonts w:cs="Arial"/>
                <w:color w:val="008EBA"/>
                <w:sz w:val="18"/>
                <w:szCs w:val="18"/>
              </w:rPr>
              <w:t>3.</w:t>
            </w:r>
            <w:r w:rsidR="002242EB" w:rsidRPr="007D2C36">
              <w:rPr>
                <w:rFonts w:cs="Arial"/>
                <w:color w:val="008EBA"/>
                <w:sz w:val="18"/>
                <w:szCs w:val="18"/>
              </w:rPr>
              <w:t>4</w:t>
            </w:r>
            <w:r w:rsidR="00051846" w:rsidRPr="007D2C36">
              <w:rPr>
                <w:rFonts w:cs="Arial"/>
                <w:color w:val="008EBA"/>
                <w:sz w:val="18"/>
                <w:szCs w:val="18"/>
              </w:rPr>
              <w:t xml:space="preserve"> </w:t>
            </w:r>
            <w:r w:rsidR="00201B3F" w:rsidRPr="007D2C36">
              <w:rPr>
                <w:rFonts w:cs="Arial"/>
                <w:color w:val="008EBA"/>
                <w:sz w:val="18"/>
                <w:szCs w:val="18"/>
              </w:rPr>
              <w:t>b</w:t>
            </w:r>
            <w:r w:rsidRPr="007D2C36">
              <w:rPr>
                <w:rFonts w:cs="Arial"/>
                <w:color w:val="008EBA"/>
                <w:sz w:val="18"/>
                <w:szCs w:val="18"/>
              </w:rPr>
              <w:t>illion</w:t>
            </w:r>
          </w:p>
        </w:tc>
        <w:tc>
          <w:tcPr>
            <w:tcW w:w="2869" w:type="pct"/>
            <w:shd w:val="clear" w:color="auto" w:fill="F2F2F2" w:themeFill="background1" w:themeFillShade="F2"/>
            <w:vAlign w:val="center"/>
          </w:tcPr>
          <w:p w14:paraId="75C3E58E" w14:textId="77777777" w:rsidR="003734A6" w:rsidRPr="007D2C36" w:rsidRDefault="003734A6" w:rsidP="0098018F">
            <w:pPr>
              <w:pStyle w:val="BodyText"/>
              <w:rPr>
                <w:rFonts w:cs="Arial"/>
                <w:color w:val="008EBA"/>
                <w:sz w:val="18"/>
                <w:szCs w:val="18"/>
              </w:rPr>
            </w:pPr>
            <w:r w:rsidRPr="007D2C36">
              <w:rPr>
                <w:rFonts w:cs="Arial"/>
                <w:color w:val="008EBA"/>
                <w:sz w:val="18"/>
                <w:szCs w:val="18"/>
              </w:rPr>
              <w:t>Capital</w:t>
            </w:r>
            <w:r w:rsidRPr="007D2C36">
              <w:rPr>
                <w:rFonts w:cs="Arial"/>
                <w:color w:val="008EBA"/>
                <w:sz w:val="18"/>
                <w:szCs w:val="18"/>
              </w:rPr>
              <w:br/>
              <w:t>Expenditure</w:t>
            </w:r>
            <w:r w:rsidRPr="007D2C36">
              <w:rPr>
                <w:rFonts w:cs="Arial"/>
                <w:color w:val="008EBA"/>
                <w:sz w:val="18"/>
                <w:szCs w:val="18"/>
              </w:rPr>
              <w:br/>
              <w:t>2021-22</w:t>
            </w:r>
          </w:p>
        </w:tc>
      </w:tr>
    </w:tbl>
    <w:p w14:paraId="7AC5EDA7" w14:textId="6940BAC2" w:rsidR="00AF22F4" w:rsidRPr="007D2C36" w:rsidRDefault="00AF22F4" w:rsidP="0098018F">
      <w:pPr>
        <w:pStyle w:val="BodyText"/>
        <w:rPr>
          <w:rFonts w:cs="Arial"/>
        </w:rPr>
      </w:pPr>
      <w:r w:rsidRPr="007D2C36">
        <w:rPr>
          <w:rFonts w:cs="Arial"/>
        </w:rPr>
        <w:t xml:space="preserve">New and upgraded schools are being delivered to meet growing enrolments to ensure every child </w:t>
      </w:r>
      <w:r w:rsidR="00372D62" w:rsidRPr="007D2C36">
        <w:rPr>
          <w:rFonts w:cs="Arial"/>
        </w:rPr>
        <w:t xml:space="preserve">can learn in the </w:t>
      </w:r>
      <w:r w:rsidRPr="007D2C36">
        <w:rPr>
          <w:rFonts w:cs="Arial"/>
        </w:rPr>
        <w:t>high</w:t>
      </w:r>
      <w:r w:rsidR="00372D62" w:rsidRPr="007D2C36">
        <w:rPr>
          <w:rFonts w:cs="Arial"/>
        </w:rPr>
        <w:t>est</w:t>
      </w:r>
      <w:r w:rsidRPr="007D2C36">
        <w:rPr>
          <w:rFonts w:cs="Arial"/>
        </w:rPr>
        <w:t xml:space="preserve"> quality education facilities at their local schools</w:t>
      </w:r>
      <w:r w:rsidR="00372D62" w:rsidRPr="007D2C36">
        <w:rPr>
          <w:rFonts w:cs="Arial"/>
        </w:rPr>
        <w:t>.</w:t>
      </w:r>
      <w:r w:rsidR="00945C29" w:rsidRPr="007D2C36">
        <w:rPr>
          <w:rFonts w:cs="Arial"/>
        </w:rPr>
        <w:t xml:space="preserve"> </w:t>
      </w:r>
    </w:p>
    <w:p w14:paraId="7349A128" w14:textId="4DD323F7" w:rsidR="00945C29" w:rsidRPr="007D2C36" w:rsidRDefault="00630BCF" w:rsidP="0098018F">
      <w:pPr>
        <w:pStyle w:val="BodyText"/>
        <w:rPr>
          <w:rFonts w:cs="Arial"/>
        </w:rPr>
      </w:pPr>
      <w:r w:rsidRPr="007D2C36">
        <w:rPr>
          <w:rFonts w:cs="Arial"/>
        </w:rPr>
        <w:t xml:space="preserve">Investments in TAFE facilities support skills development to equip the people of New South Wales to work in a </w:t>
      </w:r>
      <w:r w:rsidR="00072245" w:rsidRPr="007D2C36">
        <w:rPr>
          <w:rFonts w:cs="Arial"/>
        </w:rPr>
        <w:t xml:space="preserve">modern </w:t>
      </w:r>
      <w:r w:rsidRPr="007D2C36">
        <w:rPr>
          <w:rFonts w:cs="Arial"/>
        </w:rPr>
        <w:t>economy.</w:t>
      </w:r>
    </w:p>
    <w:p w14:paraId="620D6081" w14:textId="3C6FCC23" w:rsidR="00CE4D70" w:rsidRPr="007D2C36" w:rsidRDefault="00AE6243" w:rsidP="0098018F">
      <w:pPr>
        <w:pStyle w:val="BodyText"/>
        <w:rPr>
          <w:rFonts w:cs="Arial"/>
        </w:rPr>
      </w:pPr>
      <w:r w:rsidRPr="007D2C36">
        <w:rPr>
          <w:rFonts w:cs="Arial"/>
        </w:rPr>
        <w:t>C</w:t>
      </w:r>
      <w:r w:rsidR="00CE4D70" w:rsidRPr="007D2C36">
        <w:rPr>
          <w:rFonts w:cs="Arial"/>
        </w:rPr>
        <w:t xml:space="preserve">ommunities across New South Wales are benefiting from </w:t>
      </w:r>
      <w:r w:rsidR="00A56F7C" w:rsidRPr="007D2C36">
        <w:rPr>
          <w:rFonts w:cs="Arial"/>
        </w:rPr>
        <w:br/>
      </w:r>
      <w:r w:rsidR="00CE4D70" w:rsidRPr="007D2C36">
        <w:rPr>
          <w:rFonts w:cs="Arial"/>
        </w:rPr>
        <w:t>$</w:t>
      </w:r>
      <w:r w:rsidR="00201B3F" w:rsidRPr="007D2C36">
        <w:rPr>
          <w:rFonts w:cs="Arial"/>
        </w:rPr>
        <w:t>8.</w:t>
      </w:r>
      <w:r w:rsidR="00201B3F" w:rsidRPr="007D2C36" w:rsidDel="00051846">
        <w:rPr>
          <w:rFonts w:cs="Arial"/>
        </w:rPr>
        <w:t>5</w:t>
      </w:r>
      <w:r w:rsidR="00CE4D70" w:rsidRPr="007D2C36">
        <w:rPr>
          <w:rFonts w:cs="Arial"/>
        </w:rPr>
        <w:t xml:space="preserve"> billion capital investment in education</w:t>
      </w:r>
      <w:r w:rsidR="00097FC6" w:rsidRPr="007D2C36">
        <w:rPr>
          <w:rFonts w:cs="Arial"/>
        </w:rPr>
        <w:t xml:space="preserve"> (</w:t>
      </w:r>
      <w:r w:rsidR="00A8462D" w:rsidRPr="007D2C36">
        <w:rPr>
          <w:rFonts w:cs="Arial"/>
        </w:rPr>
        <w:t>$7.9 billion)</w:t>
      </w:r>
      <w:r w:rsidR="00CE4D70" w:rsidRPr="007D2C36">
        <w:rPr>
          <w:rFonts w:cs="Arial"/>
        </w:rPr>
        <w:t xml:space="preserve"> and skills </w:t>
      </w:r>
      <w:r w:rsidR="009F12F7" w:rsidRPr="007D2C36">
        <w:rPr>
          <w:rFonts w:cs="Arial"/>
        </w:rPr>
        <w:t xml:space="preserve">($539.2 million) </w:t>
      </w:r>
      <w:r w:rsidR="00CE4D70" w:rsidRPr="007D2C36">
        <w:rPr>
          <w:rFonts w:cs="Arial"/>
        </w:rPr>
        <w:t xml:space="preserve">infrastructure over the four years to 2024-25. </w:t>
      </w:r>
    </w:p>
    <w:p w14:paraId="419F81D9" w14:textId="381790F9" w:rsidR="001769EC" w:rsidRPr="007D2C36" w:rsidRDefault="00BF498E" w:rsidP="000F7CBC">
      <w:pPr>
        <w:pStyle w:val="Heading4"/>
        <w:spacing w:before="120"/>
        <w:rPr>
          <w:rFonts w:cs="Arial"/>
        </w:rPr>
      </w:pPr>
      <w:r w:rsidRPr="007D2C36">
        <w:rPr>
          <w:rFonts w:cs="Arial"/>
        </w:rPr>
        <w:t>Delivering infrastructure that meets the needs of students across the State</w:t>
      </w:r>
    </w:p>
    <w:p w14:paraId="1F453561" w14:textId="66DADB32" w:rsidR="001769EC" w:rsidRPr="007D2C36" w:rsidRDefault="00D70B05" w:rsidP="001769EC">
      <w:pPr>
        <w:spacing w:before="160" w:after="100"/>
        <w:rPr>
          <w:rFonts w:ascii="Arial" w:eastAsiaTheme="minorHAnsi" w:hAnsi="Arial" w:cs="Arial"/>
          <w:sz w:val="23"/>
          <w:szCs w:val="23"/>
        </w:rPr>
      </w:pPr>
      <w:r w:rsidRPr="007D2C36">
        <w:rPr>
          <w:rFonts w:ascii="Arial" w:hAnsi="Arial" w:cs="Arial"/>
          <w:sz w:val="23"/>
          <w:szCs w:val="23"/>
        </w:rPr>
        <w:t>Over the next four years the State’s total investment in school infrastructure is $</w:t>
      </w:r>
      <w:r w:rsidR="00C32F5C" w:rsidRPr="007D2C36">
        <w:rPr>
          <w:rFonts w:ascii="Arial" w:hAnsi="Arial" w:cs="Arial"/>
          <w:sz w:val="23"/>
          <w:szCs w:val="23"/>
        </w:rPr>
        <w:t>7.9</w:t>
      </w:r>
      <w:r w:rsidRPr="007D2C36">
        <w:rPr>
          <w:rFonts w:ascii="Arial" w:hAnsi="Arial" w:cs="Arial"/>
          <w:sz w:val="23"/>
          <w:szCs w:val="23"/>
        </w:rPr>
        <w:t xml:space="preserve"> billion. </w:t>
      </w:r>
      <w:r w:rsidR="001059DF" w:rsidRPr="007D2C36">
        <w:rPr>
          <w:rFonts w:ascii="Arial" w:eastAsiaTheme="minorHAnsi" w:hAnsi="Arial" w:cs="Arial"/>
          <w:sz w:val="23"/>
          <w:szCs w:val="23"/>
        </w:rPr>
        <w:t>Government is focused on</w:t>
      </w:r>
      <w:r w:rsidR="001769EC" w:rsidRPr="007D2C36">
        <w:rPr>
          <w:rFonts w:ascii="Arial" w:eastAsiaTheme="minorHAnsi" w:hAnsi="Arial" w:cs="Arial"/>
          <w:sz w:val="23"/>
          <w:szCs w:val="23"/>
        </w:rPr>
        <w:t xml:space="preserve"> planning for the future. The 2021-22 Budget provides significant funding to </w:t>
      </w:r>
      <w:r w:rsidR="005B1D19" w:rsidRPr="007D2C36">
        <w:rPr>
          <w:rFonts w:ascii="Arial" w:eastAsiaTheme="minorHAnsi" w:hAnsi="Arial" w:cs="Arial"/>
          <w:sz w:val="23"/>
          <w:szCs w:val="23"/>
        </w:rPr>
        <w:t xml:space="preserve">build the </w:t>
      </w:r>
      <w:r w:rsidR="001769EC" w:rsidRPr="007D2C36">
        <w:rPr>
          <w:rFonts w:ascii="Arial" w:eastAsiaTheme="minorHAnsi" w:hAnsi="Arial" w:cs="Arial"/>
          <w:sz w:val="23"/>
          <w:szCs w:val="23"/>
        </w:rPr>
        <w:t>priority planning projects</w:t>
      </w:r>
      <w:r w:rsidR="00F76B32" w:rsidRPr="007D2C36">
        <w:rPr>
          <w:rFonts w:ascii="Arial" w:eastAsiaTheme="minorHAnsi" w:hAnsi="Arial" w:cs="Arial"/>
          <w:sz w:val="23"/>
          <w:szCs w:val="23"/>
        </w:rPr>
        <w:t xml:space="preserve"> the State</w:t>
      </w:r>
      <w:r w:rsidR="004C3A5F" w:rsidRPr="007D2C36">
        <w:rPr>
          <w:rFonts w:ascii="Arial" w:eastAsiaTheme="minorHAnsi" w:hAnsi="Arial" w:cs="Arial"/>
          <w:sz w:val="23"/>
          <w:szCs w:val="23"/>
        </w:rPr>
        <w:t xml:space="preserve"> needs</w:t>
      </w:r>
      <w:r w:rsidR="001769EC" w:rsidRPr="007D2C36">
        <w:rPr>
          <w:rFonts w:ascii="Arial" w:eastAsiaTheme="minorHAnsi" w:hAnsi="Arial" w:cs="Arial"/>
          <w:sz w:val="23"/>
          <w:szCs w:val="23"/>
        </w:rPr>
        <w:t xml:space="preserve">. Funding for the construction of these projects will ensure our students, teachers and their communities can benefit from their new facilities as soon as possible. </w:t>
      </w:r>
    </w:p>
    <w:p w14:paraId="007A8B53" w14:textId="77C07404" w:rsidR="008E6833" w:rsidRPr="007D2C36" w:rsidRDefault="000B5842" w:rsidP="001769EC">
      <w:pPr>
        <w:spacing w:before="160" w:after="100"/>
        <w:rPr>
          <w:rFonts w:ascii="Arial" w:eastAsiaTheme="minorHAnsi" w:hAnsi="Arial" w:cs="Arial"/>
          <w:sz w:val="23"/>
          <w:szCs w:val="23"/>
        </w:rPr>
      </w:pPr>
      <w:r w:rsidRPr="007D2C36">
        <w:rPr>
          <w:rFonts w:ascii="Arial" w:eastAsiaTheme="minorHAnsi" w:hAnsi="Arial" w:cs="Arial"/>
          <w:sz w:val="23"/>
          <w:szCs w:val="23"/>
        </w:rPr>
        <w:t>This Budget commits an additional</w:t>
      </w:r>
      <w:r w:rsidR="007D268C" w:rsidRPr="007D2C36">
        <w:rPr>
          <w:rFonts w:ascii="Arial" w:eastAsiaTheme="minorHAnsi" w:hAnsi="Arial" w:cs="Arial"/>
          <w:sz w:val="23"/>
          <w:szCs w:val="23"/>
        </w:rPr>
        <w:t xml:space="preserve"> $3.3 billion in new capital expenditure</w:t>
      </w:r>
      <w:r w:rsidR="000A54C5" w:rsidRPr="007D2C36">
        <w:rPr>
          <w:rFonts w:ascii="Arial" w:eastAsiaTheme="minorHAnsi" w:hAnsi="Arial" w:cs="Arial"/>
          <w:sz w:val="23"/>
          <w:szCs w:val="23"/>
        </w:rPr>
        <w:t xml:space="preserve"> over the life of the projects</w:t>
      </w:r>
      <w:r w:rsidR="007D268C" w:rsidRPr="007D2C36">
        <w:rPr>
          <w:rFonts w:ascii="Arial" w:eastAsiaTheme="minorHAnsi" w:hAnsi="Arial" w:cs="Arial"/>
          <w:sz w:val="23"/>
          <w:szCs w:val="23"/>
        </w:rPr>
        <w:t xml:space="preserve"> (including $2.1 billion over the four years to 2024-25) to deliver 44 new and upgraded school</w:t>
      </w:r>
      <w:r w:rsidR="00F26F2D" w:rsidRPr="007D2C36">
        <w:rPr>
          <w:rFonts w:ascii="Arial" w:eastAsiaTheme="minorHAnsi" w:hAnsi="Arial" w:cs="Arial"/>
          <w:sz w:val="23"/>
          <w:szCs w:val="23"/>
        </w:rPr>
        <w:t xml:space="preserve"> projects</w:t>
      </w:r>
      <w:r w:rsidR="007D268C" w:rsidRPr="007D2C36">
        <w:rPr>
          <w:rFonts w:ascii="Arial" w:eastAsiaTheme="minorHAnsi" w:hAnsi="Arial" w:cs="Arial"/>
          <w:sz w:val="23"/>
          <w:szCs w:val="23"/>
        </w:rPr>
        <w:t xml:space="preserve">, including significant funding to construct 30 </w:t>
      </w:r>
      <w:r w:rsidR="001D7D04" w:rsidRPr="007D2C36">
        <w:rPr>
          <w:rFonts w:ascii="Arial" w:eastAsiaTheme="minorHAnsi" w:hAnsi="Arial" w:cs="Arial"/>
          <w:sz w:val="23"/>
          <w:szCs w:val="23"/>
        </w:rPr>
        <w:t>schools which are progressing through the planning phase</w:t>
      </w:r>
      <w:r w:rsidR="007D268C" w:rsidRPr="007D2C36">
        <w:rPr>
          <w:rFonts w:ascii="Arial" w:eastAsiaTheme="minorHAnsi" w:hAnsi="Arial" w:cs="Arial"/>
          <w:sz w:val="23"/>
          <w:szCs w:val="23"/>
        </w:rPr>
        <w:t xml:space="preserve">. This includes </w:t>
      </w:r>
      <w:r w:rsidR="00394815" w:rsidRPr="007D2C36">
        <w:rPr>
          <w:rFonts w:ascii="Arial" w:eastAsiaTheme="minorHAnsi" w:hAnsi="Arial" w:cs="Arial"/>
          <w:sz w:val="23"/>
          <w:szCs w:val="23"/>
        </w:rPr>
        <w:t>10</w:t>
      </w:r>
      <w:r w:rsidR="007D268C" w:rsidRPr="007D2C36">
        <w:rPr>
          <w:rFonts w:ascii="Arial" w:eastAsiaTheme="minorHAnsi" w:hAnsi="Arial" w:cs="Arial"/>
          <w:sz w:val="23"/>
          <w:szCs w:val="23"/>
        </w:rPr>
        <w:t xml:space="preserve"> new schools, the development of five education campuses and 2</w:t>
      </w:r>
      <w:r w:rsidR="00394815" w:rsidRPr="007D2C36">
        <w:rPr>
          <w:rFonts w:ascii="Arial" w:eastAsiaTheme="minorHAnsi" w:hAnsi="Arial" w:cs="Arial"/>
          <w:sz w:val="23"/>
          <w:szCs w:val="23"/>
        </w:rPr>
        <w:t>9</w:t>
      </w:r>
      <w:r w:rsidR="007D268C" w:rsidRPr="007D2C36">
        <w:rPr>
          <w:rFonts w:ascii="Arial" w:eastAsiaTheme="minorHAnsi" w:hAnsi="Arial" w:cs="Arial"/>
          <w:sz w:val="23"/>
          <w:szCs w:val="23"/>
        </w:rPr>
        <w:t xml:space="preserve"> upgrade projects.</w:t>
      </w:r>
    </w:p>
    <w:p w14:paraId="4616D6F7" w14:textId="6C5132E9" w:rsidR="00097CAD" w:rsidRPr="007D2C36" w:rsidRDefault="00810FB3" w:rsidP="00097CAD">
      <w:pPr>
        <w:pStyle w:val="BodyText"/>
        <w:rPr>
          <w:rFonts w:cs="Arial"/>
          <w:iCs/>
        </w:rPr>
      </w:pPr>
      <w:r w:rsidRPr="007D2C36">
        <w:rPr>
          <w:rFonts w:cs="Arial"/>
        </w:rPr>
        <w:t>See Box 2.</w:t>
      </w:r>
      <w:r w:rsidR="009C450B" w:rsidRPr="007D2C36">
        <w:rPr>
          <w:rFonts w:cs="Arial"/>
        </w:rPr>
        <w:t>6</w:t>
      </w:r>
      <w:r w:rsidRPr="007D2C36">
        <w:rPr>
          <w:rFonts w:cs="Arial"/>
        </w:rPr>
        <w:t xml:space="preserve"> for a list of </w:t>
      </w:r>
      <w:r w:rsidR="00F000EC" w:rsidRPr="007D2C36">
        <w:rPr>
          <w:rFonts w:cs="Arial"/>
        </w:rPr>
        <w:t xml:space="preserve">new </w:t>
      </w:r>
      <w:r w:rsidRPr="007D2C36">
        <w:rPr>
          <w:rFonts w:cs="Arial"/>
        </w:rPr>
        <w:t>projects in this Budget and further information on the Government’s record education program.</w:t>
      </w:r>
      <w:r w:rsidR="00097CAD" w:rsidRPr="007D2C36">
        <w:rPr>
          <w:rFonts w:cs="Arial"/>
        </w:rPr>
        <w:t xml:space="preserve"> </w:t>
      </w:r>
    </w:p>
    <w:p w14:paraId="363E0FDA" w14:textId="4322EAA9" w:rsidR="00435FB1" w:rsidRPr="007D2C36" w:rsidRDefault="00435FB1" w:rsidP="00CD3778">
      <w:pPr>
        <w:pStyle w:val="BodyText"/>
        <w:rPr>
          <w:rFonts w:cs="Arial"/>
          <w:iCs/>
        </w:rPr>
      </w:pPr>
      <w:r w:rsidRPr="007D2C36">
        <w:rPr>
          <w:rFonts w:cs="Arial"/>
          <w:iCs/>
        </w:rPr>
        <w:t xml:space="preserve">Additionally, a range of projects are being fast-tracked as part of the NSW Government’s </w:t>
      </w:r>
      <w:r w:rsidR="00F105A5" w:rsidRPr="007D2C36">
        <w:rPr>
          <w:rFonts w:cs="Arial"/>
          <w:iCs/>
        </w:rPr>
        <w:br/>
      </w:r>
      <w:r w:rsidRPr="007D2C36">
        <w:rPr>
          <w:rFonts w:cs="Arial"/>
          <w:iCs/>
        </w:rPr>
        <w:t xml:space="preserve">$3.0 billion </w:t>
      </w:r>
      <w:r w:rsidRPr="007D2C36">
        <w:rPr>
          <w:rFonts w:cs="Arial"/>
          <w:i/>
        </w:rPr>
        <w:t xml:space="preserve">Jobs and Infrastructure Acceleration </w:t>
      </w:r>
      <w:r w:rsidR="005806E8" w:rsidRPr="007D2C36">
        <w:rPr>
          <w:rFonts w:cs="Arial"/>
          <w:i/>
        </w:rPr>
        <w:t>F</w:t>
      </w:r>
      <w:r w:rsidRPr="007D2C36">
        <w:rPr>
          <w:rFonts w:cs="Arial"/>
          <w:i/>
        </w:rPr>
        <w:t>und</w:t>
      </w:r>
      <w:r w:rsidRPr="007D2C36">
        <w:rPr>
          <w:rFonts w:cs="Arial"/>
          <w:iCs/>
        </w:rPr>
        <w:t xml:space="preserve">. These projects have been selected with our students at the centre of every decision and will drive economic recovery. The projects include: </w:t>
      </w:r>
    </w:p>
    <w:p w14:paraId="05F2E861" w14:textId="3C1B0C12" w:rsidR="00435FB1" w:rsidRPr="007D2C36" w:rsidRDefault="00435FB1" w:rsidP="008C19A7">
      <w:pPr>
        <w:pStyle w:val="Bullet1"/>
      </w:pPr>
      <w:r w:rsidRPr="007D2C36">
        <w:t xml:space="preserve">Seven major capital works projects delivering </w:t>
      </w:r>
    </w:p>
    <w:p w14:paraId="52C97DF8" w14:textId="2DC009E0" w:rsidR="00435FB1" w:rsidRPr="007D2C36" w:rsidRDefault="004E1F5F" w:rsidP="00452450">
      <w:pPr>
        <w:pStyle w:val="Bullet2"/>
        <w:spacing w:before="60"/>
        <w:rPr>
          <w:rFonts w:cs="Arial"/>
        </w:rPr>
      </w:pPr>
      <w:r w:rsidRPr="007D2C36">
        <w:rPr>
          <w:rFonts w:cs="Arial"/>
        </w:rPr>
        <w:t>a</w:t>
      </w:r>
      <w:r w:rsidR="00435FB1" w:rsidRPr="007D2C36">
        <w:rPr>
          <w:rFonts w:cs="Arial"/>
        </w:rPr>
        <w:t xml:space="preserve"> new primary school in Murrumbateman</w:t>
      </w:r>
    </w:p>
    <w:p w14:paraId="16F27DCB" w14:textId="44A82909" w:rsidR="00435FB1" w:rsidRPr="007D2C36" w:rsidRDefault="004E1F5F" w:rsidP="00452450">
      <w:pPr>
        <w:pStyle w:val="Bullet2"/>
        <w:spacing w:before="60"/>
        <w:rPr>
          <w:rFonts w:cs="Arial"/>
        </w:rPr>
      </w:pPr>
      <w:r w:rsidRPr="007D2C36">
        <w:rPr>
          <w:rFonts w:cs="Arial"/>
        </w:rPr>
        <w:t>a</w:t>
      </w:r>
      <w:r w:rsidR="00435FB1" w:rsidRPr="007D2C36">
        <w:rPr>
          <w:rFonts w:cs="Arial"/>
        </w:rPr>
        <w:t xml:space="preserve"> new primary school in Googong</w:t>
      </w:r>
    </w:p>
    <w:p w14:paraId="6FD0A165" w14:textId="322F63CA" w:rsidR="00435FB1" w:rsidRPr="007D2C36" w:rsidRDefault="004E1F5F" w:rsidP="00452450">
      <w:pPr>
        <w:pStyle w:val="Bullet2"/>
        <w:spacing w:before="60"/>
        <w:rPr>
          <w:rFonts w:cs="Arial"/>
        </w:rPr>
      </w:pPr>
      <w:r w:rsidRPr="007D2C36">
        <w:rPr>
          <w:rFonts w:cs="Arial"/>
        </w:rPr>
        <w:t>a</w:t>
      </w:r>
      <w:r w:rsidR="00435FB1" w:rsidRPr="007D2C36">
        <w:rPr>
          <w:rFonts w:cs="Arial"/>
        </w:rPr>
        <w:t xml:space="preserve"> new primary school in Edmondson Park</w:t>
      </w:r>
    </w:p>
    <w:p w14:paraId="31CC98ED" w14:textId="77777777" w:rsidR="00435FB1" w:rsidRPr="007D2C36" w:rsidRDefault="00435FB1" w:rsidP="00452450">
      <w:pPr>
        <w:pStyle w:val="Bullet2"/>
        <w:spacing w:before="60"/>
        <w:rPr>
          <w:rFonts w:cs="Arial"/>
        </w:rPr>
      </w:pPr>
      <w:r w:rsidRPr="007D2C36">
        <w:rPr>
          <w:rFonts w:cs="Arial"/>
        </w:rPr>
        <w:t>Picnic Point High School Upgrade</w:t>
      </w:r>
    </w:p>
    <w:p w14:paraId="1113920B" w14:textId="77777777" w:rsidR="00435FB1" w:rsidRPr="007D2C36" w:rsidRDefault="00435FB1" w:rsidP="00452450">
      <w:pPr>
        <w:pStyle w:val="Bullet2"/>
        <w:spacing w:before="60"/>
        <w:rPr>
          <w:rFonts w:cs="Arial"/>
        </w:rPr>
      </w:pPr>
      <w:r w:rsidRPr="007D2C36">
        <w:rPr>
          <w:rFonts w:cs="Arial"/>
        </w:rPr>
        <w:t>North Sydney Public School Upgrade</w:t>
      </w:r>
    </w:p>
    <w:p w14:paraId="36D67096" w14:textId="77777777" w:rsidR="00435FB1" w:rsidRPr="007D2C36" w:rsidRDefault="00435FB1" w:rsidP="00452450">
      <w:pPr>
        <w:pStyle w:val="Bullet2"/>
        <w:spacing w:before="60"/>
        <w:rPr>
          <w:rFonts w:cs="Arial"/>
        </w:rPr>
      </w:pPr>
      <w:r w:rsidRPr="007D2C36">
        <w:rPr>
          <w:rFonts w:cs="Arial"/>
        </w:rPr>
        <w:t xml:space="preserve">Carlingford West </w:t>
      </w:r>
      <w:proofErr w:type="gramStart"/>
      <w:r w:rsidRPr="007D2C36">
        <w:rPr>
          <w:rFonts w:cs="Arial"/>
        </w:rPr>
        <w:t>Public School</w:t>
      </w:r>
      <w:proofErr w:type="gramEnd"/>
      <w:r w:rsidRPr="007D2C36">
        <w:rPr>
          <w:rFonts w:cs="Arial"/>
        </w:rPr>
        <w:t xml:space="preserve"> Upgrade</w:t>
      </w:r>
    </w:p>
    <w:p w14:paraId="5BA9F3FF" w14:textId="6F8AC6E4" w:rsidR="00435FB1" w:rsidRPr="007D2C36" w:rsidRDefault="00004F31" w:rsidP="00452450">
      <w:pPr>
        <w:pStyle w:val="Bullet2"/>
        <w:spacing w:before="60"/>
        <w:rPr>
          <w:rFonts w:cs="Arial"/>
        </w:rPr>
      </w:pPr>
      <w:r w:rsidRPr="007D2C36">
        <w:rPr>
          <w:rFonts w:cs="Arial"/>
        </w:rPr>
        <w:t>a</w:t>
      </w:r>
      <w:r w:rsidR="00435FB1" w:rsidRPr="007D2C36">
        <w:rPr>
          <w:rFonts w:cs="Arial"/>
        </w:rPr>
        <w:t xml:space="preserve"> hall project at Canterbury Boys High School </w:t>
      </w:r>
    </w:p>
    <w:p w14:paraId="22025EBF" w14:textId="1F0E982D" w:rsidR="00435FB1" w:rsidRPr="007D2C36" w:rsidRDefault="00435FB1" w:rsidP="00452450">
      <w:pPr>
        <w:pStyle w:val="Bullet1"/>
        <w:spacing w:before="80" w:after="60"/>
      </w:pPr>
      <w:r w:rsidRPr="007D2C36">
        <w:t xml:space="preserve">The </w:t>
      </w:r>
      <w:r w:rsidR="005C5AFF" w:rsidRPr="007D2C36">
        <w:t xml:space="preserve">Co </w:t>
      </w:r>
      <w:r w:rsidR="00DD33F1" w:rsidRPr="007D2C36">
        <w:t>F</w:t>
      </w:r>
      <w:r w:rsidR="005C5AFF" w:rsidRPr="007D2C36">
        <w:t xml:space="preserve">unded </w:t>
      </w:r>
      <w:r w:rsidRPr="007D2C36">
        <w:t>Regional and Metro</w:t>
      </w:r>
      <w:r w:rsidR="00DD33F1" w:rsidRPr="007D2C36">
        <w:t>politan</w:t>
      </w:r>
      <w:r w:rsidRPr="007D2C36">
        <w:t xml:space="preserve"> </w:t>
      </w:r>
      <w:r w:rsidR="00563C2E" w:rsidRPr="007D2C36">
        <w:t xml:space="preserve">School </w:t>
      </w:r>
      <w:r w:rsidRPr="007D2C36">
        <w:t>Renewal Program</w:t>
      </w:r>
      <w:r w:rsidR="00DD33F1" w:rsidRPr="007D2C36">
        <w:t>s</w:t>
      </w:r>
      <w:r w:rsidRPr="007D2C36">
        <w:t xml:space="preserve"> </w:t>
      </w:r>
    </w:p>
    <w:p w14:paraId="4FF98872" w14:textId="393CED77" w:rsidR="00435FB1" w:rsidRPr="007D2C36" w:rsidRDefault="000C3C15" w:rsidP="00452450">
      <w:pPr>
        <w:pStyle w:val="Bullet1"/>
        <w:spacing w:before="80" w:after="60"/>
      </w:pPr>
      <w:r w:rsidRPr="007D2C36">
        <w:t xml:space="preserve">Regional </w:t>
      </w:r>
      <w:r w:rsidR="00435FB1" w:rsidRPr="007D2C36">
        <w:t xml:space="preserve">Roof Replacement Program </w:t>
      </w:r>
    </w:p>
    <w:p w14:paraId="47598A06" w14:textId="39FD0E51" w:rsidR="00B62EC5" w:rsidRPr="007D2C36" w:rsidRDefault="00435FB1" w:rsidP="00452450">
      <w:pPr>
        <w:pStyle w:val="Bullet1"/>
        <w:spacing w:before="80" w:after="60"/>
        <w:rPr>
          <w:rFonts w:eastAsiaTheme="minorHAnsi"/>
        </w:rPr>
      </w:pPr>
      <w:r w:rsidRPr="007D2C36">
        <w:t xml:space="preserve">LED Lighting </w:t>
      </w:r>
      <w:r w:rsidR="007B3A8A" w:rsidRPr="007D2C36">
        <w:t xml:space="preserve">Upgrade </w:t>
      </w:r>
      <w:r w:rsidRPr="007D2C36">
        <w:t>Program</w:t>
      </w:r>
      <w:r w:rsidR="00004F31" w:rsidRPr="007D2C36">
        <w:t>.</w:t>
      </w:r>
      <w:r w:rsidRPr="007D2C36">
        <w:t xml:space="preserve"> </w:t>
      </w:r>
      <w:r w:rsidR="00B62EC5" w:rsidRPr="007D2C36">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FFFFFF" w:themeFill="background1"/>
        <w:tblLook w:val="04A0" w:firstRow="1" w:lastRow="0" w:firstColumn="1" w:lastColumn="0" w:noHBand="0" w:noVBand="1"/>
        <w:tblCaption w:val="Box 2.6: Investing in a record school infrastructure program "/>
        <w:tblDescription w:val="Box 2.6: Investing in a record school infrastructure program "/>
      </w:tblPr>
      <w:tblGrid>
        <w:gridCol w:w="9639"/>
      </w:tblGrid>
      <w:tr w:rsidR="001C4175" w:rsidRPr="007D2C36" w14:paraId="253B7376" w14:textId="77777777" w:rsidTr="00E02970">
        <w:trPr>
          <w:trHeight w:val="1701"/>
        </w:trPr>
        <w:tc>
          <w:tcPr>
            <w:tcW w:w="9639" w:type="dxa"/>
            <w:shd w:val="pct5" w:color="auto" w:fill="FFFFFF" w:themeFill="background1"/>
          </w:tcPr>
          <w:p w14:paraId="361DFC83" w14:textId="77777777" w:rsidR="001C4175" w:rsidRPr="007D2C36" w:rsidRDefault="001C4175" w:rsidP="00B820BF">
            <w:pPr>
              <w:pStyle w:val="Box21BoxHeading"/>
              <w:numPr>
                <w:ilvl w:val="0"/>
                <w:numId w:val="17"/>
              </w:numPr>
              <w:rPr>
                <w:rFonts w:cs="Arial"/>
              </w:rPr>
            </w:pPr>
            <w:r w:rsidRPr="007D2C36">
              <w:rPr>
                <w:rFonts w:cs="Arial"/>
              </w:rPr>
              <w:t xml:space="preserve">Investing in a record school infrastructure program </w:t>
            </w:r>
          </w:p>
          <w:p w14:paraId="376CFC31" w14:textId="77777777" w:rsidR="001C4175" w:rsidRPr="007D2C36" w:rsidRDefault="001C4175" w:rsidP="00F15A85">
            <w:pPr>
              <w:pStyle w:val="BodyTextBox"/>
            </w:pPr>
            <w:r w:rsidRPr="007D2C36">
              <w:t xml:space="preserve">For more information see </w:t>
            </w:r>
            <w:hyperlink r:id="rId14">
              <w:r w:rsidRPr="007D2C36">
                <w:rPr>
                  <w:rStyle w:val="Hyperlink"/>
                  <w:color w:val="008EBA"/>
                </w:rPr>
                <w:t>https://www.schoolinfrastructure.nsw.gov.au</w:t>
              </w:r>
            </w:hyperlink>
          </w:p>
          <w:p w14:paraId="6B13AC08" w14:textId="77777777" w:rsidR="001C4175" w:rsidRPr="007D2C36" w:rsidRDefault="001C4175" w:rsidP="00E02970">
            <w:pPr>
              <w:spacing w:before="80"/>
              <w:rPr>
                <w:rFonts w:ascii="Arial" w:hAnsi="Arial" w:cs="Arial"/>
                <w:b/>
                <w:bCs/>
                <w:color w:val="008EBA"/>
                <w:sz w:val="23"/>
                <w:szCs w:val="23"/>
              </w:rPr>
            </w:pPr>
            <w:r w:rsidRPr="007D2C36">
              <w:rPr>
                <w:rFonts w:ascii="Arial" w:hAnsi="Arial" w:cs="Arial"/>
                <w:b/>
                <w:bCs/>
                <w:color w:val="008EBA"/>
                <w:sz w:val="23"/>
                <w:szCs w:val="23"/>
              </w:rPr>
              <w:t xml:space="preserve">Planning Projects Funded for Construction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3131"/>
              <w:gridCol w:w="3131"/>
            </w:tblGrid>
            <w:tr w:rsidR="00154AC1" w:rsidRPr="007D2C36" w14:paraId="6946AA32" w14:textId="77777777" w:rsidTr="009A38B8">
              <w:tc>
                <w:tcPr>
                  <w:tcW w:w="3131" w:type="dxa"/>
                </w:tcPr>
                <w:p w14:paraId="6CBB8CA4" w14:textId="135B9683"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Birrong Boys and Girls High School Upgrade</w:t>
                  </w:r>
                </w:p>
                <w:p w14:paraId="720F5268"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Castle Hill Public School Upgrade</w:t>
                  </w:r>
                </w:p>
                <w:p w14:paraId="50D95019"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Cecil Hills High School Upgrade</w:t>
                  </w:r>
                </w:p>
                <w:p w14:paraId="3BE2B3B6"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Cronulla High School Upgrade</w:t>
                  </w:r>
                </w:p>
                <w:p w14:paraId="031524CA"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Cumberland High School Upgrade</w:t>
                  </w:r>
                </w:p>
                <w:p w14:paraId="5D30FA6D"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Darcy Road Public School Upgrade</w:t>
                  </w:r>
                </w:p>
                <w:p w14:paraId="3B040569"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Edmondson Park (new high school)</w:t>
                  </w:r>
                </w:p>
                <w:p w14:paraId="24506783" w14:textId="3BA9E606"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Girraween Public School Upgrade</w:t>
                  </w:r>
                </w:p>
                <w:p w14:paraId="3B9FC250"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Green Square (new primary school)</w:t>
                  </w:r>
                </w:p>
                <w:p w14:paraId="24FE4FF2" w14:textId="5082E1DD"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Gregory Hills (new primary school)</w:t>
                  </w:r>
                </w:p>
              </w:tc>
              <w:tc>
                <w:tcPr>
                  <w:tcW w:w="3131" w:type="dxa"/>
                </w:tcPr>
                <w:p w14:paraId="4B4DAA17" w14:textId="7FEA4420"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Hunter River High School Upgrade</w:t>
                  </w:r>
                </w:p>
                <w:p w14:paraId="7D831084" w14:textId="32D1E662"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Irrawang High School Upgrade </w:t>
                  </w:r>
                </w:p>
                <w:p w14:paraId="281D81D4"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Liverpool Boys and Girls High School Upgrade</w:t>
                  </w:r>
                </w:p>
                <w:p w14:paraId="0F0A6ED2"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Macquarie Park Education Campus</w:t>
                  </w:r>
                </w:p>
                <w:p w14:paraId="1E4A28BC"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Marsden Park (new high school)</w:t>
                  </w:r>
                </w:p>
                <w:p w14:paraId="1E0981DA" w14:textId="39800EAD"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Matthew Pearce Public School Upgrade</w:t>
                  </w:r>
                </w:p>
                <w:p w14:paraId="6DC73B98"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Middle Head Environment Education Centre </w:t>
                  </w:r>
                </w:p>
                <w:p w14:paraId="0F46274A"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Narrabeen Education Precinct</w:t>
                  </w:r>
                </w:p>
                <w:p w14:paraId="115DF91C"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Neutral Bay Public School Upgrade</w:t>
                  </w:r>
                </w:p>
                <w:p w14:paraId="5D2A55A0" w14:textId="00BFCADC"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Newcastle Education Campus</w:t>
                  </w:r>
                </w:p>
                <w:p w14:paraId="3C23CCA4" w14:textId="77777777" w:rsidR="001C4175" w:rsidRPr="007D2C36" w:rsidRDefault="001C4175" w:rsidP="00E02970">
                  <w:pPr>
                    <w:spacing w:before="20" w:after="20"/>
                    <w:ind w:left="284" w:hanging="284"/>
                    <w:rPr>
                      <w:rFonts w:ascii="Arial" w:eastAsia="Times New Roman" w:hAnsi="Arial" w:cs="Arial"/>
                      <w:color w:val="008EBA"/>
                      <w:sz w:val="18"/>
                      <w:szCs w:val="18"/>
                      <w:lang w:eastAsia="en-AU"/>
                    </w:rPr>
                  </w:pPr>
                </w:p>
              </w:tc>
              <w:tc>
                <w:tcPr>
                  <w:tcW w:w="3131" w:type="dxa"/>
                </w:tcPr>
                <w:p w14:paraId="446E9089" w14:textId="58D5FC63"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Orange Grove Public School Upgrade</w:t>
                  </w:r>
                </w:p>
                <w:p w14:paraId="60ABB341" w14:textId="24405116"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Punchbowl Public School Upgrade</w:t>
                  </w:r>
                </w:p>
                <w:p w14:paraId="3608BC80" w14:textId="5273863E"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Randwick Boys and Girls High School Upgrade</w:t>
                  </w:r>
                </w:p>
                <w:p w14:paraId="083445F5"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Rhodes East (new primary school) </w:t>
                  </w:r>
                </w:p>
                <w:p w14:paraId="586C781B"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Rydalmere Education Campus </w:t>
                  </w:r>
                </w:p>
                <w:p w14:paraId="5448952D"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South Nowra/Worrigee (new primary school) </w:t>
                  </w:r>
                </w:p>
                <w:p w14:paraId="7F8FB25D" w14:textId="74A2D336"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St Leonards Education </w:t>
                  </w:r>
                  <w:r w:rsidR="00E46C3B" w:rsidRPr="007D2C36">
                    <w:rPr>
                      <w:rFonts w:ascii="Arial" w:eastAsia="Times New Roman" w:hAnsi="Arial" w:cs="Arial"/>
                      <w:color w:val="008EBA"/>
                      <w:sz w:val="18"/>
                      <w:szCs w:val="18"/>
                      <w:lang w:eastAsia="en-AU"/>
                    </w:rPr>
                    <w:t>Precinct</w:t>
                  </w:r>
                  <w:r w:rsidRPr="007D2C36">
                    <w:rPr>
                      <w:rFonts w:ascii="Arial" w:eastAsia="Times New Roman" w:hAnsi="Arial" w:cs="Arial"/>
                      <w:color w:val="008EBA"/>
                      <w:sz w:val="18"/>
                      <w:szCs w:val="18"/>
                      <w:lang w:eastAsia="en-AU"/>
                    </w:rPr>
                    <w:t xml:space="preserve"> </w:t>
                  </w:r>
                  <w:r w:rsidR="00687824" w:rsidRPr="007D2C36">
                    <w:rPr>
                      <w:rFonts w:ascii="Arial" w:eastAsia="Times New Roman" w:hAnsi="Arial" w:cs="Arial"/>
                      <w:color w:val="008EBA"/>
                      <w:sz w:val="18"/>
                      <w:szCs w:val="18"/>
                      <w:lang w:eastAsia="en-AU"/>
                    </w:rPr>
                    <w:t>–</w:t>
                  </w:r>
                  <w:r w:rsidRPr="007D2C36">
                    <w:rPr>
                      <w:rFonts w:ascii="Arial" w:eastAsia="Times New Roman" w:hAnsi="Arial" w:cs="Arial"/>
                      <w:color w:val="008EBA"/>
                      <w:sz w:val="18"/>
                      <w:szCs w:val="18"/>
                      <w:lang w:eastAsia="en-AU"/>
                    </w:rPr>
                    <w:t xml:space="preserve"> Stage 1</w:t>
                  </w:r>
                </w:p>
                <w:p w14:paraId="46BAA3E1"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Westmead South (new primary school)</w:t>
                  </w:r>
                </w:p>
                <w:p w14:paraId="012DBF97"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Wilton Junction (new primary school)</w:t>
                  </w:r>
                </w:p>
                <w:p w14:paraId="531BB6F5"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Yanco Agricultural High School Upgrade</w:t>
                  </w:r>
                </w:p>
              </w:tc>
            </w:tr>
          </w:tbl>
          <w:p w14:paraId="56FC399F" w14:textId="77777777" w:rsidR="001C4175" w:rsidRPr="007D2C36" w:rsidRDefault="001C4175" w:rsidP="002771F2">
            <w:pPr>
              <w:pStyle w:val="ListParagraph"/>
              <w:rPr>
                <w:rFonts w:ascii="Arial" w:hAnsi="Arial" w:cs="Arial"/>
                <w:color w:val="008EBA"/>
              </w:rPr>
            </w:pPr>
          </w:p>
        </w:tc>
      </w:tr>
      <w:tr w:rsidR="001C4175" w:rsidRPr="007D2C36" w14:paraId="65ACFF28" w14:textId="77777777" w:rsidTr="00E02970">
        <w:trPr>
          <w:trHeight w:val="1701"/>
        </w:trPr>
        <w:tc>
          <w:tcPr>
            <w:tcW w:w="9639" w:type="dxa"/>
            <w:shd w:val="pct5" w:color="auto" w:fill="FFFFFF" w:themeFill="background1"/>
          </w:tcPr>
          <w:p w14:paraId="74C94284" w14:textId="77777777" w:rsidR="001C4175" w:rsidRPr="007D2C36" w:rsidRDefault="001C4175" w:rsidP="00E02970">
            <w:pPr>
              <w:spacing w:before="80"/>
              <w:rPr>
                <w:rFonts w:ascii="Arial" w:hAnsi="Arial" w:cs="Arial"/>
                <w:b/>
                <w:bCs/>
                <w:color w:val="008EBA"/>
                <w:sz w:val="23"/>
                <w:szCs w:val="23"/>
              </w:rPr>
            </w:pPr>
            <w:r w:rsidRPr="007D2C36">
              <w:rPr>
                <w:rFonts w:ascii="Arial" w:hAnsi="Arial" w:cs="Arial"/>
                <w:b/>
                <w:bCs/>
                <w:color w:val="008EBA"/>
                <w:sz w:val="23"/>
                <w:szCs w:val="23"/>
              </w:rPr>
              <w:t xml:space="preserve">New Works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3131"/>
              <w:gridCol w:w="3131"/>
            </w:tblGrid>
            <w:tr w:rsidR="00154AC1" w:rsidRPr="007D2C36" w14:paraId="0CF669A2" w14:textId="77777777" w:rsidTr="009A38B8">
              <w:tc>
                <w:tcPr>
                  <w:tcW w:w="3131" w:type="dxa"/>
                </w:tcPr>
                <w:p w14:paraId="6809BB2F" w14:textId="79EA766E"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Bomaderry High School Upgrade</w:t>
                  </w:r>
                </w:p>
                <w:p w14:paraId="585EF661" w14:textId="0819519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Chatswood (new primary school</w:t>
                  </w:r>
                  <w:r w:rsidR="007B3A8A" w:rsidRPr="007D2C36">
                    <w:rPr>
                      <w:rFonts w:ascii="Arial" w:eastAsia="Times New Roman" w:hAnsi="Arial" w:cs="Arial"/>
                      <w:color w:val="008EBA"/>
                      <w:sz w:val="18"/>
                      <w:szCs w:val="18"/>
                      <w:lang w:eastAsia="en-AU"/>
                    </w:rPr>
                    <w:t>)</w:t>
                  </w:r>
                </w:p>
                <w:p w14:paraId="4E1ECE30"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Galungara Public School Upgrade - Stage 2</w:t>
                  </w:r>
                </w:p>
                <w:p w14:paraId="0ED8F74F"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Hastings Secondary College Joint Use PCYC </w:t>
                  </w:r>
                </w:p>
                <w:p w14:paraId="34944C72" w14:textId="37419F38"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Jordan Springs Public School Upgrade </w:t>
                  </w:r>
                  <w:r w:rsidR="00687824" w:rsidRPr="007D2C36">
                    <w:rPr>
                      <w:rFonts w:ascii="Arial" w:eastAsia="Times New Roman" w:hAnsi="Arial" w:cs="Arial"/>
                      <w:color w:val="008EBA"/>
                      <w:sz w:val="18"/>
                      <w:szCs w:val="18"/>
                      <w:lang w:eastAsia="en-AU"/>
                    </w:rPr>
                    <w:t>–</w:t>
                  </w:r>
                  <w:r w:rsidRPr="007D2C36">
                    <w:rPr>
                      <w:rFonts w:ascii="Arial" w:eastAsia="Times New Roman" w:hAnsi="Arial" w:cs="Arial"/>
                      <w:color w:val="008EBA"/>
                      <w:sz w:val="18"/>
                      <w:szCs w:val="18"/>
                      <w:lang w:eastAsia="en-AU"/>
                    </w:rPr>
                    <w:t xml:space="preserve"> Stage 2</w:t>
                  </w:r>
                </w:p>
              </w:tc>
              <w:tc>
                <w:tcPr>
                  <w:tcW w:w="3131" w:type="dxa"/>
                </w:tcPr>
                <w:p w14:paraId="0298E31A" w14:textId="54742D4C" w:rsidR="00BE4FAF" w:rsidRPr="007D2C36" w:rsidRDefault="00BE4FAF"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Liverpool West </w:t>
                  </w:r>
                  <w:proofErr w:type="gramStart"/>
                  <w:r w:rsidRPr="007D2C36">
                    <w:rPr>
                      <w:rFonts w:ascii="Arial" w:eastAsia="Times New Roman" w:hAnsi="Arial" w:cs="Arial"/>
                      <w:color w:val="008EBA"/>
                      <w:sz w:val="18"/>
                      <w:szCs w:val="18"/>
                      <w:lang w:eastAsia="en-AU"/>
                    </w:rPr>
                    <w:t>Public School</w:t>
                  </w:r>
                  <w:proofErr w:type="gramEnd"/>
                  <w:r w:rsidRPr="007D2C36">
                    <w:rPr>
                      <w:rFonts w:ascii="Arial" w:eastAsia="Times New Roman" w:hAnsi="Arial" w:cs="Arial"/>
                      <w:color w:val="008EBA"/>
                      <w:sz w:val="18"/>
                      <w:szCs w:val="18"/>
                      <w:lang w:eastAsia="en-AU"/>
                    </w:rPr>
                    <w:t xml:space="preserve"> Upgrade </w:t>
                  </w:r>
                  <w:r w:rsidR="00687824" w:rsidRPr="007D2C36">
                    <w:rPr>
                      <w:rFonts w:ascii="Arial" w:eastAsia="Times New Roman" w:hAnsi="Arial" w:cs="Arial"/>
                      <w:color w:val="008EBA"/>
                      <w:sz w:val="18"/>
                      <w:szCs w:val="18"/>
                      <w:lang w:eastAsia="en-AU"/>
                    </w:rPr>
                    <w:t>–</w:t>
                  </w:r>
                  <w:r w:rsidRPr="007D2C36">
                    <w:rPr>
                      <w:rFonts w:ascii="Arial" w:eastAsia="Times New Roman" w:hAnsi="Arial" w:cs="Arial"/>
                      <w:color w:val="008EBA"/>
                      <w:sz w:val="18"/>
                      <w:szCs w:val="18"/>
                      <w:lang w:eastAsia="en-AU"/>
                    </w:rPr>
                    <w:t xml:space="preserve"> Stage 2</w:t>
                  </w:r>
                </w:p>
                <w:p w14:paraId="7449F2EF" w14:textId="77777777" w:rsidR="00BE4FAF" w:rsidRPr="007D2C36" w:rsidRDefault="00BE4FAF"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Manly Village Public School Upgrade</w:t>
                  </w:r>
                </w:p>
                <w:p w14:paraId="64A43D23" w14:textId="19940598" w:rsidR="005B25E6" w:rsidRPr="007D2C36" w:rsidRDefault="00BE4FAF"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Murrumbidgee Regional High School Upgrade </w:t>
                  </w:r>
                  <w:r w:rsidR="00687824" w:rsidRPr="007D2C36">
                    <w:rPr>
                      <w:rFonts w:ascii="Arial" w:eastAsia="Times New Roman" w:hAnsi="Arial" w:cs="Arial"/>
                      <w:color w:val="008EBA"/>
                      <w:sz w:val="18"/>
                      <w:szCs w:val="18"/>
                      <w:lang w:eastAsia="en-AU"/>
                    </w:rPr>
                    <w:t>–</w:t>
                  </w:r>
                  <w:r w:rsidRPr="007D2C36">
                    <w:rPr>
                      <w:rFonts w:ascii="Arial" w:eastAsia="Times New Roman" w:hAnsi="Arial" w:cs="Arial"/>
                      <w:color w:val="008EBA"/>
                      <w:sz w:val="18"/>
                      <w:szCs w:val="18"/>
                      <w:lang w:eastAsia="en-AU"/>
                    </w:rPr>
                    <w:t xml:space="preserve"> Stage 2</w:t>
                  </w:r>
                </w:p>
                <w:p w14:paraId="48B89545" w14:textId="77777777" w:rsidR="005B25E6" w:rsidRPr="007D2C36" w:rsidRDefault="005B25E6"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Oran Park Public School Upgrade - Stage 2</w:t>
                  </w:r>
                </w:p>
                <w:p w14:paraId="35C028A0" w14:textId="55537F85" w:rsidR="001C4175" w:rsidRPr="007D2C36" w:rsidRDefault="005B25E6"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South West Sydney, new selective high school</w:t>
                  </w:r>
                </w:p>
              </w:tc>
              <w:tc>
                <w:tcPr>
                  <w:tcW w:w="3131" w:type="dxa"/>
                </w:tcPr>
                <w:p w14:paraId="27E342A4" w14:textId="3D0DB5E4"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Sydney Olympic </w:t>
                  </w:r>
                  <w:r w:rsidR="00BD5CFE" w:rsidRPr="007D2C36">
                    <w:rPr>
                      <w:rFonts w:ascii="Arial" w:eastAsia="Times New Roman" w:hAnsi="Arial" w:cs="Arial"/>
                      <w:color w:val="008EBA"/>
                      <w:sz w:val="18"/>
                      <w:szCs w:val="18"/>
                      <w:lang w:eastAsia="en-AU"/>
                    </w:rPr>
                    <w:t xml:space="preserve">Park </w:t>
                  </w:r>
                  <w:r w:rsidRPr="007D2C36">
                    <w:rPr>
                      <w:rFonts w:ascii="Arial" w:eastAsia="Times New Roman" w:hAnsi="Arial" w:cs="Arial"/>
                      <w:color w:val="008EBA"/>
                      <w:sz w:val="18"/>
                      <w:szCs w:val="18"/>
                      <w:lang w:eastAsia="en-AU"/>
                    </w:rPr>
                    <w:t>(new high school) – Stage 2</w:t>
                  </w:r>
                </w:p>
                <w:p w14:paraId="5480501D"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The Forest High School (Relocation)</w:t>
                  </w:r>
                </w:p>
                <w:p w14:paraId="598E4DC3" w14:textId="77777777"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Wee Waa High School Upgrade </w:t>
                  </w:r>
                </w:p>
                <w:p w14:paraId="434A1AE4" w14:textId="10582932" w:rsidR="001C4175" w:rsidRPr="007D2C36" w:rsidRDefault="001C4175"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Wentworth Point Public School Upgrade </w:t>
                  </w:r>
                  <w:r w:rsidR="00687824" w:rsidRPr="007D2C36">
                    <w:rPr>
                      <w:rFonts w:ascii="Arial" w:eastAsia="Times New Roman" w:hAnsi="Arial" w:cs="Arial"/>
                      <w:color w:val="008EBA"/>
                      <w:sz w:val="18"/>
                      <w:szCs w:val="18"/>
                      <w:lang w:eastAsia="en-AU"/>
                    </w:rPr>
                    <w:t>–</w:t>
                  </w:r>
                  <w:r w:rsidRPr="007D2C36">
                    <w:rPr>
                      <w:rFonts w:ascii="Arial" w:eastAsia="Times New Roman" w:hAnsi="Arial" w:cs="Arial"/>
                      <w:color w:val="008EBA"/>
                      <w:sz w:val="18"/>
                      <w:szCs w:val="18"/>
                      <w:lang w:eastAsia="en-AU"/>
                    </w:rPr>
                    <w:t xml:space="preserve"> Stage 2</w:t>
                  </w:r>
                </w:p>
              </w:tc>
            </w:tr>
          </w:tbl>
          <w:p w14:paraId="643F264B" w14:textId="77777777" w:rsidR="001C4175" w:rsidRPr="007D2C36" w:rsidRDefault="001C4175" w:rsidP="002771F2">
            <w:pPr>
              <w:spacing w:before="100" w:beforeAutospacing="1" w:after="100" w:afterAutospacing="1"/>
              <w:rPr>
                <w:rFonts w:ascii="Arial" w:eastAsia="@Yu Mincho Light" w:hAnsi="Arial" w:cs="Arial"/>
                <w:b/>
                <w:bCs/>
                <w:color w:val="008EBA"/>
                <w:szCs w:val="23"/>
              </w:rPr>
            </w:pPr>
          </w:p>
        </w:tc>
      </w:tr>
    </w:tbl>
    <w:p w14:paraId="0084F86A" w14:textId="77777777" w:rsidR="00661575" w:rsidRPr="007D2C36" w:rsidRDefault="00661575">
      <w:pPr>
        <w:rPr>
          <w:rFonts w:ascii="Arial" w:hAnsi="Arial" w:cs="Arial"/>
          <w:i/>
          <w:color w:val="767171" w:themeColor="background2" w:themeShade="80"/>
          <w:sz w:val="23"/>
          <w:szCs w:val="23"/>
        </w:rPr>
      </w:pPr>
    </w:p>
    <w:p w14:paraId="124B0611" w14:textId="77777777" w:rsidR="009808A7" w:rsidRPr="007D2C36" w:rsidRDefault="009808A7">
      <w:pPr>
        <w:rPr>
          <w:rFonts w:ascii="Arial" w:hAnsi="Arial" w:cs="Arial"/>
          <w:i/>
          <w:color w:val="767171" w:themeColor="background2" w:themeShade="80"/>
          <w:sz w:val="23"/>
          <w:szCs w:val="23"/>
        </w:rPr>
      </w:pPr>
      <w:r w:rsidRPr="007D2C36">
        <w:rPr>
          <w:rFonts w:ascii="Arial" w:hAnsi="Arial" w:cs="Arial"/>
          <w:i/>
          <w:color w:val="767171" w:themeColor="background2" w:themeShade="80"/>
          <w:sz w:val="23"/>
          <w:szCs w:val="23"/>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FFFFFF" w:themeFill="background1"/>
        <w:tblLook w:val="04A0" w:firstRow="1" w:lastRow="0" w:firstColumn="1" w:lastColumn="0" w:noHBand="0" w:noVBand="1"/>
        <w:tblCaption w:val="Box 2.6: Investing in a record school infrastructure program (cont.)"/>
        <w:tblDescription w:val="Box 2.6: Investing in a record school infrastructure program (cont.)"/>
      </w:tblPr>
      <w:tblGrid>
        <w:gridCol w:w="9639"/>
      </w:tblGrid>
      <w:tr w:rsidR="00482388" w:rsidRPr="007D2C36" w14:paraId="22F7BF11" w14:textId="77777777" w:rsidTr="00E02970">
        <w:trPr>
          <w:trHeight w:val="1998"/>
        </w:trPr>
        <w:tc>
          <w:tcPr>
            <w:tcW w:w="9639" w:type="dxa"/>
            <w:shd w:val="pct5" w:color="auto" w:fill="FFFFFF" w:themeFill="background1"/>
          </w:tcPr>
          <w:p w14:paraId="262312E7" w14:textId="55075E57" w:rsidR="00482388" w:rsidRPr="007D2C36" w:rsidRDefault="00482388" w:rsidP="001C63B0">
            <w:pPr>
              <w:tabs>
                <w:tab w:val="left" w:pos="1127"/>
              </w:tabs>
              <w:spacing w:before="80" w:after="60"/>
              <w:rPr>
                <w:rFonts w:ascii="Arial" w:hAnsi="Arial" w:cs="Arial"/>
                <w:b/>
                <w:bCs/>
                <w:sz w:val="23"/>
                <w:szCs w:val="23"/>
              </w:rPr>
            </w:pPr>
            <w:r w:rsidRPr="007D2C36">
              <w:rPr>
                <w:rFonts w:ascii="Arial" w:hAnsi="Arial" w:cs="Arial"/>
                <w:b/>
                <w:bCs/>
                <w:sz w:val="23"/>
                <w:szCs w:val="23"/>
              </w:rPr>
              <w:t>Box 2.</w:t>
            </w:r>
            <w:r w:rsidR="001B6B94" w:rsidRPr="007D2C36">
              <w:rPr>
                <w:rFonts w:ascii="Arial" w:hAnsi="Arial" w:cs="Arial"/>
                <w:b/>
                <w:bCs/>
                <w:sz w:val="23"/>
                <w:szCs w:val="23"/>
              </w:rPr>
              <w:t>6</w:t>
            </w:r>
            <w:r w:rsidR="00A41042" w:rsidRPr="007D2C36">
              <w:rPr>
                <w:rFonts w:ascii="Arial" w:hAnsi="Arial" w:cs="Arial"/>
                <w:b/>
                <w:bCs/>
                <w:sz w:val="23"/>
                <w:szCs w:val="23"/>
              </w:rPr>
              <w:t>:</w:t>
            </w:r>
            <w:r w:rsidRPr="007D2C36">
              <w:rPr>
                <w:rFonts w:ascii="Arial" w:hAnsi="Arial" w:cs="Arial"/>
                <w:b/>
                <w:bCs/>
                <w:sz w:val="23"/>
                <w:szCs w:val="23"/>
              </w:rPr>
              <w:t xml:space="preserve"> </w:t>
            </w:r>
            <w:r w:rsidR="001C63B0" w:rsidRPr="007D2C36">
              <w:rPr>
                <w:rFonts w:ascii="Arial" w:hAnsi="Arial" w:cs="Arial"/>
                <w:b/>
                <w:bCs/>
                <w:sz w:val="23"/>
                <w:szCs w:val="23"/>
              </w:rPr>
              <w:tab/>
            </w:r>
            <w:r w:rsidRPr="007D2C36">
              <w:rPr>
                <w:rFonts w:ascii="Arial" w:hAnsi="Arial" w:cs="Arial"/>
                <w:b/>
                <w:bCs/>
                <w:sz w:val="23"/>
                <w:szCs w:val="23"/>
              </w:rPr>
              <w:t xml:space="preserve">Investing in a record school infrastructure program </w:t>
            </w:r>
            <w:r w:rsidR="001C63B0" w:rsidRPr="007D2C36">
              <w:rPr>
                <w:rFonts w:ascii="Arial" w:hAnsi="Arial" w:cs="Arial"/>
                <w:b/>
                <w:bCs/>
                <w:sz w:val="23"/>
                <w:szCs w:val="23"/>
              </w:rPr>
              <w:t>(cont.)</w:t>
            </w:r>
          </w:p>
          <w:p w14:paraId="2A98F446" w14:textId="77777777" w:rsidR="00482388" w:rsidRPr="007D2C36" w:rsidRDefault="00482388" w:rsidP="00E02970">
            <w:pPr>
              <w:spacing w:before="80"/>
              <w:rPr>
                <w:rFonts w:ascii="Arial" w:hAnsi="Arial" w:cs="Arial"/>
                <w:b/>
                <w:bCs/>
                <w:color w:val="008EBA"/>
                <w:sz w:val="23"/>
                <w:szCs w:val="23"/>
              </w:rPr>
            </w:pPr>
            <w:r w:rsidRPr="007D2C36">
              <w:rPr>
                <w:rFonts w:ascii="Arial" w:hAnsi="Arial" w:cs="Arial"/>
                <w:b/>
                <w:bCs/>
                <w:color w:val="008EBA"/>
                <w:sz w:val="23"/>
                <w:szCs w:val="23"/>
              </w:rPr>
              <w:t>Ongoing works – New and Upgraded Schools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3131"/>
              <w:gridCol w:w="3131"/>
            </w:tblGrid>
            <w:tr w:rsidR="00482388" w:rsidRPr="007D2C36" w14:paraId="4CDC32FA" w14:textId="77777777" w:rsidTr="009A38B8">
              <w:tc>
                <w:tcPr>
                  <w:tcW w:w="3131" w:type="dxa"/>
                </w:tcPr>
                <w:p w14:paraId="281FC898"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Alexandria Park Community School (new school) </w:t>
                  </w:r>
                </w:p>
                <w:p w14:paraId="665F4921"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Armidale Secondary College Upgrade (Armidale and Duval High Schools) </w:t>
                  </w:r>
                </w:p>
                <w:p w14:paraId="708575FD"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Ashtonfield Public School Upgrade </w:t>
                  </w:r>
                </w:p>
                <w:p w14:paraId="4B0C668B"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Bangalow Public School Upgrade</w:t>
                  </w:r>
                </w:p>
                <w:p w14:paraId="35C6B13F"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Bankstown North </w:t>
                  </w:r>
                  <w:proofErr w:type="gramStart"/>
                  <w:r w:rsidRPr="007D2C36">
                    <w:rPr>
                      <w:rFonts w:ascii="Arial" w:eastAsia="Times New Roman" w:hAnsi="Arial" w:cs="Arial"/>
                      <w:color w:val="008EBA"/>
                      <w:sz w:val="18"/>
                      <w:szCs w:val="18"/>
                      <w:lang w:eastAsia="en-AU"/>
                    </w:rPr>
                    <w:t>Public School</w:t>
                  </w:r>
                  <w:proofErr w:type="gramEnd"/>
                  <w:r w:rsidRPr="007D2C36">
                    <w:rPr>
                      <w:rFonts w:ascii="Arial" w:eastAsia="Times New Roman" w:hAnsi="Arial" w:cs="Arial"/>
                      <w:color w:val="008EBA"/>
                      <w:sz w:val="18"/>
                      <w:szCs w:val="18"/>
                      <w:lang w:eastAsia="en-AU"/>
                    </w:rPr>
                    <w:t xml:space="preserve"> Upgrade </w:t>
                  </w:r>
                </w:p>
                <w:p w14:paraId="228A940E"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Bexhill Public School Upgrade</w:t>
                  </w:r>
                </w:p>
                <w:p w14:paraId="395EB294"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Bletchington Public School Upgrade</w:t>
                  </w:r>
                </w:p>
                <w:p w14:paraId="00F5BB46"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Braidwood Central School Upgrade</w:t>
                  </w:r>
                </w:p>
                <w:p w14:paraId="6E1E284B"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Brooke Avenue Public School Upgrade</w:t>
                  </w:r>
                </w:p>
                <w:p w14:paraId="15FCCA79"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Budawang School (relocation)</w:t>
                  </w:r>
                </w:p>
                <w:p w14:paraId="1DF04153"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Bungendore (new high school) </w:t>
                  </w:r>
                </w:p>
                <w:p w14:paraId="2506DDED"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Canterbury Boys High School Upgrade </w:t>
                  </w:r>
                </w:p>
                <w:p w14:paraId="137C9F99"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Canterbury South Public School Upgrade</w:t>
                  </w:r>
                </w:p>
                <w:p w14:paraId="2F036389"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Carlingford West </w:t>
                  </w:r>
                  <w:proofErr w:type="gramStart"/>
                  <w:r w:rsidRPr="007D2C36">
                    <w:rPr>
                      <w:rFonts w:ascii="Arial" w:eastAsia="Times New Roman" w:hAnsi="Arial" w:cs="Arial"/>
                      <w:color w:val="008EBA"/>
                      <w:sz w:val="18"/>
                      <w:szCs w:val="18"/>
                      <w:lang w:eastAsia="en-AU"/>
                    </w:rPr>
                    <w:t>Public School</w:t>
                  </w:r>
                  <w:proofErr w:type="gramEnd"/>
                  <w:r w:rsidRPr="007D2C36">
                    <w:rPr>
                      <w:rFonts w:ascii="Arial" w:eastAsia="Times New Roman" w:hAnsi="Arial" w:cs="Arial"/>
                      <w:color w:val="008EBA"/>
                      <w:sz w:val="18"/>
                      <w:szCs w:val="18"/>
                      <w:lang w:eastAsia="en-AU"/>
                    </w:rPr>
                    <w:t xml:space="preserve"> Upgrade </w:t>
                  </w:r>
                </w:p>
                <w:p w14:paraId="300E4607"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Centre of Excellence for Agricultural Education</w:t>
                  </w:r>
                </w:p>
                <w:p w14:paraId="2EA14A6B"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Chatswood Public School and High School Upgrade</w:t>
                  </w:r>
                </w:p>
                <w:p w14:paraId="7CB0B678"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Cranebrook High School Upgrade</w:t>
                  </w:r>
                </w:p>
                <w:p w14:paraId="2255245D"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Croydon Public School Upgrade</w:t>
                  </w:r>
                </w:p>
                <w:p w14:paraId="3760C68C"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Dapto Public School Upgrade</w:t>
                  </w:r>
                </w:p>
                <w:p w14:paraId="16ADBCA2"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Darlington Public School Upgrade</w:t>
                  </w:r>
                </w:p>
                <w:p w14:paraId="222A492D"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Denham Court Public School (Leppington new primary school)  </w:t>
                  </w:r>
                </w:p>
                <w:p w14:paraId="4B461146"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Eastwood Public School Upgrade</w:t>
                  </w:r>
                </w:p>
                <w:p w14:paraId="5A1180AC"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Edmondson Park (new primary school) </w:t>
                  </w:r>
                </w:p>
                <w:p w14:paraId="6C8222F2"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Engadine High School Upgrade</w:t>
                  </w:r>
                </w:p>
                <w:p w14:paraId="57837D4C"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Epping (new primary school) </w:t>
                  </w:r>
                </w:p>
                <w:p w14:paraId="6A6AAF4A"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Epping West </w:t>
                  </w:r>
                  <w:proofErr w:type="gramStart"/>
                  <w:r w:rsidRPr="007D2C36">
                    <w:rPr>
                      <w:rFonts w:ascii="Arial" w:eastAsia="Times New Roman" w:hAnsi="Arial" w:cs="Arial"/>
                      <w:color w:val="008EBA"/>
                      <w:sz w:val="18"/>
                      <w:szCs w:val="18"/>
                      <w:lang w:eastAsia="en-AU"/>
                    </w:rPr>
                    <w:t>Public School</w:t>
                  </w:r>
                  <w:proofErr w:type="gramEnd"/>
                  <w:r w:rsidRPr="007D2C36">
                    <w:rPr>
                      <w:rFonts w:ascii="Arial" w:eastAsia="Times New Roman" w:hAnsi="Arial" w:cs="Arial"/>
                      <w:color w:val="008EBA"/>
                      <w:sz w:val="18"/>
                      <w:szCs w:val="18"/>
                      <w:lang w:eastAsia="en-AU"/>
                    </w:rPr>
                    <w:t xml:space="preserve"> Upgrade</w:t>
                  </w:r>
                </w:p>
                <w:p w14:paraId="19D38C31"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Fairvale High School Upgrade</w:t>
                  </w:r>
                </w:p>
                <w:p w14:paraId="63B5F343"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Fort Street Public School Upgrade</w:t>
                  </w:r>
                </w:p>
                <w:p w14:paraId="4861BD20" w14:textId="47F5A605"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Gledswood Hills Public School </w:t>
                  </w:r>
                  <w:r w:rsidR="00687824" w:rsidRPr="007D2C36">
                    <w:rPr>
                      <w:rFonts w:ascii="Arial" w:eastAsia="Times New Roman" w:hAnsi="Arial" w:cs="Arial"/>
                      <w:color w:val="008EBA"/>
                      <w:sz w:val="18"/>
                      <w:szCs w:val="18"/>
                      <w:lang w:eastAsia="en-AU"/>
                    </w:rPr>
                    <w:t>–</w:t>
                  </w:r>
                  <w:r w:rsidRPr="007D2C36">
                    <w:rPr>
                      <w:rFonts w:ascii="Arial" w:eastAsia="Times New Roman" w:hAnsi="Arial" w:cs="Arial"/>
                      <w:color w:val="008EBA"/>
                      <w:sz w:val="18"/>
                      <w:szCs w:val="18"/>
                      <w:lang w:eastAsia="en-AU"/>
                    </w:rPr>
                    <w:t xml:space="preserve"> Stage 2 </w:t>
                  </w:r>
                </w:p>
              </w:tc>
              <w:tc>
                <w:tcPr>
                  <w:tcW w:w="3131" w:type="dxa"/>
                </w:tcPr>
                <w:p w14:paraId="68A1586D"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Glenmore Park High School Upgrade</w:t>
                  </w:r>
                </w:p>
                <w:p w14:paraId="10CA4BB5"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Glenwood High School Upgrade </w:t>
                  </w:r>
                </w:p>
                <w:p w14:paraId="3BC706C4"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Googong (new primary school) </w:t>
                  </w:r>
                </w:p>
                <w:p w14:paraId="5D5B66E4"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Greystanes Public School Upgrade</w:t>
                  </w:r>
                </w:p>
                <w:p w14:paraId="168722EE"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Harrington Park Public School Upgrade</w:t>
                  </w:r>
                </w:p>
                <w:p w14:paraId="5953BFBA"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Hastings Secondary College Upgrade</w:t>
                  </w:r>
                </w:p>
                <w:p w14:paraId="7CEF3668"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Hurlstone Agricultural High School Upgrade - Stage 2 </w:t>
                  </w:r>
                </w:p>
                <w:p w14:paraId="00072CF2"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Jamison High School Upgrade</w:t>
                  </w:r>
                </w:p>
                <w:p w14:paraId="2E53E874"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Jannali East </w:t>
                  </w:r>
                  <w:proofErr w:type="gramStart"/>
                  <w:r w:rsidRPr="007D2C36">
                    <w:rPr>
                      <w:rFonts w:ascii="Arial" w:eastAsia="Times New Roman" w:hAnsi="Arial" w:cs="Arial"/>
                      <w:color w:val="008EBA"/>
                      <w:sz w:val="18"/>
                      <w:szCs w:val="18"/>
                      <w:lang w:eastAsia="en-AU"/>
                    </w:rPr>
                    <w:t>Public School</w:t>
                  </w:r>
                  <w:proofErr w:type="gramEnd"/>
                  <w:r w:rsidRPr="007D2C36">
                    <w:rPr>
                      <w:rFonts w:ascii="Arial" w:eastAsia="Times New Roman" w:hAnsi="Arial" w:cs="Arial"/>
                      <w:color w:val="008EBA"/>
                      <w:sz w:val="18"/>
                      <w:szCs w:val="18"/>
                      <w:lang w:eastAsia="en-AU"/>
                    </w:rPr>
                    <w:t xml:space="preserve"> Upgrade</w:t>
                  </w:r>
                </w:p>
                <w:p w14:paraId="640967E2"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Jerrabomberra (new high school)  </w:t>
                  </w:r>
                </w:p>
                <w:p w14:paraId="57E323FD"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Jindabyne Education Campus</w:t>
                  </w:r>
                </w:p>
                <w:p w14:paraId="3FE8876A"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John Palmer Public School Upgrade </w:t>
                  </w:r>
                </w:p>
                <w:p w14:paraId="569FB391"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Kingscliff High School Upgrade</w:t>
                  </w:r>
                </w:p>
                <w:p w14:paraId="47B89525"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Kingscliff Public School Upgrade</w:t>
                  </w:r>
                </w:p>
                <w:p w14:paraId="0F3E939F"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Kyeemagh Public School Upgrade </w:t>
                  </w:r>
                </w:p>
                <w:p w14:paraId="6EB1F2CE"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Lake Cathie Public School Upgrade</w:t>
                  </w:r>
                </w:p>
                <w:p w14:paraId="3BBCC3F2"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Lennox Head Public School Upgrade</w:t>
                  </w:r>
                </w:p>
                <w:p w14:paraId="53B5DF2C"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Lindfield Learning Village - Stage 2 </w:t>
                  </w:r>
                </w:p>
                <w:p w14:paraId="033F8709"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Liverpool West </w:t>
                  </w:r>
                  <w:proofErr w:type="gramStart"/>
                  <w:r w:rsidRPr="007D2C36">
                    <w:rPr>
                      <w:rFonts w:ascii="Arial" w:eastAsia="Times New Roman" w:hAnsi="Arial" w:cs="Arial"/>
                      <w:color w:val="008EBA"/>
                      <w:sz w:val="18"/>
                      <w:szCs w:val="18"/>
                      <w:lang w:eastAsia="en-AU"/>
                    </w:rPr>
                    <w:t>Public School</w:t>
                  </w:r>
                  <w:proofErr w:type="gramEnd"/>
                  <w:r w:rsidRPr="007D2C36">
                    <w:rPr>
                      <w:rFonts w:ascii="Arial" w:eastAsia="Times New Roman" w:hAnsi="Arial" w:cs="Arial"/>
                      <w:color w:val="008EBA"/>
                      <w:sz w:val="18"/>
                      <w:szCs w:val="18"/>
                      <w:lang w:eastAsia="en-AU"/>
                    </w:rPr>
                    <w:t xml:space="preserve"> Upgrade </w:t>
                  </w:r>
                </w:p>
                <w:p w14:paraId="372C14E6"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Mainsbridge School (new school through relocation) </w:t>
                  </w:r>
                </w:p>
                <w:p w14:paraId="490893FF"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Millthorpe Public School Upgrade</w:t>
                  </w:r>
                </w:p>
                <w:p w14:paraId="69227AEC"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Milperra Public School Upgrade</w:t>
                  </w:r>
                </w:p>
                <w:p w14:paraId="6AD28F0A"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Mona Vale Public School Upgrade</w:t>
                  </w:r>
                </w:p>
                <w:p w14:paraId="2AC674A3"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Moruya High School Upgrade  </w:t>
                  </w:r>
                </w:p>
                <w:p w14:paraId="1A754A63"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Mosman High School Upgrade </w:t>
                  </w:r>
                </w:p>
                <w:p w14:paraId="20B38225"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Mulgoa Rise Glenmore Park (new primary school)  </w:t>
                  </w:r>
                </w:p>
                <w:p w14:paraId="2194988A"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Murrumbateman (new primary school)</w:t>
                  </w:r>
                </w:p>
                <w:p w14:paraId="5CACAA77" w14:textId="134BCCF9"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Murwillumbah Education Campus </w:t>
                  </w:r>
                </w:p>
                <w:p w14:paraId="5E033104" w14:textId="20B26A4D" w:rsidR="003B3FA1" w:rsidRPr="007D2C36" w:rsidRDefault="003B3FA1"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Muswellbrook South </w:t>
                  </w:r>
                  <w:proofErr w:type="gramStart"/>
                  <w:r w:rsidRPr="007D2C36">
                    <w:rPr>
                      <w:rFonts w:ascii="Arial" w:eastAsia="Times New Roman" w:hAnsi="Arial" w:cs="Arial"/>
                      <w:color w:val="008EBA"/>
                      <w:sz w:val="18"/>
                      <w:szCs w:val="18"/>
                      <w:lang w:eastAsia="en-AU"/>
                    </w:rPr>
                    <w:t>Public School</w:t>
                  </w:r>
                  <w:proofErr w:type="gramEnd"/>
                  <w:r w:rsidRPr="007D2C36">
                    <w:rPr>
                      <w:rFonts w:ascii="Arial" w:eastAsia="Times New Roman" w:hAnsi="Arial" w:cs="Arial"/>
                      <w:color w:val="008EBA"/>
                      <w:sz w:val="18"/>
                      <w:szCs w:val="18"/>
                      <w:lang w:eastAsia="en-AU"/>
                    </w:rPr>
                    <w:t xml:space="preserve"> Upgrade</w:t>
                  </w:r>
                </w:p>
                <w:p w14:paraId="67148A3E" w14:textId="41211E9B" w:rsidR="00482388" w:rsidRPr="007D2C36" w:rsidRDefault="00482388" w:rsidP="00D94129">
                  <w:pPr>
                    <w:pStyle w:val="ListParagraph"/>
                    <w:spacing w:before="20" w:after="20" w:line="240" w:lineRule="auto"/>
                    <w:ind w:left="284"/>
                    <w:contextualSpacing w:val="0"/>
                    <w:rPr>
                      <w:rFonts w:ascii="Arial" w:eastAsia="Times New Roman" w:hAnsi="Arial" w:cs="Arial"/>
                      <w:color w:val="008EBA"/>
                      <w:sz w:val="18"/>
                      <w:szCs w:val="18"/>
                      <w:lang w:eastAsia="en-AU"/>
                    </w:rPr>
                  </w:pPr>
                </w:p>
              </w:tc>
              <w:tc>
                <w:tcPr>
                  <w:tcW w:w="3131" w:type="dxa"/>
                </w:tcPr>
                <w:p w14:paraId="4F349945"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Nepean Creative and Performing Arts High School Upgrade</w:t>
                  </w:r>
                </w:p>
                <w:p w14:paraId="2FE8C515"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New Environmental Education Centre (Penrith Lakes) </w:t>
                  </w:r>
                </w:p>
                <w:p w14:paraId="40C5AB3C" w14:textId="3D426DDE"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New school in Liverpool electorate </w:t>
                  </w:r>
                </w:p>
                <w:p w14:paraId="7A46E6E6"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North Sydney Public School Upgrade</w:t>
                  </w:r>
                </w:p>
                <w:p w14:paraId="0D14F80C"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Northbourne Public School (Marsden Park new primary school) </w:t>
                  </w:r>
                </w:p>
                <w:p w14:paraId="787CACD0"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Parramatta West </w:t>
                  </w:r>
                  <w:proofErr w:type="gramStart"/>
                  <w:r w:rsidRPr="007D2C36">
                    <w:rPr>
                      <w:rFonts w:ascii="Arial" w:eastAsia="Times New Roman" w:hAnsi="Arial" w:cs="Arial"/>
                      <w:color w:val="008EBA"/>
                      <w:sz w:val="18"/>
                      <w:szCs w:val="18"/>
                      <w:lang w:eastAsia="en-AU"/>
                    </w:rPr>
                    <w:t>Public School</w:t>
                  </w:r>
                  <w:proofErr w:type="gramEnd"/>
                  <w:r w:rsidRPr="007D2C36">
                    <w:rPr>
                      <w:rFonts w:ascii="Arial" w:eastAsia="Times New Roman" w:hAnsi="Arial" w:cs="Arial"/>
                      <w:color w:val="008EBA"/>
                      <w:sz w:val="18"/>
                      <w:szCs w:val="18"/>
                      <w:lang w:eastAsia="en-AU"/>
                    </w:rPr>
                    <w:t xml:space="preserve"> Upgrade</w:t>
                  </w:r>
                </w:p>
                <w:p w14:paraId="61FE9A33"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Passfield Park School Upgrade </w:t>
                  </w:r>
                </w:p>
                <w:p w14:paraId="7F6E936E"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Pendle Hill High School Upgrade</w:t>
                  </w:r>
                </w:p>
                <w:p w14:paraId="501ADB4C"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Picnic Point High School Upgrade </w:t>
                  </w:r>
                </w:p>
                <w:p w14:paraId="315BC1A9"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Picton High School Upgrade</w:t>
                  </w:r>
                </w:p>
                <w:p w14:paraId="28213C13"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Porters Creek Public School (Warnervale new primary school) </w:t>
                  </w:r>
                </w:p>
                <w:p w14:paraId="1E0A69EA"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Queanbeyan West </w:t>
                  </w:r>
                  <w:proofErr w:type="gramStart"/>
                  <w:r w:rsidRPr="007D2C36">
                    <w:rPr>
                      <w:rFonts w:ascii="Arial" w:eastAsia="Times New Roman" w:hAnsi="Arial" w:cs="Arial"/>
                      <w:color w:val="008EBA"/>
                      <w:sz w:val="18"/>
                      <w:szCs w:val="18"/>
                      <w:lang w:eastAsia="en-AU"/>
                    </w:rPr>
                    <w:t>Public School</w:t>
                  </w:r>
                  <w:proofErr w:type="gramEnd"/>
                  <w:r w:rsidRPr="007D2C36">
                    <w:rPr>
                      <w:rFonts w:ascii="Arial" w:eastAsia="Times New Roman" w:hAnsi="Arial" w:cs="Arial"/>
                      <w:color w:val="008EBA"/>
                      <w:sz w:val="18"/>
                      <w:szCs w:val="18"/>
                      <w:lang w:eastAsia="en-AU"/>
                    </w:rPr>
                    <w:t xml:space="preserve"> Upgrade</w:t>
                  </w:r>
                </w:p>
                <w:p w14:paraId="108DF4A7" w14:textId="2BB52D20"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Richmond High School Upgrade </w:t>
                  </w:r>
                  <w:r w:rsidR="00687824" w:rsidRPr="007D2C36">
                    <w:rPr>
                      <w:rFonts w:ascii="Arial" w:eastAsia="Times New Roman" w:hAnsi="Arial" w:cs="Arial"/>
                      <w:color w:val="008EBA"/>
                      <w:sz w:val="18"/>
                      <w:szCs w:val="18"/>
                      <w:lang w:eastAsia="en-AU"/>
                    </w:rPr>
                    <w:t>–</w:t>
                  </w:r>
                  <w:r w:rsidRPr="007D2C36">
                    <w:rPr>
                      <w:rFonts w:ascii="Arial" w:eastAsia="Times New Roman" w:hAnsi="Arial" w:cs="Arial"/>
                      <w:color w:val="008EBA"/>
                      <w:sz w:val="18"/>
                      <w:szCs w:val="18"/>
                      <w:lang w:eastAsia="en-AU"/>
                    </w:rPr>
                    <w:t xml:space="preserve"> Richmond Agricultural College </w:t>
                  </w:r>
                </w:p>
                <w:p w14:paraId="30EF5873" w14:textId="7D2A5E02"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Samuel Gilbert Public School Upgrade</w:t>
                  </w:r>
                </w:p>
                <w:p w14:paraId="5D656E5B" w14:textId="289B0737" w:rsidR="003B3FA1" w:rsidRPr="007D2C36" w:rsidRDefault="003B3FA1"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Schools at </w:t>
                  </w:r>
                  <w:r w:rsidR="002D52A0" w:rsidRPr="007D2C36">
                    <w:rPr>
                      <w:rFonts w:ascii="Arial" w:eastAsia="Times New Roman" w:hAnsi="Arial" w:cs="Arial"/>
                      <w:color w:val="008EBA"/>
                      <w:sz w:val="18"/>
                      <w:szCs w:val="18"/>
                      <w:lang w:eastAsia="en-AU"/>
                    </w:rPr>
                    <w:t>Meadowbank Education and Employment Precinct</w:t>
                  </w:r>
                </w:p>
                <w:p w14:paraId="69210CF1"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Seven Hills High School Skills Upgrade </w:t>
                  </w:r>
                </w:p>
                <w:p w14:paraId="33FA593C"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Stanwell Park Public School Upgrade</w:t>
                  </w:r>
                </w:p>
                <w:p w14:paraId="263E2AEA"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Sydney Olympic Park (new high school) </w:t>
                  </w:r>
                </w:p>
                <w:p w14:paraId="3A011DDD"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Tallawong (new primary school) </w:t>
                  </w:r>
                </w:p>
                <w:p w14:paraId="57E36C5E"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Teven-Tintenbar Public School Upgrade</w:t>
                  </w:r>
                </w:p>
                <w:p w14:paraId="4AC13E1F"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Tweed Heads South </w:t>
                  </w:r>
                  <w:proofErr w:type="gramStart"/>
                  <w:r w:rsidRPr="007D2C36">
                    <w:rPr>
                      <w:rFonts w:ascii="Arial" w:eastAsia="Times New Roman" w:hAnsi="Arial" w:cs="Arial"/>
                      <w:color w:val="008EBA"/>
                      <w:sz w:val="18"/>
                      <w:szCs w:val="18"/>
                      <w:lang w:eastAsia="en-AU"/>
                    </w:rPr>
                    <w:t>Public School</w:t>
                  </w:r>
                  <w:proofErr w:type="gramEnd"/>
                  <w:r w:rsidRPr="007D2C36">
                    <w:rPr>
                      <w:rFonts w:ascii="Arial" w:eastAsia="Times New Roman" w:hAnsi="Arial" w:cs="Arial"/>
                      <w:color w:val="008EBA"/>
                      <w:sz w:val="18"/>
                      <w:szCs w:val="18"/>
                      <w:lang w:eastAsia="en-AU"/>
                    </w:rPr>
                    <w:t xml:space="preserve"> Upgrade</w:t>
                  </w:r>
                </w:p>
                <w:p w14:paraId="7278FB48"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Tweed River High School Skills Upgrade</w:t>
                  </w:r>
                </w:p>
                <w:p w14:paraId="264CF910"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Wentworthville Public School Upgrade</w:t>
                  </w:r>
                </w:p>
                <w:p w14:paraId="71FB90AF"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Wilkins Public School (new preschool) </w:t>
                  </w:r>
                </w:p>
                <w:p w14:paraId="5AEA7A6A"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Wilton Public School Upgrade</w:t>
                  </w:r>
                </w:p>
                <w:p w14:paraId="706723A0"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Yass High School Multi-Purpose Hall Upgrade</w:t>
                  </w:r>
                </w:p>
                <w:p w14:paraId="61D89515" w14:textId="639E37CF"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Young High School Upgrade</w:t>
                  </w:r>
                </w:p>
              </w:tc>
            </w:tr>
            <w:tr w:rsidR="00E90EF3" w:rsidRPr="007D2C36" w14:paraId="0258C1AC" w14:textId="77777777" w:rsidTr="009A38B8">
              <w:tc>
                <w:tcPr>
                  <w:tcW w:w="3131" w:type="dxa"/>
                </w:tcPr>
                <w:p w14:paraId="3AEFD419" w14:textId="75F8D283" w:rsidR="00E90EF3" w:rsidRPr="007D2C36" w:rsidRDefault="00E90EF3" w:rsidP="00E02970">
                  <w:pPr>
                    <w:spacing w:before="80"/>
                    <w:rPr>
                      <w:rFonts w:ascii="Arial" w:hAnsi="Arial" w:cs="Arial"/>
                      <w:b/>
                      <w:color w:val="008EBA"/>
                      <w:sz w:val="23"/>
                      <w:szCs w:val="23"/>
                    </w:rPr>
                  </w:pPr>
                  <w:r w:rsidRPr="007D2C36">
                    <w:rPr>
                      <w:rFonts w:ascii="Arial" w:hAnsi="Arial" w:cs="Arial"/>
                      <w:b/>
                      <w:bCs/>
                      <w:color w:val="008EBA"/>
                      <w:sz w:val="23"/>
                      <w:szCs w:val="23"/>
                    </w:rPr>
                    <w:t>Programs</w:t>
                  </w:r>
                </w:p>
              </w:tc>
              <w:tc>
                <w:tcPr>
                  <w:tcW w:w="3131" w:type="dxa"/>
                </w:tcPr>
                <w:p w14:paraId="1DA89A87" w14:textId="77777777" w:rsidR="00E90EF3" w:rsidRPr="007D2C36" w:rsidRDefault="00E90EF3" w:rsidP="009347AB">
                  <w:pPr>
                    <w:pStyle w:val="ListParagraph"/>
                    <w:spacing w:before="100" w:beforeAutospacing="1" w:after="100" w:afterAutospacing="1" w:line="240" w:lineRule="auto"/>
                    <w:rPr>
                      <w:rFonts w:ascii="Arial" w:hAnsi="Arial" w:cs="Arial"/>
                      <w:sz w:val="18"/>
                      <w:szCs w:val="18"/>
                    </w:rPr>
                  </w:pPr>
                </w:p>
              </w:tc>
              <w:tc>
                <w:tcPr>
                  <w:tcW w:w="3131" w:type="dxa"/>
                </w:tcPr>
                <w:p w14:paraId="683CDF8B" w14:textId="77777777" w:rsidR="00E90EF3" w:rsidRPr="007D2C36" w:rsidRDefault="00E90EF3" w:rsidP="009347AB">
                  <w:pPr>
                    <w:pStyle w:val="ListParagraph"/>
                    <w:spacing w:after="0" w:line="240" w:lineRule="auto"/>
                    <w:rPr>
                      <w:rFonts w:ascii="Arial" w:hAnsi="Arial" w:cs="Arial"/>
                      <w:sz w:val="18"/>
                      <w:szCs w:val="18"/>
                    </w:rPr>
                  </w:pPr>
                </w:p>
              </w:tc>
            </w:tr>
            <w:tr w:rsidR="00482388" w:rsidRPr="007D2C36" w14:paraId="0970F5FF" w14:textId="77777777" w:rsidTr="009A38B8">
              <w:tc>
                <w:tcPr>
                  <w:tcW w:w="3131" w:type="dxa"/>
                </w:tcPr>
                <w:p w14:paraId="2A1ACE17" w14:textId="77777777"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Co Funded Metropolitan and Regional School Renewal Program</w:t>
                  </w:r>
                </w:p>
                <w:p w14:paraId="533A27F5" w14:textId="1D340B3C" w:rsidR="00482388" w:rsidRPr="007D2C36" w:rsidRDefault="00482388"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Cooler Classrooms</w:t>
                  </w:r>
                </w:p>
              </w:tc>
              <w:tc>
                <w:tcPr>
                  <w:tcW w:w="3131" w:type="dxa"/>
                </w:tcPr>
                <w:p w14:paraId="32AB7661" w14:textId="77777777" w:rsidR="00BF08BB" w:rsidRPr="007D2C36" w:rsidRDefault="00BF08BB"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LED Lighting Upgrade Program </w:t>
                  </w:r>
                </w:p>
                <w:p w14:paraId="791BB8D8" w14:textId="7D18ACAD" w:rsidR="00482388" w:rsidRPr="007D2C36" w:rsidRDefault="00BF08BB"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Regional Roof Upgrade Program </w:t>
                  </w:r>
                </w:p>
              </w:tc>
              <w:tc>
                <w:tcPr>
                  <w:tcW w:w="3131" w:type="dxa"/>
                </w:tcPr>
                <w:p w14:paraId="62DD34AC" w14:textId="77777777" w:rsidR="00BF08BB" w:rsidRPr="007D2C36" w:rsidRDefault="00BF08BB"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 xml:space="preserve">Rural Access Gap Direct Intervention Package </w:t>
                  </w:r>
                </w:p>
                <w:p w14:paraId="378F2451" w14:textId="1D60DA55" w:rsidR="00482388" w:rsidRPr="007D2C36" w:rsidRDefault="00BF08BB" w:rsidP="00B820BF">
                  <w:pPr>
                    <w:pStyle w:val="ListParagraph"/>
                    <w:numPr>
                      <w:ilvl w:val="0"/>
                      <w:numId w:val="30"/>
                    </w:numPr>
                    <w:spacing w:before="20" w:after="20" w:line="240" w:lineRule="auto"/>
                    <w:ind w:left="284" w:hanging="284"/>
                    <w:contextualSpacing w:val="0"/>
                    <w:rPr>
                      <w:rFonts w:ascii="Arial" w:eastAsia="Times New Roman" w:hAnsi="Arial" w:cs="Arial"/>
                      <w:color w:val="008EBA"/>
                      <w:sz w:val="18"/>
                      <w:szCs w:val="18"/>
                      <w:lang w:eastAsia="en-AU"/>
                    </w:rPr>
                  </w:pPr>
                  <w:r w:rsidRPr="007D2C36">
                    <w:rPr>
                      <w:rFonts w:ascii="Arial" w:eastAsia="Times New Roman" w:hAnsi="Arial" w:cs="Arial"/>
                      <w:color w:val="008EBA"/>
                      <w:sz w:val="18"/>
                      <w:szCs w:val="18"/>
                      <w:lang w:eastAsia="en-AU"/>
                    </w:rPr>
                    <w:t>Schools Renewable Energy Infrastructure Project – Pilot Program</w:t>
                  </w:r>
                </w:p>
              </w:tc>
            </w:tr>
          </w:tbl>
          <w:p w14:paraId="4D99DE73" w14:textId="77777777" w:rsidR="00482388" w:rsidRPr="007D2C36" w:rsidRDefault="00482388" w:rsidP="002771F2">
            <w:pPr>
              <w:rPr>
                <w:rFonts w:ascii="Arial" w:hAnsi="Arial" w:cs="Arial"/>
                <w:color w:val="008EBA"/>
              </w:rPr>
            </w:pPr>
          </w:p>
        </w:tc>
      </w:tr>
    </w:tbl>
    <w:p w14:paraId="14C2F82D" w14:textId="40F1747F" w:rsidR="009D1F99" w:rsidRPr="007D2C36" w:rsidRDefault="004F1B81" w:rsidP="008662A9">
      <w:pPr>
        <w:pStyle w:val="TableHeading"/>
        <w:ind w:left="1304" w:hanging="1304"/>
        <w:rPr>
          <w:rFonts w:cs="Arial"/>
        </w:rPr>
      </w:pPr>
      <w:r w:rsidRPr="007D2C36">
        <w:rPr>
          <w:rFonts w:cs="Arial"/>
          <w:color w:val="767171" w:themeColor="background2" w:themeShade="80"/>
          <w:sz w:val="23"/>
          <w:szCs w:val="23"/>
        </w:rPr>
        <w:br w:type="page"/>
      </w:r>
      <w:r w:rsidR="007D6E7F" w:rsidRPr="007D2C36">
        <w:rPr>
          <w:rFonts w:cs="Arial"/>
        </w:rPr>
        <w:t>K</w:t>
      </w:r>
      <w:r w:rsidR="009D1F99" w:rsidRPr="007D2C36">
        <w:rPr>
          <w:rFonts w:cs="Arial"/>
        </w:rPr>
        <w:t xml:space="preserve">ey Education and skills projects continuing in this </w:t>
      </w:r>
      <w:r w:rsidR="00AA4D47" w:rsidRPr="007D2C36">
        <w:rPr>
          <w:rFonts w:cs="Arial"/>
        </w:rPr>
        <w:t>B</w:t>
      </w:r>
      <w:r w:rsidR="009D1F99" w:rsidRPr="007D2C36">
        <w:rPr>
          <w:rFonts w:cs="Arial"/>
        </w:rPr>
        <w:t>udget: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2.3: Key Education and skills projects continuing in this Budget:"/>
        <w:tblDescription w:val="Table 2.3: Key Education and skills projects continuing in this Budget:"/>
      </w:tblPr>
      <w:tblGrid>
        <w:gridCol w:w="7082"/>
        <w:gridCol w:w="2552"/>
      </w:tblGrid>
      <w:tr w:rsidR="009D1F99" w:rsidRPr="007D2C36" w14:paraId="13BB494E" w14:textId="77777777" w:rsidTr="00853B33">
        <w:tc>
          <w:tcPr>
            <w:tcW w:w="7082" w:type="dxa"/>
            <w:shd w:val="clear" w:color="auto" w:fill="008EBA"/>
          </w:tcPr>
          <w:p w14:paraId="16B7A09B" w14:textId="77777777" w:rsidR="009D1F99" w:rsidRPr="007D2C36" w:rsidRDefault="009D1F99" w:rsidP="007C0061">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Project</w:t>
            </w:r>
          </w:p>
        </w:tc>
        <w:tc>
          <w:tcPr>
            <w:tcW w:w="2552" w:type="dxa"/>
            <w:shd w:val="clear" w:color="auto" w:fill="008EBA"/>
          </w:tcPr>
          <w:p w14:paraId="1D990E03" w14:textId="77777777" w:rsidR="009D1F99" w:rsidRPr="007D2C36" w:rsidRDefault="009D1F99" w:rsidP="007C0061">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Investment</w:t>
            </w:r>
          </w:p>
        </w:tc>
      </w:tr>
      <w:tr w:rsidR="00FF27E0" w:rsidRPr="007D2C36" w14:paraId="33A968AE" w14:textId="77777777" w:rsidTr="00853B33">
        <w:tc>
          <w:tcPr>
            <w:tcW w:w="7082" w:type="dxa"/>
            <w:tcBorders>
              <w:bottom w:val="single" w:sz="4" w:space="0" w:color="BFBFBF" w:themeColor="background1" w:themeShade="BF"/>
            </w:tcBorders>
          </w:tcPr>
          <w:p w14:paraId="435FDC1B" w14:textId="3F508DA5" w:rsidR="007D6E7F" w:rsidRPr="007D2C36" w:rsidRDefault="007D6E7F" w:rsidP="007D6E7F">
            <w:pPr>
              <w:spacing w:before="80" w:after="80"/>
              <w:rPr>
                <w:rFonts w:ascii="Arial" w:hAnsi="Arial" w:cs="Arial"/>
                <w:b/>
                <w:bCs/>
                <w:sz w:val="18"/>
                <w:szCs w:val="18"/>
              </w:rPr>
            </w:pPr>
            <w:r w:rsidRPr="007D2C36">
              <w:rPr>
                <w:rFonts w:ascii="Arial" w:hAnsi="Arial" w:cs="Arial"/>
                <w:b/>
                <w:bCs/>
                <w:sz w:val="18"/>
                <w:szCs w:val="18"/>
              </w:rPr>
              <w:t xml:space="preserve">New </w:t>
            </w:r>
            <w:r w:rsidR="00CF2A2D" w:rsidRPr="007D2C36">
              <w:rPr>
                <w:rFonts w:ascii="Arial" w:hAnsi="Arial" w:cs="Arial"/>
                <w:b/>
                <w:bCs/>
                <w:sz w:val="18"/>
                <w:szCs w:val="18"/>
              </w:rPr>
              <w:t xml:space="preserve">primary schools </w:t>
            </w:r>
            <w:r w:rsidRPr="007D2C36">
              <w:rPr>
                <w:rFonts w:ascii="Arial" w:hAnsi="Arial" w:cs="Arial"/>
                <w:b/>
                <w:bCs/>
                <w:sz w:val="18"/>
                <w:szCs w:val="18"/>
              </w:rPr>
              <w:t>at Warnervale (Porters Creek Public School</w:t>
            </w:r>
            <w:r w:rsidR="008A3218" w:rsidRPr="007D2C36">
              <w:rPr>
                <w:rFonts w:ascii="Arial" w:hAnsi="Arial" w:cs="Arial"/>
                <w:b/>
                <w:bCs/>
                <w:sz w:val="18"/>
                <w:szCs w:val="18"/>
              </w:rPr>
              <w:t>)</w:t>
            </w:r>
            <w:r w:rsidRPr="007D2C36">
              <w:rPr>
                <w:rFonts w:ascii="Arial" w:hAnsi="Arial" w:cs="Arial"/>
                <w:b/>
                <w:bCs/>
                <w:sz w:val="18"/>
                <w:szCs w:val="18"/>
              </w:rPr>
              <w:t xml:space="preserve"> and </w:t>
            </w:r>
            <w:r w:rsidR="00FF1662" w:rsidRPr="007D2C36">
              <w:rPr>
                <w:rFonts w:ascii="Arial" w:hAnsi="Arial" w:cs="Arial"/>
                <w:b/>
                <w:bCs/>
                <w:sz w:val="18"/>
                <w:szCs w:val="18"/>
              </w:rPr>
              <w:t>Leppington (</w:t>
            </w:r>
            <w:r w:rsidRPr="007D2C36">
              <w:rPr>
                <w:rFonts w:ascii="Arial" w:hAnsi="Arial" w:cs="Arial"/>
                <w:b/>
                <w:bCs/>
                <w:sz w:val="18"/>
                <w:szCs w:val="18"/>
              </w:rPr>
              <w:t>Denham Court Public School)</w:t>
            </w:r>
          </w:p>
          <w:p w14:paraId="42E8141D" w14:textId="06E08060" w:rsidR="007D6E7F" w:rsidRPr="007D2C36" w:rsidRDefault="007D6E7F" w:rsidP="007D6E7F">
            <w:pPr>
              <w:spacing w:before="80" w:after="80"/>
              <w:rPr>
                <w:rFonts w:ascii="Arial" w:hAnsi="Arial" w:cs="Arial"/>
                <w:sz w:val="18"/>
                <w:szCs w:val="18"/>
              </w:rPr>
            </w:pPr>
            <w:r w:rsidRPr="007D2C36">
              <w:rPr>
                <w:rFonts w:ascii="Arial" w:hAnsi="Arial" w:cs="Arial"/>
                <w:sz w:val="18"/>
                <w:szCs w:val="18"/>
              </w:rPr>
              <w:t xml:space="preserve">A project is underway to build a new primary school in Warnervale </w:t>
            </w:r>
            <w:r w:rsidR="00123638" w:rsidRPr="007D2C36">
              <w:rPr>
                <w:rFonts w:ascii="Arial" w:hAnsi="Arial" w:cs="Arial"/>
                <w:sz w:val="18"/>
                <w:szCs w:val="18"/>
              </w:rPr>
              <w:t xml:space="preserve">(Porters Creek Public School) </w:t>
            </w:r>
            <w:r w:rsidRPr="007D2C36">
              <w:rPr>
                <w:rFonts w:ascii="Arial" w:hAnsi="Arial" w:cs="Arial"/>
                <w:sz w:val="18"/>
                <w:szCs w:val="18"/>
              </w:rPr>
              <w:t>to bring students the latest educational facilities and support the growing local community.</w:t>
            </w:r>
            <w:r w:rsidR="006A0E5C" w:rsidRPr="007D2C36">
              <w:rPr>
                <w:rFonts w:ascii="Arial" w:hAnsi="Arial" w:cs="Arial"/>
                <w:sz w:val="18"/>
                <w:szCs w:val="18"/>
              </w:rPr>
              <w:t xml:space="preserve"> </w:t>
            </w:r>
            <w:r w:rsidRPr="007D2C36">
              <w:rPr>
                <w:rFonts w:ascii="Arial" w:hAnsi="Arial" w:cs="Arial"/>
                <w:sz w:val="18"/>
                <w:szCs w:val="18"/>
              </w:rPr>
              <w:t>The new school will accommodate up to 460 students and will allow for future expansion of the school in the long term.</w:t>
            </w:r>
          </w:p>
          <w:p w14:paraId="260E2957" w14:textId="70EF42AE" w:rsidR="00FF27E0" w:rsidRPr="007D2C36" w:rsidRDefault="007D6E7F" w:rsidP="00313CF2">
            <w:pPr>
              <w:spacing w:before="80" w:after="80"/>
              <w:rPr>
                <w:rFonts w:ascii="Arial" w:hAnsi="Arial" w:cs="Arial"/>
                <w:sz w:val="18"/>
                <w:szCs w:val="18"/>
              </w:rPr>
            </w:pPr>
            <w:r w:rsidRPr="007D2C36">
              <w:rPr>
                <w:rFonts w:ascii="Arial" w:hAnsi="Arial" w:cs="Arial"/>
                <w:sz w:val="18"/>
                <w:szCs w:val="18"/>
              </w:rPr>
              <w:t xml:space="preserve">Construction is well underway on the new </w:t>
            </w:r>
            <w:r w:rsidR="00AB1278" w:rsidRPr="007D2C36">
              <w:rPr>
                <w:rFonts w:ascii="Arial" w:hAnsi="Arial" w:cs="Arial"/>
                <w:sz w:val="18"/>
                <w:szCs w:val="18"/>
              </w:rPr>
              <w:t>primary school in Leppington (</w:t>
            </w:r>
            <w:r w:rsidRPr="007D2C36">
              <w:rPr>
                <w:rFonts w:ascii="Arial" w:hAnsi="Arial" w:cs="Arial"/>
                <w:sz w:val="18"/>
                <w:szCs w:val="18"/>
              </w:rPr>
              <w:t>Denham Court Public School</w:t>
            </w:r>
            <w:r w:rsidR="00AB1278" w:rsidRPr="007D2C36">
              <w:rPr>
                <w:rFonts w:ascii="Arial" w:hAnsi="Arial" w:cs="Arial"/>
                <w:sz w:val="18"/>
                <w:szCs w:val="18"/>
              </w:rPr>
              <w:t>)</w:t>
            </w:r>
            <w:r w:rsidRPr="007D2C36">
              <w:rPr>
                <w:rFonts w:ascii="Arial" w:hAnsi="Arial" w:cs="Arial"/>
                <w:sz w:val="18"/>
                <w:szCs w:val="18"/>
              </w:rPr>
              <w:t>. The new primary school will deliver 44 flexible learning spaces and cater for up to 940 K-6 students in the Leppington area.</w:t>
            </w:r>
            <w:r w:rsidR="00313CF2" w:rsidRPr="007D2C36">
              <w:rPr>
                <w:rFonts w:ascii="Arial" w:hAnsi="Arial" w:cs="Arial"/>
                <w:sz w:val="18"/>
                <w:szCs w:val="18"/>
              </w:rPr>
              <w:t xml:space="preserve"> </w:t>
            </w:r>
            <w:r w:rsidRPr="007D2C36">
              <w:rPr>
                <w:rFonts w:ascii="Arial" w:hAnsi="Arial" w:cs="Arial"/>
                <w:sz w:val="18"/>
                <w:szCs w:val="18"/>
              </w:rPr>
              <w:t>The new school will be operational in Term 3 of 2021. The project will be a boost for the entire region and support learning outcomes and the future of our students for years to come</w:t>
            </w:r>
            <w:r w:rsidR="004114DB" w:rsidRPr="007D2C36">
              <w:rPr>
                <w:rFonts w:ascii="Arial" w:hAnsi="Arial" w:cs="Arial"/>
                <w:sz w:val="18"/>
                <w:szCs w:val="18"/>
              </w:rPr>
              <w:t>.</w:t>
            </w:r>
          </w:p>
        </w:tc>
        <w:tc>
          <w:tcPr>
            <w:tcW w:w="2552" w:type="dxa"/>
            <w:tcBorders>
              <w:bottom w:val="single" w:sz="4" w:space="0" w:color="BFBFBF" w:themeColor="background1" w:themeShade="BF"/>
            </w:tcBorders>
          </w:tcPr>
          <w:p w14:paraId="2715B7DE" w14:textId="77777777" w:rsidR="000B2396" w:rsidRPr="007D2C36" w:rsidRDefault="000B2396" w:rsidP="000B2396">
            <w:pPr>
              <w:spacing w:before="80" w:after="80"/>
              <w:rPr>
                <w:rFonts w:ascii="Arial" w:hAnsi="Arial" w:cs="Arial"/>
                <w:sz w:val="18"/>
                <w:szCs w:val="18"/>
              </w:rPr>
            </w:pPr>
          </w:p>
          <w:p w14:paraId="073B75C0" w14:textId="77777777" w:rsidR="00FF27E0" w:rsidRPr="007D2C36" w:rsidRDefault="00FF27E0" w:rsidP="000B2396">
            <w:pPr>
              <w:rPr>
                <w:rFonts w:ascii="Arial" w:hAnsi="Arial" w:cs="Arial"/>
                <w:sz w:val="18"/>
                <w:szCs w:val="18"/>
              </w:rPr>
            </w:pPr>
          </w:p>
          <w:p w14:paraId="35423FAE" w14:textId="09DD755C" w:rsidR="00B908BC" w:rsidRPr="007D2C36" w:rsidRDefault="00B908BC" w:rsidP="00B908BC">
            <w:pPr>
              <w:spacing w:before="80" w:after="80"/>
              <w:rPr>
                <w:rFonts w:ascii="Arial" w:hAnsi="Arial" w:cs="Arial"/>
                <w:sz w:val="18"/>
                <w:szCs w:val="18"/>
              </w:rPr>
            </w:pPr>
            <w:r w:rsidRPr="007D2C36">
              <w:rPr>
                <w:rFonts w:ascii="Arial" w:hAnsi="Arial" w:cs="Arial"/>
                <w:sz w:val="18"/>
                <w:szCs w:val="18"/>
              </w:rPr>
              <w:t xml:space="preserve">$38.0 million </w:t>
            </w:r>
            <w:r w:rsidR="00B36838" w:rsidRPr="007D2C36">
              <w:rPr>
                <w:rFonts w:ascii="Arial" w:hAnsi="Arial" w:cs="Arial"/>
                <w:sz w:val="18"/>
                <w:szCs w:val="18"/>
              </w:rPr>
              <w:t>(</w:t>
            </w:r>
            <w:r w:rsidRPr="007D2C36">
              <w:rPr>
                <w:rFonts w:ascii="Arial" w:hAnsi="Arial" w:cs="Arial"/>
                <w:sz w:val="18"/>
                <w:szCs w:val="18"/>
              </w:rPr>
              <w:t>ETC</w:t>
            </w:r>
            <w:r w:rsidR="00B36838" w:rsidRPr="007D2C36">
              <w:rPr>
                <w:rFonts w:ascii="Arial" w:hAnsi="Arial" w:cs="Arial"/>
                <w:sz w:val="18"/>
                <w:szCs w:val="18"/>
              </w:rPr>
              <w:t xml:space="preserve">, </w:t>
            </w:r>
            <w:r w:rsidRPr="007D2C36">
              <w:rPr>
                <w:rFonts w:ascii="Arial" w:hAnsi="Arial" w:cs="Arial"/>
                <w:sz w:val="18"/>
                <w:szCs w:val="18"/>
              </w:rPr>
              <w:t xml:space="preserve">Porters Creek Public School) </w:t>
            </w:r>
          </w:p>
          <w:p w14:paraId="375E31CD" w14:textId="36B6638A" w:rsidR="00FF27E0" w:rsidRPr="007D2C36" w:rsidRDefault="00B908BC" w:rsidP="00FF27E0">
            <w:pPr>
              <w:spacing w:before="80" w:after="80"/>
              <w:rPr>
                <w:rFonts w:ascii="Arial" w:hAnsi="Arial" w:cs="Arial"/>
                <w:sz w:val="18"/>
                <w:szCs w:val="18"/>
              </w:rPr>
            </w:pPr>
            <w:r w:rsidRPr="007D2C36">
              <w:rPr>
                <w:rFonts w:ascii="Arial" w:hAnsi="Arial" w:cs="Arial"/>
                <w:sz w:val="18"/>
                <w:szCs w:val="18"/>
              </w:rPr>
              <w:t xml:space="preserve">$56.0 million </w:t>
            </w:r>
            <w:r w:rsidR="00B36838" w:rsidRPr="007D2C36">
              <w:rPr>
                <w:rFonts w:ascii="Arial" w:hAnsi="Arial" w:cs="Arial"/>
                <w:sz w:val="18"/>
                <w:szCs w:val="18"/>
              </w:rPr>
              <w:t>(</w:t>
            </w:r>
            <w:r w:rsidRPr="007D2C36">
              <w:rPr>
                <w:rFonts w:ascii="Arial" w:hAnsi="Arial" w:cs="Arial"/>
                <w:sz w:val="18"/>
                <w:szCs w:val="18"/>
              </w:rPr>
              <w:t>ETC</w:t>
            </w:r>
            <w:r w:rsidR="00B36838" w:rsidRPr="007D2C36">
              <w:rPr>
                <w:rFonts w:ascii="Arial" w:hAnsi="Arial" w:cs="Arial"/>
                <w:sz w:val="18"/>
                <w:szCs w:val="18"/>
              </w:rPr>
              <w:t>,</w:t>
            </w:r>
            <w:r w:rsidRPr="007D2C36">
              <w:rPr>
                <w:rFonts w:ascii="Arial" w:hAnsi="Arial" w:cs="Arial"/>
                <w:sz w:val="18"/>
                <w:szCs w:val="18"/>
              </w:rPr>
              <w:t xml:space="preserve"> Denham Court Public School)</w:t>
            </w:r>
          </w:p>
        </w:tc>
      </w:tr>
      <w:tr w:rsidR="008E60DB" w:rsidRPr="007D2C36" w14:paraId="4564CE3E" w14:textId="77777777" w:rsidTr="00853B33">
        <w:tc>
          <w:tcPr>
            <w:tcW w:w="7082" w:type="dxa"/>
            <w:tcBorders>
              <w:top w:val="single" w:sz="4" w:space="0" w:color="BFBFBF" w:themeColor="background1" w:themeShade="BF"/>
              <w:bottom w:val="single" w:sz="4" w:space="0" w:color="BFBFBF" w:themeColor="background1" w:themeShade="BF"/>
            </w:tcBorders>
          </w:tcPr>
          <w:p w14:paraId="4748FDF5" w14:textId="09BE89D9" w:rsidR="008E60DB" w:rsidRPr="007D2C36" w:rsidRDefault="00BF7096" w:rsidP="008E60DB">
            <w:pPr>
              <w:spacing w:before="80" w:after="80"/>
              <w:rPr>
                <w:rFonts w:ascii="Arial" w:hAnsi="Arial" w:cs="Arial"/>
                <w:b/>
                <w:bCs/>
                <w:sz w:val="18"/>
                <w:szCs w:val="18"/>
              </w:rPr>
            </w:pPr>
            <w:r w:rsidRPr="007D2C36">
              <w:rPr>
                <w:rFonts w:ascii="Arial" w:hAnsi="Arial" w:cs="Arial"/>
                <w:b/>
                <w:bCs/>
                <w:sz w:val="18"/>
                <w:szCs w:val="18"/>
              </w:rPr>
              <w:t>Redevelopment of</w:t>
            </w:r>
            <w:r w:rsidR="008E60DB" w:rsidRPr="007D2C36">
              <w:rPr>
                <w:rFonts w:ascii="Arial" w:hAnsi="Arial" w:cs="Arial"/>
                <w:b/>
                <w:bCs/>
                <w:sz w:val="18"/>
                <w:szCs w:val="18"/>
              </w:rPr>
              <w:t xml:space="preserve"> Passfield Park School</w:t>
            </w:r>
          </w:p>
          <w:p w14:paraId="56438D40" w14:textId="495F43C5" w:rsidR="008E60DB" w:rsidRPr="007D2C36" w:rsidRDefault="008E60DB" w:rsidP="008E60DB">
            <w:pPr>
              <w:spacing w:before="80" w:after="80"/>
              <w:rPr>
                <w:rFonts w:ascii="Arial" w:hAnsi="Arial" w:cs="Arial"/>
                <w:sz w:val="18"/>
                <w:szCs w:val="18"/>
              </w:rPr>
            </w:pPr>
            <w:r w:rsidRPr="007D2C36">
              <w:rPr>
                <w:rFonts w:ascii="Arial" w:hAnsi="Arial" w:cs="Arial"/>
                <w:sz w:val="18"/>
                <w:szCs w:val="18"/>
              </w:rPr>
              <w:t xml:space="preserve">The </w:t>
            </w:r>
            <w:r w:rsidR="00612177" w:rsidRPr="007D2C36">
              <w:rPr>
                <w:rFonts w:ascii="Arial" w:hAnsi="Arial" w:cs="Arial"/>
                <w:sz w:val="18"/>
                <w:szCs w:val="18"/>
              </w:rPr>
              <w:t>redevelopment of</w:t>
            </w:r>
            <w:r w:rsidRPr="007D2C36">
              <w:rPr>
                <w:rFonts w:ascii="Arial" w:hAnsi="Arial" w:cs="Arial"/>
                <w:sz w:val="18"/>
                <w:szCs w:val="18"/>
              </w:rPr>
              <w:t xml:space="preserve"> Passfield Park School for Specific Purposes is underway. The project is being fast tracked to meet the requirements of the school and the community. </w:t>
            </w:r>
          </w:p>
          <w:p w14:paraId="788EA3A4" w14:textId="77777777" w:rsidR="008E60DB" w:rsidRPr="007D2C36" w:rsidRDefault="008E60DB" w:rsidP="00054303">
            <w:pPr>
              <w:spacing w:before="80" w:after="80"/>
              <w:rPr>
                <w:rFonts w:ascii="Arial" w:eastAsiaTheme="minorEastAsia" w:hAnsi="Arial" w:cs="Arial"/>
                <w:sz w:val="18"/>
                <w:szCs w:val="18"/>
              </w:rPr>
            </w:pPr>
            <w:r w:rsidRPr="007D2C36">
              <w:rPr>
                <w:rFonts w:ascii="Arial" w:hAnsi="Arial" w:cs="Arial"/>
                <w:sz w:val="18"/>
                <w:szCs w:val="18"/>
              </w:rPr>
              <w:t xml:space="preserve">The project will deliver: </w:t>
            </w:r>
          </w:p>
          <w:p w14:paraId="1328D127" w14:textId="77777777" w:rsidR="008E60DB" w:rsidRPr="007D2C36" w:rsidRDefault="008E60DB" w:rsidP="00B820BF">
            <w:pPr>
              <w:pStyle w:val="ListParagraph"/>
              <w:numPr>
                <w:ilvl w:val="0"/>
                <w:numId w:val="18"/>
              </w:numPr>
              <w:spacing w:before="80" w:after="80" w:line="240" w:lineRule="auto"/>
              <w:rPr>
                <w:rFonts w:ascii="Arial" w:eastAsiaTheme="minorEastAsia" w:hAnsi="Arial" w:cs="Arial"/>
                <w:sz w:val="18"/>
                <w:szCs w:val="18"/>
              </w:rPr>
            </w:pPr>
            <w:r w:rsidRPr="007D2C36">
              <w:rPr>
                <w:rFonts w:ascii="Arial" w:hAnsi="Arial" w:cs="Arial"/>
                <w:sz w:val="18"/>
                <w:szCs w:val="18"/>
              </w:rPr>
              <w:t xml:space="preserve">16 new permanent teaching spaces </w:t>
            </w:r>
          </w:p>
          <w:p w14:paraId="1FEC8156" w14:textId="77777777" w:rsidR="008E60DB" w:rsidRPr="007D2C36" w:rsidRDefault="008E60DB" w:rsidP="00B820BF">
            <w:pPr>
              <w:pStyle w:val="ListParagraph"/>
              <w:numPr>
                <w:ilvl w:val="0"/>
                <w:numId w:val="18"/>
              </w:numPr>
              <w:spacing w:before="80" w:after="80" w:line="240" w:lineRule="auto"/>
              <w:rPr>
                <w:rFonts w:ascii="Arial" w:eastAsiaTheme="minorEastAsia" w:hAnsi="Arial" w:cs="Arial"/>
                <w:sz w:val="18"/>
                <w:szCs w:val="18"/>
              </w:rPr>
            </w:pPr>
            <w:r w:rsidRPr="007D2C36">
              <w:rPr>
                <w:rFonts w:ascii="Arial" w:hAnsi="Arial" w:cs="Arial"/>
                <w:sz w:val="18"/>
                <w:szCs w:val="18"/>
              </w:rPr>
              <w:t xml:space="preserve">a new library and school hall </w:t>
            </w:r>
          </w:p>
          <w:p w14:paraId="4F2A949C" w14:textId="77777777" w:rsidR="008E60DB" w:rsidRPr="007D2C36" w:rsidRDefault="008E60DB" w:rsidP="00B820BF">
            <w:pPr>
              <w:pStyle w:val="ListParagraph"/>
              <w:numPr>
                <w:ilvl w:val="0"/>
                <w:numId w:val="18"/>
              </w:numPr>
              <w:spacing w:before="80" w:after="80" w:line="240" w:lineRule="auto"/>
              <w:rPr>
                <w:rFonts w:ascii="Arial" w:eastAsiaTheme="minorEastAsia" w:hAnsi="Arial" w:cs="Arial"/>
                <w:sz w:val="18"/>
                <w:szCs w:val="18"/>
              </w:rPr>
            </w:pPr>
            <w:r w:rsidRPr="007D2C36">
              <w:rPr>
                <w:rFonts w:ascii="Arial" w:hAnsi="Arial" w:cs="Arial"/>
                <w:sz w:val="18"/>
                <w:szCs w:val="18"/>
              </w:rPr>
              <w:t xml:space="preserve">a new entrance and drop off area for parents, carers and students </w:t>
            </w:r>
          </w:p>
          <w:p w14:paraId="2F9412BE" w14:textId="77777777" w:rsidR="008E60DB" w:rsidRPr="007D2C36" w:rsidRDefault="008E60DB" w:rsidP="00B820BF">
            <w:pPr>
              <w:pStyle w:val="ListParagraph"/>
              <w:numPr>
                <w:ilvl w:val="0"/>
                <w:numId w:val="18"/>
              </w:numPr>
              <w:spacing w:before="80" w:after="80" w:line="240" w:lineRule="auto"/>
              <w:rPr>
                <w:rFonts w:ascii="Arial" w:eastAsiaTheme="minorEastAsia" w:hAnsi="Arial" w:cs="Arial"/>
                <w:sz w:val="18"/>
                <w:szCs w:val="18"/>
              </w:rPr>
            </w:pPr>
            <w:r w:rsidRPr="007D2C36">
              <w:rPr>
                <w:rFonts w:ascii="Arial" w:hAnsi="Arial" w:cs="Arial"/>
                <w:sz w:val="18"/>
                <w:szCs w:val="18"/>
              </w:rPr>
              <w:t xml:space="preserve">new modern core facilities including staff and administration areas </w:t>
            </w:r>
          </w:p>
          <w:p w14:paraId="5E9FD658" w14:textId="77777777" w:rsidR="008E60DB" w:rsidRPr="007D2C36" w:rsidRDefault="008E60DB" w:rsidP="00B820BF">
            <w:pPr>
              <w:pStyle w:val="ListParagraph"/>
              <w:numPr>
                <w:ilvl w:val="0"/>
                <w:numId w:val="18"/>
              </w:numPr>
              <w:spacing w:before="80" w:after="80" w:line="240" w:lineRule="auto"/>
              <w:rPr>
                <w:rFonts w:ascii="Arial" w:eastAsiaTheme="minorEastAsia" w:hAnsi="Arial" w:cs="Arial"/>
                <w:sz w:val="18"/>
                <w:szCs w:val="18"/>
              </w:rPr>
            </w:pPr>
            <w:r w:rsidRPr="007D2C36">
              <w:rPr>
                <w:rFonts w:ascii="Arial" w:hAnsi="Arial" w:cs="Arial"/>
                <w:sz w:val="18"/>
                <w:szCs w:val="18"/>
              </w:rPr>
              <w:t xml:space="preserve">a new covered outdoor learning area (COLA) </w:t>
            </w:r>
          </w:p>
          <w:p w14:paraId="34F3D9B4" w14:textId="77777777" w:rsidR="0004324D" w:rsidRPr="007D2C36" w:rsidRDefault="008E60DB" w:rsidP="00B820BF">
            <w:pPr>
              <w:pStyle w:val="ListParagraph"/>
              <w:numPr>
                <w:ilvl w:val="0"/>
                <w:numId w:val="18"/>
              </w:numPr>
              <w:spacing w:before="80" w:after="80" w:line="240" w:lineRule="auto"/>
              <w:rPr>
                <w:rFonts w:ascii="Arial" w:hAnsi="Arial" w:cs="Arial"/>
                <w:b/>
                <w:bCs/>
                <w:sz w:val="18"/>
                <w:szCs w:val="18"/>
              </w:rPr>
            </w:pPr>
            <w:r w:rsidRPr="007D2C36">
              <w:rPr>
                <w:rFonts w:ascii="Arial" w:hAnsi="Arial" w:cs="Arial"/>
                <w:sz w:val="18"/>
                <w:szCs w:val="18"/>
              </w:rPr>
              <w:t xml:space="preserve">a new indoor sports facility </w:t>
            </w:r>
          </w:p>
          <w:p w14:paraId="13279F44" w14:textId="1005EECF" w:rsidR="008E60DB" w:rsidRPr="007D2C36" w:rsidRDefault="008E60DB" w:rsidP="00B820BF">
            <w:pPr>
              <w:pStyle w:val="ListParagraph"/>
              <w:numPr>
                <w:ilvl w:val="0"/>
                <w:numId w:val="18"/>
              </w:numPr>
              <w:spacing w:before="80" w:after="80" w:line="240" w:lineRule="auto"/>
              <w:rPr>
                <w:rFonts w:ascii="Arial" w:hAnsi="Arial" w:cs="Arial"/>
                <w:b/>
                <w:bCs/>
                <w:sz w:val="18"/>
                <w:szCs w:val="18"/>
              </w:rPr>
            </w:pPr>
            <w:r w:rsidRPr="007D2C36">
              <w:rPr>
                <w:rFonts w:ascii="Arial" w:hAnsi="Arial" w:cs="Arial"/>
                <w:sz w:val="18"/>
                <w:szCs w:val="18"/>
              </w:rPr>
              <w:t>an upgraded and expanded carpark for 68 cars</w:t>
            </w:r>
            <w:r w:rsidR="004114DB" w:rsidRPr="007D2C36">
              <w:rPr>
                <w:rFonts w:ascii="Arial" w:hAnsi="Arial" w:cs="Arial"/>
                <w:sz w:val="18"/>
                <w:szCs w:val="18"/>
              </w:rPr>
              <w:t>.</w:t>
            </w:r>
          </w:p>
        </w:tc>
        <w:tc>
          <w:tcPr>
            <w:tcW w:w="2552" w:type="dxa"/>
            <w:tcBorders>
              <w:top w:val="single" w:sz="4" w:space="0" w:color="BFBFBF" w:themeColor="background1" w:themeShade="BF"/>
              <w:bottom w:val="single" w:sz="4" w:space="0" w:color="BFBFBF" w:themeColor="background1" w:themeShade="BF"/>
            </w:tcBorders>
          </w:tcPr>
          <w:p w14:paraId="632DB53E" w14:textId="77777777" w:rsidR="008E60DB" w:rsidRPr="007D2C36" w:rsidRDefault="008E60DB" w:rsidP="00FF27E0">
            <w:pPr>
              <w:spacing w:before="80" w:after="80"/>
              <w:rPr>
                <w:rFonts w:ascii="Arial" w:hAnsi="Arial" w:cs="Arial"/>
                <w:sz w:val="18"/>
                <w:szCs w:val="18"/>
              </w:rPr>
            </w:pPr>
          </w:p>
          <w:p w14:paraId="7215B244" w14:textId="0E156D5E" w:rsidR="0004324D" w:rsidRPr="007D2C36" w:rsidRDefault="00C82EB3" w:rsidP="00FF27E0">
            <w:pPr>
              <w:spacing w:before="80" w:after="80"/>
              <w:rPr>
                <w:rFonts w:ascii="Arial" w:hAnsi="Arial" w:cs="Arial"/>
                <w:sz w:val="18"/>
                <w:szCs w:val="18"/>
              </w:rPr>
            </w:pPr>
            <w:r w:rsidRPr="007D2C36">
              <w:rPr>
                <w:rFonts w:ascii="Arial" w:hAnsi="Arial" w:cs="Arial"/>
                <w:sz w:val="18"/>
                <w:szCs w:val="18"/>
              </w:rPr>
              <w:t xml:space="preserve">$35.0 million </w:t>
            </w:r>
            <w:r w:rsidR="00B36838" w:rsidRPr="007D2C36">
              <w:rPr>
                <w:rFonts w:ascii="Arial" w:hAnsi="Arial" w:cs="Arial"/>
                <w:sz w:val="18"/>
                <w:szCs w:val="18"/>
              </w:rPr>
              <w:t>(</w:t>
            </w:r>
            <w:r w:rsidRPr="007D2C36">
              <w:rPr>
                <w:rFonts w:ascii="Arial" w:hAnsi="Arial" w:cs="Arial"/>
                <w:sz w:val="18"/>
                <w:szCs w:val="18"/>
              </w:rPr>
              <w:t>ETC</w:t>
            </w:r>
            <w:r w:rsidR="00B36838" w:rsidRPr="007D2C36">
              <w:rPr>
                <w:rFonts w:ascii="Arial" w:hAnsi="Arial" w:cs="Arial"/>
                <w:sz w:val="18"/>
                <w:szCs w:val="18"/>
              </w:rPr>
              <w:t>)</w:t>
            </w:r>
          </w:p>
        </w:tc>
      </w:tr>
      <w:tr w:rsidR="00662F57" w:rsidRPr="007D2C36" w14:paraId="60CA6D56" w14:textId="77777777" w:rsidTr="00853B33">
        <w:tc>
          <w:tcPr>
            <w:tcW w:w="7082" w:type="dxa"/>
            <w:tcBorders>
              <w:top w:val="single" w:sz="4" w:space="0" w:color="BFBFBF" w:themeColor="background1" w:themeShade="BF"/>
              <w:bottom w:val="single" w:sz="4" w:space="0" w:color="BFBFBF" w:themeColor="background1" w:themeShade="BF"/>
            </w:tcBorders>
          </w:tcPr>
          <w:p w14:paraId="50D15CC0" w14:textId="61AF24B1" w:rsidR="00662F57" w:rsidRPr="007D2C36" w:rsidRDefault="00CF7481" w:rsidP="00662F57">
            <w:pPr>
              <w:spacing w:before="80" w:after="80"/>
              <w:rPr>
                <w:rFonts w:ascii="Arial" w:hAnsi="Arial" w:cs="Arial"/>
                <w:b/>
                <w:bCs/>
                <w:sz w:val="18"/>
                <w:szCs w:val="18"/>
              </w:rPr>
            </w:pPr>
            <w:r w:rsidRPr="007D2C36">
              <w:rPr>
                <w:rFonts w:ascii="Arial" w:hAnsi="Arial" w:cs="Arial"/>
                <w:b/>
                <w:bCs/>
                <w:sz w:val="18"/>
                <w:szCs w:val="18"/>
              </w:rPr>
              <w:t xml:space="preserve">Co Funded </w:t>
            </w:r>
            <w:r w:rsidR="00662F57" w:rsidRPr="007D2C36">
              <w:rPr>
                <w:rFonts w:ascii="Arial" w:hAnsi="Arial" w:cs="Arial"/>
                <w:b/>
                <w:bCs/>
                <w:sz w:val="18"/>
                <w:szCs w:val="18"/>
              </w:rPr>
              <w:t>Regional and Metro</w:t>
            </w:r>
            <w:r w:rsidRPr="007D2C36">
              <w:rPr>
                <w:rFonts w:ascii="Arial" w:hAnsi="Arial" w:cs="Arial"/>
                <w:b/>
                <w:bCs/>
                <w:sz w:val="18"/>
                <w:szCs w:val="18"/>
              </w:rPr>
              <w:t>politan School</w:t>
            </w:r>
            <w:r w:rsidR="00662F57" w:rsidRPr="007D2C36">
              <w:rPr>
                <w:rFonts w:ascii="Arial" w:hAnsi="Arial" w:cs="Arial"/>
                <w:b/>
                <w:bCs/>
                <w:sz w:val="18"/>
                <w:szCs w:val="18"/>
              </w:rPr>
              <w:t xml:space="preserve"> Renewal Program</w:t>
            </w:r>
            <w:r w:rsidRPr="007D2C36">
              <w:rPr>
                <w:rFonts w:ascii="Arial" w:hAnsi="Arial" w:cs="Arial"/>
                <w:b/>
                <w:bCs/>
                <w:sz w:val="18"/>
                <w:szCs w:val="18"/>
              </w:rPr>
              <w:t>s</w:t>
            </w:r>
          </w:p>
          <w:p w14:paraId="70061930" w14:textId="616EEFB3" w:rsidR="003E7505" w:rsidRPr="007D2C36" w:rsidRDefault="00662F57" w:rsidP="00662F57">
            <w:pPr>
              <w:spacing w:before="80" w:after="80"/>
              <w:rPr>
                <w:rFonts w:ascii="Arial" w:hAnsi="Arial" w:cs="Arial"/>
                <w:sz w:val="18"/>
                <w:szCs w:val="18"/>
              </w:rPr>
            </w:pPr>
            <w:r w:rsidRPr="007D2C36">
              <w:rPr>
                <w:rFonts w:ascii="Arial" w:hAnsi="Arial" w:cs="Arial"/>
                <w:sz w:val="18"/>
                <w:szCs w:val="18"/>
              </w:rPr>
              <w:t>Work has commenced on the $</w:t>
            </w:r>
            <w:r w:rsidR="006F436D" w:rsidRPr="007D2C36">
              <w:rPr>
                <w:rFonts w:ascii="Arial" w:hAnsi="Arial" w:cs="Arial"/>
                <w:sz w:val="18"/>
                <w:szCs w:val="18"/>
              </w:rPr>
              <w:t>480</w:t>
            </w:r>
            <w:r w:rsidR="005435F0" w:rsidRPr="007D2C36">
              <w:rPr>
                <w:rFonts w:ascii="Arial" w:hAnsi="Arial" w:cs="Arial"/>
                <w:sz w:val="18"/>
                <w:szCs w:val="18"/>
              </w:rPr>
              <w:t>.0</w:t>
            </w:r>
            <w:r w:rsidRPr="007D2C36">
              <w:rPr>
                <w:rFonts w:ascii="Arial" w:hAnsi="Arial" w:cs="Arial"/>
                <w:sz w:val="18"/>
                <w:szCs w:val="18"/>
              </w:rPr>
              <w:t xml:space="preserve"> million </w:t>
            </w:r>
            <w:r w:rsidR="009C25C0" w:rsidRPr="007D2C36">
              <w:rPr>
                <w:rFonts w:ascii="Arial" w:hAnsi="Arial" w:cs="Arial"/>
                <w:sz w:val="18"/>
                <w:szCs w:val="18"/>
              </w:rPr>
              <w:t xml:space="preserve">Co Funded </w:t>
            </w:r>
            <w:r w:rsidRPr="007D2C36">
              <w:rPr>
                <w:rFonts w:ascii="Arial" w:hAnsi="Arial" w:cs="Arial"/>
                <w:sz w:val="18"/>
                <w:szCs w:val="18"/>
              </w:rPr>
              <w:t>Regional and Metro</w:t>
            </w:r>
            <w:r w:rsidR="009C25C0" w:rsidRPr="007D2C36">
              <w:rPr>
                <w:rFonts w:ascii="Arial" w:hAnsi="Arial" w:cs="Arial"/>
                <w:sz w:val="18"/>
                <w:szCs w:val="18"/>
              </w:rPr>
              <w:t>politan</w:t>
            </w:r>
            <w:r w:rsidRPr="007D2C36">
              <w:rPr>
                <w:rFonts w:ascii="Arial" w:hAnsi="Arial" w:cs="Arial"/>
                <w:sz w:val="18"/>
                <w:szCs w:val="18"/>
              </w:rPr>
              <w:t xml:space="preserve"> </w:t>
            </w:r>
            <w:r w:rsidR="009C25C0" w:rsidRPr="007D2C36">
              <w:rPr>
                <w:rFonts w:ascii="Arial" w:hAnsi="Arial" w:cs="Arial"/>
                <w:sz w:val="18"/>
                <w:szCs w:val="18"/>
              </w:rPr>
              <w:t xml:space="preserve">School </w:t>
            </w:r>
            <w:r w:rsidRPr="007D2C36">
              <w:rPr>
                <w:rFonts w:ascii="Arial" w:hAnsi="Arial" w:cs="Arial"/>
                <w:sz w:val="18"/>
                <w:szCs w:val="18"/>
              </w:rPr>
              <w:t>Renewal Program</w:t>
            </w:r>
            <w:r w:rsidR="009C25C0" w:rsidRPr="007D2C36">
              <w:rPr>
                <w:rFonts w:ascii="Arial" w:hAnsi="Arial" w:cs="Arial"/>
                <w:sz w:val="18"/>
                <w:szCs w:val="18"/>
              </w:rPr>
              <w:t>s</w:t>
            </w:r>
            <w:r w:rsidRPr="007D2C36">
              <w:rPr>
                <w:rFonts w:ascii="Arial" w:hAnsi="Arial" w:cs="Arial"/>
                <w:sz w:val="18"/>
                <w:szCs w:val="18"/>
              </w:rPr>
              <w:t xml:space="preserve"> to provide high priority schools across N</w:t>
            </w:r>
            <w:r w:rsidR="00E45E47" w:rsidRPr="007D2C36">
              <w:rPr>
                <w:rFonts w:ascii="Arial" w:hAnsi="Arial" w:cs="Arial"/>
                <w:sz w:val="18"/>
                <w:szCs w:val="18"/>
              </w:rPr>
              <w:t xml:space="preserve">ew </w:t>
            </w:r>
            <w:r w:rsidRPr="007D2C36">
              <w:rPr>
                <w:rFonts w:ascii="Arial" w:hAnsi="Arial" w:cs="Arial"/>
                <w:sz w:val="18"/>
                <w:szCs w:val="18"/>
              </w:rPr>
              <w:t>S</w:t>
            </w:r>
            <w:r w:rsidR="00E45E47" w:rsidRPr="007D2C36">
              <w:rPr>
                <w:rFonts w:ascii="Arial" w:hAnsi="Arial" w:cs="Arial"/>
                <w:sz w:val="18"/>
                <w:szCs w:val="18"/>
              </w:rPr>
              <w:t xml:space="preserve">outh </w:t>
            </w:r>
            <w:r w:rsidRPr="007D2C36">
              <w:rPr>
                <w:rFonts w:ascii="Arial" w:hAnsi="Arial" w:cs="Arial"/>
                <w:sz w:val="18"/>
                <w:szCs w:val="18"/>
              </w:rPr>
              <w:t>W</w:t>
            </w:r>
            <w:r w:rsidR="00E45E47" w:rsidRPr="007D2C36">
              <w:rPr>
                <w:rFonts w:ascii="Arial" w:hAnsi="Arial" w:cs="Arial"/>
                <w:sz w:val="18"/>
                <w:szCs w:val="18"/>
              </w:rPr>
              <w:t>ales</w:t>
            </w:r>
            <w:r w:rsidRPr="007D2C36">
              <w:rPr>
                <w:rFonts w:ascii="Arial" w:hAnsi="Arial" w:cs="Arial"/>
                <w:sz w:val="18"/>
                <w:szCs w:val="18"/>
              </w:rPr>
              <w:t xml:space="preserve"> with infrastructure upgrade</w:t>
            </w:r>
            <w:r w:rsidR="003E7505" w:rsidRPr="007D2C36">
              <w:rPr>
                <w:rFonts w:ascii="Arial" w:hAnsi="Arial" w:cs="Arial"/>
                <w:sz w:val="18"/>
                <w:szCs w:val="18"/>
              </w:rPr>
              <w:t>s including new libraries, canteens, administration buildings, car parking and play areas.</w:t>
            </w:r>
            <w:r w:rsidR="00DB50B5" w:rsidRPr="007D2C36">
              <w:rPr>
                <w:rFonts w:ascii="Arial" w:hAnsi="Arial" w:cs="Arial"/>
                <w:sz w:val="18"/>
                <w:szCs w:val="18"/>
              </w:rPr>
              <w:t xml:space="preserve"> The program</w:t>
            </w:r>
            <w:r w:rsidRPr="007D2C36">
              <w:rPr>
                <w:rFonts w:ascii="Arial" w:hAnsi="Arial" w:cs="Arial"/>
                <w:sz w:val="18"/>
                <w:szCs w:val="18"/>
              </w:rPr>
              <w:t xml:space="preserve"> is set to benefit around 1,200 schools across the </w:t>
            </w:r>
            <w:r w:rsidR="00CC50FE" w:rsidRPr="007D2C36">
              <w:rPr>
                <w:rFonts w:ascii="Arial" w:hAnsi="Arial" w:cs="Arial"/>
                <w:sz w:val="18"/>
                <w:szCs w:val="18"/>
              </w:rPr>
              <w:t>S</w:t>
            </w:r>
            <w:r w:rsidRPr="007D2C36">
              <w:rPr>
                <w:rFonts w:ascii="Arial" w:hAnsi="Arial" w:cs="Arial"/>
                <w:sz w:val="18"/>
                <w:szCs w:val="18"/>
              </w:rPr>
              <w:t xml:space="preserve">tate. </w:t>
            </w:r>
          </w:p>
          <w:p w14:paraId="1E02B478" w14:textId="4EA73917" w:rsidR="00662F57" w:rsidRPr="007D2C36" w:rsidRDefault="00C0311D" w:rsidP="008752B9">
            <w:pPr>
              <w:spacing w:before="80" w:after="80"/>
              <w:rPr>
                <w:rFonts w:ascii="Arial" w:eastAsiaTheme="minorEastAsia" w:hAnsi="Arial" w:cs="Arial"/>
                <w:sz w:val="18"/>
                <w:szCs w:val="18"/>
              </w:rPr>
            </w:pPr>
            <w:r w:rsidRPr="007D2C36">
              <w:rPr>
                <w:rFonts w:ascii="Arial" w:hAnsi="Arial" w:cs="Arial"/>
                <w:sz w:val="18"/>
                <w:szCs w:val="18"/>
              </w:rPr>
              <w:t>The program will provide benefits to bushfire affected regions</w:t>
            </w:r>
            <w:r w:rsidRPr="007D2C36" w:rsidDel="003E7505">
              <w:rPr>
                <w:rFonts w:ascii="Arial" w:hAnsi="Arial" w:cs="Arial"/>
                <w:sz w:val="18"/>
                <w:szCs w:val="18"/>
              </w:rPr>
              <w:t xml:space="preserve"> </w:t>
            </w:r>
            <w:r w:rsidRPr="007D2C36">
              <w:rPr>
                <w:rFonts w:ascii="Arial" w:hAnsi="Arial" w:cs="Arial"/>
                <w:sz w:val="18"/>
                <w:szCs w:val="18"/>
              </w:rPr>
              <w:t xml:space="preserve">and </w:t>
            </w:r>
            <w:r w:rsidR="00662F57" w:rsidRPr="007D2C36">
              <w:rPr>
                <w:rFonts w:ascii="Arial" w:hAnsi="Arial" w:cs="Arial"/>
                <w:sz w:val="18"/>
                <w:szCs w:val="18"/>
              </w:rPr>
              <w:t>support more than 1,300 jobs across regional and metro N</w:t>
            </w:r>
            <w:r w:rsidR="00E45E47" w:rsidRPr="007D2C36">
              <w:rPr>
                <w:rFonts w:ascii="Arial" w:hAnsi="Arial" w:cs="Arial"/>
                <w:sz w:val="18"/>
                <w:szCs w:val="18"/>
              </w:rPr>
              <w:t xml:space="preserve">ew </w:t>
            </w:r>
            <w:r w:rsidR="00662F57" w:rsidRPr="007D2C36">
              <w:rPr>
                <w:rFonts w:ascii="Arial" w:hAnsi="Arial" w:cs="Arial"/>
                <w:sz w:val="18"/>
                <w:szCs w:val="18"/>
              </w:rPr>
              <w:t>S</w:t>
            </w:r>
            <w:r w:rsidR="00E45E47" w:rsidRPr="007D2C36">
              <w:rPr>
                <w:rFonts w:ascii="Arial" w:hAnsi="Arial" w:cs="Arial"/>
                <w:sz w:val="18"/>
                <w:szCs w:val="18"/>
              </w:rPr>
              <w:t xml:space="preserve">outh </w:t>
            </w:r>
            <w:r w:rsidR="00662F57" w:rsidRPr="007D2C36">
              <w:rPr>
                <w:rFonts w:ascii="Arial" w:hAnsi="Arial" w:cs="Arial"/>
                <w:sz w:val="18"/>
                <w:szCs w:val="18"/>
              </w:rPr>
              <w:t>W</w:t>
            </w:r>
            <w:r w:rsidR="00E45E47" w:rsidRPr="007D2C36">
              <w:rPr>
                <w:rFonts w:ascii="Arial" w:hAnsi="Arial" w:cs="Arial"/>
                <w:sz w:val="18"/>
                <w:szCs w:val="18"/>
              </w:rPr>
              <w:t>ales</w:t>
            </w:r>
            <w:r w:rsidR="00662F57" w:rsidRPr="007D2C36">
              <w:rPr>
                <w:rFonts w:ascii="Arial" w:hAnsi="Arial" w:cs="Arial"/>
                <w:sz w:val="18"/>
                <w:szCs w:val="18"/>
              </w:rPr>
              <w:t xml:space="preserve">, with local contractors and suppliers </w:t>
            </w:r>
            <w:r w:rsidR="003E7505" w:rsidRPr="007D2C36">
              <w:rPr>
                <w:rFonts w:ascii="Arial" w:hAnsi="Arial" w:cs="Arial"/>
                <w:sz w:val="18"/>
                <w:szCs w:val="18"/>
              </w:rPr>
              <w:t>engaged</w:t>
            </w:r>
            <w:r w:rsidR="00662F57" w:rsidRPr="007D2C36">
              <w:rPr>
                <w:rFonts w:ascii="Arial" w:hAnsi="Arial" w:cs="Arial"/>
                <w:sz w:val="18"/>
                <w:szCs w:val="18"/>
              </w:rPr>
              <w:t xml:space="preserve"> wherever possible</w:t>
            </w:r>
            <w:r w:rsidR="004114DB" w:rsidRPr="007D2C36">
              <w:rPr>
                <w:rFonts w:ascii="Arial" w:hAnsi="Arial" w:cs="Arial"/>
                <w:sz w:val="18"/>
                <w:szCs w:val="18"/>
              </w:rPr>
              <w:t>.</w:t>
            </w:r>
          </w:p>
        </w:tc>
        <w:tc>
          <w:tcPr>
            <w:tcW w:w="2552" w:type="dxa"/>
            <w:tcBorders>
              <w:top w:val="single" w:sz="4" w:space="0" w:color="BFBFBF" w:themeColor="background1" w:themeShade="BF"/>
              <w:bottom w:val="single" w:sz="4" w:space="0" w:color="BFBFBF" w:themeColor="background1" w:themeShade="BF"/>
            </w:tcBorders>
          </w:tcPr>
          <w:p w14:paraId="32D7899E" w14:textId="77777777" w:rsidR="00662F57" w:rsidRPr="007D2C36" w:rsidRDefault="00662F57" w:rsidP="00FF27E0">
            <w:pPr>
              <w:spacing w:before="80" w:after="80"/>
              <w:rPr>
                <w:rFonts w:ascii="Arial" w:hAnsi="Arial" w:cs="Arial"/>
                <w:sz w:val="18"/>
                <w:szCs w:val="18"/>
              </w:rPr>
            </w:pPr>
          </w:p>
          <w:p w14:paraId="68D22460" w14:textId="499D6A29" w:rsidR="00662F57" w:rsidRPr="007D2C36" w:rsidRDefault="00E45E47" w:rsidP="00FF27E0">
            <w:pPr>
              <w:spacing w:before="80" w:after="80"/>
              <w:rPr>
                <w:rFonts w:ascii="Arial" w:hAnsi="Arial" w:cs="Arial"/>
                <w:sz w:val="18"/>
                <w:szCs w:val="18"/>
              </w:rPr>
            </w:pPr>
            <w:r w:rsidRPr="007D2C36">
              <w:rPr>
                <w:rFonts w:ascii="Arial" w:hAnsi="Arial" w:cs="Arial"/>
                <w:sz w:val="18"/>
                <w:szCs w:val="18"/>
              </w:rPr>
              <w:t>$</w:t>
            </w:r>
            <w:r w:rsidR="006F436D" w:rsidRPr="007D2C36">
              <w:rPr>
                <w:rFonts w:ascii="Arial" w:hAnsi="Arial" w:cs="Arial"/>
                <w:sz w:val="18"/>
                <w:szCs w:val="18"/>
              </w:rPr>
              <w:t>480</w:t>
            </w:r>
            <w:r w:rsidRPr="007D2C36">
              <w:rPr>
                <w:rFonts w:ascii="Arial" w:hAnsi="Arial" w:cs="Arial"/>
                <w:sz w:val="18"/>
                <w:szCs w:val="18"/>
              </w:rPr>
              <w:t>.0 million (co-funded program value)</w:t>
            </w:r>
          </w:p>
        </w:tc>
      </w:tr>
      <w:tr w:rsidR="00FF27E0" w:rsidRPr="007D2C36" w14:paraId="05797D3F" w14:textId="77777777" w:rsidTr="00853B33">
        <w:tc>
          <w:tcPr>
            <w:tcW w:w="7082" w:type="dxa"/>
            <w:tcBorders>
              <w:top w:val="single" w:sz="4" w:space="0" w:color="BFBFBF" w:themeColor="background1" w:themeShade="BF"/>
              <w:bottom w:val="single" w:sz="4" w:space="0" w:color="BFBFBF" w:themeColor="background1" w:themeShade="BF"/>
            </w:tcBorders>
          </w:tcPr>
          <w:p w14:paraId="51AF10DA" w14:textId="626822E0" w:rsidR="00400100" w:rsidRPr="007D2C36" w:rsidRDefault="00400100" w:rsidP="00400100">
            <w:pPr>
              <w:spacing w:before="80" w:after="80"/>
              <w:rPr>
                <w:rFonts w:ascii="Arial" w:hAnsi="Arial" w:cs="Arial"/>
                <w:sz w:val="18"/>
                <w:szCs w:val="18"/>
              </w:rPr>
            </w:pPr>
            <w:r w:rsidRPr="007D2C36">
              <w:rPr>
                <w:rFonts w:ascii="Arial" w:hAnsi="Arial" w:cs="Arial"/>
                <w:b/>
                <w:sz w:val="18"/>
                <w:szCs w:val="18"/>
              </w:rPr>
              <w:t>Regional Roof Replacement Program</w:t>
            </w:r>
          </w:p>
          <w:p w14:paraId="442655B5" w14:textId="133CBB89" w:rsidR="00400100" w:rsidRPr="007D2C36" w:rsidRDefault="00400100" w:rsidP="00400100">
            <w:pPr>
              <w:spacing w:before="80" w:after="80"/>
              <w:rPr>
                <w:rFonts w:ascii="Arial" w:hAnsi="Arial" w:cs="Arial"/>
                <w:sz w:val="18"/>
                <w:szCs w:val="18"/>
              </w:rPr>
            </w:pPr>
            <w:r w:rsidRPr="007D2C36">
              <w:rPr>
                <w:rFonts w:ascii="Arial" w:hAnsi="Arial" w:cs="Arial"/>
                <w:sz w:val="18"/>
                <w:szCs w:val="18"/>
              </w:rPr>
              <w:t>Works are well underway on the NSW Government’s Regional Schools Roof Replacement Program for rural and regional schools. The $60 million program is providing roof repairs and replacements to high priority schools while supporting the local economies.</w:t>
            </w:r>
          </w:p>
          <w:p w14:paraId="23E5AEF5" w14:textId="08D02B2A" w:rsidR="00400100" w:rsidRPr="007D2C36" w:rsidRDefault="00400100" w:rsidP="00400100">
            <w:pPr>
              <w:spacing w:before="80" w:after="80"/>
              <w:rPr>
                <w:rFonts w:ascii="Arial" w:hAnsi="Arial" w:cs="Arial"/>
                <w:sz w:val="18"/>
                <w:szCs w:val="18"/>
              </w:rPr>
            </w:pPr>
            <w:r w:rsidRPr="007D2C36">
              <w:rPr>
                <w:rFonts w:ascii="Arial" w:hAnsi="Arial" w:cs="Arial"/>
                <w:sz w:val="18"/>
                <w:szCs w:val="18"/>
              </w:rPr>
              <w:t>The Program is providing much needed upgrades to the school, while also creating local jobs, stimulat</w:t>
            </w:r>
            <w:r w:rsidR="005A17C2" w:rsidRPr="007D2C36">
              <w:rPr>
                <w:rFonts w:ascii="Arial" w:hAnsi="Arial" w:cs="Arial"/>
                <w:sz w:val="18"/>
                <w:szCs w:val="18"/>
              </w:rPr>
              <w:t>ing</w:t>
            </w:r>
            <w:r w:rsidRPr="007D2C36">
              <w:rPr>
                <w:rFonts w:ascii="Arial" w:hAnsi="Arial" w:cs="Arial"/>
                <w:sz w:val="18"/>
                <w:szCs w:val="18"/>
              </w:rPr>
              <w:t xml:space="preserve"> economic growth and support</w:t>
            </w:r>
            <w:r w:rsidR="005A17C2" w:rsidRPr="007D2C36">
              <w:rPr>
                <w:rFonts w:ascii="Arial" w:hAnsi="Arial" w:cs="Arial"/>
                <w:sz w:val="18"/>
                <w:szCs w:val="18"/>
              </w:rPr>
              <w:t>ing</w:t>
            </w:r>
            <w:r w:rsidRPr="007D2C36">
              <w:rPr>
                <w:rFonts w:ascii="Arial" w:hAnsi="Arial" w:cs="Arial"/>
                <w:sz w:val="18"/>
                <w:szCs w:val="18"/>
              </w:rPr>
              <w:t xml:space="preserve"> regional communities through the impact of COVID-19.</w:t>
            </w:r>
            <w:r w:rsidR="00AC1C1B" w:rsidRPr="007D2C36">
              <w:rPr>
                <w:rFonts w:ascii="Arial" w:hAnsi="Arial" w:cs="Arial"/>
                <w:sz w:val="18"/>
                <w:szCs w:val="18"/>
              </w:rPr>
              <w:t xml:space="preserve"> </w:t>
            </w:r>
            <w:r w:rsidRPr="007D2C36">
              <w:rPr>
                <w:rFonts w:ascii="Arial" w:hAnsi="Arial" w:cs="Arial"/>
                <w:sz w:val="18"/>
                <w:szCs w:val="18"/>
              </w:rPr>
              <w:t xml:space="preserve">Local contractors and suppliers are being engaged with more than 300 jobs created as part of the program. </w:t>
            </w:r>
          </w:p>
          <w:p w14:paraId="76402704" w14:textId="0046028C" w:rsidR="00FF27E0" w:rsidRPr="007D2C36" w:rsidRDefault="00400100" w:rsidP="00FF27E0">
            <w:pPr>
              <w:spacing w:before="80" w:after="80"/>
              <w:rPr>
                <w:rFonts w:ascii="Arial" w:hAnsi="Arial" w:cs="Arial"/>
                <w:sz w:val="18"/>
                <w:szCs w:val="18"/>
              </w:rPr>
            </w:pPr>
            <w:r w:rsidRPr="007D2C36">
              <w:rPr>
                <w:rFonts w:ascii="Arial" w:hAnsi="Arial" w:cs="Arial"/>
                <w:sz w:val="18"/>
                <w:szCs w:val="18"/>
              </w:rPr>
              <w:t>More than 30 roof replacement projects are already complete, with more than 90 in construction</w:t>
            </w:r>
            <w:r w:rsidR="004114DB" w:rsidRPr="007D2C36">
              <w:rPr>
                <w:rFonts w:ascii="Arial" w:hAnsi="Arial" w:cs="Arial"/>
                <w:sz w:val="18"/>
                <w:szCs w:val="18"/>
              </w:rPr>
              <w:t>.</w:t>
            </w:r>
          </w:p>
        </w:tc>
        <w:tc>
          <w:tcPr>
            <w:tcW w:w="2552" w:type="dxa"/>
            <w:tcBorders>
              <w:top w:val="single" w:sz="4" w:space="0" w:color="BFBFBF" w:themeColor="background1" w:themeShade="BF"/>
              <w:bottom w:val="single" w:sz="4" w:space="0" w:color="BFBFBF" w:themeColor="background1" w:themeShade="BF"/>
            </w:tcBorders>
          </w:tcPr>
          <w:p w14:paraId="244AEB44" w14:textId="133CBB89" w:rsidR="00400100" w:rsidRPr="007D2C36" w:rsidRDefault="00400100" w:rsidP="00400100">
            <w:pPr>
              <w:spacing w:before="80" w:after="80"/>
              <w:rPr>
                <w:rFonts w:ascii="Arial" w:hAnsi="Arial" w:cs="Arial"/>
                <w:sz w:val="18"/>
                <w:szCs w:val="18"/>
              </w:rPr>
            </w:pPr>
          </w:p>
          <w:p w14:paraId="417D7836" w14:textId="63C38E2B" w:rsidR="00FF27E0" w:rsidRPr="007D2C36" w:rsidRDefault="00400100" w:rsidP="00FF27E0">
            <w:pPr>
              <w:spacing w:before="80" w:after="80"/>
              <w:rPr>
                <w:rFonts w:ascii="Arial" w:hAnsi="Arial" w:cs="Arial"/>
                <w:sz w:val="18"/>
                <w:szCs w:val="18"/>
              </w:rPr>
            </w:pPr>
            <w:r w:rsidRPr="007D2C36">
              <w:rPr>
                <w:rFonts w:ascii="Arial" w:hAnsi="Arial" w:cs="Arial"/>
                <w:sz w:val="18"/>
                <w:szCs w:val="18"/>
              </w:rPr>
              <w:t xml:space="preserve">$60.0 million (ETC) </w:t>
            </w:r>
          </w:p>
        </w:tc>
      </w:tr>
      <w:tr w:rsidR="00FF27E0" w:rsidRPr="007D2C36" w14:paraId="393E6871" w14:textId="77777777" w:rsidTr="00853B33">
        <w:tc>
          <w:tcPr>
            <w:tcW w:w="7082" w:type="dxa"/>
            <w:tcBorders>
              <w:top w:val="single" w:sz="4" w:space="0" w:color="BFBFBF" w:themeColor="background1" w:themeShade="BF"/>
              <w:bottom w:val="single" w:sz="4" w:space="0" w:color="auto"/>
            </w:tcBorders>
          </w:tcPr>
          <w:p w14:paraId="6D7C3BF6" w14:textId="296D2A29" w:rsidR="0095420D" w:rsidRPr="007D2C36" w:rsidRDefault="0095420D" w:rsidP="0095420D">
            <w:pPr>
              <w:spacing w:before="80" w:after="80"/>
              <w:rPr>
                <w:rFonts w:ascii="Arial" w:hAnsi="Arial" w:cs="Arial"/>
                <w:sz w:val="18"/>
                <w:szCs w:val="18"/>
              </w:rPr>
            </w:pPr>
            <w:r w:rsidRPr="007D2C36">
              <w:rPr>
                <w:rFonts w:ascii="Arial" w:hAnsi="Arial" w:cs="Arial"/>
                <w:b/>
                <w:bCs/>
                <w:sz w:val="18"/>
                <w:szCs w:val="18"/>
              </w:rPr>
              <w:t>Institute of Applied Technology</w:t>
            </w:r>
            <w:r w:rsidR="000918BA" w:rsidRPr="007D2C36">
              <w:rPr>
                <w:rFonts w:ascii="Arial" w:hAnsi="Arial" w:cs="Arial"/>
                <w:b/>
                <w:bCs/>
                <w:sz w:val="18"/>
                <w:szCs w:val="18"/>
              </w:rPr>
              <w:t xml:space="preserve"> (IAT)</w:t>
            </w:r>
            <w:r w:rsidRPr="007D2C36">
              <w:rPr>
                <w:rFonts w:ascii="Arial" w:hAnsi="Arial" w:cs="Arial"/>
                <w:b/>
                <w:bCs/>
                <w:sz w:val="18"/>
                <w:szCs w:val="18"/>
              </w:rPr>
              <w:t xml:space="preserve"> </w:t>
            </w:r>
            <w:r w:rsidR="00E6529E" w:rsidRPr="007D2C36">
              <w:rPr>
                <w:rFonts w:ascii="Arial" w:hAnsi="Arial" w:cs="Arial"/>
                <w:b/>
                <w:bCs/>
                <w:sz w:val="18"/>
                <w:szCs w:val="18"/>
              </w:rPr>
              <w:t xml:space="preserve">for </w:t>
            </w:r>
            <w:r w:rsidR="0045440F" w:rsidRPr="007D2C36">
              <w:rPr>
                <w:rFonts w:ascii="Arial" w:hAnsi="Arial" w:cs="Arial"/>
                <w:b/>
                <w:bCs/>
                <w:sz w:val="18"/>
                <w:szCs w:val="18"/>
              </w:rPr>
              <w:t>Construction</w:t>
            </w:r>
            <w:r w:rsidR="000918BA" w:rsidRPr="007D2C36">
              <w:rPr>
                <w:rFonts w:ascii="Arial" w:hAnsi="Arial" w:cs="Arial"/>
                <w:b/>
                <w:bCs/>
                <w:sz w:val="18"/>
                <w:szCs w:val="18"/>
              </w:rPr>
              <w:t xml:space="preserve"> (TAFE)</w:t>
            </w:r>
          </w:p>
          <w:p w14:paraId="7D326E8E" w14:textId="4F6C3A5D" w:rsidR="00FF27E0" w:rsidRPr="007D2C36" w:rsidRDefault="0095420D" w:rsidP="00FF27E0">
            <w:pPr>
              <w:spacing w:before="80" w:after="80"/>
              <w:rPr>
                <w:rFonts w:ascii="Arial" w:hAnsi="Arial" w:cs="Arial"/>
                <w:sz w:val="18"/>
                <w:szCs w:val="18"/>
              </w:rPr>
            </w:pPr>
            <w:r w:rsidRPr="007D2C36">
              <w:rPr>
                <w:rFonts w:ascii="Arial" w:hAnsi="Arial" w:cs="Arial"/>
                <w:sz w:val="18"/>
                <w:szCs w:val="18"/>
              </w:rPr>
              <w:t>A specialist facility in Kingswood is one of the first IAT</w:t>
            </w:r>
            <w:r w:rsidR="00DB200E" w:rsidRPr="007D2C36">
              <w:rPr>
                <w:rFonts w:ascii="Arial" w:hAnsi="Arial" w:cs="Arial"/>
                <w:sz w:val="18"/>
                <w:szCs w:val="18"/>
              </w:rPr>
              <w:t>s</w:t>
            </w:r>
            <w:r w:rsidRPr="007D2C36">
              <w:rPr>
                <w:rFonts w:ascii="Arial" w:hAnsi="Arial" w:cs="Arial"/>
                <w:sz w:val="18"/>
                <w:szCs w:val="18"/>
              </w:rPr>
              <w:t xml:space="preserve"> recommended by the recent Gonski-Shergold review into the V</w:t>
            </w:r>
            <w:r w:rsidR="00AE29A0" w:rsidRPr="007D2C36">
              <w:rPr>
                <w:rFonts w:ascii="Arial" w:hAnsi="Arial" w:cs="Arial"/>
                <w:sz w:val="18"/>
                <w:szCs w:val="18"/>
              </w:rPr>
              <w:t xml:space="preserve">ocational </w:t>
            </w:r>
            <w:r w:rsidRPr="007D2C36">
              <w:rPr>
                <w:rFonts w:ascii="Arial" w:hAnsi="Arial" w:cs="Arial"/>
                <w:sz w:val="18"/>
                <w:szCs w:val="18"/>
              </w:rPr>
              <w:t>E</w:t>
            </w:r>
            <w:r w:rsidR="00AE29A0" w:rsidRPr="007D2C36">
              <w:rPr>
                <w:rFonts w:ascii="Arial" w:hAnsi="Arial" w:cs="Arial"/>
                <w:sz w:val="18"/>
                <w:szCs w:val="18"/>
              </w:rPr>
              <w:t xml:space="preserve">ducation and </w:t>
            </w:r>
            <w:r w:rsidRPr="007D2C36">
              <w:rPr>
                <w:rFonts w:ascii="Arial" w:hAnsi="Arial" w:cs="Arial"/>
                <w:sz w:val="18"/>
                <w:szCs w:val="18"/>
              </w:rPr>
              <w:t>T</w:t>
            </w:r>
            <w:r w:rsidR="00AE29A0" w:rsidRPr="007D2C36">
              <w:rPr>
                <w:rFonts w:ascii="Arial" w:hAnsi="Arial" w:cs="Arial"/>
                <w:sz w:val="18"/>
                <w:szCs w:val="18"/>
              </w:rPr>
              <w:t>raining</w:t>
            </w:r>
            <w:r w:rsidRPr="007D2C36">
              <w:rPr>
                <w:rFonts w:ascii="Arial" w:hAnsi="Arial" w:cs="Arial"/>
                <w:sz w:val="18"/>
                <w:szCs w:val="18"/>
              </w:rPr>
              <w:t xml:space="preserve"> sector that will help train the State’s much-needed pipeline of construction workers</w:t>
            </w:r>
            <w:r w:rsidR="004114DB" w:rsidRPr="007D2C36">
              <w:rPr>
                <w:rFonts w:ascii="Arial" w:hAnsi="Arial" w:cs="Arial"/>
                <w:sz w:val="18"/>
                <w:szCs w:val="18"/>
              </w:rPr>
              <w:t>.</w:t>
            </w:r>
          </w:p>
        </w:tc>
        <w:tc>
          <w:tcPr>
            <w:tcW w:w="2552" w:type="dxa"/>
            <w:tcBorders>
              <w:top w:val="single" w:sz="4" w:space="0" w:color="BFBFBF" w:themeColor="background1" w:themeShade="BF"/>
              <w:bottom w:val="single" w:sz="4" w:space="0" w:color="auto"/>
            </w:tcBorders>
          </w:tcPr>
          <w:p w14:paraId="1B2B0E05" w14:textId="77777777" w:rsidR="00FF27E0" w:rsidRPr="007D2C36" w:rsidRDefault="00FF27E0" w:rsidP="00FF27E0">
            <w:pPr>
              <w:spacing w:before="80" w:after="80"/>
              <w:rPr>
                <w:rFonts w:ascii="Arial" w:hAnsi="Arial" w:cs="Arial"/>
                <w:sz w:val="18"/>
                <w:szCs w:val="18"/>
              </w:rPr>
            </w:pPr>
          </w:p>
          <w:p w14:paraId="27927926" w14:textId="066A199F" w:rsidR="00FF27E0" w:rsidRPr="007D2C36" w:rsidRDefault="00FF27E0" w:rsidP="00FF27E0">
            <w:pPr>
              <w:spacing w:before="80" w:after="80"/>
              <w:rPr>
                <w:rFonts w:ascii="Arial" w:hAnsi="Arial" w:cs="Arial"/>
                <w:sz w:val="18"/>
                <w:szCs w:val="18"/>
              </w:rPr>
            </w:pPr>
            <w:r w:rsidRPr="007D2C36">
              <w:rPr>
                <w:rFonts w:ascii="Arial" w:hAnsi="Arial" w:cs="Arial"/>
                <w:sz w:val="18"/>
                <w:szCs w:val="18"/>
              </w:rPr>
              <w:t xml:space="preserve">$79.6 million </w:t>
            </w:r>
            <w:r w:rsidR="007B3025" w:rsidRPr="007D2C36">
              <w:rPr>
                <w:rFonts w:ascii="Arial" w:hAnsi="Arial" w:cs="Arial"/>
                <w:sz w:val="18"/>
                <w:szCs w:val="18"/>
              </w:rPr>
              <w:t>(</w:t>
            </w:r>
            <w:r w:rsidR="00571B98" w:rsidRPr="007D2C36">
              <w:rPr>
                <w:rFonts w:ascii="Arial" w:hAnsi="Arial" w:cs="Arial"/>
                <w:sz w:val="18"/>
                <w:szCs w:val="18"/>
              </w:rPr>
              <w:t>ETC</w:t>
            </w:r>
            <w:r w:rsidR="007B3025" w:rsidRPr="007D2C36">
              <w:rPr>
                <w:rFonts w:ascii="Arial" w:hAnsi="Arial" w:cs="Arial"/>
                <w:sz w:val="18"/>
                <w:szCs w:val="18"/>
              </w:rPr>
              <w:t>)</w:t>
            </w:r>
          </w:p>
        </w:tc>
      </w:tr>
    </w:tbl>
    <w:p w14:paraId="1EACD0D5" w14:textId="77777777" w:rsidR="00E572C0" w:rsidRPr="007D2C36" w:rsidRDefault="00E572C0" w:rsidP="00E572C0">
      <w:pPr>
        <w:rPr>
          <w:rFonts w:ascii="Arial" w:hAnsi="Arial" w:cs="Arial"/>
        </w:rPr>
      </w:pPr>
    </w:p>
    <w:p w14:paraId="56EA4112" w14:textId="010101C0" w:rsidR="00A14D5A" w:rsidRPr="007D2C36" w:rsidRDefault="00F46B32" w:rsidP="0098018F">
      <w:pPr>
        <w:pStyle w:val="BodyText"/>
        <w:rPr>
          <w:rFonts w:eastAsia="Arial Bold" w:cs="Arial"/>
        </w:rPr>
      </w:pPr>
      <w:r w:rsidRPr="007D2C36">
        <w:rPr>
          <w:rFonts w:cs="Arial"/>
        </w:rPr>
        <w:t>Page</w:t>
      </w:r>
      <w:r w:rsidR="0036460E" w:rsidRPr="007D2C36">
        <w:rPr>
          <w:rFonts w:cs="Arial"/>
        </w:rPr>
        <w:t>s</w:t>
      </w:r>
      <w:r w:rsidR="0025204B" w:rsidRPr="007D2C36">
        <w:rPr>
          <w:rFonts w:cs="Arial"/>
        </w:rPr>
        <w:t xml:space="preserve"> </w:t>
      </w:r>
      <w:r w:rsidR="00D44957" w:rsidRPr="007D2C36">
        <w:rPr>
          <w:rFonts w:cs="Arial"/>
        </w:rPr>
        <w:t>5</w:t>
      </w:r>
      <w:r w:rsidRPr="007D2C36">
        <w:rPr>
          <w:rFonts w:cs="Arial"/>
        </w:rPr>
        <w:t>-</w:t>
      </w:r>
      <w:r w:rsidR="004E3419" w:rsidRPr="007D2C36">
        <w:rPr>
          <w:rFonts w:cs="Arial"/>
        </w:rPr>
        <w:t>8</w:t>
      </w:r>
      <w:r w:rsidR="0025204B" w:rsidRPr="007D2C36">
        <w:rPr>
          <w:rFonts w:cs="Arial"/>
        </w:rPr>
        <w:t xml:space="preserve"> </w:t>
      </w:r>
      <w:r w:rsidR="00196DCF" w:rsidRPr="007D2C36">
        <w:rPr>
          <w:rFonts w:cs="Arial"/>
        </w:rPr>
        <w:t>to</w:t>
      </w:r>
      <w:r w:rsidR="0025204B" w:rsidRPr="007D2C36">
        <w:rPr>
          <w:rFonts w:cs="Arial"/>
        </w:rPr>
        <w:t xml:space="preserve"> </w:t>
      </w:r>
      <w:r w:rsidR="00D44957" w:rsidRPr="007D2C36">
        <w:rPr>
          <w:rFonts w:cs="Arial"/>
        </w:rPr>
        <w:t>5</w:t>
      </w:r>
      <w:r w:rsidR="00196DCF" w:rsidRPr="007D2C36">
        <w:rPr>
          <w:rFonts w:cs="Arial"/>
        </w:rPr>
        <w:t>-</w:t>
      </w:r>
      <w:r w:rsidR="004E3419" w:rsidRPr="007D2C36">
        <w:rPr>
          <w:rFonts w:cs="Arial"/>
        </w:rPr>
        <w:t>17</w:t>
      </w:r>
      <w:r w:rsidR="0025204B" w:rsidRPr="007D2C36">
        <w:rPr>
          <w:rFonts w:cs="Arial"/>
        </w:rPr>
        <w:t xml:space="preserve"> </w:t>
      </w:r>
      <w:r w:rsidRPr="007D2C36">
        <w:rPr>
          <w:rFonts w:cs="Arial"/>
        </w:rPr>
        <w:t>of</w:t>
      </w:r>
      <w:r w:rsidR="0025204B" w:rsidRPr="007D2C36">
        <w:rPr>
          <w:rFonts w:cs="Arial"/>
        </w:rPr>
        <w:t xml:space="preserve"> </w:t>
      </w:r>
      <w:r w:rsidRPr="007D2C36">
        <w:rPr>
          <w:rFonts w:cs="Arial"/>
        </w:rPr>
        <w:t>Chapter</w:t>
      </w:r>
      <w:r w:rsidR="0025204B" w:rsidRPr="007D2C36">
        <w:rPr>
          <w:rFonts w:cs="Arial"/>
        </w:rPr>
        <w:t xml:space="preserve"> </w:t>
      </w:r>
      <w:r w:rsidR="00C80FEF" w:rsidRPr="007D2C36">
        <w:rPr>
          <w:rFonts w:cs="Arial"/>
        </w:rPr>
        <w:t>5</w:t>
      </w:r>
      <w:r w:rsidR="0025204B" w:rsidRPr="007D2C36">
        <w:rPr>
          <w:rFonts w:cs="Arial"/>
        </w:rPr>
        <w:t xml:space="preserve"> </w:t>
      </w:r>
      <w:r w:rsidRPr="007D2C36">
        <w:rPr>
          <w:rFonts w:cs="Arial"/>
        </w:rPr>
        <w:t>of</w:t>
      </w:r>
      <w:r w:rsidR="0025204B" w:rsidRPr="007D2C36">
        <w:rPr>
          <w:rFonts w:cs="Arial"/>
        </w:rPr>
        <w:t xml:space="preserve"> </w:t>
      </w:r>
      <w:r w:rsidRPr="007D2C36">
        <w:rPr>
          <w:rFonts w:cs="Arial"/>
        </w:rPr>
        <w:t>this</w:t>
      </w:r>
      <w:r w:rsidR="0025204B" w:rsidRPr="007D2C36">
        <w:rPr>
          <w:rFonts w:cs="Arial"/>
        </w:rPr>
        <w:t xml:space="preserve"> </w:t>
      </w:r>
      <w:r w:rsidRPr="007D2C36">
        <w:rPr>
          <w:rFonts w:cs="Arial"/>
          <w:i/>
        </w:rPr>
        <w:t>Infrastructure</w:t>
      </w:r>
      <w:r w:rsidR="0025204B" w:rsidRPr="007D2C36">
        <w:rPr>
          <w:rFonts w:cs="Arial"/>
          <w:i/>
        </w:rPr>
        <w:t xml:space="preserve"> </w:t>
      </w:r>
      <w:r w:rsidRPr="007D2C36">
        <w:rPr>
          <w:rFonts w:cs="Arial"/>
          <w:i/>
        </w:rPr>
        <w:t>Statement</w:t>
      </w:r>
      <w:r w:rsidR="0025204B" w:rsidRPr="007D2C36">
        <w:rPr>
          <w:rFonts w:cs="Arial"/>
        </w:rPr>
        <w:t xml:space="preserve"> </w:t>
      </w:r>
      <w:r w:rsidRPr="007D2C36">
        <w:rPr>
          <w:rFonts w:cs="Arial"/>
        </w:rPr>
        <w:t>lists</w:t>
      </w:r>
      <w:r w:rsidR="0025204B" w:rsidRPr="007D2C36">
        <w:rPr>
          <w:rFonts w:cs="Arial"/>
        </w:rPr>
        <w:t xml:space="preserve"> </w:t>
      </w:r>
      <w:r w:rsidRPr="007D2C36">
        <w:rPr>
          <w:rFonts w:cs="Arial"/>
        </w:rPr>
        <w:t>the</w:t>
      </w:r>
      <w:r w:rsidR="0025204B" w:rsidRPr="007D2C36">
        <w:rPr>
          <w:rFonts w:cs="Arial"/>
        </w:rPr>
        <w:t xml:space="preserve"> </w:t>
      </w:r>
      <w:r w:rsidRPr="007D2C36">
        <w:rPr>
          <w:rFonts w:cs="Arial"/>
        </w:rPr>
        <w:t>major</w:t>
      </w:r>
      <w:r w:rsidR="0025204B" w:rsidRPr="007D2C36">
        <w:rPr>
          <w:rFonts w:cs="Arial"/>
        </w:rPr>
        <w:t xml:space="preserve"> </w:t>
      </w:r>
      <w:r w:rsidRPr="007D2C36">
        <w:rPr>
          <w:rFonts w:cs="Arial"/>
        </w:rPr>
        <w:t>capital</w:t>
      </w:r>
      <w:r w:rsidR="0025204B" w:rsidRPr="007D2C36">
        <w:rPr>
          <w:rFonts w:cs="Arial"/>
        </w:rPr>
        <w:t xml:space="preserve"> </w:t>
      </w:r>
      <w:r w:rsidRPr="007D2C36">
        <w:rPr>
          <w:rFonts w:cs="Arial"/>
        </w:rPr>
        <w:t>projects</w:t>
      </w:r>
      <w:r w:rsidR="0025204B" w:rsidRPr="007D2C36">
        <w:rPr>
          <w:rFonts w:cs="Arial"/>
        </w:rPr>
        <w:t xml:space="preserve"> </w:t>
      </w:r>
      <w:r w:rsidRPr="007D2C36">
        <w:rPr>
          <w:rFonts w:cs="Arial"/>
        </w:rPr>
        <w:t>and</w:t>
      </w:r>
      <w:r w:rsidR="0025204B" w:rsidRPr="007D2C36">
        <w:rPr>
          <w:rFonts w:cs="Arial"/>
        </w:rPr>
        <w:t xml:space="preserve"> </w:t>
      </w:r>
      <w:r w:rsidRPr="007D2C36">
        <w:rPr>
          <w:rFonts w:cs="Arial"/>
        </w:rPr>
        <w:t>minor</w:t>
      </w:r>
      <w:r w:rsidR="0025204B" w:rsidRPr="007D2C36">
        <w:rPr>
          <w:rFonts w:cs="Arial"/>
        </w:rPr>
        <w:t xml:space="preserve"> </w:t>
      </w:r>
      <w:r w:rsidRPr="007D2C36">
        <w:rPr>
          <w:rFonts w:cs="Arial"/>
        </w:rPr>
        <w:t>works</w:t>
      </w:r>
      <w:r w:rsidR="0025204B" w:rsidRPr="007D2C36">
        <w:rPr>
          <w:rFonts w:cs="Arial"/>
        </w:rPr>
        <w:t xml:space="preserve"> </w:t>
      </w:r>
      <w:r w:rsidRPr="007D2C36">
        <w:rPr>
          <w:rFonts w:cs="Arial"/>
        </w:rPr>
        <w:t>for</w:t>
      </w:r>
      <w:r w:rsidR="0025204B" w:rsidRPr="007D2C36">
        <w:rPr>
          <w:rFonts w:cs="Arial"/>
        </w:rPr>
        <w:t xml:space="preserve"> </w:t>
      </w:r>
      <w:r w:rsidRPr="007D2C36">
        <w:rPr>
          <w:rFonts w:cs="Arial"/>
        </w:rPr>
        <w:t>the</w:t>
      </w:r>
      <w:r w:rsidR="0025204B" w:rsidRPr="007D2C36">
        <w:rPr>
          <w:rFonts w:cs="Arial"/>
        </w:rPr>
        <w:t xml:space="preserve"> </w:t>
      </w:r>
      <w:r w:rsidRPr="007D2C36">
        <w:rPr>
          <w:rFonts w:cs="Arial"/>
        </w:rPr>
        <w:t>Education</w:t>
      </w:r>
      <w:r w:rsidR="0025204B" w:rsidRPr="007D2C36">
        <w:rPr>
          <w:rFonts w:cs="Arial"/>
        </w:rPr>
        <w:t xml:space="preserve"> </w:t>
      </w:r>
      <w:r w:rsidR="00216515" w:rsidRPr="007D2C36">
        <w:rPr>
          <w:rFonts w:cs="Arial"/>
        </w:rPr>
        <w:t>c</w:t>
      </w:r>
      <w:r w:rsidRPr="007D2C36">
        <w:rPr>
          <w:rFonts w:cs="Arial"/>
        </w:rPr>
        <w:t>luster,</w:t>
      </w:r>
      <w:r w:rsidR="0025204B" w:rsidRPr="007D2C36">
        <w:rPr>
          <w:rFonts w:cs="Arial"/>
        </w:rPr>
        <w:t xml:space="preserve"> </w:t>
      </w:r>
      <w:r w:rsidRPr="007D2C36">
        <w:rPr>
          <w:rFonts w:cs="Arial"/>
        </w:rPr>
        <w:t>including</w:t>
      </w:r>
      <w:r w:rsidR="0025204B" w:rsidRPr="007D2C36">
        <w:rPr>
          <w:rFonts w:cs="Arial"/>
        </w:rPr>
        <w:t xml:space="preserve"> </w:t>
      </w:r>
      <w:r w:rsidRPr="007D2C36">
        <w:rPr>
          <w:rFonts w:cs="Arial"/>
        </w:rPr>
        <w:t>the</w:t>
      </w:r>
      <w:r w:rsidR="0025204B" w:rsidRPr="007D2C36">
        <w:rPr>
          <w:rFonts w:cs="Arial"/>
        </w:rPr>
        <w:t xml:space="preserve"> </w:t>
      </w:r>
      <w:r w:rsidRPr="007D2C36">
        <w:rPr>
          <w:rFonts w:cs="Arial"/>
        </w:rPr>
        <w:t>ETC,</w:t>
      </w:r>
      <w:r w:rsidR="0025204B" w:rsidRPr="007D2C36">
        <w:rPr>
          <w:rFonts w:cs="Arial"/>
        </w:rPr>
        <w:t xml:space="preserve"> </w:t>
      </w:r>
      <w:r w:rsidRPr="007D2C36">
        <w:rPr>
          <w:rFonts w:cs="Arial"/>
        </w:rPr>
        <w:t>expenditure</w:t>
      </w:r>
      <w:r w:rsidR="0025204B" w:rsidRPr="007D2C36">
        <w:rPr>
          <w:rFonts w:cs="Arial"/>
        </w:rPr>
        <w:t xml:space="preserve"> </w:t>
      </w:r>
      <w:r w:rsidRPr="007D2C36">
        <w:rPr>
          <w:rFonts w:cs="Arial"/>
        </w:rPr>
        <w:t>to</w:t>
      </w:r>
      <w:r w:rsidR="0025204B" w:rsidRPr="007D2C36">
        <w:rPr>
          <w:rFonts w:cs="Arial"/>
        </w:rPr>
        <w:t xml:space="preserve"> </w:t>
      </w:r>
      <w:r w:rsidRPr="007D2C36">
        <w:rPr>
          <w:rFonts w:cs="Arial"/>
        </w:rPr>
        <w:t>30</w:t>
      </w:r>
      <w:r w:rsidR="0025204B" w:rsidRPr="007D2C36">
        <w:rPr>
          <w:rFonts w:cs="Arial"/>
        </w:rPr>
        <w:t xml:space="preserve"> </w:t>
      </w:r>
      <w:r w:rsidRPr="007D2C36">
        <w:rPr>
          <w:rFonts w:cs="Arial"/>
        </w:rPr>
        <w:t>June</w:t>
      </w:r>
      <w:r w:rsidR="0025204B" w:rsidRPr="007D2C36">
        <w:rPr>
          <w:rFonts w:cs="Arial"/>
        </w:rPr>
        <w:t xml:space="preserve"> </w:t>
      </w:r>
      <w:r w:rsidR="00757DF0" w:rsidRPr="007D2C36">
        <w:rPr>
          <w:rFonts w:cs="Arial"/>
        </w:rPr>
        <w:t>20</w:t>
      </w:r>
      <w:r w:rsidR="00CF775C" w:rsidRPr="007D2C36">
        <w:rPr>
          <w:rFonts w:cs="Arial"/>
        </w:rPr>
        <w:t>2</w:t>
      </w:r>
      <w:r w:rsidR="003012ED" w:rsidRPr="007D2C36">
        <w:rPr>
          <w:rFonts w:cs="Arial"/>
        </w:rPr>
        <w:t>1</w:t>
      </w:r>
      <w:r w:rsidRPr="007D2C36">
        <w:rPr>
          <w:rFonts w:cs="Arial"/>
        </w:rPr>
        <w:t>,</w:t>
      </w:r>
      <w:r w:rsidR="0025204B" w:rsidRPr="007D2C36">
        <w:rPr>
          <w:rFonts w:cs="Arial"/>
        </w:rPr>
        <w:t xml:space="preserve"> </w:t>
      </w:r>
      <w:r w:rsidRPr="007D2C36">
        <w:rPr>
          <w:rFonts w:cs="Arial"/>
        </w:rPr>
        <w:t>and</w:t>
      </w:r>
      <w:r w:rsidR="0025204B" w:rsidRPr="007D2C36">
        <w:rPr>
          <w:rFonts w:cs="Arial"/>
        </w:rPr>
        <w:t xml:space="preserve"> </w:t>
      </w:r>
      <w:r w:rsidRPr="007D2C36">
        <w:rPr>
          <w:rFonts w:cs="Arial"/>
        </w:rPr>
        <w:t>20</w:t>
      </w:r>
      <w:r w:rsidR="00CF775C" w:rsidRPr="007D2C36">
        <w:rPr>
          <w:rFonts w:cs="Arial"/>
        </w:rPr>
        <w:t>2</w:t>
      </w:r>
      <w:r w:rsidR="003012ED" w:rsidRPr="007D2C36">
        <w:rPr>
          <w:rFonts w:cs="Arial"/>
        </w:rPr>
        <w:t>1-22</w:t>
      </w:r>
      <w:r w:rsidR="0025204B" w:rsidRPr="007D2C36">
        <w:rPr>
          <w:rFonts w:cs="Arial"/>
        </w:rPr>
        <w:t xml:space="preserve"> </w:t>
      </w:r>
      <w:r w:rsidRPr="007D2C36">
        <w:rPr>
          <w:rFonts w:cs="Arial"/>
        </w:rPr>
        <w:t>allocation.</w:t>
      </w:r>
      <w:r w:rsidRPr="007D2C36">
        <w:rPr>
          <w:rFonts w:eastAsia="Arial Bold"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6"/>
      </w:tblGrid>
      <w:tr w:rsidR="00A14D5A" w:rsidRPr="007D2C36" w14:paraId="328994E4" w14:textId="77777777" w:rsidTr="2524731B">
        <w:tc>
          <w:tcPr>
            <w:tcW w:w="1413" w:type="dxa"/>
            <w:vAlign w:val="center"/>
          </w:tcPr>
          <w:p w14:paraId="5D6B08B3" w14:textId="1CF04991" w:rsidR="00A14D5A" w:rsidRPr="007D2C36" w:rsidRDefault="00DB3913" w:rsidP="00B31747">
            <w:pPr>
              <w:spacing w:before="40" w:after="40"/>
              <w:rPr>
                <w:rFonts w:ascii="Arial" w:hAnsi="Arial" w:cs="Arial"/>
              </w:rPr>
            </w:pPr>
            <w:r w:rsidRPr="007D2C36">
              <w:rPr>
                <w:rFonts w:ascii="Arial" w:hAnsi="Arial" w:cs="Arial"/>
                <w:noProof/>
              </w:rPr>
              <w:drawing>
                <wp:inline distT="0" distB="0" distL="0" distR="0" wp14:anchorId="4942F9BF" wp14:editId="5991CD83">
                  <wp:extent cx="712470" cy="712800"/>
                  <wp:effectExtent l="0" t="0" r="0" b="0"/>
                  <wp:docPr id="10" name="Picture 10" descr="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ransport"/>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3" t="-26" r="-3" b="-26"/>
                          <a:stretch/>
                        </pic:blipFill>
                        <pic:spPr bwMode="auto">
                          <a:xfrm>
                            <a:off x="0" y="0"/>
                            <a:ext cx="712837" cy="713167"/>
                          </a:xfrm>
                          <a:prstGeom prst="rect">
                            <a:avLst/>
                          </a:prstGeom>
                          <a:ln>
                            <a:noFill/>
                          </a:ln>
                          <a:extLst>
                            <a:ext uri="{53640926-AAD7-44D8-BBD7-CCE9431645EC}">
                              <a14:shadowObscured xmlns:a14="http://schemas.microsoft.com/office/drawing/2010/main"/>
                            </a:ext>
                          </a:extLst>
                        </pic:spPr>
                      </pic:pic>
                    </a:graphicData>
                  </a:graphic>
                </wp:inline>
              </w:drawing>
            </w:r>
          </w:p>
        </w:tc>
        <w:tc>
          <w:tcPr>
            <w:tcW w:w="8216" w:type="dxa"/>
            <w:vAlign w:val="center"/>
          </w:tcPr>
          <w:p w14:paraId="6E399803" w14:textId="22E24D86" w:rsidR="00A14D5A" w:rsidRPr="007D2C36" w:rsidRDefault="005911B5" w:rsidP="00B31747">
            <w:pPr>
              <w:rPr>
                <w:rFonts w:ascii="Arial" w:hAnsi="Arial" w:cs="Arial"/>
                <w:b/>
                <w:sz w:val="26"/>
                <w:szCs w:val="26"/>
              </w:rPr>
            </w:pPr>
            <w:r w:rsidRPr="007D2C36">
              <w:rPr>
                <w:rFonts w:ascii="Arial" w:hAnsi="Arial" w:cs="Arial"/>
                <w:b/>
                <w:sz w:val="26"/>
                <w:szCs w:val="26"/>
              </w:rPr>
              <w:t>Transport</w:t>
            </w:r>
          </w:p>
        </w:tc>
      </w:tr>
    </w:tbl>
    <w:p w14:paraId="56E0826C" w14:textId="34F1DCC7" w:rsidR="74D189DB" w:rsidRPr="007D2C36" w:rsidRDefault="74D189DB" w:rsidP="000821BC">
      <w:pPr>
        <w:rPr>
          <w:rFonts w:ascii="Arial" w:hAnsi="Arial" w:cs="Arial"/>
        </w:rPr>
      </w:pPr>
    </w:p>
    <w:tbl>
      <w:tblPr>
        <w:tblpPr w:leftFromText="180" w:rightFromText="180" w:vertAnchor="text" w:horzAnchor="margin" w:tblpXSpec="right" w:tblpY="91"/>
        <w:tblW w:w="1318" w:type="pct"/>
        <w:shd w:val="clear" w:color="auto" w:fill="F2F2F2" w:themeFill="background1" w:themeFillShade="F2"/>
        <w:tblCellMar>
          <w:left w:w="115" w:type="dxa"/>
          <w:right w:w="115" w:type="dxa"/>
        </w:tblCellMar>
        <w:tblLook w:val="04A0" w:firstRow="1" w:lastRow="0" w:firstColumn="1" w:lastColumn="0" w:noHBand="0" w:noVBand="1"/>
        <w:tblCaption w:val="Transport cluster"/>
        <w:tblDescription w:val="Transport cluster"/>
      </w:tblPr>
      <w:tblGrid>
        <w:gridCol w:w="1081"/>
        <w:gridCol w:w="1460"/>
      </w:tblGrid>
      <w:tr w:rsidR="00DA0BBE" w:rsidRPr="007D2C36" w14:paraId="1FFFC37F" w14:textId="77777777" w:rsidTr="009D236A">
        <w:trPr>
          <w:cantSplit/>
          <w:trHeight w:val="784"/>
        </w:trPr>
        <w:tc>
          <w:tcPr>
            <w:tcW w:w="2127" w:type="pct"/>
            <w:shd w:val="clear" w:color="auto" w:fill="F2F2F2" w:themeFill="background1" w:themeFillShade="F2"/>
            <w:vAlign w:val="center"/>
          </w:tcPr>
          <w:p w14:paraId="0389F311" w14:textId="3DAF997B" w:rsidR="00DA0BBE" w:rsidRPr="007D2C36" w:rsidRDefault="00DA0BBE" w:rsidP="009D236A">
            <w:pPr>
              <w:pStyle w:val="BodyText"/>
              <w:jc w:val="center"/>
              <w:rPr>
                <w:rFonts w:cs="Arial"/>
                <w:color w:val="008EBA"/>
                <w:sz w:val="18"/>
                <w:szCs w:val="18"/>
              </w:rPr>
            </w:pPr>
            <w:r w:rsidRPr="007D2C36">
              <w:rPr>
                <w:rFonts w:cs="Arial"/>
                <w:color w:val="008EBA"/>
                <w:sz w:val="18"/>
                <w:szCs w:val="18"/>
              </w:rPr>
              <w:t>$</w:t>
            </w:r>
            <w:r w:rsidR="00201B3F" w:rsidRPr="007D2C36">
              <w:rPr>
                <w:rFonts w:cs="Arial"/>
                <w:color w:val="008EBA"/>
                <w:sz w:val="18"/>
                <w:szCs w:val="18"/>
              </w:rPr>
              <w:t>71.</w:t>
            </w:r>
            <w:r w:rsidR="00BF05B3" w:rsidRPr="007D2C36" w:rsidDel="00583BA3">
              <w:rPr>
                <w:rFonts w:cs="Arial"/>
                <w:color w:val="008EBA"/>
                <w:sz w:val="18"/>
                <w:szCs w:val="18"/>
              </w:rPr>
              <w:t>5</w:t>
            </w:r>
            <w:r w:rsidRPr="007D2C36">
              <w:rPr>
                <w:rFonts w:cs="Arial"/>
                <w:color w:val="008EBA"/>
                <w:sz w:val="18"/>
                <w:szCs w:val="18"/>
              </w:rPr>
              <w:t xml:space="preserve"> billion</w:t>
            </w:r>
          </w:p>
        </w:tc>
        <w:tc>
          <w:tcPr>
            <w:tcW w:w="2873" w:type="pct"/>
            <w:shd w:val="clear" w:color="auto" w:fill="F2F2F2" w:themeFill="background1" w:themeFillShade="F2"/>
            <w:vAlign w:val="center"/>
          </w:tcPr>
          <w:p w14:paraId="5E3E884C" w14:textId="77777777" w:rsidR="00DA0BBE" w:rsidRPr="007D2C36" w:rsidRDefault="00DA0BBE" w:rsidP="0098018F">
            <w:pPr>
              <w:pStyle w:val="BodyText"/>
              <w:rPr>
                <w:rFonts w:cs="Arial"/>
                <w:color w:val="008EBA"/>
                <w:sz w:val="18"/>
                <w:szCs w:val="18"/>
              </w:rPr>
            </w:pPr>
            <w:r w:rsidRPr="007D2C36">
              <w:rPr>
                <w:rFonts w:cs="Arial"/>
                <w:color w:val="008EBA"/>
                <w:sz w:val="18"/>
                <w:szCs w:val="18"/>
              </w:rPr>
              <w:t>Capital Expenditure to 2024-25</w:t>
            </w:r>
          </w:p>
        </w:tc>
      </w:tr>
      <w:tr w:rsidR="00DA0BBE" w:rsidRPr="007D2C36" w14:paraId="1BBFF028" w14:textId="77777777" w:rsidTr="009D236A">
        <w:trPr>
          <w:cantSplit/>
          <w:trHeight w:val="784"/>
        </w:trPr>
        <w:tc>
          <w:tcPr>
            <w:tcW w:w="2127" w:type="pct"/>
            <w:shd w:val="clear" w:color="auto" w:fill="F2F2F2" w:themeFill="background1" w:themeFillShade="F2"/>
            <w:vAlign w:val="center"/>
          </w:tcPr>
          <w:p w14:paraId="31FBAA97" w14:textId="73F43BB7" w:rsidR="00DA0BBE" w:rsidRPr="007D2C36" w:rsidRDefault="00DA0BBE" w:rsidP="009D236A">
            <w:pPr>
              <w:pStyle w:val="BodyText"/>
              <w:jc w:val="center"/>
              <w:rPr>
                <w:rFonts w:cs="Arial"/>
                <w:color w:val="008EBA"/>
                <w:sz w:val="18"/>
                <w:szCs w:val="18"/>
              </w:rPr>
            </w:pPr>
            <w:r w:rsidRPr="007D2C36">
              <w:rPr>
                <w:rFonts w:cs="Arial"/>
                <w:color w:val="008EBA"/>
                <w:sz w:val="18"/>
                <w:szCs w:val="18"/>
              </w:rPr>
              <w:t>$</w:t>
            </w:r>
            <w:r w:rsidR="00201B3F" w:rsidRPr="007D2C36">
              <w:rPr>
                <w:rFonts w:cs="Arial"/>
                <w:color w:val="008EBA"/>
                <w:sz w:val="18"/>
                <w:szCs w:val="18"/>
              </w:rPr>
              <w:t>18.</w:t>
            </w:r>
            <w:r w:rsidR="00BF05B3" w:rsidRPr="007D2C36">
              <w:rPr>
                <w:rFonts w:cs="Arial"/>
                <w:color w:val="008EBA"/>
                <w:sz w:val="18"/>
                <w:szCs w:val="18"/>
              </w:rPr>
              <w:t>7</w:t>
            </w:r>
            <w:r w:rsidRPr="007D2C36">
              <w:rPr>
                <w:rFonts w:cs="Arial"/>
                <w:color w:val="008EBA"/>
                <w:sz w:val="18"/>
                <w:szCs w:val="18"/>
              </w:rPr>
              <w:t xml:space="preserve"> </w:t>
            </w:r>
            <w:r w:rsidR="00201B3F" w:rsidRPr="007D2C36">
              <w:rPr>
                <w:rFonts w:cs="Arial"/>
                <w:color w:val="008EBA"/>
                <w:sz w:val="18"/>
                <w:szCs w:val="18"/>
              </w:rPr>
              <w:t>b</w:t>
            </w:r>
            <w:r w:rsidRPr="007D2C36">
              <w:rPr>
                <w:rFonts w:cs="Arial"/>
                <w:color w:val="008EBA"/>
                <w:sz w:val="18"/>
                <w:szCs w:val="18"/>
              </w:rPr>
              <w:t>illion</w:t>
            </w:r>
          </w:p>
        </w:tc>
        <w:tc>
          <w:tcPr>
            <w:tcW w:w="2873" w:type="pct"/>
            <w:shd w:val="clear" w:color="auto" w:fill="F2F2F2" w:themeFill="background1" w:themeFillShade="F2"/>
            <w:vAlign w:val="center"/>
          </w:tcPr>
          <w:p w14:paraId="1ECC3953" w14:textId="77777777" w:rsidR="00DA0BBE" w:rsidRPr="007D2C36" w:rsidRDefault="00DA0BBE" w:rsidP="0098018F">
            <w:pPr>
              <w:pStyle w:val="BodyText"/>
              <w:rPr>
                <w:rFonts w:cs="Arial"/>
                <w:color w:val="008EBA"/>
                <w:sz w:val="18"/>
                <w:szCs w:val="18"/>
              </w:rPr>
            </w:pPr>
            <w:r w:rsidRPr="007D2C36">
              <w:rPr>
                <w:rFonts w:cs="Arial"/>
                <w:color w:val="008EBA"/>
                <w:sz w:val="18"/>
                <w:szCs w:val="18"/>
              </w:rPr>
              <w:t>Capital</w:t>
            </w:r>
            <w:r w:rsidRPr="007D2C36">
              <w:rPr>
                <w:rFonts w:cs="Arial"/>
                <w:color w:val="008EBA"/>
                <w:sz w:val="18"/>
                <w:szCs w:val="18"/>
              </w:rPr>
              <w:br/>
              <w:t>Expenditure</w:t>
            </w:r>
            <w:r w:rsidRPr="007D2C36">
              <w:rPr>
                <w:rFonts w:cs="Arial"/>
                <w:color w:val="008EBA"/>
                <w:sz w:val="18"/>
                <w:szCs w:val="18"/>
              </w:rPr>
              <w:br/>
              <w:t>2021-22</w:t>
            </w:r>
          </w:p>
        </w:tc>
      </w:tr>
    </w:tbl>
    <w:p w14:paraId="0196978C" w14:textId="64E4F2DE" w:rsidR="00A52666" w:rsidRPr="007D2C36" w:rsidRDefault="00B63A55" w:rsidP="0098018F">
      <w:pPr>
        <w:pStyle w:val="BodyText"/>
        <w:rPr>
          <w:rFonts w:cs="Arial"/>
        </w:rPr>
      </w:pPr>
      <w:r w:rsidRPr="007D2C36">
        <w:rPr>
          <w:rFonts w:cs="Arial"/>
        </w:rPr>
        <w:t>Integrated t</w:t>
      </w:r>
      <w:r w:rsidR="74D189DB" w:rsidRPr="007D2C36">
        <w:rPr>
          <w:rFonts w:cs="Arial"/>
        </w:rPr>
        <w:t xml:space="preserve">ransport </w:t>
      </w:r>
      <w:r w:rsidRPr="007D2C36">
        <w:rPr>
          <w:rFonts w:cs="Arial"/>
        </w:rPr>
        <w:t xml:space="preserve">networks, </w:t>
      </w:r>
      <w:r w:rsidR="00D93D61" w:rsidRPr="007D2C36">
        <w:rPr>
          <w:rFonts w:cs="Arial"/>
        </w:rPr>
        <w:t>including road, train, metro, bus, ferry, light rail, cycling and walking,</w:t>
      </w:r>
      <w:r w:rsidR="74D189DB" w:rsidRPr="007D2C36">
        <w:rPr>
          <w:rFonts w:cs="Arial"/>
        </w:rPr>
        <w:t xml:space="preserve"> play a critical role in driving economic growth and </w:t>
      </w:r>
      <w:r w:rsidR="00D93D61" w:rsidRPr="007D2C36">
        <w:rPr>
          <w:rFonts w:cs="Arial"/>
        </w:rPr>
        <w:t>wellbeing</w:t>
      </w:r>
      <w:r w:rsidR="005B14B5" w:rsidRPr="007D2C36">
        <w:rPr>
          <w:rFonts w:cs="Arial"/>
        </w:rPr>
        <w:t xml:space="preserve">. </w:t>
      </w:r>
      <w:r w:rsidR="74D189DB" w:rsidRPr="007D2C36">
        <w:rPr>
          <w:rFonts w:cs="Arial"/>
        </w:rPr>
        <w:t xml:space="preserve">Transport </w:t>
      </w:r>
      <w:r w:rsidR="00570CF9" w:rsidRPr="007D2C36">
        <w:rPr>
          <w:rFonts w:cs="Arial"/>
        </w:rPr>
        <w:t>infrastructure</w:t>
      </w:r>
      <w:r w:rsidR="74D189DB" w:rsidRPr="007D2C36">
        <w:rPr>
          <w:rFonts w:cs="Arial"/>
        </w:rPr>
        <w:t xml:space="preserve"> </w:t>
      </w:r>
      <w:r w:rsidR="00A52666" w:rsidRPr="007D2C36">
        <w:rPr>
          <w:rFonts w:cs="Arial"/>
        </w:rPr>
        <w:t>helps to connect us to each other and to the great places in New South Wales.</w:t>
      </w:r>
    </w:p>
    <w:p w14:paraId="09AD8157" w14:textId="0F919658" w:rsidR="74D189DB" w:rsidRPr="007D2C36" w:rsidRDefault="74D189DB" w:rsidP="0098018F">
      <w:pPr>
        <w:pStyle w:val="BodyText"/>
        <w:rPr>
          <w:rFonts w:cs="Arial"/>
        </w:rPr>
      </w:pPr>
      <w:r w:rsidRPr="007D2C36">
        <w:rPr>
          <w:rFonts w:cs="Arial"/>
        </w:rPr>
        <w:t xml:space="preserve">Rapid technological change, along with recent disruptions </w:t>
      </w:r>
      <w:r w:rsidR="007C6852" w:rsidRPr="007D2C36">
        <w:rPr>
          <w:rFonts w:cs="Arial"/>
        </w:rPr>
        <w:t>from</w:t>
      </w:r>
      <w:r w:rsidRPr="007D2C36">
        <w:rPr>
          <w:rFonts w:cs="Arial"/>
        </w:rPr>
        <w:t xml:space="preserve"> natural disasters and the pandemic, means transport planning and delivery needs to be more agile and sustainable to respond to changes in commuter needs and travel patterns.</w:t>
      </w:r>
    </w:p>
    <w:p w14:paraId="081071BA" w14:textId="5EC481C2" w:rsidR="00D83444" w:rsidRPr="007D2C36" w:rsidRDefault="00D83444" w:rsidP="0098018F">
      <w:pPr>
        <w:pStyle w:val="BodyText"/>
        <w:rPr>
          <w:rFonts w:cs="Arial"/>
        </w:rPr>
      </w:pPr>
      <w:r w:rsidRPr="007D2C36">
        <w:rPr>
          <w:rFonts w:cs="Arial"/>
        </w:rPr>
        <w:t xml:space="preserve">The </w:t>
      </w:r>
      <w:r w:rsidR="0014575E" w:rsidRPr="007D2C36">
        <w:rPr>
          <w:rFonts w:cs="Arial"/>
        </w:rPr>
        <w:t>T</w:t>
      </w:r>
      <w:r w:rsidRPr="007D2C36">
        <w:rPr>
          <w:rFonts w:cs="Arial"/>
        </w:rPr>
        <w:t>ransport capital program includes a $</w:t>
      </w:r>
      <w:r w:rsidR="00201B3F" w:rsidRPr="007D2C36">
        <w:rPr>
          <w:rFonts w:cs="Arial"/>
        </w:rPr>
        <w:t>71.</w:t>
      </w:r>
      <w:r w:rsidR="00D834E7" w:rsidRPr="007D2C36" w:rsidDel="00583BA3">
        <w:rPr>
          <w:rFonts w:cs="Arial"/>
        </w:rPr>
        <w:t>5</w:t>
      </w:r>
      <w:r w:rsidRPr="007D2C36">
        <w:rPr>
          <w:rFonts w:cs="Arial"/>
        </w:rPr>
        <w:t xml:space="preserve"> billion investment over the four years to </w:t>
      </w:r>
      <w:r w:rsidR="00DC582B" w:rsidRPr="007D2C36">
        <w:rPr>
          <w:rFonts w:cs="Arial"/>
        </w:rPr>
        <w:br/>
      </w:r>
      <w:r w:rsidRPr="007D2C36">
        <w:rPr>
          <w:rFonts w:cs="Arial"/>
        </w:rPr>
        <w:t xml:space="preserve">2024-25. </w:t>
      </w:r>
      <w:r w:rsidR="005806E8" w:rsidRPr="007D2C36">
        <w:rPr>
          <w:rFonts w:cs="Arial"/>
        </w:rPr>
        <w:t xml:space="preserve">This includes funding from the NSW Government’s $3.0 billion </w:t>
      </w:r>
      <w:r w:rsidR="005806E8" w:rsidRPr="007D2C36">
        <w:rPr>
          <w:rFonts w:cs="Arial"/>
          <w:i/>
          <w:iCs/>
        </w:rPr>
        <w:t>Jobs and Infrastructure Acceleration Fund</w:t>
      </w:r>
      <w:r w:rsidR="005806E8" w:rsidRPr="007D2C36">
        <w:rPr>
          <w:rFonts w:cs="Arial"/>
        </w:rPr>
        <w:t>.</w:t>
      </w:r>
    </w:p>
    <w:p w14:paraId="1F072A98" w14:textId="77777777" w:rsidR="005570CF" w:rsidRPr="007D2C36" w:rsidRDefault="005570CF" w:rsidP="000821BC">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FFFFFF" w:themeFill="background1"/>
        <w:tblLayout w:type="fixed"/>
        <w:tblLook w:val="04A0" w:firstRow="1" w:lastRow="0" w:firstColumn="1" w:lastColumn="0" w:noHBand="0" w:noVBand="1"/>
        <w:tblCaption w:val="Box 2.7: M6 Extension Stage 1"/>
        <w:tblDescription w:val="Box 2.7: M6 Extension Stage 1"/>
      </w:tblPr>
      <w:tblGrid>
        <w:gridCol w:w="9639"/>
      </w:tblGrid>
      <w:tr w:rsidR="005570CF" w:rsidRPr="007D2C36" w14:paraId="0C416C82" w14:textId="77777777" w:rsidTr="009E59EC">
        <w:trPr>
          <w:trHeight w:val="2503"/>
        </w:trPr>
        <w:tc>
          <w:tcPr>
            <w:tcW w:w="9639" w:type="dxa"/>
            <w:shd w:val="pct5" w:color="auto" w:fill="FFFFFF" w:themeFill="background1"/>
          </w:tcPr>
          <w:p w14:paraId="16FBEEFA" w14:textId="717DA634" w:rsidR="005570CF" w:rsidRPr="007D2C36" w:rsidRDefault="005570CF" w:rsidP="00B820BF">
            <w:pPr>
              <w:pStyle w:val="Box21BoxHeading"/>
              <w:numPr>
                <w:ilvl w:val="0"/>
                <w:numId w:val="17"/>
              </w:numPr>
              <w:rPr>
                <w:rFonts w:cs="Arial"/>
              </w:rPr>
            </w:pPr>
            <w:r w:rsidRPr="007D2C36">
              <w:rPr>
                <w:rFonts w:cs="Arial"/>
              </w:rPr>
              <w:t xml:space="preserve">M6 </w:t>
            </w:r>
            <w:r w:rsidR="00E80CB0" w:rsidRPr="007D2C36">
              <w:rPr>
                <w:rFonts w:cs="Arial"/>
              </w:rPr>
              <w:t xml:space="preserve">Extension </w:t>
            </w:r>
            <w:r w:rsidRPr="007D2C36">
              <w:rPr>
                <w:rFonts w:cs="Arial"/>
              </w:rPr>
              <w:t>Stage 1</w:t>
            </w:r>
          </w:p>
          <w:p w14:paraId="094D1A53" w14:textId="77777777" w:rsidR="00C43ED5" w:rsidRPr="007D2C36" w:rsidRDefault="00C43ED5" w:rsidP="00C43ED5">
            <w:pPr>
              <w:pStyle w:val="BodyTextBox"/>
            </w:pPr>
            <w:r w:rsidRPr="007D2C36">
              <w:t xml:space="preserve">The M6 Extension Stage 1 will deliver the missing link from Sydney’s south to the wider Sydney motorway network through twin four kilometre tunnels linking the M8 Motorway at Arncliffe to President Avenue at Kogarah. The project is expected to create around 5,300 jobs, help motorists bypass up to 23 sets of traffic lights, take up to 2,000 heavy vehicles a day off surface roads and help return local streets to local communities. Construction is due to start in early 2022. </w:t>
            </w:r>
          </w:p>
          <w:p w14:paraId="12411F7E" w14:textId="77777777" w:rsidR="00A963DE" w:rsidRPr="007D2C36" w:rsidRDefault="00A963DE" w:rsidP="00A963DE">
            <w:pPr>
              <w:pStyle w:val="BodyTextBox"/>
            </w:pPr>
            <w:r w:rsidRPr="007D2C36">
              <w:t>Modelled travel time savings during the morning peak (when used with other motorway connections) included:</w:t>
            </w:r>
          </w:p>
          <w:p w14:paraId="6761ECED" w14:textId="5B85ABDD" w:rsidR="00A963DE" w:rsidRPr="007D2C36" w:rsidRDefault="00A963DE" w:rsidP="00B820BF">
            <w:pPr>
              <w:pStyle w:val="BodyTextBox"/>
              <w:numPr>
                <w:ilvl w:val="0"/>
                <w:numId w:val="24"/>
              </w:numPr>
            </w:pPr>
            <w:r w:rsidRPr="007D2C36">
              <w:t>Kogarah to ANZAC Bridge - up to 15 minutes</w:t>
            </w:r>
          </w:p>
          <w:p w14:paraId="32CB3D3B" w14:textId="321F1135" w:rsidR="00A963DE" w:rsidRPr="007D2C36" w:rsidRDefault="00A963DE" w:rsidP="00B820BF">
            <w:pPr>
              <w:pStyle w:val="BodyTextBox"/>
              <w:numPr>
                <w:ilvl w:val="0"/>
                <w:numId w:val="24"/>
              </w:numPr>
            </w:pPr>
            <w:r w:rsidRPr="007D2C36">
              <w:t>Miranda to Macquarie Park - up to 15 minutes</w:t>
            </w:r>
          </w:p>
          <w:p w14:paraId="39F8C0F3" w14:textId="6CE3E283" w:rsidR="00A963DE" w:rsidRPr="007D2C36" w:rsidRDefault="00A963DE" w:rsidP="00B820BF">
            <w:pPr>
              <w:pStyle w:val="BodyTextBox"/>
              <w:numPr>
                <w:ilvl w:val="0"/>
                <w:numId w:val="24"/>
              </w:numPr>
            </w:pPr>
            <w:r w:rsidRPr="007D2C36">
              <w:t>Taren Point to Mascot - up to 12 minutes</w:t>
            </w:r>
          </w:p>
          <w:p w14:paraId="170EECD1" w14:textId="7D75A7A2" w:rsidR="00A963DE" w:rsidRPr="007D2C36" w:rsidRDefault="00A963DE" w:rsidP="00B820BF">
            <w:pPr>
              <w:pStyle w:val="BodyTextBox"/>
              <w:numPr>
                <w:ilvl w:val="0"/>
                <w:numId w:val="24"/>
              </w:numPr>
            </w:pPr>
            <w:r w:rsidRPr="007D2C36">
              <w:t>Kogarah to South Sydney - up to 13 minutes</w:t>
            </w:r>
          </w:p>
          <w:p w14:paraId="013C9589" w14:textId="4A15F7D6" w:rsidR="005570CF" w:rsidRPr="007D2C36" w:rsidRDefault="00A963DE" w:rsidP="00B820BF">
            <w:pPr>
              <w:pStyle w:val="BodyTextBox"/>
              <w:numPr>
                <w:ilvl w:val="0"/>
                <w:numId w:val="24"/>
              </w:numPr>
            </w:pPr>
            <w:r w:rsidRPr="007D2C36">
              <w:t>Kogarah to Sydney CB</w:t>
            </w:r>
            <w:r w:rsidR="00551E44" w:rsidRPr="007D2C36">
              <w:t>D</w:t>
            </w:r>
            <w:r w:rsidRPr="007D2C36">
              <w:t xml:space="preserve"> - up to 8 minutes.</w:t>
            </w:r>
          </w:p>
        </w:tc>
      </w:tr>
    </w:tbl>
    <w:p w14:paraId="5362B694" w14:textId="77777777" w:rsidR="005570CF" w:rsidRPr="007D2C36" w:rsidRDefault="005570CF" w:rsidP="00175EFC">
      <w:pPr>
        <w:rPr>
          <w:rFonts w:ascii="Arial" w:hAnsi="Arial" w:cs="Arial"/>
        </w:rPr>
      </w:pPr>
    </w:p>
    <w:p w14:paraId="57AF7BE3" w14:textId="77777777" w:rsidR="00FF7241" w:rsidRPr="007D2C36" w:rsidRDefault="00FF7241">
      <w:pPr>
        <w:rPr>
          <w:rFonts w:ascii="Arial" w:hAnsi="Arial" w:cs="Arial"/>
          <w:i/>
          <w:color w:val="4F4F4F"/>
          <w:sz w:val="22"/>
        </w:rPr>
      </w:pPr>
      <w:r w:rsidRPr="007D2C36">
        <w:rPr>
          <w:rFonts w:ascii="Arial" w:hAnsi="Arial" w:cs="Arial"/>
        </w:rPr>
        <w:br w:type="page"/>
      </w:r>
    </w:p>
    <w:p w14:paraId="419A6767" w14:textId="7C1D683B" w:rsidR="007F03DA" w:rsidRPr="007D2C36" w:rsidDel="00D3701C" w:rsidRDefault="007F03DA" w:rsidP="008662A9">
      <w:pPr>
        <w:pStyle w:val="TableHeading"/>
        <w:ind w:left="1304" w:hanging="1304"/>
        <w:rPr>
          <w:rFonts w:cs="Arial"/>
        </w:rPr>
      </w:pPr>
      <w:r w:rsidRPr="007D2C36">
        <w:rPr>
          <w:rFonts w:cs="Arial"/>
        </w:rPr>
        <w:t xml:space="preserve">Key new Transport projects commencing in 2021-22 included in this </w:t>
      </w:r>
      <w:r w:rsidR="00AA4D47" w:rsidRPr="007D2C36">
        <w:rPr>
          <w:rFonts w:cs="Arial"/>
        </w:rPr>
        <w:t>B</w:t>
      </w:r>
      <w:r w:rsidRPr="007D2C36">
        <w:rPr>
          <w:rFonts w:cs="Arial"/>
        </w:rPr>
        <w:t>udget:</w:t>
      </w:r>
      <w:r w:rsidR="00C80B8B" w:rsidRPr="007D2C36">
        <w:rPr>
          <w:rFonts w:cs="Arial"/>
        </w:rPr>
        <w:t> </w:t>
      </w:r>
    </w:p>
    <w:tbl>
      <w:tblPr>
        <w:tblStyle w:val="TableGrid"/>
        <w:tblW w:w="9640" w:type="dxa"/>
        <w:tblBorders>
          <w:left w:val="none" w:sz="0" w:space="0" w:color="auto"/>
          <w:right w:val="none" w:sz="0" w:space="0" w:color="auto"/>
          <w:insideV w:val="none" w:sz="0" w:space="0" w:color="auto"/>
        </w:tblBorders>
        <w:tblLayout w:type="fixed"/>
        <w:tblLook w:val="04A0" w:firstRow="1" w:lastRow="0" w:firstColumn="1" w:lastColumn="0" w:noHBand="0" w:noVBand="1"/>
        <w:tblCaption w:val="Table 2.4: Key new Transport projects commencing in 2021-22 included in this Budget: "/>
        <w:tblDescription w:val="Table 2.4: Key new Transport projects commencing in 2021-22 included in this Budget: "/>
      </w:tblPr>
      <w:tblGrid>
        <w:gridCol w:w="7088"/>
        <w:gridCol w:w="2552"/>
      </w:tblGrid>
      <w:tr w:rsidR="00F015A4" w:rsidRPr="007D2C36" w14:paraId="4149B084" w14:textId="77777777" w:rsidTr="00853B33">
        <w:trPr>
          <w:tblHeader/>
        </w:trPr>
        <w:tc>
          <w:tcPr>
            <w:tcW w:w="7088" w:type="dxa"/>
            <w:tcBorders>
              <w:top w:val="nil"/>
              <w:bottom w:val="nil"/>
            </w:tcBorders>
            <w:shd w:val="clear" w:color="auto" w:fill="008EBA"/>
          </w:tcPr>
          <w:p w14:paraId="6DFD81E5" w14:textId="77777777" w:rsidR="00F015A4" w:rsidRPr="007D2C36" w:rsidRDefault="00F015A4" w:rsidP="00D25C89">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Project</w:t>
            </w:r>
          </w:p>
        </w:tc>
        <w:tc>
          <w:tcPr>
            <w:tcW w:w="2552" w:type="dxa"/>
            <w:tcBorders>
              <w:top w:val="nil"/>
              <w:bottom w:val="nil"/>
            </w:tcBorders>
            <w:shd w:val="clear" w:color="auto" w:fill="008EBA"/>
          </w:tcPr>
          <w:p w14:paraId="316D184B" w14:textId="77777777" w:rsidR="00F015A4" w:rsidRPr="007D2C36" w:rsidRDefault="00F015A4" w:rsidP="00D25C89">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Investment</w:t>
            </w:r>
          </w:p>
        </w:tc>
      </w:tr>
      <w:tr w:rsidR="00424D7D" w:rsidRPr="007D2C36" w14:paraId="6BF5FA8D" w14:textId="77777777" w:rsidTr="00853B33">
        <w:tc>
          <w:tcPr>
            <w:tcW w:w="7088" w:type="dxa"/>
            <w:tcBorders>
              <w:top w:val="nil"/>
              <w:bottom w:val="single" w:sz="4" w:space="0" w:color="BFBFBF" w:themeColor="background1" w:themeShade="BF"/>
            </w:tcBorders>
          </w:tcPr>
          <w:p w14:paraId="785080DC" w14:textId="77777777" w:rsidR="00424D7D" w:rsidRPr="007D2C36" w:rsidRDefault="00424D7D" w:rsidP="00424D7D">
            <w:pPr>
              <w:spacing w:before="80" w:after="80"/>
              <w:rPr>
                <w:rFonts w:ascii="Arial" w:hAnsi="Arial" w:cs="Arial"/>
                <w:b/>
                <w:sz w:val="18"/>
                <w:szCs w:val="18"/>
              </w:rPr>
            </w:pPr>
            <w:r w:rsidRPr="007D2C36">
              <w:rPr>
                <w:rFonts w:ascii="Arial" w:hAnsi="Arial" w:cs="Arial"/>
                <w:b/>
                <w:sz w:val="18"/>
                <w:szCs w:val="18"/>
              </w:rPr>
              <w:t>M6 Extension Stage 1</w:t>
            </w:r>
          </w:p>
          <w:p w14:paraId="7F6402D2" w14:textId="7D0308D3" w:rsidR="00424D7D" w:rsidRPr="007D2C36" w:rsidRDefault="00424D7D" w:rsidP="00424D7D">
            <w:pPr>
              <w:spacing w:before="80" w:after="80"/>
              <w:rPr>
                <w:rFonts w:ascii="Arial" w:hAnsi="Arial" w:cs="Arial"/>
                <w:b/>
                <w:bCs/>
                <w:sz w:val="18"/>
                <w:szCs w:val="18"/>
              </w:rPr>
            </w:pPr>
            <w:r w:rsidRPr="007D2C36">
              <w:rPr>
                <w:rFonts w:ascii="Arial" w:hAnsi="Arial" w:cs="Arial"/>
                <w:sz w:val="18"/>
                <w:szCs w:val="18"/>
                <w:shd w:val="clear" w:color="auto" w:fill="FFFFFF"/>
              </w:rPr>
              <w:t>The M6 Extension Stage 1, when completed, will remove more than 2,000 trucks a day from surface roads, enable motorists to bypass up to 23 sets of traffic lights on the Princes Highway and enhance pedestrian and cyclist safety through shared pathways.</w:t>
            </w:r>
            <w:r w:rsidR="00163AE0" w:rsidRPr="007D2C36">
              <w:rPr>
                <w:rFonts w:ascii="Arial" w:hAnsi="Arial" w:cs="Arial"/>
                <w:sz w:val="18"/>
                <w:szCs w:val="18"/>
                <w:shd w:val="clear" w:color="auto" w:fill="FFFFFF"/>
              </w:rPr>
              <w:t xml:space="preserve"> See Box 2.7.</w:t>
            </w:r>
          </w:p>
        </w:tc>
        <w:tc>
          <w:tcPr>
            <w:tcW w:w="2552" w:type="dxa"/>
            <w:tcBorders>
              <w:top w:val="nil"/>
              <w:bottom w:val="single" w:sz="4" w:space="0" w:color="BFBFBF" w:themeColor="background1" w:themeShade="BF"/>
            </w:tcBorders>
          </w:tcPr>
          <w:p w14:paraId="300D5A9E" w14:textId="77777777" w:rsidR="00424D7D" w:rsidRPr="007D2C36" w:rsidRDefault="00424D7D" w:rsidP="00424D7D">
            <w:pPr>
              <w:spacing w:before="80" w:after="80"/>
              <w:rPr>
                <w:rFonts w:ascii="Arial" w:hAnsi="Arial" w:cs="Arial"/>
                <w:sz w:val="18"/>
                <w:szCs w:val="18"/>
              </w:rPr>
            </w:pPr>
          </w:p>
          <w:p w14:paraId="0B5A3D5D" w14:textId="77777777" w:rsidR="00424D7D" w:rsidRPr="007D2C36" w:rsidRDefault="00424D7D" w:rsidP="00424D7D">
            <w:pPr>
              <w:spacing w:before="80" w:after="80"/>
              <w:rPr>
                <w:rFonts w:ascii="Arial" w:hAnsi="Arial" w:cs="Arial"/>
                <w:sz w:val="18"/>
                <w:szCs w:val="18"/>
              </w:rPr>
            </w:pPr>
            <w:r w:rsidRPr="007D2C36">
              <w:rPr>
                <w:rFonts w:ascii="Arial" w:hAnsi="Arial" w:cs="Arial"/>
                <w:sz w:val="18"/>
                <w:szCs w:val="18"/>
              </w:rPr>
              <w:t>$2.7 billion (over next four years)</w:t>
            </w:r>
          </w:p>
          <w:p w14:paraId="3ACD2AF6" w14:textId="1FF0C3B9" w:rsidR="00424D7D" w:rsidRPr="007D2C36" w:rsidRDefault="00424D7D" w:rsidP="00424D7D">
            <w:pPr>
              <w:spacing w:before="80" w:after="80"/>
              <w:rPr>
                <w:rFonts w:ascii="Arial" w:hAnsi="Arial" w:cs="Arial"/>
                <w:sz w:val="18"/>
                <w:szCs w:val="18"/>
              </w:rPr>
            </w:pPr>
            <w:r w:rsidRPr="007D2C36">
              <w:rPr>
                <w:rFonts w:ascii="Arial" w:hAnsi="Arial" w:cs="Arial"/>
                <w:sz w:val="18"/>
                <w:szCs w:val="18"/>
              </w:rPr>
              <w:t>$541.0 million (2021-22)</w:t>
            </w:r>
          </w:p>
        </w:tc>
      </w:tr>
      <w:tr w:rsidR="00424D7D" w:rsidRPr="007D2C36" w14:paraId="699F883D" w14:textId="77777777" w:rsidTr="00853B33">
        <w:tc>
          <w:tcPr>
            <w:tcW w:w="7088" w:type="dxa"/>
            <w:tcBorders>
              <w:top w:val="single" w:sz="4" w:space="0" w:color="BFBFBF" w:themeColor="background1" w:themeShade="BF"/>
              <w:bottom w:val="single" w:sz="4" w:space="0" w:color="BFBFBF" w:themeColor="background1" w:themeShade="BF"/>
            </w:tcBorders>
          </w:tcPr>
          <w:p w14:paraId="729146C1" w14:textId="77777777" w:rsidR="00424D7D" w:rsidRPr="007D2C36" w:rsidRDefault="00424D7D" w:rsidP="00424D7D">
            <w:pPr>
              <w:spacing w:before="80" w:after="80"/>
              <w:rPr>
                <w:rFonts w:ascii="Arial" w:hAnsi="Arial" w:cs="Arial"/>
                <w:b/>
                <w:sz w:val="18"/>
                <w:szCs w:val="18"/>
              </w:rPr>
            </w:pPr>
            <w:r w:rsidRPr="007D2C36">
              <w:rPr>
                <w:rFonts w:ascii="Arial" w:hAnsi="Arial" w:cs="Arial"/>
                <w:b/>
                <w:sz w:val="18"/>
                <w:szCs w:val="18"/>
              </w:rPr>
              <w:t>Prospect Highway, Reservoir Road to St Martins Crescent</w:t>
            </w:r>
          </w:p>
          <w:p w14:paraId="3E718ACB" w14:textId="5C0DEC51" w:rsidR="00424D7D" w:rsidRPr="007D2C36" w:rsidRDefault="00424D7D" w:rsidP="00424D7D">
            <w:pPr>
              <w:spacing w:before="80" w:after="80"/>
              <w:rPr>
                <w:rFonts w:ascii="Arial" w:hAnsi="Arial" w:cs="Arial"/>
                <w:b/>
                <w:sz w:val="18"/>
                <w:szCs w:val="18"/>
              </w:rPr>
            </w:pPr>
            <w:r w:rsidRPr="007D2C36">
              <w:rPr>
                <w:rFonts w:ascii="Arial" w:hAnsi="Arial" w:cs="Arial"/>
                <w:sz w:val="18"/>
                <w:szCs w:val="18"/>
                <w:shd w:val="clear" w:color="auto" w:fill="FFFFFF"/>
              </w:rPr>
              <w:t xml:space="preserve">Upgrading a </w:t>
            </w:r>
            <w:proofErr w:type="gramStart"/>
            <w:r w:rsidRPr="007D2C36">
              <w:rPr>
                <w:rFonts w:ascii="Arial" w:hAnsi="Arial" w:cs="Arial"/>
                <w:sz w:val="18"/>
                <w:szCs w:val="18"/>
                <w:shd w:val="clear" w:color="auto" w:fill="FFFFFF"/>
              </w:rPr>
              <w:t>3.6 kilometre</w:t>
            </w:r>
            <w:proofErr w:type="gramEnd"/>
            <w:r w:rsidRPr="007D2C36">
              <w:rPr>
                <w:rFonts w:ascii="Arial" w:hAnsi="Arial" w:cs="Arial"/>
                <w:sz w:val="18"/>
                <w:szCs w:val="18"/>
                <w:shd w:val="clear" w:color="auto" w:fill="FFFFFF"/>
              </w:rPr>
              <w:t xml:space="preserve"> section of the Prospect Highway between Reservoir Road, Prospect and St Martins Crescent, Blacktown to a four-lane divided carriageway with funding provided by the NSW and Commonwealth Governments</w:t>
            </w:r>
            <w:r w:rsidR="000D0FDA" w:rsidRPr="007D2C36">
              <w:rPr>
                <w:rFonts w:ascii="Arial" w:hAnsi="Arial" w:cs="Arial"/>
                <w:sz w:val="18"/>
                <w:szCs w:val="18"/>
                <w:shd w:val="clear" w:color="auto" w:fill="FFFFFF"/>
              </w:rPr>
              <w:t>.</w:t>
            </w:r>
            <w:r w:rsidRPr="007D2C36">
              <w:rPr>
                <w:rFonts w:ascii="Arial" w:hAnsi="Arial" w:cs="Arial"/>
                <w:sz w:val="18"/>
                <w:szCs w:val="18"/>
                <w:shd w:val="clear" w:color="auto" w:fill="FFFFFF"/>
              </w:rPr>
              <w:t xml:space="preserve"> The section north of Lancelot Street will be upgraded to a six-lane divided road, inclusive of two dedicated bus lanes, and improvements to 11 intersections along the route. The benefits include improved road safety for all road users, reduced congestion leading to improved travel times and increased network efficiency. </w:t>
            </w:r>
          </w:p>
        </w:tc>
        <w:tc>
          <w:tcPr>
            <w:tcW w:w="2552" w:type="dxa"/>
            <w:tcBorders>
              <w:top w:val="single" w:sz="4" w:space="0" w:color="BFBFBF" w:themeColor="background1" w:themeShade="BF"/>
              <w:bottom w:val="single" w:sz="4" w:space="0" w:color="BFBFBF" w:themeColor="background1" w:themeShade="BF"/>
            </w:tcBorders>
          </w:tcPr>
          <w:p w14:paraId="1CB2D9DF" w14:textId="77777777" w:rsidR="00424D7D" w:rsidRPr="007D2C36" w:rsidRDefault="00424D7D" w:rsidP="00424D7D">
            <w:pPr>
              <w:spacing w:before="80" w:after="80"/>
              <w:rPr>
                <w:rFonts w:ascii="Arial" w:hAnsi="Arial" w:cs="Arial"/>
                <w:sz w:val="18"/>
                <w:szCs w:val="18"/>
              </w:rPr>
            </w:pPr>
          </w:p>
          <w:p w14:paraId="145CFE35" w14:textId="77777777" w:rsidR="00424D7D" w:rsidRPr="007D2C36" w:rsidRDefault="00424D7D" w:rsidP="00424D7D">
            <w:pPr>
              <w:spacing w:before="80" w:after="80"/>
              <w:rPr>
                <w:rFonts w:ascii="Arial" w:hAnsi="Arial" w:cs="Arial"/>
                <w:sz w:val="18"/>
                <w:szCs w:val="18"/>
              </w:rPr>
            </w:pPr>
            <w:r w:rsidRPr="007D2C36">
              <w:rPr>
                <w:rFonts w:ascii="Arial" w:hAnsi="Arial" w:cs="Arial"/>
                <w:sz w:val="18"/>
                <w:szCs w:val="18"/>
              </w:rPr>
              <w:t>$207.1 million (over next four years)</w:t>
            </w:r>
          </w:p>
          <w:p w14:paraId="5EEDF366" w14:textId="4E90E196" w:rsidR="00424D7D" w:rsidRPr="007D2C36" w:rsidRDefault="00424D7D" w:rsidP="00424D7D">
            <w:pPr>
              <w:spacing w:before="80" w:after="80"/>
              <w:rPr>
                <w:rFonts w:ascii="Arial" w:hAnsi="Arial" w:cs="Arial"/>
                <w:sz w:val="18"/>
                <w:szCs w:val="18"/>
              </w:rPr>
            </w:pPr>
            <w:r w:rsidRPr="007D2C36">
              <w:rPr>
                <w:rFonts w:ascii="Arial" w:hAnsi="Arial" w:cs="Arial"/>
                <w:sz w:val="18"/>
                <w:szCs w:val="18"/>
              </w:rPr>
              <w:t>$30.0 million (2021-22)</w:t>
            </w:r>
          </w:p>
        </w:tc>
      </w:tr>
      <w:tr w:rsidR="00776EAE" w:rsidRPr="007D2C36" w14:paraId="7A86495D" w14:textId="77777777" w:rsidTr="00853B33">
        <w:tc>
          <w:tcPr>
            <w:tcW w:w="7088" w:type="dxa"/>
            <w:tcBorders>
              <w:top w:val="single" w:sz="4" w:space="0" w:color="BFBFBF" w:themeColor="background1" w:themeShade="BF"/>
              <w:bottom w:val="single" w:sz="4" w:space="0" w:color="BFBFBF" w:themeColor="background1" w:themeShade="BF"/>
            </w:tcBorders>
          </w:tcPr>
          <w:p w14:paraId="287D8FF2" w14:textId="0C991509" w:rsidR="00983DAF" w:rsidRPr="007D2C36" w:rsidRDefault="00983DAF" w:rsidP="00983DAF">
            <w:pPr>
              <w:spacing w:before="80" w:after="80"/>
              <w:rPr>
                <w:rFonts w:ascii="Arial" w:hAnsi="Arial" w:cs="Arial"/>
                <w:b/>
                <w:bCs/>
                <w:sz w:val="18"/>
                <w:szCs w:val="18"/>
                <w:lang w:val="en-US" w:eastAsia="ja-JP"/>
              </w:rPr>
            </w:pPr>
            <w:r w:rsidRPr="007D2C36">
              <w:rPr>
                <w:rFonts w:ascii="Arial" w:hAnsi="Arial" w:cs="Arial"/>
                <w:b/>
                <w:bCs/>
                <w:sz w:val="18"/>
                <w:szCs w:val="18"/>
                <w:lang w:val="en-US" w:eastAsia="ja-JP"/>
              </w:rPr>
              <w:t>M5 Motorway</w:t>
            </w:r>
            <w:r w:rsidR="00BB76CB" w:rsidRPr="007D2C36">
              <w:rPr>
                <w:rFonts w:ascii="Arial" w:hAnsi="Arial" w:cs="Arial"/>
                <w:b/>
                <w:bCs/>
                <w:sz w:val="18"/>
                <w:szCs w:val="18"/>
                <w:lang w:val="en-US" w:eastAsia="ja-JP"/>
              </w:rPr>
              <w:t>,</w:t>
            </w:r>
            <w:r w:rsidRPr="007D2C36">
              <w:rPr>
                <w:rFonts w:ascii="Arial" w:hAnsi="Arial" w:cs="Arial"/>
                <w:b/>
                <w:bCs/>
                <w:sz w:val="18"/>
                <w:szCs w:val="18"/>
                <w:lang w:val="en-US" w:eastAsia="ja-JP"/>
              </w:rPr>
              <w:t xml:space="preserve"> Moorebank Avenue </w:t>
            </w:r>
            <w:r w:rsidR="00BB76CB" w:rsidRPr="007D2C36">
              <w:rPr>
                <w:rFonts w:ascii="Arial" w:hAnsi="Arial" w:cs="Arial"/>
                <w:b/>
                <w:bCs/>
                <w:sz w:val="18"/>
                <w:szCs w:val="18"/>
                <w:lang w:val="en-US" w:eastAsia="ja-JP"/>
              </w:rPr>
              <w:t>and</w:t>
            </w:r>
            <w:r w:rsidRPr="007D2C36">
              <w:rPr>
                <w:rFonts w:ascii="Arial" w:hAnsi="Arial" w:cs="Arial"/>
                <w:b/>
                <w:bCs/>
                <w:sz w:val="18"/>
                <w:szCs w:val="18"/>
                <w:lang w:val="en-US" w:eastAsia="ja-JP"/>
              </w:rPr>
              <w:t xml:space="preserve"> Hume Highway Intersection Upgrade</w:t>
            </w:r>
          </w:p>
          <w:p w14:paraId="47BD3A0F" w14:textId="37EB946E" w:rsidR="00776EAE" w:rsidRPr="007D2C36" w:rsidRDefault="009D5423" w:rsidP="00424D7D">
            <w:pPr>
              <w:spacing w:before="80" w:after="80"/>
              <w:rPr>
                <w:rFonts w:ascii="Arial" w:hAnsi="Arial" w:cs="Arial"/>
                <w:bCs/>
                <w:sz w:val="18"/>
                <w:szCs w:val="18"/>
              </w:rPr>
            </w:pPr>
            <w:r w:rsidRPr="007D2C36">
              <w:rPr>
                <w:rFonts w:ascii="Arial" w:hAnsi="Arial" w:cs="Arial"/>
                <w:bCs/>
                <w:sz w:val="18"/>
                <w:szCs w:val="18"/>
              </w:rPr>
              <w:t xml:space="preserve">Delivering the M5 Westbound Traffic Upgrade (NSW and Commonwealth funded) will provide a new </w:t>
            </w:r>
            <w:proofErr w:type="gramStart"/>
            <w:r w:rsidRPr="007D2C36">
              <w:rPr>
                <w:rFonts w:ascii="Arial" w:hAnsi="Arial" w:cs="Arial"/>
                <w:bCs/>
                <w:sz w:val="18"/>
                <w:szCs w:val="18"/>
              </w:rPr>
              <w:t>two lane</w:t>
            </w:r>
            <w:proofErr w:type="gramEnd"/>
            <w:r w:rsidRPr="007D2C36">
              <w:rPr>
                <w:rFonts w:ascii="Arial" w:hAnsi="Arial" w:cs="Arial"/>
                <w:bCs/>
                <w:sz w:val="18"/>
                <w:szCs w:val="18"/>
              </w:rPr>
              <w:t xml:space="preserve"> bridge over Georges River and rail line, and a new underpass at Moorebank Avenue. These upgrades will deliver reduced congestion, improved travel times and improved accessibility and connectivity of road networks.</w:t>
            </w:r>
          </w:p>
        </w:tc>
        <w:tc>
          <w:tcPr>
            <w:tcW w:w="2552" w:type="dxa"/>
            <w:tcBorders>
              <w:top w:val="single" w:sz="4" w:space="0" w:color="BFBFBF" w:themeColor="background1" w:themeShade="BF"/>
              <w:bottom w:val="single" w:sz="4" w:space="0" w:color="BFBFBF" w:themeColor="background1" w:themeShade="BF"/>
            </w:tcBorders>
          </w:tcPr>
          <w:p w14:paraId="43DD1F39" w14:textId="77777777" w:rsidR="00776EAE" w:rsidRPr="007D2C36" w:rsidRDefault="00776EAE" w:rsidP="00424D7D">
            <w:pPr>
              <w:spacing w:before="80" w:after="80"/>
              <w:rPr>
                <w:rFonts w:ascii="Arial" w:hAnsi="Arial" w:cs="Arial"/>
                <w:sz w:val="18"/>
                <w:szCs w:val="18"/>
              </w:rPr>
            </w:pPr>
          </w:p>
          <w:p w14:paraId="60D437A6" w14:textId="77777777" w:rsidR="00307372" w:rsidRPr="007D2C36" w:rsidRDefault="00307372" w:rsidP="00424D7D">
            <w:pPr>
              <w:spacing w:before="80" w:after="80"/>
              <w:rPr>
                <w:rFonts w:ascii="Arial" w:hAnsi="Arial" w:cs="Arial"/>
                <w:sz w:val="18"/>
                <w:szCs w:val="18"/>
              </w:rPr>
            </w:pPr>
            <w:r w:rsidRPr="007D2C36">
              <w:rPr>
                <w:rFonts w:ascii="Arial" w:hAnsi="Arial" w:cs="Arial"/>
                <w:sz w:val="18"/>
                <w:szCs w:val="18"/>
              </w:rPr>
              <w:t>$167.2 million (over next four years)</w:t>
            </w:r>
          </w:p>
          <w:p w14:paraId="41692A3D" w14:textId="0EBBEDE6" w:rsidR="00307372" w:rsidRPr="007D2C36" w:rsidRDefault="00307372" w:rsidP="00424D7D">
            <w:pPr>
              <w:spacing w:before="80" w:after="80"/>
              <w:rPr>
                <w:rFonts w:ascii="Arial" w:hAnsi="Arial" w:cs="Arial"/>
                <w:sz w:val="18"/>
                <w:szCs w:val="18"/>
              </w:rPr>
            </w:pPr>
            <w:r w:rsidRPr="007D2C36">
              <w:rPr>
                <w:rFonts w:ascii="Arial" w:hAnsi="Arial" w:cs="Arial"/>
                <w:sz w:val="18"/>
                <w:szCs w:val="18"/>
              </w:rPr>
              <w:t>$24.5 million (2021-22)</w:t>
            </w:r>
          </w:p>
        </w:tc>
      </w:tr>
      <w:tr w:rsidR="00424D7D" w:rsidRPr="007D2C36" w14:paraId="00ED176C" w14:textId="77777777" w:rsidTr="00853B33">
        <w:tc>
          <w:tcPr>
            <w:tcW w:w="7088" w:type="dxa"/>
            <w:tcBorders>
              <w:top w:val="single" w:sz="4" w:space="0" w:color="BFBFBF" w:themeColor="background1" w:themeShade="BF"/>
              <w:bottom w:val="single" w:sz="4" w:space="0" w:color="BFBFBF" w:themeColor="background1" w:themeShade="BF"/>
            </w:tcBorders>
          </w:tcPr>
          <w:p w14:paraId="272B2963" w14:textId="77777777" w:rsidR="00424D7D" w:rsidRPr="007D2C36" w:rsidRDefault="00424D7D" w:rsidP="00424D7D">
            <w:pPr>
              <w:spacing w:before="80" w:after="80"/>
              <w:rPr>
                <w:rFonts w:ascii="Arial" w:hAnsi="Arial" w:cs="Arial"/>
                <w:b/>
                <w:sz w:val="18"/>
                <w:szCs w:val="18"/>
              </w:rPr>
            </w:pPr>
            <w:r w:rsidRPr="007D2C36">
              <w:rPr>
                <w:rFonts w:ascii="Arial" w:hAnsi="Arial" w:cs="Arial"/>
                <w:b/>
                <w:sz w:val="18"/>
                <w:szCs w:val="18"/>
              </w:rPr>
              <w:t>King Georges Road, Stoney Creek Road to Connells Point Road</w:t>
            </w:r>
          </w:p>
          <w:p w14:paraId="6E7E6AC7" w14:textId="501E2F0D" w:rsidR="00424D7D" w:rsidRPr="007D2C36" w:rsidRDefault="00424D7D" w:rsidP="00424D7D">
            <w:pPr>
              <w:spacing w:before="80" w:after="80"/>
              <w:rPr>
                <w:rFonts w:ascii="Arial" w:hAnsi="Arial" w:cs="Arial"/>
                <w:b/>
                <w:sz w:val="18"/>
                <w:szCs w:val="18"/>
              </w:rPr>
            </w:pPr>
            <w:r w:rsidRPr="007D2C36">
              <w:rPr>
                <w:rFonts w:ascii="Arial" w:hAnsi="Arial" w:cs="Arial"/>
                <w:sz w:val="18"/>
                <w:szCs w:val="18"/>
                <w:shd w:val="clear" w:color="auto" w:fill="FFFFFF"/>
              </w:rPr>
              <w:t xml:space="preserve">Widening King Georges Road from two lanes to three lanes in each direction and </w:t>
            </w:r>
            <w:r w:rsidRPr="007D2C36">
              <w:rPr>
                <w:rFonts w:ascii="Arial" w:hAnsi="Arial" w:cs="Arial"/>
                <w:sz w:val="18"/>
                <w:szCs w:val="18"/>
              </w:rPr>
              <w:t>constructing</w:t>
            </w:r>
            <w:r w:rsidRPr="007D2C36">
              <w:rPr>
                <w:rFonts w:ascii="Arial" w:hAnsi="Arial" w:cs="Arial"/>
                <w:sz w:val="18"/>
                <w:szCs w:val="18"/>
                <w:shd w:val="clear" w:color="auto" w:fill="FFFFFF"/>
              </w:rPr>
              <w:t xml:space="preserve"> a dedicated right turning lane for south bound motorists turning into Percival Street will benefit 43,000 motorists by reducing congestion, improving travel times and boosting safety for all users (NSW and Commonwealth funded). </w:t>
            </w:r>
          </w:p>
        </w:tc>
        <w:tc>
          <w:tcPr>
            <w:tcW w:w="2552" w:type="dxa"/>
            <w:tcBorders>
              <w:top w:val="single" w:sz="4" w:space="0" w:color="BFBFBF" w:themeColor="background1" w:themeShade="BF"/>
              <w:bottom w:val="single" w:sz="4" w:space="0" w:color="BFBFBF" w:themeColor="background1" w:themeShade="BF"/>
            </w:tcBorders>
          </w:tcPr>
          <w:p w14:paraId="4026B084" w14:textId="77777777" w:rsidR="00424D7D" w:rsidRPr="007D2C36" w:rsidRDefault="00424D7D" w:rsidP="00424D7D">
            <w:pPr>
              <w:spacing w:before="80" w:after="80"/>
              <w:rPr>
                <w:rFonts w:ascii="Arial" w:hAnsi="Arial" w:cs="Arial"/>
                <w:sz w:val="18"/>
                <w:szCs w:val="18"/>
              </w:rPr>
            </w:pPr>
          </w:p>
          <w:p w14:paraId="274E8B5A" w14:textId="77777777" w:rsidR="00424D7D" w:rsidRPr="007D2C36" w:rsidRDefault="00424D7D" w:rsidP="00424D7D">
            <w:pPr>
              <w:spacing w:before="80" w:after="80"/>
              <w:rPr>
                <w:rFonts w:ascii="Arial" w:hAnsi="Arial" w:cs="Arial"/>
                <w:sz w:val="18"/>
                <w:szCs w:val="18"/>
              </w:rPr>
            </w:pPr>
            <w:r w:rsidRPr="007D2C36">
              <w:rPr>
                <w:rFonts w:ascii="Arial" w:hAnsi="Arial" w:cs="Arial"/>
                <w:sz w:val="18"/>
                <w:szCs w:val="18"/>
              </w:rPr>
              <w:t>$77.7 million (over next four years)</w:t>
            </w:r>
          </w:p>
          <w:p w14:paraId="02D3583F" w14:textId="0B44B58B" w:rsidR="00424D7D" w:rsidRPr="007D2C36" w:rsidRDefault="00424D7D" w:rsidP="00424D7D">
            <w:pPr>
              <w:spacing w:before="80" w:after="80"/>
              <w:rPr>
                <w:rFonts w:ascii="Arial" w:hAnsi="Arial" w:cs="Arial"/>
                <w:sz w:val="18"/>
                <w:szCs w:val="18"/>
              </w:rPr>
            </w:pPr>
            <w:r w:rsidRPr="007D2C36">
              <w:rPr>
                <w:rFonts w:ascii="Arial" w:hAnsi="Arial" w:cs="Arial"/>
                <w:sz w:val="18"/>
                <w:szCs w:val="18"/>
              </w:rPr>
              <w:t>$17.0 million (2021-22)</w:t>
            </w:r>
          </w:p>
        </w:tc>
      </w:tr>
      <w:tr w:rsidR="00776EAE" w:rsidRPr="007D2C36" w14:paraId="3FE03096" w14:textId="77777777" w:rsidTr="00853B33">
        <w:tc>
          <w:tcPr>
            <w:tcW w:w="7088" w:type="dxa"/>
            <w:tcBorders>
              <w:top w:val="single" w:sz="4" w:space="0" w:color="BFBFBF" w:themeColor="background1" w:themeShade="BF"/>
              <w:bottom w:val="single" w:sz="4" w:space="0" w:color="BFBFBF" w:themeColor="background1" w:themeShade="BF"/>
            </w:tcBorders>
          </w:tcPr>
          <w:p w14:paraId="20CC0095" w14:textId="32E13DEF" w:rsidR="00776EAE" w:rsidRPr="007D2C36" w:rsidRDefault="00206C56" w:rsidP="00424D7D">
            <w:pPr>
              <w:spacing w:before="80" w:after="80"/>
              <w:rPr>
                <w:rFonts w:ascii="Arial" w:hAnsi="Arial" w:cs="Arial"/>
                <w:b/>
                <w:sz w:val="18"/>
                <w:szCs w:val="18"/>
              </w:rPr>
            </w:pPr>
            <w:r w:rsidRPr="007D2C36">
              <w:rPr>
                <w:rFonts w:ascii="Arial" w:hAnsi="Arial" w:cs="Arial"/>
                <w:b/>
                <w:sz w:val="18"/>
                <w:szCs w:val="18"/>
              </w:rPr>
              <w:t>Stacey Street Upgrade</w:t>
            </w:r>
          </w:p>
          <w:p w14:paraId="791284D0" w14:textId="1E036722" w:rsidR="00206C56" w:rsidRPr="007D2C36" w:rsidRDefault="009D5423" w:rsidP="00424D7D">
            <w:pPr>
              <w:spacing w:before="80" w:after="80"/>
              <w:rPr>
                <w:rFonts w:ascii="Arial" w:hAnsi="Arial" w:cs="Arial"/>
                <w:bCs/>
                <w:sz w:val="18"/>
                <w:szCs w:val="18"/>
              </w:rPr>
            </w:pPr>
            <w:r w:rsidRPr="007D2C36">
              <w:rPr>
                <w:rFonts w:ascii="Arial" w:hAnsi="Arial" w:cs="Arial"/>
                <w:sz w:val="18"/>
                <w:szCs w:val="18"/>
                <w:lang w:val="en-US" w:eastAsia="ja-JP"/>
              </w:rPr>
              <w:t>Funding to complete planning and delivery readiness works for upgrades to Stacey Street between Stanley Street and Milton Street, and Myrtle Road and Rookwood Road including an underpass at the Hume Highway interchange to improve freight productivity, road safety and reduce congestion (NSW and Commonwealth funded).</w:t>
            </w:r>
          </w:p>
        </w:tc>
        <w:tc>
          <w:tcPr>
            <w:tcW w:w="2552" w:type="dxa"/>
            <w:tcBorders>
              <w:top w:val="single" w:sz="4" w:space="0" w:color="BFBFBF" w:themeColor="background1" w:themeShade="BF"/>
              <w:bottom w:val="single" w:sz="4" w:space="0" w:color="BFBFBF" w:themeColor="background1" w:themeShade="BF"/>
            </w:tcBorders>
          </w:tcPr>
          <w:p w14:paraId="456C35D6" w14:textId="77777777" w:rsidR="00776EAE" w:rsidRPr="007D2C36" w:rsidRDefault="00776EAE" w:rsidP="00424D7D">
            <w:pPr>
              <w:spacing w:before="80" w:after="80"/>
              <w:rPr>
                <w:rFonts w:ascii="Arial" w:hAnsi="Arial" w:cs="Arial"/>
                <w:sz w:val="18"/>
                <w:szCs w:val="18"/>
              </w:rPr>
            </w:pPr>
          </w:p>
          <w:p w14:paraId="484D2D35" w14:textId="77777777" w:rsidR="00206C56" w:rsidRPr="007D2C36" w:rsidRDefault="00206C56" w:rsidP="00424D7D">
            <w:pPr>
              <w:spacing w:before="80" w:after="80"/>
              <w:rPr>
                <w:rFonts w:ascii="Arial" w:hAnsi="Arial" w:cs="Arial"/>
                <w:sz w:val="18"/>
                <w:szCs w:val="18"/>
              </w:rPr>
            </w:pPr>
            <w:r w:rsidRPr="007D2C36">
              <w:rPr>
                <w:rFonts w:ascii="Arial" w:hAnsi="Arial" w:cs="Arial"/>
                <w:sz w:val="18"/>
                <w:szCs w:val="18"/>
              </w:rPr>
              <w:t>$50.0 million (over next three years)</w:t>
            </w:r>
          </w:p>
          <w:p w14:paraId="567E21B6" w14:textId="0EE48BA4" w:rsidR="00206C56" w:rsidRPr="007D2C36" w:rsidRDefault="00206C56" w:rsidP="00424D7D">
            <w:pPr>
              <w:spacing w:before="80" w:after="80"/>
              <w:rPr>
                <w:rFonts w:ascii="Arial" w:hAnsi="Arial" w:cs="Arial"/>
                <w:sz w:val="18"/>
                <w:szCs w:val="18"/>
              </w:rPr>
            </w:pPr>
            <w:r w:rsidRPr="007D2C36">
              <w:rPr>
                <w:rFonts w:ascii="Arial" w:hAnsi="Arial" w:cs="Arial"/>
                <w:sz w:val="18"/>
                <w:szCs w:val="18"/>
              </w:rPr>
              <w:t>$10.0 million (2021-22)</w:t>
            </w:r>
          </w:p>
        </w:tc>
      </w:tr>
      <w:tr w:rsidR="00424D7D" w:rsidRPr="007D2C36" w14:paraId="6B5C51DA" w14:textId="77777777" w:rsidTr="00853B33">
        <w:tc>
          <w:tcPr>
            <w:tcW w:w="7088" w:type="dxa"/>
            <w:tcBorders>
              <w:top w:val="single" w:sz="4" w:space="0" w:color="BFBFBF" w:themeColor="background1" w:themeShade="BF"/>
              <w:bottom w:val="single" w:sz="4" w:space="0" w:color="BFBFBF" w:themeColor="background1" w:themeShade="BF"/>
            </w:tcBorders>
          </w:tcPr>
          <w:p w14:paraId="0F4ABB21" w14:textId="77777777" w:rsidR="00424D7D" w:rsidRPr="007D2C36" w:rsidRDefault="00424D7D" w:rsidP="00424D7D">
            <w:pPr>
              <w:spacing w:before="80" w:after="80"/>
              <w:rPr>
                <w:rFonts w:ascii="Arial" w:hAnsi="Arial" w:cs="Arial"/>
                <w:sz w:val="18"/>
                <w:szCs w:val="18"/>
              </w:rPr>
            </w:pPr>
            <w:r w:rsidRPr="007D2C36">
              <w:rPr>
                <w:rFonts w:ascii="Arial" w:hAnsi="Arial" w:cs="Arial"/>
                <w:b/>
                <w:sz w:val="18"/>
                <w:szCs w:val="18"/>
              </w:rPr>
              <w:t>Kamay Ferry W</w:t>
            </w:r>
            <w:r w:rsidRPr="007D2C36">
              <w:rPr>
                <w:rFonts w:ascii="Arial" w:hAnsi="Arial" w:cs="Arial"/>
                <w:b/>
                <w:bCs/>
                <w:sz w:val="18"/>
                <w:szCs w:val="18"/>
                <w:shd w:val="clear" w:color="auto" w:fill="FFFFFF"/>
              </w:rPr>
              <w:t>harves</w:t>
            </w:r>
          </w:p>
          <w:p w14:paraId="66DF7A25" w14:textId="40F9A8B2" w:rsidR="00424D7D" w:rsidRPr="007D2C36" w:rsidRDefault="00424D7D" w:rsidP="00424D7D">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Reinstating ferry wharves at La Perouse and Kurnell to create a water connection between La Perouse and Kurnell, allowing greatly improved physical and cultural links of particular importance to the Aboriginal community and enabling perspective from the water and the shore.</w:t>
            </w:r>
          </w:p>
        </w:tc>
        <w:tc>
          <w:tcPr>
            <w:tcW w:w="2552" w:type="dxa"/>
            <w:tcBorders>
              <w:top w:val="single" w:sz="4" w:space="0" w:color="BFBFBF" w:themeColor="background1" w:themeShade="BF"/>
              <w:bottom w:val="single" w:sz="4" w:space="0" w:color="BFBFBF" w:themeColor="background1" w:themeShade="BF"/>
            </w:tcBorders>
          </w:tcPr>
          <w:p w14:paraId="0272A7CA" w14:textId="77777777" w:rsidR="00424D7D" w:rsidRPr="007D2C36" w:rsidRDefault="00424D7D" w:rsidP="00424D7D">
            <w:pPr>
              <w:spacing w:before="80" w:after="80"/>
              <w:rPr>
                <w:rFonts w:ascii="Arial" w:hAnsi="Arial" w:cs="Arial"/>
                <w:sz w:val="18"/>
                <w:szCs w:val="18"/>
              </w:rPr>
            </w:pPr>
          </w:p>
          <w:p w14:paraId="039BB0AD" w14:textId="77777777" w:rsidR="00424D7D" w:rsidRPr="007D2C36" w:rsidRDefault="00424D7D" w:rsidP="00424D7D">
            <w:pPr>
              <w:spacing w:before="80" w:after="80"/>
              <w:rPr>
                <w:rFonts w:ascii="Arial" w:hAnsi="Arial" w:cs="Arial"/>
              </w:rPr>
            </w:pPr>
            <w:r w:rsidRPr="007D2C36">
              <w:rPr>
                <w:rFonts w:ascii="Arial" w:hAnsi="Arial" w:cs="Arial"/>
                <w:sz w:val="18"/>
                <w:szCs w:val="18"/>
              </w:rPr>
              <w:t>$24.3 million (over next three years)</w:t>
            </w:r>
          </w:p>
          <w:p w14:paraId="77D96DF5" w14:textId="06D58A7C" w:rsidR="00424D7D" w:rsidRPr="007D2C36" w:rsidRDefault="00424D7D" w:rsidP="00424D7D">
            <w:pPr>
              <w:spacing w:before="80" w:after="80"/>
              <w:rPr>
                <w:rFonts w:ascii="Arial" w:hAnsi="Arial" w:cs="Arial"/>
                <w:sz w:val="18"/>
                <w:szCs w:val="18"/>
              </w:rPr>
            </w:pPr>
            <w:r w:rsidRPr="007D2C36">
              <w:rPr>
                <w:rFonts w:ascii="Arial" w:hAnsi="Arial" w:cs="Arial"/>
                <w:sz w:val="18"/>
                <w:szCs w:val="18"/>
              </w:rPr>
              <w:t>$6.8 million (2021-22)</w:t>
            </w:r>
          </w:p>
        </w:tc>
      </w:tr>
      <w:tr w:rsidR="00424D7D" w:rsidRPr="007D2C36" w14:paraId="48760996" w14:textId="77777777" w:rsidTr="00853B33">
        <w:tc>
          <w:tcPr>
            <w:tcW w:w="7088" w:type="dxa"/>
            <w:tcBorders>
              <w:top w:val="single" w:sz="4" w:space="0" w:color="BFBFBF" w:themeColor="background1" w:themeShade="BF"/>
              <w:bottom w:val="single" w:sz="4" w:space="0" w:color="BFBFBF" w:themeColor="background1" w:themeShade="BF"/>
            </w:tcBorders>
          </w:tcPr>
          <w:p w14:paraId="492E72E8" w14:textId="77777777" w:rsidR="00424D7D" w:rsidRPr="007D2C36" w:rsidRDefault="00424D7D" w:rsidP="00424D7D">
            <w:pPr>
              <w:spacing w:before="80" w:after="80"/>
              <w:rPr>
                <w:rFonts w:ascii="Arial" w:hAnsi="Arial" w:cs="Arial"/>
                <w:b/>
                <w:bCs/>
                <w:sz w:val="18"/>
                <w:szCs w:val="18"/>
                <w:shd w:val="clear" w:color="auto" w:fill="FFFFFF"/>
              </w:rPr>
            </w:pPr>
            <w:r w:rsidRPr="007D2C36">
              <w:rPr>
                <w:rFonts w:ascii="Arial" w:hAnsi="Arial" w:cs="Arial"/>
                <w:b/>
                <w:bCs/>
                <w:sz w:val="18"/>
                <w:szCs w:val="18"/>
                <w:shd w:val="clear" w:color="auto" w:fill="FFFFFF"/>
              </w:rPr>
              <w:t>Hillsborough Road Upgrade</w:t>
            </w:r>
          </w:p>
          <w:p w14:paraId="2321A108" w14:textId="15FAFDE3" w:rsidR="00424D7D" w:rsidRPr="007D2C36" w:rsidRDefault="00424D7D" w:rsidP="00424D7D">
            <w:pPr>
              <w:spacing w:before="80" w:after="80"/>
              <w:rPr>
                <w:rFonts w:ascii="Arial" w:hAnsi="Arial" w:cs="Arial"/>
                <w:sz w:val="18"/>
                <w:szCs w:val="18"/>
                <w:shd w:val="clear" w:color="auto" w:fill="FFFFFF"/>
              </w:rPr>
            </w:pPr>
            <w:r w:rsidRPr="007D2C36">
              <w:rPr>
                <w:rFonts w:ascii="Arial" w:eastAsiaTheme="minorHAnsi" w:hAnsi="Arial" w:cs="Arial"/>
                <w:sz w:val="18"/>
                <w:szCs w:val="21"/>
              </w:rPr>
              <w:t>Planning and commencing Stage 1 works to upgrade Hillsborough Road between Warners Bay and the Newcastle Inner City Bypass to improve traffic flow, travel times and safety for motorists.</w:t>
            </w:r>
          </w:p>
        </w:tc>
        <w:tc>
          <w:tcPr>
            <w:tcW w:w="2552" w:type="dxa"/>
            <w:tcBorders>
              <w:top w:val="single" w:sz="4" w:space="0" w:color="BFBFBF" w:themeColor="background1" w:themeShade="BF"/>
              <w:bottom w:val="single" w:sz="4" w:space="0" w:color="BFBFBF" w:themeColor="background1" w:themeShade="BF"/>
            </w:tcBorders>
          </w:tcPr>
          <w:p w14:paraId="58EAA49C" w14:textId="77777777" w:rsidR="00424D7D" w:rsidRPr="007D2C36" w:rsidRDefault="00424D7D" w:rsidP="00424D7D">
            <w:pPr>
              <w:spacing w:before="80" w:after="80"/>
              <w:rPr>
                <w:rFonts w:ascii="Arial" w:hAnsi="Arial" w:cs="Arial"/>
                <w:sz w:val="18"/>
                <w:szCs w:val="18"/>
              </w:rPr>
            </w:pPr>
          </w:p>
          <w:p w14:paraId="3CB9E8E3" w14:textId="77777777" w:rsidR="00424D7D" w:rsidRPr="007D2C36" w:rsidRDefault="00424D7D" w:rsidP="00424D7D">
            <w:pPr>
              <w:spacing w:before="80" w:after="80"/>
              <w:rPr>
                <w:rFonts w:ascii="Arial" w:hAnsi="Arial" w:cs="Arial"/>
                <w:sz w:val="18"/>
                <w:szCs w:val="18"/>
              </w:rPr>
            </w:pPr>
            <w:r w:rsidRPr="007D2C36">
              <w:rPr>
                <w:rFonts w:ascii="Arial" w:hAnsi="Arial" w:cs="Arial"/>
                <w:sz w:val="18"/>
                <w:szCs w:val="18"/>
              </w:rPr>
              <w:t>$10.9 million (over next four years)</w:t>
            </w:r>
          </w:p>
          <w:p w14:paraId="077C592F" w14:textId="43281BBD" w:rsidR="00424D7D" w:rsidRPr="007D2C36" w:rsidRDefault="00424D7D" w:rsidP="00424D7D">
            <w:pPr>
              <w:spacing w:before="80" w:after="80"/>
              <w:rPr>
                <w:rFonts w:ascii="Arial" w:hAnsi="Arial" w:cs="Arial"/>
                <w:sz w:val="18"/>
                <w:szCs w:val="18"/>
              </w:rPr>
            </w:pPr>
            <w:r w:rsidRPr="007D2C36">
              <w:rPr>
                <w:rFonts w:ascii="Arial" w:hAnsi="Arial" w:cs="Arial"/>
                <w:sz w:val="18"/>
                <w:szCs w:val="18"/>
              </w:rPr>
              <w:t>$2.9 million (2021-22)</w:t>
            </w:r>
          </w:p>
        </w:tc>
      </w:tr>
      <w:tr w:rsidR="00424D7D" w:rsidRPr="007D2C36" w14:paraId="22BFB7DC" w14:textId="77777777" w:rsidTr="00853B33">
        <w:tc>
          <w:tcPr>
            <w:tcW w:w="7088" w:type="dxa"/>
            <w:tcBorders>
              <w:top w:val="single" w:sz="4" w:space="0" w:color="BFBFBF" w:themeColor="background1" w:themeShade="BF"/>
            </w:tcBorders>
          </w:tcPr>
          <w:p w14:paraId="74BD023D" w14:textId="77777777" w:rsidR="00424D7D" w:rsidRPr="007D2C36" w:rsidRDefault="00424D7D" w:rsidP="00424D7D">
            <w:pPr>
              <w:spacing w:before="80" w:after="80"/>
              <w:rPr>
                <w:rFonts w:ascii="Arial" w:hAnsi="Arial" w:cs="Arial"/>
                <w:b/>
                <w:sz w:val="18"/>
                <w:szCs w:val="18"/>
              </w:rPr>
            </w:pPr>
            <w:r w:rsidRPr="007D2C36">
              <w:rPr>
                <w:rFonts w:ascii="Arial" w:hAnsi="Arial" w:cs="Arial"/>
                <w:b/>
                <w:sz w:val="18"/>
                <w:szCs w:val="18"/>
              </w:rPr>
              <w:t>Bus Electrification Program</w:t>
            </w:r>
          </w:p>
          <w:p w14:paraId="7396FC1F" w14:textId="120BE389" w:rsidR="00424D7D" w:rsidRPr="007D2C36" w:rsidRDefault="00424D7D" w:rsidP="00424D7D">
            <w:pPr>
              <w:spacing w:before="80" w:after="80"/>
              <w:rPr>
                <w:rFonts w:ascii="Arial" w:hAnsi="Arial" w:cs="Arial"/>
                <w:sz w:val="18"/>
                <w:szCs w:val="18"/>
                <w:shd w:val="clear" w:color="auto" w:fill="FFFFFF"/>
              </w:rPr>
            </w:pPr>
            <w:r w:rsidRPr="007D2C36">
              <w:rPr>
                <w:rFonts w:ascii="Arial" w:hAnsi="Arial" w:cs="Arial"/>
                <w:bCs/>
                <w:sz w:val="18"/>
                <w:szCs w:val="18"/>
              </w:rPr>
              <w:t>Funding for developing a Strategic Business Case to deliver new electric buses to allow quiet and environmentally friendly travel services for Sydney commuters.</w:t>
            </w:r>
          </w:p>
        </w:tc>
        <w:tc>
          <w:tcPr>
            <w:tcW w:w="2552" w:type="dxa"/>
            <w:tcBorders>
              <w:top w:val="single" w:sz="4" w:space="0" w:color="BFBFBF" w:themeColor="background1" w:themeShade="BF"/>
            </w:tcBorders>
          </w:tcPr>
          <w:p w14:paraId="6D24BE88" w14:textId="77777777" w:rsidR="00424D7D" w:rsidRPr="007D2C36" w:rsidRDefault="00424D7D" w:rsidP="00424D7D">
            <w:pPr>
              <w:spacing w:before="80" w:after="80"/>
              <w:rPr>
                <w:rFonts w:ascii="Arial" w:hAnsi="Arial" w:cs="Arial"/>
                <w:sz w:val="18"/>
                <w:szCs w:val="18"/>
              </w:rPr>
            </w:pPr>
          </w:p>
          <w:p w14:paraId="49281BCF" w14:textId="35AE575A" w:rsidR="00424D7D" w:rsidRPr="007D2C36" w:rsidRDefault="00424D7D" w:rsidP="00424D7D">
            <w:pPr>
              <w:spacing w:before="80" w:after="80"/>
              <w:rPr>
                <w:rFonts w:ascii="Arial" w:hAnsi="Arial" w:cs="Arial"/>
                <w:sz w:val="18"/>
                <w:szCs w:val="18"/>
              </w:rPr>
            </w:pPr>
            <w:r w:rsidRPr="007D2C36">
              <w:rPr>
                <w:rFonts w:ascii="Arial" w:hAnsi="Arial" w:cs="Arial"/>
                <w:sz w:val="18"/>
                <w:szCs w:val="18"/>
              </w:rPr>
              <w:t>$10.0 million (2021-22)</w:t>
            </w:r>
          </w:p>
        </w:tc>
      </w:tr>
    </w:tbl>
    <w:p w14:paraId="552D8BE9" w14:textId="77777777" w:rsidR="006C0DE5" w:rsidRPr="007D2C36" w:rsidRDefault="006C0DE5">
      <w:pPr>
        <w:rPr>
          <w:rFonts w:ascii="Arial" w:hAnsi="Arial" w:cs="Arial"/>
          <w:i/>
          <w:iCs/>
          <w:color w:val="767171" w:themeColor="background2" w:themeShade="80"/>
          <w:sz w:val="23"/>
          <w:szCs w:val="23"/>
        </w:rPr>
      </w:pPr>
      <w:r w:rsidRPr="007D2C36">
        <w:rPr>
          <w:rFonts w:ascii="Arial" w:hAnsi="Arial" w:cs="Arial"/>
          <w:iCs/>
          <w:color w:val="767171" w:themeColor="background2" w:themeShade="80"/>
          <w:sz w:val="23"/>
          <w:szCs w:val="23"/>
        </w:rPr>
        <w:br w:type="page"/>
      </w:r>
    </w:p>
    <w:p w14:paraId="5CA7BA70" w14:textId="7235F271" w:rsidR="0083045F" w:rsidRPr="007D2C36" w:rsidRDefault="007F03DA" w:rsidP="008662A9">
      <w:pPr>
        <w:pStyle w:val="TableHeading"/>
        <w:ind w:left="1304" w:hanging="1304"/>
        <w:rPr>
          <w:rFonts w:cs="Arial"/>
        </w:rPr>
      </w:pPr>
      <w:r w:rsidRPr="007D2C36">
        <w:rPr>
          <w:rFonts w:cs="Arial"/>
        </w:rPr>
        <w:t xml:space="preserve">Key </w:t>
      </w:r>
      <w:r w:rsidR="001C01A3" w:rsidRPr="007D2C36">
        <w:rPr>
          <w:rFonts w:cs="Arial"/>
        </w:rPr>
        <w:t xml:space="preserve">State-wide </w:t>
      </w:r>
      <w:r w:rsidRPr="007D2C36">
        <w:rPr>
          <w:rFonts w:cs="Arial"/>
        </w:rPr>
        <w:t xml:space="preserve">Transport projects continuing in this </w:t>
      </w:r>
      <w:r w:rsidR="00AA4D47" w:rsidRPr="007D2C36">
        <w:rPr>
          <w:rFonts w:cs="Arial"/>
        </w:rPr>
        <w:t>B</w:t>
      </w:r>
      <w:r w:rsidRPr="007D2C36">
        <w:rPr>
          <w:rFonts w:cs="Arial"/>
        </w:rPr>
        <w:t>udget:</w:t>
      </w:r>
    </w:p>
    <w:tbl>
      <w:tblPr>
        <w:tblStyle w:val="TableGrid"/>
        <w:tblW w:w="9634" w:type="dxa"/>
        <w:tblLayout w:type="fixed"/>
        <w:tblLook w:val="04A0" w:firstRow="1" w:lastRow="0" w:firstColumn="1" w:lastColumn="0" w:noHBand="0" w:noVBand="1"/>
        <w:tblCaption w:val="Table 2.5: Key State-wide Transport projects continuing in this Budget:"/>
        <w:tblDescription w:val="Table 2.5: Key State-wide Transport projects continuing in this Budget:"/>
      </w:tblPr>
      <w:tblGrid>
        <w:gridCol w:w="7088"/>
        <w:gridCol w:w="2546"/>
      </w:tblGrid>
      <w:tr w:rsidR="00101501" w:rsidRPr="007D2C36" w14:paraId="3A24C335" w14:textId="77777777" w:rsidTr="00853B33">
        <w:trPr>
          <w:tblHeader/>
        </w:trPr>
        <w:tc>
          <w:tcPr>
            <w:tcW w:w="7088" w:type="dxa"/>
            <w:tcBorders>
              <w:top w:val="nil"/>
              <w:left w:val="nil"/>
              <w:bottom w:val="nil"/>
              <w:right w:val="nil"/>
            </w:tcBorders>
            <w:shd w:val="clear" w:color="auto" w:fill="008EBA"/>
          </w:tcPr>
          <w:p w14:paraId="6C699297" w14:textId="77777777" w:rsidR="00101501" w:rsidRPr="007D2C36" w:rsidRDefault="00101501" w:rsidP="007C0061">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Project</w:t>
            </w:r>
          </w:p>
        </w:tc>
        <w:tc>
          <w:tcPr>
            <w:tcW w:w="2546" w:type="dxa"/>
            <w:tcBorders>
              <w:top w:val="nil"/>
              <w:left w:val="nil"/>
              <w:bottom w:val="nil"/>
              <w:right w:val="nil"/>
            </w:tcBorders>
            <w:shd w:val="clear" w:color="auto" w:fill="008EBA"/>
          </w:tcPr>
          <w:p w14:paraId="29298D76" w14:textId="77777777" w:rsidR="00101501" w:rsidRPr="007D2C36" w:rsidRDefault="00101501" w:rsidP="007C0061">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Investment</w:t>
            </w:r>
          </w:p>
        </w:tc>
      </w:tr>
      <w:tr w:rsidR="00101501" w:rsidRPr="007D2C36" w14:paraId="209E8024" w14:textId="77777777" w:rsidTr="00853B33">
        <w:tc>
          <w:tcPr>
            <w:tcW w:w="7088" w:type="dxa"/>
            <w:tcBorders>
              <w:top w:val="nil"/>
              <w:left w:val="nil"/>
              <w:bottom w:val="single" w:sz="4" w:space="0" w:color="BFBFBF" w:themeColor="background1" w:themeShade="BF"/>
              <w:right w:val="nil"/>
            </w:tcBorders>
          </w:tcPr>
          <w:p w14:paraId="223FF9D7" w14:textId="77777777" w:rsidR="00DE5B7F" w:rsidRPr="007D2C36" w:rsidRDefault="00DE5B7F" w:rsidP="00DE5B7F">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 xml:space="preserve">Transport Access Program </w:t>
            </w:r>
          </w:p>
          <w:p w14:paraId="33750629" w14:textId="014DC933" w:rsidR="00101501" w:rsidRPr="007D2C36" w:rsidRDefault="00DE5B7F" w:rsidP="000D7659">
            <w:pPr>
              <w:spacing w:before="80" w:after="80"/>
              <w:rPr>
                <w:rFonts w:ascii="Arial" w:hAnsi="Arial" w:cs="Arial"/>
                <w:sz w:val="18"/>
                <w:szCs w:val="18"/>
              </w:rPr>
            </w:pPr>
            <w:r w:rsidRPr="007D2C36">
              <w:rPr>
                <w:rFonts w:ascii="Arial" w:hAnsi="Arial" w:cs="Arial"/>
                <w:sz w:val="18"/>
                <w:szCs w:val="18"/>
                <w:shd w:val="clear" w:color="auto" w:fill="FFFFFF"/>
              </w:rPr>
              <w:t>Continuing the upgrade of train stations to make them more accessible including new lifts, ramps and footbridges</w:t>
            </w:r>
            <w:r w:rsidR="004114DB" w:rsidRPr="007D2C36">
              <w:rPr>
                <w:rFonts w:ascii="Arial" w:hAnsi="Arial" w:cs="Arial"/>
                <w:sz w:val="18"/>
                <w:szCs w:val="18"/>
                <w:shd w:val="clear" w:color="auto" w:fill="FFFFFF"/>
              </w:rPr>
              <w:t>.</w:t>
            </w:r>
          </w:p>
        </w:tc>
        <w:tc>
          <w:tcPr>
            <w:tcW w:w="2546" w:type="dxa"/>
            <w:tcBorders>
              <w:top w:val="nil"/>
              <w:left w:val="nil"/>
              <w:bottom w:val="single" w:sz="4" w:space="0" w:color="BFBFBF" w:themeColor="background1" w:themeShade="BF"/>
              <w:right w:val="nil"/>
            </w:tcBorders>
          </w:tcPr>
          <w:p w14:paraId="06C206E6" w14:textId="77777777" w:rsidR="00DE5B7F" w:rsidRPr="007D2C36" w:rsidRDefault="00DE5B7F" w:rsidP="00DE5B7F">
            <w:pPr>
              <w:spacing w:before="80" w:after="80"/>
              <w:rPr>
                <w:rFonts w:ascii="Arial" w:hAnsi="Arial" w:cs="Arial"/>
                <w:sz w:val="18"/>
                <w:szCs w:val="18"/>
              </w:rPr>
            </w:pPr>
          </w:p>
          <w:p w14:paraId="5C8F67B7" w14:textId="77777777" w:rsidR="00DE5B7F" w:rsidRPr="007D2C36" w:rsidRDefault="00DE5B7F" w:rsidP="00DE5B7F">
            <w:pPr>
              <w:spacing w:before="80" w:after="80"/>
              <w:rPr>
                <w:rFonts w:ascii="Arial" w:hAnsi="Arial" w:cs="Arial"/>
                <w:sz w:val="18"/>
                <w:szCs w:val="18"/>
              </w:rPr>
            </w:pPr>
            <w:r w:rsidRPr="007D2C36">
              <w:rPr>
                <w:rFonts w:ascii="Arial" w:hAnsi="Arial" w:cs="Arial"/>
                <w:sz w:val="18"/>
                <w:szCs w:val="18"/>
              </w:rPr>
              <w:t>$717.9 million (over next four years)</w:t>
            </w:r>
          </w:p>
          <w:p w14:paraId="0EA665DD" w14:textId="05B96BF1" w:rsidR="00101501" w:rsidRPr="007D2C36" w:rsidRDefault="00DE5B7F" w:rsidP="000D7659">
            <w:pPr>
              <w:spacing w:before="80" w:after="80"/>
              <w:rPr>
                <w:rFonts w:ascii="Arial" w:hAnsi="Arial" w:cs="Arial"/>
                <w:sz w:val="18"/>
                <w:szCs w:val="18"/>
              </w:rPr>
            </w:pPr>
            <w:r w:rsidRPr="007D2C36">
              <w:rPr>
                <w:rFonts w:ascii="Arial" w:hAnsi="Arial" w:cs="Arial"/>
                <w:sz w:val="18"/>
                <w:szCs w:val="18"/>
              </w:rPr>
              <w:t>$365.0 million (2021-22)</w:t>
            </w:r>
          </w:p>
        </w:tc>
      </w:tr>
      <w:tr w:rsidR="00BB72DC" w:rsidRPr="007D2C36" w14:paraId="43E41FEE" w14:textId="77777777" w:rsidTr="00853B33">
        <w:tc>
          <w:tcPr>
            <w:tcW w:w="7088" w:type="dxa"/>
            <w:tcBorders>
              <w:top w:val="single" w:sz="4" w:space="0" w:color="BFBFBF" w:themeColor="background1" w:themeShade="BF"/>
              <w:left w:val="nil"/>
              <w:bottom w:val="single" w:sz="4" w:space="0" w:color="BFBFBF" w:themeColor="background1" w:themeShade="BF"/>
              <w:right w:val="nil"/>
            </w:tcBorders>
          </w:tcPr>
          <w:p w14:paraId="1042C55A" w14:textId="77777777" w:rsidR="00BB72DC" w:rsidRPr="007D2C36" w:rsidRDefault="00BB72DC" w:rsidP="00BB72DC">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 xml:space="preserve">Road Safety investment </w:t>
            </w:r>
          </w:p>
          <w:p w14:paraId="0E5932E0" w14:textId="6C99C9DC" w:rsidR="00BB72DC" w:rsidRPr="007D2C36" w:rsidRDefault="00BB72DC" w:rsidP="00BB72DC">
            <w:pPr>
              <w:spacing w:before="80" w:after="80"/>
              <w:rPr>
                <w:rFonts w:ascii="Arial" w:hAnsi="Arial" w:cs="Arial"/>
                <w:b/>
                <w:sz w:val="18"/>
                <w:szCs w:val="18"/>
                <w:shd w:val="clear" w:color="auto" w:fill="FFFFFF"/>
              </w:rPr>
            </w:pPr>
            <w:r w:rsidRPr="007D2C36">
              <w:rPr>
                <w:rFonts w:ascii="Arial" w:hAnsi="Arial" w:cs="Arial"/>
                <w:sz w:val="18"/>
                <w:szCs w:val="18"/>
                <w:shd w:val="clear" w:color="auto" w:fill="FFFFFF"/>
              </w:rPr>
              <w:t>Continuing the Government’s commitment to the Road Safety Action Plan to fund targeted and proven initiatives to improve road safety in New South Wales. The Towards Zero campaign and Commonwealth funded Road Safety works stimulus will build on existing investment in thousands of kilometres of audio-tactile line markings, wide centre lines, crash barriers in regional NSW and other life-saving infrastructure across the State.</w:t>
            </w:r>
          </w:p>
        </w:tc>
        <w:tc>
          <w:tcPr>
            <w:tcW w:w="2546" w:type="dxa"/>
            <w:tcBorders>
              <w:top w:val="single" w:sz="4" w:space="0" w:color="BFBFBF" w:themeColor="background1" w:themeShade="BF"/>
              <w:left w:val="nil"/>
              <w:bottom w:val="single" w:sz="4" w:space="0" w:color="BFBFBF" w:themeColor="background1" w:themeShade="BF"/>
              <w:right w:val="nil"/>
            </w:tcBorders>
          </w:tcPr>
          <w:p w14:paraId="62E1F7A7" w14:textId="77777777" w:rsidR="00BB72DC" w:rsidRPr="007D2C36" w:rsidRDefault="00BB72DC" w:rsidP="00BB72DC">
            <w:pPr>
              <w:spacing w:before="80" w:after="80"/>
              <w:rPr>
                <w:rFonts w:ascii="Arial" w:hAnsi="Arial" w:cs="Arial"/>
                <w:sz w:val="18"/>
                <w:szCs w:val="18"/>
              </w:rPr>
            </w:pPr>
          </w:p>
          <w:p w14:paraId="11E6AFE4" w14:textId="77777777" w:rsidR="00BB72DC" w:rsidRPr="007D2C36" w:rsidRDefault="00BB72DC" w:rsidP="00BB72DC">
            <w:pPr>
              <w:spacing w:before="80" w:after="80"/>
              <w:rPr>
                <w:rFonts w:ascii="Arial" w:hAnsi="Arial" w:cs="Arial"/>
                <w:sz w:val="18"/>
                <w:szCs w:val="18"/>
              </w:rPr>
            </w:pPr>
            <w:r w:rsidRPr="007D2C36">
              <w:rPr>
                <w:rFonts w:ascii="Arial" w:hAnsi="Arial" w:cs="Arial"/>
                <w:sz w:val="18"/>
                <w:szCs w:val="18"/>
              </w:rPr>
              <w:t>$683.5 million (over next four years)</w:t>
            </w:r>
          </w:p>
          <w:p w14:paraId="0F016749" w14:textId="59F678B8" w:rsidR="00BB72DC" w:rsidRPr="007D2C36" w:rsidRDefault="00BB72DC" w:rsidP="00BB72DC">
            <w:pPr>
              <w:spacing w:before="80" w:after="80"/>
              <w:rPr>
                <w:rFonts w:ascii="Arial" w:hAnsi="Arial" w:cs="Arial"/>
                <w:sz w:val="18"/>
                <w:szCs w:val="18"/>
              </w:rPr>
            </w:pPr>
            <w:r w:rsidRPr="007D2C36">
              <w:rPr>
                <w:rFonts w:ascii="Arial" w:hAnsi="Arial" w:cs="Arial"/>
                <w:sz w:val="18"/>
                <w:szCs w:val="18"/>
              </w:rPr>
              <w:t>$331.5 million (2021-22)</w:t>
            </w:r>
          </w:p>
        </w:tc>
      </w:tr>
      <w:tr w:rsidR="00BB72DC" w:rsidRPr="007D2C36" w14:paraId="4F34BB33" w14:textId="77777777" w:rsidTr="00853B33">
        <w:tc>
          <w:tcPr>
            <w:tcW w:w="7088" w:type="dxa"/>
            <w:tcBorders>
              <w:top w:val="single" w:sz="4" w:space="0" w:color="BFBFBF" w:themeColor="background1" w:themeShade="BF"/>
              <w:left w:val="nil"/>
              <w:bottom w:val="single" w:sz="4" w:space="0" w:color="BFBFBF" w:themeColor="background1" w:themeShade="BF"/>
              <w:right w:val="nil"/>
            </w:tcBorders>
          </w:tcPr>
          <w:p w14:paraId="2DB77595" w14:textId="77777777" w:rsidR="00BB72DC" w:rsidRPr="007D2C36" w:rsidRDefault="00BB72DC" w:rsidP="00BB72DC">
            <w:pPr>
              <w:spacing w:before="80" w:after="80"/>
              <w:rPr>
                <w:rFonts w:ascii="Arial" w:hAnsi="Arial" w:cs="Arial"/>
                <w:b/>
                <w:sz w:val="18"/>
                <w:szCs w:val="18"/>
              </w:rPr>
            </w:pPr>
            <w:r w:rsidRPr="007D2C36">
              <w:rPr>
                <w:rFonts w:ascii="Arial" w:hAnsi="Arial" w:cs="Arial"/>
                <w:b/>
                <w:sz w:val="18"/>
                <w:szCs w:val="18"/>
                <w:shd w:val="clear" w:color="auto" w:fill="FFFFFF"/>
              </w:rPr>
              <w:t xml:space="preserve">New buses to cater for NSW services </w:t>
            </w:r>
          </w:p>
          <w:p w14:paraId="01A5D8A0" w14:textId="202C4DDF" w:rsidR="00BB72DC" w:rsidRPr="007D2C36" w:rsidRDefault="00BB72DC" w:rsidP="00BB72DC">
            <w:pPr>
              <w:spacing w:before="80" w:after="80"/>
              <w:rPr>
                <w:rFonts w:ascii="Arial" w:hAnsi="Arial" w:cs="Arial"/>
                <w:b/>
                <w:sz w:val="18"/>
                <w:szCs w:val="18"/>
                <w:shd w:val="clear" w:color="auto" w:fill="FFFFFF"/>
              </w:rPr>
            </w:pPr>
            <w:r w:rsidRPr="007D2C36">
              <w:rPr>
                <w:rFonts w:ascii="Arial" w:hAnsi="Arial" w:cs="Arial"/>
                <w:sz w:val="18"/>
                <w:szCs w:val="18"/>
                <w:shd w:val="clear" w:color="auto" w:fill="FFFFFF"/>
              </w:rPr>
              <w:t>Funding for new buses, identifying new bus routes and continuing the transition to a low-emissions transport fleet.</w:t>
            </w:r>
          </w:p>
        </w:tc>
        <w:tc>
          <w:tcPr>
            <w:tcW w:w="2546" w:type="dxa"/>
            <w:tcBorders>
              <w:top w:val="single" w:sz="4" w:space="0" w:color="BFBFBF" w:themeColor="background1" w:themeShade="BF"/>
              <w:left w:val="nil"/>
              <w:bottom w:val="single" w:sz="4" w:space="0" w:color="BFBFBF" w:themeColor="background1" w:themeShade="BF"/>
              <w:right w:val="nil"/>
            </w:tcBorders>
          </w:tcPr>
          <w:p w14:paraId="1103D08B" w14:textId="77777777" w:rsidR="00BB72DC" w:rsidRPr="007D2C36" w:rsidRDefault="00BB72DC" w:rsidP="00BB72DC">
            <w:pPr>
              <w:spacing w:before="80" w:after="80"/>
              <w:rPr>
                <w:rFonts w:ascii="Arial" w:hAnsi="Arial" w:cs="Arial"/>
                <w:sz w:val="18"/>
                <w:szCs w:val="18"/>
              </w:rPr>
            </w:pPr>
          </w:p>
          <w:p w14:paraId="5A6421DC" w14:textId="77777777" w:rsidR="00BB72DC" w:rsidRPr="007D2C36" w:rsidRDefault="00BB72DC" w:rsidP="00BB72DC">
            <w:pPr>
              <w:spacing w:before="80" w:after="80"/>
              <w:rPr>
                <w:rFonts w:ascii="Arial" w:hAnsi="Arial" w:cs="Arial"/>
                <w:sz w:val="18"/>
                <w:szCs w:val="18"/>
              </w:rPr>
            </w:pPr>
            <w:r w:rsidRPr="007D2C36">
              <w:rPr>
                <w:rFonts w:ascii="Arial" w:hAnsi="Arial" w:cs="Arial"/>
                <w:sz w:val="18"/>
                <w:szCs w:val="18"/>
              </w:rPr>
              <w:t>$588.1 million (over next four years)</w:t>
            </w:r>
          </w:p>
          <w:p w14:paraId="5274357C" w14:textId="0A745A6B" w:rsidR="00BB72DC" w:rsidRPr="007D2C36" w:rsidRDefault="00BB72DC" w:rsidP="00BB72DC">
            <w:pPr>
              <w:spacing w:before="80" w:after="80"/>
              <w:rPr>
                <w:rFonts w:ascii="Arial" w:hAnsi="Arial" w:cs="Arial"/>
                <w:sz w:val="18"/>
                <w:szCs w:val="18"/>
              </w:rPr>
            </w:pPr>
            <w:r w:rsidRPr="007D2C36">
              <w:rPr>
                <w:rFonts w:ascii="Arial" w:hAnsi="Arial" w:cs="Arial"/>
                <w:sz w:val="18"/>
                <w:szCs w:val="18"/>
              </w:rPr>
              <w:t>$188.2 million (2021-22)</w:t>
            </w:r>
          </w:p>
        </w:tc>
      </w:tr>
      <w:tr w:rsidR="00BB72DC" w:rsidRPr="007D2C36" w14:paraId="7D7B6E83" w14:textId="77777777" w:rsidTr="00853B33">
        <w:tc>
          <w:tcPr>
            <w:tcW w:w="7088" w:type="dxa"/>
            <w:tcBorders>
              <w:top w:val="single" w:sz="4" w:space="0" w:color="BFBFBF" w:themeColor="background1" w:themeShade="BF"/>
              <w:left w:val="nil"/>
              <w:bottom w:val="single" w:sz="4" w:space="0" w:color="auto"/>
              <w:right w:val="nil"/>
            </w:tcBorders>
          </w:tcPr>
          <w:p w14:paraId="39EF7796" w14:textId="77777777" w:rsidR="00BB72DC" w:rsidRPr="007D2C36" w:rsidRDefault="00BB72DC" w:rsidP="00BB72DC">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Wharf upgrades and maritime infrastructure investment across NSW</w:t>
            </w:r>
          </w:p>
          <w:p w14:paraId="7EF3A3F2" w14:textId="1D1EBBE9" w:rsidR="00BB72DC" w:rsidRPr="007D2C36" w:rsidRDefault="00BB72DC" w:rsidP="00BB72DC">
            <w:pPr>
              <w:spacing w:before="80" w:after="80"/>
              <w:rPr>
                <w:rFonts w:ascii="Arial" w:hAnsi="Arial" w:cs="Arial"/>
                <w:sz w:val="18"/>
                <w:szCs w:val="18"/>
              </w:rPr>
            </w:pPr>
            <w:r w:rsidRPr="007D2C36">
              <w:rPr>
                <w:rFonts w:ascii="Arial" w:hAnsi="Arial" w:cs="Arial"/>
                <w:sz w:val="18"/>
                <w:szCs w:val="18"/>
                <w:shd w:val="clear" w:color="auto" w:fill="FFFFFF"/>
              </w:rPr>
              <w:t>Upgrades to ferry wharves at Darling Point, Double Bay and Greenwich Point to improve accessibility in addition to ongoing maintenance and upgrades to various regional maritime assets, including Eden Wave Attenuator, Coffs Harbour Boat Ramp and replacement of the Crowdy Head Jetty and Narooma Wharf.</w:t>
            </w:r>
          </w:p>
        </w:tc>
        <w:tc>
          <w:tcPr>
            <w:tcW w:w="2546" w:type="dxa"/>
            <w:tcBorders>
              <w:top w:val="single" w:sz="4" w:space="0" w:color="BFBFBF" w:themeColor="background1" w:themeShade="BF"/>
              <w:left w:val="nil"/>
              <w:bottom w:val="single" w:sz="4" w:space="0" w:color="auto"/>
              <w:right w:val="nil"/>
            </w:tcBorders>
          </w:tcPr>
          <w:p w14:paraId="2E4CEBAF" w14:textId="77777777" w:rsidR="00BB72DC" w:rsidRPr="007D2C36" w:rsidRDefault="00BB72DC" w:rsidP="00BB72DC">
            <w:pPr>
              <w:spacing w:before="80" w:after="80"/>
              <w:rPr>
                <w:rFonts w:ascii="Arial" w:hAnsi="Arial" w:cs="Arial"/>
                <w:sz w:val="18"/>
                <w:szCs w:val="18"/>
              </w:rPr>
            </w:pPr>
          </w:p>
          <w:p w14:paraId="57FA5437" w14:textId="77777777" w:rsidR="00BB72DC" w:rsidRPr="007D2C36" w:rsidRDefault="00BB72DC" w:rsidP="00BB72DC">
            <w:pPr>
              <w:spacing w:before="80" w:after="80"/>
              <w:rPr>
                <w:rFonts w:ascii="Arial" w:hAnsi="Arial" w:cs="Arial"/>
                <w:sz w:val="18"/>
                <w:szCs w:val="18"/>
              </w:rPr>
            </w:pPr>
            <w:r w:rsidRPr="007D2C36">
              <w:rPr>
                <w:rFonts w:ascii="Arial" w:hAnsi="Arial" w:cs="Arial"/>
                <w:sz w:val="18"/>
                <w:szCs w:val="18"/>
              </w:rPr>
              <w:t>$215.0 million (over next four years)</w:t>
            </w:r>
          </w:p>
          <w:p w14:paraId="2DF3CFE6" w14:textId="7102B147" w:rsidR="00BB72DC" w:rsidRPr="007D2C36" w:rsidRDefault="00BB72DC" w:rsidP="00BB72DC">
            <w:pPr>
              <w:spacing w:before="80" w:after="80"/>
              <w:rPr>
                <w:rFonts w:ascii="Arial" w:hAnsi="Arial" w:cs="Arial"/>
                <w:sz w:val="18"/>
                <w:szCs w:val="18"/>
              </w:rPr>
            </w:pPr>
            <w:r w:rsidRPr="007D2C36">
              <w:rPr>
                <w:rFonts w:ascii="Arial" w:hAnsi="Arial" w:cs="Arial"/>
                <w:sz w:val="18"/>
                <w:szCs w:val="18"/>
              </w:rPr>
              <w:t>$124.9 million (2021-22)</w:t>
            </w:r>
          </w:p>
        </w:tc>
      </w:tr>
    </w:tbl>
    <w:p w14:paraId="3D3EC75B" w14:textId="77777777" w:rsidR="007A7821" w:rsidRPr="007D2C36" w:rsidRDefault="007A7821" w:rsidP="00873B3F">
      <w:pPr>
        <w:rPr>
          <w:rFonts w:ascii="Arial" w:hAnsi="Arial" w:cs="Arial"/>
        </w:rPr>
      </w:pPr>
    </w:p>
    <w:p w14:paraId="15E510C9" w14:textId="7050B427" w:rsidR="00D82D8C" w:rsidRPr="007D2C36" w:rsidRDefault="001C01A3" w:rsidP="005E3F05">
      <w:pPr>
        <w:pStyle w:val="TableHeading"/>
        <w:rPr>
          <w:rFonts w:cs="Arial"/>
        </w:rPr>
      </w:pPr>
      <w:r w:rsidRPr="007D2C36">
        <w:rPr>
          <w:rFonts w:cs="Arial"/>
        </w:rPr>
        <w:t xml:space="preserve">Key Sydney Metropolitan Transport projects continuing in this </w:t>
      </w:r>
      <w:r w:rsidR="00AA4D47" w:rsidRPr="007D2C36">
        <w:rPr>
          <w:rFonts w:cs="Arial"/>
        </w:rPr>
        <w:t>B</w:t>
      </w:r>
      <w:r w:rsidRPr="007D2C36">
        <w:rPr>
          <w:rFonts w:cs="Arial"/>
        </w:rPr>
        <w:t>udget:</w:t>
      </w:r>
    </w:p>
    <w:tbl>
      <w:tblPr>
        <w:tblStyle w:val="TableGrid"/>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2.6: Key Sydney Metropolitan Transport projects continuing in this Budget:"/>
        <w:tblDescription w:val="Table 2.6: Key Sydney Metropolitan Transport projects continuing in this Budget:"/>
      </w:tblPr>
      <w:tblGrid>
        <w:gridCol w:w="7088"/>
        <w:gridCol w:w="2552"/>
      </w:tblGrid>
      <w:tr w:rsidR="00411BBE" w:rsidRPr="007D2C36" w14:paraId="48034A57" w14:textId="77777777" w:rsidTr="00853B33">
        <w:trPr>
          <w:cantSplit/>
          <w:tblHeader/>
        </w:trPr>
        <w:tc>
          <w:tcPr>
            <w:tcW w:w="7088" w:type="dxa"/>
            <w:shd w:val="clear" w:color="auto" w:fill="008EBA"/>
          </w:tcPr>
          <w:p w14:paraId="328EF260" w14:textId="77777777" w:rsidR="00411BBE" w:rsidRPr="007D2C36" w:rsidRDefault="00411BBE" w:rsidP="00D25C89">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Project</w:t>
            </w:r>
          </w:p>
        </w:tc>
        <w:tc>
          <w:tcPr>
            <w:tcW w:w="2552" w:type="dxa"/>
            <w:shd w:val="clear" w:color="auto" w:fill="008EBA"/>
          </w:tcPr>
          <w:p w14:paraId="30F527C4" w14:textId="77777777" w:rsidR="00411BBE" w:rsidRPr="007D2C36" w:rsidRDefault="00411BBE" w:rsidP="00D25C89">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Investment</w:t>
            </w:r>
          </w:p>
        </w:tc>
      </w:tr>
      <w:tr w:rsidR="00247BF9" w:rsidRPr="007D2C36" w14:paraId="69BA2988" w14:textId="77777777" w:rsidTr="00853B33">
        <w:trPr>
          <w:cantSplit/>
        </w:trPr>
        <w:tc>
          <w:tcPr>
            <w:tcW w:w="7088" w:type="dxa"/>
            <w:tcBorders>
              <w:bottom w:val="single" w:sz="4" w:space="0" w:color="BFBFBF" w:themeColor="background1" w:themeShade="BF"/>
            </w:tcBorders>
          </w:tcPr>
          <w:p w14:paraId="57A98454" w14:textId="77777777" w:rsidR="00247BF9" w:rsidRPr="007D2C36" w:rsidRDefault="00247BF9" w:rsidP="00247BF9">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Sydney Metro West</w:t>
            </w:r>
          </w:p>
          <w:p w14:paraId="4F70E239" w14:textId="1D467A89" w:rsidR="00247BF9" w:rsidRPr="007D2C36" w:rsidRDefault="00247BF9" w:rsidP="00247BF9">
            <w:pPr>
              <w:spacing w:before="80" w:after="80"/>
              <w:rPr>
                <w:rFonts w:ascii="Arial" w:hAnsi="Arial" w:cs="Arial"/>
                <w:sz w:val="18"/>
                <w:szCs w:val="18"/>
                <w:shd w:val="clear" w:color="auto" w:fill="FFFFFF"/>
              </w:rPr>
            </w:pPr>
            <w:r w:rsidRPr="007D2C36">
              <w:rPr>
                <w:rFonts w:ascii="Arial" w:hAnsi="Arial" w:cs="Arial"/>
                <w:bCs/>
                <w:sz w:val="18"/>
                <w:szCs w:val="18"/>
                <w:shd w:val="clear" w:color="auto" w:fill="FFFFFF"/>
              </w:rPr>
              <w:t>Delivering a new underground driverless Metro line connecting Greater Parramatta with the Sydney CBD in around 20 minutes. The line will include new metro stations at Westmead, Parramatta, Sydney Olympic Park, North Strathfield, Burwood North, Five Dock, The Bays, Pyrmont and Hunter Street in the Sydney CBD linking communities to rail services.</w:t>
            </w:r>
          </w:p>
        </w:tc>
        <w:tc>
          <w:tcPr>
            <w:tcW w:w="2552" w:type="dxa"/>
            <w:tcBorders>
              <w:bottom w:val="single" w:sz="4" w:space="0" w:color="BFBFBF" w:themeColor="background1" w:themeShade="BF"/>
            </w:tcBorders>
          </w:tcPr>
          <w:p w14:paraId="33D7A273" w14:textId="77777777" w:rsidR="00247BF9" w:rsidRPr="007D2C36" w:rsidRDefault="00247BF9" w:rsidP="00247BF9">
            <w:pPr>
              <w:spacing w:before="80" w:after="80"/>
              <w:rPr>
                <w:rFonts w:ascii="Arial" w:hAnsi="Arial" w:cs="Arial"/>
                <w:sz w:val="18"/>
                <w:szCs w:val="18"/>
              </w:rPr>
            </w:pPr>
          </w:p>
          <w:p w14:paraId="727FF6F5" w14:textId="77777777"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$12.0 billion (over next four years)</w:t>
            </w:r>
          </w:p>
          <w:p w14:paraId="0524A427" w14:textId="32320566"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$2.9 billion (2021-22)</w:t>
            </w:r>
          </w:p>
        </w:tc>
      </w:tr>
      <w:tr w:rsidR="00247BF9" w:rsidRPr="007D2C36" w14:paraId="08C944BB"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4405DF37" w14:textId="77777777" w:rsidR="00247BF9" w:rsidRPr="007D2C36" w:rsidRDefault="00247BF9" w:rsidP="00247BF9">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Sydney Metro – Western Sydney Airport</w:t>
            </w:r>
          </w:p>
          <w:p w14:paraId="04676EC1" w14:textId="00E5DD99" w:rsidR="00247BF9" w:rsidRPr="007D2C36" w:rsidRDefault="00247BF9" w:rsidP="00247BF9">
            <w:pPr>
              <w:spacing w:before="80" w:after="80"/>
              <w:rPr>
                <w:rFonts w:ascii="Arial" w:hAnsi="Arial" w:cs="Arial"/>
                <w:b/>
                <w:sz w:val="18"/>
                <w:szCs w:val="18"/>
                <w:shd w:val="clear" w:color="auto" w:fill="FFFFFF"/>
              </w:rPr>
            </w:pPr>
            <w:r w:rsidRPr="007D2C36">
              <w:rPr>
                <w:rFonts w:ascii="Arial" w:hAnsi="Arial" w:cs="Arial"/>
                <w:sz w:val="18"/>
                <w:szCs w:val="18"/>
              </w:rPr>
              <w:t>Delivering</w:t>
            </w:r>
            <w:r w:rsidRPr="007D2C36">
              <w:rPr>
                <w:rFonts w:ascii="Arial" w:hAnsi="Arial" w:cs="Arial"/>
                <w:bCs/>
                <w:sz w:val="18"/>
                <w:szCs w:val="18"/>
                <w:shd w:val="clear" w:color="auto" w:fill="FFFFFF"/>
              </w:rPr>
              <w:t xml:space="preserve"> six new Metro stations to service the future Western Sydney International (Nancy-Bird Walton) Airport and the Western Sydney Aerotropolis, interchanging with the T1 Western Line at St Marys</w:t>
            </w:r>
            <w:r w:rsidRPr="007D2C36">
              <w:rPr>
                <w:rFonts w:ascii="Arial" w:hAnsi="Arial" w:cs="Arial"/>
                <w:sz w:val="18"/>
                <w:szCs w:val="18"/>
                <w:shd w:val="clear" w:color="auto" w:fill="FFFFFF"/>
              </w:rPr>
              <w:t xml:space="preserve"> (NSW and Commonwealth Government funded).</w:t>
            </w:r>
            <w:r w:rsidR="00BB2170" w:rsidRPr="007D2C36">
              <w:rPr>
                <w:rFonts w:ascii="Arial" w:hAnsi="Arial" w:cs="Arial"/>
                <w:sz w:val="18"/>
                <w:szCs w:val="18"/>
                <w:shd w:val="clear" w:color="auto" w:fill="FFFFFF"/>
              </w:rPr>
              <w:t xml:space="preserve"> See Box 2.9.</w:t>
            </w:r>
          </w:p>
        </w:tc>
        <w:tc>
          <w:tcPr>
            <w:tcW w:w="2552" w:type="dxa"/>
            <w:tcBorders>
              <w:top w:val="single" w:sz="4" w:space="0" w:color="BFBFBF" w:themeColor="background1" w:themeShade="BF"/>
              <w:bottom w:val="single" w:sz="4" w:space="0" w:color="BFBFBF" w:themeColor="background1" w:themeShade="BF"/>
            </w:tcBorders>
          </w:tcPr>
          <w:p w14:paraId="3081F2DA" w14:textId="77777777" w:rsidR="00247BF9" w:rsidRPr="007D2C36" w:rsidRDefault="00247BF9" w:rsidP="00247BF9">
            <w:pPr>
              <w:spacing w:before="80" w:after="80"/>
              <w:rPr>
                <w:rFonts w:ascii="Arial" w:hAnsi="Arial" w:cs="Arial"/>
                <w:sz w:val="18"/>
                <w:szCs w:val="18"/>
              </w:rPr>
            </w:pPr>
          </w:p>
          <w:p w14:paraId="044E6F1D" w14:textId="77777777"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$8.0 billion (over next four years)</w:t>
            </w:r>
          </w:p>
          <w:p w14:paraId="0F108BA0" w14:textId="50095DD0"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$943.0 million (2021-22)</w:t>
            </w:r>
          </w:p>
        </w:tc>
      </w:tr>
      <w:tr w:rsidR="00247BF9" w:rsidRPr="007D2C36" w14:paraId="3DFF846E"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7D90035F" w14:textId="77777777" w:rsidR="00247BF9" w:rsidRPr="007D2C36" w:rsidRDefault="00247BF9" w:rsidP="000519BC">
            <w:pPr>
              <w:spacing w:before="80" w:after="80"/>
              <w:rPr>
                <w:rFonts w:ascii="Arial" w:hAnsi="Arial" w:cs="Arial"/>
                <w:b/>
                <w:bCs/>
                <w:sz w:val="18"/>
                <w:szCs w:val="18"/>
                <w:shd w:val="clear" w:color="auto" w:fill="FFFFFF"/>
              </w:rPr>
            </w:pPr>
            <w:r w:rsidRPr="007D2C36">
              <w:rPr>
                <w:rFonts w:ascii="Arial" w:hAnsi="Arial" w:cs="Arial"/>
                <w:b/>
                <w:bCs/>
                <w:sz w:val="18"/>
                <w:szCs w:val="18"/>
                <w:shd w:val="clear" w:color="auto" w:fill="FFFFFF"/>
              </w:rPr>
              <w:t>Western Harbour Tunnel and Beaches Link Program and Warringah Freeway Upgrade</w:t>
            </w:r>
          </w:p>
          <w:p w14:paraId="18DE47CE" w14:textId="77777777" w:rsidR="00247BF9" w:rsidRPr="007D2C36" w:rsidRDefault="00247BF9" w:rsidP="000519BC">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Planning and preconstruction of a new crossing of Sydney Harbour and a western bypass of the Sydney CBD, including the upgrade of four kilometres of one of Australia’s busiest roads, the Warringah Freeway, as part of the Western Harbour Tunnel/Beaches Link program</w:t>
            </w:r>
            <w:r w:rsidRPr="007D2C36">
              <w:rPr>
                <w:rFonts w:ascii="Arial" w:hAnsi="Arial" w:cs="Arial"/>
                <w:sz w:val="18"/>
                <w:szCs w:val="18"/>
              </w:rPr>
              <w:t>.</w:t>
            </w:r>
          </w:p>
        </w:tc>
        <w:tc>
          <w:tcPr>
            <w:tcW w:w="2552" w:type="dxa"/>
            <w:tcBorders>
              <w:top w:val="single" w:sz="4" w:space="0" w:color="BFBFBF" w:themeColor="background1" w:themeShade="BF"/>
              <w:bottom w:val="single" w:sz="4" w:space="0" w:color="BFBFBF" w:themeColor="background1" w:themeShade="BF"/>
            </w:tcBorders>
          </w:tcPr>
          <w:p w14:paraId="227559B8" w14:textId="77777777" w:rsidR="00247BF9" w:rsidRPr="007D2C36" w:rsidRDefault="00247BF9" w:rsidP="000519BC">
            <w:pPr>
              <w:spacing w:before="80" w:after="80"/>
              <w:rPr>
                <w:rFonts w:ascii="Arial" w:hAnsi="Arial" w:cs="Arial"/>
                <w:sz w:val="18"/>
                <w:szCs w:val="18"/>
                <w:highlight w:val="yellow"/>
              </w:rPr>
            </w:pPr>
          </w:p>
          <w:p w14:paraId="0AFF9DF2" w14:textId="77777777" w:rsidR="00247BF9" w:rsidRPr="007D2C36" w:rsidRDefault="00247BF9" w:rsidP="000519BC">
            <w:pPr>
              <w:spacing w:before="80" w:after="80"/>
              <w:rPr>
                <w:rFonts w:ascii="Arial" w:hAnsi="Arial" w:cs="Arial"/>
                <w:sz w:val="18"/>
                <w:szCs w:val="18"/>
              </w:rPr>
            </w:pPr>
            <w:r w:rsidRPr="007D2C36">
              <w:rPr>
                <w:rFonts w:ascii="Arial" w:hAnsi="Arial" w:cs="Arial"/>
                <w:sz w:val="18"/>
                <w:szCs w:val="18"/>
              </w:rPr>
              <w:t>$6.3 billion (over next four years)</w:t>
            </w:r>
          </w:p>
          <w:p w14:paraId="0B5B05F0" w14:textId="77777777" w:rsidR="00247BF9" w:rsidRPr="007D2C36" w:rsidRDefault="00247BF9" w:rsidP="000519BC">
            <w:pPr>
              <w:spacing w:before="80" w:after="80"/>
              <w:rPr>
                <w:rFonts w:ascii="Arial" w:hAnsi="Arial" w:cs="Arial"/>
                <w:sz w:val="18"/>
                <w:szCs w:val="18"/>
              </w:rPr>
            </w:pPr>
            <w:r w:rsidRPr="007D2C36">
              <w:rPr>
                <w:rFonts w:ascii="Arial" w:hAnsi="Arial" w:cs="Arial"/>
                <w:sz w:val="18"/>
                <w:szCs w:val="18"/>
              </w:rPr>
              <w:t>$454.0 million (2021-22)</w:t>
            </w:r>
          </w:p>
        </w:tc>
      </w:tr>
      <w:tr w:rsidR="00247BF9" w:rsidRPr="007D2C36" w14:paraId="2BC2225E" w14:textId="77777777" w:rsidTr="00602AAA">
        <w:trPr>
          <w:cantSplit/>
        </w:trPr>
        <w:tc>
          <w:tcPr>
            <w:tcW w:w="7088" w:type="dxa"/>
            <w:tcBorders>
              <w:top w:val="single" w:sz="4" w:space="0" w:color="BFBFBF" w:themeColor="background1" w:themeShade="BF"/>
            </w:tcBorders>
          </w:tcPr>
          <w:p w14:paraId="7F884D14" w14:textId="77777777" w:rsidR="00247BF9" w:rsidRPr="007D2C36" w:rsidRDefault="00247BF9" w:rsidP="00247BF9">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Sydney Metro City and Southwest linking Chatswood and Bankstown</w:t>
            </w:r>
          </w:p>
          <w:p w14:paraId="74305BB2" w14:textId="2B01F2DA" w:rsidR="00247BF9" w:rsidRPr="007D2C36" w:rsidRDefault="00247BF9" w:rsidP="00247BF9">
            <w:pPr>
              <w:spacing w:before="80" w:after="80"/>
              <w:rPr>
                <w:rFonts w:ascii="Arial" w:hAnsi="Arial" w:cs="Arial"/>
                <w:b/>
                <w:sz w:val="18"/>
                <w:szCs w:val="18"/>
                <w:shd w:val="clear" w:color="auto" w:fill="FFFFFF"/>
              </w:rPr>
            </w:pPr>
            <w:r w:rsidRPr="007D2C36">
              <w:rPr>
                <w:rFonts w:ascii="Arial" w:hAnsi="Arial" w:cs="Arial"/>
                <w:bCs/>
                <w:sz w:val="18"/>
                <w:szCs w:val="18"/>
                <w:shd w:val="clear" w:color="auto" w:fill="FFFFFF"/>
              </w:rPr>
              <w:t xml:space="preserve">Extension of Sydney Metro City and Southwest from the end of Sydney Metro Northwest at Chatswood under Sydney Harbour, through new CBD stations and southwest to Bankstown. </w:t>
            </w:r>
            <w:bookmarkStart w:id="3" w:name="_Hlk74310292"/>
            <w:r w:rsidRPr="007D2C36">
              <w:rPr>
                <w:rFonts w:ascii="Arial" w:hAnsi="Arial" w:cs="Arial"/>
                <w:bCs/>
                <w:sz w:val="18"/>
                <w:szCs w:val="18"/>
                <w:shd w:val="clear" w:color="auto" w:fill="FFFFFF"/>
              </w:rPr>
              <w:t>The line will include new Metro stations at Crows Nest, Victoria Cross (North Sydney), Barangaroo, Pitt Street and Waterloo, new underground Metro platforms at Martin Place and Central stations and 11 upgraded stations between Sydenham and Bankstown.</w:t>
            </w:r>
            <w:bookmarkEnd w:id="3"/>
          </w:p>
        </w:tc>
        <w:tc>
          <w:tcPr>
            <w:tcW w:w="2552" w:type="dxa"/>
            <w:tcBorders>
              <w:top w:val="single" w:sz="4" w:space="0" w:color="BFBFBF" w:themeColor="background1" w:themeShade="BF"/>
            </w:tcBorders>
          </w:tcPr>
          <w:p w14:paraId="04CE4EF8" w14:textId="77777777" w:rsidR="00247BF9" w:rsidRPr="007D2C36" w:rsidRDefault="00247BF9" w:rsidP="00247BF9">
            <w:pPr>
              <w:spacing w:before="80" w:after="80"/>
              <w:rPr>
                <w:rFonts w:ascii="Arial" w:hAnsi="Arial" w:cs="Arial"/>
                <w:sz w:val="18"/>
                <w:szCs w:val="18"/>
              </w:rPr>
            </w:pPr>
          </w:p>
          <w:p w14:paraId="79B8354A" w14:textId="77777777"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$6.1 billion (over next four years)</w:t>
            </w:r>
          </w:p>
          <w:p w14:paraId="7E3AAB14" w14:textId="2AE156BD"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$3.1 billion (2021-22)</w:t>
            </w:r>
          </w:p>
        </w:tc>
      </w:tr>
      <w:tr w:rsidR="00247BF9" w:rsidRPr="007D2C36" w14:paraId="1B94C400" w14:textId="77777777" w:rsidTr="00602AAA">
        <w:trPr>
          <w:cantSplit/>
        </w:trPr>
        <w:tc>
          <w:tcPr>
            <w:tcW w:w="7088" w:type="dxa"/>
            <w:tcBorders>
              <w:bottom w:val="single" w:sz="4" w:space="0" w:color="BFBFBF" w:themeColor="background1" w:themeShade="BF"/>
            </w:tcBorders>
          </w:tcPr>
          <w:p w14:paraId="3834618D" w14:textId="77777777" w:rsidR="00247BF9" w:rsidRPr="007D2C36" w:rsidRDefault="00247BF9" w:rsidP="00247BF9">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 xml:space="preserve">More Trains, More Services </w:t>
            </w:r>
          </w:p>
          <w:p w14:paraId="51892DC4" w14:textId="4C8F3EBB" w:rsidR="00247BF9" w:rsidRPr="007D2C36" w:rsidRDefault="00247BF9" w:rsidP="00247BF9">
            <w:pPr>
              <w:spacing w:before="80" w:after="80"/>
              <w:rPr>
                <w:rFonts w:ascii="Arial" w:hAnsi="Arial" w:cs="Arial"/>
                <w:b/>
                <w:sz w:val="18"/>
                <w:szCs w:val="18"/>
                <w:shd w:val="clear" w:color="auto" w:fill="FFFFFF"/>
              </w:rPr>
            </w:pPr>
            <w:r w:rsidRPr="007D2C36">
              <w:rPr>
                <w:rFonts w:ascii="Arial" w:hAnsi="Arial" w:cs="Arial"/>
                <w:sz w:val="18"/>
                <w:szCs w:val="18"/>
                <w:shd w:val="clear" w:color="auto" w:fill="FFFFFF"/>
              </w:rPr>
              <w:t xml:space="preserve">Increased rail services including more frequent and additional services on the Illawarra, Airport and South </w:t>
            </w:r>
            <w:proofErr w:type="gramStart"/>
            <w:r w:rsidRPr="007D2C36">
              <w:rPr>
                <w:rFonts w:ascii="Arial" w:hAnsi="Arial" w:cs="Arial"/>
                <w:sz w:val="18"/>
                <w:szCs w:val="18"/>
                <w:shd w:val="clear" w:color="auto" w:fill="FFFFFF"/>
              </w:rPr>
              <w:t>Coast line</w:t>
            </w:r>
            <w:proofErr w:type="gramEnd"/>
            <w:r w:rsidRPr="007D2C36">
              <w:rPr>
                <w:rFonts w:ascii="Arial" w:hAnsi="Arial" w:cs="Arial"/>
                <w:sz w:val="18"/>
                <w:szCs w:val="18"/>
                <w:shd w:val="clear" w:color="auto" w:fill="FFFFFF"/>
              </w:rPr>
              <w:t>.</w:t>
            </w:r>
          </w:p>
        </w:tc>
        <w:tc>
          <w:tcPr>
            <w:tcW w:w="2552" w:type="dxa"/>
            <w:tcBorders>
              <w:bottom w:val="single" w:sz="4" w:space="0" w:color="BFBFBF" w:themeColor="background1" w:themeShade="BF"/>
            </w:tcBorders>
          </w:tcPr>
          <w:p w14:paraId="2E667AFB" w14:textId="77777777" w:rsidR="00247BF9" w:rsidRPr="007D2C36" w:rsidRDefault="00247BF9" w:rsidP="00247BF9">
            <w:pPr>
              <w:spacing w:before="80" w:after="80"/>
              <w:rPr>
                <w:rFonts w:ascii="Arial" w:hAnsi="Arial" w:cs="Arial"/>
                <w:sz w:val="18"/>
                <w:szCs w:val="18"/>
              </w:rPr>
            </w:pPr>
          </w:p>
          <w:p w14:paraId="2C88AA01" w14:textId="77777777"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$3.1 billion (over next four years)</w:t>
            </w:r>
          </w:p>
          <w:p w14:paraId="16AD90B2" w14:textId="11EEB265"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$1.1 billion (2021-22)</w:t>
            </w:r>
          </w:p>
        </w:tc>
      </w:tr>
      <w:tr w:rsidR="00247BF9" w:rsidRPr="007D2C36" w14:paraId="64E6C917"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0D3E91DB" w14:textId="77777777" w:rsidR="00247BF9" w:rsidRPr="007D2C36" w:rsidRDefault="00247BF9" w:rsidP="00247BF9">
            <w:pPr>
              <w:spacing w:before="80" w:after="80"/>
              <w:rPr>
                <w:rFonts w:ascii="Arial" w:hAnsi="Arial" w:cs="Arial"/>
                <w:b/>
                <w:sz w:val="18"/>
                <w:szCs w:val="18"/>
              </w:rPr>
            </w:pPr>
            <w:r w:rsidRPr="007D2C36">
              <w:rPr>
                <w:rFonts w:ascii="Arial" w:hAnsi="Arial" w:cs="Arial"/>
                <w:b/>
                <w:sz w:val="18"/>
                <w:szCs w:val="18"/>
              </w:rPr>
              <w:t xml:space="preserve">Sydney Gateway </w:t>
            </w:r>
          </w:p>
          <w:p w14:paraId="2C3603BD" w14:textId="346E24C6" w:rsidR="00247BF9" w:rsidRPr="007D2C36" w:rsidRDefault="00247BF9" w:rsidP="00247BF9">
            <w:pPr>
              <w:spacing w:before="80" w:after="80"/>
              <w:rPr>
                <w:rFonts w:ascii="Arial" w:hAnsi="Arial" w:cs="Arial"/>
                <w:b/>
                <w:sz w:val="18"/>
                <w:szCs w:val="18"/>
                <w:shd w:val="clear" w:color="auto" w:fill="FFFFFF"/>
              </w:rPr>
            </w:pPr>
            <w:r w:rsidRPr="007D2C36">
              <w:rPr>
                <w:rFonts w:ascii="Arial" w:hAnsi="Arial" w:cs="Arial"/>
                <w:sz w:val="18"/>
                <w:szCs w:val="18"/>
                <w:shd w:val="clear" w:color="auto" w:fill="FFFFFF"/>
              </w:rPr>
              <w:t>The Gateway will connect the WestConnex St Peters Interchange, where the M4 and M8 meet, to the Airport and Port Botany Precinct. The Gateway has capacity to carry 100,000 vehicles a day and bypasses 26 sets of traffic lights between Parramatta and Sydney Airport’s Domestic terminal in conjunction with WestConnex.</w:t>
            </w:r>
          </w:p>
        </w:tc>
        <w:tc>
          <w:tcPr>
            <w:tcW w:w="2552" w:type="dxa"/>
            <w:tcBorders>
              <w:top w:val="single" w:sz="4" w:space="0" w:color="BFBFBF" w:themeColor="background1" w:themeShade="BF"/>
              <w:bottom w:val="single" w:sz="4" w:space="0" w:color="BFBFBF" w:themeColor="background1" w:themeShade="BF"/>
            </w:tcBorders>
          </w:tcPr>
          <w:p w14:paraId="00858BD6" w14:textId="77777777" w:rsidR="00247BF9" w:rsidRPr="007D2C36" w:rsidRDefault="00247BF9" w:rsidP="00247BF9">
            <w:pPr>
              <w:spacing w:before="80" w:after="80"/>
              <w:rPr>
                <w:rFonts w:ascii="Arial" w:hAnsi="Arial" w:cs="Arial"/>
                <w:sz w:val="18"/>
                <w:szCs w:val="18"/>
              </w:rPr>
            </w:pPr>
          </w:p>
          <w:p w14:paraId="1E52444C" w14:textId="77777777"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$2.1 billion (over next four years)</w:t>
            </w:r>
          </w:p>
          <w:p w14:paraId="2F3A2694" w14:textId="5512C9E3"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$585.0 million (2021-22)</w:t>
            </w:r>
          </w:p>
        </w:tc>
      </w:tr>
      <w:tr w:rsidR="00247BF9" w:rsidRPr="007D2C36" w14:paraId="62FF2A62"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4171D972" w14:textId="77777777" w:rsidR="00247BF9" w:rsidRPr="007D2C36" w:rsidRDefault="00247BF9" w:rsidP="00247BF9">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WestConnex</w:t>
            </w:r>
          </w:p>
          <w:p w14:paraId="5FEF6A6A" w14:textId="47AFC4A1" w:rsidR="00247BF9" w:rsidRPr="007D2C36" w:rsidRDefault="00247BF9" w:rsidP="00247BF9">
            <w:pPr>
              <w:spacing w:before="80" w:after="80"/>
              <w:rPr>
                <w:rFonts w:ascii="Arial" w:hAnsi="Arial" w:cs="Arial"/>
                <w:b/>
                <w:sz w:val="18"/>
                <w:szCs w:val="18"/>
                <w:shd w:val="clear" w:color="auto" w:fill="FFFFFF"/>
              </w:rPr>
            </w:pPr>
            <w:r w:rsidRPr="007D2C36">
              <w:rPr>
                <w:rFonts w:ascii="Arial" w:hAnsi="Arial" w:cs="Arial"/>
                <w:sz w:val="18"/>
                <w:szCs w:val="18"/>
                <w:shd w:val="clear" w:color="auto" w:fill="FFFFFF"/>
              </w:rPr>
              <w:t>Continuing construction and delivery of the final stages of the project, the M4-M5 link tunnels and Rozelle Interchange, by 2023.</w:t>
            </w:r>
          </w:p>
        </w:tc>
        <w:tc>
          <w:tcPr>
            <w:tcW w:w="2552" w:type="dxa"/>
            <w:tcBorders>
              <w:top w:val="single" w:sz="4" w:space="0" w:color="BFBFBF" w:themeColor="background1" w:themeShade="BF"/>
              <w:bottom w:val="single" w:sz="4" w:space="0" w:color="BFBFBF" w:themeColor="background1" w:themeShade="BF"/>
            </w:tcBorders>
          </w:tcPr>
          <w:p w14:paraId="3D173106" w14:textId="77777777" w:rsidR="00247BF9" w:rsidRPr="007D2C36" w:rsidRDefault="00247BF9" w:rsidP="00247BF9">
            <w:pPr>
              <w:spacing w:before="80" w:after="80"/>
              <w:rPr>
                <w:rFonts w:ascii="Arial" w:hAnsi="Arial" w:cs="Arial"/>
                <w:sz w:val="18"/>
                <w:szCs w:val="18"/>
              </w:rPr>
            </w:pPr>
          </w:p>
          <w:p w14:paraId="3DC09988" w14:textId="77777777"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$1.9 billion (over next four years)</w:t>
            </w:r>
          </w:p>
          <w:p w14:paraId="7ED24071" w14:textId="20CED4E5"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$1.2 billion (2021-22)</w:t>
            </w:r>
          </w:p>
        </w:tc>
      </w:tr>
      <w:tr w:rsidR="00247BF9" w:rsidRPr="007D2C36" w14:paraId="3BA34CB7"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68E533BC" w14:textId="5406E030" w:rsidR="00247BF9" w:rsidRPr="007D2C36" w:rsidRDefault="00247BF9" w:rsidP="00247BF9">
            <w:pPr>
              <w:spacing w:before="80" w:after="80"/>
              <w:rPr>
                <w:rFonts w:ascii="Arial" w:hAnsi="Arial" w:cs="Arial"/>
                <w:b/>
                <w:bCs/>
                <w:sz w:val="18"/>
                <w:szCs w:val="18"/>
                <w:shd w:val="clear" w:color="auto" w:fill="FFFFFF"/>
              </w:rPr>
            </w:pPr>
            <w:bookmarkStart w:id="4" w:name="_Hlk74061029"/>
            <w:r w:rsidRPr="007D2C36">
              <w:rPr>
                <w:rFonts w:ascii="Arial" w:hAnsi="Arial" w:cs="Arial"/>
                <w:b/>
                <w:bCs/>
                <w:sz w:val="18"/>
                <w:szCs w:val="18"/>
                <w:shd w:val="clear" w:color="auto" w:fill="FFFFFF"/>
              </w:rPr>
              <w:t>The Northern Road Upgrade and the M12 Motorway</w:t>
            </w:r>
            <w:bookmarkEnd w:id="4"/>
          </w:p>
          <w:p w14:paraId="6FCC8EFB" w14:textId="14E7977A" w:rsidR="00247BF9" w:rsidRPr="007D2C36" w:rsidRDefault="00247BF9" w:rsidP="00247BF9">
            <w:pPr>
              <w:spacing w:before="80" w:after="80"/>
              <w:rPr>
                <w:rFonts w:ascii="Arial" w:hAnsi="Arial" w:cs="Arial"/>
                <w:b/>
                <w:sz w:val="18"/>
                <w:szCs w:val="18"/>
                <w:shd w:val="clear" w:color="auto" w:fill="FFFFFF"/>
              </w:rPr>
            </w:pPr>
            <w:r w:rsidRPr="007D2C36">
              <w:rPr>
                <w:rFonts w:ascii="Arial" w:hAnsi="Arial" w:cs="Arial"/>
                <w:sz w:val="18"/>
                <w:szCs w:val="18"/>
                <w:shd w:val="clear" w:color="auto" w:fill="FFFFFF"/>
              </w:rPr>
              <w:t xml:space="preserve">NSW and Commonwealth Government funded road upgrades for major road and transport linkages that will capitalise on the economic gains from the Commonwealth Government’s new </w:t>
            </w:r>
            <w:r w:rsidRPr="007D2C36">
              <w:rPr>
                <w:rFonts w:ascii="Arial" w:hAnsi="Arial" w:cs="Arial"/>
                <w:bCs/>
                <w:sz w:val="18"/>
                <w:szCs w:val="18"/>
                <w:shd w:val="clear" w:color="auto" w:fill="FFFFFF"/>
              </w:rPr>
              <w:t>Western Sydney International (Nancy-Bird Walton) Airport</w:t>
            </w:r>
            <w:r w:rsidR="00AD675B">
              <w:rPr>
                <w:rFonts w:ascii="Arial" w:hAnsi="Arial" w:cs="Arial"/>
                <w:bCs/>
                <w:sz w:val="18"/>
                <w:szCs w:val="18"/>
                <w:shd w:val="clear" w:color="auto" w:fill="FFFFFF"/>
              </w:rPr>
              <w:t xml:space="preserve"> now under</w:t>
            </w:r>
            <w:r w:rsidR="00A24B3F">
              <w:rPr>
                <w:rFonts w:ascii="Arial" w:hAnsi="Arial" w:cs="Arial"/>
                <w:bCs/>
                <w:sz w:val="18"/>
                <w:szCs w:val="18"/>
                <w:shd w:val="clear" w:color="auto" w:fill="FFFFFF"/>
              </w:rPr>
              <w:t xml:space="preserve"> </w:t>
            </w:r>
            <w:r w:rsidR="00AD675B">
              <w:rPr>
                <w:rFonts w:ascii="Arial" w:hAnsi="Arial" w:cs="Arial"/>
                <w:bCs/>
                <w:sz w:val="18"/>
                <w:szCs w:val="18"/>
                <w:shd w:val="clear" w:color="auto" w:fill="FFFFFF"/>
              </w:rPr>
              <w:t>construction</w:t>
            </w:r>
            <w:r w:rsidR="00A24B3F">
              <w:rPr>
                <w:rFonts w:ascii="Arial" w:hAnsi="Arial" w:cs="Arial"/>
                <w:bCs/>
                <w:sz w:val="18"/>
                <w:szCs w:val="18"/>
                <w:shd w:val="clear" w:color="auto" w:fill="FFFFFF"/>
              </w:rPr>
              <w:t>,</w:t>
            </w:r>
            <w:r w:rsidRPr="007D2C36" w:rsidDel="00A7105A">
              <w:rPr>
                <w:rFonts w:ascii="Arial" w:hAnsi="Arial" w:cs="Arial"/>
                <w:sz w:val="18"/>
                <w:szCs w:val="18"/>
                <w:shd w:val="clear" w:color="auto" w:fill="FFFFFF"/>
              </w:rPr>
              <w:t xml:space="preserve"> </w:t>
            </w:r>
            <w:r w:rsidRPr="007D2C36">
              <w:rPr>
                <w:rFonts w:ascii="Arial" w:hAnsi="Arial" w:cs="Arial"/>
                <w:sz w:val="18"/>
                <w:szCs w:val="18"/>
                <w:shd w:val="clear" w:color="auto" w:fill="FFFFFF"/>
              </w:rPr>
              <w:t>while boosting the local economy and liveability of Western Sydney.</w:t>
            </w:r>
          </w:p>
        </w:tc>
        <w:tc>
          <w:tcPr>
            <w:tcW w:w="2552" w:type="dxa"/>
            <w:tcBorders>
              <w:top w:val="single" w:sz="4" w:space="0" w:color="BFBFBF" w:themeColor="background1" w:themeShade="BF"/>
              <w:bottom w:val="single" w:sz="4" w:space="0" w:color="BFBFBF" w:themeColor="background1" w:themeShade="BF"/>
            </w:tcBorders>
          </w:tcPr>
          <w:p w14:paraId="3341FDCE" w14:textId="77777777" w:rsidR="00247BF9" w:rsidRPr="007D2C36" w:rsidRDefault="00247BF9" w:rsidP="00247BF9">
            <w:pPr>
              <w:spacing w:before="80" w:after="80"/>
              <w:rPr>
                <w:rFonts w:ascii="Arial" w:hAnsi="Arial" w:cs="Arial"/>
                <w:sz w:val="18"/>
                <w:szCs w:val="18"/>
              </w:rPr>
            </w:pPr>
          </w:p>
          <w:p w14:paraId="05B29983" w14:textId="77777777" w:rsidR="00247BF9" w:rsidRPr="007D2C36" w:rsidRDefault="00247BF9" w:rsidP="00247BF9">
            <w:pPr>
              <w:spacing w:before="80" w:after="80"/>
              <w:rPr>
                <w:rFonts w:ascii="Arial" w:hAnsi="Arial" w:cs="Arial"/>
                <w:sz w:val="18"/>
                <w:szCs w:val="18"/>
              </w:rPr>
            </w:pPr>
            <w:bookmarkStart w:id="5" w:name="_Hlk74061090"/>
            <w:r w:rsidRPr="007D2C36">
              <w:rPr>
                <w:rFonts w:ascii="Arial" w:hAnsi="Arial" w:cs="Arial"/>
                <w:sz w:val="18"/>
                <w:szCs w:val="18"/>
              </w:rPr>
              <w:t>$1.3 billion (over next four years)</w:t>
            </w:r>
          </w:p>
          <w:p w14:paraId="15962201" w14:textId="2FB7E99E"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$269.4 million (2021-22)</w:t>
            </w:r>
            <w:bookmarkEnd w:id="5"/>
          </w:p>
        </w:tc>
      </w:tr>
      <w:tr w:rsidR="00247BF9" w:rsidRPr="007D2C36" w14:paraId="7370F092"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00B8E42E" w14:textId="77777777" w:rsidR="00247BF9" w:rsidRPr="007D2C36" w:rsidRDefault="00247BF9" w:rsidP="000519BC">
            <w:pPr>
              <w:spacing w:before="80" w:after="80"/>
              <w:rPr>
                <w:rFonts w:ascii="Arial" w:hAnsi="Arial" w:cs="Arial"/>
                <w:b/>
                <w:bCs/>
                <w:sz w:val="18"/>
                <w:szCs w:val="18"/>
                <w:shd w:val="clear" w:color="auto" w:fill="FFFFFF"/>
              </w:rPr>
            </w:pPr>
            <w:bookmarkStart w:id="6" w:name="_Hlk74061061"/>
            <w:r w:rsidRPr="007D2C36">
              <w:rPr>
                <w:rFonts w:ascii="Arial" w:hAnsi="Arial" w:cs="Arial"/>
                <w:b/>
                <w:bCs/>
                <w:sz w:val="18"/>
                <w:szCs w:val="18"/>
                <w:shd w:val="clear" w:color="auto" w:fill="FFFFFF"/>
              </w:rPr>
              <w:t>Western Sydney Growth Roads Program</w:t>
            </w:r>
          </w:p>
          <w:bookmarkEnd w:id="6"/>
          <w:p w14:paraId="5016781A" w14:textId="2CDFFE25" w:rsidR="00247BF9" w:rsidRPr="007D2C36" w:rsidRDefault="00247BF9" w:rsidP="000519BC">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 xml:space="preserve">Accommodating population and employment growth in Western Sydney. </w:t>
            </w:r>
            <w:r w:rsidR="00D41E0C" w:rsidRPr="007D2C36">
              <w:rPr>
                <w:rFonts w:ascii="Arial" w:hAnsi="Arial" w:cs="Arial"/>
                <w:sz w:val="18"/>
                <w:szCs w:val="18"/>
                <w:shd w:val="clear" w:color="auto" w:fill="FFFFFF"/>
              </w:rPr>
              <w:t>Key p</w:t>
            </w:r>
            <w:r w:rsidRPr="007D2C36">
              <w:rPr>
                <w:rFonts w:ascii="Arial" w:hAnsi="Arial" w:cs="Arial"/>
                <w:sz w:val="18"/>
                <w:szCs w:val="18"/>
                <w:shd w:val="clear" w:color="auto" w:fill="FFFFFF"/>
              </w:rPr>
              <w:t>rojects include:</w:t>
            </w:r>
          </w:p>
          <w:p w14:paraId="090A4A8D" w14:textId="4813E58B" w:rsidR="00247BF9" w:rsidRPr="007D2C36" w:rsidRDefault="00247BF9" w:rsidP="00B820BF">
            <w:pPr>
              <w:pStyle w:val="ListParagraph"/>
              <w:numPr>
                <w:ilvl w:val="0"/>
                <w:numId w:val="28"/>
              </w:numPr>
              <w:spacing w:before="80" w:after="80"/>
              <w:rPr>
                <w:rFonts w:ascii="Arial" w:eastAsia="Lucida Sans" w:hAnsi="Arial" w:cs="Arial"/>
                <w:sz w:val="18"/>
                <w:szCs w:val="18"/>
              </w:rPr>
            </w:pPr>
            <w:r w:rsidRPr="007D2C36">
              <w:rPr>
                <w:rFonts w:ascii="Arial" w:eastAsia="Lucida Sans" w:hAnsi="Arial" w:cs="Arial"/>
                <w:sz w:val="18"/>
                <w:szCs w:val="18"/>
              </w:rPr>
              <w:t>Mulgoa Road upgrades (</w:t>
            </w:r>
            <w:r w:rsidR="00660CD1" w:rsidRPr="007D2C36">
              <w:rPr>
                <w:rFonts w:ascii="Arial" w:eastAsia="Lucida Sans" w:hAnsi="Arial" w:cs="Arial"/>
                <w:sz w:val="18"/>
                <w:szCs w:val="18"/>
              </w:rPr>
              <w:t>NSW</w:t>
            </w:r>
            <w:r w:rsidRPr="007D2C36">
              <w:rPr>
                <w:rFonts w:ascii="Arial" w:eastAsia="Lucida Sans" w:hAnsi="Arial" w:cs="Arial"/>
                <w:sz w:val="18"/>
                <w:szCs w:val="18"/>
              </w:rPr>
              <w:t xml:space="preserve"> and Commonwealth funded)</w:t>
            </w:r>
          </w:p>
          <w:p w14:paraId="6ADABEA3" w14:textId="27788F00" w:rsidR="00247BF9" w:rsidRPr="007D2C36" w:rsidRDefault="00247BF9" w:rsidP="00B820BF">
            <w:pPr>
              <w:pStyle w:val="ListParagraph"/>
              <w:numPr>
                <w:ilvl w:val="0"/>
                <w:numId w:val="28"/>
              </w:numPr>
              <w:spacing w:before="80" w:after="80"/>
              <w:rPr>
                <w:rFonts w:ascii="Arial" w:eastAsia="Lucida Sans" w:hAnsi="Arial" w:cs="Arial"/>
                <w:sz w:val="18"/>
                <w:szCs w:val="18"/>
              </w:rPr>
            </w:pPr>
            <w:r w:rsidRPr="007D2C36">
              <w:rPr>
                <w:rFonts w:ascii="Arial" w:eastAsia="Lucida Sans" w:hAnsi="Arial" w:cs="Arial"/>
                <w:sz w:val="18"/>
                <w:szCs w:val="18"/>
              </w:rPr>
              <w:t>The Horsley Drive, M7 motorway to Cowpasture Road (</w:t>
            </w:r>
            <w:r w:rsidR="00660CD1" w:rsidRPr="007D2C36">
              <w:rPr>
                <w:rFonts w:ascii="Arial" w:eastAsia="Lucida Sans" w:hAnsi="Arial" w:cs="Arial"/>
                <w:sz w:val="18"/>
                <w:szCs w:val="18"/>
              </w:rPr>
              <w:t xml:space="preserve">NSW </w:t>
            </w:r>
            <w:r w:rsidRPr="007D2C36">
              <w:rPr>
                <w:rFonts w:ascii="Arial" w:eastAsia="Lucida Sans" w:hAnsi="Arial" w:cs="Arial"/>
                <w:sz w:val="18"/>
                <w:szCs w:val="18"/>
              </w:rPr>
              <w:t>and Commonwealth Funded)</w:t>
            </w:r>
          </w:p>
          <w:p w14:paraId="64D074FD" w14:textId="77777777" w:rsidR="00247BF9" w:rsidRPr="007D2C36" w:rsidRDefault="00247BF9" w:rsidP="00B820BF">
            <w:pPr>
              <w:pStyle w:val="ListParagraph"/>
              <w:numPr>
                <w:ilvl w:val="0"/>
                <w:numId w:val="28"/>
              </w:numPr>
              <w:spacing w:before="80" w:after="80"/>
              <w:rPr>
                <w:rFonts w:ascii="Arial" w:eastAsia="Lucida Sans" w:hAnsi="Arial" w:cs="Arial"/>
                <w:sz w:val="18"/>
                <w:szCs w:val="18"/>
              </w:rPr>
            </w:pPr>
            <w:r w:rsidRPr="007D2C36">
              <w:rPr>
                <w:rFonts w:ascii="Arial" w:eastAsia="Lucida Sans" w:hAnsi="Arial" w:cs="Arial"/>
                <w:sz w:val="18"/>
                <w:szCs w:val="18"/>
              </w:rPr>
              <w:t>Appin Road Improvements (Commonwealth funded)</w:t>
            </w:r>
          </w:p>
          <w:p w14:paraId="2C24FED4" w14:textId="77777777" w:rsidR="00247BF9" w:rsidRPr="007D2C36" w:rsidRDefault="00247BF9" w:rsidP="00B820BF">
            <w:pPr>
              <w:pStyle w:val="ListParagraph"/>
              <w:numPr>
                <w:ilvl w:val="0"/>
                <w:numId w:val="28"/>
              </w:numPr>
              <w:spacing w:before="80" w:after="80"/>
              <w:rPr>
                <w:rFonts w:ascii="Arial" w:eastAsia="Lucida Sans" w:hAnsi="Arial" w:cs="Arial"/>
                <w:sz w:val="18"/>
                <w:szCs w:val="18"/>
              </w:rPr>
            </w:pPr>
            <w:r w:rsidRPr="007D2C36">
              <w:rPr>
                <w:rFonts w:ascii="Arial" w:eastAsia="Lucida Sans" w:hAnsi="Arial" w:cs="Arial"/>
                <w:sz w:val="18"/>
                <w:szCs w:val="18"/>
              </w:rPr>
              <w:t>Spring Farm Parkway Stage 1</w:t>
            </w:r>
          </w:p>
          <w:p w14:paraId="12DEA8F3" w14:textId="3FBEB6FC" w:rsidR="00247BF9" w:rsidRPr="007D2C36" w:rsidRDefault="00247BF9" w:rsidP="00B820BF">
            <w:pPr>
              <w:pStyle w:val="ListParagraph"/>
              <w:numPr>
                <w:ilvl w:val="0"/>
                <w:numId w:val="28"/>
              </w:numPr>
              <w:spacing w:before="80" w:after="80"/>
              <w:rPr>
                <w:rFonts w:ascii="Arial" w:eastAsia="Lucida Sans" w:hAnsi="Arial" w:cs="Arial"/>
                <w:sz w:val="18"/>
                <w:szCs w:val="18"/>
              </w:rPr>
            </w:pPr>
            <w:r w:rsidRPr="007D2C36">
              <w:rPr>
                <w:rFonts w:ascii="Arial" w:eastAsia="Lucida Sans" w:hAnsi="Arial" w:cs="Arial"/>
                <w:sz w:val="18"/>
                <w:szCs w:val="18"/>
              </w:rPr>
              <w:t>Mamre Road, M4 Motorway to Erskine Park Road</w:t>
            </w:r>
          </w:p>
        </w:tc>
        <w:tc>
          <w:tcPr>
            <w:tcW w:w="2552" w:type="dxa"/>
            <w:tcBorders>
              <w:top w:val="single" w:sz="4" w:space="0" w:color="BFBFBF" w:themeColor="background1" w:themeShade="BF"/>
              <w:bottom w:val="single" w:sz="4" w:space="0" w:color="BFBFBF" w:themeColor="background1" w:themeShade="BF"/>
            </w:tcBorders>
          </w:tcPr>
          <w:p w14:paraId="030440CE" w14:textId="77777777" w:rsidR="00247BF9" w:rsidRPr="007D2C36" w:rsidRDefault="00247BF9" w:rsidP="000519BC">
            <w:pPr>
              <w:spacing w:before="80" w:after="80"/>
              <w:rPr>
                <w:rFonts w:ascii="Arial" w:hAnsi="Arial" w:cs="Arial"/>
                <w:sz w:val="18"/>
                <w:szCs w:val="18"/>
              </w:rPr>
            </w:pPr>
          </w:p>
          <w:p w14:paraId="5536E019" w14:textId="77777777" w:rsidR="00247BF9" w:rsidRPr="007D2C36" w:rsidRDefault="00247BF9" w:rsidP="000519BC">
            <w:pPr>
              <w:spacing w:before="80" w:after="80"/>
              <w:rPr>
                <w:rFonts w:ascii="Arial" w:hAnsi="Arial" w:cs="Arial"/>
                <w:sz w:val="18"/>
                <w:szCs w:val="18"/>
              </w:rPr>
            </w:pPr>
            <w:bookmarkStart w:id="7" w:name="_Hlk74061099"/>
            <w:r w:rsidRPr="007D2C36">
              <w:rPr>
                <w:rFonts w:ascii="Arial" w:hAnsi="Arial" w:cs="Arial"/>
                <w:sz w:val="18"/>
                <w:szCs w:val="18"/>
              </w:rPr>
              <w:t>$739.7 million (over next four years)</w:t>
            </w:r>
          </w:p>
          <w:p w14:paraId="354000F1" w14:textId="77777777" w:rsidR="00247BF9" w:rsidRPr="007D2C36" w:rsidRDefault="00247BF9" w:rsidP="000519BC">
            <w:pPr>
              <w:spacing w:before="80" w:after="80"/>
              <w:rPr>
                <w:rFonts w:ascii="Arial" w:hAnsi="Arial" w:cs="Arial"/>
                <w:sz w:val="18"/>
                <w:szCs w:val="18"/>
              </w:rPr>
            </w:pPr>
            <w:r w:rsidRPr="007D2C36">
              <w:rPr>
                <w:rFonts w:ascii="Arial" w:hAnsi="Arial" w:cs="Arial"/>
                <w:sz w:val="18"/>
                <w:szCs w:val="18"/>
              </w:rPr>
              <w:t>$153.4 million (2021-22)</w:t>
            </w:r>
            <w:bookmarkEnd w:id="7"/>
          </w:p>
        </w:tc>
      </w:tr>
      <w:tr w:rsidR="00247BF9" w:rsidRPr="007D2C36" w14:paraId="4EF8CC1A"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131DE08E" w14:textId="0FAF0F2E" w:rsidR="00247BF9" w:rsidRPr="007D2C36" w:rsidRDefault="00247BF9" w:rsidP="000519BC">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Parramatta Light Rail Stage 1</w:t>
            </w:r>
          </w:p>
          <w:p w14:paraId="7C3C6E2B" w14:textId="77777777" w:rsidR="00247BF9" w:rsidRPr="007D2C36" w:rsidRDefault="00247BF9" w:rsidP="000519BC">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 xml:space="preserve">Continuing construction of the Light Rail, from Westmead to Carlingford </w:t>
            </w:r>
            <w:r w:rsidRPr="007D2C36">
              <w:rPr>
                <w:rFonts w:ascii="Arial" w:hAnsi="Arial" w:cs="Arial"/>
                <w:sz w:val="18"/>
                <w:szCs w:val="18"/>
                <w:lang w:val="en"/>
              </w:rPr>
              <w:t xml:space="preserve">via the Parramatta CBD and Camellia with a </w:t>
            </w:r>
            <w:proofErr w:type="gramStart"/>
            <w:r w:rsidRPr="007D2C36">
              <w:rPr>
                <w:rFonts w:ascii="Arial" w:hAnsi="Arial" w:cs="Arial"/>
                <w:sz w:val="18"/>
                <w:szCs w:val="18"/>
                <w:lang w:val="en"/>
              </w:rPr>
              <w:t>12 kilometre</w:t>
            </w:r>
            <w:proofErr w:type="gramEnd"/>
            <w:r w:rsidRPr="007D2C36">
              <w:rPr>
                <w:rFonts w:ascii="Arial" w:hAnsi="Arial" w:cs="Arial"/>
                <w:sz w:val="18"/>
                <w:szCs w:val="18"/>
                <w:lang w:val="en"/>
              </w:rPr>
              <w:t xml:space="preserve"> two-way track,</w:t>
            </w:r>
            <w:r w:rsidRPr="007D2C36">
              <w:rPr>
                <w:rFonts w:ascii="Arial" w:hAnsi="Arial" w:cs="Arial"/>
                <w:sz w:val="18"/>
                <w:szCs w:val="18"/>
                <w:shd w:val="clear" w:color="auto" w:fill="FFFFFF"/>
              </w:rPr>
              <w:t xml:space="preserve"> to support growth in Western Sydney, connecting new communities and places. </w:t>
            </w:r>
            <w:r w:rsidRPr="007D2C36">
              <w:rPr>
                <w:rFonts w:ascii="Arial" w:hAnsi="Arial" w:cs="Arial"/>
                <w:sz w:val="18"/>
                <w:szCs w:val="18"/>
                <w:lang w:val="en"/>
              </w:rPr>
              <w:t>The Light Rail will service 28,000 people every day and an estimated 130,000 people will be living within walking distance of light rail stops.</w:t>
            </w:r>
          </w:p>
        </w:tc>
        <w:tc>
          <w:tcPr>
            <w:tcW w:w="2552" w:type="dxa"/>
            <w:tcBorders>
              <w:top w:val="single" w:sz="4" w:space="0" w:color="BFBFBF" w:themeColor="background1" w:themeShade="BF"/>
              <w:bottom w:val="single" w:sz="4" w:space="0" w:color="BFBFBF" w:themeColor="background1" w:themeShade="BF"/>
            </w:tcBorders>
          </w:tcPr>
          <w:p w14:paraId="355B5C83" w14:textId="77777777" w:rsidR="00247BF9" w:rsidRPr="007D2C36" w:rsidRDefault="00247BF9" w:rsidP="000519BC">
            <w:pPr>
              <w:spacing w:before="80" w:after="80"/>
              <w:rPr>
                <w:rFonts w:ascii="Arial" w:hAnsi="Arial" w:cs="Arial"/>
                <w:sz w:val="18"/>
                <w:szCs w:val="18"/>
              </w:rPr>
            </w:pPr>
          </w:p>
          <w:p w14:paraId="0CF8CEDB" w14:textId="77777777" w:rsidR="00247BF9" w:rsidRPr="007D2C36" w:rsidRDefault="00247BF9" w:rsidP="000519BC">
            <w:pPr>
              <w:spacing w:before="80" w:after="80"/>
              <w:rPr>
                <w:rFonts w:ascii="Arial" w:hAnsi="Arial" w:cs="Arial"/>
                <w:sz w:val="18"/>
                <w:szCs w:val="18"/>
              </w:rPr>
            </w:pPr>
            <w:bookmarkStart w:id="8" w:name="_Hlk74058222"/>
            <w:r w:rsidRPr="007D2C36">
              <w:rPr>
                <w:rFonts w:ascii="Arial" w:hAnsi="Arial" w:cs="Arial"/>
                <w:sz w:val="18"/>
                <w:szCs w:val="18"/>
              </w:rPr>
              <w:t>$627.0 million (2021-22)</w:t>
            </w:r>
          </w:p>
          <w:bookmarkEnd w:id="8"/>
          <w:p w14:paraId="4024630D" w14:textId="77777777" w:rsidR="00247BF9" w:rsidRPr="007D2C36" w:rsidRDefault="00247BF9" w:rsidP="000519BC">
            <w:pPr>
              <w:spacing w:before="80" w:after="80"/>
              <w:rPr>
                <w:rFonts w:ascii="Arial" w:hAnsi="Arial" w:cs="Arial"/>
                <w:sz w:val="18"/>
                <w:szCs w:val="18"/>
              </w:rPr>
            </w:pPr>
          </w:p>
        </w:tc>
      </w:tr>
      <w:tr w:rsidR="00247BF9" w:rsidRPr="007D2C36" w14:paraId="3F612690"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0B843DE4" w14:textId="77777777" w:rsidR="00247BF9" w:rsidRPr="007D2C36" w:rsidRDefault="00247BF9" w:rsidP="00247BF9">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Pinch Points</w:t>
            </w:r>
          </w:p>
          <w:p w14:paraId="7B1E9DF4" w14:textId="6B470D25" w:rsidR="00247BF9" w:rsidRPr="007D2C36" w:rsidRDefault="00247BF9" w:rsidP="00247BF9">
            <w:pPr>
              <w:spacing w:before="80" w:after="80"/>
              <w:rPr>
                <w:rFonts w:ascii="Arial" w:hAnsi="Arial" w:cs="Arial"/>
                <w:b/>
                <w:sz w:val="18"/>
                <w:szCs w:val="18"/>
                <w:shd w:val="clear" w:color="auto" w:fill="FFFFFF"/>
              </w:rPr>
            </w:pPr>
            <w:r w:rsidRPr="007D2C36">
              <w:rPr>
                <w:rFonts w:ascii="Arial" w:hAnsi="Arial" w:cs="Arial"/>
                <w:sz w:val="18"/>
                <w:szCs w:val="18"/>
              </w:rPr>
              <w:t xml:space="preserve">Continuing </w:t>
            </w:r>
            <w:r w:rsidRPr="007D2C36">
              <w:rPr>
                <w:rFonts w:ascii="Arial" w:hAnsi="Arial" w:cs="Arial"/>
                <w:sz w:val="18"/>
                <w:szCs w:val="18"/>
                <w:lang w:val="en"/>
              </w:rPr>
              <w:t xml:space="preserve">investment in small scale traffic improvements that provide big benefits to residents, </w:t>
            </w:r>
            <w:r w:rsidRPr="007D2C36">
              <w:rPr>
                <w:rFonts w:ascii="Arial" w:hAnsi="Arial" w:cs="Arial"/>
                <w:sz w:val="18"/>
                <w:szCs w:val="18"/>
                <w:shd w:val="clear" w:color="auto" w:fill="FFFFFF"/>
              </w:rPr>
              <w:t>including reduced congestion and travel times. It includes programs such as Gateway to the South, Hunter Pinch Points and the recently announced NSW and Commonwealth Government Pinch Point stimulus program.</w:t>
            </w:r>
          </w:p>
        </w:tc>
        <w:tc>
          <w:tcPr>
            <w:tcW w:w="2552" w:type="dxa"/>
            <w:tcBorders>
              <w:top w:val="single" w:sz="4" w:space="0" w:color="BFBFBF" w:themeColor="background1" w:themeShade="BF"/>
              <w:bottom w:val="single" w:sz="4" w:space="0" w:color="BFBFBF" w:themeColor="background1" w:themeShade="BF"/>
            </w:tcBorders>
          </w:tcPr>
          <w:p w14:paraId="1FD042EC" w14:textId="77777777" w:rsidR="00247BF9" w:rsidRPr="007D2C36" w:rsidRDefault="00247BF9" w:rsidP="00247BF9">
            <w:pPr>
              <w:spacing w:before="80" w:after="80"/>
              <w:rPr>
                <w:rFonts w:ascii="Arial" w:hAnsi="Arial" w:cs="Arial"/>
                <w:sz w:val="18"/>
                <w:szCs w:val="18"/>
              </w:rPr>
            </w:pPr>
          </w:p>
          <w:p w14:paraId="13A42297" w14:textId="77777777"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$514.3 million (over next four years)</w:t>
            </w:r>
          </w:p>
          <w:p w14:paraId="609E9904" w14:textId="1ACFBFF1"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$207.8 million (2021-22)</w:t>
            </w:r>
          </w:p>
        </w:tc>
      </w:tr>
      <w:tr w:rsidR="00247BF9" w:rsidRPr="007D2C36" w14:paraId="51819A3C"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7B1E08EA" w14:textId="77777777" w:rsidR="00247BF9" w:rsidRPr="007D2C36" w:rsidRDefault="00247BF9" w:rsidP="00247BF9">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Commuter Car Parking Program</w:t>
            </w:r>
          </w:p>
          <w:p w14:paraId="3265AD0C" w14:textId="692CE13E" w:rsidR="00247BF9" w:rsidRPr="007D2C36" w:rsidRDefault="00247BF9" w:rsidP="00247BF9">
            <w:pPr>
              <w:spacing w:before="80" w:after="80"/>
              <w:rPr>
                <w:rFonts w:ascii="Arial" w:hAnsi="Arial" w:cs="Arial"/>
                <w:b/>
                <w:sz w:val="18"/>
                <w:szCs w:val="18"/>
                <w:shd w:val="clear" w:color="auto" w:fill="FFFFFF"/>
              </w:rPr>
            </w:pPr>
            <w:r w:rsidRPr="007D2C36">
              <w:rPr>
                <w:rFonts w:ascii="Arial" w:hAnsi="Arial" w:cs="Arial"/>
                <w:bCs/>
                <w:sz w:val="18"/>
                <w:szCs w:val="18"/>
                <w:shd w:val="clear" w:color="auto" w:fill="FFFFFF"/>
              </w:rPr>
              <w:t>Provision of an integrated and accessible transport system to enable more convenient access to public transport infrastructure and eases congestion on roads. More than 10,000 commuter car spaces have already been delivered across Sydney since 2011, with works continuing. See Box 2.</w:t>
            </w:r>
            <w:r w:rsidR="00A82EC9" w:rsidRPr="007D2C36">
              <w:rPr>
                <w:rFonts w:ascii="Arial" w:hAnsi="Arial" w:cs="Arial"/>
                <w:bCs/>
                <w:sz w:val="18"/>
                <w:szCs w:val="18"/>
                <w:shd w:val="clear" w:color="auto" w:fill="FFFFFF"/>
              </w:rPr>
              <w:t>8</w:t>
            </w:r>
            <w:r w:rsidRPr="007D2C36">
              <w:rPr>
                <w:rFonts w:ascii="Arial" w:hAnsi="Arial" w:cs="Arial"/>
                <w:bCs/>
                <w:sz w:val="18"/>
                <w:szCs w:val="18"/>
                <w:shd w:val="clear" w:color="auto" w:fill="FFFFFF"/>
              </w:rPr>
              <w:t>.</w:t>
            </w:r>
          </w:p>
        </w:tc>
        <w:tc>
          <w:tcPr>
            <w:tcW w:w="2552" w:type="dxa"/>
            <w:tcBorders>
              <w:top w:val="single" w:sz="4" w:space="0" w:color="BFBFBF" w:themeColor="background1" w:themeShade="BF"/>
              <w:bottom w:val="single" w:sz="4" w:space="0" w:color="BFBFBF" w:themeColor="background1" w:themeShade="BF"/>
            </w:tcBorders>
          </w:tcPr>
          <w:p w14:paraId="6E0E8D08" w14:textId="77777777" w:rsidR="00247BF9" w:rsidRPr="007D2C36" w:rsidRDefault="00247BF9" w:rsidP="00247BF9">
            <w:pPr>
              <w:spacing w:before="80" w:after="80"/>
              <w:rPr>
                <w:rFonts w:ascii="Arial" w:hAnsi="Arial" w:cs="Arial"/>
                <w:sz w:val="18"/>
                <w:szCs w:val="18"/>
              </w:rPr>
            </w:pPr>
          </w:p>
          <w:p w14:paraId="3F45637E" w14:textId="77777777"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$480.9 million (over next four years)</w:t>
            </w:r>
          </w:p>
          <w:p w14:paraId="01AC7E9A" w14:textId="6406AEB7"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$232.0 million (2021-22)</w:t>
            </w:r>
          </w:p>
        </w:tc>
      </w:tr>
      <w:tr w:rsidR="00247BF9" w:rsidRPr="007D2C36" w14:paraId="29C8EC69" w14:textId="77777777" w:rsidTr="00853B33">
        <w:trPr>
          <w:cantSplit/>
        </w:trPr>
        <w:tc>
          <w:tcPr>
            <w:tcW w:w="7088" w:type="dxa"/>
            <w:tcBorders>
              <w:top w:val="single" w:sz="4" w:space="0" w:color="BFBFBF" w:themeColor="background1" w:themeShade="BF"/>
              <w:bottom w:val="single" w:sz="4" w:space="0" w:color="auto"/>
            </w:tcBorders>
          </w:tcPr>
          <w:p w14:paraId="7CBE0BF6" w14:textId="77777777" w:rsidR="00247BF9" w:rsidRPr="007D2C36" w:rsidRDefault="00247BF9" w:rsidP="00247BF9">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 xml:space="preserve">Duplication of Heathcote Road between The Avenue and Princes Highway </w:t>
            </w:r>
          </w:p>
          <w:p w14:paraId="73BDCFFD" w14:textId="21DDD561" w:rsidR="00247BF9" w:rsidRPr="007D2C36" w:rsidRDefault="00247BF9" w:rsidP="00247BF9">
            <w:pPr>
              <w:spacing w:before="80" w:after="80"/>
              <w:rPr>
                <w:rFonts w:ascii="Arial" w:hAnsi="Arial" w:cs="Arial"/>
                <w:sz w:val="18"/>
                <w:szCs w:val="18"/>
                <w:shd w:val="clear" w:color="auto" w:fill="FFFFFF"/>
              </w:rPr>
            </w:pPr>
            <w:r w:rsidRPr="007D2C36">
              <w:rPr>
                <w:rFonts w:ascii="Arial" w:hAnsi="Arial" w:cs="Arial"/>
                <w:sz w:val="18"/>
                <w:szCs w:val="18"/>
              </w:rPr>
              <w:t>Commencing early works for Woronora River Bridge and continuing</w:t>
            </w:r>
            <w:r w:rsidRPr="007D2C36">
              <w:rPr>
                <w:rFonts w:ascii="Arial" w:hAnsi="Arial" w:cs="Arial"/>
                <w:sz w:val="18"/>
                <w:szCs w:val="18"/>
                <w:shd w:val="clear" w:color="auto" w:fill="FFFFFF"/>
              </w:rPr>
              <w:t xml:space="preserve"> planning for duplication and construction of </w:t>
            </w:r>
            <w:r w:rsidRPr="007D2C36">
              <w:rPr>
                <w:rFonts w:ascii="Arial" w:hAnsi="Arial" w:cs="Arial"/>
                <w:sz w:val="18"/>
                <w:szCs w:val="18"/>
              </w:rPr>
              <w:t xml:space="preserve">the NSW and Commonwealth funded </w:t>
            </w:r>
            <w:r w:rsidRPr="007D2C36">
              <w:rPr>
                <w:rFonts w:ascii="Arial" w:hAnsi="Arial" w:cs="Arial"/>
                <w:sz w:val="18"/>
                <w:szCs w:val="18"/>
                <w:shd w:val="clear" w:color="auto" w:fill="FFFFFF"/>
              </w:rPr>
              <w:t>Heathcote Road between Infantry Parade and The Avenue. The project will improve the safety of the 36,000 motorists that use Heathcote Road every day, including heavy vehicles. The upgrade will increase capacity and create a safer environment.</w:t>
            </w:r>
          </w:p>
        </w:tc>
        <w:tc>
          <w:tcPr>
            <w:tcW w:w="2552" w:type="dxa"/>
            <w:tcBorders>
              <w:top w:val="single" w:sz="4" w:space="0" w:color="BFBFBF" w:themeColor="background1" w:themeShade="BF"/>
              <w:bottom w:val="single" w:sz="4" w:space="0" w:color="auto"/>
            </w:tcBorders>
          </w:tcPr>
          <w:p w14:paraId="564FAB33" w14:textId="77777777" w:rsidR="00247BF9" w:rsidRPr="007D2C36" w:rsidRDefault="00247BF9" w:rsidP="00247BF9">
            <w:pPr>
              <w:spacing w:before="80" w:after="80"/>
              <w:rPr>
                <w:rFonts w:ascii="Arial" w:hAnsi="Arial" w:cs="Arial"/>
                <w:sz w:val="18"/>
                <w:szCs w:val="18"/>
              </w:rPr>
            </w:pPr>
          </w:p>
          <w:p w14:paraId="4967AFE0" w14:textId="77777777"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$242.4 million (over next four years)</w:t>
            </w:r>
          </w:p>
          <w:p w14:paraId="29D2F0E1" w14:textId="77777777"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$37.0 million (2021-22)</w:t>
            </w:r>
          </w:p>
          <w:p w14:paraId="7E12941C" w14:textId="0E8F533F" w:rsidR="00247BF9" w:rsidRPr="007D2C36" w:rsidRDefault="00247BF9" w:rsidP="00247BF9">
            <w:pPr>
              <w:spacing w:before="80" w:after="80"/>
              <w:rPr>
                <w:rFonts w:ascii="Arial" w:hAnsi="Arial" w:cs="Arial"/>
                <w:sz w:val="18"/>
                <w:szCs w:val="18"/>
              </w:rPr>
            </w:pPr>
          </w:p>
        </w:tc>
      </w:tr>
      <w:tr w:rsidR="00247BF9" w:rsidRPr="007D2C36" w14:paraId="3833A576" w14:textId="77777777" w:rsidTr="00853B33">
        <w:trPr>
          <w:cantSplit/>
        </w:trPr>
        <w:tc>
          <w:tcPr>
            <w:tcW w:w="7088" w:type="dxa"/>
            <w:tcBorders>
              <w:top w:val="single" w:sz="4" w:space="0" w:color="auto"/>
              <w:bottom w:val="single" w:sz="4" w:space="0" w:color="BFBFBF" w:themeColor="background1" w:themeShade="BF"/>
            </w:tcBorders>
          </w:tcPr>
          <w:p w14:paraId="6F1B85ED" w14:textId="77777777" w:rsidR="00247BF9" w:rsidRPr="007D2C36" w:rsidRDefault="00247BF9" w:rsidP="00247BF9">
            <w:pPr>
              <w:spacing w:before="80" w:after="80"/>
              <w:rPr>
                <w:rFonts w:ascii="Arial" w:hAnsi="Arial" w:cs="Arial"/>
                <w:b/>
                <w:sz w:val="18"/>
                <w:szCs w:val="18"/>
              </w:rPr>
            </w:pPr>
            <w:r w:rsidRPr="007D2C36">
              <w:rPr>
                <w:rFonts w:ascii="Arial" w:hAnsi="Arial" w:cs="Arial"/>
                <w:b/>
                <w:sz w:val="18"/>
                <w:szCs w:val="18"/>
              </w:rPr>
              <w:t>Memorial Avenue, Old Windsor Road to Windsor Road</w:t>
            </w:r>
          </w:p>
          <w:p w14:paraId="353031EB" w14:textId="78C6D4A2" w:rsidR="00247BF9" w:rsidRPr="007D2C36" w:rsidRDefault="00247BF9" w:rsidP="00247BF9">
            <w:pPr>
              <w:spacing w:before="80" w:after="80"/>
              <w:rPr>
                <w:rFonts w:ascii="Arial" w:hAnsi="Arial" w:cs="Arial"/>
                <w:bCs/>
                <w:sz w:val="18"/>
                <w:szCs w:val="18"/>
                <w:shd w:val="clear" w:color="auto" w:fill="FFFFFF"/>
              </w:rPr>
            </w:pPr>
            <w:r w:rsidRPr="007D2C36">
              <w:rPr>
                <w:rFonts w:ascii="Arial" w:hAnsi="Arial" w:cs="Arial"/>
                <w:sz w:val="18"/>
                <w:szCs w:val="18"/>
                <w:shd w:val="clear" w:color="auto" w:fill="FFFFFF"/>
              </w:rPr>
              <w:t>Upgrading Memorial Avenue to a four-lane road to meet the future transport demands of Sydney’s north</w:t>
            </w:r>
            <w:r w:rsidR="002A2125" w:rsidRPr="007D2C36">
              <w:rPr>
                <w:rFonts w:ascii="Arial" w:hAnsi="Arial" w:cs="Arial"/>
                <w:sz w:val="18"/>
                <w:szCs w:val="18"/>
                <w:shd w:val="clear" w:color="auto" w:fill="FFFFFF"/>
              </w:rPr>
              <w:t>-</w:t>
            </w:r>
            <w:r w:rsidRPr="007D2C36">
              <w:rPr>
                <w:rFonts w:ascii="Arial" w:hAnsi="Arial" w:cs="Arial"/>
                <w:sz w:val="18"/>
                <w:szCs w:val="18"/>
                <w:shd w:val="clear" w:color="auto" w:fill="FFFFFF"/>
              </w:rPr>
              <w:t>west</w:t>
            </w:r>
            <w:r w:rsidR="002A2125" w:rsidRPr="007D2C36">
              <w:rPr>
                <w:rFonts w:ascii="Arial" w:hAnsi="Arial" w:cs="Arial"/>
                <w:sz w:val="18"/>
                <w:szCs w:val="18"/>
                <w:shd w:val="clear" w:color="auto" w:fill="FFFFFF"/>
              </w:rPr>
              <w:t>,</w:t>
            </w:r>
            <w:r w:rsidRPr="007D2C36">
              <w:rPr>
                <w:rFonts w:ascii="Arial" w:hAnsi="Arial" w:cs="Arial"/>
                <w:sz w:val="18"/>
                <w:szCs w:val="18"/>
                <w:shd w:val="clear" w:color="auto" w:fill="FFFFFF"/>
              </w:rPr>
              <w:t xml:space="preserve"> reducing travel times and congestion for motorists and improving safety as part of the Western Sydney Growth Roads Program.</w:t>
            </w:r>
          </w:p>
        </w:tc>
        <w:tc>
          <w:tcPr>
            <w:tcW w:w="2552" w:type="dxa"/>
            <w:tcBorders>
              <w:top w:val="single" w:sz="4" w:space="0" w:color="auto"/>
              <w:bottom w:val="single" w:sz="4" w:space="0" w:color="BFBFBF" w:themeColor="background1" w:themeShade="BF"/>
            </w:tcBorders>
          </w:tcPr>
          <w:p w14:paraId="7847DADA" w14:textId="77777777" w:rsidR="00247BF9" w:rsidRPr="007D2C36" w:rsidRDefault="00247BF9" w:rsidP="00247BF9">
            <w:pPr>
              <w:spacing w:before="80" w:after="80"/>
              <w:rPr>
                <w:rFonts w:ascii="Arial" w:hAnsi="Arial" w:cs="Arial"/>
                <w:sz w:val="18"/>
                <w:szCs w:val="18"/>
              </w:rPr>
            </w:pPr>
          </w:p>
          <w:p w14:paraId="77A3D36E" w14:textId="77777777"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$160.0 million (over next four years)</w:t>
            </w:r>
          </w:p>
          <w:p w14:paraId="1C2E5305" w14:textId="62F31513"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$48.0 million (2021-22)</w:t>
            </w:r>
          </w:p>
        </w:tc>
      </w:tr>
      <w:tr w:rsidR="00247BF9" w:rsidRPr="007D2C36" w14:paraId="78E71CDC"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3483497E" w14:textId="77777777" w:rsidR="00247BF9" w:rsidRPr="007D2C36" w:rsidRDefault="00247BF9" w:rsidP="00247BF9">
            <w:pPr>
              <w:spacing w:before="80" w:after="80"/>
              <w:rPr>
                <w:rFonts w:ascii="Arial" w:hAnsi="Arial" w:cs="Arial"/>
                <w:b/>
                <w:sz w:val="18"/>
                <w:szCs w:val="18"/>
              </w:rPr>
            </w:pPr>
            <w:r w:rsidRPr="007D2C36">
              <w:rPr>
                <w:rFonts w:ascii="Arial" w:hAnsi="Arial" w:cs="Arial"/>
                <w:b/>
                <w:sz w:val="18"/>
                <w:szCs w:val="18"/>
              </w:rPr>
              <w:t>Henry Lawson Drive Upgrade</w:t>
            </w:r>
          </w:p>
          <w:p w14:paraId="56A52AC4" w14:textId="2BA73154" w:rsidR="00247BF9" w:rsidRPr="007D2C36" w:rsidRDefault="00247BF9" w:rsidP="00247BF9">
            <w:pPr>
              <w:spacing w:before="80" w:after="80"/>
              <w:rPr>
                <w:rFonts w:ascii="Arial" w:hAnsi="Arial" w:cs="Arial"/>
                <w:sz w:val="18"/>
                <w:szCs w:val="18"/>
                <w:shd w:val="clear" w:color="auto" w:fill="FFFFFF"/>
              </w:rPr>
            </w:pPr>
            <w:r w:rsidRPr="007D2C36">
              <w:rPr>
                <w:rFonts w:ascii="Arial" w:hAnsi="Arial" w:cs="Arial"/>
                <w:sz w:val="18"/>
                <w:szCs w:val="18"/>
              </w:rPr>
              <w:t>Construction of Henry Lawson Drive widening between Tower Road, Georges Hall and Auld Avenue, Milperra (Stage 1) to double capacity and reduce congestion and to continue the development of Stage 2 between Keys Parade and the M5 Motorway.</w:t>
            </w:r>
          </w:p>
        </w:tc>
        <w:tc>
          <w:tcPr>
            <w:tcW w:w="2552" w:type="dxa"/>
            <w:tcBorders>
              <w:top w:val="single" w:sz="4" w:space="0" w:color="BFBFBF" w:themeColor="background1" w:themeShade="BF"/>
              <w:bottom w:val="single" w:sz="4" w:space="0" w:color="BFBFBF" w:themeColor="background1" w:themeShade="BF"/>
            </w:tcBorders>
          </w:tcPr>
          <w:p w14:paraId="481C3317" w14:textId="77777777" w:rsidR="00247BF9" w:rsidRPr="007D2C36" w:rsidRDefault="00247BF9" w:rsidP="00247BF9">
            <w:pPr>
              <w:spacing w:before="80" w:after="80"/>
              <w:rPr>
                <w:rFonts w:ascii="Arial" w:hAnsi="Arial" w:cs="Arial"/>
                <w:sz w:val="18"/>
                <w:szCs w:val="18"/>
              </w:rPr>
            </w:pPr>
          </w:p>
          <w:p w14:paraId="7CE0CF72" w14:textId="77777777"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$115.6 million (over next four years)</w:t>
            </w:r>
          </w:p>
          <w:p w14:paraId="4AD217C7" w14:textId="57833D4D"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$14.0 million (2021-22)</w:t>
            </w:r>
          </w:p>
        </w:tc>
      </w:tr>
      <w:tr w:rsidR="00247BF9" w:rsidRPr="007D2C36" w14:paraId="07295E47"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2C54945D" w14:textId="77777777" w:rsidR="00247BF9" w:rsidRPr="007D2C36" w:rsidRDefault="00247BF9" w:rsidP="00247BF9">
            <w:pPr>
              <w:spacing w:before="80" w:after="80"/>
              <w:rPr>
                <w:rFonts w:ascii="Arial" w:hAnsi="Arial" w:cs="Arial"/>
                <w:b/>
                <w:bCs/>
                <w:sz w:val="18"/>
                <w:szCs w:val="18"/>
                <w:shd w:val="clear" w:color="auto" w:fill="FFFFFF"/>
              </w:rPr>
            </w:pPr>
            <w:r w:rsidRPr="007D2C36">
              <w:rPr>
                <w:rFonts w:ascii="Arial" w:hAnsi="Arial" w:cs="Arial"/>
                <w:b/>
                <w:bCs/>
                <w:sz w:val="18"/>
                <w:szCs w:val="18"/>
                <w:shd w:val="clear" w:color="auto" w:fill="FFFFFF"/>
              </w:rPr>
              <w:t>New Hawkesbury River crossing at Richmond</w:t>
            </w:r>
          </w:p>
          <w:p w14:paraId="02E1178B" w14:textId="43CC8409" w:rsidR="00247BF9" w:rsidRPr="007D2C36" w:rsidRDefault="00247BF9" w:rsidP="00247BF9">
            <w:pPr>
              <w:spacing w:before="80" w:after="80"/>
              <w:rPr>
                <w:rFonts w:ascii="Arial" w:hAnsi="Arial" w:cs="Arial"/>
                <w:b/>
                <w:sz w:val="18"/>
                <w:szCs w:val="18"/>
              </w:rPr>
            </w:pPr>
            <w:r w:rsidRPr="007D2C36">
              <w:rPr>
                <w:rFonts w:ascii="Arial" w:hAnsi="Arial" w:cs="Arial"/>
                <w:sz w:val="18"/>
                <w:szCs w:val="18"/>
                <w:shd w:val="clear" w:color="auto" w:fill="FFFFFF"/>
              </w:rPr>
              <w:t>Provision of</w:t>
            </w:r>
            <w:r w:rsidRPr="007D2C36">
              <w:rPr>
                <w:rFonts w:ascii="Arial" w:hAnsi="Arial" w:cs="Arial"/>
                <w:sz w:val="18"/>
                <w:szCs w:val="18"/>
              </w:rPr>
              <w:t xml:space="preserve"> a more flood-resilient route for residents west of the Hawkesbury River and in Richmond and Kurrajong through a joint NSW and Commonwealth Government funded initiative.</w:t>
            </w:r>
          </w:p>
        </w:tc>
        <w:tc>
          <w:tcPr>
            <w:tcW w:w="2552" w:type="dxa"/>
            <w:tcBorders>
              <w:top w:val="single" w:sz="4" w:space="0" w:color="BFBFBF" w:themeColor="background1" w:themeShade="BF"/>
              <w:bottom w:val="single" w:sz="4" w:space="0" w:color="BFBFBF" w:themeColor="background1" w:themeShade="BF"/>
            </w:tcBorders>
          </w:tcPr>
          <w:p w14:paraId="17F2155A" w14:textId="77777777" w:rsidR="00247BF9" w:rsidRPr="007D2C36" w:rsidRDefault="00247BF9" w:rsidP="00247BF9">
            <w:pPr>
              <w:spacing w:before="80" w:after="80"/>
              <w:rPr>
                <w:rFonts w:ascii="Arial" w:hAnsi="Arial" w:cs="Arial"/>
                <w:sz w:val="18"/>
                <w:szCs w:val="18"/>
              </w:rPr>
            </w:pPr>
          </w:p>
          <w:p w14:paraId="3D29ED7F" w14:textId="77777777"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$114.1 million (over next four years)</w:t>
            </w:r>
          </w:p>
          <w:p w14:paraId="1050CF32" w14:textId="0C88E5C6"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$5.0 million (2021-22)</w:t>
            </w:r>
          </w:p>
        </w:tc>
      </w:tr>
      <w:tr w:rsidR="00247BF9" w:rsidRPr="007D2C36" w14:paraId="62BE9C96"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7C760436" w14:textId="77777777" w:rsidR="00247BF9" w:rsidRPr="007D2C36" w:rsidRDefault="00247BF9" w:rsidP="000519BC">
            <w:pPr>
              <w:rPr>
                <w:rFonts w:ascii="Arial" w:eastAsia="Arial" w:hAnsi="Arial" w:cs="Arial"/>
                <w:b/>
                <w:bCs/>
                <w:sz w:val="18"/>
                <w:szCs w:val="18"/>
              </w:rPr>
            </w:pPr>
            <w:r w:rsidRPr="007D2C36">
              <w:rPr>
                <w:rFonts w:ascii="Arial" w:eastAsia="Arial" w:hAnsi="Arial" w:cs="Arial"/>
                <w:b/>
                <w:bCs/>
                <w:sz w:val="18"/>
                <w:szCs w:val="18"/>
              </w:rPr>
              <w:t>Macquarie University Station Transport Interchange</w:t>
            </w:r>
          </w:p>
          <w:p w14:paraId="568C88D2" w14:textId="77777777" w:rsidR="00247BF9" w:rsidRPr="007D2C36" w:rsidRDefault="00247BF9" w:rsidP="000519BC">
            <w:pPr>
              <w:spacing w:before="80" w:after="80"/>
              <w:rPr>
                <w:rFonts w:ascii="Arial" w:hAnsi="Arial" w:cs="Arial"/>
                <w:b/>
                <w:sz w:val="18"/>
                <w:szCs w:val="18"/>
                <w:shd w:val="clear" w:color="auto" w:fill="FFFFFF"/>
              </w:rPr>
            </w:pPr>
            <w:proofErr w:type="gramStart"/>
            <w:r w:rsidRPr="007D2C36">
              <w:rPr>
                <w:rFonts w:ascii="Arial" w:eastAsia="Arial" w:hAnsi="Arial" w:cs="Arial"/>
                <w:sz w:val="18"/>
                <w:szCs w:val="18"/>
              </w:rPr>
              <w:t>A</w:t>
            </w:r>
            <w:proofErr w:type="gramEnd"/>
            <w:r w:rsidRPr="007D2C36">
              <w:rPr>
                <w:rFonts w:ascii="Arial" w:eastAsia="Arial" w:hAnsi="Arial" w:cs="Arial"/>
                <w:sz w:val="18"/>
                <w:szCs w:val="18"/>
              </w:rPr>
              <w:t xml:space="preserve"> NSW and Commonwealth funded project involving an upgraded bus interchange to increase capacity, improve bus customers’ connection to the Macquarie University Metro Station and optimise bus operations which will reduce travel times and delays.</w:t>
            </w:r>
          </w:p>
        </w:tc>
        <w:tc>
          <w:tcPr>
            <w:tcW w:w="2552" w:type="dxa"/>
            <w:tcBorders>
              <w:top w:val="single" w:sz="4" w:space="0" w:color="BFBFBF" w:themeColor="background1" w:themeShade="BF"/>
              <w:bottom w:val="single" w:sz="4" w:space="0" w:color="BFBFBF" w:themeColor="background1" w:themeShade="BF"/>
            </w:tcBorders>
          </w:tcPr>
          <w:p w14:paraId="6869CE35" w14:textId="77777777" w:rsidR="00247BF9" w:rsidRPr="007D2C36" w:rsidRDefault="00247BF9" w:rsidP="000519BC">
            <w:pPr>
              <w:rPr>
                <w:rFonts w:ascii="Arial" w:eastAsia="Arial" w:hAnsi="Arial" w:cs="Arial"/>
                <w:sz w:val="18"/>
                <w:szCs w:val="18"/>
              </w:rPr>
            </w:pPr>
          </w:p>
          <w:p w14:paraId="3E18B300" w14:textId="77777777" w:rsidR="00247BF9" w:rsidRPr="007D2C36" w:rsidRDefault="00247BF9" w:rsidP="000519BC">
            <w:pPr>
              <w:rPr>
                <w:rFonts w:ascii="Arial" w:hAnsi="Arial" w:cs="Arial"/>
              </w:rPr>
            </w:pPr>
            <w:r w:rsidRPr="007D2C36">
              <w:rPr>
                <w:rFonts w:ascii="Arial" w:eastAsia="Arial" w:hAnsi="Arial" w:cs="Arial"/>
                <w:sz w:val="18"/>
                <w:szCs w:val="18"/>
              </w:rPr>
              <w:t>$92.7 million (over next four years)</w:t>
            </w:r>
          </w:p>
          <w:p w14:paraId="5497E87B" w14:textId="77777777" w:rsidR="00247BF9" w:rsidRPr="007D2C36" w:rsidRDefault="00247BF9" w:rsidP="000519BC">
            <w:pPr>
              <w:spacing w:before="80" w:after="80"/>
              <w:rPr>
                <w:rFonts w:ascii="Arial" w:hAnsi="Arial" w:cs="Arial"/>
                <w:sz w:val="18"/>
                <w:szCs w:val="18"/>
              </w:rPr>
            </w:pPr>
            <w:r w:rsidRPr="007D2C36">
              <w:rPr>
                <w:rFonts w:ascii="Arial" w:eastAsia="Arial" w:hAnsi="Arial" w:cs="Arial"/>
                <w:sz w:val="18"/>
                <w:szCs w:val="18"/>
              </w:rPr>
              <w:t>$6.0 million (2021-22)</w:t>
            </w:r>
          </w:p>
        </w:tc>
      </w:tr>
      <w:tr w:rsidR="00247BF9" w:rsidRPr="007D2C36" w14:paraId="55738A25"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7F0A11A9" w14:textId="30F2F188" w:rsidR="00247BF9" w:rsidRPr="007D2C36" w:rsidRDefault="00247BF9" w:rsidP="00247BF9">
            <w:pPr>
              <w:spacing w:before="80" w:after="80"/>
              <w:rPr>
                <w:rFonts w:ascii="Arial" w:hAnsi="Arial" w:cs="Arial"/>
                <w:b/>
                <w:bCs/>
                <w:sz w:val="18"/>
                <w:szCs w:val="18"/>
              </w:rPr>
            </w:pPr>
            <w:r w:rsidRPr="007D2C36">
              <w:rPr>
                <w:rFonts w:ascii="Arial" w:hAnsi="Arial" w:cs="Arial"/>
                <w:b/>
                <w:bCs/>
                <w:sz w:val="18"/>
                <w:szCs w:val="18"/>
                <w:shd w:val="clear" w:color="auto" w:fill="FFFFFF"/>
              </w:rPr>
              <w:t>Pa</w:t>
            </w:r>
            <w:r w:rsidR="000467C6" w:rsidRPr="007D2C36">
              <w:rPr>
                <w:rFonts w:ascii="Arial" w:hAnsi="Arial" w:cs="Arial"/>
                <w:b/>
                <w:bCs/>
                <w:sz w:val="18"/>
                <w:szCs w:val="18"/>
                <w:shd w:val="clear" w:color="auto" w:fill="FFFFFF"/>
              </w:rPr>
              <w:t>r</w:t>
            </w:r>
            <w:r w:rsidRPr="007D2C36">
              <w:rPr>
                <w:rFonts w:ascii="Arial" w:hAnsi="Arial" w:cs="Arial"/>
                <w:b/>
                <w:bCs/>
                <w:sz w:val="18"/>
                <w:szCs w:val="18"/>
                <w:shd w:val="clear" w:color="auto" w:fill="FFFFFF"/>
              </w:rPr>
              <w:t>ramatta Light Rail Stage 2</w:t>
            </w:r>
            <w:r w:rsidR="004A1F90" w:rsidRPr="007D2C36">
              <w:rPr>
                <w:rFonts w:ascii="Arial" w:hAnsi="Arial" w:cs="Arial"/>
                <w:b/>
                <w:bCs/>
                <w:sz w:val="18"/>
                <w:szCs w:val="18"/>
                <w:shd w:val="clear" w:color="auto" w:fill="FFFFFF"/>
              </w:rPr>
              <w:t xml:space="preserve"> (planning)</w:t>
            </w:r>
          </w:p>
          <w:p w14:paraId="370588EA" w14:textId="405479DB" w:rsidR="00247BF9" w:rsidRPr="007D2C36" w:rsidRDefault="00247BF9" w:rsidP="00247BF9">
            <w:pPr>
              <w:spacing w:before="80" w:after="80"/>
              <w:rPr>
                <w:rFonts w:ascii="Arial" w:hAnsi="Arial" w:cs="Arial"/>
                <w:b/>
                <w:bCs/>
                <w:sz w:val="18"/>
                <w:szCs w:val="18"/>
                <w:shd w:val="clear" w:color="auto" w:fill="FFFFFF"/>
              </w:rPr>
            </w:pPr>
            <w:r w:rsidRPr="007D2C36">
              <w:rPr>
                <w:rFonts w:ascii="Arial" w:hAnsi="Arial" w:cs="Arial"/>
                <w:sz w:val="18"/>
                <w:szCs w:val="18"/>
              </w:rPr>
              <w:t>Planning and development of Stage 2 which will connect to Stage 1 and run north of the Parramatta River through the rapidly developing suburbs of Ermington, Melrose Park and Wentworth Point to Sydney Olympic Park connecting new communities and places and supporting growth in Western Sydney.</w:t>
            </w:r>
          </w:p>
        </w:tc>
        <w:tc>
          <w:tcPr>
            <w:tcW w:w="2552" w:type="dxa"/>
            <w:tcBorders>
              <w:top w:val="single" w:sz="4" w:space="0" w:color="BFBFBF" w:themeColor="background1" w:themeShade="BF"/>
              <w:bottom w:val="single" w:sz="4" w:space="0" w:color="BFBFBF" w:themeColor="background1" w:themeShade="BF"/>
            </w:tcBorders>
          </w:tcPr>
          <w:p w14:paraId="65871FB6" w14:textId="77777777" w:rsidR="00247BF9" w:rsidRPr="007D2C36" w:rsidRDefault="00247BF9" w:rsidP="00247BF9">
            <w:pPr>
              <w:spacing w:before="80" w:after="80"/>
              <w:rPr>
                <w:rFonts w:ascii="Arial" w:hAnsi="Arial" w:cs="Arial"/>
                <w:sz w:val="18"/>
                <w:szCs w:val="18"/>
              </w:rPr>
            </w:pPr>
            <w:bookmarkStart w:id="9" w:name="_Hlk74058277"/>
            <w:bookmarkStart w:id="10" w:name="_Hlk74058260"/>
          </w:p>
          <w:p w14:paraId="0BD87E3C" w14:textId="77777777"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$50.0 million (over next three years)</w:t>
            </w:r>
            <w:bookmarkEnd w:id="9"/>
          </w:p>
          <w:p w14:paraId="6A623AB8" w14:textId="0B6F739B"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$30.0 million (2021-22)</w:t>
            </w:r>
            <w:bookmarkEnd w:id="10"/>
          </w:p>
        </w:tc>
      </w:tr>
      <w:tr w:rsidR="00247BF9" w:rsidRPr="007D2C36" w14:paraId="196694A3"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473B1CEA" w14:textId="77777777" w:rsidR="00247BF9" w:rsidRPr="007D2C36" w:rsidRDefault="00247BF9" w:rsidP="00247BF9">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Central Walk</w:t>
            </w:r>
          </w:p>
          <w:p w14:paraId="176C220D" w14:textId="41D11A12" w:rsidR="00247BF9" w:rsidRPr="007D2C36" w:rsidRDefault="00247BF9" w:rsidP="00247BF9">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 xml:space="preserve">Construction of a new underground pedestrian concourse at Central Station to better connect passengers to trains, light rail and the new Sydney Metro underground platforms. </w:t>
            </w:r>
          </w:p>
        </w:tc>
        <w:tc>
          <w:tcPr>
            <w:tcW w:w="2552" w:type="dxa"/>
            <w:tcBorders>
              <w:top w:val="single" w:sz="4" w:space="0" w:color="BFBFBF" w:themeColor="background1" w:themeShade="BF"/>
              <w:bottom w:val="single" w:sz="4" w:space="0" w:color="BFBFBF" w:themeColor="background1" w:themeShade="BF"/>
            </w:tcBorders>
          </w:tcPr>
          <w:p w14:paraId="0DE1EEF2" w14:textId="77777777" w:rsidR="00247BF9" w:rsidRPr="007D2C36" w:rsidRDefault="00247BF9" w:rsidP="00247BF9">
            <w:pPr>
              <w:spacing w:before="80" w:after="80"/>
              <w:rPr>
                <w:rFonts w:ascii="Arial" w:hAnsi="Arial" w:cs="Arial"/>
                <w:sz w:val="18"/>
                <w:szCs w:val="18"/>
              </w:rPr>
            </w:pPr>
          </w:p>
          <w:p w14:paraId="6937B6A4" w14:textId="2F987B8D"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$45.7 million (2021-22)</w:t>
            </w:r>
          </w:p>
        </w:tc>
      </w:tr>
      <w:tr w:rsidR="00247BF9" w:rsidRPr="007D2C36" w14:paraId="43638658"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215A88A8" w14:textId="77777777" w:rsidR="00247BF9" w:rsidRPr="007D2C36" w:rsidRDefault="00247BF9" w:rsidP="000519BC">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Mona Vale Road, Manor Road to Foley Street</w:t>
            </w:r>
          </w:p>
          <w:p w14:paraId="29394895" w14:textId="77777777" w:rsidR="00247BF9" w:rsidRPr="007D2C36" w:rsidRDefault="00247BF9" w:rsidP="000519BC">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Continuing construction (scheduled for completion in 2022) of</w:t>
            </w:r>
            <w:r w:rsidRPr="007D2C36">
              <w:rPr>
                <w:rFonts w:ascii="Arial" w:hAnsi="Arial" w:cs="Arial"/>
                <w:bCs/>
                <w:sz w:val="18"/>
                <w:szCs w:val="18"/>
                <w:shd w:val="clear" w:color="auto" w:fill="FFFFFF"/>
              </w:rPr>
              <w:t xml:space="preserve"> a </w:t>
            </w:r>
            <w:proofErr w:type="gramStart"/>
            <w:r w:rsidRPr="007D2C36">
              <w:rPr>
                <w:rFonts w:ascii="Arial" w:hAnsi="Arial" w:cs="Arial"/>
                <w:bCs/>
                <w:sz w:val="18"/>
                <w:szCs w:val="18"/>
                <w:shd w:val="clear" w:color="auto" w:fill="FFFFFF"/>
              </w:rPr>
              <w:t>3.2 kilometre</w:t>
            </w:r>
            <w:proofErr w:type="gramEnd"/>
            <w:r w:rsidRPr="007D2C36">
              <w:rPr>
                <w:rFonts w:ascii="Arial" w:hAnsi="Arial" w:cs="Arial"/>
                <w:bCs/>
                <w:sz w:val="18"/>
                <w:szCs w:val="18"/>
                <w:shd w:val="clear" w:color="auto" w:fill="FFFFFF"/>
              </w:rPr>
              <w:t xml:space="preserve"> portion of Mona Vale Road from a two-lane undivided road to a four lane divided road, to improve congestion and delays, particularly during peak times.</w:t>
            </w:r>
          </w:p>
        </w:tc>
        <w:tc>
          <w:tcPr>
            <w:tcW w:w="2552" w:type="dxa"/>
            <w:tcBorders>
              <w:top w:val="single" w:sz="4" w:space="0" w:color="BFBFBF" w:themeColor="background1" w:themeShade="BF"/>
              <w:bottom w:val="single" w:sz="4" w:space="0" w:color="BFBFBF" w:themeColor="background1" w:themeShade="BF"/>
            </w:tcBorders>
          </w:tcPr>
          <w:p w14:paraId="15A254C6" w14:textId="77777777" w:rsidR="00247BF9" w:rsidRPr="007D2C36" w:rsidRDefault="00247BF9" w:rsidP="000519BC">
            <w:pPr>
              <w:spacing w:before="80" w:after="80"/>
              <w:rPr>
                <w:rFonts w:ascii="Arial" w:hAnsi="Arial" w:cs="Arial"/>
                <w:sz w:val="18"/>
                <w:szCs w:val="18"/>
              </w:rPr>
            </w:pPr>
          </w:p>
          <w:p w14:paraId="0F9ADED7" w14:textId="77777777" w:rsidR="00247BF9" w:rsidRPr="007D2C36" w:rsidRDefault="00247BF9" w:rsidP="000519BC">
            <w:pPr>
              <w:spacing w:before="80" w:after="80"/>
              <w:rPr>
                <w:rFonts w:ascii="Arial" w:hAnsi="Arial" w:cs="Arial"/>
                <w:sz w:val="18"/>
                <w:szCs w:val="18"/>
              </w:rPr>
            </w:pPr>
            <w:r w:rsidRPr="007D2C36">
              <w:rPr>
                <w:rFonts w:ascii="Arial" w:hAnsi="Arial" w:cs="Arial"/>
                <w:sz w:val="18"/>
                <w:szCs w:val="18"/>
              </w:rPr>
              <w:t>$29.0 million (2021-22)</w:t>
            </w:r>
          </w:p>
        </w:tc>
      </w:tr>
      <w:tr w:rsidR="00247BF9" w:rsidRPr="007D2C36" w14:paraId="4DB2A882" w14:textId="77777777" w:rsidTr="00853B33">
        <w:trPr>
          <w:cantSplit/>
        </w:trPr>
        <w:tc>
          <w:tcPr>
            <w:tcW w:w="7088" w:type="dxa"/>
            <w:tcBorders>
              <w:top w:val="single" w:sz="4" w:space="0" w:color="BFBFBF" w:themeColor="background1" w:themeShade="BF"/>
              <w:bottom w:val="single" w:sz="4" w:space="0" w:color="auto"/>
            </w:tcBorders>
          </w:tcPr>
          <w:p w14:paraId="7866AA6E" w14:textId="77777777" w:rsidR="00247BF9" w:rsidRPr="007D2C36" w:rsidRDefault="00247BF9" w:rsidP="00247BF9">
            <w:pPr>
              <w:spacing w:before="80" w:after="80"/>
              <w:rPr>
                <w:rFonts w:ascii="Arial" w:hAnsi="Arial" w:cs="Arial"/>
                <w:bCs/>
                <w:sz w:val="18"/>
                <w:szCs w:val="18"/>
                <w:shd w:val="clear" w:color="auto" w:fill="FFFFFF"/>
              </w:rPr>
            </w:pPr>
            <w:r w:rsidRPr="007D2C36">
              <w:rPr>
                <w:rFonts w:ascii="Arial" w:hAnsi="Arial" w:cs="Arial"/>
                <w:b/>
                <w:sz w:val="18"/>
                <w:szCs w:val="18"/>
                <w:shd w:val="clear" w:color="auto" w:fill="FFFFFF"/>
              </w:rPr>
              <w:t>Toongabbie Bridge Upgrade</w:t>
            </w:r>
          </w:p>
          <w:p w14:paraId="13EFE371" w14:textId="15A52A4F" w:rsidR="00247BF9" w:rsidRPr="007D2C36" w:rsidRDefault="00247BF9" w:rsidP="00247BF9">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Planning the upgrade of the Wentworth Avenue Bridge over the rail line at Toongabbie.</w:t>
            </w:r>
          </w:p>
        </w:tc>
        <w:tc>
          <w:tcPr>
            <w:tcW w:w="2552" w:type="dxa"/>
            <w:tcBorders>
              <w:top w:val="single" w:sz="4" w:space="0" w:color="BFBFBF" w:themeColor="background1" w:themeShade="BF"/>
              <w:bottom w:val="single" w:sz="4" w:space="0" w:color="auto"/>
            </w:tcBorders>
          </w:tcPr>
          <w:p w14:paraId="7C54E559" w14:textId="77777777" w:rsidR="00247BF9" w:rsidRPr="007D2C36" w:rsidRDefault="00247BF9" w:rsidP="00247BF9">
            <w:pPr>
              <w:spacing w:before="80" w:after="80"/>
              <w:rPr>
                <w:rFonts w:ascii="Arial" w:hAnsi="Arial" w:cs="Arial"/>
                <w:sz w:val="18"/>
                <w:szCs w:val="18"/>
              </w:rPr>
            </w:pPr>
          </w:p>
          <w:p w14:paraId="6689C0B4" w14:textId="5FEF8090"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$1.7 million (2021-22)</w:t>
            </w:r>
          </w:p>
        </w:tc>
      </w:tr>
    </w:tbl>
    <w:p w14:paraId="3CECA961" w14:textId="53E8D4E8" w:rsidR="007225AD" w:rsidRPr="007D2C36" w:rsidRDefault="007225AD">
      <w:pPr>
        <w:rPr>
          <w:rFonts w:ascii="Arial" w:hAnsi="Arial" w:cs="Arial"/>
          <w:color w:val="767171" w:themeColor="background2" w:themeShade="80"/>
          <w:sz w:val="23"/>
          <w:szCs w:val="23"/>
        </w:rPr>
      </w:pPr>
    </w:p>
    <w:p w14:paraId="0757F1ED" w14:textId="4E099690" w:rsidR="007225AD" w:rsidRPr="007D2C36" w:rsidRDefault="00186C73">
      <w:pPr>
        <w:rPr>
          <w:rFonts w:ascii="Arial" w:hAnsi="Arial" w:cs="Arial"/>
          <w:color w:val="767171" w:themeColor="background2" w:themeShade="80"/>
          <w:sz w:val="23"/>
          <w:szCs w:val="23"/>
        </w:rPr>
      </w:pPr>
      <w:r w:rsidRPr="007D2C36">
        <w:rPr>
          <w:rFonts w:ascii="Arial" w:hAnsi="Arial" w:cs="Arial"/>
          <w:color w:val="767171" w:themeColor="background2" w:themeShade="80"/>
          <w:sz w:val="23"/>
          <w:szCs w:val="2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FFFFFF" w:themeFill="background1"/>
        <w:tblLayout w:type="fixed"/>
        <w:tblLook w:val="04A0" w:firstRow="1" w:lastRow="0" w:firstColumn="1" w:lastColumn="0" w:noHBand="0" w:noVBand="1"/>
        <w:tblCaption w:val="Box 2.8: Commuter Car Parking program"/>
        <w:tblDescription w:val="Box 2.8: Commuter Car Parking program"/>
      </w:tblPr>
      <w:tblGrid>
        <w:gridCol w:w="9639"/>
      </w:tblGrid>
      <w:tr w:rsidR="004069FA" w:rsidRPr="007D2C36" w14:paraId="75F7045C" w14:textId="77777777" w:rsidTr="009E59EC">
        <w:trPr>
          <w:trHeight w:val="2503"/>
        </w:trPr>
        <w:tc>
          <w:tcPr>
            <w:tcW w:w="9639" w:type="dxa"/>
            <w:shd w:val="pct5" w:color="auto" w:fill="FFFFFF" w:themeFill="background1"/>
          </w:tcPr>
          <w:p w14:paraId="0962779E" w14:textId="7B51CDCB" w:rsidR="004069FA" w:rsidRPr="007D2C36" w:rsidRDefault="004069FA" w:rsidP="00B820BF">
            <w:pPr>
              <w:pStyle w:val="Box21BoxHeading"/>
              <w:numPr>
                <w:ilvl w:val="0"/>
                <w:numId w:val="17"/>
              </w:numPr>
              <w:rPr>
                <w:rFonts w:cs="Arial"/>
              </w:rPr>
            </w:pPr>
            <w:r w:rsidRPr="007D2C36">
              <w:rPr>
                <w:rFonts w:cs="Arial"/>
              </w:rPr>
              <w:t>Commuter Car Parking program</w:t>
            </w:r>
          </w:p>
          <w:p w14:paraId="70163CCF" w14:textId="77777777" w:rsidR="00CD188E" w:rsidRPr="007D2C36" w:rsidRDefault="00870AB6" w:rsidP="00CD188E">
            <w:pPr>
              <w:pStyle w:val="BodyTextBox"/>
            </w:pPr>
            <w:r w:rsidRPr="007D2C36">
              <w:t>The program has delivered m</w:t>
            </w:r>
            <w:r w:rsidR="004069FA" w:rsidRPr="007D2C36">
              <w:t xml:space="preserve">ore than 10,000 commuter car spaces across Sydney since 2011, with </w:t>
            </w:r>
            <w:r w:rsidR="00BC70E4" w:rsidRPr="007D2C36">
              <w:t>around 8,000 additional spaces on the way</w:t>
            </w:r>
            <w:r w:rsidR="004069FA" w:rsidRPr="007D2C36">
              <w:t xml:space="preserve">. </w:t>
            </w:r>
            <w:r w:rsidR="00CD188E" w:rsidRPr="007D2C36">
              <w:t>The Commuter Car Park program provides more convenient access to public transport, improving people’s travel experience and helping to ease congestion on roads.</w:t>
            </w:r>
          </w:p>
          <w:p w14:paraId="2027CD5C" w14:textId="77777777" w:rsidR="00CD188E" w:rsidRPr="007D2C36" w:rsidRDefault="00CD188E" w:rsidP="00CD188E">
            <w:pPr>
              <w:pStyle w:val="BodyTextBox"/>
            </w:pPr>
            <w:r w:rsidRPr="007D2C36">
              <w:t>Projects funded under the program include:</w:t>
            </w:r>
          </w:p>
          <w:p w14:paraId="6CE0A633" w14:textId="42909287" w:rsidR="00786D25" w:rsidRPr="007D2C36" w:rsidRDefault="0011425F" w:rsidP="00B820BF">
            <w:pPr>
              <w:pStyle w:val="BodyTextBox"/>
              <w:numPr>
                <w:ilvl w:val="0"/>
                <w:numId w:val="22"/>
              </w:numPr>
            </w:pPr>
            <w:r w:rsidRPr="007D2C36">
              <w:t>u</w:t>
            </w:r>
            <w:r w:rsidR="00786D25" w:rsidRPr="007D2C36">
              <w:t>p to 200 additional car spaces at Beverly Hills</w:t>
            </w:r>
          </w:p>
          <w:p w14:paraId="0154E1F3" w14:textId="4A66AD92" w:rsidR="00786D25" w:rsidRPr="007D2C36" w:rsidRDefault="0011425F" w:rsidP="00B820BF">
            <w:pPr>
              <w:pStyle w:val="BodyTextBox"/>
              <w:numPr>
                <w:ilvl w:val="0"/>
                <w:numId w:val="22"/>
              </w:numPr>
            </w:pPr>
            <w:r w:rsidRPr="007D2C36">
              <w:t>u</w:t>
            </w:r>
            <w:r w:rsidR="00786D25" w:rsidRPr="007D2C36">
              <w:t>p to 70 additional car spaces at Casula</w:t>
            </w:r>
          </w:p>
          <w:p w14:paraId="306CDEA7" w14:textId="417DDF0B" w:rsidR="00786D25" w:rsidRPr="007D2C36" w:rsidRDefault="0011425F" w:rsidP="00B820BF">
            <w:pPr>
              <w:pStyle w:val="BodyTextBox"/>
              <w:numPr>
                <w:ilvl w:val="0"/>
                <w:numId w:val="22"/>
              </w:numPr>
            </w:pPr>
            <w:r w:rsidRPr="007D2C36">
              <w:t>u</w:t>
            </w:r>
            <w:r w:rsidR="00786D25" w:rsidRPr="007D2C36">
              <w:t>p to 800 additional car spaces at Emu Plains station (</w:t>
            </w:r>
            <w:r w:rsidR="00687139" w:rsidRPr="007D2C36">
              <w:t>NSW</w:t>
            </w:r>
            <w:r w:rsidR="00786D25" w:rsidRPr="007D2C36">
              <w:t xml:space="preserve"> and </w:t>
            </w:r>
            <w:r w:rsidR="00B67B96" w:rsidRPr="007D2C36">
              <w:t>Commonwealth</w:t>
            </w:r>
            <w:r w:rsidR="00786D25" w:rsidRPr="007D2C36">
              <w:t xml:space="preserve"> funded)</w:t>
            </w:r>
          </w:p>
          <w:p w14:paraId="5BA6690F" w14:textId="212C6D73" w:rsidR="00786D25" w:rsidRPr="007D2C36" w:rsidRDefault="0011425F" w:rsidP="00B820BF">
            <w:pPr>
              <w:pStyle w:val="BodyTextBox"/>
              <w:numPr>
                <w:ilvl w:val="0"/>
                <w:numId w:val="22"/>
              </w:numPr>
            </w:pPr>
            <w:r w:rsidRPr="007D2C36">
              <w:t>u</w:t>
            </w:r>
            <w:r w:rsidR="00786D25" w:rsidRPr="007D2C36">
              <w:t>p to 700 additional car spaces at Edmondson Park station</w:t>
            </w:r>
          </w:p>
          <w:p w14:paraId="1A19593A" w14:textId="12F02A19" w:rsidR="00786D25" w:rsidRPr="007D2C36" w:rsidRDefault="0011425F" w:rsidP="00B820BF">
            <w:pPr>
              <w:pStyle w:val="BodyTextBox"/>
              <w:numPr>
                <w:ilvl w:val="0"/>
                <w:numId w:val="22"/>
              </w:numPr>
            </w:pPr>
            <w:r w:rsidRPr="007D2C36">
              <w:rPr>
                <w:rFonts w:eastAsia="Calibri"/>
              </w:rPr>
              <w:t>u</w:t>
            </w:r>
            <w:r w:rsidR="00786D25" w:rsidRPr="007D2C36">
              <w:rPr>
                <w:rFonts w:eastAsia="Calibri"/>
              </w:rPr>
              <w:t>p to 140 additional car spaces at Hornsby</w:t>
            </w:r>
          </w:p>
          <w:p w14:paraId="5980D019" w14:textId="64C8A18D" w:rsidR="00786D25" w:rsidRPr="007D2C36" w:rsidRDefault="0011425F" w:rsidP="00B820BF">
            <w:pPr>
              <w:pStyle w:val="BodyTextBox"/>
              <w:numPr>
                <w:ilvl w:val="0"/>
                <w:numId w:val="22"/>
              </w:numPr>
            </w:pPr>
            <w:r w:rsidRPr="007D2C36">
              <w:rPr>
                <w:rFonts w:eastAsia="Calibri"/>
              </w:rPr>
              <w:t>u</w:t>
            </w:r>
            <w:r w:rsidR="00786D25" w:rsidRPr="007D2C36">
              <w:rPr>
                <w:rFonts w:eastAsia="Calibri"/>
              </w:rPr>
              <w:t>p to 200 additional car spaces at Jannali</w:t>
            </w:r>
          </w:p>
          <w:p w14:paraId="3DBC3A9B" w14:textId="62997DA3" w:rsidR="00786D25" w:rsidRPr="007D2C36" w:rsidRDefault="0011425F" w:rsidP="00B820BF">
            <w:pPr>
              <w:pStyle w:val="BodyTextBox"/>
              <w:numPr>
                <w:ilvl w:val="0"/>
                <w:numId w:val="22"/>
              </w:numPr>
            </w:pPr>
            <w:r w:rsidRPr="007D2C36">
              <w:rPr>
                <w:rFonts w:eastAsia="Calibri"/>
              </w:rPr>
              <w:t>u</w:t>
            </w:r>
            <w:r w:rsidR="00786D25" w:rsidRPr="007D2C36">
              <w:rPr>
                <w:rFonts w:eastAsia="Calibri"/>
              </w:rPr>
              <w:t>p to 1000 additional car spaces at Leppington</w:t>
            </w:r>
          </w:p>
          <w:p w14:paraId="792118E2" w14:textId="1AFE9071" w:rsidR="00786D25" w:rsidRPr="007D2C36" w:rsidRDefault="0011425F" w:rsidP="00B820BF">
            <w:pPr>
              <w:pStyle w:val="BodyTextBox"/>
              <w:numPr>
                <w:ilvl w:val="0"/>
                <w:numId w:val="22"/>
              </w:numPr>
            </w:pPr>
            <w:r w:rsidRPr="007D2C36">
              <w:rPr>
                <w:rFonts w:eastAsia="Calibri"/>
              </w:rPr>
              <w:t>u</w:t>
            </w:r>
            <w:r w:rsidR="00786D25" w:rsidRPr="007D2C36">
              <w:rPr>
                <w:rFonts w:eastAsia="Calibri"/>
              </w:rPr>
              <w:t>p to 385 additional car spaces at Revesby</w:t>
            </w:r>
            <w:r w:rsidR="009B1C00" w:rsidRPr="007D2C36">
              <w:rPr>
                <w:rFonts w:eastAsia="Calibri"/>
              </w:rPr>
              <w:t xml:space="preserve"> (</w:t>
            </w:r>
            <w:r w:rsidR="00687139" w:rsidRPr="007D2C36">
              <w:rPr>
                <w:rFonts w:eastAsia="Calibri"/>
              </w:rPr>
              <w:t>NSW and Commonwealth funded)</w:t>
            </w:r>
          </w:p>
          <w:p w14:paraId="05C4885F" w14:textId="2135224F" w:rsidR="00786D25" w:rsidRPr="007D2C36" w:rsidRDefault="0011425F" w:rsidP="00B820BF">
            <w:pPr>
              <w:pStyle w:val="BodyTextBox"/>
              <w:numPr>
                <w:ilvl w:val="0"/>
                <w:numId w:val="22"/>
              </w:numPr>
            </w:pPr>
            <w:r w:rsidRPr="007D2C36">
              <w:t>u</w:t>
            </w:r>
            <w:r w:rsidR="00786D25" w:rsidRPr="007D2C36">
              <w:t>p to 150 additional spaces at Riverwood station car park (</w:t>
            </w:r>
            <w:r w:rsidR="00687139" w:rsidRPr="007D2C36">
              <w:t xml:space="preserve">NSW </w:t>
            </w:r>
            <w:r w:rsidR="00786D25" w:rsidRPr="007D2C36">
              <w:t xml:space="preserve">and </w:t>
            </w:r>
            <w:r w:rsidR="00B67B96" w:rsidRPr="007D2C36">
              <w:t>Commonwealth</w:t>
            </w:r>
            <w:r w:rsidR="00786D25" w:rsidRPr="007D2C36">
              <w:t xml:space="preserve"> funded)</w:t>
            </w:r>
          </w:p>
          <w:p w14:paraId="5FB05823" w14:textId="413E406A" w:rsidR="00786D25" w:rsidRPr="007D2C36" w:rsidRDefault="0011425F" w:rsidP="00B820BF">
            <w:pPr>
              <w:pStyle w:val="BodyTextBox"/>
              <w:numPr>
                <w:ilvl w:val="0"/>
                <w:numId w:val="22"/>
              </w:numPr>
            </w:pPr>
            <w:r w:rsidRPr="007D2C36">
              <w:t>u</w:t>
            </w:r>
            <w:r w:rsidR="00786D25" w:rsidRPr="007D2C36">
              <w:t>p to</w:t>
            </w:r>
            <w:r w:rsidR="009628E0" w:rsidRPr="007D2C36">
              <w:t xml:space="preserve"> </w:t>
            </w:r>
            <w:r w:rsidR="00786D25" w:rsidRPr="007D2C36">
              <w:t>700 additional spaces at Schofields station</w:t>
            </w:r>
          </w:p>
          <w:p w14:paraId="0B321654" w14:textId="392281E6" w:rsidR="00786D25" w:rsidRPr="007D2C36" w:rsidRDefault="0011425F" w:rsidP="00B820BF">
            <w:pPr>
              <w:pStyle w:val="BodyTextBox"/>
              <w:numPr>
                <w:ilvl w:val="0"/>
                <w:numId w:val="22"/>
              </w:numPr>
            </w:pPr>
            <w:r w:rsidRPr="007D2C36">
              <w:t>u</w:t>
            </w:r>
            <w:r w:rsidR="00786D25" w:rsidRPr="007D2C36">
              <w:t>p to 120 additional spaces at Tuggerah station</w:t>
            </w:r>
          </w:p>
          <w:p w14:paraId="1B8F3F4D" w14:textId="144DB9E3" w:rsidR="00786D25" w:rsidRPr="007D2C36" w:rsidRDefault="0011425F" w:rsidP="00B820BF">
            <w:pPr>
              <w:pStyle w:val="BodyTextBox"/>
              <w:numPr>
                <w:ilvl w:val="0"/>
                <w:numId w:val="22"/>
              </w:numPr>
            </w:pPr>
            <w:r w:rsidRPr="007D2C36">
              <w:rPr>
                <w:rFonts w:eastAsia="Calibri"/>
              </w:rPr>
              <w:t>u</w:t>
            </w:r>
            <w:r w:rsidR="00786D25" w:rsidRPr="007D2C36">
              <w:rPr>
                <w:rFonts w:eastAsia="Calibri"/>
              </w:rPr>
              <w:t>p to 250 additional spaces at Warwick Farm</w:t>
            </w:r>
          </w:p>
          <w:p w14:paraId="617C3BF2" w14:textId="434232FB" w:rsidR="00786D25" w:rsidRPr="007D2C36" w:rsidRDefault="0011425F" w:rsidP="00B820BF">
            <w:pPr>
              <w:pStyle w:val="BodyTextBox"/>
              <w:numPr>
                <w:ilvl w:val="0"/>
                <w:numId w:val="22"/>
              </w:numPr>
            </w:pPr>
            <w:r w:rsidRPr="007D2C36">
              <w:rPr>
                <w:rFonts w:eastAsia="Calibri"/>
              </w:rPr>
              <w:t>u</w:t>
            </w:r>
            <w:r w:rsidR="00786D25" w:rsidRPr="007D2C36">
              <w:rPr>
                <w:rFonts w:eastAsia="Calibri"/>
              </w:rPr>
              <w:t>p to 60 additional spaces at Wentworthville</w:t>
            </w:r>
          </w:p>
          <w:p w14:paraId="76149DFC" w14:textId="786E5823" w:rsidR="00786D25" w:rsidRPr="007D2C36" w:rsidRDefault="0011425F" w:rsidP="00B820BF">
            <w:pPr>
              <w:pStyle w:val="BodyTextBox"/>
              <w:numPr>
                <w:ilvl w:val="0"/>
                <w:numId w:val="22"/>
              </w:numPr>
            </w:pPr>
            <w:r w:rsidRPr="007D2C36">
              <w:rPr>
                <w:rFonts w:eastAsia="Calibri"/>
              </w:rPr>
              <w:t>u</w:t>
            </w:r>
            <w:r w:rsidR="00786D25" w:rsidRPr="007D2C36">
              <w:rPr>
                <w:rFonts w:eastAsia="Calibri"/>
              </w:rPr>
              <w:t>p to 108 additional spaces at West Ryde</w:t>
            </w:r>
          </w:p>
          <w:p w14:paraId="0FFDBC0B" w14:textId="546E9DCE" w:rsidR="00786D25" w:rsidRPr="007D2C36" w:rsidRDefault="0011425F" w:rsidP="00B820BF">
            <w:pPr>
              <w:pStyle w:val="BodyTextBox"/>
              <w:numPr>
                <w:ilvl w:val="0"/>
                <w:numId w:val="22"/>
              </w:numPr>
            </w:pPr>
            <w:r w:rsidRPr="007D2C36">
              <w:rPr>
                <w:rFonts w:eastAsia="Calibri"/>
              </w:rPr>
              <w:t>u</w:t>
            </w:r>
            <w:r w:rsidR="00786D25" w:rsidRPr="007D2C36">
              <w:rPr>
                <w:rFonts w:eastAsia="Calibri"/>
              </w:rPr>
              <w:t>p to 100 additional spaces at Winston Hills</w:t>
            </w:r>
          </w:p>
          <w:p w14:paraId="1C1F406B" w14:textId="26B96557" w:rsidR="004069FA" w:rsidRPr="007D2C36" w:rsidRDefault="00786D25" w:rsidP="00B820BF">
            <w:pPr>
              <w:pStyle w:val="BodyTextBox"/>
              <w:numPr>
                <w:ilvl w:val="0"/>
                <w:numId w:val="22"/>
              </w:numPr>
            </w:pPr>
            <w:r w:rsidRPr="007D2C36">
              <w:t>Business cases to support additional car spaces at Morisset, Fassifern and Cardiff stations.</w:t>
            </w:r>
          </w:p>
        </w:tc>
      </w:tr>
    </w:tbl>
    <w:p w14:paraId="3EA5A795" w14:textId="4EC21CB8" w:rsidR="00632C18" w:rsidRPr="007D2C36" w:rsidRDefault="00632C18">
      <w:pPr>
        <w:rPr>
          <w:rFonts w:ascii="Arial" w:hAnsi="Arial" w:cs="Arial"/>
        </w:rPr>
      </w:pPr>
    </w:p>
    <w:p w14:paraId="07D4A7BF" w14:textId="77777777" w:rsidR="00632C18" w:rsidRPr="007D2C36" w:rsidRDefault="00632C18">
      <w:pPr>
        <w:rPr>
          <w:rFonts w:ascii="Arial" w:hAnsi="Arial" w:cs="Arial"/>
        </w:rPr>
      </w:pPr>
      <w:r w:rsidRPr="007D2C36">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FFFFFF" w:themeFill="background1"/>
        <w:tblLayout w:type="fixed"/>
        <w:tblLook w:val="04A0" w:firstRow="1" w:lastRow="0" w:firstColumn="1" w:lastColumn="0" w:noHBand="0" w:noVBand="1"/>
        <w:tblCaption w:val="Box 2.9: Sydney Metro – Western Sydney Airport"/>
        <w:tblDescription w:val="Box 2.9: Sydney Metro – Western Sydney Airport"/>
      </w:tblPr>
      <w:tblGrid>
        <w:gridCol w:w="9639"/>
      </w:tblGrid>
      <w:tr w:rsidR="000F55E0" w:rsidRPr="007D2C36" w14:paraId="25630457" w14:textId="77777777" w:rsidTr="008605AB">
        <w:trPr>
          <w:trHeight w:val="2503"/>
        </w:trPr>
        <w:tc>
          <w:tcPr>
            <w:tcW w:w="9639" w:type="dxa"/>
            <w:shd w:val="pct5" w:color="auto" w:fill="FFFFFF" w:themeFill="background1"/>
          </w:tcPr>
          <w:p w14:paraId="23E14D74" w14:textId="6AD58E4E" w:rsidR="000F55E0" w:rsidRPr="007D2C36" w:rsidRDefault="00B358C7" w:rsidP="00B820BF">
            <w:pPr>
              <w:pStyle w:val="Box21BoxHeading"/>
              <w:numPr>
                <w:ilvl w:val="0"/>
                <w:numId w:val="17"/>
              </w:numPr>
              <w:rPr>
                <w:rFonts w:cs="Arial"/>
              </w:rPr>
            </w:pPr>
            <w:r w:rsidRPr="007D2C36">
              <w:rPr>
                <w:rFonts w:cs="Arial"/>
              </w:rPr>
              <w:t xml:space="preserve">Sydney Metro </w:t>
            </w:r>
            <w:r w:rsidR="009F28C5" w:rsidRPr="007D2C36">
              <w:rPr>
                <w:rFonts w:cs="Arial"/>
              </w:rPr>
              <w:t>– Western Sydney Airport</w:t>
            </w:r>
          </w:p>
          <w:p w14:paraId="1C37FD2D" w14:textId="6867D595" w:rsidR="00FC3705" w:rsidRPr="007D2C36" w:rsidRDefault="00FC3705" w:rsidP="00FC3705">
            <w:pPr>
              <w:pStyle w:val="BodyTextBox"/>
            </w:pPr>
            <w:r w:rsidRPr="007D2C36">
              <w:t>The Sydney Metro – Western Sydney Airport project will become the transport spine for Greater Western Sydney, connecting communities and travelers with the new Western Sydney International (Nancy-Bird Walton) Airport and the growing region.</w:t>
            </w:r>
          </w:p>
          <w:p w14:paraId="2AF86BE9" w14:textId="119BDEAF" w:rsidR="00FC3705" w:rsidRPr="007D2C36" w:rsidRDefault="00FC3705" w:rsidP="00FC3705">
            <w:pPr>
              <w:pStyle w:val="BodyTextBox"/>
            </w:pPr>
            <w:r w:rsidRPr="007D2C36">
              <w:t>The 23</w:t>
            </w:r>
            <w:r w:rsidR="0011425F" w:rsidRPr="007D2C36">
              <w:t xml:space="preserve"> </w:t>
            </w:r>
            <w:r w:rsidRPr="007D2C36">
              <w:t xml:space="preserve">kilometre new metro </w:t>
            </w:r>
            <w:proofErr w:type="gramStart"/>
            <w:r w:rsidRPr="007D2C36">
              <w:t>railway</w:t>
            </w:r>
            <w:proofErr w:type="gramEnd"/>
            <w:r w:rsidRPr="007D2C36">
              <w:t>, from St Marys through to the new airport and the Bradfield City Centre, will provide a major economic stimulus for Western Sydney, supporting more than 14,000 jobs during construction.</w:t>
            </w:r>
          </w:p>
          <w:p w14:paraId="62910E0E" w14:textId="175084D7" w:rsidR="00F71CAB" w:rsidRPr="007D2C36" w:rsidRDefault="00F71CAB" w:rsidP="00F71CAB">
            <w:pPr>
              <w:pStyle w:val="BodyTextBox"/>
            </w:pPr>
            <w:r w:rsidRPr="007D2C36">
              <w:t>The project includes six new metro stations at:</w:t>
            </w:r>
          </w:p>
          <w:p w14:paraId="12B15D51" w14:textId="77777777" w:rsidR="000E28C8" w:rsidRPr="007D2C36" w:rsidRDefault="00F71CAB" w:rsidP="00B820BF">
            <w:pPr>
              <w:pStyle w:val="BodyTextBox"/>
              <w:numPr>
                <w:ilvl w:val="0"/>
                <w:numId w:val="23"/>
              </w:numPr>
            </w:pPr>
            <w:r w:rsidRPr="007D2C36">
              <w:t>St Marys, interchanging with the existing suburban railway station and connecting customers with the rest of Sydney’s rail system</w:t>
            </w:r>
          </w:p>
          <w:p w14:paraId="19590902" w14:textId="473D389B" w:rsidR="00F71CAB" w:rsidRPr="007D2C36" w:rsidRDefault="00F71CAB" w:rsidP="00B820BF">
            <w:pPr>
              <w:pStyle w:val="BodyTextBox"/>
              <w:numPr>
                <w:ilvl w:val="0"/>
                <w:numId w:val="23"/>
              </w:numPr>
            </w:pPr>
            <w:r w:rsidRPr="007D2C36">
              <w:t>Orchard Hills, to service a future commercial and mixed-use precinct</w:t>
            </w:r>
          </w:p>
          <w:p w14:paraId="07BB4B80" w14:textId="279069FA" w:rsidR="00F71CAB" w:rsidRPr="007D2C36" w:rsidRDefault="00F71CAB" w:rsidP="00B820BF">
            <w:pPr>
              <w:pStyle w:val="BodyTextBox"/>
              <w:numPr>
                <w:ilvl w:val="0"/>
                <w:numId w:val="23"/>
              </w:numPr>
            </w:pPr>
            <w:r w:rsidRPr="007D2C36">
              <w:t xml:space="preserve">Luddenham, to service a future education, </w:t>
            </w:r>
            <w:proofErr w:type="gramStart"/>
            <w:r w:rsidRPr="007D2C36">
              <w:t>innovation</w:t>
            </w:r>
            <w:proofErr w:type="gramEnd"/>
            <w:r w:rsidRPr="007D2C36">
              <w:t xml:space="preserve"> and commercial precinct</w:t>
            </w:r>
          </w:p>
          <w:p w14:paraId="374C22B3" w14:textId="1860CDA8" w:rsidR="00F71CAB" w:rsidRPr="007D2C36" w:rsidRDefault="00F71CAB" w:rsidP="00B820BF">
            <w:pPr>
              <w:pStyle w:val="BodyTextBox"/>
              <w:numPr>
                <w:ilvl w:val="0"/>
                <w:numId w:val="23"/>
              </w:numPr>
            </w:pPr>
            <w:r w:rsidRPr="007D2C36">
              <w:t>Two stations within the airport site, at the airport terminal and at the airport business park</w:t>
            </w:r>
          </w:p>
          <w:p w14:paraId="7EDC0584" w14:textId="026BD8E1" w:rsidR="00F71CAB" w:rsidRPr="007D2C36" w:rsidRDefault="00682184" w:rsidP="00B820BF">
            <w:pPr>
              <w:pStyle w:val="BodyTextBox"/>
              <w:numPr>
                <w:ilvl w:val="0"/>
                <w:numId w:val="23"/>
              </w:numPr>
            </w:pPr>
            <w:r w:rsidRPr="007D2C36">
              <w:t xml:space="preserve">Bradfield, </w:t>
            </w:r>
            <w:r w:rsidR="00F71CAB" w:rsidRPr="007D2C36">
              <w:t>the commercial heart of the Western Sydney Aerotropolis</w:t>
            </w:r>
            <w:r w:rsidR="004B2DA6" w:rsidRPr="007D2C36">
              <w:t>.</w:t>
            </w:r>
            <w:r w:rsidR="00F71CAB" w:rsidRPr="007D2C36">
              <w:t xml:space="preserve"> </w:t>
            </w:r>
          </w:p>
          <w:p w14:paraId="16566526" w14:textId="4B2EA810" w:rsidR="00F71CAB" w:rsidRPr="007D2C36" w:rsidRDefault="00F71CAB" w:rsidP="00F71CAB">
            <w:pPr>
              <w:pStyle w:val="BodyTextBox"/>
            </w:pPr>
            <w:r w:rsidRPr="007D2C36">
              <w:t>The project is a key part of delivering an integrated transport system for the Western Parkland City.</w:t>
            </w:r>
          </w:p>
          <w:p w14:paraId="0C800621" w14:textId="1BEEADB5" w:rsidR="000F55E0" w:rsidRPr="007D2C36" w:rsidRDefault="00F71CAB" w:rsidP="00F71CAB">
            <w:pPr>
              <w:pStyle w:val="BodyTextBox"/>
            </w:pPr>
            <w:r w:rsidRPr="007D2C36">
              <w:t xml:space="preserve">The Commonwealth and NSW </w:t>
            </w:r>
            <w:r w:rsidR="00307F29" w:rsidRPr="007D2C36">
              <w:t>G</w:t>
            </w:r>
            <w:r w:rsidRPr="007D2C36">
              <w:t xml:space="preserve">overnments have a shared objective of having Sydney Metro – Western Sydney Airport operational when </w:t>
            </w:r>
            <w:r w:rsidR="00CE1EC0" w:rsidRPr="007D2C36">
              <w:t xml:space="preserve">Western Sydney International (Nancy-Bird Walton) Airport opens for passenger </w:t>
            </w:r>
            <w:r w:rsidRPr="007D2C36">
              <w:t>services.</w:t>
            </w:r>
          </w:p>
          <w:p w14:paraId="60B914E3" w14:textId="1922022F" w:rsidR="00D12033" w:rsidRPr="007D2C36" w:rsidRDefault="00D12033" w:rsidP="00DC5C74">
            <w:pPr>
              <w:pStyle w:val="FigureHeading"/>
              <w:ind w:left="1447" w:hanging="1447"/>
              <w:rPr>
                <w:rFonts w:cs="Arial"/>
              </w:rPr>
            </w:pPr>
            <w:r w:rsidRPr="007D2C36">
              <w:rPr>
                <w:rFonts w:cs="Arial"/>
                <w:lang w:eastAsia="en-AU"/>
              </w:rPr>
              <w:t xml:space="preserve">Sydney Metro </w:t>
            </w:r>
            <w:r w:rsidR="004A4764" w:rsidRPr="007D2C36">
              <w:rPr>
                <w:rFonts w:cs="Arial"/>
                <w:lang w:eastAsia="en-AU"/>
              </w:rPr>
              <w:t>– Western Sydney Airport</w:t>
            </w:r>
          </w:p>
          <w:p w14:paraId="193F1DB2" w14:textId="25000A7C" w:rsidR="00E6398B" w:rsidRPr="007D2C36" w:rsidRDefault="00B914C1" w:rsidP="00B31B80">
            <w:pPr>
              <w:pStyle w:val="BodyTextBox"/>
              <w:jc w:val="center"/>
            </w:pPr>
            <w:r w:rsidRPr="007D2C36">
              <w:rPr>
                <w:noProof/>
              </w:rPr>
              <w:drawing>
                <wp:inline distT="0" distB="0" distL="0" distR="0" wp14:anchorId="0D9F02A7" wp14:editId="1BB31392">
                  <wp:extent cx="3382802" cy="4484915"/>
                  <wp:effectExtent l="0" t="0" r="8255" b="0"/>
                  <wp:docPr id="3" name="Picture 3" descr="Figure 2.2: Sydney Metro – Western Sydney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2: Sydney Metro – Western Sydney Airpo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5734" cy="4502060"/>
                          </a:xfrm>
                          <a:prstGeom prst="rect">
                            <a:avLst/>
                          </a:prstGeom>
                        </pic:spPr>
                      </pic:pic>
                    </a:graphicData>
                  </a:graphic>
                </wp:inline>
              </w:drawing>
            </w:r>
          </w:p>
        </w:tc>
      </w:tr>
    </w:tbl>
    <w:p w14:paraId="56D51909" w14:textId="4D367AFB" w:rsidR="001C01A3" w:rsidRPr="007D2C36" w:rsidRDefault="001C01A3" w:rsidP="008662A9">
      <w:pPr>
        <w:pStyle w:val="TableHeading"/>
        <w:ind w:left="1304" w:hanging="1304"/>
        <w:rPr>
          <w:rFonts w:cs="Arial"/>
        </w:rPr>
      </w:pPr>
      <w:r w:rsidRPr="007D2C36">
        <w:rPr>
          <w:rFonts w:cs="Arial"/>
        </w:rPr>
        <w:t xml:space="preserve">Key Regional and Outer Metro Transport projects continuing in this </w:t>
      </w:r>
      <w:r w:rsidR="00AA4D47" w:rsidRPr="007D2C36">
        <w:rPr>
          <w:rFonts w:cs="Arial"/>
        </w:rPr>
        <w:t>B</w:t>
      </w:r>
      <w:r w:rsidRPr="007D2C36">
        <w:rPr>
          <w:rFonts w:cs="Arial"/>
        </w:rPr>
        <w:t>udget:</w:t>
      </w:r>
    </w:p>
    <w:tbl>
      <w:tblPr>
        <w:tblStyle w:val="TableGrid"/>
        <w:tblW w:w="964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Caption w:val="Table 2.7: Key Regional and Outer Metro Transport projects continuing in this Budget:"/>
        <w:tblDescription w:val="Table 2.7: Key Regional and Outer Metro Transport projects continuing in this Budget:"/>
      </w:tblPr>
      <w:tblGrid>
        <w:gridCol w:w="7088"/>
        <w:gridCol w:w="2552"/>
      </w:tblGrid>
      <w:tr w:rsidR="00E10BC6" w:rsidRPr="007D2C36" w14:paraId="40E5D852" w14:textId="77777777" w:rsidTr="00853B33">
        <w:trPr>
          <w:cantSplit/>
          <w:tblHeader/>
        </w:trPr>
        <w:tc>
          <w:tcPr>
            <w:tcW w:w="7088" w:type="dxa"/>
            <w:tcBorders>
              <w:bottom w:val="nil"/>
            </w:tcBorders>
            <w:shd w:val="clear" w:color="auto" w:fill="008EBA"/>
          </w:tcPr>
          <w:p w14:paraId="28BFDD28" w14:textId="77777777" w:rsidR="00E10BC6" w:rsidRPr="007D2C36" w:rsidRDefault="00E10BC6" w:rsidP="00D25C89">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Project</w:t>
            </w:r>
          </w:p>
        </w:tc>
        <w:tc>
          <w:tcPr>
            <w:tcW w:w="2552" w:type="dxa"/>
            <w:tcBorders>
              <w:bottom w:val="nil"/>
            </w:tcBorders>
            <w:shd w:val="clear" w:color="auto" w:fill="008EBA"/>
          </w:tcPr>
          <w:p w14:paraId="63940738" w14:textId="77777777" w:rsidR="00E10BC6" w:rsidRPr="007D2C36" w:rsidRDefault="00E10BC6" w:rsidP="00D25C89">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Investment</w:t>
            </w:r>
          </w:p>
        </w:tc>
      </w:tr>
      <w:tr w:rsidR="00A24574" w:rsidRPr="007D2C36" w14:paraId="4F91CBE6" w14:textId="77777777" w:rsidTr="00853B33">
        <w:trPr>
          <w:cantSplit/>
        </w:trPr>
        <w:tc>
          <w:tcPr>
            <w:tcW w:w="7088" w:type="dxa"/>
            <w:tcBorders>
              <w:top w:val="nil"/>
              <w:bottom w:val="single" w:sz="4" w:space="0" w:color="BFBFBF" w:themeColor="background1" w:themeShade="BF"/>
            </w:tcBorders>
          </w:tcPr>
          <w:p w14:paraId="05C0D53C" w14:textId="77777777" w:rsidR="00A24574" w:rsidRPr="007D2C36" w:rsidRDefault="00A24574" w:rsidP="00A24574">
            <w:pPr>
              <w:spacing w:before="80" w:after="80"/>
              <w:rPr>
                <w:rFonts w:ascii="Arial" w:hAnsi="Arial" w:cs="Arial"/>
                <w:b/>
                <w:bCs/>
                <w:sz w:val="18"/>
                <w:szCs w:val="18"/>
                <w:shd w:val="clear" w:color="auto" w:fill="FFFFFF"/>
              </w:rPr>
            </w:pPr>
            <w:r w:rsidRPr="007D2C36">
              <w:rPr>
                <w:rFonts w:ascii="Arial" w:hAnsi="Arial" w:cs="Arial"/>
                <w:b/>
                <w:bCs/>
                <w:sz w:val="18"/>
                <w:szCs w:val="18"/>
                <w:shd w:val="clear" w:color="auto" w:fill="FFFFFF"/>
              </w:rPr>
              <w:t>Great Western Highway Upgrade</w:t>
            </w:r>
          </w:p>
          <w:p w14:paraId="03251E70" w14:textId="6B9A0FA8" w:rsidR="00A24574" w:rsidRPr="007D2C36" w:rsidRDefault="00A24574" w:rsidP="00A24574">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 xml:space="preserve">Duplicating the Great Western Highway between Katoomba and Lithgow with NSW and Commonwealth Government funding to reduce congestion and deliver safer, more efficient and reliable journeys through the Blue Mountains and better connect communities in the Central West. Construction of the $45 million upgrade from Kelso to Raglan will continue. </w:t>
            </w:r>
            <w:r w:rsidR="00BB2170" w:rsidRPr="007D2C36">
              <w:rPr>
                <w:rFonts w:ascii="Arial" w:hAnsi="Arial" w:cs="Arial"/>
                <w:sz w:val="18"/>
                <w:szCs w:val="18"/>
                <w:shd w:val="clear" w:color="auto" w:fill="FFFFFF"/>
              </w:rPr>
              <w:t>See Box 2.10.</w:t>
            </w:r>
          </w:p>
        </w:tc>
        <w:tc>
          <w:tcPr>
            <w:tcW w:w="2552" w:type="dxa"/>
            <w:tcBorders>
              <w:top w:val="nil"/>
              <w:bottom w:val="single" w:sz="4" w:space="0" w:color="BFBFBF" w:themeColor="background1" w:themeShade="BF"/>
            </w:tcBorders>
          </w:tcPr>
          <w:p w14:paraId="794DFD6C" w14:textId="77777777" w:rsidR="00A24574" w:rsidRPr="007D2C36" w:rsidRDefault="00A24574" w:rsidP="00A24574">
            <w:pPr>
              <w:spacing w:before="80" w:after="80"/>
              <w:rPr>
                <w:rFonts w:ascii="Arial" w:hAnsi="Arial" w:cs="Arial"/>
                <w:sz w:val="18"/>
                <w:szCs w:val="18"/>
              </w:rPr>
            </w:pPr>
          </w:p>
          <w:p w14:paraId="40001870" w14:textId="77777777" w:rsidR="00A24574" w:rsidRPr="007D2C36" w:rsidRDefault="00A24574" w:rsidP="00A24574">
            <w:pPr>
              <w:spacing w:before="80" w:after="80"/>
              <w:rPr>
                <w:rFonts w:ascii="Arial" w:hAnsi="Arial" w:cs="Arial"/>
                <w:sz w:val="18"/>
                <w:szCs w:val="18"/>
              </w:rPr>
            </w:pPr>
            <w:r w:rsidRPr="007D2C36">
              <w:rPr>
                <w:rFonts w:ascii="Arial" w:hAnsi="Arial" w:cs="Arial"/>
                <w:sz w:val="18"/>
                <w:szCs w:val="18"/>
              </w:rPr>
              <w:t>$2.0 billion (over next four years)</w:t>
            </w:r>
          </w:p>
          <w:p w14:paraId="23069BC0" w14:textId="5EB6526F" w:rsidR="00A24574" w:rsidRPr="007D2C36" w:rsidRDefault="00A24574" w:rsidP="00A24574">
            <w:pPr>
              <w:spacing w:before="80" w:after="80"/>
              <w:rPr>
                <w:rFonts w:ascii="Arial" w:hAnsi="Arial" w:cs="Arial"/>
                <w:sz w:val="18"/>
                <w:szCs w:val="18"/>
              </w:rPr>
            </w:pPr>
            <w:r w:rsidRPr="007D2C36">
              <w:rPr>
                <w:rFonts w:ascii="Arial" w:hAnsi="Arial" w:cs="Arial"/>
                <w:sz w:val="18"/>
                <w:szCs w:val="18"/>
              </w:rPr>
              <w:t>$131.5 million (2021-22)</w:t>
            </w:r>
          </w:p>
        </w:tc>
      </w:tr>
      <w:tr w:rsidR="00247BF9" w:rsidRPr="007D2C36" w14:paraId="429C95F8"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211C7587" w14:textId="77777777" w:rsidR="00247BF9" w:rsidRPr="007D2C36" w:rsidRDefault="00247BF9" w:rsidP="000519BC">
            <w:pPr>
              <w:spacing w:before="80" w:after="80"/>
              <w:rPr>
                <w:rFonts w:ascii="Arial" w:hAnsi="Arial" w:cs="Arial"/>
                <w:b/>
                <w:bCs/>
                <w:sz w:val="18"/>
                <w:szCs w:val="18"/>
                <w:shd w:val="clear" w:color="auto" w:fill="FFFFFF"/>
              </w:rPr>
            </w:pPr>
            <w:r w:rsidRPr="007D2C36">
              <w:rPr>
                <w:rFonts w:ascii="Arial" w:hAnsi="Arial" w:cs="Arial"/>
                <w:b/>
                <w:bCs/>
                <w:sz w:val="18"/>
                <w:szCs w:val="18"/>
                <w:shd w:val="clear" w:color="auto" w:fill="FFFFFF"/>
              </w:rPr>
              <w:t>Princes Highway – Jervis Bay to the Victorian border</w:t>
            </w:r>
          </w:p>
          <w:p w14:paraId="5BD59295" w14:textId="6DB35B7F" w:rsidR="00247BF9" w:rsidRPr="007D2C36" w:rsidRDefault="00247BF9" w:rsidP="000519BC">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Continu</w:t>
            </w:r>
            <w:r w:rsidRPr="007D2C36">
              <w:rPr>
                <w:rFonts w:ascii="Arial" w:hAnsi="Arial" w:cs="Arial"/>
                <w:sz w:val="18"/>
                <w:szCs w:val="18"/>
              </w:rPr>
              <w:t xml:space="preserve">ing </w:t>
            </w:r>
            <w:r w:rsidRPr="007D2C36">
              <w:rPr>
                <w:rFonts w:ascii="Arial" w:hAnsi="Arial" w:cs="Arial"/>
                <w:sz w:val="18"/>
                <w:szCs w:val="18"/>
                <w:shd w:val="clear" w:color="auto" w:fill="FFFFFF"/>
              </w:rPr>
              <w:t>the transformation of the Princes Highway from south of Nowra to the Victorian border with NSW and Commonwealth Government funding for priority projects including the Jervis Bay Road Intersection, Jervis Bay to Sussex Inlet Upgrade, Milton-Ulladulla Bypass and Moruya Bypass</w:t>
            </w:r>
            <w:r w:rsidR="00EC33E9" w:rsidRPr="007D2C36">
              <w:rPr>
                <w:rFonts w:ascii="Arial" w:hAnsi="Arial" w:cs="Arial"/>
                <w:sz w:val="18"/>
                <w:szCs w:val="18"/>
                <w:shd w:val="clear" w:color="auto" w:fill="FFFFFF"/>
              </w:rPr>
              <w:t xml:space="preserve"> </w:t>
            </w:r>
            <w:r w:rsidRPr="007D2C36">
              <w:rPr>
                <w:rFonts w:ascii="Arial" w:hAnsi="Arial" w:cs="Arial"/>
                <w:sz w:val="18"/>
                <w:szCs w:val="18"/>
                <w:shd w:val="clear" w:color="auto" w:fill="FFFFFF"/>
              </w:rPr>
              <w:t>to improve safety, journey times and freight efficiency.</w:t>
            </w:r>
          </w:p>
        </w:tc>
        <w:tc>
          <w:tcPr>
            <w:tcW w:w="2552" w:type="dxa"/>
            <w:tcBorders>
              <w:top w:val="single" w:sz="4" w:space="0" w:color="BFBFBF" w:themeColor="background1" w:themeShade="BF"/>
              <w:bottom w:val="single" w:sz="4" w:space="0" w:color="BFBFBF" w:themeColor="background1" w:themeShade="BF"/>
            </w:tcBorders>
          </w:tcPr>
          <w:p w14:paraId="2B655677" w14:textId="77777777" w:rsidR="00247BF9" w:rsidRPr="007D2C36" w:rsidRDefault="00247BF9" w:rsidP="000519BC">
            <w:pPr>
              <w:spacing w:before="80" w:after="80"/>
              <w:rPr>
                <w:rFonts w:ascii="Arial" w:hAnsi="Arial" w:cs="Arial"/>
                <w:sz w:val="18"/>
                <w:szCs w:val="18"/>
              </w:rPr>
            </w:pPr>
          </w:p>
          <w:p w14:paraId="69B2E221" w14:textId="77777777" w:rsidR="00247BF9" w:rsidRPr="007D2C36" w:rsidRDefault="00247BF9" w:rsidP="000519BC">
            <w:pPr>
              <w:spacing w:before="80" w:after="80"/>
              <w:rPr>
                <w:rFonts w:ascii="Arial" w:hAnsi="Arial" w:cs="Arial"/>
                <w:sz w:val="18"/>
                <w:szCs w:val="18"/>
              </w:rPr>
            </w:pPr>
            <w:r w:rsidRPr="007D2C36">
              <w:rPr>
                <w:rFonts w:ascii="Arial" w:hAnsi="Arial" w:cs="Arial"/>
                <w:sz w:val="18"/>
                <w:szCs w:val="18"/>
              </w:rPr>
              <w:t>$1.4 billion (over next four years)</w:t>
            </w:r>
          </w:p>
          <w:p w14:paraId="0E99F019" w14:textId="77777777" w:rsidR="00247BF9" w:rsidRPr="007D2C36" w:rsidRDefault="00247BF9" w:rsidP="000519BC">
            <w:pPr>
              <w:spacing w:before="80" w:after="80"/>
              <w:rPr>
                <w:rFonts w:ascii="Arial" w:hAnsi="Arial" w:cs="Arial"/>
                <w:sz w:val="18"/>
                <w:szCs w:val="18"/>
              </w:rPr>
            </w:pPr>
            <w:r w:rsidRPr="007D2C36">
              <w:rPr>
                <w:rFonts w:ascii="Arial" w:hAnsi="Arial" w:cs="Arial"/>
                <w:sz w:val="18"/>
                <w:szCs w:val="18"/>
              </w:rPr>
              <w:t>$88.0 million (2021-22)</w:t>
            </w:r>
          </w:p>
        </w:tc>
      </w:tr>
      <w:tr w:rsidR="00247BF9" w:rsidRPr="007D2C36" w14:paraId="0FD2F00E"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1CD14421" w14:textId="77777777" w:rsidR="00247BF9" w:rsidRPr="007D2C36" w:rsidRDefault="00247BF9" w:rsidP="00247BF9">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Mariyung Fleet (New Intercity Fleet)</w:t>
            </w:r>
          </w:p>
          <w:p w14:paraId="3266897A" w14:textId="26C8ED7E" w:rsidR="00247BF9" w:rsidRPr="007D2C36" w:rsidRDefault="00247BF9" w:rsidP="00247BF9">
            <w:pPr>
              <w:spacing w:before="80" w:after="80"/>
              <w:rPr>
                <w:rFonts w:ascii="Arial" w:hAnsi="Arial" w:cs="Arial"/>
                <w:b/>
                <w:bCs/>
                <w:sz w:val="18"/>
                <w:szCs w:val="18"/>
                <w:shd w:val="clear" w:color="auto" w:fill="FFFFFF"/>
              </w:rPr>
            </w:pPr>
            <w:r w:rsidRPr="007D2C36">
              <w:rPr>
                <w:rFonts w:ascii="Arial" w:hAnsi="Arial" w:cs="Arial"/>
                <w:sz w:val="18"/>
                <w:szCs w:val="18"/>
                <w:shd w:val="clear" w:color="auto" w:fill="FFFFFF"/>
              </w:rPr>
              <w:t>Delivering a new, state-of-the-art fleet</w:t>
            </w:r>
            <w:r w:rsidR="00D216E3" w:rsidRPr="007D2C36">
              <w:rPr>
                <w:rFonts w:ascii="Arial" w:hAnsi="Arial" w:cs="Arial"/>
                <w:sz w:val="18"/>
                <w:szCs w:val="18"/>
                <w:shd w:val="clear" w:color="auto" w:fill="FFFFFF"/>
              </w:rPr>
              <w:t xml:space="preserve"> and associated power supply upgrades</w:t>
            </w:r>
            <w:r w:rsidRPr="007D2C36">
              <w:rPr>
                <w:rFonts w:ascii="Arial" w:hAnsi="Arial" w:cs="Arial"/>
                <w:sz w:val="18"/>
                <w:szCs w:val="18"/>
                <w:shd w:val="clear" w:color="auto" w:fill="FFFFFF"/>
              </w:rPr>
              <w:t xml:space="preserve"> to provide a new level of comfort and convenience and improv</w:t>
            </w:r>
            <w:r w:rsidR="00E55D29" w:rsidRPr="007D2C36">
              <w:rPr>
                <w:rFonts w:ascii="Arial" w:hAnsi="Arial" w:cs="Arial"/>
                <w:sz w:val="18"/>
                <w:szCs w:val="18"/>
                <w:shd w:val="clear" w:color="auto" w:fill="FFFFFF"/>
              </w:rPr>
              <w:t>e</w:t>
            </w:r>
            <w:r w:rsidRPr="007D2C36">
              <w:rPr>
                <w:rFonts w:ascii="Arial" w:hAnsi="Arial" w:cs="Arial"/>
                <w:sz w:val="18"/>
                <w:szCs w:val="18"/>
                <w:shd w:val="clear" w:color="auto" w:fill="FFFFFF"/>
              </w:rPr>
              <w:t xml:space="preserve"> accessibility and safety for customers who travel between Sydney, the Central Coast and Newcastle, the Blue Mountains and the South Coast.</w:t>
            </w:r>
          </w:p>
        </w:tc>
        <w:tc>
          <w:tcPr>
            <w:tcW w:w="2552" w:type="dxa"/>
            <w:tcBorders>
              <w:top w:val="single" w:sz="4" w:space="0" w:color="BFBFBF" w:themeColor="background1" w:themeShade="BF"/>
              <w:bottom w:val="single" w:sz="4" w:space="0" w:color="BFBFBF" w:themeColor="background1" w:themeShade="BF"/>
            </w:tcBorders>
          </w:tcPr>
          <w:p w14:paraId="6E704EE5" w14:textId="77777777" w:rsidR="00247BF9" w:rsidRPr="007D2C36" w:rsidRDefault="00247BF9" w:rsidP="00247BF9">
            <w:pPr>
              <w:spacing w:before="80" w:after="80"/>
              <w:rPr>
                <w:rFonts w:ascii="Arial" w:hAnsi="Arial" w:cs="Arial"/>
                <w:sz w:val="18"/>
                <w:szCs w:val="18"/>
              </w:rPr>
            </w:pPr>
          </w:p>
          <w:p w14:paraId="658F9842" w14:textId="77777777"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$1.3 billion (over next four years)</w:t>
            </w:r>
          </w:p>
          <w:p w14:paraId="22B4DEC5" w14:textId="50D0F990" w:rsidR="00247BF9" w:rsidRPr="007D2C36" w:rsidRDefault="00247BF9" w:rsidP="00247BF9">
            <w:pPr>
              <w:spacing w:before="80" w:after="80"/>
              <w:rPr>
                <w:rFonts w:ascii="Arial" w:hAnsi="Arial" w:cs="Arial"/>
                <w:sz w:val="18"/>
                <w:szCs w:val="18"/>
              </w:rPr>
            </w:pPr>
            <w:bookmarkStart w:id="11" w:name="_Hlk74058592"/>
            <w:r w:rsidRPr="007D2C36">
              <w:rPr>
                <w:rFonts w:ascii="Arial" w:hAnsi="Arial" w:cs="Arial"/>
                <w:sz w:val="18"/>
                <w:szCs w:val="18"/>
              </w:rPr>
              <w:t>$345.0 million (2021-22)</w:t>
            </w:r>
            <w:bookmarkEnd w:id="11"/>
          </w:p>
        </w:tc>
      </w:tr>
      <w:tr w:rsidR="00247BF9" w:rsidRPr="007D2C36" w14:paraId="62149F96"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66F870FD" w14:textId="77777777" w:rsidR="00247BF9" w:rsidRPr="007D2C36" w:rsidRDefault="00247BF9" w:rsidP="00247BF9">
            <w:pPr>
              <w:spacing w:before="80" w:after="80"/>
              <w:rPr>
                <w:rFonts w:ascii="Arial" w:hAnsi="Arial" w:cs="Arial"/>
                <w:b/>
                <w:bCs/>
                <w:sz w:val="18"/>
                <w:szCs w:val="18"/>
              </w:rPr>
            </w:pPr>
            <w:r w:rsidRPr="007D2C36">
              <w:rPr>
                <w:rFonts w:ascii="Arial" w:hAnsi="Arial" w:cs="Arial"/>
                <w:b/>
                <w:bCs/>
                <w:sz w:val="18"/>
                <w:szCs w:val="18"/>
              </w:rPr>
              <w:t>Regional Rail Fleet</w:t>
            </w:r>
          </w:p>
          <w:p w14:paraId="704BABF1" w14:textId="696C5336" w:rsidR="00247BF9" w:rsidRPr="007D2C36" w:rsidRDefault="00247BF9" w:rsidP="00247BF9">
            <w:pPr>
              <w:spacing w:before="80" w:after="80"/>
              <w:rPr>
                <w:rFonts w:ascii="Arial" w:hAnsi="Arial" w:cs="Arial"/>
                <w:b/>
                <w:bCs/>
                <w:sz w:val="18"/>
                <w:szCs w:val="18"/>
                <w:shd w:val="clear" w:color="auto" w:fill="FFFFFF"/>
              </w:rPr>
            </w:pPr>
            <w:r w:rsidRPr="007D2C36">
              <w:rPr>
                <w:rFonts w:ascii="Arial" w:hAnsi="Arial" w:cs="Arial"/>
                <w:sz w:val="18"/>
                <w:szCs w:val="18"/>
              </w:rPr>
              <w:t>Delivering a modern new Regional Rail Fleet to replace the ageing XPT, XPLORER and Endeavour trains and improve travel. Construction of a purpose</w:t>
            </w:r>
            <w:r w:rsidR="00FA47DC" w:rsidRPr="007D2C36">
              <w:rPr>
                <w:rFonts w:ascii="Arial" w:hAnsi="Arial" w:cs="Arial"/>
                <w:sz w:val="18"/>
                <w:szCs w:val="18"/>
              </w:rPr>
              <w:t>-</w:t>
            </w:r>
            <w:r w:rsidRPr="007D2C36">
              <w:rPr>
                <w:rFonts w:ascii="Arial" w:hAnsi="Arial" w:cs="Arial"/>
                <w:sz w:val="18"/>
                <w:szCs w:val="18"/>
              </w:rPr>
              <w:t>built maintenance facility in Dubbo</w:t>
            </w:r>
          </w:p>
        </w:tc>
        <w:tc>
          <w:tcPr>
            <w:tcW w:w="2552" w:type="dxa"/>
            <w:tcBorders>
              <w:top w:val="single" w:sz="4" w:space="0" w:color="BFBFBF" w:themeColor="background1" w:themeShade="BF"/>
              <w:bottom w:val="single" w:sz="4" w:space="0" w:color="BFBFBF" w:themeColor="background1" w:themeShade="BF"/>
            </w:tcBorders>
          </w:tcPr>
          <w:p w14:paraId="5C153E59" w14:textId="77777777" w:rsidR="00247BF9" w:rsidRPr="007D2C36" w:rsidRDefault="00247BF9" w:rsidP="00247BF9">
            <w:pPr>
              <w:spacing w:before="80" w:after="80"/>
              <w:rPr>
                <w:rFonts w:ascii="Arial" w:hAnsi="Arial" w:cs="Arial"/>
                <w:sz w:val="18"/>
                <w:szCs w:val="18"/>
              </w:rPr>
            </w:pPr>
          </w:p>
          <w:p w14:paraId="3605C382" w14:textId="77777777"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$1.3 billion (over next four years)</w:t>
            </w:r>
          </w:p>
          <w:p w14:paraId="2210302B" w14:textId="162A30A4"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$320.0 million (2021-22)</w:t>
            </w:r>
          </w:p>
        </w:tc>
      </w:tr>
      <w:tr w:rsidR="00247BF9" w:rsidRPr="007D2C36" w14:paraId="46FC1279"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525A82AE" w14:textId="77777777" w:rsidR="00247BF9" w:rsidRPr="007D2C36" w:rsidRDefault="00247BF9" w:rsidP="000519BC">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Coffs Harbour Bypass</w:t>
            </w:r>
          </w:p>
          <w:p w14:paraId="7554288C" w14:textId="77777777" w:rsidR="00247BF9" w:rsidRPr="007D2C36" w:rsidRDefault="00247BF9" w:rsidP="000519BC">
            <w:pPr>
              <w:spacing w:before="80" w:after="80"/>
              <w:rPr>
                <w:rFonts w:ascii="Arial" w:hAnsi="Arial" w:cs="Arial"/>
                <w:bCs/>
                <w:sz w:val="18"/>
                <w:szCs w:val="18"/>
                <w:shd w:val="clear" w:color="auto" w:fill="FFFFFF"/>
              </w:rPr>
            </w:pPr>
            <w:r w:rsidRPr="007D2C36">
              <w:rPr>
                <w:rFonts w:ascii="Arial" w:hAnsi="Arial" w:cs="Arial"/>
                <w:sz w:val="18"/>
                <w:szCs w:val="18"/>
                <w:shd w:val="clear" w:color="auto" w:fill="FFFFFF"/>
              </w:rPr>
              <w:t>Continuing the NSW and Commonwealth Government funded Pacific Highway upgrade program, the Coffs Harbour Bypass will improve connectivity, road transport efficiency and safety for local and interstate motorists.</w:t>
            </w:r>
          </w:p>
        </w:tc>
        <w:tc>
          <w:tcPr>
            <w:tcW w:w="2552" w:type="dxa"/>
            <w:tcBorders>
              <w:top w:val="single" w:sz="4" w:space="0" w:color="BFBFBF" w:themeColor="background1" w:themeShade="BF"/>
              <w:bottom w:val="single" w:sz="4" w:space="0" w:color="BFBFBF" w:themeColor="background1" w:themeShade="BF"/>
            </w:tcBorders>
          </w:tcPr>
          <w:p w14:paraId="38A46CCF" w14:textId="77777777" w:rsidR="00247BF9" w:rsidRPr="007D2C36" w:rsidRDefault="00247BF9" w:rsidP="000519BC">
            <w:pPr>
              <w:spacing w:before="80" w:after="80"/>
              <w:rPr>
                <w:rFonts w:ascii="Arial" w:hAnsi="Arial" w:cs="Arial"/>
                <w:sz w:val="18"/>
                <w:szCs w:val="18"/>
              </w:rPr>
            </w:pPr>
          </w:p>
          <w:p w14:paraId="16EF150C" w14:textId="77777777" w:rsidR="00247BF9" w:rsidRPr="007D2C36" w:rsidRDefault="00247BF9" w:rsidP="000519BC">
            <w:pPr>
              <w:spacing w:before="80" w:after="80"/>
              <w:rPr>
                <w:rFonts w:ascii="Arial" w:hAnsi="Arial" w:cs="Arial"/>
                <w:sz w:val="18"/>
                <w:szCs w:val="18"/>
              </w:rPr>
            </w:pPr>
            <w:r w:rsidRPr="007D2C36">
              <w:rPr>
                <w:rFonts w:ascii="Arial" w:hAnsi="Arial" w:cs="Arial"/>
                <w:sz w:val="18"/>
                <w:szCs w:val="18"/>
              </w:rPr>
              <w:t>$1.2 billion (over next four years)</w:t>
            </w:r>
          </w:p>
          <w:p w14:paraId="6D072AA6" w14:textId="77777777" w:rsidR="00247BF9" w:rsidRPr="007D2C36" w:rsidRDefault="00247BF9" w:rsidP="000519BC">
            <w:pPr>
              <w:spacing w:before="80" w:after="80"/>
              <w:rPr>
                <w:rFonts w:ascii="Arial" w:hAnsi="Arial" w:cs="Arial"/>
                <w:sz w:val="18"/>
                <w:szCs w:val="18"/>
              </w:rPr>
            </w:pPr>
            <w:r w:rsidRPr="007D2C36">
              <w:rPr>
                <w:rFonts w:ascii="Arial" w:hAnsi="Arial" w:cs="Arial"/>
                <w:sz w:val="18"/>
                <w:szCs w:val="18"/>
              </w:rPr>
              <w:t>$100.0 million (2021-22)</w:t>
            </w:r>
          </w:p>
        </w:tc>
      </w:tr>
      <w:tr w:rsidR="00247BF9" w:rsidRPr="007D2C36" w14:paraId="3767C746"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0084C114" w14:textId="77777777" w:rsidR="00247BF9" w:rsidRPr="007D2C36" w:rsidRDefault="00247BF9" w:rsidP="00247BF9">
            <w:pPr>
              <w:spacing w:before="80" w:after="80"/>
              <w:rPr>
                <w:rFonts w:ascii="Arial" w:hAnsi="Arial" w:cs="Arial"/>
                <w:b/>
                <w:bCs/>
                <w:sz w:val="18"/>
                <w:szCs w:val="18"/>
                <w:shd w:val="clear" w:color="auto" w:fill="FFFFFF"/>
              </w:rPr>
            </w:pPr>
            <w:r w:rsidRPr="007D2C36">
              <w:rPr>
                <w:rFonts w:ascii="Arial" w:hAnsi="Arial" w:cs="Arial"/>
                <w:b/>
                <w:bCs/>
                <w:sz w:val="18"/>
                <w:szCs w:val="18"/>
                <w:shd w:val="clear" w:color="auto" w:fill="FFFFFF"/>
              </w:rPr>
              <w:t>Newell Highway</w:t>
            </w:r>
          </w:p>
          <w:p w14:paraId="4C81FB9F" w14:textId="4D5973F4" w:rsidR="00247BF9" w:rsidRPr="007D2C36" w:rsidRDefault="00247BF9" w:rsidP="00247BF9">
            <w:pPr>
              <w:spacing w:before="80" w:after="80"/>
              <w:rPr>
                <w:rFonts w:ascii="Arial" w:hAnsi="Arial" w:cs="Arial"/>
                <w:b/>
                <w:bCs/>
                <w:sz w:val="18"/>
                <w:szCs w:val="18"/>
                <w:shd w:val="clear" w:color="auto" w:fill="FFFFFF"/>
              </w:rPr>
            </w:pPr>
            <w:r w:rsidRPr="007D2C36">
              <w:rPr>
                <w:rFonts w:ascii="Arial" w:hAnsi="Arial" w:cs="Arial"/>
                <w:sz w:val="18"/>
                <w:szCs w:val="18"/>
                <w:shd w:val="clear" w:color="auto" w:fill="FFFFFF"/>
              </w:rPr>
              <w:t xml:space="preserve">NSW and Commonwealth Government funded works </w:t>
            </w:r>
            <w:r w:rsidRPr="007D2C36" w:rsidDel="000B6FCB">
              <w:rPr>
                <w:rFonts w:ascii="Arial" w:hAnsi="Arial" w:cs="Arial"/>
                <w:sz w:val="18"/>
                <w:szCs w:val="18"/>
              </w:rPr>
              <w:t>for</w:t>
            </w:r>
            <w:r w:rsidR="00EC33E9" w:rsidRPr="007D2C36">
              <w:rPr>
                <w:rFonts w:ascii="Arial" w:hAnsi="Arial" w:cs="Arial"/>
                <w:sz w:val="18"/>
                <w:szCs w:val="18"/>
              </w:rPr>
              <w:t xml:space="preserve"> continued delivery of</w:t>
            </w:r>
            <w:r w:rsidRPr="007D2C36">
              <w:rPr>
                <w:rFonts w:ascii="Arial" w:hAnsi="Arial" w:cs="Arial"/>
                <w:sz w:val="18"/>
                <w:szCs w:val="18"/>
                <w:shd w:val="clear" w:color="auto" w:fill="FFFFFF"/>
              </w:rPr>
              <w:t xml:space="preserve"> 40 new overtaking lanes, </w:t>
            </w:r>
            <w:r w:rsidRPr="007D2C36">
              <w:rPr>
                <w:rFonts w:ascii="Arial" w:hAnsi="Arial" w:cs="Arial"/>
                <w:sz w:val="18"/>
                <w:szCs w:val="18"/>
              </w:rPr>
              <w:t>Parkes bypass, new Dubbo Bridge, heavy duty pavement upgrades, Newell Highway and Mitchell Highway intersection upgrade, flood mitigation works (State funded) and minor works along the corridor.</w:t>
            </w:r>
          </w:p>
        </w:tc>
        <w:tc>
          <w:tcPr>
            <w:tcW w:w="2552" w:type="dxa"/>
            <w:tcBorders>
              <w:top w:val="single" w:sz="4" w:space="0" w:color="BFBFBF" w:themeColor="background1" w:themeShade="BF"/>
              <w:bottom w:val="single" w:sz="4" w:space="0" w:color="BFBFBF" w:themeColor="background1" w:themeShade="BF"/>
            </w:tcBorders>
          </w:tcPr>
          <w:p w14:paraId="2F6BAD67" w14:textId="77777777" w:rsidR="00247BF9" w:rsidRPr="007D2C36" w:rsidRDefault="00247BF9" w:rsidP="00247BF9">
            <w:pPr>
              <w:spacing w:before="80" w:after="80"/>
              <w:rPr>
                <w:rFonts w:ascii="Arial" w:hAnsi="Arial" w:cs="Arial"/>
                <w:sz w:val="18"/>
                <w:szCs w:val="18"/>
              </w:rPr>
            </w:pPr>
          </w:p>
          <w:p w14:paraId="50E818D1" w14:textId="77777777"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$872.6 million (over next four years)</w:t>
            </w:r>
          </w:p>
          <w:p w14:paraId="319EE299" w14:textId="730CDFF1"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$224.3 million (2021-22)</w:t>
            </w:r>
          </w:p>
        </w:tc>
      </w:tr>
      <w:tr w:rsidR="00247BF9" w:rsidRPr="007D2C36" w14:paraId="29C459C8"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0805E9B4" w14:textId="77777777" w:rsidR="00247BF9" w:rsidRPr="007D2C36" w:rsidRDefault="00247BF9" w:rsidP="00247BF9">
            <w:pPr>
              <w:spacing w:before="80" w:after="80"/>
              <w:rPr>
                <w:rFonts w:ascii="Arial" w:hAnsi="Arial" w:cs="Arial"/>
                <w:b/>
                <w:bCs/>
                <w:sz w:val="18"/>
                <w:szCs w:val="18"/>
                <w:shd w:val="clear" w:color="auto" w:fill="FFFFFF"/>
              </w:rPr>
            </w:pPr>
            <w:r w:rsidRPr="007D2C36">
              <w:rPr>
                <w:rFonts w:ascii="Arial" w:hAnsi="Arial" w:cs="Arial"/>
                <w:b/>
                <w:bCs/>
                <w:sz w:val="18"/>
                <w:szCs w:val="18"/>
                <w:shd w:val="clear" w:color="auto" w:fill="FFFFFF"/>
              </w:rPr>
              <w:t>New England Highway</w:t>
            </w:r>
          </w:p>
          <w:p w14:paraId="6C5DE745" w14:textId="13EEC5A0" w:rsidR="00247BF9" w:rsidRPr="007D2C36" w:rsidRDefault="00247BF9" w:rsidP="00247BF9">
            <w:pPr>
              <w:spacing w:before="80" w:after="80"/>
              <w:rPr>
                <w:rFonts w:ascii="Arial" w:hAnsi="Arial" w:cs="Arial"/>
                <w:b/>
                <w:bCs/>
                <w:sz w:val="18"/>
                <w:szCs w:val="18"/>
                <w:shd w:val="clear" w:color="auto" w:fill="FFFFFF"/>
              </w:rPr>
            </w:pPr>
            <w:r w:rsidRPr="007D2C36">
              <w:rPr>
                <w:rFonts w:ascii="Arial" w:hAnsi="Arial" w:cs="Arial"/>
                <w:sz w:val="18"/>
                <w:szCs w:val="18"/>
              </w:rPr>
              <w:t xml:space="preserve">Commencing construction </w:t>
            </w:r>
            <w:r w:rsidRPr="007D2C36">
              <w:rPr>
                <w:rFonts w:ascii="Arial" w:hAnsi="Arial" w:cs="Arial"/>
                <w:sz w:val="18"/>
                <w:szCs w:val="18"/>
                <w:shd w:val="clear" w:color="auto" w:fill="FFFFFF"/>
              </w:rPr>
              <w:t>on the Belford to Golden Highway duplication</w:t>
            </w:r>
            <w:r w:rsidRPr="007D2C36">
              <w:rPr>
                <w:rFonts w:ascii="Arial" w:hAnsi="Arial" w:cs="Arial"/>
                <w:sz w:val="18"/>
                <w:szCs w:val="18"/>
              </w:rPr>
              <w:t xml:space="preserve"> as well as NSW</w:t>
            </w:r>
            <w:r w:rsidRPr="007D2C36">
              <w:rPr>
                <w:rFonts w:ascii="Arial" w:hAnsi="Arial" w:cs="Arial"/>
                <w:sz w:val="18"/>
                <w:szCs w:val="18"/>
                <w:shd w:val="clear" w:color="auto" w:fill="FFFFFF"/>
              </w:rPr>
              <w:t xml:space="preserve"> and Commonwealth Government funded improvements including planning </w:t>
            </w:r>
            <w:r w:rsidR="007E09AF" w:rsidRPr="007D2C36">
              <w:rPr>
                <w:rFonts w:ascii="Arial" w:hAnsi="Arial" w:cs="Arial"/>
                <w:sz w:val="18"/>
                <w:szCs w:val="18"/>
                <w:shd w:val="clear" w:color="auto" w:fill="FFFFFF"/>
              </w:rPr>
              <w:t xml:space="preserve">and preconstruction </w:t>
            </w:r>
            <w:r w:rsidRPr="007D2C36">
              <w:rPr>
                <w:rFonts w:ascii="Arial" w:hAnsi="Arial" w:cs="Arial"/>
                <w:sz w:val="18"/>
                <w:szCs w:val="18"/>
                <w:shd w:val="clear" w:color="auto" w:fill="FFFFFF"/>
              </w:rPr>
              <w:t>for a bypass for Singleton and completing the Bolivia Hill Upgrade to improve traffic flow, travel times and safety for motorists.</w:t>
            </w:r>
          </w:p>
        </w:tc>
        <w:tc>
          <w:tcPr>
            <w:tcW w:w="2552" w:type="dxa"/>
            <w:tcBorders>
              <w:top w:val="single" w:sz="4" w:space="0" w:color="BFBFBF" w:themeColor="background1" w:themeShade="BF"/>
              <w:bottom w:val="single" w:sz="4" w:space="0" w:color="BFBFBF" w:themeColor="background1" w:themeShade="BF"/>
            </w:tcBorders>
          </w:tcPr>
          <w:p w14:paraId="5B4754A6" w14:textId="77777777" w:rsidR="00247BF9" w:rsidRPr="007D2C36" w:rsidRDefault="00247BF9" w:rsidP="00247BF9">
            <w:pPr>
              <w:spacing w:before="80" w:after="80"/>
              <w:rPr>
                <w:rFonts w:ascii="Arial" w:hAnsi="Arial" w:cs="Arial"/>
                <w:sz w:val="18"/>
                <w:szCs w:val="18"/>
              </w:rPr>
            </w:pPr>
          </w:p>
          <w:p w14:paraId="5A874CD4" w14:textId="77777777"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$366.1 million (over next four years)</w:t>
            </w:r>
          </w:p>
          <w:p w14:paraId="697E3501" w14:textId="139B49C5" w:rsidR="00247BF9" w:rsidRPr="007D2C36" w:rsidRDefault="00247BF9" w:rsidP="00247BF9">
            <w:pPr>
              <w:spacing w:before="80" w:after="80"/>
              <w:rPr>
                <w:rFonts w:ascii="Arial" w:hAnsi="Arial" w:cs="Arial"/>
                <w:sz w:val="18"/>
                <w:szCs w:val="18"/>
              </w:rPr>
            </w:pPr>
            <w:r w:rsidRPr="007D2C36">
              <w:rPr>
                <w:rFonts w:ascii="Arial" w:hAnsi="Arial" w:cs="Arial"/>
                <w:sz w:val="18"/>
                <w:szCs w:val="18"/>
              </w:rPr>
              <w:t>$56.2 million (2021-22)</w:t>
            </w:r>
          </w:p>
        </w:tc>
      </w:tr>
      <w:tr w:rsidR="001D5F4D" w:rsidRPr="007D2C36" w14:paraId="0D1D5613"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76622EBB" w14:textId="77777777" w:rsidR="001D5F4D" w:rsidRPr="007D2C36" w:rsidRDefault="001D5F4D" w:rsidP="001D5F4D">
            <w:pPr>
              <w:spacing w:before="80" w:after="80"/>
              <w:rPr>
                <w:rFonts w:ascii="Arial" w:hAnsi="Arial" w:cs="Arial"/>
                <w:b/>
                <w:bCs/>
                <w:sz w:val="18"/>
                <w:szCs w:val="18"/>
              </w:rPr>
            </w:pPr>
            <w:r w:rsidRPr="007D2C36">
              <w:rPr>
                <w:rFonts w:ascii="Arial" w:hAnsi="Arial" w:cs="Arial"/>
                <w:b/>
                <w:bCs/>
                <w:sz w:val="18"/>
                <w:szCs w:val="18"/>
              </w:rPr>
              <w:t>Pacific Motorway (M1) to Raymond Terrace</w:t>
            </w:r>
          </w:p>
          <w:p w14:paraId="2C4F8480" w14:textId="2FA7A595" w:rsidR="001D5F4D" w:rsidRPr="007D2C36" w:rsidRDefault="001D5F4D" w:rsidP="001D5F4D">
            <w:pPr>
              <w:spacing w:before="80" w:after="80"/>
              <w:rPr>
                <w:rFonts w:ascii="Arial" w:hAnsi="Arial" w:cs="Arial"/>
                <w:sz w:val="18"/>
                <w:szCs w:val="18"/>
                <w:shd w:val="clear" w:color="auto" w:fill="FFFFFF"/>
              </w:rPr>
            </w:pPr>
            <w:r w:rsidRPr="007D2C36">
              <w:rPr>
                <w:rFonts w:ascii="Arial" w:hAnsi="Arial" w:cs="Arial"/>
                <w:sz w:val="18"/>
                <w:szCs w:val="18"/>
              </w:rPr>
              <w:t>Continuing planning of the NSW and Commonwealth Government funded upgrade to connect the M1 Pacific Motorway and the Pacific Highway to improve traffic flow and travel time and safety for all road users.</w:t>
            </w:r>
          </w:p>
        </w:tc>
        <w:tc>
          <w:tcPr>
            <w:tcW w:w="2552" w:type="dxa"/>
            <w:tcBorders>
              <w:top w:val="single" w:sz="4" w:space="0" w:color="BFBFBF" w:themeColor="background1" w:themeShade="BF"/>
              <w:bottom w:val="single" w:sz="4" w:space="0" w:color="BFBFBF" w:themeColor="background1" w:themeShade="BF"/>
            </w:tcBorders>
          </w:tcPr>
          <w:p w14:paraId="4D882377" w14:textId="77777777" w:rsidR="001D5F4D" w:rsidRPr="007D2C36" w:rsidRDefault="001D5F4D" w:rsidP="001D5F4D">
            <w:pPr>
              <w:spacing w:before="80" w:after="80"/>
              <w:rPr>
                <w:rFonts w:ascii="Arial" w:hAnsi="Arial" w:cs="Arial"/>
                <w:sz w:val="18"/>
                <w:szCs w:val="18"/>
              </w:rPr>
            </w:pPr>
          </w:p>
          <w:p w14:paraId="7AC55A01" w14:textId="77777777" w:rsidR="001D5F4D" w:rsidRPr="007D2C36" w:rsidRDefault="001D5F4D" w:rsidP="001D5F4D">
            <w:pPr>
              <w:spacing w:before="80" w:after="80"/>
              <w:rPr>
                <w:rFonts w:ascii="Arial" w:hAnsi="Arial" w:cs="Arial"/>
                <w:sz w:val="18"/>
                <w:szCs w:val="18"/>
              </w:rPr>
            </w:pPr>
            <w:r w:rsidRPr="007D2C36">
              <w:rPr>
                <w:rFonts w:ascii="Arial" w:hAnsi="Arial" w:cs="Arial"/>
                <w:sz w:val="18"/>
                <w:szCs w:val="18"/>
              </w:rPr>
              <w:t>$348.9 million (over next four years)</w:t>
            </w:r>
          </w:p>
          <w:p w14:paraId="3630E711" w14:textId="001AC709" w:rsidR="001D5F4D" w:rsidRPr="007D2C36" w:rsidRDefault="001D5F4D" w:rsidP="001D5F4D">
            <w:pPr>
              <w:spacing w:before="80" w:after="80"/>
              <w:rPr>
                <w:rFonts w:ascii="Arial" w:hAnsi="Arial" w:cs="Arial"/>
                <w:sz w:val="18"/>
                <w:szCs w:val="18"/>
              </w:rPr>
            </w:pPr>
            <w:r w:rsidRPr="007D2C36">
              <w:rPr>
                <w:rFonts w:ascii="Arial" w:hAnsi="Arial" w:cs="Arial"/>
                <w:sz w:val="18"/>
                <w:szCs w:val="18"/>
              </w:rPr>
              <w:t>$28.1 million (2021-22)</w:t>
            </w:r>
          </w:p>
        </w:tc>
      </w:tr>
      <w:tr w:rsidR="001D5F4D" w:rsidRPr="007D2C36" w14:paraId="6F640F9B" w14:textId="77777777" w:rsidTr="00853B33">
        <w:trPr>
          <w:cantSplit/>
        </w:trPr>
        <w:tc>
          <w:tcPr>
            <w:tcW w:w="7088" w:type="dxa"/>
            <w:tcBorders>
              <w:top w:val="single" w:sz="4" w:space="0" w:color="BFBFBF" w:themeColor="background1" w:themeShade="BF"/>
              <w:bottom w:val="single" w:sz="4" w:space="0" w:color="auto"/>
            </w:tcBorders>
          </w:tcPr>
          <w:p w14:paraId="3F882454" w14:textId="77777777" w:rsidR="001D5F4D" w:rsidRPr="007D2C36" w:rsidRDefault="001D5F4D" w:rsidP="001D5F4D">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Newcastle Inner City Bypass from Rankin Park to Jesmond</w:t>
            </w:r>
          </w:p>
          <w:p w14:paraId="1652DB44" w14:textId="64E68EC5" w:rsidR="001D5F4D" w:rsidRPr="007D2C36" w:rsidRDefault="001D5F4D" w:rsidP="001D5F4D">
            <w:pPr>
              <w:spacing w:before="80" w:after="80"/>
              <w:rPr>
                <w:rFonts w:ascii="Arial" w:hAnsi="Arial" w:cs="Arial"/>
                <w:b/>
                <w:bCs/>
                <w:sz w:val="18"/>
                <w:szCs w:val="18"/>
              </w:rPr>
            </w:pPr>
            <w:r w:rsidRPr="007D2C36">
              <w:rPr>
                <w:rFonts w:ascii="Arial" w:hAnsi="Arial" w:cs="Arial"/>
                <w:sz w:val="18"/>
                <w:szCs w:val="18"/>
                <w:shd w:val="clear" w:color="auto" w:fill="FFFFFF"/>
              </w:rPr>
              <w:t>Continu</w:t>
            </w:r>
            <w:r w:rsidRPr="007D2C36">
              <w:rPr>
                <w:rFonts w:ascii="Arial" w:hAnsi="Arial" w:cs="Arial"/>
                <w:sz w:val="18"/>
                <w:szCs w:val="18"/>
              </w:rPr>
              <w:t>ing</w:t>
            </w:r>
            <w:r w:rsidRPr="007D2C36">
              <w:rPr>
                <w:rFonts w:ascii="Arial" w:hAnsi="Arial" w:cs="Arial"/>
                <w:sz w:val="18"/>
                <w:szCs w:val="18"/>
                <w:shd w:val="clear" w:color="auto" w:fill="FFFFFF"/>
              </w:rPr>
              <w:t xml:space="preserve"> preconstruction on the NSW and Commonwealth Government funded final stage of the Newcastle Inner City Bypass between the Pacific Highway at Bennetts Green and the final stage of the Pacific Highway at Sandgate. The Bypass provides improved traffic flows across the western suburbs of Newcastle and connectivity to Bennetts Green, Charlestown and Jesmond shopping centres, the John Hunter Hospital precinct at New Lambton Heights and the University of Newcastle at Callaghan with connections to the Pacific Highway.</w:t>
            </w:r>
          </w:p>
        </w:tc>
        <w:tc>
          <w:tcPr>
            <w:tcW w:w="2552" w:type="dxa"/>
            <w:tcBorders>
              <w:top w:val="single" w:sz="4" w:space="0" w:color="BFBFBF" w:themeColor="background1" w:themeShade="BF"/>
              <w:bottom w:val="single" w:sz="4" w:space="0" w:color="auto"/>
            </w:tcBorders>
          </w:tcPr>
          <w:p w14:paraId="7BFFF6C0" w14:textId="77777777" w:rsidR="001D5F4D" w:rsidRPr="007D2C36" w:rsidRDefault="001D5F4D" w:rsidP="001D5F4D">
            <w:pPr>
              <w:spacing w:before="80" w:after="80"/>
              <w:rPr>
                <w:rFonts w:ascii="Arial" w:hAnsi="Arial" w:cs="Arial"/>
                <w:sz w:val="18"/>
                <w:szCs w:val="18"/>
              </w:rPr>
            </w:pPr>
          </w:p>
          <w:p w14:paraId="25AA2621" w14:textId="77777777" w:rsidR="001D5F4D" w:rsidRPr="007D2C36" w:rsidRDefault="001D5F4D" w:rsidP="001D5F4D">
            <w:pPr>
              <w:spacing w:before="80" w:after="80"/>
              <w:rPr>
                <w:rFonts w:ascii="Arial" w:hAnsi="Arial" w:cs="Arial"/>
                <w:sz w:val="18"/>
                <w:szCs w:val="18"/>
              </w:rPr>
            </w:pPr>
            <w:r w:rsidRPr="007D2C36">
              <w:rPr>
                <w:rFonts w:ascii="Arial" w:hAnsi="Arial" w:cs="Arial"/>
                <w:sz w:val="18"/>
                <w:szCs w:val="18"/>
              </w:rPr>
              <w:t>$339.9 million (over next four years)</w:t>
            </w:r>
          </w:p>
          <w:p w14:paraId="03B26F4A" w14:textId="0B857591" w:rsidR="001D5F4D" w:rsidRPr="007D2C36" w:rsidRDefault="001D5F4D" w:rsidP="001D5F4D">
            <w:pPr>
              <w:spacing w:before="80" w:after="80"/>
              <w:rPr>
                <w:rFonts w:ascii="Arial" w:hAnsi="Arial" w:cs="Arial"/>
                <w:sz w:val="18"/>
                <w:szCs w:val="18"/>
              </w:rPr>
            </w:pPr>
            <w:r w:rsidRPr="007D2C36">
              <w:rPr>
                <w:rFonts w:ascii="Arial" w:hAnsi="Arial" w:cs="Arial"/>
                <w:sz w:val="18"/>
                <w:szCs w:val="18"/>
              </w:rPr>
              <w:t>$29.0 million (2021-22)</w:t>
            </w:r>
          </w:p>
        </w:tc>
      </w:tr>
      <w:tr w:rsidR="001D5F4D" w:rsidRPr="007D2C36" w14:paraId="58509276" w14:textId="77777777" w:rsidTr="00853B33">
        <w:trPr>
          <w:cantSplit/>
        </w:trPr>
        <w:tc>
          <w:tcPr>
            <w:tcW w:w="7088" w:type="dxa"/>
            <w:tcBorders>
              <w:top w:val="single" w:sz="4" w:space="0" w:color="auto"/>
              <w:bottom w:val="single" w:sz="4" w:space="0" w:color="BFBFBF" w:themeColor="background1" w:themeShade="BF"/>
            </w:tcBorders>
          </w:tcPr>
          <w:p w14:paraId="5F1173E6" w14:textId="77777777" w:rsidR="001D5F4D" w:rsidRPr="007D2C36" w:rsidRDefault="001D5F4D" w:rsidP="001D5F4D">
            <w:pPr>
              <w:spacing w:before="80" w:after="80"/>
              <w:rPr>
                <w:rFonts w:ascii="Arial" w:hAnsi="Arial" w:cs="Arial"/>
                <w:b/>
                <w:bCs/>
                <w:sz w:val="18"/>
                <w:szCs w:val="18"/>
                <w:shd w:val="clear" w:color="auto" w:fill="FFFFFF"/>
              </w:rPr>
            </w:pPr>
            <w:r w:rsidRPr="007D2C36">
              <w:rPr>
                <w:rFonts w:ascii="Arial" w:hAnsi="Arial" w:cs="Arial"/>
                <w:b/>
                <w:bCs/>
                <w:sz w:val="18"/>
                <w:szCs w:val="18"/>
                <w:shd w:val="clear" w:color="auto" w:fill="FFFFFF"/>
              </w:rPr>
              <w:t xml:space="preserve">Princes Highway Upgrade </w:t>
            </w:r>
          </w:p>
          <w:p w14:paraId="4763B9C0" w14:textId="4356FD3D" w:rsidR="001D5F4D" w:rsidRPr="007D2C36" w:rsidRDefault="001D5F4D" w:rsidP="001D5F4D">
            <w:pPr>
              <w:spacing w:before="80" w:after="80"/>
              <w:rPr>
                <w:rFonts w:ascii="Arial" w:hAnsi="Arial" w:cs="Arial"/>
                <w:b/>
                <w:bCs/>
                <w:sz w:val="18"/>
                <w:szCs w:val="18"/>
                <w:shd w:val="clear" w:color="auto" w:fill="FFFFFF"/>
              </w:rPr>
            </w:pPr>
            <w:r w:rsidRPr="007D2C36">
              <w:rPr>
                <w:rFonts w:ascii="Arial" w:hAnsi="Arial" w:cs="Arial"/>
                <w:sz w:val="18"/>
                <w:szCs w:val="18"/>
                <w:shd w:val="clear" w:color="auto" w:fill="FFFFFF"/>
              </w:rPr>
              <w:t>Continuing the Princes Highway Upgrade, including completing construction of the Albion Park Rail Bypass, Berry to Bomaderry Upgrade and Batemans Bay Bridge project, commencing construction on South Batemans Bay Link Road, and continuing construction on the NSW and Commonwealth Government funded new Nowra Bridge.</w:t>
            </w:r>
            <w:r w:rsidR="00F27F3C" w:rsidRPr="007D2C36">
              <w:rPr>
                <w:rFonts w:ascii="Arial" w:hAnsi="Arial" w:cs="Arial"/>
                <w:sz w:val="18"/>
                <w:szCs w:val="18"/>
                <w:shd w:val="clear" w:color="auto" w:fill="FFFFFF"/>
              </w:rPr>
              <w:t xml:space="preserve"> See Box 2.11.</w:t>
            </w:r>
          </w:p>
        </w:tc>
        <w:tc>
          <w:tcPr>
            <w:tcW w:w="2552" w:type="dxa"/>
            <w:tcBorders>
              <w:top w:val="single" w:sz="4" w:space="0" w:color="auto"/>
              <w:bottom w:val="single" w:sz="4" w:space="0" w:color="BFBFBF" w:themeColor="background1" w:themeShade="BF"/>
            </w:tcBorders>
          </w:tcPr>
          <w:p w14:paraId="593F5A92" w14:textId="77777777" w:rsidR="001D5F4D" w:rsidRPr="007D2C36" w:rsidRDefault="001D5F4D" w:rsidP="001D5F4D">
            <w:pPr>
              <w:spacing w:before="80" w:after="80"/>
              <w:rPr>
                <w:rFonts w:ascii="Arial" w:hAnsi="Arial" w:cs="Arial"/>
                <w:sz w:val="18"/>
                <w:szCs w:val="18"/>
              </w:rPr>
            </w:pPr>
          </w:p>
          <w:p w14:paraId="6E828514" w14:textId="77777777" w:rsidR="001D5F4D" w:rsidRPr="007D2C36" w:rsidRDefault="001D5F4D" w:rsidP="001D5F4D">
            <w:pPr>
              <w:spacing w:before="80" w:after="80"/>
              <w:rPr>
                <w:rFonts w:ascii="Arial" w:hAnsi="Arial" w:cs="Arial"/>
                <w:sz w:val="18"/>
                <w:szCs w:val="18"/>
              </w:rPr>
            </w:pPr>
            <w:r w:rsidRPr="007D2C36">
              <w:rPr>
                <w:rFonts w:ascii="Arial" w:hAnsi="Arial" w:cs="Arial"/>
                <w:sz w:val="18"/>
                <w:szCs w:val="18"/>
              </w:rPr>
              <w:t>$329.1 million (over next four years)</w:t>
            </w:r>
          </w:p>
          <w:p w14:paraId="57D9C467" w14:textId="20383BA4" w:rsidR="001D5F4D" w:rsidRPr="007D2C36" w:rsidRDefault="001D5F4D" w:rsidP="001D5F4D">
            <w:pPr>
              <w:spacing w:before="80" w:after="80"/>
              <w:rPr>
                <w:rFonts w:ascii="Arial" w:hAnsi="Arial" w:cs="Arial"/>
                <w:sz w:val="18"/>
                <w:szCs w:val="18"/>
              </w:rPr>
            </w:pPr>
            <w:r w:rsidRPr="007D2C36">
              <w:rPr>
                <w:rFonts w:ascii="Arial" w:hAnsi="Arial" w:cs="Arial"/>
                <w:sz w:val="18"/>
                <w:szCs w:val="18"/>
              </w:rPr>
              <w:t>$223.3 million (2021-22)</w:t>
            </w:r>
          </w:p>
        </w:tc>
      </w:tr>
      <w:tr w:rsidR="001D5F4D" w:rsidRPr="007D2C36" w14:paraId="4AD283AA"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29426E91" w14:textId="77777777" w:rsidR="001D5F4D" w:rsidRPr="007D2C36" w:rsidRDefault="001D5F4D" w:rsidP="001D5F4D">
            <w:pPr>
              <w:spacing w:before="80" w:after="80"/>
              <w:rPr>
                <w:rFonts w:ascii="Arial" w:hAnsi="Arial" w:cs="Arial"/>
                <w:b/>
                <w:bCs/>
                <w:sz w:val="18"/>
                <w:szCs w:val="18"/>
                <w:shd w:val="clear" w:color="auto" w:fill="FFFFFF"/>
              </w:rPr>
            </w:pPr>
            <w:r w:rsidRPr="007D2C36">
              <w:rPr>
                <w:rFonts w:ascii="Arial" w:hAnsi="Arial" w:cs="Arial"/>
                <w:b/>
                <w:bCs/>
                <w:sz w:val="18"/>
                <w:szCs w:val="18"/>
                <w:shd w:val="clear" w:color="auto" w:fill="FFFFFF"/>
              </w:rPr>
              <w:t>Fast Rail Program</w:t>
            </w:r>
          </w:p>
          <w:p w14:paraId="74987575" w14:textId="77777777" w:rsidR="001D5F4D" w:rsidRPr="007D2C36" w:rsidRDefault="001D5F4D" w:rsidP="001D5F4D">
            <w:pPr>
              <w:spacing w:before="80" w:after="80"/>
              <w:rPr>
                <w:rFonts w:ascii="Arial" w:hAnsi="Arial" w:cs="Arial"/>
                <w:b/>
                <w:bCs/>
                <w:sz w:val="18"/>
                <w:szCs w:val="18"/>
                <w:shd w:val="clear" w:color="auto" w:fill="FFFFFF"/>
              </w:rPr>
            </w:pPr>
            <w:r w:rsidRPr="007D2C36">
              <w:rPr>
                <w:rFonts w:ascii="Arial" w:hAnsi="Arial" w:cs="Arial"/>
                <w:sz w:val="18"/>
                <w:szCs w:val="18"/>
                <w:shd w:val="clear" w:color="auto" w:fill="FFFFFF"/>
              </w:rPr>
              <w:t>Continuing planning of the Fast Rail program to deliver faster connections between Sydney, Canberra, Bomaderry, Newcastle, the Central Coast and the Central West and initial works including duplication of the line between Berry and Gerringong.</w:t>
            </w:r>
          </w:p>
        </w:tc>
        <w:tc>
          <w:tcPr>
            <w:tcW w:w="2552" w:type="dxa"/>
            <w:tcBorders>
              <w:top w:val="single" w:sz="4" w:space="0" w:color="BFBFBF" w:themeColor="background1" w:themeShade="BF"/>
              <w:bottom w:val="single" w:sz="4" w:space="0" w:color="BFBFBF" w:themeColor="background1" w:themeShade="BF"/>
            </w:tcBorders>
          </w:tcPr>
          <w:p w14:paraId="17DEFFF8" w14:textId="77777777" w:rsidR="001D5F4D" w:rsidRPr="007D2C36" w:rsidRDefault="001D5F4D" w:rsidP="001D5F4D">
            <w:pPr>
              <w:spacing w:before="80" w:after="80"/>
              <w:rPr>
                <w:rFonts w:ascii="Arial" w:hAnsi="Arial" w:cs="Arial"/>
                <w:sz w:val="18"/>
                <w:szCs w:val="18"/>
              </w:rPr>
            </w:pPr>
          </w:p>
          <w:p w14:paraId="610E8750" w14:textId="77777777" w:rsidR="001D5F4D" w:rsidRPr="007D2C36" w:rsidRDefault="001D5F4D" w:rsidP="001D5F4D">
            <w:pPr>
              <w:spacing w:before="80" w:after="80"/>
              <w:rPr>
                <w:rFonts w:ascii="Arial" w:hAnsi="Arial" w:cs="Arial"/>
                <w:sz w:val="18"/>
                <w:szCs w:val="18"/>
              </w:rPr>
            </w:pPr>
            <w:r w:rsidRPr="007D2C36">
              <w:rPr>
                <w:rFonts w:ascii="Arial" w:hAnsi="Arial" w:cs="Arial"/>
                <w:sz w:val="18"/>
                <w:szCs w:val="18"/>
              </w:rPr>
              <w:t>$298.0 million (over next four years)</w:t>
            </w:r>
          </w:p>
          <w:p w14:paraId="0569E713" w14:textId="77777777" w:rsidR="001D5F4D" w:rsidRPr="007D2C36" w:rsidRDefault="001D5F4D" w:rsidP="001D5F4D">
            <w:pPr>
              <w:spacing w:before="80" w:after="80"/>
              <w:rPr>
                <w:rFonts w:ascii="Arial" w:hAnsi="Arial" w:cs="Arial"/>
                <w:sz w:val="18"/>
                <w:szCs w:val="18"/>
              </w:rPr>
            </w:pPr>
            <w:r w:rsidRPr="007D2C36">
              <w:rPr>
                <w:rFonts w:ascii="Arial" w:hAnsi="Arial" w:cs="Arial"/>
                <w:sz w:val="18"/>
                <w:szCs w:val="18"/>
              </w:rPr>
              <w:t>$45.0 million (2021-22)</w:t>
            </w:r>
          </w:p>
        </w:tc>
      </w:tr>
      <w:tr w:rsidR="001D5F4D" w:rsidRPr="007D2C36" w14:paraId="54E04224"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77ECDCB6" w14:textId="77777777" w:rsidR="001D5F4D" w:rsidRPr="007D2C36" w:rsidRDefault="001D5F4D" w:rsidP="001D5F4D">
            <w:pPr>
              <w:spacing w:before="80" w:after="80"/>
              <w:rPr>
                <w:rFonts w:ascii="Arial" w:hAnsi="Arial" w:cs="Arial"/>
                <w:b/>
                <w:bCs/>
                <w:sz w:val="18"/>
                <w:szCs w:val="18"/>
              </w:rPr>
            </w:pPr>
            <w:r w:rsidRPr="007D2C36">
              <w:rPr>
                <w:rFonts w:ascii="Arial" w:hAnsi="Arial" w:cs="Arial"/>
                <w:b/>
                <w:bCs/>
                <w:sz w:val="18"/>
                <w:szCs w:val="18"/>
              </w:rPr>
              <w:t>Muswellbrook Bypass, New England Highway</w:t>
            </w:r>
          </w:p>
          <w:p w14:paraId="396A9629" w14:textId="4F88DC31" w:rsidR="001D5F4D" w:rsidRPr="007D2C36" w:rsidRDefault="001D5F4D" w:rsidP="001D5F4D">
            <w:pPr>
              <w:spacing w:before="80" w:after="80"/>
              <w:rPr>
                <w:rFonts w:ascii="Arial" w:hAnsi="Arial" w:cs="Arial"/>
                <w:sz w:val="18"/>
                <w:szCs w:val="18"/>
                <w:shd w:val="clear" w:color="auto" w:fill="FFFFFF"/>
              </w:rPr>
            </w:pPr>
            <w:r w:rsidRPr="007D2C36">
              <w:rPr>
                <w:rFonts w:ascii="Arial" w:hAnsi="Arial" w:cs="Arial"/>
                <w:sz w:val="18"/>
                <w:szCs w:val="18"/>
              </w:rPr>
              <w:t>Continuing planning, design and pre-construction for the Muswellbrook bypass to improve travel times for long</w:t>
            </w:r>
            <w:r w:rsidR="004F4B1F" w:rsidRPr="007D2C36">
              <w:rPr>
                <w:rFonts w:ascii="Arial" w:hAnsi="Arial" w:cs="Arial"/>
                <w:sz w:val="18"/>
                <w:szCs w:val="18"/>
              </w:rPr>
              <w:t>-</w:t>
            </w:r>
            <w:r w:rsidRPr="007D2C36">
              <w:rPr>
                <w:rFonts w:ascii="Arial" w:hAnsi="Arial" w:cs="Arial"/>
                <w:sz w:val="18"/>
                <w:szCs w:val="18"/>
              </w:rPr>
              <w:t>haul freight movements, and safety for all road users on the New England Highway.</w:t>
            </w:r>
          </w:p>
        </w:tc>
        <w:tc>
          <w:tcPr>
            <w:tcW w:w="2552" w:type="dxa"/>
            <w:tcBorders>
              <w:top w:val="single" w:sz="4" w:space="0" w:color="BFBFBF" w:themeColor="background1" w:themeShade="BF"/>
              <w:bottom w:val="single" w:sz="4" w:space="0" w:color="BFBFBF" w:themeColor="background1" w:themeShade="BF"/>
            </w:tcBorders>
          </w:tcPr>
          <w:p w14:paraId="1D07D69C" w14:textId="77777777" w:rsidR="001D5F4D" w:rsidRPr="007D2C36" w:rsidRDefault="001D5F4D" w:rsidP="001D5F4D">
            <w:pPr>
              <w:spacing w:before="80" w:after="80"/>
              <w:rPr>
                <w:rFonts w:ascii="Arial" w:hAnsi="Arial" w:cs="Arial"/>
                <w:sz w:val="18"/>
                <w:szCs w:val="18"/>
              </w:rPr>
            </w:pPr>
          </w:p>
          <w:p w14:paraId="50C0DF8F" w14:textId="77777777" w:rsidR="001D5F4D" w:rsidRPr="007D2C36" w:rsidRDefault="001D5F4D" w:rsidP="001D5F4D">
            <w:pPr>
              <w:spacing w:before="80" w:after="80"/>
              <w:rPr>
                <w:rFonts w:ascii="Arial" w:hAnsi="Arial" w:cs="Arial"/>
                <w:sz w:val="18"/>
                <w:szCs w:val="18"/>
              </w:rPr>
            </w:pPr>
            <w:r w:rsidRPr="007D2C36">
              <w:rPr>
                <w:rFonts w:ascii="Arial" w:hAnsi="Arial" w:cs="Arial"/>
                <w:sz w:val="18"/>
                <w:szCs w:val="18"/>
              </w:rPr>
              <w:t>$168.7 million (over next four years)</w:t>
            </w:r>
          </w:p>
          <w:p w14:paraId="42A1D11E" w14:textId="124D5655" w:rsidR="001D5F4D" w:rsidRPr="007D2C36" w:rsidRDefault="001D5F4D" w:rsidP="001D5F4D">
            <w:pPr>
              <w:spacing w:before="80" w:after="80"/>
              <w:rPr>
                <w:rFonts w:ascii="Arial" w:hAnsi="Arial" w:cs="Arial"/>
                <w:sz w:val="18"/>
                <w:szCs w:val="18"/>
              </w:rPr>
            </w:pPr>
            <w:r w:rsidRPr="007D2C36">
              <w:rPr>
                <w:rFonts w:ascii="Arial" w:hAnsi="Arial" w:cs="Arial"/>
                <w:sz w:val="18"/>
                <w:szCs w:val="18"/>
              </w:rPr>
              <w:t>$14.1 million (2021-22)</w:t>
            </w:r>
          </w:p>
        </w:tc>
      </w:tr>
      <w:tr w:rsidR="00AE68F4" w:rsidRPr="007D2C36" w14:paraId="69810C18"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7134CAE1" w14:textId="77777777" w:rsidR="00AE68F4" w:rsidRPr="007D2C36" w:rsidRDefault="00AE68F4" w:rsidP="00AE68F4">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Barton Highway</w:t>
            </w:r>
          </w:p>
          <w:p w14:paraId="05379BA9" w14:textId="11580291" w:rsidR="00AE68F4" w:rsidRPr="007D2C36" w:rsidRDefault="00AE68F4" w:rsidP="00AE68F4">
            <w:pPr>
              <w:spacing w:before="80" w:after="80"/>
              <w:rPr>
                <w:rFonts w:ascii="Arial" w:hAnsi="Arial" w:cs="Arial"/>
                <w:b/>
                <w:bCs/>
                <w:sz w:val="18"/>
                <w:szCs w:val="18"/>
              </w:rPr>
            </w:pPr>
            <w:r w:rsidRPr="007D2C36">
              <w:rPr>
                <w:rFonts w:ascii="Arial" w:hAnsi="Arial" w:cs="Arial"/>
                <w:sz w:val="18"/>
                <w:szCs w:val="18"/>
                <w:shd w:val="clear" w:color="auto" w:fill="FFFFFF"/>
              </w:rPr>
              <w:t>Continu</w:t>
            </w:r>
            <w:r w:rsidRPr="007D2C36">
              <w:rPr>
                <w:rFonts w:ascii="Arial" w:hAnsi="Arial" w:cs="Arial"/>
                <w:sz w:val="18"/>
                <w:szCs w:val="18"/>
              </w:rPr>
              <w:t>ing</w:t>
            </w:r>
            <w:r w:rsidRPr="007D2C36">
              <w:rPr>
                <w:rFonts w:ascii="Arial" w:hAnsi="Arial" w:cs="Arial"/>
                <w:sz w:val="18"/>
                <w:szCs w:val="18"/>
                <w:shd w:val="clear" w:color="auto" w:fill="FFFFFF"/>
              </w:rPr>
              <w:t xml:space="preserve"> improvements on the NSW and Commonwealth Government funded Barton Highway duplication</w:t>
            </w:r>
            <w:r w:rsidRPr="007D2C36">
              <w:rPr>
                <w:rFonts w:ascii="Arial" w:hAnsi="Arial" w:cs="Arial"/>
                <w:sz w:val="18"/>
                <w:szCs w:val="18"/>
              </w:rPr>
              <w:t xml:space="preserve"> including minor works</w:t>
            </w:r>
            <w:r w:rsidRPr="007D2C36">
              <w:rPr>
                <w:rFonts w:ascii="Arial" w:hAnsi="Arial" w:cs="Arial"/>
                <w:sz w:val="18"/>
                <w:szCs w:val="18"/>
                <w:shd w:val="clear" w:color="auto" w:fill="FFFFFF"/>
              </w:rPr>
              <w:t>. This work will improve road safety while enhancing tourism, driving economic growth and creating vibrant regional spaces.</w:t>
            </w:r>
          </w:p>
        </w:tc>
        <w:tc>
          <w:tcPr>
            <w:tcW w:w="2552" w:type="dxa"/>
            <w:tcBorders>
              <w:top w:val="single" w:sz="4" w:space="0" w:color="BFBFBF" w:themeColor="background1" w:themeShade="BF"/>
              <w:bottom w:val="single" w:sz="4" w:space="0" w:color="BFBFBF" w:themeColor="background1" w:themeShade="BF"/>
            </w:tcBorders>
          </w:tcPr>
          <w:p w14:paraId="78672CA5" w14:textId="77777777" w:rsidR="00AE68F4" w:rsidRPr="007D2C36" w:rsidRDefault="00AE68F4" w:rsidP="00AE68F4">
            <w:pPr>
              <w:spacing w:before="80" w:after="80"/>
              <w:rPr>
                <w:rFonts w:ascii="Arial" w:hAnsi="Arial" w:cs="Arial"/>
                <w:sz w:val="18"/>
                <w:szCs w:val="18"/>
              </w:rPr>
            </w:pPr>
          </w:p>
          <w:p w14:paraId="2928AA15" w14:textId="77777777" w:rsidR="00AE68F4" w:rsidRPr="007D2C36" w:rsidRDefault="00AE68F4" w:rsidP="00AE68F4">
            <w:pPr>
              <w:spacing w:before="80" w:after="80"/>
              <w:rPr>
                <w:rFonts w:ascii="Arial" w:hAnsi="Arial" w:cs="Arial"/>
                <w:sz w:val="18"/>
                <w:szCs w:val="18"/>
              </w:rPr>
            </w:pPr>
            <w:r w:rsidRPr="007D2C36">
              <w:rPr>
                <w:rFonts w:ascii="Arial" w:hAnsi="Arial" w:cs="Arial"/>
                <w:sz w:val="18"/>
                <w:szCs w:val="18"/>
              </w:rPr>
              <w:t>$147.1 million (over next four years)</w:t>
            </w:r>
          </w:p>
          <w:p w14:paraId="415B6010" w14:textId="1811B016" w:rsidR="00AE68F4" w:rsidRPr="007D2C36" w:rsidRDefault="00AE68F4" w:rsidP="00AE68F4">
            <w:pPr>
              <w:spacing w:before="80" w:after="80"/>
              <w:rPr>
                <w:rFonts w:ascii="Arial" w:hAnsi="Arial" w:cs="Arial"/>
                <w:sz w:val="18"/>
                <w:szCs w:val="18"/>
              </w:rPr>
            </w:pPr>
            <w:r w:rsidRPr="007D2C36">
              <w:rPr>
                <w:rFonts w:ascii="Arial" w:hAnsi="Arial" w:cs="Arial"/>
                <w:sz w:val="18"/>
                <w:szCs w:val="18"/>
              </w:rPr>
              <w:t>$52.6 million (2021-22)</w:t>
            </w:r>
          </w:p>
        </w:tc>
      </w:tr>
      <w:tr w:rsidR="00AE68F4" w:rsidRPr="007D2C36" w14:paraId="71B34028"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0C8E3F40" w14:textId="77777777" w:rsidR="00AE68F4" w:rsidRPr="007D2C36" w:rsidRDefault="00AE68F4" w:rsidP="00AE68F4">
            <w:pPr>
              <w:spacing w:before="80" w:after="80"/>
              <w:rPr>
                <w:rFonts w:ascii="Arial" w:hAnsi="Arial" w:cs="Arial"/>
                <w:b/>
                <w:bCs/>
                <w:sz w:val="18"/>
                <w:szCs w:val="18"/>
                <w:shd w:val="clear" w:color="auto" w:fill="FFFFFF"/>
              </w:rPr>
            </w:pPr>
            <w:r w:rsidRPr="007D2C36">
              <w:rPr>
                <w:rFonts w:ascii="Arial" w:hAnsi="Arial" w:cs="Arial"/>
                <w:b/>
                <w:bCs/>
                <w:sz w:val="18"/>
                <w:szCs w:val="18"/>
                <w:shd w:val="clear" w:color="auto" w:fill="FFFFFF"/>
              </w:rPr>
              <w:t>Mt Ousley Interchange</w:t>
            </w:r>
          </w:p>
          <w:p w14:paraId="1936FC85" w14:textId="481D34D8" w:rsidR="00AE68F4" w:rsidRPr="007D2C36" w:rsidRDefault="00AE68F4" w:rsidP="00AE68F4">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NSW and Commonwealth</w:t>
            </w:r>
            <w:r w:rsidRPr="007D2C36" w:rsidDel="00DA4C8F">
              <w:rPr>
                <w:rFonts w:ascii="Arial" w:hAnsi="Arial" w:cs="Arial"/>
                <w:sz w:val="18"/>
                <w:szCs w:val="18"/>
                <w:shd w:val="clear" w:color="auto" w:fill="FFFFFF"/>
              </w:rPr>
              <w:t xml:space="preserve"> </w:t>
            </w:r>
            <w:r w:rsidRPr="007D2C36">
              <w:rPr>
                <w:rFonts w:ascii="Arial" w:hAnsi="Arial" w:cs="Arial"/>
                <w:sz w:val="18"/>
                <w:szCs w:val="18"/>
                <w:shd w:val="clear" w:color="auto" w:fill="FFFFFF"/>
              </w:rPr>
              <w:t>Government’s commitment to continue planning and construction of an interchange to replace the existing intersection of the M1 Princes Motorway and Mount Ousley Road at the base of Mount Ousley.</w:t>
            </w:r>
          </w:p>
        </w:tc>
        <w:tc>
          <w:tcPr>
            <w:tcW w:w="2552" w:type="dxa"/>
            <w:tcBorders>
              <w:top w:val="single" w:sz="4" w:space="0" w:color="BFBFBF" w:themeColor="background1" w:themeShade="BF"/>
              <w:bottom w:val="single" w:sz="4" w:space="0" w:color="BFBFBF" w:themeColor="background1" w:themeShade="BF"/>
            </w:tcBorders>
          </w:tcPr>
          <w:p w14:paraId="23811DF5" w14:textId="77777777" w:rsidR="00AE68F4" w:rsidRPr="007D2C36" w:rsidRDefault="00AE68F4" w:rsidP="00AE68F4">
            <w:pPr>
              <w:spacing w:before="80" w:after="80"/>
              <w:rPr>
                <w:rFonts w:ascii="Arial" w:hAnsi="Arial" w:cs="Arial"/>
                <w:sz w:val="18"/>
                <w:szCs w:val="18"/>
              </w:rPr>
            </w:pPr>
          </w:p>
          <w:p w14:paraId="2B671187" w14:textId="77777777" w:rsidR="00AE68F4" w:rsidRPr="007D2C36" w:rsidRDefault="00AE68F4" w:rsidP="00AE68F4">
            <w:pPr>
              <w:spacing w:before="80" w:after="80"/>
              <w:rPr>
                <w:rFonts w:ascii="Arial" w:hAnsi="Arial" w:cs="Arial"/>
                <w:sz w:val="18"/>
                <w:szCs w:val="18"/>
              </w:rPr>
            </w:pPr>
            <w:r w:rsidRPr="007D2C36">
              <w:rPr>
                <w:rFonts w:ascii="Arial" w:hAnsi="Arial" w:cs="Arial"/>
                <w:sz w:val="18"/>
                <w:szCs w:val="18"/>
              </w:rPr>
              <w:t>$141.3 million (over next four years)</w:t>
            </w:r>
          </w:p>
          <w:p w14:paraId="747CC58A" w14:textId="2C18337F" w:rsidR="00AE68F4" w:rsidRPr="007D2C36" w:rsidRDefault="00AE68F4" w:rsidP="00AE68F4">
            <w:pPr>
              <w:spacing w:before="80" w:after="80"/>
              <w:rPr>
                <w:rFonts w:ascii="Arial" w:hAnsi="Arial" w:cs="Arial"/>
                <w:sz w:val="18"/>
                <w:szCs w:val="18"/>
              </w:rPr>
            </w:pPr>
            <w:r w:rsidRPr="007D2C36">
              <w:rPr>
                <w:rFonts w:ascii="Arial" w:hAnsi="Arial" w:cs="Arial"/>
                <w:sz w:val="18"/>
                <w:szCs w:val="18"/>
              </w:rPr>
              <w:t>$6.3 million (2021-22)</w:t>
            </w:r>
          </w:p>
        </w:tc>
      </w:tr>
      <w:tr w:rsidR="000B1719" w:rsidRPr="007D2C36" w14:paraId="29233EEB"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75F3596A" w14:textId="77777777" w:rsidR="000B1719" w:rsidRPr="007D2C36" w:rsidRDefault="000B1719" w:rsidP="000B1719">
            <w:pPr>
              <w:spacing w:before="80" w:after="80"/>
              <w:rPr>
                <w:rFonts w:ascii="Arial" w:hAnsi="Arial" w:cs="Arial"/>
                <w:b/>
                <w:bCs/>
                <w:sz w:val="18"/>
                <w:szCs w:val="18"/>
                <w:shd w:val="clear" w:color="auto" w:fill="FFFFFF"/>
              </w:rPr>
            </w:pPr>
            <w:r w:rsidRPr="007D2C36">
              <w:rPr>
                <w:rFonts w:ascii="Arial" w:hAnsi="Arial" w:cs="Arial"/>
                <w:b/>
                <w:bCs/>
                <w:sz w:val="18"/>
                <w:szCs w:val="18"/>
                <w:shd w:val="clear" w:color="auto" w:fill="FFFFFF"/>
              </w:rPr>
              <w:t>Nelson Bay Road Upgrade</w:t>
            </w:r>
          </w:p>
          <w:p w14:paraId="69C7A9A7" w14:textId="6D693522" w:rsidR="000B1719" w:rsidRPr="007D2C36" w:rsidRDefault="000B1719" w:rsidP="000B1719">
            <w:pPr>
              <w:spacing w:before="80" w:after="80"/>
              <w:rPr>
                <w:rFonts w:ascii="Arial" w:hAnsi="Arial" w:cs="Arial"/>
                <w:b/>
                <w:bCs/>
                <w:sz w:val="18"/>
                <w:szCs w:val="18"/>
                <w:shd w:val="clear" w:color="auto" w:fill="FFFFFF"/>
              </w:rPr>
            </w:pPr>
            <w:bookmarkStart w:id="12" w:name="_Hlk74313272"/>
            <w:r w:rsidRPr="007D2C36">
              <w:rPr>
                <w:rFonts w:ascii="Arial" w:hAnsi="Arial" w:cs="Arial"/>
                <w:sz w:val="18"/>
                <w:szCs w:val="18"/>
                <w:shd w:val="clear" w:color="auto" w:fill="FFFFFF"/>
              </w:rPr>
              <w:t xml:space="preserve">Upgrading Nelson Bay Road to duplicate the road from Williamtown to Bobs Farm, including commencing work on a </w:t>
            </w:r>
            <w:proofErr w:type="gramStart"/>
            <w:r w:rsidR="007C3831" w:rsidRPr="007D2C36">
              <w:rPr>
                <w:rFonts w:ascii="Arial" w:hAnsi="Arial" w:cs="Arial"/>
                <w:sz w:val="18"/>
                <w:szCs w:val="18"/>
                <w:shd w:val="clear" w:color="auto" w:fill="FFFFFF"/>
              </w:rPr>
              <w:t xml:space="preserve">one </w:t>
            </w:r>
            <w:r w:rsidRPr="007D2C36">
              <w:rPr>
                <w:rFonts w:ascii="Arial" w:hAnsi="Arial" w:cs="Arial"/>
                <w:sz w:val="18"/>
                <w:szCs w:val="18"/>
                <w:shd w:val="clear" w:color="auto" w:fill="FFFFFF"/>
              </w:rPr>
              <w:t>kilometre</w:t>
            </w:r>
            <w:proofErr w:type="gramEnd"/>
            <w:r w:rsidRPr="007D2C36">
              <w:rPr>
                <w:rFonts w:ascii="Arial" w:hAnsi="Arial" w:cs="Arial"/>
                <w:sz w:val="18"/>
                <w:szCs w:val="18"/>
                <w:shd w:val="clear" w:color="auto" w:fill="FFFFFF"/>
              </w:rPr>
              <w:t xml:space="preserve"> section of the existing road from Salt Ash to Bobs Farm.</w:t>
            </w:r>
            <w:bookmarkEnd w:id="12"/>
          </w:p>
        </w:tc>
        <w:tc>
          <w:tcPr>
            <w:tcW w:w="2552" w:type="dxa"/>
            <w:tcBorders>
              <w:top w:val="single" w:sz="4" w:space="0" w:color="BFBFBF" w:themeColor="background1" w:themeShade="BF"/>
              <w:bottom w:val="single" w:sz="4" w:space="0" w:color="BFBFBF" w:themeColor="background1" w:themeShade="BF"/>
            </w:tcBorders>
          </w:tcPr>
          <w:p w14:paraId="6723B374" w14:textId="77777777" w:rsidR="000B1719" w:rsidRPr="007D2C36" w:rsidRDefault="000B1719" w:rsidP="000B1719">
            <w:pPr>
              <w:spacing w:before="80" w:after="80"/>
              <w:rPr>
                <w:rFonts w:ascii="Arial" w:hAnsi="Arial" w:cs="Arial"/>
                <w:sz w:val="18"/>
                <w:szCs w:val="18"/>
              </w:rPr>
            </w:pPr>
          </w:p>
          <w:p w14:paraId="5FA84C32" w14:textId="77777777" w:rsidR="000B1719" w:rsidRPr="007D2C36" w:rsidRDefault="000B1719" w:rsidP="000B1719">
            <w:pPr>
              <w:spacing w:before="80" w:after="80"/>
              <w:rPr>
                <w:rFonts w:ascii="Arial" w:hAnsi="Arial" w:cs="Arial"/>
                <w:sz w:val="18"/>
                <w:szCs w:val="18"/>
              </w:rPr>
            </w:pPr>
            <w:r w:rsidRPr="007D2C36">
              <w:rPr>
                <w:rFonts w:ascii="Arial" w:hAnsi="Arial" w:cs="Arial"/>
                <w:sz w:val="18"/>
                <w:szCs w:val="18"/>
              </w:rPr>
              <w:t>$140.8 million (over next four years)</w:t>
            </w:r>
          </w:p>
          <w:p w14:paraId="2BC46A00" w14:textId="567FF8F3" w:rsidR="000B1719" w:rsidRPr="007D2C36" w:rsidRDefault="000B1719" w:rsidP="000B1719">
            <w:pPr>
              <w:spacing w:before="80" w:after="80"/>
              <w:rPr>
                <w:rFonts w:ascii="Arial" w:hAnsi="Arial" w:cs="Arial"/>
                <w:sz w:val="18"/>
                <w:szCs w:val="18"/>
              </w:rPr>
            </w:pPr>
            <w:r w:rsidRPr="007D2C36">
              <w:rPr>
                <w:rFonts w:ascii="Arial" w:hAnsi="Arial" w:cs="Arial"/>
                <w:sz w:val="18"/>
                <w:szCs w:val="18"/>
              </w:rPr>
              <w:t>$7.5 million (2021-22)</w:t>
            </w:r>
          </w:p>
        </w:tc>
      </w:tr>
      <w:tr w:rsidR="000B1719" w:rsidRPr="007D2C36" w14:paraId="530EE3BA"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153CA466" w14:textId="77777777" w:rsidR="000B1719" w:rsidRPr="007D2C36" w:rsidRDefault="000B1719" w:rsidP="000B1719">
            <w:pPr>
              <w:spacing w:before="80" w:after="80"/>
              <w:rPr>
                <w:rFonts w:ascii="Arial" w:hAnsi="Arial" w:cs="Arial"/>
                <w:b/>
                <w:bCs/>
                <w:sz w:val="18"/>
                <w:szCs w:val="18"/>
                <w:shd w:val="clear" w:color="auto" w:fill="FFFFFF"/>
              </w:rPr>
            </w:pPr>
            <w:r w:rsidRPr="007D2C36">
              <w:rPr>
                <w:rFonts w:ascii="Arial" w:hAnsi="Arial" w:cs="Arial"/>
                <w:b/>
                <w:bCs/>
                <w:sz w:val="18"/>
                <w:szCs w:val="18"/>
                <w:shd w:val="clear" w:color="auto" w:fill="FFFFFF"/>
              </w:rPr>
              <w:t>Central Coast Roads</w:t>
            </w:r>
          </w:p>
          <w:p w14:paraId="527BA343" w14:textId="77777777" w:rsidR="000B1719" w:rsidRPr="007D2C36" w:rsidRDefault="000B1719" w:rsidP="000B1719">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Continuing planning and delivery of road projects in the Central Coast area including:</w:t>
            </w:r>
          </w:p>
          <w:p w14:paraId="6C3322BF" w14:textId="77777777" w:rsidR="000B1719" w:rsidRPr="007D2C36" w:rsidRDefault="000B1719" w:rsidP="00B820BF">
            <w:pPr>
              <w:pStyle w:val="ListParagraph"/>
              <w:numPr>
                <w:ilvl w:val="0"/>
                <w:numId w:val="29"/>
              </w:numPr>
              <w:spacing w:before="80" w:after="80" w:line="252" w:lineRule="auto"/>
              <w:rPr>
                <w:rFonts w:ascii="Arial" w:hAnsi="Arial" w:cs="Arial"/>
                <w:sz w:val="18"/>
                <w:szCs w:val="18"/>
                <w:shd w:val="clear" w:color="auto" w:fill="FFFFFF"/>
              </w:rPr>
            </w:pPr>
            <w:r w:rsidRPr="007D2C36">
              <w:rPr>
                <w:rFonts w:ascii="Arial" w:hAnsi="Arial" w:cs="Arial"/>
                <w:sz w:val="18"/>
                <w:szCs w:val="18"/>
                <w:shd w:val="clear" w:color="auto" w:fill="FFFFFF"/>
              </w:rPr>
              <w:t>Pacific Highway, Parsons Road to Ourimbah Street,</w:t>
            </w:r>
          </w:p>
          <w:p w14:paraId="00C8D853" w14:textId="77777777" w:rsidR="000B1719" w:rsidRPr="007D2C36" w:rsidRDefault="000B1719" w:rsidP="00B820BF">
            <w:pPr>
              <w:pStyle w:val="ListParagraph"/>
              <w:numPr>
                <w:ilvl w:val="0"/>
                <w:numId w:val="29"/>
              </w:numPr>
              <w:spacing w:before="80" w:after="80" w:line="252" w:lineRule="auto"/>
              <w:rPr>
                <w:rFonts w:ascii="Arial" w:hAnsi="Arial" w:cs="Arial"/>
                <w:sz w:val="18"/>
                <w:szCs w:val="18"/>
                <w:shd w:val="clear" w:color="auto" w:fill="FFFFFF"/>
              </w:rPr>
            </w:pPr>
            <w:r w:rsidRPr="007D2C36">
              <w:rPr>
                <w:rFonts w:ascii="Arial" w:hAnsi="Arial" w:cs="Arial"/>
                <w:sz w:val="18"/>
                <w:szCs w:val="18"/>
                <w:shd w:val="clear" w:color="auto" w:fill="FFFFFF"/>
              </w:rPr>
              <w:t>Pacific Highway and Manns Road, Narara Creek Road to Parsons Road (planning in 21-22),</w:t>
            </w:r>
          </w:p>
          <w:p w14:paraId="341FA106" w14:textId="77777777" w:rsidR="000B1719" w:rsidRPr="007D2C36" w:rsidRDefault="000B1719" w:rsidP="00B820BF">
            <w:pPr>
              <w:pStyle w:val="ListParagraph"/>
              <w:numPr>
                <w:ilvl w:val="0"/>
                <w:numId w:val="29"/>
              </w:numPr>
              <w:spacing w:before="80" w:after="80" w:line="252" w:lineRule="auto"/>
              <w:rPr>
                <w:rFonts w:ascii="Arial" w:hAnsi="Arial" w:cs="Arial"/>
                <w:sz w:val="18"/>
                <w:szCs w:val="18"/>
                <w:shd w:val="clear" w:color="auto" w:fill="FFFFFF"/>
              </w:rPr>
            </w:pPr>
            <w:r w:rsidRPr="007D2C36">
              <w:rPr>
                <w:rFonts w:ascii="Arial" w:hAnsi="Arial" w:cs="Arial"/>
                <w:sz w:val="18"/>
                <w:szCs w:val="18"/>
                <w:shd w:val="clear" w:color="auto" w:fill="FFFFFF"/>
              </w:rPr>
              <w:t>Pacific Highway, Wyong Town Centre (planning in 21-22),</w:t>
            </w:r>
          </w:p>
          <w:p w14:paraId="3C7137DA" w14:textId="05315E54" w:rsidR="000B1719" w:rsidRPr="007D2C36" w:rsidRDefault="000B1719" w:rsidP="00B820BF">
            <w:pPr>
              <w:pStyle w:val="ListParagraph"/>
              <w:numPr>
                <w:ilvl w:val="0"/>
                <w:numId w:val="29"/>
              </w:numPr>
              <w:spacing w:before="80" w:after="80" w:line="252" w:lineRule="auto"/>
              <w:rPr>
                <w:rFonts w:ascii="Arial" w:hAnsi="Arial" w:cs="Arial"/>
                <w:sz w:val="18"/>
                <w:szCs w:val="18"/>
                <w:shd w:val="clear" w:color="auto" w:fill="FFFFFF"/>
              </w:rPr>
            </w:pPr>
            <w:r w:rsidRPr="007D2C36">
              <w:rPr>
                <w:rFonts w:ascii="Arial" w:hAnsi="Arial" w:cs="Arial"/>
                <w:sz w:val="18"/>
                <w:szCs w:val="18"/>
                <w:shd w:val="clear" w:color="auto" w:fill="FFFFFF"/>
              </w:rPr>
              <w:t>Manns Road intersection upgrades at Narara Creek and Stockyard Place (</w:t>
            </w:r>
            <w:r w:rsidR="002A2125" w:rsidRPr="007D2C36">
              <w:rPr>
                <w:rFonts w:ascii="Arial" w:hAnsi="Arial" w:cs="Arial"/>
                <w:sz w:val="18"/>
                <w:szCs w:val="18"/>
                <w:shd w:val="clear" w:color="auto" w:fill="FFFFFF"/>
              </w:rPr>
              <w:t>NSW</w:t>
            </w:r>
            <w:r w:rsidRPr="007D2C36">
              <w:rPr>
                <w:rFonts w:ascii="Arial" w:hAnsi="Arial" w:cs="Arial"/>
                <w:sz w:val="18"/>
                <w:szCs w:val="18"/>
                <w:shd w:val="clear" w:color="auto" w:fill="FFFFFF"/>
              </w:rPr>
              <w:t xml:space="preserve"> and Commonwealth funded) (planning in 21-22)</w:t>
            </w:r>
          </w:p>
          <w:p w14:paraId="53728B35" w14:textId="62BE0183" w:rsidR="000B1719" w:rsidRPr="007D2C36" w:rsidRDefault="000B1719" w:rsidP="00B820BF">
            <w:pPr>
              <w:pStyle w:val="ListParagraph"/>
              <w:numPr>
                <w:ilvl w:val="0"/>
                <w:numId w:val="29"/>
              </w:numPr>
              <w:spacing w:before="80" w:after="80" w:line="252" w:lineRule="auto"/>
              <w:rPr>
                <w:rFonts w:ascii="Arial" w:hAnsi="Arial" w:cs="Arial"/>
                <w:sz w:val="18"/>
                <w:szCs w:val="18"/>
                <w:shd w:val="clear" w:color="auto" w:fill="FFFFFF"/>
              </w:rPr>
            </w:pPr>
            <w:r w:rsidRPr="007D2C36">
              <w:rPr>
                <w:rFonts w:ascii="Arial" w:hAnsi="Arial" w:cs="Arial"/>
                <w:sz w:val="18"/>
                <w:szCs w:val="18"/>
                <w:shd w:val="clear" w:color="auto" w:fill="FFFFFF"/>
              </w:rPr>
              <w:t>Central Coast Highway, Tumbi Road to Bateau Bay Road (planning in 21-22).</w:t>
            </w:r>
          </w:p>
        </w:tc>
        <w:tc>
          <w:tcPr>
            <w:tcW w:w="2552" w:type="dxa"/>
            <w:tcBorders>
              <w:top w:val="single" w:sz="4" w:space="0" w:color="BFBFBF" w:themeColor="background1" w:themeShade="BF"/>
              <w:bottom w:val="single" w:sz="4" w:space="0" w:color="BFBFBF" w:themeColor="background1" w:themeShade="BF"/>
            </w:tcBorders>
          </w:tcPr>
          <w:p w14:paraId="4D43D888" w14:textId="77777777" w:rsidR="000B1719" w:rsidRPr="007D2C36" w:rsidRDefault="000B1719" w:rsidP="000B1719">
            <w:pPr>
              <w:spacing w:before="80" w:after="80"/>
              <w:rPr>
                <w:rFonts w:ascii="Arial" w:hAnsi="Arial" w:cs="Arial"/>
                <w:sz w:val="18"/>
                <w:szCs w:val="18"/>
              </w:rPr>
            </w:pPr>
          </w:p>
          <w:p w14:paraId="3ED6A4DC" w14:textId="77777777" w:rsidR="000B1719" w:rsidRPr="007D2C36" w:rsidRDefault="000B1719" w:rsidP="000B1719">
            <w:pPr>
              <w:spacing w:before="80" w:after="80"/>
              <w:rPr>
                <w:rFonts w:ascii="Arial" w:hAnsi="Arial" w:cs="Arial"/>
                <w:sz w:val="18"/>
                <w:szCs w:val="18"/>
              </w:rPr>
            </w:pPr>
            <w:r w:rsidRPr="007D2C36">
              <w:rPr>
                <w:rFonts w:ascii="Arial" w:hAnsi="Arial" w:cs="Arial"/>
                <w:sz w:val="18"/>
                <w:szCs w:val="18"/>
              </w:rPr>
              <w:t>$124.9 million (over next four years)</w:t>
            </w:r>
          </w:p>
          <w:p w14:paraId="6C534F1C" w14:textId="4B7F6264" w:rsidR="000B1719" w:rsidRPr="007D2C36" w:rsidRDefault="000B1719" w:rsidP="000B1719">
            <w:pPr>
              <w:spacing w:before="80" w:after="80"/>
              <w:rPr>
                <w:rFonts w:ascii="Arial" w:hAnsi="Arial" w:cs="Arial"/>
                <w:sz w:val="18"/>
                <w:szCs w:val="18"/>
              </w:rPr>
            </w:pPr>
            <w:r w:rsidRPr="007D2C36">
              <w:rPr>
                <w:rFonts w:ascii="Arial" w:hAnsi="Arial" w:cs="Arial"/>
                <w:sz w:val="18"/>
                <w:szCs w:val="18"/>
              </w:rPr>
              <w:t>$48.9 million (2021-22)</w:t>
            </w:r>
          </w:p>
        </w:tc>
      </w:tr>
      <w:tr w:rsidR="000B1719" w:rsidRPr="007D2C36" w14:paraId="061E83EC"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3A017FC9" w14:textId="77777777" w:rsidR="000B1719" w:rsidRPr="007D2C36" w:rsidRDefault="000B1719" w:rsidP="000B1719">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Main Western Rail Line Capacity Enhancements</w:t>
            </w:r>
          </w:p>
          <w:p w14:paraId="1B5FD99E" w14:textId="6690205A" w:rsidR="000B1719" w:rsidRPr="007D2C36" w:rsidRDefault="000B1719" w:rsidP="000B1719">
            <w:pPr>
              <w:spacing w:before="80" w:after="80"/>
              <w:rPr>
                <w:rFonts w:ascii="Arial" w:hAnsi="Arial" w:cs="Arial"/>
                <w:b/>
                <w:bCs/>
                <w:sz w:val="18"/>
                <w:szCs w:val="18"/>
                <w:shd w:val="clear" w:color="auto" w:fill="FFFFFF"/>
              </w:rPr>
            </w:pPr>
            <w:r w:rsidRPr="007D2C36">
              <w:rPr>
                <w:rFonts w:ascii="Arial" w:hAnsi="Arial" w:cs="Arial"/>
                <w:sz w:val="18"/>
                <w:szCs w:val="18"/>
                <w:shd w:val="clear" w:color="auto" w:fill="FFFFFF"/>
              </w:rPr>
              <w:t>Projects including new passing loops to improve the efficiency and capacity of the Main West Rail Line for passenger and freight services.</w:t>
            </w:r>
          </w:p>
        </w:tc>
        <w:tc>
          <w:tcPr>
            <w:tcW w:w="2552" w:type="dxa"/>
            <w:tcBorders>
              <w:top w:val="single" w:sz="4" w:space="0" w:color="BFBFBF" w:themeColor="background1" w:themeShade="BF"/>
              <w:bottom w:val="single" w:sz="4" w:space="0" w:color="BFBFBF" w:themeColor="background1" w:themeShade="BF"/>
            </w:tcBorders>
          </w:tcPr>
          <w:p w14:paraId="423610D6" w14:textId="77777777" w:rsidR="000B1719" w:rsidRPr="007D2C36" w:rsidRDefault="000B1719" w:rsidP="000B1719">
            <w:pPr>
              <w:spacing w:before="80" w:after="80"/>
              <w:rPr>
                <w:rFonts w:ascii="Arial" w:hAnsi="Arial" w:cs="Arial"/>
                <w:sz w:val="18"/>
                <w:szCs w:val="18"/>
              </w:rPr>
            </w:pPr>
          </w:p>
          <w:p w14:paraId="2F30AA0D" w14:textId="77777777" w:rsidR="000B1719" w:rsidRPr="007D2C36" w:rsidRDefault="000B1719" w:rsidP="000B1719">
            <w:pPr>
              <w:spacing w:before="80" w:after="80"/>
              <w:rPr>
                <w:rFonts w:ascii="Arial" w:hAnsi="Arial" w:cs="Arial"/>
                <w:sz w:val="18"/>
                <w:szCs w:val="18"/>
              </w:rPr>
            </w:pPr>
            <w:r w:rsidRPr="007D2C36">
              <w:rPr>
                <w:rFonts w:ascii="Arial" w:hAnsi="Arial" w:cs="Arial"/>
                <w:sz w:val="18"/>
                <w:szCs w:val="18"/>
              </w:rPr>
              <w:t>$124.8 million (over next four years)</w:t>
            </w:r>
          </w:p>
          <w:p w14:paraId="472C35F3" w14:textId="78F8730F" w:rsidR="000B1719" w:rsidRPr="007D2C36" w:rsidRDefault="000B1719" w:rsidP="000B1719">
            <w:pPr>
              <w:spacing w:before="80" w:after="80"/>
              <w:rPr>
                <w:rFonts w:ascii="Arial" w:hAnsi="Arial" w:cs="Arial"/>
                <w:sz w:val="18"/>
                <w:szCs w:val="18"/>
              </w:rPr>
            </w:pPr>
            <w:r w:rsidRPr="007D2C36">
              <w:rPr>
                <w:rFonts w:ascii="Arial" w:hAnsi="Arial" w:cs="Arial"/>
                <w:sz w:val="18"/>
                <w:szCs w:val="18"/>
              </w:rPr>
              <w:t>$25.0 million (2021-22)</w:t>
            </w:r>
          </w:p>
        </w:tc>
      </w:tr>
      <w:tr w:rsidR="000B1719" w:rsidRPr="007D2C36" w14:paraId="3AC9B687" w14:textId="77777777" w:rsidTr="00853B33">
        <w:trPr>
          <w:cantSplit/>
        </w:trPr>
        <w:tc>
          <w:tcPr>
            <w:tcW w:w="7088" w:type="dxa"/>
            <w:tcBorders>
              <w:top w:val="single" w:sz="4" w:space="0" w:color="BFBFBF" w:themeColor="background1" w:themeShade="BF"/>
              <w:bottom w:val="single" w:sz="4" w:space="0" w:color="auto"/>
            </w:tcBorders>
          </w:tcPr>
          <w:p w14:paraId="1F910DC3" w14:textId="77777777" w:rsidR="000B1719" w:rsidRPr="007D2C36" w:rsidRDefault="000B1719" w:rsidP="000B1719">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Fixing Country Rail Program</w:t>
            </w:r>
          </w:p>
          <w:p w14:paraId="1D8A1203" w14:textId="1AC9AC23" w:rsidR="000B1719" w:rsidRPr="007D2C36" w:rsidRDefault="000B1719" w:rsidP="000B1719">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Providing improved capacity, access, efficiency and reliability of the regional rail network, as well as delivering a highly functional transport network for moving freight in an out of regional areas.</w:t>
            </w:r>
          </w:p>
        </w:tc>
        <w:tc>
          <w:tcPr>
            <w:tcW w:w="2552" w:type="dxa"/>
            <w:tcBorders>
              <w:top w:val="single" w:sz="4" w:space="0" w:color="BFBFBF" w:themeColor="background1" w:themeShade="BF"/>
              <w:bottom w:val="single" w:sz="4" w:space="0" w:color="auto"/>
            </w:tcBorders>
          </w:tcPr>
          <w:p w14:paraId="45DD7A54" w14:textId="77777777" w:rsidR="000B1719" w:rsidRPr="007D2C36" w:rsidRDefault="000B1719" w:rsidP="000B1719">
            <w:pPr>
              <w:spacing w:before="80" w:after="80"/>
              <w:rPr>
                <w:rFonts w:ascii="Arial" w:hAnsi="Arial" w:cs="Arial"/>
                <w:sz w:val="18"/>
                <w:szCs w:val="18"/>
              </w:rPr>
            </w:pPr>
          </w:p>
          <w:p w14:paraId="5CAACA85" w14:textId="77777777" w:rsidR="000B1719" w:rsidRPr="007D2C36" w:rsidRDefault="000B1719" w:rsidP="000B1719">
            <w:pPr>
              <w:spacing w:before="80" w:after="80"/>
              <w:rPr>
                <w:rFonts w:ascii="Arial" w:hAnsi="Arial" w:cs="Arial"/>
                <w:sz w:val="18"/>
                <w:szCs w:val="18"/>
              </w:rPr>
            </w:pPr>
            <w:r w:rsidRPr="007D2C36">
              <w:rPr>
                <w:rFonts w:ascii="Arial" w:hAnsi="Arial" w:cs="Arial"/>
                <w:sz w:val="18"/>
                <w:szCs w:val="18"/>
              </w:rPr>
              <w:t>$100.0 million (over next three years)</w:t>
            </w:r>
          </w:p>
          <w:p w14:paraId="52379E88" w14:textId="1F2840A3" w:rsidR="000B1719" w:rsidRPr="007D2C36" w:rsidRDefault="000B1719" w:rsidP="000B1719">
            <w:pPr>
              <w:spacing w:before="80" w:after="80"/>
              <w:rPr>
                <w:rFonts w:ascii="Arial" w:hAnsi="Arial" w:cs="Arial"/>
                <w:sz w:val="18"/>
                <w:szCs w:val="18"/>
              </w:rPr>
            </w:pPr>
            <w:r w:rsidRPr="007D2C36">
              <w:rPr>
                <w:rFonts w:ascii="Arial" w:hAnsi="Arial" w:cs="Arial"/>
                <w:sz w:val="18"/>
                <w:szCs w:val="18"/>
              </w:rPr>
              <w:t>$60.0 million (2021-22)</w:t>
            </w:r>
          </w:p>
        </w:tc>
      </w:tr>
      <w:tr w:rsidR="000B1719" w:rsidRPr="007D2C36" w14:paraId="41472344" w14:textId="77777777" w:rsidTr="00853B33">
        <w:trPr>
          <w:cantSplit/>
        </w:trPr>
        <w:tc>
          <w:tcPr>
            <w:tcW w:w="7088" w:type="dxa"/>
            <w:tcBorders>
              <w:top w:val="single" w:sz="4" w:space="0" w:color="auto"/>
              <w:bottom w:val="nil"/>
            </w:tcBorders>
          </w:tcPr>
          <w:p w14:paraId="394E234A" w14:textId="14CDB691" w:rsidR="000B1719" w:rsidRPr="007D2C36" w:rsidRDefault="000B1719" w:rsidP="000B1719">
            <w:pPr>
              <w:spacing w:before="80" w:after="80"/>
              <w:rPr>
                <w:rFonts w:ascii="Arial" w:hAnsi="Arial" w:cs="Arial"/>
                <w:sz w:val="18"/>
                <w:szCs w:val="18"/>
                <w:shd w:val="clear" w:color="auto" w:fill="FFFFFF"/>
              </w:rPr>
            </w:pPr>
          </w:p>
        </w:tc>
        <w:tc>
          <w:tcPr>
            <w:tcW w:w="2552" w:type="dxa"/>
            <w:tcBorders>
              <w:top w:val="single" w:sz="4" w:space="0" w:color="auto"/>
              <w:bottom w:val="nil"/>
            </w:tcBorders>
          </w:tcPr>
          <w:p w14:paraId="45B4B9C2" w14:textId="16B95D4A" w:rsidR="000B1719" w:rsidRPr="007D2C36" w:rsidRDefault="000B1719" w:rsidP="000B1719">
            <w:pPr>
              <w:spacing w:before="80" w:after="80"/>
              <w:rPr>
                <w:rFonts w:ascii="Arial" w:hAnsi="Arial" w:cs="Arial"/>
                <w:sz w:val="18"/>
                <w:szCs w:val="18"/>
              </w:rPr>
            </w:pPr>
          </w:p>
        </w:tc>
      </w:tr>
      <w:tr w:rsidR="000B1719" w:rsidRPr="007D2C36" w14:paraId="32079D2C" w14:textId="77777777" w:rsidTr="00853B33">
        <w:trPr>
          <w:cantSplit/>
        </w:trPr>
        <w:tc>
          <w:tcPr>
            <w:tcW w:w="7088" w:type="dxa"/>
            <w:tcBorders>
              <w:top w:val="nil"/>
              <w:bottom w:val="single" w:sz="4" w:space="0" w:color="BFBFBF" w:themeColor="background1" w:themeShade="BF"/>
            </w:tcBorders>
          </w:tcPr>
          <w:p w14:paraId="76A452ED" w14:textId="77777777" w:rsidR="000B1719" w:rsidRPr="007D2C36" w:rsidRDefault="000B1719" w:rsidP="000B1719">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Picton Road Upgrade</w:t>
            </w:r>
          </w:p>
          <w:p w14:paraId="3DDC43A1" w14:textId="190E48D5" w:rsidR="000B1719" w:rsidRPr="007D2C36" w:rsidRDefault="000B1719" w:rsidP="000B1719">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Planning for the duplication of Picton Road to improve safety and connectivity as a key link for the Illawarra Region, South Coast, Sydney, Canberra and Melbourne.</w:t>
            </w:r>
          </w:p>
        </w:tc>
        <w:tc>
          <w:tcPr>
            <w:tcW w:w="2552" w:type="dxa"/>
            <w:tcBorders>
              <w:top w:val="nil"/>
              <w:bottom w:val="single" w:sz="4" w:space="0" w:color="BFBFBF" w:themeColor="background1" w:themeShade="BF"/>
            </w:tcBorders>
          </w:tcPr>
          <w:p w14:paraId="540CDB3C" w14:textId="77777777" w:rsidR="000B1719" w:rsidRPr="007D2C36" w:rsidRDefault="000B1719" w:rsidP="000B1719">
            <w:pPr>
              <w:spacing w:before="80" w:after="80"/>
              <w:rPr>
                <w:rFonts w:ascii="Arial" w:hAnsi="Arial" w:cs="Arial"/>
                <w:sz w:val="18"/>
                <w:szCs w:val="18"/>
              </w:rPr>
            </w:pPr>
          </w:p>
          <w:p w14:paraId="0C436E0F" w14:textId="77777777" w:rsidR="000B1719" w:rsidRPr="007D2C36" w:rsidRDefault="000B1719" w:rsidP="000B1719">
            <w:pPr>
              <w:spacing w:before="80" w:after="80"/>
              <w:rPr>
                <w:rFonts w:ascii="Arial" w:hAnsi="Arial" w:cs="Arial"/>
                <w:sz w:val="18"/>
                <w:szCs w:val="18"/>
              </w:rPr>
            </w:pPr>
            <w:r w:rsidRPr="007D2C36">
              <w:rPr>
                <w:rFonts w:ascii="Arial" w:hAnsi="Arial" w:cs="Arial"/>
                <w:sz w:val="18"/>
                <w:szCs w:val="18"/>
              </w:rPr>
              <w:t>$44.0 million (over next four years)</w:t>
            </w:r>
          </w:p>
          <w:p w14:paraId="191E1490" w14:textId="11E1E016" w:rsidR="000B1719" w:rsidRPr="007D2C36" w:rsidRDefault="000B1719" w:rsidP="000B1719">
            <w:pPr>
              <w:spacing w:before="80" w:after="80"/>
              <w:rPr>
                <w:rFonts w:ascii="Arial" w:hAnsi="Arial" w:cs="Arial"/>
                <w:sz w:val="18"/>
                <w:szCs w:val="18"/>
              </w:rPr>
            </w:pPr>
            <w:r w:rsidRPr="007D2C36">
              <w:rPr>
                <w:rFonts w:ascii="Arial" w:hAnsi="Arial" w:cs="Arial"/>
                <w:sz w:val="18"/>
                <w:szCs w:val="18"/>
              </w:rPr>
              <w:t>$14.0 million (2021-22)</w:t>
            </w:r>
          </w:p>
        </w:tc>
      </w:tr>
      <w:tr w:rsidR="000519BC" w:rsidRPr="007D2C36" w14:paraId="183CD478"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1EFA72A2" w14:textId="77777777" w:rsidR="000519BC" w:rsidRPr="007D2C36" w:rsidRDefault="000519BC" w:rsidP="000519BC">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Silver City and Cobb Highways</w:t>
            </w:r>
          </w:p>
          <w:p w14:paraId="040FA76C" w14:textId="271E3324" w:rsidR="000519BC" w:rsidRPr="007D2C36" w:rsidRDefault="000519BC" w:rsidP="000519BC">
            <w:pPr>
              <w:spacing w:before="80" w:after="80"/>
              <w:rPr>
                <w:rFonts w:ascii="Arial" w:hAnsi="Arial" w:cs="Arial"/>
                <w:b/>
                <w:sz w:val="18"/>
                <w:szCs w:val="18"/>
                <w:shd w:val="clear" w:color="auto" w:fill="FFFFFF"/>
              </w:rPr>
            </w:pPr>
            <w:r w:rsidRPr="007D2C36">
              <w:rPr>
                <w:rFonts w:ascii="Arial" w:hAnsi="Arial" w:cs="Arial"/>
                <w:sz w:val="18"/>
                <w:szCs w:val="18"/>
                <w:shd w:val="clear" w:color="auto" w:fill="FFFFFF"/>
              </w:rPr>
              <w:t xml:space="preserve">Sealing and upgrading the remaining 209 kilometres of the Cobb and Silver </w:t>
            </w:r>
            <w:r w:rsidR="009A36E7" w:rsidRPr="007D2C36">
              <w:rPr>
                <w:rFonts w:ascii="Arial" w:hAnsi="Arial" w:cs="Arial"/>
                <w:sz w:val="18"/>
                <w:szCs w:val="18"/>
                <w:shd w:val="clear" w:color="auto" w:fill="FFFFFF"/>
              </w:rPr>
              <w:t>C</w:t>
            </w:r>
            <w:r w:rsidRPr="007D2C36">
              <w:rPr>
                <w:rFonts w:ascii="Arial" w:hAnsi="Arial" w:cs="Arial"/>
                <w:sz w:val="18"/>
                <w:szCs w:val="18"/>
                <w:shd w:val="clear" w:color="auto" w:fill="FFFFFF"/>
              </w:rPr>
              <w:t xml:space="preserve">ity highways in </w:t>
            </w:r>
            <w:r w:rsidR="000823A2" w:rsidRPr="007D2C36">
              <w:rPr>
                <w:rFonts w:ascii="Arial" w:hAnsi="Arial" w:cs="Arial"/>
                <w:sz w:val="18"/>
                <w:szCs w:val="18"/>
                <w:shd w:val="clear" w:color="auto" w:fill="FFFFFF"/>
              </w:rPr>
              <w:t>F</w:t>
            </w:r>
            <w:r w:rsidRPr="007D2C36">
              <w:rPr>
                <w:rFonts w:ascii="Arial" w:hAnsi="Arial" w:cs="Arial"/>
                <w:sz w:val="18"/>
                <w:szCs w:val="18"/>
                <w:shd w:val="clear" w:color="auto" w:fill="FFFFFF"/>
              </w:rPr>
              <w:t xml:space="preserve">ar </w:t>
            </w:r>
            <w:r w:rsidR="000823A2" w:rsidRPr="007D2C36">
              <w:rPr>
                <w:rFonts w:ascii="Arial" w:hAnsi="Arial" w:cs="Arial"/>
                <w:sz w:val="18"/>
                <w:szCs w:val="18"/>
                <w:shd w:val="clear" w:color="auto" w:fill="FFFFFF"/>
              </w:rPr>
              <w:t>W</w:t>
            </w:r>
            <w:r w:rsidRPr="007D2C36">
              <w:rPr>
                <w:rFonts w:ascii="Arial" w:hAnsi="Arial" w:cs="Arial"/>
                <w:sz w:val="18"/>
                <w:szCs w:val="18"/>
                <w:shd w:val="clear" w:color="auto" w:fill="FFFFFF"/>
              </w:rPr>
              <w:t>estern NSW to improve freight access, unlock greater economic opportunities for local and interstate business, decrease travel times and ensure safer roads for all users.</w:t>
            </w:r>
          </w:p>
        </w:tc>
        <w:tc>
          <w:tcPr>
            <w:tcW w:w="2552" w:type="dxa"/>
            <w:tcBorders>
              <w:top w:val="single" w:sz="4" w:space="0" w:color="BFBFBF" w:themeColor="background1" w:themeShade="BF"/>
              <w:bottom w:val="single" w:sz="4" w:space="0" w:color="BFBFBF" w:themeColor="background1" w:themeShade="BF"/>
            </w:tcBorders>
          </w:tcPr>
          <w:p w14:paraId="3DDEA041" w14:textId="77777777" w:rsidR="000519BC" w:rsidRPr="007D2C36" w:rsidRDefault="000519BC" w:rsidP="000519BC">
            <w:pPr>
              <w:spacing w:before="80" w:after="80"/>
              <w:rPr>
                <w:rFonts w:ascii="Arial" w:hAnsi="Arial" w:cs="Arial"/>
                <w:sz w:val="18"/>
                <w:szCs w:val="18"/>
              </w:rPr>
            </w:pPr>
          </w:p>
          <w:p w14:paraId="67969E1E" w14:textId="20B6AF36" w:rsidR="000519BC" w:rsidRPr="007D2C36" w:rsidRDefault="000519BC" w:rsidP="000519BC">
            <w:pPr>
              <w:spacing w:before="80" w:after="80"/>
              <w:rPr>
                <w:rFonts w:ascii="Arial" w:hAnsi="Arial" w:cs="Arial"/>
                <w:sz w:val="18"/>
                <w:szCs w:val="18"/>
              </w:rPr>
            </w:pPr>
            <w:r w:rsidRPr="007D2C36">
              <w:rPr>
                <w:rFonts w:ascii="Arial" w:hAnsi="Arial" w:cs="Arial"/>
                <w:sz w:val="18"/>
                <w:szCs w:val="18"/>
              </w:rPr>
              <w:t>$27.4 million (2021-22)</w:t>
            </w:r>
          </w:p>
        </w:tc>
      </w:tr>
      <w:tr w:rsidR="000519BC" w:rsidRPr="007D2C36" w14:paraId="7FEDD561"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2015C10C" w14:textId="77777777" w:rsidR="000519BC" w:rsidRPr="007D2C36" w:rsidRDefault="000519BC" w:rsidP="000519BC">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Golden Highway</w:t>
            </w:r>
          </w:p>
          <w:p w14:paraId="258D8A0A" w14:textId="7D9BB27C" w:rsidR="000519BC" w:rsidRPr="007D2C36" w:rsidRDefault="000519BC" w:rsidP="000519BC">
            <w:pPr>
              <w:spacing w:before="80" w:after="80"/>
              <w:rPr>
                <w:rFonts w:ascii="Arial" w:hAnsi="Arial" w:cs="Arial"/>
                <w:b/>
                <w:sz w:val="18"/>
                <w:szCs w:val="18"/>
                <w:shd w:val="clear" w:color="auto" w:fill="FFFFFF"/>
              </w:rPr>
            </w:pPr>
            <w:r w:rsidRPr="007D2C36">
              <w:rPr>
                <w:rFonts w:ascii="Arial" w:hAnsi="Arial" w:cs="Arial"/>
                <w:sz w:val="18"/>
                <w:szCs w:val="18"/>
                <w:shd w:val="clear" w:color="auto" w:fill="FFFFFF"/>
              </w:rPr>
              <w:t xml:space="preserve">Continuation of the NSW and Commonwealth funded Golden Highway safety, widening and flood alleviation works as well as finalise rest area initiatives to increase heavy vehicle safety and productivity. </w:t>
            </w:r>
          </w:p>
        </w:tc>
        <w:tc>
          <w:tcPr>
            <w:tcW w:w="2552" w:type="dxa"/>
            <w:tcBorders>
              <w:top w:val="single" w:sz="4" w:space="0" w:color="BFBFBF" w:themeColor="background1" w:themeShade="BF"/>
              <w:bottom w:val="single" w:sz="4" w:space="0" w:color="BFBFBF" w:themeColor="background1" w:themeShade="BF"/>
            </w:tcBorders>
          </w:tcPr>
          <w:p w14:paraId="591B4A0A" w14:textId="77777777" w:rsidR="000519BC" w:rsidRPr="007D2C36" w:rsidRDefault="000519BC" w:rsidP="000519BC">
            <w:pPr>
              <w:spacing w:before="80" w:after="80"/>
              <w:rPr>
                <w:rFonts w:ascii="Arial" w:hAnsi="Arial" w:cs="Arial"/>
                <w:sz w:val="18"/>
                <w:szCs w:val="18"/>
              </w:rPr>
            </w:pPr>
          </w:p>
          <w:p w14:paraId="06F43961" w14:textId="77777777" w:rsidR="000519BC" w:rsidRPr="007D2C36" w:rsidRDefault="000519BC" w:rsidP="000519BC">
            <w:pPr>
              <w:spacing w:before="80" w:after="80"/>
              <w:rPr>
                <w:rFonts w:ascii="Arial" w:hAnsi="Arial" w:cs="Arial"/>
                <w:sz w:val="18"/>
                <w:szCs w:val="18"/>
              </w:rPr>
            </w:pPr>
            <w:r w:rsidRPr="007D2C36">
              <w:rPr>
                <w:rFonts w:ascii="Arial" w:hAnsi="Arial" w:cs="Arial"/>
                <w:sz w:val="18"/>
                <w:szCs w:val="18"/>
              </w:rPr>
              <w:t>$25.4 million (over next three years)</w:t>
            </w:r>
          </w:p>
          <w:p w14:paraId="41F5709C" w14:textId="6249E640" w:rsidR="000519BC" w:rsidRPr="007D2C36" w:rsidRDefault="000519BC" w:rsidP="000519BC">
            <w:pPr>
              <w:spacing w:before="80" w:after="80"/>
              <w:rPr>
                <w:rFonts w:ascii="Arial" w:hAnsi="Arial" w:cs="Arial"/>
                <w:sz w:val="18"/>
                <w:szCs w:val="18"/>
              </w:rPr>
            </w:pPr>
            <w:r w:rsidRPr="007D2C36">
              <w:rPr>
                <w:rFonts w:ascii="Arial" w:hAnsi="Arial" w:cs="Arial"/>
                <w:sz w:val="18"/>
                <w:szCs w:val="18"/>
              </w:rPr>
              <w:t>$3.8 million (2021-22)</w:t>
            </w:r>
          </w:p>
        </w:tc>
      </w:tr>
      <w:tr w:rsidR="000519BC" w:rsidRPr="007D2C36" w14:paraId="128E5ECC"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6FE0F4FD" w14:textId="77777777" w:rsidR="000519BC" w:rsidRPr="007D2C36" w:rsidRDefault="000519BC" w:rsidP="000519BC">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Hume Highway</w:t>
            </w:r>
          </w:p>
          <w:p w14:paraId="24238400" w14:textId="77777777" w:rsidR="000519BC" w:rsidRPr="007D2C36" w:rsidRDefault="000519BC" w:rsidP="000519BC">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Continuing to replace sections of the concrete pavement surface on the Hume Highway at Marulan to improve driving conditions. The existing concrete pavement will be replaced with a flexible pavement with a thick asphalt surface which improves road safety and freight productivity.</w:t>
            </w:r>
          </w:p>
        </w:tc>
        <w:tc>
          <w:tcPr>
            <w:tcW w:w="2552" w:type="dxa"/>
            <w:tcBorders>
              <w:top w:val="single" w:sz="4" w:space="0" w:color="BFBFBF" w:themeColor="background1" w:themeShade="BF"/>
              <w:bottom w:val="single" w:sz="4" w:space="0" w:color="BFBFBF" w:themeColor="background1" w:themeShade="BF"/>
            </w:tcBorders>
          </w:tcPr>
          <w:p w14:paraId="018BB1AC" w14:textId="77777777" w:rsidR="000519BC" w:rsidRPr="007D2C36" w:rsidRDefault="000519BC" w:rsidP="000519BC">
            <w:pPr>
              <w:spacing w:before="80" w:after="80"/>
              <w:rPr>
                <w:rFonts w:ascii="Arial" w:hAnsi="Arial" w:cs="Arial"/>
                <w:sz w:val="18"/>
                <w:szCs w:val="18"/>
              </w:rPr>
            </w:pPr>
          </w:p>
          <w:p w14:paraId="694B032D" w14:textId="781D00E0" w:rsidR="00AD7F32" w:rsidRPr="007D2C36" w:rsidRDefault="00AD7F32" w:rsidP="000519BC">
            <w:pPr>
              <w:spacing w:before="80" w:after="80"/>
              <w:rPr>
                <w:rFonts w:ascii="Arial" w:hAnsi="Arial" w:cs="Arial"/>
                <w:sz w:val="18"/>
                <w:szCs w:val="18"/>
              </w:rPr>
            </w:pPr>
            <w:r w:rsidRPr="007D2C36">
              <w:rPr>
                <w:rFonts w:ascii="Arial" w:hAnsi="Arial" w:cs="Arial"/>
                <w:sz w:val="18"/>
                <w:szCs w:val="18"/>
              </w:rPr>
              <w:t>$23.6 million (over next three years)</w:t>
            </w:r>
          </w:p>
          <w:p w14:paraId="672BB367" w14:textId="7CB28FFE" w:rsidR="000519BC" w:rsidRPr="007D2C36" w:rsidRDefault="000519BC" w:rsidP="000519BC">
            <w:pPr>
              <w:spacing w:before="80" w:after="80"/>
              <w:rPr>
                <w:rFonts w:ascii="Arial" w:hAnsi="Arial" w:cs="Arial"/>
                <w:sz w:val="18"/>
                <w:szCs w:val="18"/>
              </w:rPr>
            </w:pPr>
            <w:r w:rsidRPr="007D2C36">
              <w:rPr>
                <w:rFonts w:ascii="Arial" w:hAnsi="Arial" w:cs="Arial"/>
                <w:sz w:val="18"/>
                <w:szCs w:val="18"/>
              </w:rPr>
              <w:t>$18.4 million (2021-22)</w:t>
            </w:r>
          </w:p>
        </w:tc>
      </w:tr>
      <w:tr w:rsidR="000519BC" w:rsidRPr="007D2C36" w14:paraId="52E3F2CE"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215E6D08" w14:textId="77777777" w:rsidR="000519BC" w:rsidRPr="007D2C36" w:rsidRDefault="000519BC" w:rsidP="000519BC">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Mitchell Highway</w:t>
            </w:r>
          </w:p>
          <w:p w14:paraId="5D7B671C" w14:textId="3E8998DC" w:rsidR="000519BC" w:rsidRPr="007D2C36" w:rsidRDefault="000519BC" w:rsidP="000519BC">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 xml:space="preserve">Overtaking lanes and re-alignment on the Mitchell Highway between Dubbo and Narromine to improve </w:t>
            </w:r>
            <w:r w:rsidRPr="007D2C36">
              <w:rPr>
                <w:rFonts w:ascii="Arial" w:hAnsi="Arial" w:cs="Arial"/>
                <w:sz w:val="18"/>
                <w:szCs w:val="18"/>
              </w:rPr>
              <w:t xml:space="preserve">safety and travel time along this </w:t>
            </w:r>
            <w:r w:rsidRPr="007D2C36">
              <w:rPr>
                <w:rFonts w:ascii="Arial" w:hAnsi="Arial" w:cs="Arial"/>
                <w:sz w:val="18"/>
                <w:szCs w:val="18"/>
                <w:shd w:val="clear" w:color="auto" w:fill="FFFFFF"/>
              </w:rPr>
              <w:t>important route for livestock freight, commuters, tourism operators, and holiday makers.</w:t>
            </w:r>
          </w:p>
        </w:tc>
        <w:tc>
          <w:tcPr>
            <w:tcW w:w="2552" w:type="dxa"/>
            <w:tcBorders>
              <w:top w:val="single" w:sz="4" w:space="0" w:color="BFBFBF" w:themeColor="background1" w:themeShade="BF"/>
              <w:bottom w:val="single" w:sz="4" w:space="0" w:color="BFBFBF" w:themeColor="background1" w:themeShade="BF"/>
            </w:tcBorders>
          </w:tcPr>
          <w:p w14:paraId="3FB9F84E" w14:textId="77777777" w:rsidR="000519BC" w:rsidRPr="007D2C36" w:rsidRDefault="000519BC" w:rsidP="000519BC">
            <w:pPr>
              <w:spacing w:before="80" w:after="80"/>
              <w:rPr>
                <w:rFonts w:ascii="Arial" w:hAnsi="Arial" w:cs="Arial"/>
                <w:sz w:val="18"/>
                <w:szCs w:val="18"/>
              </w:rPr>
            </w:pPr>
          </w:p>
          <w:p w14:paraId="5C778DA5" w14:textId="77777777" w:rsidR="000519BC" w:rsidRPr="007D2C36" w:rsidRDefault="000519BC" w:rsidP="000519BC">
            <w:pPr>
              <w:spacing w:before="80" w:after="80"/>
              <w:rPr>
                <w:rFonts w:ascii="Arial" w:hAnsi="Arial" w:cs="Arial"/>
                <w:sz w:val="18"/>
                <w:szCs w:val="18"/>
              </w:rPr>
            </w:pPr>
            <w:r w:rsidRPr="007D2C36">
              <w:rPr>
                <w:rFonts w:ascii="Arial" w:hAnsi="Arial" w:cs="Arial"/>
                <w:sz w:val="18"/>
                <w:szCs w:val="18"/>
              </w:rPr>
              <w:t>$17.9 million (over next four years)</w:t>
            </w:r>
          </w:p>
          <w:p w14:paraId="22F9594F" w14:textId="7181CD74" w:rsidR="000519BC" w:rsidRPr="007D2C36" w:rsidRDefault="000519BC" w:rsidP="000519BC">
            <w:pPr>
              <w:spacing w:before="80" w:after="80"/>
              <w:rPr>
                <w:rFonts w:ascii="Arial" w:hAnsi="Arial" w:cs="Arial"/>
                <w:sz w:val="18"/>
                <w:szCs w:val="18"/>
              </w:rPr>
            </w:pPr>
            <w:r w:rsidRPr="007D2C36">
              <w:rPr>
                <w:rFonts w:ascii="Arial" w:hAnsi="Arial" w:cs="Arial"/>
                <w:sz w:val="18"/>
                <w:szCs w:val="18"/>
              </w:rPr>
              <w:t>$7.2 million (2021-22)</w:t>
            </w:r>
          </w:p>
        </w:tc>
      </w:tr>
      <w:tr w:rsidR="000519BC" w:rsidRPr="007D2C36" w14:paraId="2F060C1C"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766245AB" w14:textId="77777777" w:rsidR="000519BC" w:rsidRPr="007D2C36" w:rsidRDefault="000519BC" w:rsidP="000519BC">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Bruxner Highway</w:t>
            </w:r>
          </w:p>
          <w:p w14:paraId="66265F8F" w14:textId="33179AC5" w:rsidR="000519BC" w:rsidRPr="007D2C36" w:rsidRDefault="000519BC" w:rsidP="000519BC">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Construction of safety improvements on the Bruxner Highway.</w:t>
            </w:r>
          </w:p>
        </w:tc>
        <w:tc>
          <w:tcPr>
            <w:tcW w:w="2552" w:type="dxa"/>
            <w:tcBorders>
              <w:top w:val="single" w:sz="4" w:space="0" w:color="BFBFBF" w:themeColor="background1" w:themeShade="BF"/>
              <w:bottom w:val="single" w:sz="4" w:space="0" w:color="BFBFBF" w:themeColor="background1" w:themeShade="BF"/>
            </w:tcBorders>
          </w:tcPr>
          <w:p w14:paraId="2B9955E7" w14:textId="77777777" w:rsidR="000519BC" w:rsidRPr="007D2C36" w:rsidRDefault="000519BC" w:rsidP="000519BC">
            <w:pPr>
              <w:spacing w:before="80" w:after="80"/>
              <w:rPr>
                <w:rFonts w:ascii="Arial" w:hAnsi="Arial" w:cs="Arial"/>
                <w:sz w:val="18"/>
                <w:szCs w:val="18"/>
              </w:rPr>
            </w:pPr>
          </w:p>
          <w:p w14:paraId="28751727" w14:textId="34814CB2" w:rsidR="000519BC" w:rsidRPr="007D2C36" w:rsidRDefault="000519BC" w:rsidP="000519BC">
            <w:pPr>
              <w:spacing w:before="80" w:after="80"/>
              <w:rPr>
                <w:rFonts w:ascii="Arial" w:hAnsi="Arial" w:cs="Arial"/>
                <w:sz w:val="18"/>
                <w:szCs w:val="18"/>
              </w:rPr>
            </w:pPr>
            <w:r w:rsidRPr="007D2C36">
              <w:rPr>
                <w:rFonts w:ascii="Arial" w:hAnsi="Arial" w:cs="Arial"/>
                <w:sz w:val="18"/>
                <w:szCs w:val="18"/>
              </w:rPr>
              <w:t>$8.8 million (2021-22)</w:t>
            </w:r>
          </w:p>
        </w:tc>
      </w:tr>
      <w:tr w:rsidR="000519BC" w:rsidRPr="007D2C36" w14:paraId="430CEBBD"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0000C22B" w14:textId="77777777" w:rsidR="000519BC" w:rsidRPr="007D2C36" w:rsidRDefault="000519BC" w:rsidP="000519BC">
            <w:pPr>
              <w:spacing w:before="80" w:after="80"/>
              <w:rPr>
                <w:rFonts w:ascii="Arial" w:hAnsi="Arial" w:cs="Arial"/>
                <w:b/>
                <w:bCs/>
                <w:sz w:val="18"/>
                <w:szCs w:val="18"/>
              </w:rPr>
            </w:pPr>
            <w:r w:rsidRPr="007D2C36">
              <w:rPr>
                <w:rFonts w:ascii="Arial" w:hAnsi="Arial" w:cs="Arial"/>
                <w:b/>
                <w:bCs/>
                <w:sz w:val="18"/>
                <w:szCs w:val="18"/>
              </w:rPr>
              <w:t>Upgrade of Cessnock Road at Testers Hollow</w:t>
            </w:r>
          </w:p>
          <w:p w14:paraId="4C6046C1" w14:textId="3825895E" w:rsidR="000519BC" w:rsidRPr="007D2C36" w:rsidRDefault="000519BC" w:rsidP="000519BC">
            <w:pPr>
              <w:spacing w:before="80" w:after="80"/>
              <w:rPr>
                <w:rFonts w:ascii="Arial" w:hAnsi="Arial" w:cs="Arial"/>
                <w:sz w:val="18"/>
                <w:szCs w:val="18"/>
                <w:shd w:val="clear" w:color="auto" w:fill="FFFFFF"/>
              </w:rPr>
            </w:pPr>
            <w:r w:rsidRPr="007D2C36">
              <w:rPr>
                <w:rFonts w:ascii="Arial" w:hAnsi="Arial" w:cs="Arial"/>
                <w:bCs/>
                <w:sz w:val="18"/>
                <w:szCs w:val="18"/>
              </w:rPr>
              <w:t>Continue the N</w:t>
            </w:r>
            <w:r w:rsidRPr="007D2C36">
              <w:rPr>
                <w:rFonts w:ascii="Arial" w:hAnsi="Arial" w:cs="Arial"/>
                <w:sz w:val="18"/>
                <w:szCs w:val="18"/>
              </w:rPr>
              <w:t>SW</w:t>
            </w:r>
            <w:r w:rsidRPr="007D2C36">
              <w:rPr>
                <w:rFonts w:ascii="Arial" w:hAnsi="Arial" w:cs="Arial"/>
                <w:bCs/>
                <w:sz w:val="18"/>
                <w:szCs w:val="18"/>
              </w:rPr>
              <w:t xml:space="preserve"> and Commonwealth Government funded upgrade of Cessnock Road to provide a more reliable connection during flood events, to reduce the impact of flooding and improve connectivity.</w:t>
            </w:r>
          </w:p>
        </w:tc>
        <w:tc>
          <w:tcPr>
            <w:tcW w:w="2552" w:type="dxa"/>
            <w:tcBorders>
              <w:top w:val="single" w:sz="4" w:space="0" w:color="BFBFBF" w:themeColor="background1" w:themeShade="BF"/>
              <w:bottom w:val="single" w:sz="4" w:space="0" w:color="BFBFBF" w:themeColor="background1" w:themeShade="BF"/>
            </w:tcBorders>
          </w:tcPr>
          <w:p w14:paraId="1313B943" w14:textId="77777777" w:rsidR="000519BC" w:rsidRPr="007D2C36" w:rsidRDefault="000519BC" w:rsidP="000519BC">
            <w:pPr>
              <w:spacing w:before="80" w:after="80"/>
              <w:rPr>
                <w:rFonts w:ascii="Arial" w:hAnsi="Arial" w:cs="Arial"/>
                <w:sz w:val="18"/>
                <w:szCs w:val="18"/>
              </w:rPr>
            </w:pPr>
          </w:p>
          <w:p w14:paraId="76B705FF" w14:textId="77777777" w:rsidR="000519BC" w:rsidRPr="007D2C36" w:rsidRDefault="000519BC" w:rsidP="000519BC">
            <w:pPr>
              <w:spacing w:before="80" w:after="80"/>
              <w:rPr>
                <w:rFonts w:ascii="Arial" w:hAnsi="Arial" w:cs="Arial"/>
                <w:sz w:val="18"/>
                <w:szCs w:val="18"/>
              </w:rPr>
            </w:pPr>
            <w:r w:rsidRPr="007D2C36">
              <w:rPr>
                <w:rFonts w:ascii="Arial" w:hAnsi="Arial" w:cs="Arial"/>
                <w:sz w:val="18"/>
                <w:szCs w:val="18"/>
              </w:rPr>
              <w:t>$8.5 million (over next two years)</w:t>
            </w:r>
          </w:p>
          <w:p w14:paraId="4C1454FA" w14:textId="666DEC7D" w:rsidR="000519BC" w:rsidRPr="007D2C36" w:rsidRDefault="000519BC" w:rsidP="000519BC">
            <w:pPr>
              <w:spacing w:before="80" w:after="80"/>
              <w:rPr>
                <w:rFonts w:ascii="Arial" w:hAnsi="Arial" w:cs="Arial"/>
                <w:sz w:val="18"/>
                <w:szCs w:val="18"/>
              </w:rPr>
            </w:pPr>
            <w:r w:rsidRPr="007D2C36">
              <w:rPr>
                <w:rFonts w:ascii="Arial" w:hAnsi="Arial" w:cs="Arial"/>
                <w:sz w:val="18"/>
                <w:szCs w:val="18"/>
              </w:rPr>
              <w:t>$5.2 million (2021-22)</w:t>
            </w:r>
          </w:p>
        </w:tc>
      </w:tr>
      <w:tr w:rsidR="000519BC" w:rsidRPr="007D2C36" w14:paraId="61A14C52" w14:textId="77777777" w:rsidTr="00853B33">
        <w:trPr>
          <w:cantSplit/>
        </w:trPr>
        <w:tc>
          <w:tcPr>
            <w:tcW w:w="7088" w:type="dxa"/>
            <w:tcBorders>
              <w:top w:val="single" w:sz="4" w:space="0" w:color="BFBFBF" w:themeColor="background1" w:themeShade="BF"/>
              <w:bottom w:val="single" w:sz="4" w:space="0" w:color="auto"/>
            </w:tcBorders>
          </w:tcPr>
          <w:p w14:paraId="65773FC5" w14:textId="77777777" w:rsidR="000519BC" w:rsidRPr="007D2C36" w:rsidRDefault="000519BC" w:rsidP="000519BC">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Marshall’s Creek Bridge</w:t>
            </w:r>
          </w:p>
          <w:p w14:paraId="17B6B0E4" w14:textId="2AD65297" w:rsidR="000519BC" w:rsidRPr="007D2C36" w:rsidRDefault="000519BC" w:rsidP="000519BC">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Planning for the bridge upgrade and intersection improvements to help ease congestion and improve safety in Wagga Wagga and the Riverina.</w:t>
            </w:r>
          </w:p>
        </w:tc>
        <w:tc>
          <w:tcPr>
            <w:tcW w:w="2552" w:type="dxa"/>
            <w:tcBorders>
              <w:top w:val="single" w:sz="4" w:space="0" w:color="BFBFBF" w:themeColor="background1" w:themeShade="BF"/>
              <w:bottom w:val="single" w:sz="4" w:space="0" w:color="auto"/>
            </w:tcBorders>
          </w:tcPr>
          <w:p w14:paraId="7B2B4584" w14:textId="77777777" w:rsidR="000519BC" w:rsidRPr="007D2C36" w:rsidRDefault="000519BC" w:rsidP="000519BC">
            <w:pPr>
              <w:spacing w:before="80" w:after="80"/>
              <w:rPr>
                <w:rFonts w:ascii="Arial" w:hAnsi="Arial" w:cs="Arial"/>
                <w:sz w:val="18"/>
                <w:szCs w:val="18"/>
              </w:rPr>
            </w:pPr>
          </w:p>
          <w:p w14:paraId="6B4F70A5" w14:textId="4616D0EA" w:rsidR="000519BC" w:rsidRPr="007D2C36" w:rsidRDefault="000519BC" w:rsidP="000519BC">
            <w:pPr>
              <w:spacing w:before="80" w:after="80"/>
              <w:rPr>
                <w:rFonts w:ascii="Arial" w:hAnsi="Arial" w:cs="Arial"/>
                <w:sz w:val="18"/>
                <w:szCs w:val="18"/>
              </w:rPr>
            </w:pPr>
            <w:r w:rsidRPr="007D2C36">
              <w:rPr>
                <w:rFonts w:ascii="Arial" w:hAnsi="Arial" w:cs="Arial"/>
                <w:sz w:val="18"/>
                <w:szCs w:val="18"/>
              </w:rPr>
              <w:t>$6.7 million (2021-22)</w:t>
            </w:r>
          </w:p>
        </w:tc>
      </w:tr>
    </w:tbl>
    <w:p w14:paraId="38024218" w14:textId="77777777" w:rsidR="0087385A" w:rsidRPr="007D2C36" w:rsidRDefault="0087385A">
      <w:pPr>
        <w:rPr>
          <w:rFonts w:ascii="Arial" w:hAnsi="Arial" w:cs="Arial"/>
        </w:rPr>
      </w:pPr>
      <w:r w:rsidRPr="007D2C36">
        <w:rPr>
          <w:rFonts w:ascii="Arial" w:hAnsi="Arial" w:cs="Arial"/>
          <w:b/>
        </w:rPr>
        <w:br w:type="page"/>
      </w:r>
    </w:p>
    <w:tbl>
      <w:tblPr>
        <w:tblStyle w:val="TableGrid"/>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FFFFFF" w:themeFill="background1"/>
        <w:tblLayout w:type="fixed"/>
        <w:tblLook w:val="04A0" w:firstRow="1" w:lastRow="0" w:firstColumn="1" w:lastColumn="0" w:noHBand="0" w:noVBand="1"/>
        <w:tblCaption w:val="Box 2.10: Great Western Highway Upgrade"/>
        <w:tblDescription w:val="Box 2.10: Great Western Highway Upgrade"/>
      </w:tblPr>
      <w:tblGrid>
        <w:gridCol w:w="9640"/>
      </w:tblGrid>
      <w:tr w:rsidR="003C2A1B" w:rsidRPr="007D2C36" w14:paraId="6B006A56" w14:textId="77777777" w:rsidTr="008605AB">
        <w:trPr>
          <w:trHeight w:val="2503"/>
        </w:trPr>
        <w:tc>
          <w:tcPr>
            <w:tcW w:w="9640" w:type="dxa"/>
            <w:shd w:val="pct5" w:color="auto" w:fill="FFFFFF" w:themeFill="background1"/>
          </w:tcPr>
          <w:p w14:paraId="03247A44" w14:textId="7011B4F7" w:rsidR="003C2A1B" w:rsidRPr="007D2C36" w:rsidRDefault="004F3889" w:rsidP="00B820BF">
            <w:pPr>
              <w:pStyle w:val="Box21BoxHeading"/>
              <w:numPr>
                <w:ilvl w:val="0"/>
                <w:numId w:val="17"/>
              </w:numPr>
              <w:ind w:left="1163" w:hanging="1163"/>
              <w:rPr>
                <w:rFonts w:cs="Arial"/>
              </w:rPr>
            </w:pPr>
            <w:r w:rsidRPr="007D2C36">
              <w:rPr>
                <w:rFonts w:cs="Arial"/>
              </w:rPr>
              <w:t>Great Western Highway</w:t>
            </w:r>
            <w:r w:rsidR="003B572D" w:rsidRPr="007D2C36">
              <w:rPr>
                <w:rFonts w:cs="Arial"/>
              </w:rPr>
              <w:t xml:space="preserve"> Upgrade</w:t>
            </w:r>
          </w:p>
          <w:p w14:paraId="578247FF" w14:textId="77777777" w:rsidR="0074006E" w:rsidRPr="007D2C36" w:rsidRDefault="0074006E" w:rsidP="0074006E">
            <w:pPr>
              <w:pStyle w:val="BodyTextBox"/>
              <w:rPr>
                <w:lang w:eastAsia="ja-JP"/>
              </w:rPr>
            </w:pPr>
            <w:r w:rsidRPr="007D2C36">
              <w:rPr>
                <w:lang w:eastAsia="ja-JP"/>
              </w:rPr>
              <w:t xml:space="preserve">The Great Western Highway (GWH) is the key east-west road connection between Sydney and the Central West. The GWH crosses the Great Dividing Range following a steep and difficult alignment that is narrow and constrained due to the adjacent Greater Blue Mountains World Heritage Area, railway line and heritage-rich communities that abut the highway. It is the last major highway from Sydney to be upgraded to dual carriageway. </w:t>
            </w:r>
          </w:p>
          <w:p w14:paraId="158295CF" w14:textId="77777777" w:rsidR="00FF3722" w:rsidRPr="007D2C36" w:rsidRDefault="00FF3722">
            <w:pPr>
              <w:pStyle w:val="BodyTextBox"/>
            </w:pPr>
            <w:r w:rsidRPr="007D2C36">
              <w:t xml:space="preserve">The current design, </w:t>
            </w:r>
            <w:proofErr w:type="gramStart"/>
            <w:r w:rsidRPr="007D2C36">
              <w:t>alignment</w:t>
            </w:r>
            <w:proofErr w:type="gramEnd"/>
            <w:r w:rsidRPr="007D2C36">
              <w:t xml:space="preserve"> and topography: </w:t>
            </w:r>
          </w:p>
          <w:p w14:paraId="3CF91F85" w14:textId="77777777" w:rsidR="00083F77" w:rsidRPr="007D2C36" w:rsidRDefault="00083F77" w:rsidP="00B820BF">
            <w:pPr>
              <w:pStyle w:val="BodyTextBox"/>
              <w:keepLines w:val="0"/>
              <w:numPr>
                <w:ilvl w:val="0"/>
                <w:numId w:val="25"/>
              </w:numPr>
              <w:rPr>
                <w:lang w:eastAsia="ja-JP"/>
              </w:rPr>
            </w:pPr>
            <w:r w:rsidRPr="007D2C36">
              <w:rPr>
                <w:lang w:eastAsia="ja-JP"/>
              </w:rPr>
              <w:t>impairs amenity for local communities with high through-traffic volumes and congestion as the highway is also the main street for the villages in the Blue Mountains</w:t>
            </w:r>
          </w:p>
          <w:p w14:paraId="3C3B0829" w14:textId="77777777" w:rsidR="00083F77" w:rsidRPr="007D2C36" w:rsidRDefault="00083F77" w:rsidP="00B820BF">
            <w:pPr>
              <w:pStyle w:val="BodyTextBox"/>
              <w:keepLines w:val="0"/>
              <w:numPr>
                <w:ilvl w:val="0"/>
                <w:numId w:val="25"/>
              </w:numPr>
              <w:rPr>
                <w:lang w:eastAsia="ja-JP"/>
              </w:rPr>
            </w:pPr>
            <w:r w:rsidRPr="007D2C36">
              <w:rPr>
                <w:lang w:eastAsia="ja-JP"/>
              </w:rPr>
              <w:t>causes delays of up to two hours in peak holiday periods</w:t>
            </w:r>
          </w:p>
          <w:p w14:paraId="3FB4D460" w14:textId="77777777" w:rsidR="00083F77" w:rsidRPr="007D2C36" w:rsidRDefault="00083F77" w:rsidP="00B820BF">
            <w:pPr>
              <w:pStyle w:val="BodyTextBox"/>
              <w:keepLines w:val="0"/>
              <w:numPr>
                <w:ilvl w:val="0"/>
                <w:numId w:val="25"/>
              </w:numPr>
              <w:rPr>
                <w:lang w:eastAsia="ja-JP"/>
              </w:rPr>
            </w:pPr>
            <w:r w:rsidRPr="007D2C36">
              <w:rPr>
                <w:lang w:eastAsia="ja-JP"/>
              </w:rPr>
              <w:t>slows travel speeds with limited overtaking opportunities and steep gradients – more than double the recommended maximum level</w:t>
            </w:r>
          </w:p>
          <w:p w14:paraId="17444BA8" w14:textId="77777777" w:rsidR="00083F77" w:rsidRPr="007D2C36" w:rsidRDefault="00083F77" w:rsidP="00B820BF">
            <w:pPr>
              <w:pStyle w:val="BodyTextBox"/>
              <w:keepLines w:val="0"/>
              <w:numPr>
                <w:ilvl w:val="0"/>
                <w:numId w:val="25"/>
              </w:numPr>
              <w:rPr>
                <w:lang w:eastAsia="ja-JP"/>
              </w:rPr>
            </w:pPr>
            <w:r w:rsidRPr="007D2C36">
              <w:rPr>
                <w:lang w:eastAsia="ja-JP"/>
              </w:rPr>
              <w:t xml:space="preserve">has higher than state average crash rates </w:t>
            </w:r>
          </w:p>
          <w:p w14:paraId="32172B46" w14:textId="77777777" w:rsidR="00083F77" w:rsidRPr="007D2C36" w:rsidRDefault="00083F77" w:rsidP="00B820BF">
            <w:pPr>
              <w:pStyle w:val="BodyTextBox"/>
              <w:keepLines w:val="0"/>
              <w:numPr>
                <w:ilvl w:val="0"/>
                <w:numId w:val="25"/>
              </w:numPr>
              <w:rPr>
                <w:lang w:eastAsia="ja-JP"/>
              </w:rPr>
            </w:pPr>
            <w:r w:rsidRPr="007D2C36">
              <w:rPr>
                <w:lang w:eastAsia="ja-JP"/>
              </w:rPr>
              <w:t>limits access during incidents and natural disasters</w:t>
            </w:r>
          </w:p>
          <w:p w14:paraId="3DE3DB98" w14:textId="77777777" w:rsidR="00083F77" w:rsidRPr="007D2C36" w:rsidRDefault="00083F77" w:rsidP="00B820BF">
            <w:pPr>
              <w:pStyle w:val="BodyTextBox"/>
              <w:keepLines w:val="0"/>
              <w:numPr>
                <w:ilvl w:val="0"/>
                <w:numId w:val="25"/>
              </w:numPr>
              <w:rPr>
                <w:lang w:eastAsia="ja-JP"/>
              </w:rPr>
            </w:pPr>
            <w:r w:rsidRPr="007D2C36">
              <w:rPr>
                <w:lang w:eastAsia="ja-JP"/>
              </w:rPr>
              <w:t>reduces freight efficiency.</w:t>
            </w:r>
          </w:p>
          <w:p w14:paraId="7E8260D2" w14:textId="442C5C7B" w:rsidR="00FF3722" w:rsidRPr="007D2C36" w:rsidRDefault="00FF3722">
            <w:pPr>
              <w:pStyle w:val="BodyTextBox"/>
            </w:pPr>
            <w:r w:rsidRPr="007D2C36">
              <w:t>The NSW and Commonwealth Governments have committed $4.5 billion to upgrade the G</w:t>
            </w:r>
            <w:r w:rsidR="005C54CC" w:rsidRPr="007D2C36">
              <w:t xml:space="preserve">reat </w:t>
            </w:r>
            <w:r w:rsidRPr="007D2C36">
              <w:t>W</w:t>
            </w:r>
            <w:r w:rsidR="005C54CC" w:rsidRPr="007D2C36">
              <w:t xml:space="preserve">estern </w:t>
            </w:r>
            <w:r w:rsidRPr="007D2C36">
              <w:t>H</w:t>
            </w:r>
            <w:r w:rsidR="005C54CC" w:rsidRPr="007D2C36">
              <w:t>ighway</w:t>
            </w:r>
            <w:r w:rsidRPr="007D2C36">
              <w:t xml:space="preserve"> between Katoomba and Lithgow, delivering a modern four-lane dual carriageway and transforming journeys for people travelling through and around the Blue Mountains. The benefits include:</w:t>
            </w:r>
          </w:p>
          <w:p w14:paraId="5FA37E49" w14:textId="77777777" w:rsidR="001271C5" w:rsidRPr="007D2C36" w:rsidRDefault="001271C5" w:rsidP="00B820BF">
            <w:pPr>
              <w:pStyle w:val="BodyTextBox"/>
              <w:keepLines w:val="0"/>
              <w:numPr>
                <w:ilvl w:val="0"/>
                <w:numId w:val="26"/>
              </w:numPr>
              <w:rPr>
                <w:lang w:eastAsia="ja-JP"/>
              </w:rPr>
            </w:pPr>
            <w:r w:rsidRPr="007D2C36">
              <w:rPr>
                <w:lang w:eastAsia="ja-JP"/>
              </w:rPr>
              <w:t>34 kilometres of dual carriageway that will reduce congestion and improve journey reliability along a corridor that has low route reliability</w:t>
            </w:r>
          </w:p>
          <w:p w14:paraId="1E30ADE2" w14:textId="77777777" w:rsidR="001271C5" w:rsidRPr="007D2C36" w:rsidRDefault="001271C5" w:rsidP="00B820BF">
            <w:pPr>
              <w:pStyle w:val="BodyTextBox"/>
              <w:keepLines w:val="0"/>
              <w:numPr>
                <w:ilvl w:val="0"/>
                <w:numId w:val="26"/>
              </w:numPr>
              <w:rPr>
                <w:lang w:eastAsia="ja-JP"/>
              </w:rPr>
            </w:pPr>
            <w:r w:rsidRPr="007D2C36">
              <w:rPr>
                <w:lang w:eastAsia="ja-JP"/>
              </w:rPr>
              <w:t>improved travel times</w:t>
            </w:r>
          </w:p>
          <w:p w14:paraId="4C8B7824" w14:textId="3695A446" w:rsidR="001271C5" w:rsidRPr="007D2C36" w:rsidRDefault="001271C5" w:rsidP="00B820BF">
            <w:pPr>
              <w:pStyle w:val="BodyTextBox"/>
              <w:keepLines w:val="0"/>
              <w:numPr>
                <w:ilvl w:val="0"/>
                <w:numId w:val="26"/>
              </w:numPr>
              <w:rPr>
                <w:lang w:eastAsia="ja-JP"/>
              </w:rPr>
            </w:pPr>
            <w:r w:rsidRPr="007D2C36">
              <w:rPr>
                <w:lang w:eastAsia="ja-JP"/>
              </w:rPr>
              <w:t>safer journeys that separate long</w:t>
            </w:r>
            <w:r w:rsidR="00231723" w:rsidRPr="007D2C36">
              <w:rPr>
                <w:lang w:eastAsia="ja-JP"/>
              </w:rPr>
              <w:t>-</w:t>
            </w:r>
            <w:r w:rsidRPr="007D2C36">
              <w:rPr>
                <w:lang w:eastAsia="ja-JP"/>
              </w:rPr>
              <w:t xml:space="preserve">distance and heavy vehicles from local traffic, </w:t>
            </w:r>
            <w:proofErr w:type="gramStart"/>
            <w:r w:rsidRPr="007D2C36">
              <w:rPr>
                <w:lang w:eastAsia="ja-JP"/>
              </w:rPr>
              <w:t>pedestrians</w:t>
            </w:r>
            <w:proofErr w:type="gramEnd"/>
            <w:r w:rsidRPr="007D2C36">
              <w:rPr>
                <w:lang w:eastAsia="ja-JP"/>
              </w:rPr>
              <w:t xml:space="preserve"> and cyclists</w:t>
            </w:r>
          </w:p>
          <w:p w14:paraId="1D8CCA08" w14:textId="77777777" w:rsidR="001271C5" w:rsidRPr="007D2C36" w:rsidRDefault="001271C5" w:rsidP="00B820BF">
            <w:pPr>
              <w:pStyle w:val="BodyTextBox"/>
              <w:keepLines w:val="0"/>
              <w:numPr>
                <w:ilvl w:val="0"/>
                <w:numId w:val="26"/>
              </w:numPr>
              <w:rPr>
                <w:lang w:eastAsia="ja-JP"/>
              </w:rPr>
            </w:pPr>
            <w:r w:rsidRPr="007D2C36">
              <w:rPr>
                <w:lang w:eastAsia="ja-JP"/>
              </w:rPr>
              <w:t>improving access for emergency services and evacuation routes in times of natural disaster and road incidents</w:t>
            </w:r>
          </w:p>
          <w:p w14:paraId="3D2F5D4A" w14:textId="77777777" w:rsidR="001271C5" w:rsidRPr="007D2C36" w:rsidRDefault="001271C5" w:rsidP="00B820BF">
            <w:pPr>
              <w:pStyle w:val="BodyTextBox"/>
              <w:keepLines w:val="0"/>
              <w:numPr>
                <w:ilvl w:val="0"/>
                <w:numId w:val="26"/>
              </w:numPr>
              <w:rPr>
                <w:lang w:eastAsia="ja-JP"/>
              </w:rPr>
            </w:pPr>
            <w:r w:rsidRPr="007D2C36">
              <w:rPr>
                <w:lang w:eastAsia="ja-JP"/>
              </w:rPr>
              <w:t>improved local amenity with reduced through-traffic through village centres</w:t>
            </w:r>
          </w:p>
          <w:p w14:paraId="6063AD68" w14:textId="4EB0CCCB" w:rsidR="00E948A6" w:rsidRPr="007D2C36" w:rsidRDefault="001271C5" w:rsidP="00B820BF">
            <w:pPr>
              <w:pStyle w:val="BodyTextBox"/>
              <w:keepLines w:val="0"/>
              <w:numPr>
                <w:ilvl w:val="0"/>
                <w:numId w:val="26"/>
              </w:numPr>
              <w:rPr>
                <w:lang w:eastAsia="ja-JP"/>
              </w:rPr>
            </w:pPr>
            <w:r w:rsidRPr="007D2C36">
              <w:rPr>
                <w:lang w:eastAsia="ja-JP"/>
              </w:rPr>
              <w:t>better connectivity between the Central West and Sydney offering better social connections for health and education as well as links to ports especially the Western Sydney Aerotropolis.</w:t>
            </w:r>
          </w:p>
        </w:tc>
      </w:tr>
    </w:tbl>
    <w:p w14:paraId="5C0E397A" w14:textId="7C95857E" w:rsidR="00EB0CB0" w:rsidRPr="007D2C36" w:rsidRDefault="00EB0CB0" w:rsidP="0098018F">
      <w:pPr>
        <w:pStyle w:val="BodyText"/>
        <w:rPr>
          <w:rFonts w:cs="Arial"/>
        </w:rPr>
      </w:pPr>
    </w:p>
    <w:p w14:paraId="0F2F2F62" w14:textId="77777777" w:rsidR="00651F87" w:rsidRPr="007D2C36" w:rsidRDefault="00651F87">
      <w:pPr>
        <w:rPr>
          <w:rFonts w:ascii="Arial" w:eastAsiaTheme="minorHAnsi" w:hAnsi="Arial" w:cs="Arial"/>
          <w:color w:val="000000" w:themeColor="text1"/>
          <w:sz w:val="23"/>
          <w:szCs w:val="23"/>
        </w:rPr>
      </w:pPr>
      <w:r w:rsidRPr="007D2C36">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FFFFFF" w:themeFill="background1"/>
        <w:tblLook w:val="04A0" w:firstRow="1" w:lastRow="0" w:firstColumn="1" w:lastColumn="0" w:noHBand="0" w:noVBand="1"/>
        <w:tblCaption w:val="Box 2.10: Great Western Highway Upgrade (cont.)"/>
        <w:tblDescription w:val="Box 2.10: Great Western Highway Upgrade (cont.)"/>
      </w:tblPr>
      <w:tblGrid>
        <w:gridCol w:w="9629"/>
      </w:tblGrid>
      <w:tr w:rsidR="00651F87" w:rsidRPr="007D2C36" w14:paraId="5F0FAF34" w14:textId="77777777" w:rsidTr="008605AB">
        <w:tc>
          <w:tcPr>
            <w:tcW w:w="9629" w:type="dxa"/>
            <w:shd w:val="pct5" w:color="auto" w:fill="FFFFFF" w:themeFill="background1"/>
          </w:tcPr>
          <w:p w14:paraId="0552E023" w14:textId="6F003A28" w:rsidR="00EB2DD4" w:rsidRPr="007D2C36" w:rsidRDefault="00651F87" w:rsidP="00245CDF">
            <w:pPr>
              <w:spacing w:before="80" w:after="60"/>
              <w:ind w:left="1175" w:hanging="1175"/>
              <w:rPr>
                <w:rFonts w:ascii="Arial" w:hAnsi="Arial" w:cs="Arial"/>
                <w:b/>
                <w:bCs/>
                <w:sz w:val="23"/>
                <w:szCs w:val="23"/>
              </w:rPr>
            </w:pPr>
            <w:r w:rsidRPr="007D2C36">
              <w:rPr>
                <w:rFonts w:ascii="Arial" w:hAnsi="Arial" w:cs="Arial"/>
                <w:b/>
                <w:bCs/>
                <w:sz w:val="23"/>
                <w:szCs w:val="23"/>
              </w:rPr>
              <w:t>Box 2.</w:t>
            </w:r>
            <w:r w:rsidR="003D0A9F" w:rsidRPr="007D2C36">
              <w:rPr>
                <w:rFonts w:ascii="Arial" w:hAnsi="Arial" w:cs="Arial"/>
                <w:b/>
                <w:bCs/>
                <w:sz w:val="23"/>
                <w:szCs w:val="23"/>
              </w:rPr>
              <w:t>10</w:t>
            </w:r>
            <w:r w:rsidRPr="007D2C36">
              <w:rPr>
                <w:rFonts w:ascii="Arial" w:hAnsi="Arial" w:cs="Arial"/>
                <w:b/>
                <w:bCs/>
                <w:sz w:val="23"/>
                <w:szCs w:val="23"/>
              </w:rPr>
              <w:t>:</w:t>
            </w:r>
            <w:r w:rsidR="00592065" w:rsidRPr="007D2C36">
              <w:rPr>
                <w:rFonts w:ascii="Arial" w:hAnsi="Arial" w:cs="Arial"/>
                <w:b/>
                <w:bCs/>
                <w:sz w:val="23"/>
                <w:szCs w:val="23"/>
              </w:rPr>
              <w:tab/>
            </w:r>
            <w:r w:rsidRPr="007D2C36">
              <w:rPr>
                <w:rFonts w:ascii="Arial" w:hAnsi="Arial" w:cs="Arial"/>
                <w:b/>
                <w:bCs/>
                <w:sz w:val="23"/>
                <w:szCs w:val="23"/>
              </w:rPr>
              <w:t>Great Western Highway</w:t>
            </w:r>
            <w:r w:rsidR="009D7FB7" w:rsidRPr="007D2C36">
              <w:rPr>
                <w:rFonts w:ascii="Arial" w:hAnsi="Arial" w:cs="Arial"/>
                <w:b/>
                <w:bCs/>
                <w:sz w:val="23"/>
                <w:szCs w:val="23"/>
              </w:rPr>
              <w:t xml:space="preserve"> Upgrade</w:t>
            </w:r>
            <w:r w:rsidR="00A92D97" w:rsidRPr="007D2C36">
              <w:rPr>
                <w:rFonts w:ascii="Arial" w:hAnsi="Arial" w:cs="Arial"/>
                <w:b/>
                <w:bCs/>
                <w:sz w:val="23"/>
                <w:szCs w:val="23"/>
              </w:rPr>
              <w:t xml:space="preserve"> (cont.)</w:t>
            </w:r>
          </w:p>
          <w:p w14:paraId="4C2E9183" w14:textId="2F3B713A" w:rsidR="004A4764" w:rsidRPr="007D2C36" w:rsidRDefault="004A4764" w:rsidP="00A46D46">
            <w:pPr>
              <w:pStyle w:val="FigureHeading"/>
              <w:ind w:left="1305" w:hanging="1305"/>
              <w:rPr>
                <w:rFonts w:cs="Arial"/>
              </w:rPr>
            </w:pPr>
            <w:r w:rsidRPr="007D2C36">
              <w:rPr>
                <w:rFonts w:cs="Arial"/>
                <w:lang w:eastAsia="en-AU"/>
              </w:rPr>
              <w:t>Great Western Highway</w:t>
            </w:r>
            <w:r w:rsidR="009D7FB7" w:rsidRPr="007D2C36">
              <w:rPr>
                <w:rFonts w:cs="Arial"/>
                <w:lang w:eastAsia="en-AU"/>
              </w:rPr>
              <w:t xml:space="preserve"> Upgrade</w:t>
            </w:r>
          </w:p>
          <w:p w14:paraId="41AB2DFA" w14:textId="34EC471C" w:rsidR="00651F87" w:rsidRPr="007D2C36" w:rsidRDefault="00783812" w:rsidP="002726F8">
            <w:pPr>
              <w:pStyle w:val="BodyText"/>
              <w:jc w:val="center"/>
              <w:rPr>
                <w:rFonts w:cs="Arial"/>
                <w:b/>
                <w:bCs/>
              </w:rPr>
            </w:pPr>
            <w:r w:rsidRPr="007D2C36">
              <w:rPr>
                <w:rFonts w:cs="Arial"/>
                <w:noProof/>
              </w:rPr>
              <mc:AlternateContent>
                <mc:Choice Requires="wpg">
                  <w:drawing>
                    <wp:inline distT="0" distB="0" distL="0" distR="0" wp14:anchorId="542EBC05" wp14:editId="2BA2D842">
                      <wp:extent cx="5160397" cy="4023360"/>
                      <wp:effectExtent l="0" t="0" r="2540" b="0"/>
                      <wp:docPr id="1" name="Group 1" descr="Figure 2.3: Great Western Highway Upgrade"/>
                      <wp:cNvGraphicFramePr/>
                      <a:graphic xmlns:a="http://schemas.openxmlformats.org/drawingml/2006/main">
                        <a:graphicData uri="http://schemas.microsoft.com/office/word/2010/wordprocessingGroup">
                          <wpg:wgp>
                            <wpg:cNvGrpSpPr/>
                            <wpg:grpSpPr>
                              <a:xfrm>
                                <a:off x="0" y="0"/>
                                <a:ext cx="5160397" cy="4023360"/>
                                <a:chOff x="-2905079" y="-1801792"/>
                                <a:chExt cx="7304197" cy="5346036"/>
                              </a:xfrm>
                            </wpg:grpSpPr>
                            <pic:pic xmlns:pic="http://schemas.openxmlformats.org/drawingml/2006/picture">
                              <pic:nvPicPr>
                                <pic:cNvPr id="4" name="Content Placeholder 11"/>
                                <pic:cNvPicPr>
                                  <a:picLocks noGrp="1" noChangeAspect="1"/>
                                </pic:cNvPicPr>
                              </pic:nvPicPr>
                              <pic:blipFill>
                                <a:blip r:embed="rId17"/>
                                <a:stretch>
                                  <a:fillRect/>
                                </a:stretch>
                              </pic:blipFill>
                              <pic:spPr>
                                <a:xfrm>
                                  <a:off x="-2905079" y="-1747846"/>
                                  <a:ext cx="4415789" cy="5292090"/>
                                </a:xfrm>
                                <a:prstGeom prst="rect">
                                  <a:avLst/>
                                </a:prstGeom>
                              </pic:spPr>
                            </pic:pic>
                            <pic:pic xmlns:pic="http://schemas.openxmlformats.org/drawingml/2006/picture">
                              <pic:nvPicPr>
                                <pic:cNvPr id="5" name="Picture 15"/>
                                <pic:cNvPicPr>
                                  <a:picLocks noChangeAspect="1"/>
                                </pic:cNvPicPr>
                              </pic:nvPicPr>
                              <pic:blipFill>
                                <a:blip r:embed="rId18"/>
                                <a:stretch>
                                  <a:fillRect/>
                                </a:stretch>
                              </pic:blipFill>
                              <pic:spPr>
                                <a:xfrm>
                                  <a:off x="1617818" y="-1801792"/>
                                  <a:ext cx="2781300" cy="2924175"/>
                                </a:xfrm>
                                <a:prstGeom prst="rect">
                                  <a:avLst/>
                                </a:prstGeom>
                              </pic:spPr>
                            </pic:pic>
                          </wpg:wgp>
                        </a:graphicData>
                      </a:graphic>
                    </wp:inline>
                  </w:drawing>
                </mc:Choice>
                <mc:Fallback>
                  <w:pict>
                    <v:group w14:anchorId="1E18B624" id="Group 1" o:spid="_x0000_s1026" alt="Figure 2.3: Great Western Highway Upgrade" style="width:406.35pt;height:316.8pt;mso-position-horizontal-relative:char;mso-position-vertical-relative:line" coordorigin="-29050,-18017" coordsize="73041,53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6178;top:-18017;width:27813;height:2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">
                        <v:imagedata r:id="rId19" o:title=""/>
                      </v:shape>
                      <w10:anchorlock/>
                    </v:group>
                  </w:pict>
                </mc:Fallback>
              </mc:AlternateContent>
            </w:r>
          </w:p>
        </w:tc>
      </w:tr>
    </w:tbl>
    <w:p w14:paraId="4DB701FF" w14:textId="3277BCCB" w:rsidR="00B320A5" w:rsidRPr="007D2C36" w:rsidRDefault="00B320A5" w:rsidP="00CA29E0">
      <w:pPr>
        <w:rPr>
          <w:rFonts w:ascii="Arial" w:hAnsi="Arial" w:cs="Arial"/>
        </w:rPr>
      </w:pPr>
    </w:p>
    <w:p w14:paraId="36927C62" w14:textId="77777777" w:rsidR="00B320A5" w:rsidRPr="007D2C36" w:rsidRDefault="00B320A5">
      <w:pPr>
        <w:rPr>
          <w:rFonts w:ascii="Arial" w:hAnsi="Arial" w:cs="Arial"/>
        </w:rPr>
      </w:pPr>
      <w:r w:rsidRPr="007D2C36">
        <w:rPr>
          <w:rFonts w:ascii="Arial" w:hAnsi="Arial" w:cs="Arial"/>
        </w:rPr>
        <w:br w:type="page"/>
      </w:r>
    </w:p>
    <w:tbl>
      <w:tblPr>
        <w:tblStyle w:val="TableGrid"/>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FFFFFF" w:themeFill="background1"/>
        <w:tblLayout w:type="fixed"/>
        <w:tblLook w:val="04A0" w:firstRow="1" w:lastRow="0" w:firstColumn="1" w:lastColumn="0" w:noHBand="0" w:noVBand="1"/>
        <w:tblCaption w:val="Box 2.11: Princes Highway Upgrade"/>
        <w:tblDescription w:val="Box 2.11: Princes Highway Upgrade"/>
      </w:tblPr>
      <w:tblGrid>
        <w:gridCol w:w="9640"/>
      </w:tblGrid>
      <w:tr w:rsidR="00AE78F6" w:rsidRPr="007D2C36" w14:paraId="64389540" w14:textId="77777777" w:rsidTr="00873B3F">
        <w:trPr>
          <w:trHeight w:val="14785"/>
        </w:trPr>
        <w:tc>
          <w:tcPr>
            <w:tcW w:w="9640" w:type="dxa"/>
            <w:shd w:val="pct5" w:color="auto" w:fill="FFFFFF" w:themeFill="background1"/>
          </w:tcPr>
          <w:p w14:paraId="743A48A9" w14:textId="055AAED0" w:rsidR="00AE78F6" w:rsidRPr="007D2C36" w:rsidRDefault="00593BD4" w:rsidP="00B820BF">
            <w:pPr>
              <w:pStyle w:val="Box21BoxHeading"/>
              <w:numPr>
                <w:ilvl w:val="0"/>
                <w:numId w:val="17"/>
              </w:numPr>
              <w:ind w:left="1163" w:hanging="1163"/>
              <w:rPr>
                <w:rFonts w:cs="Arial"/>
              </w:rPr>
            </w:pPr>
            <w:r w:rsidRPr="007D2C36">
              <w:rPr>
                <w:rFonts w:cs="Arial"/>
              </w:rPr>
              <w:t>Princes</w:t>
            </w:r>
            <w:r w:rsidR="00AE78F6" w:rsidRPr="007D2C36">
              <w:rPr>
                <w:rFonts w:cs="Arial"/>
              </w:rPr>
              <w:t xml:space="preserve"> Highway Upgrade</w:t>
            </w:r>
          </w:p>
          <w:p w14:paraId="6EB83CC5" w14:textId="77777777" w:rsidR="00747085" w:rsidRPr="007D2C36" w:rsidRDefault="00747085" w:rsidP="00747085">
            <w:pPr>
              <w:pStyle w:val="BodyTextBox"/>
            </w:pPr>
            <w:r w:rsidRPr="007D2C36">
              <w:t xml:space="preserve">The Princes Highway Upgrade is transforming journeys along the South Coast. </w:t>
            </w:r>
          </w:p>
          <w:p w14:paraId="2D004C86" w14:textId="053A6F16" w:rsidR="00747085" w:rsidRPr="007D2C36" w:rsidRDefault="00747085" w:rsidP="00747085">
            <w:pPr>
              <w:pStyle w:val="BodyTextBox"/>
            </w:pPr>
            <w:r w:rsidRPr="007D2C36">
              <w:t xml:space="preserve">Since 2011, the NSW and Commonwealth </w:t>
            </w:r>
            <w:r w:rsidR="00996BAE" w:rsidRPr="007D2C36">
              <w:t>G</w:t>
            </w:r>
            <w:r w:rsidRPr="007D2C36">
              <w:t xml:space="preserve">overnments have invested $2.5 billion upgrading the Princes Highway to create safer and more efficient journeys. This has transformed and </w:t>
            </w:r>
            <w:proofErr w:type="gramStart"/>
            <w:r w:rsidRPr="007D2C36">
              <w:t>better connected</w:t>
            </w:r>
            <w:proofErr w:type="gramEnd"/>
            <w:r w:rsidRPr="007D2C36">
              <w:t xml:space="preserve"> communities, employed thousands of locals, improved safety, eased traffic congestion and grown regional economies. </w:t>
            </w:r>
          </w:p>
          <w:p w14:paraId="7F848D5D" w14:textId="6BDE6BDE" w:rsidR="00747085" w:rsidRPr="007D2C36" w:rsidRDefault="00747085" w:rsidP="00747085">
            <w:pPr>
              <w:pStyle w:val="BodyTextBox"/>
            </w:pPr>
            <w:r w:rsidRPr="007D2C36">
              <w:t xml:space="preserve">With the Albion Park Rail Bypass and Berry to Bomaderry upgrade nearing completion and the new Nowra Bridge in construction, the focus is now on the next wave of projects, with the </w:t>
            </w:r>
            <w:r w:rsidR="00996BAE" w:rsidRPr="007D2C36">
              <w:t>Commonwealth</w:t>
            </w:r>
            <w:r w:rsidRPr="007D2C36">
              <w:t xml:space="preserve"> and NSW Governments committing $1.9 billion to upgrade the Princes Highway between Nowra and the Victorian border. </w:t>
            </w:r>
          </w:p>
          <w:p w14:paraId="1B301D14" w14:textId="77777777" w:rsidR="00747085" w:rsidRPr="007D2C36" w:rsidRDefault="00747085" w:rsidP="00747085">
            <w:pPr>
              <w:pStyle w:val="BodyTextBox"/>
            </w:pPr>
            <w:r w:rsidRPr="007D2C36">
              <w:t>Five priority projects are powering ahead including the Jervis Bay Road and Princes Highway intersection, Jervis Bay to Sussex Inlet Road upgrade, Milton-Ulladulla bypass, Burrill Lake to Batemans Bay upgrade and Moruya bypass.</w:t>
            </w:r>
          </w:p>
          <w:p w14:paraId="1FD83826" w14:textId="5A3F0D84" w:rsidR="00747085" w:rsidRPr="007D2C36" w:rsidRDefault="00747085" w:rsidP="00747085">
            <w:pPr>
              <w:pStyle w:val="BodyTextBox"/>
            </w:pPr>
            <w:r w:rsidRPr="007D2C36">
              <w:t xml:space="preserve">The upgrades are part of a </w:t>
            </w:r>
            <w:proofErr w:type="gramStart"/>
            <w:r w:rsidRPr="007D2C36">
              <w:t>20 year</w:t>
            </w:r>
            <w:proofErr w:type="gramEnd"/>
            <w:r w:rsidRPr="007D2C36">
              <w:t xml:space="preserve"> vision for the Princes Highway that will unlock economic, employment and social opportunity for the region and help drive the </w:t>
            </w:r>
            <w:r w:rsidR="002A2125" w:rsidRPr="007D2C36">
              <w:t>S</w:t>
            </w:r>
            <w:r w:rsidRPr="007D2C36">
              <w:t xml:space="preserve">tate’s third largest regional economy. </w:t>
            </w:r>
          </w:p>
          <w:p w14:paraId="44EEBFE7" w14:textId="77777777" w:rsidR="00747085" w:rsidRPr="007D2C36" w:rsidRDefault="00747085" w:rsidP="00747085">
            <w:pPr>
              <w:pStyle w:val="BodyTextBox"/>
            </w:pPr>
            <w:r w:rsidRPr="007D2C36">
              <w:t xml:space="preserve">Princes Highway Upgrade Program features include: </w:t>
            </w:r>
          </w:p>
          <w:p w14:paraId="1644E04E" w14:textId="6716242D" w:rsidR="00747085" w:rsidRPr="007D2C36" w:rsidRDefault="00CA0ABE" w:rsidP="00B820BF">
            <w:pPr>
              <w:pStyle w:val="BodyTextBox"/>
              <w:keepLines w:val="0"/>
              <w:numPr>
                <w:ilvl w:val="0"/>
                <w:numId w:val="26"/>
              </w:numPr>
              <w:rPr>
                <w:lang w:eastAsia="ja-JP"/>
              </w:rPr>
            </w:pPr>
            <w:r w:rsidRPr="007D2C36">
              <w:rPr>
                <w:lang w:eastAsia="ja-JP"/>
              </w:rPr>
              <w:t>i</w:t>
            </w:r>
            <w:r w:rsidR="00747085" w:rsidRPr="007D2C36">
              <w:rPr>
                <w:lang w:eastAsia="ja-JP"/>
              </w:rPr>
              <w:t>mproving safety and easing traffic congestion for all road users</w:t>
            </w:r>
          </w:p>
          <w:p w14:paraId="6B5DCC93" w14:textId="7F5C57BC" w:rsidR="00747085" w:rsidRPr="007D2C36" w:rsidRDefault="00CA0ABE" w:rsidP="00B820BF">
            <w:pPr>
              <w:pStyle w:val="BodyTextBox"/>
              <w:keepLines w:val="0"/>
              <w:numPr>
                <w:ilvl w:val="0"/>
                <w:numId w:val="26"/>
              </w:numPr>
              <w:rPr>
                <w:lang w:eastAsia="ja-JP"/>
              </w:rPr>
            </w:pPr>
            <w:r w:rsidRPr="007D2C36">
              <w:rPr>
                <w:lang w:eastAsia="ja-JP"/>
              </w:rPr>
              <w:t>g</w:t>
            </w:r>
            <w:r w:rsidR="00747085" w:rsidRPr="007D2C36">
              <w:rPr>
                <w:lang w:eastAsia="ja-JP"/>
              </w:rPr>
              <w:t>rowing regional economies through improved access to regional centres</w:t>
            </w:r>
          </w:p>
          <w:p w14:paraId="087E251B" w14:textId="2991F43F" w:rsidR="00747085" w:rsidRPr="007D2C36" w:rsidRDefault="00CA0ABE" w:rsidP="00B820BF">
            <w:pPr>
              <w:pStyle w:val="BodyTextBox"/>
              <w:keepLines w:val="0"/>
              <w:numPr>
                <w:ilvl w:val="0"/>
                <w:numId w:val="26"/>
              </w:numPr>
              <w:rPr>
                <w:lang w:eastAsia="ja-JP"/>
              </w:rPr>
            </w:pPr>
            <w:r w:rsidRPr="007D2C36">
              <w:rPr>
                <w:lang w:eastAsia="ja-JP"/>
              </w:rPr>
              <w:t>i</w:t>
            </w:r>
            <w:r w:rsidR="00747085" w:rsidRPr="007D2C36">
              <w:rPr>
                <w:lang w:eastAsia="ja-JP"/>
              </w:rPr>
              <w:t xml:space="preserve">mprove the atmosphere of regional town centres for the benefit of locals, </w:t>
            </w:r>
            <w:proofErr w:type="gramStart"/>
            <w:r w:rsidR="00747085" w:rsidRPr="007D2C36">
              <w:rPr>
                <w:lang w:eastAsia="ja-JP"/>
              </w:rPr>
              <w:t>pedestrians</w:t>
            </w:r>
            <w:proofErr w:type="gramEnd"/>
            <w:r w:rsidR="00747085" w:rsidRPr="007D2C36">
              <w:rPr>
                <w:lang w:eastAsia="ja-JP"/>
              </w:rPr>
              <w:t xml:space="preserve"> and businesses</w:t>
            </w:r>
          </w:p>
          <w:p w14:paraId="6A624077" w14:textId="309E56E4" w:rsidR="00747085" w:rsidRPr="007D2C36" w:rsidRDefault="00CA0ABE" w:rsidP="00B820BF">
            <w:pPr>
              <w:pStyle w:val="BodyTextBox"/>
              <w:keepLines w:val="0"/>
              <w:numPr>
                <w:ilvl w:val="0"/>
                <w:numId w:val="26"/>
              </w:numPr>
              <w:rPr>
                <w:lang w:eastAsia="ja-JP"/>
              </w:rPr>
            </w:pPr>
            <w:r w:rsidRPr="007D2C36">
              <w:rPr>
                <w:lang w:eastAsia="ja-JP"/>
              </w:rPr>
              <w:t>b</w:t>
            </w:r>
            <w:r w:rsidR="00747085" w:rsidRPr="007D2C36">
              <w:rPr>
                <w:lang w:eastAsia="ja-JP"/>
              </w:rPr>
              <w:t>etter connecting communities through improved local access</w:t>
            </w:r>
          </w:p>
          <w:p w14:paraId="56501642" w14:textId="318E4CB3" w:rsidR="00747085" w:rsidRPr="007D2C36" w:rsidRDefault="00CA0ABE" w:rsidP="00B820BF">
            <w:pPr>
              <w:pStyle w:val="BodyTextBox"/>
              <w:keepLines w:val="0"/>
              <w:numPr>
                <w:ilvl w:val="0"/>
                <w:numId w:val="26"/>
              </w:numPr>
              <w:rPr>
                <w:lang w:eastAsia="ja-JP"/>
              </w:rPr>
            </w:pPr>
            <w:r w:rsidRPr="007D2C36">
              <w:rPr>
                <w:lang w:eastAsia="ja-JP"/>
              </w:rPr>
              <w:t>t</w:t>
            </w:r>
            <w:r w:rsidR="00747085" w:rsidRPr="007D2C36">
              <w:rPr>
                <w:lang w:eastAsia="ja-JP"/>
              </w:rPr>
              <w:t>ransforming the South Coast and catering to its growth</w:t>
            </w:r>
          </w:p>
          <w:p w14:paraId="5972B392" w14:textId="0576EF86" w:rsidR="00747085" w:rsidRPr="007D2C36" w:rsidRDefault="00CA0ABE" w:rsidP="00B820BF">
            <w:pPr>
              <w:pStyle w:val="BodyTextBox"/>
              <w:keepLines w:val="0"/>
              <w:numPr>
                <w:ilvl w:val="0"/>
                <w:numId w:val="26"/>
              </w:numPr>
              <w:rPr>
                <w:lang w:eastAsia="ja-JP"/>
              </w:rPr>
            </w:pPr>
            <w:r w:rsidRPr="007D2C36">
              <w:rPr>
                <w:lang w:eastAsia="ja-JP"/>
              </w:rPr>
              <w:t>c</w:t>
            </w:r>
            <w:r w:rsidR="00747085" w:rsidRPr="007D2C36">
              <w:rPr>
                <w:lang w:eastAsia="ja-JP"/>
              </w:rPr>
              <w:t>reating more reliable journeys</w:t>
            </w:r>
          </w:p>
          <w:p w14:paraId="316AB42F" w14:textId="3F156CF8" w:rsidR="00AE78F6" w:rsidRPr="007D2C36" w:rsidRDefault="00CA0ABE" w:rsidP="00B820BF">
            <w:pPr>
              <w:pStyle w:val="BodyTextBox"/>
              <w:keepLines w:val="0"/>
              <w:numPr>
                <w:ilvl w:val="0"/>
                <w:numId w:val="26"/>
              </w:numPr>
              <w:rPr>
                <w:lang w:eastAsia="ja-JP"/>
              </w:rPr>
            </w:pPr>
            <w:r w:rsidRPr="007D2C36">
              <w:rPr>
                <w:lang w:eastAsia="ja-JP"/>
              </w:rPr>
              <w:t>e</w:t>
            </w:r>
            <w:r w:rsidR="00747085" w:rsidRPr="007D2C36">
              <w:rPr>
                <w:lang w:eastAsia="ja-JP"/>
              </w:rPr>
              <w:t>nabling more efficient movement of freight</w:t>
            </w:r>
            <w:r w:rsidR="00B320A5" w:rsidRPr="007D2C36">
              <w:rPr>
                <w:lang w:eastAsia="ja-JP"/>
              </w:rPr>
              <w:t>.</w:t>
            </w:r>
          </w:p>
          <w:p w14:paraId="406B11E6" w14:textId="77777777" w:rsidR="00B320A5" w:rsidRPr="007D2C36" w:rsidRDefault="00B320A5" w:rsidP="00A41042">
            <w:pPr>
              <w:pStyle w:val="FigureHeading"/>
              <w:ind w:left="1305" w:hanging="1305"/>
              <w:rPr>
                <w:rFonts w:cs="Arial"/>
              </w:rPr>
            </w:pPr>
            <w:r w:rsidRPr="007D2C36">
              <w:rPr>
                <w:rFonts w:cs="Arial"/>
                <w:lang w:eastAsia="en-AU"/>
              </w:rPr>
              <w:t>Princes Highway Upgrade</w:t>
            </w:r>
          </w:p>
          <w:p w14:paraId="41B1FCB5" w14:textId="4F94D23E" w:rsidR="00B320A5" w:rsidRPr="007D2C36" w:rsidRDefault="00B320A5" w:rsidP="00B320A5">
            <w:pPr>
              <w:pStyle w:val="BodyTextBox"/>
              <w:keepLines w:val="0"/>
              <w:jc w:val="center"/>
              <w:rPr>
                <w:color w:val="auto"/>
                <w:lang w:eastAsia="ja-JP"/>
              </w:rPr>
            </w:pPr>
            <w:r w:rsidRPr="007D2C36">
              <w:rPr>
                <w:noProof/>
              </w:rPr>
              <w:drawing>
                <wp:inline distT="0" distB="0" distL="0" distR="0" wp14:anchorId="1B526C91" wp14:editId="3FC7D181">
                  <wp:extent cx="5124448" cy="3105150"/>
                  <wp:effectExtent l="0" t="0" r="0" b="5715"/>
                  <wp:docPr id="24" name="Picture 5" descr="Figure 2.4: Princes Highway Upgra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5" descr="Figure 2.4: Princes Highway Upgrade"/>
                          <pic:cNvPicPr/>
                        </pic:nvPicPr>
                        <pic:blipFill>
                          <a:blip r:embed="rId20">
                            <a:extLst>
                              <a:ext uri="{28A0092B-C50C-407E-A947-70E740481C1C}">
                                <a14:useLocalDpi xmlns:a14="http://schemas.microsoft.com/office/drawing/2010/main"/>
                              </a:ext>
                            </a:extLst>
                          </a:blip>
                          <a:stretch>
                            <a:fillRect/>
                          </a:stretch>
                        </pic:blipFill>
                        <pic:spPr>
                          <a:xfrm>
                            <a:off x="0" y="0"/>
                            <a:ext cx="5124448" cy="3105150"/>
                          </a:xfrm>
                          <a:prstGeom prst="rect">
                            <a:avLst/>
                          </a:prstGeom>
                        </pic:spPr>
                      </pic:pic>
                    </a:graphicData>
                  </a:graphic>
                </wp:inline>
              </w:drawing>
            </w:r>
          </w:p>
        </w:tc>
      </w:tr>
    </w:tbl>
    <w:p w14:paraId="020E9062" w14:textId="05A7AFFE" w:rsidR="0041483B" w:rsidRPr="007D2C36" w:rsidRDefault="00410275" w:rsidP="0098018F">
      <w:pPr>
        <w:pStyle w:val="BodyText"/>
        <w:rPr>
          <w:rFonts w:cs="Arial"/>
        </w:rPr>
      </w:pPr>
      <w:r w:rsidRPr="007D2C36">
        <w:rPr>
          <w:rFonts w:cs="Arial"/>
        </w:rPr>
        <w:t xml:space="preserve">Pages </w:t>
      </w:r>
      <w:r w:rsidR="00D44957" w:rsidRPr="007D2C36">
        <w:rPr>
          <w:rFonts w:cs="Arial"/>
        </w:rPr>
        <w:t>5</w:t>
      </w:r>
      <w:r w:rsidRPr="007D2C36">
        <w:rPr>
          <w:rFonts w:cs="Arial"/>
        </w:rPr>
        <w:t>-</w:t>
      </w:r>
      <w:r w:rsidR="004E3419" w:rsidRPr="007D2C36">
        <w:rPr>
          <w:rFonts w:cs="Arial"/>
        </w:rPr>
        <w:t>49</w:t>
      </w:r>
      <w:r w:rsidRPr="007D2C36">
        <w:rPr>
          <w:rFonts w:cs="Arial"/>
        </w:rPr>
        <w:t xml:space="preserve"> to </w:t>
      </w:r>
      <w:r w:rsidR="00D44957" w:rsidRPr="007D2C36">
        <w:rPr>
          <w:rFonts w:cs="Arial"/>
        </w:rPr>
        <w:t>5</w:t>
      </w:r>
      <w:r w:rsidRPr="007D2C36">
        <w:rPr>
          <w:rFonts w:cs="Arial"/>
        </w:rPr>
        <w:t>-</w:t>
      </w:r>
      <w:r w:rsidR="004E3419" w:rsidRPr="007D2C36">
        <w:rPr>
          <w:rFonts w:cs="Arial"/>
        </w:rPr>
        <w:t>54</w:t>
      </w:r>
      <w:r w:rsidRPr="007D2C36">
        <w:rPr>
          <w:rFonts w:cs="Arial"/>
        </w:rPr>
        <w:t xml:space="preserve"> of Chapter </w:t>
      </w:r>
      <w:r w:rsidR="00C80FEF" w:rsidRPr="007D2C36">
        <w:rPr>
          <w:rFonts w:cs="Arial"/>
        </w:rPr>
        <w:t>5</w:t>
      </w:r>
      <w:r w:rsidRPr="007D2C36">
        <w:rPr>
          <w:rFonts w:cs="Arial"/>
        </w:rPr>
        <w:t xml:space="preserve"> of this </w:t>
      </w:r>
      <w:r w:rsidRPr="007D2C36">
        <w:rPr>
          <w:rFonts w:cs="Arial"/>
          <w:i/>
        </w:rPr>
        <w:t>Infrastructure Statement</w:t>
      </w:r>
      <w:r w:rsidRPr="007D2C36">
        <w:rPr>
          <w:rFonts w:cs="Arial"/>
        </w:rPr>
        <w:t xml:space="preserve"> lists the major capital projects and minor works for Transport cluster, including the ETC, expenditure to 30 June 2021, and 2021-22 allocation. </w:t>
      </w:r>
      <w:r w:rsidR="006B7BC7" w:rsidRPr="007D2C36">
        <w:rPr>
          <w:rFonts w:cs="Arial"/>
        </w:rPr>
        <w:t xml:space="preserve">Chapter 6 lists the major capital projects and minor works for the PNFC program </w:t>
      </w:r>
      <w:r w:rsidRPr="007D2C36">
        <w:rPr>
          <w:rFonts w:cs="Arial"/>
        </w:rPr>
        <w:t>for the transport agencies referred to above.</w:t>
      </w:r>
      <w:r w:rsidR="0041483B" w:rsidRPr="007D2C36">
        <w:rPr>
          <w:rFonts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6"/>
      </w:tblGrid>
      <w:tr w:rsidR="0041483B" w:rsidRPr="007D2C36" w14:paraId="46FCB23F" w14:textId="77777777" w:rsidTr="2524731B">
        <w:tc>
          <w:tcPr>
            <w:tcW w:w="1413" w:type="dxa"/>
            <w:vAlign w:val="center"/>
          </w:tcPr>
          <w:p w14:paraId="7092DCC7" w14:textId="12C1FD06" w:rsidR="0041483B" w:rsidRPr="007D2C36" w:rsidRDefault="00DB3913" w:rsidP="006872D8">
            <w:pPr>
              <w:spacing w:before="40" w:after="40"/>
              <w:rPr>
                <w:rFonts w:ascii="Arial" w:hAnsi="Arial" w:cs="Arial"/>
              </w:rPr>
            </w:pPr>
            <w:r w:rsidRPr="007D2C36">
              <w:rPr>
                <w:rFonts w:ascii="Arial" w:hAnsi="Arial" w:cs="Arial"/>
                <w:noProof/>
              </w:rPr>
              <w:drawing>
                <wp:inline distT="0" distB="0" distL="0" distR="0" wp14:anchorId="37149CBB" wp14:editId="48A6F039">
                  <wp:extent cx="712470" cy="712800"/>
                  <wp:effectExtent l="0" t="0" r="0" b="0"/>
                  <wp:docPr id="11" name="Picture 11" descr="Planning, Industry and Enviro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lanning, Industry and Environment "/>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3" t="-26" r="-3" b="-26"/>
                          <a:stretch/>
                        </pic:blipFill>
                        <pic:spPr bwMode="auto">
                          <a:xfrm>
                            <a:off x="0" y="0"/>
                            <a:ext cx="712837" cy="713167"/>
                          </a:xfrm>
                          <a:prstGeom prst="rect">
                            <a:avLst/>
                          </a:prstGeom>
                          <a:ln>
                            <a:noFill/>
                          </a:ln>
                          <a:extLst>
                            <a:ext uri="{53640926-AAD7-44D8-BBD7-CCE9431645EC}">
                              <a14:shadowObscured xmlns:a14="http://schemas.microsoft.com/office/drawing/2010/main"/>
                            </a:ext>
                          </a:extLst>
                        </pic:spPr>
                      </pic:pic>
                    </a:graphicData>
                  </a:graphic>
                </wp:inline>
              </w:drawing>
            </w:r>
          </w:p>
        </w:tc>
        <w:tc>
          <w:tcPr>
            <w:tcW w:w="8216" w:type="dxa"/>
            <w:vAlign w:val="center"/>
          </w:tcPr>
          <w:p w14:paraId="4D2CB3DB" w14:textId="5871C4BA" w:rsidR="0041483B" w:rsidRPr="007D2C36" w:rsidRDefault="0041483B" w:rsidP="006872D8">
            <w:pPr>
              <w:pStyle w:val="Heading3"/>
              <w:spacing w:before="0" w:after="0"/>
              <w:rPr>
                <w:rFonts w:cs="Arial"/>
                <w:b w:val="0"/>
                <w:szCs w:val="26"/>
              </w:rPr>
            </w:pPr>
            <w:r w:rsidRPr="007D2C36">
              <w:rPr>
                <w:rFonts w:cs="Arial"/>
              </w:rPr>
              <w:t xml:space="preserve">Planning, Industry and Environment </w:t>
            </w:r>
          </w:p>
        </w:tc>
      </w:tr>
    </w:tbl>
    <w:p w14:paraId="1DA254AA" w14:textId="1674F063" w:rsidR="00627538" w:rsidRPr="007D2C36" w:rsidRDefault="00627538" w:rsidP="00CA29E0">
      <w:pPr>
        <w:rPr>
          <w:rFonts w:ascii="Arial" w:hAnsi="Arial" w:cs="Arial"/>
        </w:rPr>
      </w:pPr>
    </w:p>
    <w:tbl>
      <w:tblPr>
        <w:tblpPr w:leftFromText="180" w:rightFromText="180" w:vertAnchor="text" w:horzAnchor="margin" w:tblpXSpec="right" w:tblpY="91"/>
        <w:tblW w:w="1318" w:type="pct"/>
        <w:shd w:val="clear" w:color="auto" w:fill="F2F2F2" w:themeFill="background1" w:themeFillShade="F2"/>
        <w:tblCellMar>
          <w:left w:w="115" w:type="dxa"/>
          <w:right w:w="115" w:type="dxa"/>
        </w:tblCellMar>
        <w:tblLook w:val="04A0" w:firstRow="1" w:lastRow="0" w:firstColumn="1" w:lastColumn="0" w:noHBand="0" w:noVBand="1"/>
        <w:tblCaption w:val="Planning, Industry and Environment"/>
      </w:tblPr>
      <w:tblGrid>
        <w:gridCol w:w="1081"/>
        <w:gridCol w:w="1460"/>
      </w:tblGrid>
      <w:tr w:rsidR="00DA0BBE" w:rsidRPr="007D2C36" w14:paraId="4BA2E735" w14:textId="77777777" w:rsidTr="00342592">
        <w:trPr>
          <w:cantSplit/>
          <w:trHeight w:val="784"/>
        </w:trPr>
        <w:tc>
          <w:tcPr>
            <w:tcW w:w="2127" w:type="pct"/>
            <w:shd w:val="clear" w:color="auto" w:fill="F2F2F2" w:themeFill="background1" w:themeFillShade="F2"/>
            <w:vAlign w:val="center"/>
          </w:tcPr>
          <w:p w14:paraId="4FF05568" w14:textId="6D36C095" w:rsidR="00DA0BBE" w:rsidRPr="007D2C36" w:rsidRDefault="00DA0BBE" w:rsidP="00342592">
            <w:pPr>
              <w:pStyle w:val="BodyText"/>
              <w:jc w:val="center"/>
              <w:rPr>
                <w:rFonts w:cs="Arial"/>
                <w:color w:val="008EBA"/>
                <w:sz w:val="18"/>
                <w:szCs w:val="18"/>
              </w:rPr>
            </w:pPr>
            <w:r w:rsidRPr="007D2C36">
              <w:rPr>
                <w:rFonts w:cs="Arial"/>
                <w:color w:val="008EBA"/>
                <w:sz w:val="18"/>
                <w:szCs w:val="18"/>
              </w:rPr>
              <w:t>$</w:t>
            </w:r>
            <w:r w:rsidR="009501E4" w:rsidRPr="007D2C36">
              <w:rPr>
                <w:rFonts w:cs="Arial"/>
                <w:color w:val="008EBA"/>
                <w:sz w:val="18"/>
                <w:szCs w:val="18"/>
              </w:rPr>
              <w:t>2.</w:t>
            </w:r>
            <w:r w:rsidR="00BF05B3" w:rsidRPr="007D2C36">
              <w:rPr>
                <w:rFonts w:cs="Arial"/>
                <w:color w:val="008EBA"/>
                <w:sz w:val="18"/>
                <w:szCs w:val="18"/>
              </w:rPr>
              <w:t>3</w:t>
            </w:r>
            <w:r w:rsidRPr="007D2C36">
              <w:rPr>
                <w:rFonts w:cs="Arial"/>
                <w:color w:val="008EBA"/>
                <w:sz w:val="18"/>
                <w:szCs w:val="18"/>
              </w:rPr>
              <w:t xml:space="preserve"> billion</w:t>
            </w:r>
          </w:p>
        </w:tc>
        <w:tc>
          <w:tcPr>
            <w:tcW w:w="2873" w:type="pct"/>
            <w:shd w:val="clear" w:color="auto" w:fill="F2F2F2" w:themeFill="background1" w:themeFillShade="F2"/>
            <w:vAlign w:val="center"/>
          </w:tcPr>
          <w:p w14:paraId="520958DD" w14:textId="77777777" w:rsidR="00DA0BBE" w:rsidRPr="007D2C36" w:rsidRDefault="00DA0BBE" w:rsidP="0098018F">
            <w:pPr>
              <w:pStyle w:val="BodyText"/>
              <w:rPr>
                <w:rFonts w:cs="Arial"/>
                <w:color w:val="008EBA"/>
                <w:sz w:val="18"/>
                <w:szCs w:val="18"/>
              </w:rPr>
            </w:pPr>
            <w:r w:rsidRPr="007D2C36">
              <w:rPr>
                <w:rFonts w:cs="Arial"/>
                <w:color w:val="008EBA"/>
                <w:sz w:val="18"/>
                <w:szCs w:val="18"/>
              </w:rPr>
              <w:t>Capital Expenditure to 2024-25</w:t>
            </w:r>
          </w:p>
        </w:tc>
      </w:tr>
      <w:tr w:rsidR="00DA0BBE" w:rsidRPr="007D2C36" w14:paraId="7DDBA418" w14:textId="77777777" w:rsidTr="00342592">
        <w:trPr>
          <w:cantSplit/>
          <w:trHeight w:val="784"/>
        </w:trPr>
        <w:tc>
          <w:tcPr>
            <w:tcW w:w="2127" w:type="pct"/>
            <w:shd w:val="clear" w:color="auto" w:fill="F2F2F2" w:themeFill="background1" w:themeFillShade="F2"/>
            <w:vAlign w:val="center"/>
          </w:tcPr>
          <w:p w14:paraId="438CBCB0" w14:textId="1C330B88" w:rsidR="00DA0BBE" w:rsidRPr="007D2C36" w:rsidRDefault="00DA0BBE" w:rsidP="00342592">
            <w:pPr>
              <w:pStyle w:val="BodyText"/>
              <w:jc w:val="center"/>
              <w:rPr>
                <w:rFonts w:cs="Arial"/>
                <w:color w:val="008EBA"/>
                <w:sz w:val="18"/>
                <w:szCs w:val="18"/>
              </w:rPr>
            </w:pPr>
            <w:r w:rsidRPr="007D2C36">
              <w:rPr>
                <w:rFonts w:cs="Arial"/>
                <w:color w:val="008EBA"/>
                <w:sz w:val="18"/>
                <w:szCs w:val="18"/>
              </w:rPr>
              <w:t>$</w:t>
            </w:r>
            <w:r w:rsidR="007C73F2" w:rsidRPr="007D2C36">
              <w:rPr>
                <w:rFonts w:cs="Arial"/>
                <w:color w:val="008EBA"/>
                <w:sz w:val="18"/>
                <w:szCs w:val="18"/>
              </w:rPr>
              <w:t>9</w:t>
            </w:r>
            <w:r w:rsidR="00225540" w:rsidRPr="007D2C36">
              <w:rPr>
                <w:rFonts w:cs="Arial"/>
                <w:color w:val="008EBA"/>
                <w:sz w:val="18"/>
                <w:szCs w:val="18"/>
              </w:rPr>
              <w:t>95</w:t>
            </w:r>
            <w:r w:rsidR="0022384D" w:rsidRPr="007D2C36">
              <w:rPr>
                <w:rFonts w:cs="Arial"/>
                <w:color w:val="008EBA"/>
                <w:sz w:val="18"/>
                <w:szCs w:val="18"/>
              </w:rPr>
              <w:t>.0</w:t>
            </w:r>
            <w:r w:rsidRPr="007D2C36">
              <w:rPr>
                <w:rFonts w:cs="Arial"/>
                <w:color w:val="008EBA"/>
                <w:sz w:val="18"/>
                <w:szCs w:val="18"/>
              </w:rPr>
              <w:t xml:space="preserve"> million</w:t>
            </w:r>
          </w:p>
        </w:tc>
        <w:tc>
          <w:tcPr>
            <w:tcW w:w="2873" w:type="pct"/>
            <w:shd w:val="clear" w:color="auto" w:fill="F2F2F2" w:themeFill="background1" w:themeFillShade="F2"/>
            <w:vAlign w:val="center"/>
          </w:tcPr>
          <w:p w14:paraId="092F7D03" w14:textId="77777777" w:rsidR="00DA0BBE" w:rsidRPr="007D2C36" w:rsidRDefault="00DA0BBE" w:rsidP="0098018F">
            <w:pPr>
              <w:pStyle w:val="BodyText"/>
              <w:rPr>
                <w:rFonts w:cs="Arial"/>
                <w:color w:val="008EBA"/>
                <w:sz w:val="18"/>
                <w:szCs w:val="18"/>
              </w:rPr>
            </w:pPr>
            <w:r w:rsidRPr="007D2C36">
              <w:rPr>
                <w:rFonts w:cs="Arial"/>
                <w:color w:val="008EBA"/>
                <w:sz w:val="18"/>
                <w:szCs w:val="18"/>
              </w:rPr>
              <w:t>Capital</w:t>
            </w:r>
            <w:r w:rsidRPr="007D2C36">
              <w:rPr>
                <w:rFonts w:cs="Arial"/>
                <w:color w:val="008EBA"/>
                <w:sz w:val="18"/>
                <w:szCs w:val="18"/>
              </w:rPr>
              <w:br/>
              <w:t>Expenditure</w:t>
            </w:r>
            <w:r w:rsidRPr="007D2C36">
              <w:rPr>
                <w:rFonts w:cs="Arial"/>
                <w:color w:val="008EBA"/>
                <w:sz w:val="18"/>
                <w:szCs w:val="18"/>
              </w:rPr>
              <w:br/>
              <w:t>2021-22</w:t>
            </w:r>
          </w:p>
        </w:tc>
      </w:tr>
    </w:tbl>
    <w:p w14:paraId="3E568015" w14:textId="56840580" w:rsidR="00FB4008" w:rsidRPr="007D2C36" w:rsidRDefault="003C6924" w:rsidP="0098018F">
      <w:pPr>
        <w:pStyle w:val="BodyText"/>
        <w:rPr>
          <w:rFonts w:cs="Arial"/>
        </w:rPr>
      </w:pPr>
      <w:r w:rsidRPr="007D2C36">
        <w:rPr>
          <w:rFonts w:cs="Arial"/>
        </w:rPr>
        <w:t xml:space="preserve">The Planning, Industry and Environment </w:t>
      </w:r>
      <w:r w:rsidR="002F55FE" w:rsidRPr="007D2C36">
        <w:rPr>
          <w:rFonts w:cs="Arial"/>
        </w:rPr>
        <w:t>c</w:t>
      </w:r>
      <w:r w:rsidRPr="007D2C36">
        <w:rPr>
          <w:rFonts w:cs="Arial"/>
        </w:rPr>
        <w:t xml:space="preserve">luster is responsible for the stewardship of the NSW Government’s natural and built assets. </w:t>
      </w:r>
      <w:r w:rsidR="0037653E" w:rsidRPr="007D2C36">
        <w:rPr>
          <w:rFonts w:cs="Arial"/>
        </w:rPr>
        <w:t>The Cluster’s key areas of focus include</w:t>
      </w:r>
      <w:r w:rsidR="00994581" w:rsidRPr="007D2C36">
        <w:rPr>
          <w:rFonts w:cs="Arial"/>
        </w:rPr>
        <w:t>:</w:t>
      </w:r>
      <w:r w:rsidR="0037653E" w:rsidRPr="007D2C36">
        <w:rPr>
          <w:rFonts w:cs="Arial"/>
        </w:rPr>
        <w:t xml:space="preserve"> planning and enabling development and </w:t>
      </w:r>
      <w:r w:rsidR="005850C5" w:rsidRPr="007D2C36">
        <w:rPr>
          <w:rFonts w:cs="Arial"/>
        </w:rPr>
        <w:t xml:space="preserve">the delivery of </w:t>
      </w:r>
      <w:r w:rsidR="0037653E" w:rsidRPr="007D2C36">
        <w:rPr>
          <w:rFonts w:cs="Arial"/>
        </w:rPr>
        <w:t xml:space="preserve">infrastructure </w:t>
      </w:r>
      <w:r w:rsidR="00AF560A" w:rsidRPr="007D2C36">
        <w:rPr>
          <w:rFonts w:cs="Arial"/>
        </w:rPr>
        <w:t xml:space="preserve">to </w:t>
      </w:r>
      <w:r w:rsidR="0037653E" w:rsidRPr="007D2C36">
        <w:rPr>
          <w:rFonts w:cs="Arial"/>
        </w:rPr>
        <w:t>drive economic activity, protect</w:t>
      </w:r>
      <w:r w:rsidR="00CC2D61" w:rsidRPr="007D2C36">
        <w:rPr>
          <w:rFonts w:cs="Arial"/>
        </w:rPr>
        <w:t>ing</w:t>
      </w:r>
      <w:r w:rsidR="0037653E" w:rsidRPr="007D2C36">
        <w:rPr>
          <w:rFonts w:cs="Arial"/>
        </w:rPr>
        <w:t xml:space="preserve"> our native flora and fauna, </w:t>
      </w:r>
      <w:r w:rsidR="007F1874" w:rsidRPr="007D2C36">
        <w:rPr>
          <w:rFonts w:cs="Arial"/>
        </w:rPr>
        <w:t xml:space="preserve">setting the future direction of </w:t>
      </w:r>
      <w:r w:rsidR="00105755" w:rsidRPr="007D2C36">
        <w:rPr>
          <w:rFonts w:cs="Arial"/>
        </w:rPr>
        <w:t>waste</w:t>
      </w:r>
      <w:r w:rsidR="00806921" w:rsidRPr="007D2C36">
        <w:rPr>
          <w:rFonts w:cs="Arial"/>
        </w:rPr>
        <w:t xml:space="preserve"> and</w:t>
      </w:r>
      <w:r w:rsidR="00F91A1B" w:rsidRPr="007D2C36">
        <w:rPr>
          <w:rFonts w:cs="Arial"/>
        </w:rPr>
        <w:t xml:space="preserve"> sustainable materials </w:t>
      </w:r>
      <w:r w:rsidR="00753C49" w:rsidRPr="007D2C36">
        <w:rPr>
          <w:rFonts w:cs="Arial"/>
        </w:rPr>
        <w:t xml:space="preserve">and </w:t>
      </w:r>
      <w:r w:rsidR="0037653E" w:rsidRPr="007D2C36">
        <w:rPr>
          <w:rFonts w:cs="Arial"/>
        </w:rPr>
        <w:t>ensur</w:t>
      </w:r>
      <w:r w:rsidR="00CC2D61" w:rsidRPr="007D2C36">
        <w:rPr>
          <w:rFonts w:cs="Arial"/>
        </w:rPr>
        <w:t>ing</w:t>
      </w:r>
      <w:r w:rsidR="0037653E" w:rsidRPr="007D2C36">
        <w:rPr>
          <w:rFonts w:cs="Arial"/>
        </w:rPr>
        <w:t xml:space="preserve"> </w:t>
      </w:r>
      <w:r w:rsidR="00F91A1B" w:rsidRPr="007D2C36">
        <w:rPr>
          <w:rFonts w:cs="Arial"/>
        </w:rPr>
        <w:t>an affordable, reliable and sustainable</w:t>
      </w:r>
      <w:r w:rsidR="0037653E" w:rsidRPr="007D2C36">
        <w:rPr>
          <w:rFonts w:cs="Arial"/>
        </w:rPr>
        <w:t xml:space="preserve"> energy </w:t>
      </w:r>
      <w:r w:rsidR="00F91A1B" w:rsidRPr="007D2C36">
        <w:rPr>
          <w:rFonts w:cs="Arial"/>
        </w:rPr>
        <w:t xml:space="preserve">future. </w:t>
      </w:r>
      <w:r w:rsidR="001C7F50" w:rsidRPr="007D2C36">
        <w:rPr>
          <w:rFonts w:cs="Arial"/>
        </w:rPr>
        <w:t>The Cluster is also responsible for</w:t>
      </w:r>
      <w:r w:rsidR="0037653E" w:rsidRPr="007D2C36">
        <w:rPr>
          <w:rFonts w:cs="Arial"/>
        </w:rPr>
        <w:t xml:space="preserve"> creat</w:t>
      </w:r>
      <w:r w:rsidR="00B73041" w:rsidRPr="007D2C36">
        <w:rPr>
          <w:rFonts w:cs="Arial"/>
        </w:rPr>
        <w:t>ing</w:t>
      </w:r>
      <w:r w:rsidR="0037653E" w:rsidRPr="007D2C36">
        <w:rPr>
          <w:rFonts w:cs="Arial"/>
        </w:rPr>
        <w:t xml:space="preserve"> better public and open</w:t>
      </w:r>
      <w:r w:rsidR="00DA58D6" w:rsidRPr="007D2C36">
        <w:rPr>
          <w:rFonts w:cs="Arial"/>
        </w:rPr>
        <w:t xml:space="preserve"> </w:t>
      </w:r>
      <w:r w:rsidR="0037653E" w:rsidRPr="007D2C36">
        <w:rPr>
          <w:rFonts w:cs="Arial"/>
        </w:rPr>
        <w:t xml:space="preserve">spaces, </w:t>
      </w:r>
      <w:r w:rsidR="00105755" w:rsidRPr="007D2C36">
        <w:rPr>
          <w:rFonts w:cs="Arial"/>
        </w:rPr>
        <w:t>improving the use</w:t>
      </w:r>
      <w:r w:rsidR="0037653E" w:rsidRPr="007D2C36">
        <w:rPr>
          <w:rFonts w:cs="Arial"/>
        </w:rPr>
        <w:t xml:space="preserve"> and </w:t>
      </w:r>
      <w:r w:rsidR="00105755" w:rsidRPr="007D2C36">
        <w:rPr>
          <w:rFonts w:cs="Arial"/>
        </w:rPr>
        <w:t>management of government-owned land and property,</w:t>
      </w:r>
      <w:r w:rsidR="0037653E" w:rsidRPr="007D2C36">
        <w:rPr>
          <w:rFonts w:cs="Arial"/>
        </w:rPr>
        <w:t xml:space="preserve"> secur</w:t>
      </w:r>
      <w:r w:rsidR="00B73041" w:rsidRPr="007D2C36">
        <w:rPr>
          <w:rFonts w:cs="Arial"/>
        </w:rPr>
        <w:t>ing</w:t>
      </w:r>
      <w:r w:rsidR="0037653E" w:rsidRPr="007D2C36">
        <w:rPr>
          <w:rFonts w:cs="Arial"/>
        </w:rPr>
        <w:t xml:space="preserve"> and improv</w:t>
      </w:r>
      <w:r w:rsidR="00B73041" w:rsidRPr="007D2C36">
        <w:rPr>
          <w:rFonts w:cs="Arial"/>
        </w:rPr>
        <w:t>ing</w:t>
      </w:r>
      <w:r w:rsidR="0037653E" w:rsidRPr="007D2C36">
        <w:rPr>
          <w:rFonts w:cs="Arial"/>
        </w:rPr>
        <w:t xml:space="preserve"> the State’s water supply, increas</w:t>
      </w:r>
      <w:r w:rsidR="00B73041" w:rsidRPr="007D2C36">
        <w:rPr>
          <w:rFonts w:cs="Arial"/>
        </w:rPr>
        <w:t>ing</w:t>
      </w:r>
      <w:r w:rsidR="0037653E" w:rsidRPr="007D2C36">
        <w:rPr>
          <w:rFonts w:cs="Arial"/>
        </w:rPr>
        <w:t xml:space="preserve"> housing affordability and supply</w:t>
      </w:r>
      <w:r w:rsidR="00732AD1" w:rsidRPr="007D2C36">
        <w:rPr>
          <w:rFonts w:cs="Arial"/>
        </w:rPr>
        <w:t>,</w:t>
      </w:r>
      <w:r w:rsidR="0037653E" w:rsidRPr="007D2C36">
        <w:rPr>
          <w:rFonts w:cs="Arial"/>
        </w:rPr>
        <w:t xml:space="preserve"> and improv</w:t>
      </w:r>
      <w:r w:rsidR="00B73041" w:rsidRPr="007D2C36">
        <w:rPr>
          <w:rFonts w:cs="Arial"/>
        </w:rPr>
        <w:t>ing</w:t>
      </w:r>
      <w:r w:rsidR="0037653E" w:rsidRPr="007D2C36">
        <w:rPr>
          <w:rFonts w:cs="Arial"/>
        </w:rPr>
        <w:t xml:space="preserve"> outcomes for </w:t>
      </w:r>
      <w:r w:rsidR="00F86B14" w:rsidRPr="007D2C36">
        <w:rPr>
          <w:rFonts w:cs="Arial"/>
        </w:rPr>
        <w:t>Aboriginal</w:t>
      </w:r>
      <w:r w:rsidR="00DE33AA" w:rsidRPr="007D2C36">
        <w:rPr>
          <w:rFonts w:cs="Arial"/>
        </w:rPr>
        <w:t xml:space="preserve"> </w:t>
      </w:r>
      <w:r w:rsidR="0037653E" w:rsidRPr="007D2C36">
        <w:rPr>
          <w:rFonts w:cs="Arial"/>
        </w:rPr>
        <w:t>people across the State</w:t>
      </w:r>
      <w:r w:rsidR="009E5250" w:rsidRPr="007D2C36">
        <w:rPr>
          <w:rFonts w:cs="Arial"/>
        </w:rPr>
        <w:t xml:space="preserve">, with a focus on </w:t>
      </w:r>
      <w:r w:rsidR="000C45C6" w:rsidRPr="007D2C36">
        <w:rPr>
          <w:rFonts w:cs="Arial"/>
        </w:rPr>
        <w:t>land and housing</w:t>
      </w:r>
      <w:r w:rsidR="00FB4008" w:rsidRPr="007D2C36">
        <w:rPr>
          <w:rFonts w:cs="Arial"/>
        </w:rPr>
        <w:t>.</w:t>
      </w:r>
    </w:p>
    <w:p w14:paraId="4FE308B2" w14:textId="7BBAA636" w:rsidR="00454A46" w:rsidRPr="007D2C36" w:rsidRDefault="00261F86" w:rsidP="0098018F">
      <w:pPr>
        <w:pStyle w:val="BodyText"/>
        <w:rPr>
          <w:rFonts w:cs="Arial"/>
        </w:rPr>
      </w:pPr>
      <w:r w:rsidRPr="007D2C36">
        <w:rPr>
          <w:rFonts w:cs="Arial"/>
        </w:rPr>
        <w:t>This Budget includes $</w:t>
      </w:r>
      <w:r w:rsidR="00D316D7" w:rsidRPr="007D2C36">
        <w:rPr>
          <w:rFonts w:cs="Arial"/>
        </w:rPr>
        <w:t>2.</w:t>
      </w:r>
      <w:r w:rsidR="00744442" w:rsidRPr="007D2C36">
        <w:rPr>
          <w:rFonts w:cs="Arial"/>
        </w:rPr>
        <w:t>3</w:t>
      </w:r>
      <w:r w:rsidR="009A1A1F" w:rsidRPr="007D2C36">
        <w:rPr>
          <w:rFonts w:cs="Arial"/>
        </w:rPr>
        <w:t xml:space="preserve"> </w:t>
      </w:r>
      <w:r w:rsidRPr="007D2C36">
        <w:rPr>
          <w:rFonts w:cs="Arial"/>
        </w:rPr>
        <w:t xml:space="preserve">billion in spending for </w:t>
      </w:r>
      <w:r w:rsidR="0014575E" w:rsidRPr="007D2C36">
        <w:rPr>
          <w:rFonts w:cs="Arial"/>
        </w:rPr>
        <w:t>P</w:t>
      </w:r>
      <w:r w:rsidRPr="007D2C36">
        <w:rPr>
          <w:rFonts w:cs="Arial"/>
        </w:rPr>
        <w:t xml:space="preserve">lanning, </w:t>
      </w:r>
      <w:r w:rsidR="0014575E" w:rsidRPr="007D2C36">
        <w:rPr>
          <w:rFonts w:cs="Arial"/>
        </w:rPr>
        <w:t>I</w:t>
      </w:r>
      <w:r w:rsidRPr="007D2C36">
        <w:rPr>
          <w:rFonts w:cs="Arial"/>
        </w:rPr>
        <w:t xml:space="preserve">ndustry and </w:t>
      </w:r>
      <w:r w:rsidR="0014575E" w:rsidRPr="007D2C36">
        <w:rPr>
          <w:rFonts w:cs="Arial"/>
        </w:rPr>
        <w:t>E</w:t>
      </w:r>
      <w:r w:rsidRPr="007D2C36">
        <w:rPr>
          <w:rFonts w:cs="Arial"/>
        </w:rPr>
        <w:t xml:space="preserve">nvironment initiatives and projects over the four years to 2024-25. </w:t>
      </w:r>
    </w:p>
    <w:p w14:paraId="4CFE512F" w14:textId="01C41AAE" w:rsidR="007F03DA" w:rsidRPr="007D2C36" w:rsidRDefault="007F03DA" w:rsidP="008662A9">
      <w:pPr>
        <w:pStyle w:val="TableHeading"/>
        <w:ind w:left="1304" w:hanging="1304"/>
        <w:rPr>
          <w:rFonts w:cs="Arial"/>
        </w:rPr>
      </w:pPr>
      <w:r w:rsidRPr="007D2C36">
        <w:rPr>
          <w:rFonts w:cs="Arial"/>
        </w:rPr>
        <w:t xml:space="preserve">Key new Planning, Industry and Environment projects commencing in 2021-22 included in this </w:t>
      </w:r>
      <w:r w:rsidR="0027680B" w:rsidRPr="007D2C36">
        <w:rPr>
          <w:rFonts w:cs="Arial"/>
        </w:rPr>
        <w:t>B</w:t>
      </w:r>
      <w:r w:rsidRPr="007D2C36">
        <w:rPr>
          <w:rFonts w:cs="Arial"/>
        </w:rPr>
        <w:t>udget:</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2.8: Key new Planning, Industry and Environment projects commencing in 2021-22 included in this Budget:"/>
        <w:tblDescription w:val="Table 2.8: Key new Planning, Industry and Environment projects commencing in 2021-22 included in this Budget:"/>
      </w:tblPr>
      <w:tblGrid>
        <w:gridCol w:w="7088"/>
        <w:gridCol w:w="2551"/>
      </w:tblGrid>
      <w:tr w:rsidR="007F03DA" w:rsidRPr="007D2C36" w14:paraId="4B5143A6" w14:textId="77777777" w:rsidTr="00853B33">
        <w:trPr>
          <w:cantSplit/>
          <w:tblHeader/>
        </w:trPr>
        <w:tc>
          <w:tcPr>
            <w:tcW w:w="7088" w:type="dxa"/>
            <w:shd w:val="clear" w:color="auto" w:fill="008EBA"/>
          </w:tcPr>
          <w:p w14:paraId="537D58BB" w14:textId="77777777" w:rsidR="007F03DA" w:rsidRPr="007D2C36" w:rsidRDefault="007F03DA" w:rsidP="007F03DA">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Project</w:t>
            </w:r>
          </w:p>
        </w:tc>
        <w:tc>
          <w:tcPr>
            <w:tcW w:w="2551" w:type="dxa"/>
            <w:shd w:val="clear" w:color="auto" w:fill="008EBA"/>
          </w:tcPr>
          <w:p w14:paraId="0AC1E3EA" w14:textId="77777777" w:rsidR="007F03DA" w:rsidRPr="007D2C36" w:rsidRDefault="007F03DA" w:rsidP="007F03DA">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Investment</w:t>
            </w:r>
          </w:p>
        </w:tc>
      </w:tr>
      <w:tr w:rsidR="007F03DA" w:rsidRPr="007D2C36" w14:paraId="7D11939A" w14:textId="77777777" w:rsidTr="00853B33">
        <w:trPr>
          <w:cantSplit/>
        </w:trPr>
        <w:tc>
          <w:tcPr>
            <w:tcW w:w="7088" w:type="dxa"/>
            <w:tcBorders>
              <w:bottom w:val="single" w:sz="4" w:space="0" w:color="BFBFBF" w:themeColor="background1" w:themeShade="BF"/>
            </w:tcBorders>
          </w:tcPr>
          <w:p w14:paraId="46CC83E7" w14:textId="77777777" w:rsidR="000F1ABD" w:rsidRPr="007D2C36" w:rsidRDefault="000F1ABD" w:rsidP="000F1ABD">
            <w:pPr>
              <w:spacing w:before="160" w:after="100"/>
              <w:rPr>
                <w:rFonts w:ascii="Arial" w:hAnsi="Arial" w:cs="Arial"/>
                <w:b/>
                <w:bCs/>
                <w:sz w:val="18"/>
                <w:szCs w:val="18"/>
              </w:rPr>
            </w:pPr>
            <w:r w:rsidRPr="007D2C36">
              <w:rPr>
                <w:rFonts w:ascii="Arial" w:hAnsi="Arial" w:cs="Arial"/>
                <w:b/>
                <w:bCs/>
                <w:sz w:val="18"/>
                <w:szCs w:val="18"/>
              </w:rPr>
              <w:t>Electricity Infrastructure Roadmap (capital component)</w:t>
            </w:r>
          </w:p>
          <w:p w14:paraId="3305E351" w14:textId="514F6F6A" w:rsidR="007F03DA" w:rsidRPr="007D2C36" w:rsidRDefault="00F82D6B" w:rsidP="00E50A80">
            <w:pPr>
              <w:spacing w:before="80" w:after="80"/>
              <w:rPr>
                <w:rFonts w:ascii="Arial" w:hAnsi="Arial" w:cs="Arial"/>
                <w:sz w:val="18"/>
                <w:szCs w:val="18"/>
                <w:shd w:val="clear" w:color="auto" w:fill="FFFFFF"/>
              </w:rPr>
            </w:pPr>
            <w:r w:rsidRPr="007D2C36">
              <w:rPr>
                <w:rFonts w:ascii="Arial" w:hAnsi="Arial" w:cs="Arial"/>
                <w:sz w:val="18"/>
                <w:szCs w:val="18"/>
              </w:rPr>
              <w:t>Part of the</w:t>
            </w:r>
            <w:r w:rsidR="000F1ABD" w:rsidRPr="007D2C36">
              <w:rPr>
                <w:rFonts w:ascii="Arial" w:hAnsi="Arial" w:cs="Arial"/>
                <w:sz w:val="18"/>
                <w:szCs w:val="18"/>
              </w:rPr>
              <w:t xml:space="preserve"> Government’s plan to attract up to $32.0 billion in private investment in new generation, storage, firming and network infrastructure by 2030</w:t>
            </w:r>
            <w:r w:rsidR="000F1ABD" w:rsidRPr="007D2C36">
              <w:rPr>
                <w:rFonts w:ascii="Arial" w:hAnsi="Arial" w:cs="Arial"/>
                <w:sz w:val="18"/>
                <w:szCs w:val="18"/>
                <w:shd w:val="clear" w:color="auto" w:fill="FFFFFF"/>
              </w:rPr>
              <w:t xml:space="preserve"> </w:t>
            </w:r>
            <w:r w:rsidR="000F1ABD" w:rsidRPr="007D2C36">
              <w:rPr>
                <w:rFonts w:ascii="Arial" w:hAnsi="Arial" w:cs="Arial"/>
                <w:sz w:val="18"/>
                <w:szCs w:val="18"/>
              </w:rPr>
              <w:t>to modernise the NSW electricity sector.</w:t>
            </w:r>
            <w:r w:rsidR="000F1ABD" w:rsidRPr="007D2C36">
              <w:rPr>
                <w:rFonts w:ascii="Arial" w:hAnsi="Arial" w:cs="Arial"/>
                <w:sz w:val="18"/>
                <w:szCs w:val="18"/>
                <w:shd w:val="clear" w:color="auto" w:fill="FFFFFF"/>
              </w:rPr>
              <w:t xml:space="preserve"> See Box </w:t>
            </w:r>
            <w:r w:rsidR="002324A7" w:rsidRPr="007D2C36">
              <w:rPr>
                <w:rFonts w:ascii="Arial" w:hAnsi="Arial" w:cs="Arial"/>
                <w:sz w:val="18"/>
                <w:szCs w:val="18"/>
                <w:shd w:val="clear" w:color="auto" w:fill="FFFFFF"/>
              </w:rPr>
              <w:t>2.</w:t>
            </w:r>
            <w:r w:rsidR="00750BA0" w:rsidRPr="007D2C36">
              <w:rPr>
                <w:rFonts w:ascii="Arial" w:hAnsi="Arial" w:cs="Arial"/>
                <w:sz w:val="18"/>
                <w:szCs w:val="18"/>
                <w:shd w:val="clear" w:color="auto" w:fill="FFFFFF"/>
              </w:rPr>
              <w:t>12</w:t>
            </w:r>
            <w:r w:rsidR="004114DB" w:rsidRPr="007D2C36">
              <w:rPr>
                <w:rFonts w:ascii="Arial" w:hAnsi="Arial" w:cs="Arial"/>
                <w:sz w:val="18"/>
                <w:szCs w:val="18"/>
                <w:shd w:val="clear" w:color="auto" w:fill="FFFFFF"/>
              </w:rPr>
              <w:t>.</w:t>
            </w:r>
          </w:p>
        </w:tc>
        <w:tc>
          <w:tcPr>
            <w:tcW w:w="2551" w:type="dxa"/>
            <w:tcBorders>
              <w:bottom w:val="single" w:sz="4" w:space="0" w:color="BFBFBF" w:themeColor="background1" w:themeShade="BF"/>
            </w:tcBorders>
          </w:tcPr>
          <w:p w14:paraId="58B20AC2" w14:textId="77777777" w:rsidR="000F1ABD" w:rsidRPr="007D2C36" w:rsidRDefault="000F1ABD" w:rsidP="000F1ABD">
            <w:pPr>
              <w:spacing w:before="160" w:after="100"/>
              <w:rPr>
                <w:rFonts w:ascii="Arial" w:hAnsi="Arial" w:cs="Arial"/>
                <w:sz w:val="18"/>
                <w:szCs w:val="18"/>
              </w:rPr>
            </w:pPr>
          </w:p>
          <w:p w14:paraId="6C907626" w14:textId="5675520A" w:rsidR="007F03DA" w:rsidRPr="007D2C36" w:rsidRDefault="000F1ABD" w:rsidP="00E50A80">
            <w:pPr>
              <w:spacing w:before="80" w:after="80"/>
              <w:rPr>
                <w:rFonts w:ascii="Arial" w:hAnsi="Arial" w:cs="Arial"/>
                <w:sz w:val="18"/>
                <w:szCs w:val="18"/>
              </w:rPr>
            </w:pPr>
            <w:r w:rsidRPr="007D2C36">
              <w:rPr>
                <w:rFonts w:ascii="Arial" w:hAnsi="Arial" w:cs="Arial"/>
                <w:sz w:val="18"/>
                <w:szCs w:val="18"/>
              </w:rPr>
              <w:t xml:space="preserve">$164.4 million </w:t>
            </w:r>
            <w:r w:rsidR="00E83354" w:rsidRPr="007D2C36">
              <w:rPr>
                <w:rFonts w:ascii="Arial" w:hAnsi="Arial" w:cs="Arial"/>
                <w:sz w:val="18"/>
                <w:szCs w:val="18"/>
              </w:rPr>
              <w:t>(</w:t>
            </w:r>
            <w:r w:rsidRPr="007D2C36">
              <w:rPr>
                <w:rFonts w:ascii="Arial" w:hAnsi="Arial" w:cs="Arial"/>
                <w:sz w:val="18"/>
                <w:szCs w:val="18"/>
              </w:rPr>
              <w:t>over</w:t>
            </w:r>
            <w:r w:rsidR="00AF1C6A" w:rsidRPr="007D2C36">
              <w:rPr>
                <w:rFonts w:ascii="Arial" w:hAnsi="Arial" w:cs="Arial"/>
                <w:sz w:val="18"/>
                <w:szCs w:val="18"/>
              </w:rPr>
              <w:t xml:space="preserve"> next</w:t>
            </w:r>
            <w:r w:rsidRPr="007D2C36">
              <w:rPr>
                <w:rFonts w:ascii="Arial" w:hAnsi="Arial" w:cs="Arial"/>
                <w:sz w:val="18"/>
                <w:szCs w:val="18"/>
              </w:rPr>
              <w:t xml:space="preserve"> four years</w:t>
            </w:r>
            <w:r w:rsidR="00E83354" w:rsidRPr="007D2C36">
              <w:rPr>
                <w:rFonts w:ascii="Arial" w:hAnsi="Arial" w:cs="Arial"/>
                <w:sz w:val="18"/>
                <w:szCs w:val="18"/>
              </w:rPr>
              <w:t>)</w:t>
            </w:r>
          </w:p>
        </w:tc>
      </w:tr>
      <w:tr w:rsidR="00C00491" w:rsidRPr="007D2C36" w14:paraId="4ECA03DC"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3EB55D85" w14:textId="77777777" w:rsidR="000F1ABD" w:rsidRPr="007D2C36" w:rsidRDefault="000F1ABD" w:rsidP="000F1ABD">
            <w:pPr>
              <w:spacing w:before="80" w:after="80"/>
              <w:rPr>
                <w:rFonts w:ascii="Arial" w:hAnsi="Arial" w:cs="Arial"/>
                <w:bCs/>
                <w:sz w:val="18"/>
                <w:szCs w:val="18"/>
              </w:rPr>
            </w:pPr>
            <w:r w:rsidRPr="007D2C36">
              <w:rPr>
                <w:rFonts w:ascii="Arial" w:hAnsi="Arial" w:cs="Arial"/>
                <w:b/>
                <w:sz w:val="18"/>
                <w:szCs w:val="18"/>
              </w:rPr>
              <w:t>Refurbishing Historical Assets in the Macquarie Street Precinct</w:t>
            </w:r>
          </w:p>
          <w:p w14:paraId="09308ADE" w14:textId="58B193BC" w:rsidR="001241BA" w:rsidRPr="007D2C36" w:rsidRDefault="000F1ABD" w:rsidP="00E50A80">
            <w:pPr>
              <w:spacing w:before="80" w:after="80"/>
              <w:rPr>
                <w:rFonts w:ascii="Arial" w:hAnsi="Arial" w:cs="Arial"/>
                <w:sz w:val="18"/>
                <w:szCs w:val="18"/>
              </w:rPr>
            </w:pPr>
            <w:r w:rsidRPr="007D2C36">
              <w:rPr>
                <w:rFonts w:ascii="Arial" w:hAnsi="Arial" w:cs="Arial"/>
                <w:sz w:val="18"/>
                <w:szCs w:val="18"/>
              </w:rPr>
              <w:t>To support the</w:t>
            </w:r>
            <w:r w:rsidRPr="007D2C36">
              <w:rPr>
                <w:rFonts w:ascii="Arial" w:hAnsi="Arial" w:cs="Arial"/>
                <w:bCs/>
                <w:sz w:val="18"/>
                <w:szCs w:val="18"/>
              </w:rPr>
              <w:t xml:space="preserve"> adaptive re-use of the Registrar General’s Building </w:t>
            </w:r>
            <w:r w:rsidRPr="007D2C36">
              <w:rPr>
                <w:rFonts w:ascii="Arial" w:hAnsi="Arial" w:cs="Arial"/>
                <w:sz w:val="18"/>
                <w:szCs w:val="18"/>
              </w:rPr>
              <w:t xml:space="preserve">as </w:t>
            </w:r>
            <w:r w:rsidRPr="007D2C36">
              <w:rPr>
                <w:rFonts w:ascii="Arial" w:hAnsi="Arial" w:cs="Arial"/>
                <w:bCs/>
                <w:sz w:val="18"/>
                <w:szCs w:val="18"/>
              </w:rPr>
              <w:t xml:space="preserve">a cultural </w:t>
            </w:r>
            <w:r w:rsidRPr="007D2C36">
              <w:rPr>
                <w:rFonts w:ascii="Arial" w:hAnsi="Arial" w:cs="Arial"/>
                <w:sz w:val="18"/>
                <w:szCs w:val="18"/>
              </w:rPr>
              <w:t>venue</w:t>
            </w:r>
            <w:r w:rsidRPr="007D2C36">
              <w:rPr>
                <w:rFonts w:ascii="Arial" w:hAnsi="Arial" w:cs="Arial"/>
                <w:bCs/>
                <w:sz w:val="18"/>
                <w:szCs w:val="18"/>
              </w:rPr>
              <w:t xml:space="preserve"> and public open space consistent with the Macquarie Street East Precinct Review</w:t>
            </w:r>
            <w:r w:rsidR="004114DB" w:rsidRPr="007D2C36">
              <w:rPr>
                <w:rFonts w:ascii="Arial" w:hAnsi="Arial" w:cs="Arial"/>
                <w:bCs/>
                <w:sz w:val="18"/>
                <w:szCs w:val="18"/>
              </w:rPr>
              <w:t>.</w:t>
            </w:r>
          </w:p>
        </w:tc>
        <w:tc>
          <w:tcPr>
            <w:tcW w:w="2551" w:type="dxa"/>
            <w:tcBorders>
              <w:top w:val="single" w:sz="4" w:space="0" w:color="BFBFBF" w:themeColor="background1" w:themeShade="BF"/>
              <w:bottom w:val="single" w:sz="4" w:space="0" w:color="BFBFBF" w:themeColor="background1" w:themeShade="BF"/>
            </w:tcBorders>
          </w:tcPr>
          <w:p w14:paraId="570E3079" w14:textId="77777777" w:rsidR="000F1ABD" w:rsidRPr="007D2C36" w:rsidRDefault="000F1ABD" w:rsidP="000F1ABD">
            <w:pPr>
              <w:spacing w:before="160" w:after="100"/>
              <w:rPr>
                <w:rFonts w:ascii="Arial" w:hAnsi="Arial" w:cs="Arial"/>
                <w:sz w:val="18"/>
                <w:szCs w:val="18"/>
              </w:rPr>
            </w:pPr>
          </w:p>
          <w:p w14:paraId="264C0E36" w14:textId="29A2634C" w:rsidR="005D15CF" w:rsidRPr="007D2C36" w:rsidRDefault="000F1ABD" w:rsidP="00E50A80">
            <w:pPr>
              <w:spacing w:before="80" w:after="80"/>
              <w:rPr>
                <w:rFonts w:ascii="Arial" w:hAnsi="Arial" w:cs="Arial"/>
                <w:sz w:val="18"/>
                <w:szCs w:val="18"/>
              </w:rPr>
            </w:pPr>
            <w:r w:rsidRPr="007D2C36">
              <w:rPr>
                <w:rFonts w:ascii="Arial" w:hAnsi="Arial" w:cs="Arial"/>
                <w:sz w:val="18"/>
                <w:szCs w:val="18"/>
              </w:rPr>
              <w:t xml:space="preserve">$119.3 million </w:t>
            </w:r>
            <w:r w:rsidR="00E83354" w:rsidRPr="007D2C36">
              <w:rPr>
                <w:rFonts w:ascii="Arial" w:hAnsi="Arial" w:cs="Arial"/>
                <w:sz w:val="18"/>
                <w:szCs w:val="18"/>
              </w:rPr>
              <w:t>(</w:t>
            </w:r>
            <w:r w:rsidRPr="007D2C36">
              <w:rPr>
                <w:rFonts w:ascii="Arial" w:hAnsi="Arial" w:cs="Arial"/>
                <w:sz w:val="18"/>
                <w:szCs w:val="18"/>
              </w:rPr>
              <w:t xml:space="preserve">over </w:t>
            </w:r>
            <w:r w:rsidR="00384CF4" w:rsidRPr="007D2C36">
              <w:rPr>
                <w:rFonts w:ascii="Arial" w:hAnsi="Arial" w:cs="Arial"/>
                <w:sz w:val="18"/>
                <w:szCs w:val="18"/>
              </w:rPr>
              <w:t xml:space="preserve">next </w:t>
            </w:r>
            <w:r w:rsidRPr="007D2C36">
              <w:rPr>
                <w:rFonts w:ascii="Arial" w:hAnsi="Arial" w:cs="Arial"/>
                <w:sz w:val="18"/>
                <w:szCs w:val="18"/>
              </w:rPr>
              <w:t>three years</w:t>
            </w:r>
            <w:r w:rsidR="00E83354" w:rsidRPr="007D2C36">
              <w:rPr>
                <w:rFonts w:ascii="Arial" w:hAnsi="Arial" w:cs="Arial"/>
                <w:sz w:val="18"/>
                <w:szCs w:val="18"/>
              </w:rPr>
              <w:t>)</w:t>
            </w:r>
          </w:p>
        </w:tc>
      </w:tr>
      <w:tr w:rsidR="00006C79" w:rsidRPr="007D2C36" w14:paraId="66288032" w14:textId="77777777" w:rsidTr="00853B33">
        <w:trPr>
          <w:cantSplit/>
        </w:trPr>
        <w:tc>
          <w:tcPr>
            <w:tcW w:w="7088" w:type="dxa"/>
            <w:tcBorders>
              <w:top w:val="single" w:sz="4" w:space="0" w:color="BFBFBF" w:themeColor="background1" w:themeShade="BF"/>
              <w:bottom w:val="single" w:sz="4" w:space="0" w:color="BFBFBF" w:themeColor="background1" w:themeShade="BF"/>
            </w:tcBorders>
          </w:tcPr>
          <w:p w14:paraId="3239A32C" w14:textId="77777777" w:rsidR="000F1ABD" w:rsidRPr="007D2C36" w:rsidRDefault="000F1ABD" w:rsidP="000F1ABD">
            <w:pPr>
              <w:spacing w:before="160" w:after="100"/>
              <w:rPr>
                <w:rFonts w:ascii="Arial" w:hAnsi="Arial" w:cs="Arial"/>
                <w:b/>
                <w:bCs/>
                <w:sz w:val="18"/>
                <w:szCs w:val="18"/>
              </w:rPr>
            </w:pPr>
            <w:r w:rsidRPr="007D2C36">
              <w:rPr>
                <w:rFonts w:ascii="Arial" w:hAnsi="Arial" w:cs="Arial"/>
                <w:b/>
                <w:bCs/>
                <w:sz w:val="18"/>
                <w:szCs w:val="18"/>
              </w:rPr>
              <w:t>Office Hubs in Dubbo and Coffs Harbour</w:t>
            </w:r>
          </w:p>
          <w:p w14:paraId="2B3437B5" w14:textId="2F7D803E" w:rsidR="00006C79" w:rsidRPr="007D2C36" w:rsidRDefault="002C2646" w:rsidP="00E50A80">
            <w:pPr>
              <w:spacing w:before="80" w:after="80"/>
              <w:rPr>
                <w:rFonts w:ascii="Arial" w:hAnsi="Arial" w:cs="Arial"/>
                <w:sz w:val="18"/>
                <w:szCs w:val="18"/>
              </w:rPr>
            </w:pPr>
            <w:r w:rsidRPr="007D2C36">
              <w:rPr>
                <w:rFonts w:ascii="Arial" w:hAnsi="Arial" w:cs="Arial"/>
                <w:sz w:val="18"/>
                <w:szCs w:val="18"/>
                <w:shd w:val="clear" w:color="auto" w:fill="FFFFFF"/>
              </w:rPr>
              <w:t>New office hubs</w:t>
            </w:r>
            <w:r w:rsidR="000F1ABD" w:rsidRPr="007D2C36">
              <w:rPr>
                <w:rFonts w:ascii="Arial" w:hAnsi="Arial" w:cs="Arial"/>
                <w:sz w:val="18"/>
                <w:szCs w:val="18"/>
                <w:shd w:val="clear" w:color="auto" w:fill="FFFFFF"/>
              </w:rPr>
              <w:t xml:space="preserve"> in Dubbo and Coffs Harbour to </w:t>
            </w:r>
            <w:r w:rsidRPr="007D2C36">
              <w:rPr>
                <w:rFonts w:ascii="Arial" w:hAnsi="Arial" w:cs="Arial"/>
                <w:sz w:val="18"/>
                <w:szCs w:val="18"/>
                <w:shd w:val="clear" w:color="auto" w:fill="FFFFFF"/>
              </w:rPr>
              <w:t xml:space="preserve">consolidate existing tenancies and </w:t>
            </w:r>
            <w:r w:rsidR="000F1ABD" w:rsidRPr="007D2C36">
              <w:rPr>
                <w:rFonts w:ascii="Arial" w:hAnsi="Arial" w:cs="Arial"/>
                <w:sz w:val="18"/>
                <w:szCs w:val="18"/>
                <w:shd w:val="clear" w:color="auto" w:fill="FFFFFF"/>
              </w:rPr>
              <w:t>provide modern</w:t>
            </w:r>
            <w:r w:rsidR="000F1ABD" w:rsidRPr="007D2C36">
              <w:rPr>
                <w:rFonts w:ascii="Arial" w:hAnsi="Arial" w:cs="Arial"/>
                <w:sz w:val="18"/>
                <w:szCs w:val="18"/>
              </w:rPr>
              <w:t xml:space="preserve"> and</w:t>
            </w:r>
            <w:r w:rsidR="000F1ABD" w:rsidRPr="007D2C36">
              <w:rPr>
                <w:rFonts w:ascii="Arial" w:hAnsi="Arial" w:cs="Arial"/>
                <w:sz w:val="18"/>
                <w:szCs w:val="18"/>
                <w:shd w:val="clear" w:color="auto" w:fill="FFFFFF"/>
              </w:rPr>
              <w:t xml:space="preserve"> efficient office spaces to </w:t>
            </w:r>
            <w:r w:rsidRPr="007D2C36">
              <w:rPr>
                <w:rFonts w:ascii="Arial" w:hAnsi="Arial" w:cs="Arial"/>
                <w:sz w:val="18"/>
                <w:szCs w:val="18"/>
                <w:shd w:val="clear" w:color="auto" w:fill="FFFFFF"/>
              </w:rPr>
              <w:t>help attract and retain</w:t>
            </w:r>
            <w:r w:rsidR="000F1ABD" w:rsidRPr="007D2C36">
              <w:rPr>
                <w:rFonts w:ascii="Arial" w:hAnsi="Arial" w:cs="Arial"/>
                <w:sz w:val="18"/>
                <w:szCs w:val="18"/>
                <w:shd w:val="clear" w:color="auto" w:fill="FFFFFF"/>
              </w:rPr>
              <w:t xml:space="preserve"> regional </w:t>
            </w:r>
            <w:r w:rsidRPr="007D2C36">
              <w:rPr>
                <w:rFonts w:ascii="Arial" w:hAnsi="Arial" w:cs="Arial"/>
                <w:sz w:val="18"/>
                <w:szCs w:val="18"/>
                <w:shd w:val="clear" w:color="auto" w:fill="FFFFFF"/>
              </w:rPr>
              <w:t xml:space="preserve">government </w:t>
            </w:r>
            <w:r w:rsidR="000F1ABD" w:rsidRPr="007D2C36">
              <w:rPr>
                <w:rFonts w:ascii="Arial" w:hAnsi="Arial" w:cs="Arial"/>
                <w:sz w:val="18"/>
                <w:szCs w:val="18"/>
                <w:shd w:val="clear" w:color="auto" w:fill="FFFFFF"/>
              </w:rPr>
              <w:t>workers</w:t>
            </w:r>
            <w:r w:rsidR="004114DB" w:rsidRPr="007D2C36">
              <w:rPr>
                <w:rFonts w:ascii="Arial" w:hAnsi="Arial" w:cs="Arial"/>
                <w:sz w:val="18"/>
                <w:szCs w:val="18"/>
                <w:shd w:val="clear" w:color="auto" w:fill="FFFFFF"/>
              </w:rPr>
              <w:t>.</w:t>
            </w:r>
          </w:p>
        </w:tc>
        <w:tc>
          <w:tcPr>
            <w:tcW w:w="2551" w:type="dxa"/>
            <w:tcBorders>
              <w:top w:val="single" w:sz="4" w:space="0" w:color="BFBFBF" w:themeColor="background1" w:themeShade="BF"/>
              <w:bottom w:val="single" w:sz="4" w:space="0" w:color="BFBFBF" w:themeColor="background1" w:themeShade="BF"/>
            </w:tcBorders>
          </w:tcPr>
          <w:p w14:paraId="69A3C5F9" w14:textId="77777777" w:rsidR="000F1ABD" w:rsidRPr="007D2C36" w:rsidRDefault="000F1ABD" w:rsidP="000F1ABD">
            <w:pPr>
              <w:spacing w:before="160" w:after="100"/>
              <w:rPr>
                <w:rFonts w:ascii="Arial" w:hAnsi="Arial" w:cs="Arial"/>
                <w:sz w:val="18"/>
                <w:szCs w:val="18"/>
              </w:rPr>
            </w:pPr>
          </w:p>
          <w:p w14:paraId="0D49E024" w14:textId="5A009EC9" w:rsidR="00006C79" w:rsidRPr="007D2C36" w:rsidRDefault="000F1ABD" w:rsidP="00E50A80">
            <w:pPr>
              <w:spacing w:before="80" w:after="80"/>
              <w:rPr>
                <w:rFonts w:ascii="Arial" w:hAnsi="Arial" w:cs="Arial"/>
                <w:sz w:val="18"/>
                <w:szCs w:val="18"/>
              </w:rPr>
            </w:pPr>
            <w:r w:rsidRPr="007D2C36">
              <w:rPr>
                <w:rFonts w:ascii="Arial" w:hAnsi="Arial" w:cs="Arial"/>
                <w:sz w:val="18"/>
                <w:szCs w:val="18"/>
              </w:rPr>
              <w:t xml:space="preserve">$103.2 million </w:t>
            </w:r>
            <w:r w:rsidR="00E83354" w:rsidRPr="007D2C36">
              <w:rPr>
                <w:rFonts w:ascii="Arial" w:hAnsi="Arial" w:cs="Arial"/>
                <w:sz w:val="18"/>
                <w:szCs w:val="18"/>
              </w:rPr>
              <w:t>(</w:t>
            </w:r>
            <w:r w:rsidRPr="007D2C36">
              <w:rPr>
                <w:rFonts w:ascii="Arial" w:hAnsi="Arial" w:cs="Arial"/>
                <w:sz w:val="18"/>
                <w:szCs w:val="18"/>
              </w:rPr>
              <w:t>over</w:t>
            </w:r>
            <w:r w:rsidR="00384CF4" w:rsidRPr="007D2C36">
              <w:rPr>
                <w:rFonts w:ascii="Arial" w:hAnsi="Arial" w:cs="Arial"/>
                <w:sz w:val="18"/>
                <w:szCs w:val="18"/>
              </w:rPr>
              <w:t xml:space="preserve"> next</w:t>
            </w:r>
            <w:r w:rsidRPr="007D2C36">
              <w:rPr>
                <w:rFonts w:ascii="Arial" w:hAnsi="Arial" w:cs="Arial"/>
                <w:sz w:val="18"/>
                <w:szCs w:val="18"/>
              </w:rPr>
              <w:t xml:space="preserve"> three years</w:t>
            </w:r>
            <w:r w:rsidR="00E83354" w:rsidRPr="007D2C36">
              <w:rPr>
                <w:rFonts w:ascii="Arial" w:hAnsi="Arial" w:cs="Arial"/>
                <w:sz w:val="18"/>
                <w:szCs w:val="18"/>
              </w:rPr>
              <w:t>)</w:t>
            </w:r>
          </w:p>
        </w:tc>
      </w:tr>
      <w:tr w:rsidR="00D808A0" w:rsidRPr="007D2C36" w14:paraId="2F8FF780" w14:textId="77777777" w:rsidTr="00853B33">
        <w:trPr>
          <w:cantSplit/>
        </w:trPr>
        <w:tc>
          <w:tcPr>
            <w:tcW w:w="7088" w:type="dxa"/>
            <w:tcBorders>
              <w:top w:val="single" w:sz="4" w:space="0" w:color="BFBFBF" w:themeColor="background1" w:themeShade="BF"/>
              <w:bottom w:val="single" w:sz="4" w:space="0" w:color="auto"/>
            </w:tcBorders>
          </w:tcPr>
          <w:p w14:paraId="295591BB" w14:textId="77777777" w:rsidR="000F1ABD" w:rsidRPr="007D2C36" w:rsidRDefault="000F1ABD" w:rsidP="000F1ABD">
            <w:pPr>
              <w:spacing w:before="160" w:after="100"/>
              <w:rPr>
                <w:rFonts w:ascii="Arial" w:hAnsi="Arial" w:cs="Arial"/>
                <w:b/>
                <w:sz w:val="18"/>
                <w:szCs w:val="18"/>
              </w:rPr>
            </w:pPr>
            <w:r w:rsidRPr="007D2C36">
              <w:rPr>
                <w:rFonts w:ascii="Arial" w:hAnsi="Arial" w:cs="Arial"/>
                <w:b/>
                <w:bCs/>
                <w:sz w:val="18"/>
                <w:szCs w:val="18"/>
              </w:rPr>
              <w:t>Great Walks: Multi-day Walking Experiences</w:t>
            </w:r>
          </w:p>
          <w:p w14:paraId="31852503" w14:textId="46FD3159" w:rsidR="00D808A0" w:rsidRPr="007D2C36" w:rsidRDefault="000F1ABD" w:rsidP="00E50A80">
            <w:pPr>
              <w:spacing w:before="80" w:after="80"/>
              <w:rPr>
                <w:rFonts w:ascii="Arial" w:hAnsi="Arial" w:cs="Arial"/>
                <w:sz w:val="18"/>
                <w:szCs w:val="18"/>
              </w:rPr>
            </w:pPr>
            <w:r w:rsidRPr="007D2C36">
              <w:rPr>
                <w:rFonts w:ascii="Arial" w:hAnsi="Arial" w:cs="Arial"/>
                <w:sz w:val="18"/>
                <w:szCs w:val="18"/>
                <w:shd w:val="clear" w:color="auto" w:fill="FFFFFF"/>
              </w:rPr>
              <w:t>Creating new signature, multi-day walking trails</w:t>
            </w:r>
            <w:r w:rsidR="002C6627" w:rsidRPr="007D2C36">
              <w:rPr>
                <w:rFonts w:ascii="Arial" w:hAnsi="Arial" w:cs="Arial"/>
                <w:sz w:val="18"/>
                <w:szCs w:val="18"/>
                <w:shd w:val="clear" w:color="auto" w:fill="FFFFFF"/>
              </w:rPr>
              <w:t xml:space="preserve"> </w:t>
            </w:r>
            <w:r w:rsidRPr="007D2C36">
              <w:rPr>
                <w:rFonts w:ascii="Arial" w:hAnsi="Arial" w:cs="Arial"/>
                <w:sz w:val="18"/>
                <w:szCs w:val="18"/>
                <w:shd w:val="clear" w:color="auto" w:fill="FFFFFF"/>
              </w:rPr>
              <w:t xml:space="preserve">including the Great Southern Walk </w:t>
            </w:r>
            <w:r w:rsidR="00757110" w:rsidRPr="007D2C36">
              <w:rPr>
                <w:rFonts w:ascii="Arial" w:hAnsi="Arial" w:cs="Arial"/>
                <w:sz w:val="18"/>
                <w:szCs w:val="18"/>
                <w:shd w:val="clear" w:color="auto" w:fill="FFFFFF"/>
              </w:rPr>
              <w:t xml:space="preserve">and </w:t>
            </w:r>
            <w:r w:rsidRPr="007D2C36">
              <w:rPr>
                <w:rFonts w:ascii="Arial" w:hAnsi="Arial" w:cs="Arial"/>
                <w:sz w:val="18"/>
                <w:szCs w:val="18"/>
                <w:shd w:val="clear" w:color="auto" w:fill="FFFFFF"/>
              </w:rPr>
              <w:t xml:space="preserve">the Illawarra Mountain Biking Network. See Box </w:t>
            </w:r>
            <w:r w:rsidR="002324A7" w:rsidRPr="007D2C36">
              <w:rPr>
                <w:rFonts w:ascii="Arial" w:hAnsi="Arial" w:cs="Arial"/>
                <w:sz w:val="18"/>
                <w:szCs w:val="18"/>
                <w:shd w:val="clear" w:color="auto" w:fill="FFFFFF"/>
              </w:rPr>
              <w:t>2.</w:t>
            </w:r>
            <w:r w:rsidR="00750BA0" w:rsidRPr="007D2C36">
              <w:rPr>
                <w:rFonts w:ascii="Arial" w:hAnsi="Arial" w:cs="Arial"/>
                <w:sz w:val="18"/>
                <w:szCs w:val="18"/>
                <w:shd w:val="clear" w:color="auto" w:fill="FFFFFF"/>
              </w:rPr>
              <w:t>13</w:t>
            </w:r>
            <w:r w:rsidR="004114DB" w:rsidRPr="007D2C36">
              <w:rPr>
                <w:rFonts w:ascii="Arial" w:hAnsi="Arial" w:cs="Arial"/>
                <w:sz w:val="18"/>
                <w:szCs w:val="18"/>
                <w:shd w:val="clear" w:color="auto" w:fill="FFFFFF"/>
              </w:rPr>
              <w:t>.</w:t>
            </w:r>
          </w:p>
        </w:tc>
        <w:tc>
          <w:tcPr>
            <w:tcW w:w="2551" w:type="dxa"/>
            <w:tcBorders>
              <w:top w:val="single" w:sz="4" w:space="0" w:color="BFBFBF" w:themeColor="background1" w:themeShade="BF"/>
              <w:bottom w:val="single" w:sz="4" w:space="0" w:color="auto"/>
            </w:tcBorders>
          </w:tcPr>
          <w:p w14:paraId="1500EE95" w14:textId="77777777" w:rsidR="000F1ABD" w:rsidRPr="007D2C36" w:rsidRDefault="000F1ABD" w:rsidP="000F1ABD">
            <w:pPr>
              <w:spacing w:before="160" w:after="100"/>
              <w:rPr>
                <w:rFonts w:ascii="Arial" w:hAnsi="Arial" w:cs="Arial"/>
                <w:sz w:val="18"/>
                <w:szCs w:val="18"/>
              </w:rPr>
            </w:pPr>
          </w:p>
          <w:p w14:paraId="5BE9B34A" w14:textId="27FAEB63" w:rsidR="00D808A0" w:rsidRPr="007D2C36" w:rsidRDefault="000F1ABD" w:rsidP="00E50A80">
            <w:pPr>
              <w:spacing w:before="80" w:after="80"/>
              <w:rPr>
                <w:rFonts w:ascii="Arial" w:hAnsi="Arial" w:cs="Arial"/>
                <w:sz w:val="18"/>
                <w:szCs w:val="18"/>
              </w:rPr>
            </w:pPr>
            <w:r w:rsidRPr="007D2C36">
              <w:rPr>
                <w:rFonts w:ascii="Arial" w:hAnsi="Arial" w:cs="Arial"/>
                <w:sz w:val="18"/>
                <w:szCs w:val="18"/>
              </w:rPr>
              <w:t xml:space="preserve">$80.4 million </w:t>
            </w:r>
            <w:r w:rsidR="00E83354" w:rsidRPr="007D2C36">
              <w:rPr>
                <w:rFonts w:ascii="Arial" w:hAnsi="Arial" w:cs="Arial"/>
                <w:sz w:val="18"/>
                <w:szCs w:val="18"/>
              </w:rPr>
              <w:t>(</w:t>
            </w:r>
            <w:r w:rsidRPr="007D2C36">
              <w:rPr>
                <w:rFonts w:ascii="Arial" w:hAnsi="Arial" w:cs="Arial"/>
                <w:sz w:val="18"/>
                <w:szCs w:val="18"/>
              </w:rPr>
              <w:t xml:space="preserve">over </w:t>
            </w:r>
            <w:r w:rsidR="00384CF4" w:rsidRPr="007D2C36">
              <w:rPr>
                <w:rFonts w:ascii="Arial" w:hAnsi="Arial" w:cs="Arial"/>
                <w:sz w:val="18"/>
                <w:szCs w:val="18"/>
              </w:rPr>
              <w:t xml:space="preserve">next </w:t>
            </w:r>
            <w:r w:rsidRPr="007D2C36">
              <w:rPr>
                <w:rFonts w:ascii="Arial" w:hAnsi="Arial" w:cs="Arial"/>
                <w:sz w:val="18"/>
                <w:szCs w:val="18"/>
              </w:rPr>
              <w:t>three years</w:t>
            </w:r>
            <w:r w:rsidR="00E83354" w:rsidRPr="007D2C36">
              <w:rPr>
                <w:rFonts w:ascii="Arial" w:hAnsi="Arial" w:cs="Arial"/>
                <w:sz w:val="18"/>
                <w:szCs w:val="18"/>
              </w:rPr>
              <w:t>)</w:t>
            </w:r>
          </w:p>
        </w:tc>
      </w:tr>
    </w:tbl>
    <w:p w14:paraId="4B94BA82" w14:textId="7F8FD53B" w:rsidR="00444D59" w:rsidRPr="007D2C36" w:rsidRDefault="00444D59">
      <w:pPr>
        <w:rPr>
          <w:rFonts w:ascii="Arial" w:hAnsi="Arial" w:cs="Arial"/>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FFFFFF" w:themeFill="background1"/>
        <w:tblLayout w:type="fixed"/>
        <w:tblLook w:val="04A0" w:firstRow="1" w:lastRow="0" w:firstColumn="1" w:lastColumn="0" w:noHBand="0" w:noVBand="1"/>
        <w:tblCaption w:val="Box 2.12: Electricity Infrastructure Roadmap "/>
        <w:tblDescription w:val="Box 2.12: Electricity Infrastructure Roadmap "/>
      </w:tblPr>
      <w:tblGrid>
        <w:gridCol w:w="9639"/>
      </w:tblGrid>
      <w:tr w:rsidR="0040062C" w:rsidRPr="007D2C36" w14:paraId="50C131E9" w14:textId="77777777" w:rsidTr="008605AB">
        <w:trPr>
          <w:trHeight w:val="4819"/>
        </w:trPr>
        <w:tc>
          <w:tcPr>
            <w:tcW w:w="9639" w:type="dxa"/>
            <w:shd w:val="pct5" w:color="auto" w:fill="FFFFFF" w:themeFill="background1"/>
          </w:tcPr>
          <w:p w14:paraId="02AF4401" w14:textId="25FCB890" w:rsidR="0040062C" w:rsidRPr="007D2C36" w:rsidRDefault="0040062C" w:rsidP="00B820BF">
            <w:pPr>
              <w:pStyle w:val="Box21BoxHeading"/>
              <w:numPr>
                <w:ilvl w:val="0"/>
                <w:numId w:val="17"/>
              </w:numPr>
              <w:rPr>
                <w:rFonts w:cs="Arial"/>
              </w:rPr>
            </w:pPr>
            <w:r w:rsidRPr="007D2C36">
              <w:rPr>
                <w:rFonts w:cs="Arial"/>
              </w:rPr>
              <w:t xml:space="preserve">Electricity Infrastructure Roadmap </w:t>
            </w:r>
          </w:p>
          <w:p w14:paraId="1DF982DE" w14:textId="77777777" w:rsidR="00EE1326" w:rsidRPr="007D2C36" w:rsidRDefault="00EE1326" w:rsidP="00EE1326">
            <w:pPr>
              <w:pStyle w:val="BodyTextBox"/>
            </w:pPr>
            <w:r w:rsidRPr="007D2C36">
              <w:t>The NSW Government’s Electricity Infrastructure Roadmap will modernise our electricity sector.</w:t>
            </w:r>
          </w:p>
          <w:p w14:paraId="081E45C2" w14:textId="77777777" w:rsidR="00EE1326" w:rsidRPr="007D2C36" w:rsidRDefault="00EE1326" w:rsidP="00EE1326">
            <w:pPr>
              <w:pStyle w:val="BodyTextBox"/>
            </w:pPr>
            <w:r w:rsidRPr="007D2C36">
              <w:t xml:space="preserve">The Roadmap will ensure households and businesses across New South Wales have access to affordable, </w:t>
            </w:r>
            <w:proofErr w:type="gramStart"/>
            <w:r w:rsidRPr="007D2C36">
              <w:t>reliable</w:t>
            </w:r>
            <w:proofErr w:type="gramEnd"/>
            <w:r w:rsidRPr="007D2C36">
              <w:t xml:space="preserve"> and sustainable energy. The Roadmap is expected to:</w:t>
            </w:r>
          </w:p>
          <w:p w14:paraId="0C66E56B" w14:textId="77777777" w:rsidR="00EE1326" w:rsidRPr="007D2C36" w:rsidRDefault="00EE1326" w:rsidP="00EE1326">
            <w:pPr>
              <w:pStyle w:val="Bullet1inabox"/>
              <w:rPr>
                <w:rFonts w:eastAsia="Yu Gothic Light" w:cs="Arial"/>
                <w:lang w:eastAsia="en-AU"/>
              </w:rPr>
            </w:pPr>
            <w:r w:rsidRPr="007D2C36">
              <w:rPr>
                <w:rFonts w:eastAsia="Yu Gothic Light" w:cs="Arial"/>
                <w:lang w:eastAsia="en-AU"/>
              </w:rPr>
              <w:t>attract up to $32.0 billion in private investment for energy infrastructure</w:t>
            </w:r>
            <w:r w:rsidRPr="007D2C36" w:rsidDel="007A34FC">
              <w:rPr>
                <w:rFonts w:eastAsia="Yu Gothic Light" w:cs="Arial"/>
                <w:lang w:eastAsia="en-AU"/>
              </w:rPr>
              <w:t xml:space="preserve"> by 2030</w:t>
            </w:r>
            <w:r w:rsidRPr="007D2C36" w:rsidDel="00854E4F">
              <w:rPr>
                <w:rFonts w:eastAsia="Yu Gothic Light" w:cs="Arial"/>
                <w:lang w:eastAsia="en-AU"/>
              </w:rPr>
              <w:t xml:space="preserve"> </w:t>
            </w:r>
          </w:p>
          <w:p w14:paraId="627BE75A" w14:textId="6A578DB2" w:rsidR="00EE1326" w:rsidRPr="007D2C36" w:rsidRDefault="00EE1326" w:rsidP="00EE1326">
            <w:pPr>
              <w:pStyle w:val="Bullet1inabox"/>
              <w:rPr>
                <w:rFonts w:eastAsia="Yu Gothic Light" w:cs="Arial"/>
                <w:lang w:eastAsia="en-AU"/>
              </w:rPr>
            </w:pPr>
            <w:r w:rsidRPr="007D2C36">
              <w:rPr>
                <w:rFonts w:eastAsia="Yu Gothic Light" w:cs="Arial"/>
                <w:lang w:eastAsia="en-AU"/>
              </w:rPr>
              <w:t>support over 9,</w:t>
            </w:r>
            <w:r w:rsidR="00FE2F03" w:rsidRPr="007D2C36">
              <w:rPr>
                <w:rFonts w:eastAsia="Yu Gothic Light" w:cs="Arial"/>
                <w:lang w:eastAsia="en-AU"/>
              </w:rPr>
              <w:t>1</w:t>
            </w:r>
            <w:r w:rsidRPr="007D2C36">
              <w:rPr>
                <w:rFonts w:eastAsia="Yu Gothic Light" w:cs="Arial"/>
                <w:lang w:eastAsia="en-AU"/>
              </w:rPr>
              <w:t>00 new jobs – 6,300 in construction and 2,800 ongoing – mostly in regional New South Wales</w:t>
            </w:r>
          </w:p>
          <w:p w14:paraId="46674B5A" w14:textId="77777777" w:rsidR="00EE1326" w:rsidRPr="007D2C36" w:rsidRDefault="00EE1326" w:rsidP="00EE1326">
            <w:pPr>
              <w:pStyle w:val="Bullet1inabox"/>
              <w:rPr>
                <w:rFonts w:eastAsia="Yu Gothic Light" w:cs="Arial"/>
                <w:lang w:eastAsia="en-AU"/>
              </w:rPr>
            </w:pPr>
            <w:r w:rsidRPr="007D2C36">
              <w:rPr>
                <w:rFonts w:eastAsia="Yu Gothic Light" w:cs="Arial"/>
                <w:lang w:eastAsia="en-AU"/>
              </w:rPr>
              <w:t>deliver savings on average NSW electricity bills of around $130 a year for households and $440 a year for small businesses between 2023 and 2040.</w:t>
            </w:r>
          </w:p>
          <w:p w14:paraId="3E6200B0" w14:textId="2BD1C28E" w:rsidR="0040062C" w:rsidRPr="007D2C36" w:rsidRDefault="00EE1326" w:rsidP="008943A1">
            <w:pPr>
              <w:pStyle w:val="BodyTextBox"/>
            </w:pPr>
            <w:r w:rsidRPr="007D2C36">
              <w:t xml:space="preserve">The 2021-22 Budget provides $412.9 million recurrent and capital expenditure over the forward estimates, including $379.6 million in new expenditure, to </w:t>
            </w:r>
            <w:r w:rsidR="002D4F40" w:rsidRPr="007D2C36">
              <w:t>support</w:t>
            </w:r>
            <w:r w:rsidRPr="007D2C36">
              <w:t xml:space="preserve"> the Roadmap. This includes establishing new entities and supporting the development of Renewable Energy Zones, including transmission infrastructure.</w:t>
            </w:r>
          </w:p>
        </w:tc>
      </w:tr>
    </w:tbl>
    <w:p w14:paraId="4782CA18" w14:textId="236DEDA8" w:rsidR="0040062C" w:rsidRPr="007D2C36" w:rsidRDefault="0040062C">
      <w:pPr>
        <w:rPr>
          <w:rFonts w:ascii="Arial" w:hAnsi="Arial" w:cs="Arial"/>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FFFFFF" w:themeFill="background1"/>
        <w:tblLayout w:type="fixed"/>
        <w:tblLook w:val="04A0" w:firstRow="1" w:lastRow="0" w:firstColumn="1" w:lastColumn="0" w:noHBand="0" w:noVBand="1"/>
        <w:tblCaption w:val="Box 2.13: Great Walks: Multi-day walking experiences showcasing our natural and historic assets "/>
        <w:tblDescription w:val="Box 2.13: Great Walks: Multi-day walking experiences showcasing our natural and historic assets "/>
      </w:tblPr>
      <w:tblGrid>
        <w:gridCol w:w="9639"/>
      </w:tblGrid>
      <w:tr w:rsidR="00E57D93" w:rsidRPr="007D2C36" w14:paraId="38BB828A" w14:textId="77777777" w:rsidTr="00873B3F">
        <w:trPr>
          <w:trHeight w:val="5420"/>
        </w:trPr>
        <w:tc>
          <w:tcPr>
            <w:tcW w:w="9639" w:type="dxa"/>
            <w:shd w:val="pct5" w:color="auto" w:fill="FFFFFF" w:themeFill="background1"/>
          </w:tcPr>
          <w:p w14:paraId="36A9FC41" w14:textId="29217C42" w:rsidR="00E57D93" w:rsidRPr="007D2C36" w:rsidRDefault="00446C7C" w:rsidP="00B820BF">
            <w:pPr>
              <w:pStyle w:val="Box21BoxHeading"/>
              <w:numPr>
                <w:ilvl w:val="0"/>
                <w:numId w:val="17"/>
              </w:numPr>
              <w:ind w:left="1163" w:hanging="1163"/>
              <w:rPr>
                <w:rFonts w:cs="Arial"/>
              </w:rPr>
            </w:pPr>
            <w:r w:rsidRPr="007D2C36">
              <w:rPr>
                <w:rFonts w:cs="Arial"/>
              </w:rPr>
              <w:t>Great Walks: Multi-day walking experiences showcasing our natural and historic assets</w:t>
            </w:r>
            <w:r w:rsidR="00170E6D" w:rsidRPr="007D2C36">
              <w:rPr>
                <w:rFonts w:cs="Arial"/>
              </w:rPr>
              <w:t xml:space="preserve"> </w:t>
            </w:r>
          </w:p>
          <w:p w14:paraId="672B3D84" w14:textId="40171861" w:rsidR="009A3B48" w:rsidRPr="007D2C36" w:rsidRDefault="009A3B48" w:rsidP="00564A07">
            <w:pPr>
              <w:pStyle w:val="BodyTextBox"/>
            </w:pPr>
            <w:r w:rsidRPr="007D2C36">
              <w:t>The 2021-22 Budget provides $80.4 million capital expenditure over three years for signature walking experiences</w:t>
            </w:r>
            <w:r w:rsidR="000127EF" w:rsidRPr="007D2C36">
              <w:t>, including</w:t>
            </w:r>
            <w:r w:rsidR="00BB1D1D" w:rsidRPr="007D2C36">
              <w:t xml:space="preserve"> the Great Southern Walk in Illawarra</w:t>
            </w:r>
            <w:r w:rsidR="00C71FCD" w:rsidRPr="007D2C36">
              <w:t>. The walks will</w:t>
            </w:r>
            <w:r w:rsidR="00547163" w:rsidRPr="007D2C36">
              <w:t xml:space="preserve"> include</w:t>
            </w:r>
            <w:r w:rsidRPr="007D2C36">
              <w:t xml:space="preserve"> a range of dedicated accommodation options, making our natural and cultural heritage assets in NSW national parks a must-see destination for local, </w:t>
            </w:r>
            <w:proofErr w:type="gramStart"/>
            <w:r w:rsidRPr="007D2C36">
              <w:t>national</w:t>
            </w:r>
            <w:proofErr w:type="gramEnd"/>
            <w:r w:rsidRPr="007D2C36">
              <w:t xml:space="preserve"> and international visitors. </w:t>
            </w:r>
          </w:p>
          <w:p w14:paraId="681F9F9F" w14:textId="77777777" w:rsidR="00E57D93" w:rsidRPr="007D2C36" w:rsidRDefault="00E57D93" w:rsidP="00564A07">
            <w:pPr>
              <w:pStyle w:val="BodyTextBox"/>
              <w:rPr>
                <w:b/>
                <w:bCs w:val="0"/>
              </w:rPr>
            </w:pPr>
            <w:r w:rsidRPr="007D2C36">
              <w:rPr>
                <w:b/>
                <w:bCs w:val="0"/>
              </w:rPr>
              <w:t>Great Southern Walk and the Illawarra Mountain Biking Network:</w:t>
            </w:r>
          </w:p>
          <w:p w14:paraId="584CE6D0" w14:textId="41A89A2D" w:rsidR="00CC6519" w:rsidRPr="007D2C36" w:rsidRDefault="00CC6519" w:rsidP="00CC6519">
            <w:pPr>
              <w:pStyle w:val="BodyTextBox"/>
            </w:pPr>
            <w:r w:rsidRPr="007D2C36">
              <w:t>From the Southern Gateway Centre in Bulli Tops, this four-to-five-day walk will take visitors on a stunning journey</w:t>
            </w:r>
            <w:r w:rsidR="00851941" w:rsidRPr="007D2C36">
              <w:t xml:space="preserve"> linking the Escarpment with the Royal National Park and </w:t>
            </w:r>
            <w:r w:rsidR="00693AF2" w:rsidRPr="007D2C36">
              <w:t xml:space="preserve">Kamay </w:t>
            </w:r>
            <w:r w:rsidR="00851941" w:rsidRPr="007D2C36">
              <w:t xml:space="preserve">Botany Bay </w:t>
            </w:r>
            <w:r w:rsidR="00693AF2" w:rsidRPr="007D2C36">
              <w:t>National Park</w:t>
            </w:r>
            <w:r w:rsidRPr="007D2C36">
              <w:t>. Featuring dramatic coastal views and some of Australia’s best whale watching lookouts, visitors will explore previously inaccessible coastal environments on Sydney’s doorstep.</w:t>
            </w:r>
          </w:p>
          <w:p w14:paraId="23E58F69" w14:textId="2A07B65C" w:rsidR="00E57D93" w:rsidRPr="007D2C36" w:rsidRDefault="00CC6519" w:rsidP="00F52FE2">
            <w:pPr>
              <w:pStyle w:val="BodyTextBox"/>
            </w:pPr>
            <w:r w:rsidRPr="007D2C36">
              <w:t xml:space="preserve">This experience finishes at Kamay Botany Bay National Park, </w:t>
            </w:r>
            <w:r w:rsidR="00693AF2" w:rsidRPr="007D2C36">
              <w:t>on Dharawal Country</w:t>
            </w:r>
            <w:r w:rsidR="000645F0" w:rsidRPr="007D2C36">
              <w:t xml:space="preserve">, </w:t>
            </w:r>
            <w:r w:rsidRPr="007D2C36">
              <w:t xml:space="preserve">near Captain Cook’s landing </w:t>
            </w:r>
            <w:r w:rsidR="000645F0" w:rsidRPr="007D2C36">
              <w:t>place</w:t>
            </w:r>
            <w:r w:rsidRPr="007D2C36">
              <w:t>. A range of comfortable accommodation options en-route will ensure this adventure is accessible to everyone. A world</w:t>
            </w:r>
            <w:r w:rsidR="00B47A22" w:rsidRPr="007D2C36">
              <w:t>-</w:t>
            </w:r>
            <w:r w:rsidRPr="007D2C36">
              <w:t>class mountain bike track also promises to be an exciting new venue for one of Australia’s most popular outdoor activities.</w:t>
            </w:r>
          </w:p>
        </w:tc>
      </w:tr>
    </w:tbl>
    <w:p w14:paraId="4C70062F" w14:textId="77777777" w:rsidR="000527A1" w:rsidRPr="007D2C36" w:rsidRDefault="000527A1">
      <w:pPr>
        <w:rPr>
          <w:rFonts w:ascii="Arial" w:hAnsi="Arial" w:cs="Arial"/>
          <w:i/>
          <w:color w:val="4F4F4F"/>
          <w:sz w:val="22"/>
        </w:rPr>
      </w:pPr>
      <w:r w:rsidRPr="007D2C36">
        <w:rPr>
          <w:rFonts w:ascii="Arial" w:hAnsi="Arial" w:cs="Arial"/>
        </w:rPr>
        <w:br w:type="page"/>
      </w:r>
    </w:p>
    <w:p w14:paraId="72815873" w14:textId="46C36C88" w:rsidR="0049692D" w:rsidRPr="007D2C36" w:rsidRDefault="0049692D" w:rsidP="008662A9">
      <w:pPr>
        <w:pStyle w:val="TableHeading"/>
        <w:ind w:left="1304" w:hanging="1304"/>
        <w:rPr>
          <w:rFonts w:cs="Arial"/>
        </w:rPr>
      </w:pPr>
      <w:r w:rsidRPr="007D2C36">
        <w:rPr>
          <w:rFonts w:cs="Arial"/>
        </w:rPr>
        <w:t>Key Planning</w:t>
      </w:r>
      <w:r w:rsidR="00F86B14" w:rsidRPr="007D2C36">
        <w:rPr>
          <w:rFonts w:cs="Arial"/>
        </w:rPr>
        <w:t>, Industry and Environment</w:t>
      </w:r>
      <w:r w:rsidRPr="007D2C36">
        <w:rPr>
          <w:rFonts w:cs="Arial"/>
        </w:rPr>
        <w:t xml:space="preserve"> projects continuing in this </w:t>
      </w:r>
      <w:r w:rsidR="0027680B" w:rsidRPr="007D2C36">
        <w:rPr>
          <w:rFonts w:cs="Arial"/>
        </w:rPr>
        <w:t>B</w:t>
      </w:r>
      <w:r w:rsidRPr="007D2C36">
        <w:rPr>
          <w:rFonts w:cs="Arial"/>
        </w:rPr>
        <w:t>udget:</w:t>
      </w:r>
    </w:p>
    <w:tbl>
      <w:tblPr>
        <w:tblStyle w:val="TableGrid"/>
        <w:tblW w:w="9639"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Caption w:val="Table 2.9: Key Planning, Industry and Environment projects continuing in this Budget:"/>
        <w:tblDescription w:val="Table 2.9: Key Planning, Industry and Environment projects continuing in this Budget:"/>
      </w:tblPr>
      <w:tblGrid>
        <w:gridCol w:w="7088"/>
        <w:gridCol w:w="2551"/>
      </w:tblGrid>
      <w:tr w:rsidR="0049692D" w:rsidRPr="007D2C36" w14:paraId="5D9BDAF1" w14:textId="77777777" w:rsidTr="00490CCD">
        <w:trPr>
          <w:cantSplit/>
          <w:tblHeader/>
        </w:trPr>
        <w:tc>
          <w:tcPr>
            <w:tcW w:w="7088" w:type="dxa"/>
            <w:tcBorders>
              <w:top w:val="nil"/>
              <w:bottom w:val="nil"/>
            </w:tcBorders>
            <w:shd w:val="clear" w:color="auto" w:fill="008EBA"/>
          </w:tcPr>
          <w:p w14:paraId="672B3494" w14:textId="77777777" w:rsidR="0049692D" w:rsidRPr="007D2C36" w:rsidRDefault="0049692D" w:rsidP="004920AF">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Project</w:t>
            </w:r>
          </w:p>
        </w:tc>
        <w:tc>
          <w:tcPr>
            <w:tcW w:w="2551" w:type="dxa"/>
            <w:tcBorders>
              <w:top w:val="nil"/>
              <w:bottom w:val="nil"/>
            </w:tcBorders>
            <w:shd w:val="clear" w:color="auto" w:fill="008EBA"/>
          </w:tcPr>
          <w:p w14:paraId="7F8CF4E4" w14:textId="77777777" w:rsidR="0049692D" w:rsidRPr="007D2C36" w:rsidRDefault="0049692D" w:rsidP="004920AF">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Investment</w:t>
            </w:r>
          </w:p>
        </w:tc>
      </w:tr>
      <w:tr w:rsidR="00D40CEB" w:rsidRPr="007D2C36" w14:paraId="4DCF712A" w14:textId="77777777" w:rsidTr="00490CCD">
        <w:trPr>
          <w:cantSplit/>
        </w:trPr>
        <w:tc>
          <w:tcPr>
            <w:tcW w:w="7088" w:type="dxa"/>
            <w:tcBorders>
              <w:top w:val="nil"/>
              <w:bottom w:val="single" w:sz="4" w:space="0" w:color="BFBFBF" w:themeColor="background1" w:themeShade="BF"/>
            </w:tcBorders>
          </w:tcPr>
          <w:p w14:paraId="177F6E33" w14:textId="77777777" w:rsidR="0086451A" w:rsidRPr="007D2C36" w:rsidRDefault="0086451A" w:rsidP="0086451A">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Social and Community Housing – Aboriginal Housing Office</w:t>
            </w:r>
          </w:p>
          <w:p w14:paraId="27F5C0C2" w14:textId="5AA26078" w:rsidR="00D40CEB" w:rsidRPr="007D2C36" w:rsidRDefault="0086451A" w:rsidP="007A2851">
            <w:pPr>
              <w:spacing w:before="80" w:after="80"/>
              <w:rPr>
                <w:rFonts w:ascii="Arial" w:hAnsi="Arial" w:cs="Arial"/>
                <w:bCs/>
                <w:sz w:val="18"/>
                <w:szCs w:val="18"/>
                <w:shd w:val="clear" w:color="auto" w:fill="FFFFFF"/>
              </w:rPr>
            </w:pPr>
            <w:r w:rsidRPr="007D2C36">
              <w:rPr>
                <w:rFonts w:ascii="Arial" w:hAnsi="Arial" w:cs="Arial"/>
                <w:sz w:val="18"/>
                <w:szCs w:val="18"/>
                <w:shd w:val="clear" w:color="auto" w:fill="FFFFFF"/>
              </w:rPr>
              <w:t>New social and community housing supply, upgrades and maintenance works for Aboriginal communities through the Aboriginal Housing Office</w:t>
            </w:r>
            <w:r w:rsidR="00B5383E" w:rsidRPr="007D2C36">
              <w:rPr>
                <w:rFonts w:ascii="Arial" w:hAnsi="Arial" w:cs="Arial"/>
                <w:sz w:val="18"/>
                <w:szCs w:val="18"/>
                <w:shd w:val="clear" w:color="auto" w:fill="FFFFFF"/>
              </w:rPr>
              <w:t>. See Box 2.</w:t>
            </w:r>
            <w:r w:rsidR="00750BA0" w:rsidRPr="007D2C36">
              <w:rPr>
                <w:rFonts w:ascii="Arial" w:hAnsi="Arial" w:cs="Arial"/>
                <w:sz w:val="18"/>
                <w:szCs w:val="18"/>
                <w:shd w:val="clear" w:color="auto" w:fill="FFFFFF"/>
              </w:rPr>
              <w:t>14</w:t>
            </w:r>
            <w:r w:rsidR="004114DB" w:rsidRPr="007D2C36">
              <w:rPr>
                <w:rFonts w:ascii="Arial" w:hAnsi="Arial" w:cs="Arial"/>
                <w:sz w:val="18"/>
                <w:szCs w:val="18"/>
                <w:shd w:val="clear" w:color="auto" w:fill="FFFFFF"/>
              </w:rPr>
              <w:t>.</w:t>
            </w:r>
          </w:p>
        </w:tc>
        <w:tc>
          <w:tcPr>
            <w:tcW w:w="2551" w:type="dxa"/>
            <w:tcBorders>
              <w:top w:val="nil"/>
              <w:bottom w:val="single" w:sz="4" w:space="0" w:color="BFBFBF" w:themeColor="background1" w:themeShade="BF"/>
            </w:tcBorders>
          </w:tcPr>
          <w:p w14:paraId="0D7D6A03" w14:textId="77777777" w:rsidR="0086451A" w:rsidRPr="007D2C36" w:rsidRDefault="0086451A" w:rsidP="0086451A">
            <w:pPr>
              <w:spacing w:before="80" w:after="80"/>
              <w:rPr>
                <w:rFonts w:ascii="Arial" w:hAnsi="Arial" w:cs="Arial"/>
                <w:sz w:val="18"/>
                <w:szCs w:val="18"/>
                <w:shd w:val="clear" w:color="auto" w:fill="FFFFFF"/>
              </w:rPr>
            </w:pPr>
          </w:p>
          <w:p w14:paraId="3E6BEF7D" w14:textId="79E52464" w:rsidR="00D40CEB" w:rsidRPr="007D2C36" w:rsidRDefault="0086451A" w:rsidP="007A2851">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 xml:space="preserve">$204.2 million </w:t>
            </w:r>
            <w:r w:rsidR="00E83354" w:rsidRPr="007D2C36">
              <w:rPr>
                <w:rFonts w:ascii="Arial" w:hAnsi="Arial" w:cs="Arial"/>
                <w:sz w:val="18"/>
                <w:szCs w:val="18"/>
                <w:shd w:val="clear" w:color="auto" w:fill="FFFFFF"/>
              </w:rPr>
              <w:t>(</w:t>
            </w:r>
            <w:r w:rsidRPr="007D2C36">
              <w:rPr>
                <w:rFonts w:ascii="Arial" w:hAnsi="Arial" w:cs="Arial"/>
                <w:sz w:val="18"/>
                <w:szCs w:val="18"/>
                <w:shd w:val="clear" w:color="auto" w:fill="FFFFFF"/>
              </w:rPr>
              <w:t xml:space="preserve">over </w:t>
            </w:r>
            <w:r w:rsidR="00384CF4" w:rsidRPr="007D2C36">
              <w:rPr>
                <w:rFonts w:ascii="Arial" w:hAnsi="Arial" w:cs="Arial"/>
                <w:sz w:val="18"/>
                <w:szCs w:val="18"/>
              </w:rPr>
              <w:t xml:space="preserve">next </w:t>
            </w:r>
            <w:r w:rsidRPr="007D2C36">
              <w:rPr>
                <w:rFonts w:ascii="Arial" w:hAnsi="Arial" w:cs="Arial"/>
                <w:sz w:val="18"/>
                <w:szCs w:val="18"/>
                <w:shd w:val="clear" w:color="auto" w:fill="FFFFFF"/>
              </w:rPr>
              <w:t>four years</w:t>
            </w:r>
            <w:r w:rsidR="00E83354" w:rsidRPr="007D2C36">
              <w:rPr>
                <w:rFonts w:ascii="Arial" w:hAnsi="Arial" w:cs="Arial"/>
                <w:sz w:val="18"/>
                <w:szCs w:val="18"/>
                <w:shd w:val="clear" w:color="auto" w:fill="FFFFFF"/>
              </w:rPr>
              <w:t>)</w:t>
            </w:r>
          </w:p>
        </w:tc>
      </w:tr>
      <w:tr w:rsidR="0049692D" w:rsidRPr="007D2C36" w14:paraId="36DC9C25" w14:textId="77777777" w:rsidTr="00490CCD">
        <w:trPr>
          <w:cantSplit/>
        </w:trPr>
        <w:tc>
          <w:tcPr>
            <w:tcW w:w="7088" w:type="dxa"/>
            <w:tcBorders>
              <w:top w:val="single" w:sz="4" w:space="0" w:color="BFBFBF" w:themeColor="background1" w:themeShade="BF"/>
              <w:bottom w:val="single" w:sz="4" w:space="0" w:color="BFBFBF" w:themeColor="background1" w:themeShade="BF"/>
            </w:tcBorders>
          </w:tcPr>
          <w:p w14:paraId="335E357A" w14:textId="77777777" w:rsidR="0086451A" w:rsidRPr="007D2C36" w:rsidRDefault="0086451A" w:rsidP="0086451A">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National Parks Visitor Infrastructure</w:t>
            </w:r>
          </w:p>
          <w:p w14:paraId="79BC8682" w14:textId="00C80D83" w:rsidR="000F060C" w:rsidRPr="007D2C36" w:rsidRDefault="0086451A" w:rsidP="00E50A80">
            <w:pPr>
              <w:spacing w:before="80" w:after="80"/>
              <w:rPr>
                <w:rFonts w:ascii="Arial" w:hAnsi="Arial" w:cs="Arial"/>
                <w:bCs/>
                <w:sz w:val="18"/>
                <w:szCs w:val="18"/>
              </w:rPr>
            </w:pPr>
            <w:r w:rsidRPr="007D2C36">
              <w:rPr>
                <w:rFonts w:ascii="Arial" w:hAnsi="Arial" w:cs="Arial"/>
                <w:sz w:val="18"/>
                <w:szCs w:val="18"/>
                <w:shd w:val="clear" w:color="auto" w:fill="FFFFFF"/>
              </w:rPr>
              <w:t>Improving access to the natural beauty of New South Wales’ national parks and supporting local tourism by upgrading and extending walking trails</w:t>
            </w:r>
            <w:r w:rsidR="00A811D8" w:rsidRPr="007D2C36">
              <w:rPr>
                <w:rFonts w:ascii="Arial" w:hAnsi="Arial" w:cs="Arial"/>
                <w:sz w:val="18"/>
                <w:szCs w:val="18"/>
                <w:shd w:val="clear" w:color="auto" w:fill="FFFFFF"/>
              </w:rPr>
              <w:t xml:space="preserve"> and</w:t>
            </w:r>
            <w:r w:rsidRPr="007D2C36">
              <w:rPr>
                <w:rFonts w:ascii="Arial" w:hAnsi="Arial" w:cs="Arial"/>
                <w:sz w:val="18"/>
                <w:szCs w:val="18"/>
                <w:shd w:val="clear" w:color="auto" w:fill="FFFFFF"/>
              </w:rPr>
              <w:t xml:space="preserve"> improving visitor infrastructure and facilities</w:t>
            </w:r>
            <w:r w:rsidR="004114DB" w:rsidRPr="007D2C36">
              <w:rPr>
                <w:rFonts w:ascii="Arial" w:hAnsi="Arial" w:cs="Arial"/>
                <w:sz w:val="18"/>
                <w:szCs w:val="18"/>
                <w:shd w:val="clear" w:color="auto" w:fill="FFFFFF"/>
              </w:rPr>
              <w:t>.</w:t>
            </w:r>
          </w:p>
        </w:tc>
        <w:tc>
          <w:tcPr>
            <w:tcW w:w="2551" w:type="dxa"/>
            <w:tcBorders>
              <w:top w:val="single" w:sz="4" w:space="0" w:color="BFBFBF" w:themeColor="background1" w:themeShade="BF"/>
              <w:bottom w:val="single" w:sz="4" w:space="0" w:color="BFBFBF" w:themeColor="background1" w:themeShade="BF"/>
            </w:tcBorders>
          </w:tcPr>
          <w:p w14:paraId="0BA247DB" w14:textId="77777777" w:rsidR="0086451A" w:rsidRPr="007D2C36" w:rsidRDefault="0086451A" w:rsidP="0086451A">
            <w:pPr>
              <w:spacing w:before="80" w:after="80"/>
              <w:rPr>
                <w:rFonts w:ascii="Arial" w:hAnsi="Arial" w:cs="Arial"/>
                <w:sz w:val="18"/>
                <w:szCs w:val="18"/>
                <w:shd w:val="clear" w:color="auto" w:fill="FFFFFF"/>
              </w:rPr>
            </w:pPr>
          </w:p>
          <w:p w14:paraId="0652F062" w14:textId="523EC33F" w:rsidR="0049692D" w:rsidRPr="007D2C36" w:rsidRDefault="0086451A" w:rsidP="00E50A80">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 xml:space="preserve">$141.1 million </w:t>
            </w:r>
            <w:r w:rsidR="00E83354" w:rsidRPr="007D2C36">
              <w:rPr>
                <w:rFonts w:ascii="Arial" w:hAnsi="Arial" w:cs="Arial"/>
                <w:sz w:val="18"/>
                <w:szCs w:val="18"/>
                <w:shd w:val="clear" w:color="auto" w:fill="FFFFFF"/>
              </w:rPr>
              <w:t>(</w:t>
            </w:r>
            <w:r w:rsidRPr="007D2C36">
              <w:rPr>
                <w:rFonts w:ascii="Arial" w:hAnsi="Arial" w:cs="Arial"/>
                <w:sz w:val="18"/>
                <w:szCs w:val="18"/>
                <w:shd w:val="clear" w:color="auto" w:fill="FFFFFF"/>
              </w:rPr>
              <w:t xml:space="preserve">over </w:t>
            </w:r>
            <w:r w:rsidR="00384CF4" w:rsidRPr="007D2C36">
              <w:rPr>
                <w:rFonts w:ascii="Arial" w:hAnsi="Arial" w:cs="Arial"/>
                <w:sz w:val="18"/>
                <w:szCs w:val="18"/>
              </w:rPr>
              <w:t xml:space="preserve">next </w:t>
            </w:r>
            <w:r w:rsidRPr="007D2C36">
              <w:rPr>
                <w:rFonts w:ascii="Arial" w:hAnsi="Arial" w:cs="Arial"/>
                <w:sz w:val="18"/>
                <w:szCs w:val="18"/>
                <w:shd w:val="clear" w:color="auto" w:fill="FFFFFF"/>
              </w:rPr>
              <w:t>four years</w:t>
            </w:r>
            <w:r w:rsidR="00E83354" w:rsidRPr="007D2C36">
              <w:rPr>
                <w:rFonts w:ascii="Arial" w:hAnsi="Arial" w:cs="Arial"/>
                <w:sz w:val="18"/>
                <w:szCs w:val="18"/>
                <w:shd w:val="clear" w:color="auto" w:fill="FFFFFF"/>
              </w:rPr>
              <w:t>)</w:t>
            </w:r>
          </w:p>
        </w:tc>
      </w:tr>
      <w:tr w:rsidR="00C53896" w:rsidRPr="007D2C36" w14:paraId="10AA6075" w14:textId="77777777" w:rsidTr="00490CCD">
        <w:trPr>
          <w:cantSplit/>
        </w:trPr>
        <w:tc>
          <w:tcPr>
            <w:tcW w:w="7088" w:type="dxa"/>
            <w:tcBorders>
              <w:top w:val="single" w:sz="4" w:space="0" w:color="BFBFBF" w:themeColor="background1" w:themeShade="BF"/>
              <w:bottom w:val="single" w:sz="4" w:space="0" w:color="BFBFBF" w:themeColor="background1" w:themeShade="BF"/>
            </w:tcBorders>
          </w:tcPr>
          <w:p w14:paraId="5BA7B333" w14:textId="77777777" w:rsidR="0086451A" w:rsidRPr="007D2C36" w:rsidRDefault="0086451A" w:rsidP="0086451A">
            <w:pPr>
              <w:spacing w:before="80" w:after="80"/>
              <w:rPr>
                <w:rFonts w:ascii="Arial" w:hAnsi="Arial" w:cs="Arial"/>
                <w:b/>
                <w:sz w:val="18"/>
                <w:szCs w:val="18"/>
              </w:rPr>
            </w:pPr>
            <w:r w:rsidRPr="007D2C36">
              <w:rPr>
                <w:rFonts w:ascii="Arial" w:hAnsi="Arial" w:cs="Arial"/>
                <w:b/>
                <w:sz w:val="18"/>
                <w:szCs w:val="18"/>
                <w:shd w:val="clear" w:color="auto" w:fill="FFFFFF"/>
              </w:rPr>
              <w:t>Strategic Open Spaces Program across Greater Sydney</w:t>
            </w:r>
          </w:p>
          <w:p w14:paraId="73410F59" w14:textId="74BA045D" w:rsidR="00C53896" w:rsidRPr="007D2C36" w:rsidDel="003505EE" w:rsidRDefault="0086451A" w:rsidP="00E50A80">
            <w:pPr>
              <w:spacing w:before="80" w:after="80"/>
              <w:rPr>
                <w:rFonts w:ascii="Arial" w:hAnsi="Arial" w:cs="Arial"/>
                <w:sz w:val="23"/>
                <w:szCs w:val="23"/>
              </w:rPr>
            </w:pPr>
            <w:r w:rsidRPr="007D2C36">
              <w:rPr>
                <w:rFonts w:ascii="Arial" w:hAnsi="Arial" w:cs="Arial"/>
                <w:sz w:val="18"/>
                <w:szCs w:val="18"/>
                <w:shd w:val="clear" w:color="auto" w:fill="FFFFFF"/>
              </w:rPr>
              <w:t xml:space="preserve">New and upgraded parks at Penrith, Ermington, Appin, Leppington, Frenchs Forest, Belrose, Carramar, Beaumont Hills, Hurstville and </w:t>
            </w:r>
            <w:r w:rsidR="00370576" w:rsidRPr="007D2C36">
              <w:rPr>
                <w:rFonts w:ascii="Arial" w:hAnsi="Arial" w:cs="Arial"/>
                <w:sz w:val="18"/>
                <w:szCs w:val="18"/>
                <w:shd w:val="clear" w:color="auto" w:fill="FFFFFF"/>
              </w:rPr>
              <w:t xml:space="preserve">funding for </w:t>
            </w:r>
            <w:r w:rsidRPr="007D2C36">
              <w:rPr>
                <w:rFonts w:ascii="Arial" w:hAnsi="Arial" w:cs="Arial"/>
                <w:sz w:val="18"/>
                <w:szCs w:val="18"/>
                <w:shd w:val="clear" w:color="auto" w:fill="FFFFFF"/>
              </w:rPr>
              <w:t>Callan Park to support healthy and active communities</w:t>
            </w:r>
            <w:r w:rsidR="004114DB" w:rsidRPr="007D2C36">
              <w:rPr>
                <w:rFonts w:ascii="Arial" w:hAnsi="Arial" w:cs="Arial"/>
                <w:sz w:val="18"/>
                <w:szCs w:val="18"/>
                <w:shd w:val="clear" w:color="auto" w:fill="FFFFFF"/>
              </w:rPr>
              <w:t>.</w:t>
            </w:r>
          </w:p>
        </w:tc>
        <w:tc>
          <w:tcPr>
            <w:tcW w:w="2551" w:type="dxa"/>
            <w:tcBorders>
              <w:top w:val="single" w:sz="4" w:space="0" w:color="BFBFBF" w:themeColor="background1" w:themeShade="BF"/>
              <w:bottom w:val="single" w:sz="4" w:space="0" w:color="BFBFBF" w:themeColor="background1" w:themeShade="BF"/>
            </w:tcBorders>
          </w:tcPr>
          <w:p w14:paraId="41D07AC8" w14:textId="77777777" w:rsidR="0086451A" w:rsidRPr="007D2C36" w:rsidRDefault="0086451A" w:rsidP="0086451A">
            <w:pPr>
              <w:spacing w:before="80" w:after="80"/>
              <w:rPr>
                <w:rFonts w:ascii="Arial" w:hAnsi="Arial" w:cs="Arial"/>
                <w:sz w:val="18"/>
                <w:szCs w:val="18"/>
                <w:shd w:val="clear" w:color="auto" w:fill="FFFFFF"/>
              </w:rPr>
            </w:pPr>
          </w:p>
          <w:p w14:paraId="21F6B5D5" w14:textId="50FD7831" w:rsidR="00C53896" w:rsidRPr="007D2C36" w:rsidRDefault="0086451A" w:rsidP="00E50A80">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 xml:space="preserve">$123.1 million </w:t>
            </w:r>
            <w:r w:rsidR="00E83354" w:rsidRPr="007D2C36">
              <w:rPr>
                <w:rFonts w:ascii="Arial" w:hAnsi="Arial" w:cs="Arial"/>
                <w:sz w:val="18"/>
                <w:szCs w:val="18"/>
                <w:shd w:val="clear" w:color="auto" w:fill="FFFFFF"/>
              </w:rPr>
              <w:t>(</w:t>
            </w:r>
            <w:r w:rsidRPr="007D2C36">
              <w:rPr>
                <w:rFonts w:ascii="Arial" w:hAnsi="Arial" w:cs="Arial"/>
                <w:sz w:val="18"/>
                <w:szCs w:val="18"/>
                <w:shd w:val="clear" w:color="auto" w:fill="FFFFFF"/>
              </w:rPr>
              <w:t xml:space="preserve">over </w:t>
            </w:r>
            <w:r w:rsidR="00384CF4" w:rsidRPr="007D2C36">
              <w:rPr>
                <w:rFonts w:ascii="Arial" w:hAnsi="Arial" w:cs="Arial"/>
                <w:sz w:val="18"/>
                <w:szCs w:val="18"/>
              </w:rPr>
              <w:t xml:space="preserve">next </w:t>
            </w:r>
            <w:r w:rsidRPr="007D2C36">
              <w:rPr>
                <w:rFonts w:ascii="Arial" w:hAnsi="Arial" w:cs="Arial"/>
                <w:sz w:val="18"/>
                <w:szCs w:val="18"/>
                <w:shd w:val="clear" w:color="auto" w:fill="FFFFFF"/>
              </w:rPr>
              <w:t>three years</w:t>
            </w:r>
            <w:r w:rsidR="008B43BC" w:rsidRPr="007D2C36">
              <w:rPr>
                <w:rFonts w:ascii="Arial" w:hAnsi="Arial" w:cs="Arial"/>
                <w:sz w:val="18"/>
                <w:szCs w:val="18"/>
                <w:shd w:val="clear" w:color="auto" w:fill="FFFFFF"/>
              </w:rPr>
              <w:t>)</w:t>
            </w:r>
          </w:p>
        </w:tc>
      </w:tr>
      <w:tr w:rsidR="00C53896" w:rsidRPr="007D2C36" w14:paraId="79B738BF" w14:textId="77777777" w:rsidTr="00490CCD">
        <w:trPr>
          <w:cantSplit/>
        </w:trPr>
        <w:tc>
          <w:tcPr>
            <w:tcW w:w="7088" w:type="dxa"/>
            <w:tcBorders>
              <w:top w:val="single" w:sz="4" w:space="0" w:color="BFBFBF" w:themeColor="background1" w:themeShade="BF"/>
              <w:bottom w:val="single" w:sz="4" w:space="0" w:color="BFBFBF" w:themeColor="background1" w:themeShade="BF"/>
            </w:tcBorders>
          </w:tcPr>
          <w:p w14:paraId="2B3F8D61" w14:textId="77777777" w:rsidR="0086451A" w:rsidRPr="007D2C36" w:rsidRDefault="0086451A" w:rsidP="0086451A">
            <w:pPr>
              <w:spacing w:before="80" w:after="80"/>
              <w:rPr>
                <w:rFonts w:ascii="Arial" w:hAnsi="Arial" w:cs="Arial"/>
                <w:b/>
                <w:sz w:val="18"/>
                <w:szCs w:val="18"/>
              </w:rPr>
            </w:pPr>
            <w:r w:rsidRPr="007D2C36">
              <w:rPr>
                <w:rFonts w:ascii="Arial" w:hAnsi="Arial" w:cs="Arial"/>
                <w:b/>
                <w:sz w:val="18"/>
                <w:szCs w:val="18"/>
                <w:shd w:val="clear" w:color="auto" w:fill="FFFFFF"/>
              </w:rPr>
              <w:t>Improvements to Greater Sydney Parklands</w:t>
            </w:r>
          </w:p>
          <w:p w14:paraId="508EA1F3" w14:textId="1F46578D" w:rsidR="00C53896" w:rsidRPr="007D2C36" w:rsidDel="003505EE" w:rsidRDefault="0086451A" w:rsidP="00E50A80">
            <w:pPr>
              <w:spacing w:before="80" w:after="80"/>
              <w:rPr>
                <w:rFonts w:ascii="Arial" w:hAnsi="Arial" w:cs="Arial"/>
                <w:sz w:val="23"/>
                <w:szCs w:val="23"/>
              </w:rPr>
            </w:pPr>
            <w:r w:rsidRPr="007D2C36">
              <w:rPr>
                <w:rFonts w:ascii="Arial" w:hAnsi="Arial" w:cs="Arial"/>
                <w:sz w:val="18"/>
                <w:szCs w:val="18"/>
              </w:rPr>
              <w:t>Developing the Western Sydney parklands into a multi-use urban parkland that provides a diverse range of recreational, entertainment and tourist facilities; and improving Centennial Park and Moore Park Trust lands to increase public use and enhance recreational, cultural and environmental value</w:t>
            </w:r>
            <w:r w:rsidR="004114DB" w:rsidRPr="007D2C36">
              <w:rPr>
                <w:rFonts w:ascii="Arial" w:hAnsi="Arial" w:cs="Arial"/>
                <w:sz w:val="18"/>
                <w:szCs w:val="18"/>
              </w:rPr>
              <w:t>.</w:t>
            </w:r>
          </w:p>
        </w:tc>
        <w:tc>
          <w:tcPr>
            <w:tcW w:w="2551" w:type="dxa"/>
            <w:tcBorders>
              <w:top w:val="single" w:sz="4" w:space="0" w:color="BFBFBF" w:themeColor="background1" w:themeShade="BF"/>
              <w:bottom w:val="single" w:sz="4" w:space="0" w:color="BFBFBF" w:themeColor="background1" w:themeShade="BF"/>
            </w:tcBorders>
          </w:tcPr>
          <w:p w14:paraId="4056D515" w14:textId="77777777" w:rsidR="0086451A" w:rsidRPr="007D2C36" w:rsidRDefault="0086451A" w:rsidP="0086451A">
            <w:pPr>
              <w:spacing w:before="80" w:after="80"/>
              <w:rPr>
                <w:rFonts w:ascii="Arial" w:hAnsi="Arial" w:cs="Arial"/>
                <w:sz w:val="18"/>
                <w:szCs w:val="18"/>
                <w:shd w:val="clear" w:color="auto" w:fill="FFFFFF"/>
              </w:rPr>
            </w:pPr>
          </w:p>
          <w:p w14:paraId="0AE7CD2F" w14:textId="145034FF" w:rsidR="00C53896" w:rsidRPr="007D2C36" w:rsidRDefault="0086451A" w:rsidP="00E50A80">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 xml:space="preserve">$63.1 million </w:t>
            </w:r>
            <w:r w:rsidR="008B43BC" w:rsidRPr="007D2C36">
              <w:rPr>
                <w:rFonts w:ascii="Arial" w:hAnsi="Arial" w:cs="Arial"/>
                <w:sz w:val="18"/>
                <w:szCs w:val="18"/>
                <w:shd w:val="clear" w:color="auto" w:fill="FFFFFF"/>
              </w:rPr>
              <w:t>(</w:t>
            </w:r>
            <w:r w:rsidRPr="007D2C36">
              <w:rPr>
                <w:rFonts w:ascii="Arial" w:hAnsi="Arial" w:cs="Arial"/>
                <w:sz w:val="18"/>
                <w:szCs w:val="18"/>
                <w:shd w:val="clear" w:color="auto" w:fill="FFFFFF"/>
              </w:rPr>
              <w:t xml:space="preserve">over </w:t>
            </w:r>
            <w:r w:rsidR="00384CF4" w:rsidRPr="007D2C36">
              <w:rPr>
                <w:rFonts w:ascii="Arial" w:hAnsi="Arial" w:cs="Arial"/>
                <w:sz w:val="18"/>
                <w:szCs w:val="18"/>
              </w:rPr>
              <w:t xml:space="preserve">next </w:t>
            </w:r>
            <w:r w:rsidRPr="007D2C36">
              <w:rPr>
                <w:rFonts w:ascii="Arial" w:hAnsi="Arial" w:cs="Arial"/>
                <w:sz w:val="18"/>
                <w:szCs w:val="18"/>
                <w:shd w:val="clear" w:color="auto" w:fill="FFFFFF"/>
              </w:rPr>
              <w:t>four years</w:t>
            </w:r>
            <w:r w:rsidR="008B43BC" w:rsidRPr="007D2C36">
              <w:rPr>
                <w:rFonts w:ascii="Arial" w:hAnsi="Arial" w:cs="Arial"/>
                <w:sz w:val="18"/>
                <w:szCs w:val="18"/>
                <w:shd w:val="clear" w:color="auto" w:fill="FFFFFF"/>
              </w:rPr>
              <w:t>)</w:t>
            </w:r>
          </w:p>
        </w:tc>
      </w:tr>
      <w:tr w:rsidR="00C53896" w:rsidRPr="007D2C36" w14:paraId="3498BD86" w14:textId="77777777" w:rsidTr="00490CCD">
        <w:trPr>
          <w:cantSplit/>
        </w:trPr>
        <w:tc>
          <w:tcPr>
            <w:tcW w:w="7088" w:type="dxa"/>
            <w:tcBorders>
              <w:top w:val="single" w:sz="4" w:space="0" w:color="BFBFBF" w:themeColor="background1" w:themeShade="BF"/>
              <w:bottom w:val="single" w:sz="4" w:space="0" w:color="BFBFBF" w:themeColor="background1" w:themeShade="BF"/>
            </w:tcBorders>
          </w:tcPr>
          <w:p w14:paraId="5732A17F" w14:textId="77777777" w:rsidR="0086451A" w:rsidRPr="007D2C36" w:rsidRDefault="0086451A" w:rsidP="0086451A">
            <w:pPr>
              <w:spacing w:before="80" w:after="80"/>
              <w:rPr>
                <w:rFonts w:ascii="Arial" w:hAnsi="Arial" w:cs="Arial"/>
                <w:b/>
                <w:sz w:val="18"/>
                <w:szCs w:val="18"/>
              </w:rPr>
            </w:pPr>
            <w:proofErr w:type="spellStart"/>
            <w:r w:rsidRPr="007D2C36">
              <w:rPr>
                <w:rFonts w:ascii="Arial" w:hAnsi="Arial" w:cs="Arial"/>
                <w:b/>
                <w:sz w:val="18"/>
                <w:szCs w:val="18"/>
                <w:shd w:val="clear" w:color="auto" w:fill="FFFFFF"/>
              </w:rPr>
              <w:t>ePlanning</w:t>
            </w:r>
            <w:proofErr w:type="spellEnd"/>
          </w:p>
          <w:p w14:paraId="74293C56" w14:textId="6899881F" w:rsidR="00C53896" w:rsidRPr="007D2C36" w:rsidDel="003505EE" w:rsidRDefault="0086451A" w:rsidP="00E50A80">
            <w:pPr>
              <w:spacing w:before="80" w:after="80"/>
              <w:rPr>
                <w:rFonts w:ascii="Arial" w:hAnsi="Arial" w:cs="Arial"/>
                <w:sz w:val="23"/>
                <w:szCs w:val="23"/>
                <w:highlight w:val="cyan"/>
              </w:rPr>
            </w:pPr>
            <w:r w:rsidRPr="007D2C36">
              <w:rPr>
                <w:rFonts w:ascii="Arial" w:hAnsi="Arial" w:cs="Arial"/>
                <w:sz w:val="18"/>
                <w:szCs w:val="18"/>
                <w:shd w:val="clear" w:color="auto" w:fill="FFFFFF"/>
              </w:rPr>
              <w:t>The next phase of an end-to-end digital planning service for New South Wales, to improve customer experience by streamlining services within the planning system</w:t>
            </w:r>
            <w:r w:rsidR="004114DB" w:rsidRPr="007D2C36">
              <w:rPr>
                <w:rFonts w:ascii="Arial" w:hAnsi="Arial" w:cs="Arial"/>
                <w:sz w:val="18"/>
                <w:szCs w:val="18"/>
                <w:shd w:val="clear" w:color="auto" w:fill="FFFFFF"/>
              </w:rPr>
              <w:t>.</w:t>
            </w:r>
          </w:p>
        </w:tc>
        <w:tc>
          <w:tcPr>
            <w:tcW w:w="2551" w:type="dxa"/>
            <w:tcBorders>
              <w:top w:val="single" w:sz="4" w:space="0" w:color="BFBFBF" w:themeColor="background1" w:themeShade="BF"/>
              <w:bottom w:val="single" w:sz="4" w:space="0" w:color="BFBFBF" w:themeColor="background1" w:themeShade="BF"/>
            </w:tcBorders>
          </w:tcPr>
          <w:p w14:paraId="56D0123B" w14:textId="77777777" w:rsidR="0086451A" w:rsidRPr="007D2C36" w:rsidRDefault="0086451A" w:rsidP="0086451A">
            <w:pPr>
              <w:spacing w:before="80" w:after="80"/>
              <w:rPr>
                <w:rFonts w:ascii="Arial" w:hAnsi="Arial" w:cs="Arial"/>
                <w:sz w:val="18"/>
                <w:szCs w:val="18"/>
                <w:shd w:val="clear" w:color="auto" w:fill="FFFFFF"/>
              </w:rPr>
            </w:pPr>
          </w:p>
          <w:p w14:paraId="6CFCAD7E" w14:textId="62178967" w:rsidR="00C53896" w:rsidRPr="007D2C36" w:rsidRDefault="0086451A" w:rsidP="00E50A80">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 xml:space="preserve">$36.3 million </w:t>
            </w:r>
            <w:r w:rsidR="008B43BC" w:rsidRPr="007D2C36">
              <w:rPr>
                <w:rFonts w:ascii="Arial" w:hAnsi="Arial" w:cs="Arial"/>
                <w:sz w:val="18"/>
                <w:szCs w:val="18"/>
                <w:shd w:val="clear" w:color="auto" w:fill="FFFFFF"/>
              </w:rPr>
              <w:t>(</w:t>
            </w:r>
            <w:r w:rsidRPr="007D2C36">
              <w:rPr>
                <w:rFonts w:ascii="Arial" w:hAnsi="Arial" w:cs="Arial"/>
                <w:sz w:val="18"/>
                <w:szCs w:val="18"/>
                <w:shd w:val="clear" w:color="auto" w:fill="FFFFFF"/>
              </w:rPr>
              <w:t xml:space="preserve">over </w:t>
            </w:r>
            <w:r w:rsidR="00384CF4" w:rsidRPr="007D2C36">
              <w:rPr>
                <w:rFonts w:ascii="Arial" w:hAnsi="Arial" w:cs="Arial"/>
                <w:sz w:val="18"/>
                <w:szCs w:val="18"/>
              </w:rPr>
              <w:t xml:space="preserve">next </w:t>
            </w:r>
            <w:r w:rsidRPr="007D2C36">
              <w:rPr>
                <w:rFonts w:ascii="Arial" w:hAnsi="Arial" w:cs="Arial"/>
                <w:sz w:val="18"/>
                <w:szCs w:val="18"/>
                <w:shd w:val="clear" w:color="auto" w:fill="FFFFFF"/>
              </w:rPr>
              <w:t>two years</w:t>
            </w:r>
            <w:r w:rsidR="008B43BC" w:rsidRPr="007D2C36">
              <w:rPr>
                <w:rFonts w:ascii="Arial" w:hAnsi="Arial" w:cs="Arial"/>
                <w:sz w:val="18"/>
                <w:szCs w:val="18"/>
                <w:shd w:val="clear" w:color="auto" w:fill="FFFFFF"/>
              </w:rPr>
              <w:t>)</w:t>
            </w:r>
          </w:p>
        </w:tc>
      </w:tr>
      <w:tr w:rsidR="00C53896" w:rsidRPr="007D2C36" w14:paraId="6C354082" w14:textId="77777777" w:rsidTr="00490CCD">
        <w:trPr>
          <w:cantSplit/>
        </w:trPr>
        <w:tc>
          <w:tcPr>
            <w:tcW w:w="7088" w:type="dxa"/>
            <w:tcBorders>
              <w:top w:val="single" w:sz="4" w:space="0" w:color="BFBFBF" w:themeColor="background1" w:themeShade="BF"/>
              <w:bottom w:val="single" w:sz="4" w:space="0" w:color="BFBFBF" w:themeColor="background1" w:themeShade="BF"/>
            </w:tcBorders>
          </w:tcPr>
          <w:p w14:paraId="4081BB20" w14:textId="77777777" w:rsidR="0086451A" w:rsidRPr="007D2C36" w:rsidRDefault="0086451A" w:rsidP="0086451A">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Cumberland Plain Conservation Plan</w:t>
            </w:r>
          </w:p>
          <w:p w14:paraId="61B34344" w14:textId="6FFF63E0" w:rsidR="00C53896" w:rsidRPr="007D2C36" w:rsidDel="003505EE" w:rsidRDefault="0086451A" w:rsidP="00E50A80">
            <w:pPr>
              <w:spacing w:before="80" w:after="80"/>
              <w:rPr>
                <w:rFonts w:ascii="Arial" w:hAnsi="Arial" w:cs="Arial"/>
                <w:sz w:val="23"/>
                <w:szCs w:val="23"/>
              </w:rPr>
            </w:pPr>
            <w:r w:rsidRPr="007D2C36">
              <w:rPr>
                <w:rFonts w:ascii="Arial" w:hAnsi="Arial" w:cs="Arial"/>
                <w:sz w:val="18"/>
                <w:szCs w:val="18"/>
              </w:rPr>
              <w:t>To acquire land and commence restoration works as part of the first stage of the Georges River Koala Reserve and other priority conservation areas and install koala exclusion fencing to protect koalas from urban interfaces</w:t>
            </w:r>
            <w:r w:rsidR="004114DB" w:rsidRPr="007D2C36">
              <w:rPr>
                <w:rFonts w:ascii="Arial" w:hAnsi="Arial" w:cs="Arial"/>
                <w:sz w:val="18"/>
                <w:szCs w:val="18"/>
              </w:rPr>
              <w:t>.</w:t>
            </w:r>
          </w:p>
        </w:tc>
        <w:tc>
          <w:tcPr>
            <w:tcW w:w="2551" w:type="dxa"/>
            <w:tcBorders>
              <w:top w:val="single" w:sz="4" w:space="0" w:color="BFBFBF" w:themeColor="background1" w:themeShade="BF"/>
              <w:bottom w:val="single" w:sz="4" w:space="0" w:color="BFBFBF" w:themeColor="background1" w:themeShade="BF"/>
            </w:tcBorders>
          </w:tcPr>
          <w:p w14:paraId="2523B6AD" w14:textId="77777777" w:rsidR="00F37229" w:rsidRPr="007D2C36" w:rsidRDefault="00F37229" w:rsidP="00E50A80">
            <w:pPr>
              <w:spacing w:before="80" w:after="80"/>
              <w:rPr>
                <w:rFonts w:ascii="Arial" w:hAnsi="Arial" w:cs="Arial"/>
                <w:sz w:val="18"/>
                <w:szCs w:val="18"/>
                <w:shd w:val="clear" w:color="auto" w:fill="FFFFFF"/>
              </w:rPr>
            </w:pPr>
          </w:p>
          <w:p w14:paraId="352875A0" w14:textId="0FA6856A" w:rsidR="00C90F28" w:rsidRPr="007D2C36" w:rsidRDefault="0086451A" w:rsidP="00E50A80">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 xml:space="preserve">$30.0 million </w:t>
            </w:r>
            <w:r w:rsidR="008B43BC" w:rsidRPr="007D2C36">
              <w:rPr>
                <w:rFonts w:ascii="Arial" w:hAnsi="Arial" w:cs="Arial"/>
                <w:sz w:val="18"/>
                <w:szCs w:val="18"/>
                <w:shd w:val="clear" w:color="auto" w:fill="FFFFFF"/>
              </w:rPr>
              <w:t>(</w:t>
            </w:r>
            <w:r w:rsidRPr="007D2C36">
              <w:rPr>
                <w:rFonts w:ascii="Arial" w:hAnsi="Arial" w:cs="Arial"/>
                <w:sz w:val="18"/>
                <w:szCs w:val="18"/>
                <w:shd w:val="clear" w:color="auto" w:fill="FFFFFF"/>
              </w:rPr>
              <w:t xml:space="preserve">over </w:t>
            </w:r>
            <w:r w:rsidR="00384CF4" w:rsidRPr="007D2C36">
              <w:rPr>
                <w:rFonts w:ascii="Arial" w:hAnsi="Arial" w:cs="Arial"/>
                <w:sz w:val="18"/>
                <w:szCs w:val="18"/>
              </w:rPr>
              <w:t xml:space="preserve">next </w:t>
            </w:r>
            <w:r w:rsidRPr="007D2C36">
              <w:rPr>
                <w:rFonts w:ascii="Arial" w:hAnsi="Arial" w:cs="Arial"/>
                <w:sz w:val="18"/>
                <w:szCs w:val="18"/>
                <w:shd w:val="clear" w:color="auto" w:fill="FFFFFF"/>
              </w:rPr>
              <w:t>two years</w:t>
            </w:r>
            <w:r w:rsidR="008B43BC" w:rsidRPr="007D2C36">
              <w:rPr>
                <w:rFonts w:ascii="Arial" w:hAnsi="Arial" w:cs="Arial"/>
                <w:sz w:val="18"/>
                <w:szCs w:val="18"/>
                <w:shd w:val="clear" w:color="auto" w:fill="FFFFFF"/>
              </w:rPr>
              <w:t>)</w:t>
            </w:r>
          </w:p>
        </w:tc>
      </w:tr>
      <w:tr w:rsidR="00C53896" w:rsidRPr="007D2C36" w14:paraId="7A41F86A" w14:textId="77777777" w:rsidTr="00490CCD">
        <w:trPr>
          <w:cantSplit/>
        </w:trPr>
        <w:tc>
          <w:tcPr>
            <w:tcW w:w="7088" w:type="dxa"/>
            <w:tcBorders>
              <w:top w:val="single" w:sz="4" w:space="0" w:color="BFBFBF" w:themeColor="background1" w:themeShade="BF"/>
              <w:bottom w:val="single" w:sz="4" w:space="0" w:color="BFBFBF" w:themeColor="background1" w:themeShade="BF"/>
            </w:tcBorders>
          </w:tcPr>
          <w:p w14:paraId="16E7E0D0" w14:textId="77777777" w:rsidR="0086451A" w:rsidRPr="007D2C36" w:rsidRDefault="0086451A" w:rsidP="0086451A">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Improvements to Australian Institute of Botanical Science Facilities</w:t>
            </w:r>
          </w:p>
          <w:p w14:paraId="34CF34F1" w14:textId="00FC3FC7" w:rsidR="00C53896" w:rsidRPr="007D2C36" w:rsidDel="003505EE" w:rsidRDefault="0086451A" w:rsidP="00E50A80">
            <w:pPr>
              <w:spacing w:before="80" w:after="80"/>
              <w:rPr>
                <w:rFonts w:ascii="Arial" w:hAnsi="Arial" w:cs="Arial"/>
                <w:sz w:val="23"/>
                <w:szCs w:val="23"/>
                <w:highlight w:val="yellow"/>
              </w:rPr>
            </w:pPr>
            <w:r w:rsidRPr="007D2C36">
              <w:rPr>
                <w:rFonts w:ascii="Arial" w:hAnsi="Arial" w:cs="Arial"/>
                <w:sz w:val="18"/>
                <w:szCs w:val="18"/>
                <w:shd w:val="clear" w:color="auto" w:fill="FFFFFF"/>
              </w:rPr>
              <w:t xml:space="preserve">Delivering a </w:t>
            </w:r>
            <w:r w:rsidRPr="007D2C36">
              <w:rPr>
                <w:rFonts w:ascii="Arial" w:hAnsi="Arial" w:cs="Arial"/>
                <w:bCs/>
                <w:sz w:val="18"/>
                <w:szCs w:val="18"/>
                <w:shd w:val="clear" w:color="auto" w:fill="FFFFFF"/>
              </w:rPr>
              <w:t xml:space="preserve">state-of-the-art facility </w:t>
            </w:r>
            <w:r w:rsidRPr="007D2C36">
              <w:rPr>
                <w:rFonts w:ascii="Arial" w:hAnsi="Arial" w:cs="Arial"/>
                <w:sz w:val="18"/>
                <w:szCs w:val="18"/>
                <w:shd w:val="clear" w:color="auto" w:fill="FFFFFF"/>
              </w:rPr>
              <w:t xml:space="preserve">to </w:t>
            </w:r>
            <w:r w:rsidRPr="007D2C36">
              <w:rPr>
                <w:rFonts w:ascii="Arial" w:hAnsi="Arial" w:cs="Arial"/>
                <w:bCs/>
                <w:sz w:val="18"/>
                <w:szCs w:val="18"/>
                <w:shd w:val="clear" w:color="auto" w:fill="FFFFFF"/>
              </w:rPr>
              <w:t>protect the Royal Botanic Garden’s collection of more than 1.4 million plant specimens at Mount Annan</w:t>
            </w:r>
            <w:r w:rsidR="004114DB" w:rsidRPr="007D2C36">
              <w:rPr>
                <w:rFonts w:ascii="Arial" w:hAnsi="Arial" w:cs="Arial"/>
                <w:bCs/>
                <w:sz w:val="18"/>
                <w:szCs w:val="18"/>
                <w:shd w:val="clear" w:color="auto" w:fill="FFFFFF"/>
              </w:rPr>
              <w:t>.</w:t>
            </w:r>
          </w:p>
        </w:tc>
        <w:tc>
          <w:tcPr>
            <w:tcW w:w="2551" w:type="dxa"/>
            <w:tcBorders>
              <w:top w:val="single" w:sz="4" w:space="0" w:color="BFBFBF" w:themeColor="background1" w:themeShade="BF"/>
              <w:bottom w:val="single" w:sz="4" w:space="0" w:color="BFBFBF" w:themeColor="background1" w:themeShade="BF"/>
            </w:tcBorders>
          </w:tcPr>
          <w:p w14:paraId="061DD2BF" w14:textId="77777777" w:rsidR="00F37229" w:rsidRPr="007D2C36" w:rsidRDefault="00F37229" w:rsidP="00E50A80">
            <w:pPr>
              <w:spacing w:before="80" w:after="80"/>
              <w:rPr>
                <w:rFonts w:ascii="Arial" w:hAnsi="Arial" w:cs="Arial"/>
                <w:sz w:val="18"/>
                <w:szCs w:val="18"/>
                <w:shd w:val="clear" w:color="auto" w:fill="FFFFFF"/>
              </w:rPr>
            </w:pPr>
          </w:p>
          <w:p w14:paraId="0C2ECB82" w14:textId="1A07BF35" w:rsidR="00C53896" w:rsidRPr="007D2C36" w:rsidRDefault="0086451A" w:rsidP="00E50A80">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 xml:space="preserve">$26.3 million </w:t>
            </w:r>
            <w:r w:rsidR="008B43BC" w:rsidRPr="007D2C36">
              <w:rPr>
                <w:rFonts w:ascii="Arial" w:hAnsi="Arial" w:cs="Arial"/>
                <w:sz w:val="18"/>
                <w:szCs w:val="18"/>
                <w:shd w:val="clear" w:color="auto" w:fill="FFFFFF"/>
              </w:rPr>
              <w:t>(</w:t>
            </w:r>
            <w:r w:rsidRPr="007D2C36">
              <w:rPr>
                <w:rFonts w:ascii="Arial" w:hAnsi="Arial" w:cs="Arial"/>
                <w:sz w:val="18"/>
                <w:szCs w:val="18"/>
                <w:shd w:val="clear" w:color="auto" w:fill="FFFFFF"/>
              </w:rPr>
              <w:t xml:space="preserve">over </w:t>
            </w:r>
            <w:r w:rsidR="00384CF4" w:rsidRPr="007D2C36">
              <w:rPr>
                <w:rFonts w:ascii="Arial" w:hAnsi="Arial" w:cs="Arial"/>
                <w:sz w:val="18"/>
                <w:szCs w:val="18"/>
              </w:rPr>
              <w:t xml:space="preserve">next </w:t>
            </w:r>
            <w:r w:rsidRPr="007D2C36">
              <w:rPr>
                <w:rFonts w:ascii="Arial" w:hAnsi="Arial" w:cs="Arial"/>
                <w:sz w:val="18"/>
                <w:szCs w:val="18"/>
                <w:shd w:val="clear" w:color="auto" w:fill="FFFFFF"/>
              </w:rPr>
              <w:t>two years</w:t>
            </w:r>
            <w:r w:rsidR="008B43BC" w:rsidRPr="007D2C36">
              <w:rPr>
                <w:rFonts w:ascii="Arial" w:hAnsi="Arial" w:cs="Arial"/>
                <w:sz w:val="18"/>
                <w:szCs w:val="18"/>
                <w:shd w:val="clear" w:color="auto" w:fill="FFFFFF"/>
              </w:rPr>
              <w:t>)</w:t>
            </w:r>
          </w:p>
        </w:tc>
      </w:tr>
      <w:tr w:rsidR="00A2132D" w:rsidRPr="007D2C36" w14:paraId="3006CE6F" w14:textId="77777777" w:rsidTr="00490CCD">
        <w:trPr>
          <w:cantSplit/>
        </w:trPr>
        <w:tc>
          <w:tcPr>
            <w:tcW w:w="7088" w:type="dxa"/>
            <w:tcBorders>
              <w:top w:val="single" w:sz="4" w:space="0" w:color="BFBFBF" w:themeColor="background1" w:themeShade="BF"/>
              <w:bottom w:val="single" w:sz="4" w:space="0" w:color="BFBFBF" w:themeColor="background1" w:themeShade="BF"/>
            </w:tcBorders>
          </w:tcPr>
          <w:p w14:paraId="2F27CDF1" w14:textId="5F799596" w:rsidR="0086451A" w:rsidRPr="007D2C36" w:rsidRDefault="0086451A" w:rsidP="0086451A">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 xml:space="preserve">Walking </w:t>
            </w:r>
            <w:r w:rsidR="005F4155" w:rsidRPr="007D2C36">
              <w:rPr>
                <w:rFonts w:ascii="Arial" w:hAnsi="Arial" w:cs="Arial"/>
                <w:b/>
                <w:sz w:val="18"/>
                <w:szCs w:val="18"/>
                <w:shd w:val="clear" w:color="auto" w:fill="FFFFFF"/>
              </w:rPr>
              <w:t>and Mountain Bike</w:t>
            </w:r>
            <w:r w:rsidR="002F014D" w:rsidRPr="007D2C36">
              <w:rPr>
                <w:rFonts w:ascii="Arial" w:hAnsi="Arial" w:cs="Arial"/>
                <w:b/>
                <w:sz w:val="18"/>
                <w:szCs w:val="18"/>
                <w:shd w:val="clear" w:color="auto" w:fill="FFFFFF"/>
              </w:rPr>
              <w:t xml:space="preserve"> Track</w:t>
            </w:r>
            <w:r w:rsidRPr="007D2C36">
              <w:rPr>
                <w:rFonts w:ascii="Arial" w:hAnsi="Arial" w:cs="Arial"/>
                <w:b/>
                <w:sz w:val="18"/>
                <w:szCs w:val="18"/>
                <w:shd w:val="clear" w:color="auto" w:fill="FFFFFF"/>
              </w:rPr>
              <w:t xml:space="preserve"> Upgrades across the State’s National Parks</w:t>
            </w:r>
          </w:p>
          <w:p w14:paraId="0A7E06E4" w14:textId="68276432" w:rsidR="00A2132D" w:rsidRPr="007D2C36" w:rsidRDefault="0086451A" w:rsidP="00A2132D">
            <w:pPr>
              <w:spacing w:before="80" w:after="80"/>
              <w:rPr>
                <w:rFonts w:ascii="Arial" w:hAnsi="Arial" w:cs="Arial"/>
                <w:b/>
                <w:sz w:val="18"/>
                <w:szCs w:val="18"/>
                <w:shd w:val="clear" w:color="auto" w:fill="FFFFFF"/>
              </w:rPr>
            </w:pPr>
            <w:r w:rsidRPr="007D2C36">
              <w:rPr>
                <w:rFonts w:ascii="Arial" w:hAnsi="Arial" w:cs="Arial"/>
                <w:sz w:val="18"/>
                <w:szCs w:val="18"/>
              </w:rPr>
              <w:t>Upgrades to the Light to Light Walk, Murramarang South Coast Walk, the Snowies Iconic Walk and the Thredbo Valley Track</w:t>
            </w:r>
            <w:r w:rsidR="004114DB" w:rsidRPr="007D2C36">
              <w:rPr>
                <w:rFonts w:ascii="Arial" w:hAnsi="Arial" w:cs="Arial"/>
                <w:sz w:val="18"/>
                <w:szCs w:val="18"/>
              </w:rPr>
              <w:t>.</w:t>
            </w:r>
          </w:p>
        </w:tc>
        <w:tc>
          <w:tcPr>
            <w:tcW w:w="2551" w:type="dxa"/>
            <w:tcBorders>
              <w:top w:val="single" w:sz="4" w:space="0" w:color="BFBFBF" w:themeColor="background1" w:themeShade="BF"/>
              <w:bottom w:val="single" w:sz="4" w:space="0" w:color="BFBFBF" w:themeColor="background1" w:themeShade="BF"/>
            </w:tcBorders>
          </w:tcPr>
          <w:p w14:paraId="1D90DC46" w14:textId="77777777" w:rsidR="00F37229" w:rsidRPr="007D2C36" w:rsidRDefault="00F37229" w:rsidP="00A2132D">
            <w:pPr>
              <w:spacing w:before="80" w:after="80"/>
              <w:rPr>
                <w:rFonts w:ascii="Arial" w:hAnsi="Arial" w:cs="Arial"/>
                <w:sz w:val="18"/>
                <w:szCs w:val="18"/>
                <w:shd w:val="clear" w:color="auto" w:fill="FFFFFF"/>
              </w:rPr>
            </w:pPr>
          </w:p>
          <w:p w14:paraId="1FDB02CA" w14:textId="029B816E" w:rsidR="00A2132D" w:rsidRPr="007D2C36" w:rsidRDefault="0086451A" w:rsidP="00A2132D">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 xml:space="preserve">$15.4 million </w:t>
            </w:r>
            <w:r w:rsidR="008B43BC" w:rsidRPr="007D2C36">
              <w:rPr>
                <w:rFonts w:ascii="Arial" w:hAnsi="Arial" w:cs="Arial"/>
                <w:sz w:val="18"/>
                <w:szCs w:val="18"/>
                <w:shd w:val="clear" w:color="auto" w:fill="FFFFFF"/>
              </w:rPr>
              <w:t>(</w:t>
            </w:r>
            <w:r w:rsidRPr="007D2C36">
              <w:rPr>
                <w:rFonts w:ascii="Arial" w:hAnsi="Arial" w:cs="Arial"/>
                <w:sz w:val="18"/>
                <w:szCs w:val="18"/>
                <w:shd w:val="clear" w:color="auto" w:fill="FFFFFF"/>
              </w:rPr>
              <w:t xml:space="preserve">over </w:t>
            </w:r>
            <w:r w:rsidR="00384CF4" w:rsidRPr="007D2C36">
              <w:rPr>
                <w:rFonts w:ascii="Arial" w:hAnsi="Arial" w:cs="Arial"/>
                <w:sz w:val="18"/>
                <w:szCs w:val="18"/>
              </w:rPr>
              <w:t xml:space="preserve">next </w:t>
            </w:r>
            <w:r w:rsidRPr="007D2C36">
              <w:rPr>
                <w:rFonts w:ascii="Arial" w:hAnsi="Arial" w:cs="Arial"/>
                <w:sz w:val="18"/>
                <w:szCs w:val="18"/>
                <w:shd w:val="clear" w:color="auto" w:fill="FFFFFF"/>
              </w:rPr>
              <w:t>two years</w:t>
            </w:r>
            <w:r w:rsidR="008B43BC" w:rsidRPr="007D2C36">
              <w:rPr>
                <w:rFonts w:ascii="Arial" w:hAnsi="Arial" w:cs="Arial"/>
                <w:sz w:val="18"/>
                <w:szCs w:val="18"/>
                <w:shd w:val="clear" w:color="auto" w:fill="FFFFFF"/>
              </w:rPr>
              <w:t>)</w:t>
            </w:r>
          </w:p>
        </w:tc>
      </w:tr>
      <w:tr w:rsidR="00A2132D" w:rsidRPr="007D2C36" w14:paraId="1622B86E" w14:textId="77777777" w:rsidTr="00490CCD">
        <w:trPr>
          <w:cantSplit/>
        </w:trPr>
        <w:tc>
          <w:tcPr>
            <w:tcW w:w="7088" w:type="dxa"/>
            <w:tcBorders>
              <w:top w:val="single" w:sz="4" w:space="0" w:color="BFBFBF" w:themeColor="background1" w:themeShade="BF"/>
              <w:bottom w:val="single" w:sz="4" w:space="0" w:color="BFBFBF" w:themeColor="background1" w:themeShade="BF"/>
            </w:tcBorders>
          </w:tcPr>
          <w:p w14:paraId="762A38F6" w14:textId="77777777" w:rsidR="0086451A" w:rsidRPr="007D2C36" w:rsidRDefault="0086451A" w:rsidP="0086451A">
            <w:pPr>
              <w:spacing w:before="80" w:after="80"/>
              <w:rPr>
                <w:rFonts w:ascii="Arial" w:hAnsi="Arial" w:cs="Arial"/>
                <w:b/>
                <w:sz w:val="18"/>
                <w:szCs w:val="18"/>
                <w:shd w:val="clear" w:color="auto" w:fill="FFFFFF"/>
              </w:rPr>
            </w:pPr>
            <w:r w:rsidRPr="007D2C36">
              <w:rPr>
                <w:rFonts w:ascii="Arial" w:hAnsi="Arial" w:cs="Arial"/>
                <w:b/>
                <w:sz w:val="18"/>
                <w:szCs w:val="18"/>
              </w:rPr>
              <w:t xml:space="preserve">Upgrade of Visitor Facilities at </w:t>
            </w:r>
            <w:r w:rsidRPr="007D2C36">
              <w:rPr>
                <w:rFonts w:ascii="Arial" w:hAnsi="Arial" w:cs="Arial"/>
                <w:b/>
                <w:sz w:val="18"/>
                <w:szCs w:val="18"/>
                <w:shd w:val="clear" w:color="auto" w:fill="FFFFFF"/>
              </w:rPr>
              <w:t>Kamay Botany Bay National Park</w:t>
            </w:r>
          </w:p>
          <w:p w14:paraId="3D4CA6BA" w14:textId="4A3BC721" w:rsidR="00A2132D" w:rsidRPr="007D2C36" w:rsidRDefault="0086451A" w:rsidP="00A2132D">
            <w:pPr>
              <w:spacing w:before="80" w:after="80"/>
              <w:rPr>
                <w:rFonts w:ascii="Arial" w:hAnsi="Arial" w:cs="Arial"/>
                <w:b/>
                <w:sz w:val="18"/>
                <w:szCs w:val="18"/>
                <w:shd w:val="clear" w:color="auto" w:fill="FFFFFF"/>
              </w:rPr>
            </w:pPr>
            <w:r w:rsidRPr="007D2C36">
              <w:rPr>
                <w:rFonts w:ascii="Arial" w:hAnsi="Arial" w:cs="Arial"/>
                <w:sz w:val="18"/>
                <w:szCs w:val="18"/>
              </w:rPr>
              <w:t>Construction of new visitor facilities to conserve and adapt important heritage and commemorate the meeting of two cultures at Kamay Botany Bay National Park</w:t>
            </w:r>
            <w:r w:rsidR="004114DB" w:rsidRPr="007D2C36">
              <w:rPr>
                <w:rFonts w:ascii="Arial" w:hAnsi="Arial" w:cs="Arial"/>
                <w:sz w:val="18"/>
                <w:szCs w:val="18"/>
              </w:rPr>
              <w:t>.</w:t>
            </w:r>
          </w:p>
        </w:tc>
        <w:tc>
          <w:tcPr>
            <w:tcW w:w="2551" w:type="dxa"/>
            <w:tcBorders>
              <w:top w:val="single" w:sz="4" w:space="0" w:color="BFBFBF" w:themeColor="background1" w:themeShade="BF"/>
              <w:bottom w:val="single" w:sz="4" w:space="0" w:color="BFBFBF" w:themeColor="background1" w:themeShade="BF"/>
            </w:tcBorders>
          </w:tcPr>
          <w:p w14:paraId="34BEB598" w14:textId="77777777" w:rsidR="00F37229" w:rsidRPr="007D2C36" w:rsidRDefault="00F37229" w:rsidP="00A2132D">
            <w:pPr>
              <w:spacing w:before="80" w:after="80"/>
              <w:rPr>
                <w:rFonts w:ascii="Arial" w:hAnsi="Arial" w:cs="Arial"/>
                <w:sz w:val="18"/>
                <w:szCs w:val="18"/>
                <w:shd w:val="clear" w:color="auto" w:fill="FFFFFF"/>
              </w:rPr>
            </w:pPr>
          </w:p>
          <w:p w14:paraId="40A507A2" w14:textId="642B8D5B" w:rsidR="00A2132D" w:rsidRPr="007D2C36" w:rsidRDefault="0086451A" w:rsidP="00A2132D">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 xml:space="preserve">$14.8 million </w:t>
            </w:r>
            <w:r w:rsidR="008B43BC" w:rsidRPr="007D2C36">
              <w:rPr>
                <w:rFonts w:ascii="Arial" w:hAnsi="Arial" w:cs="Arial"/>
                <w:sz w:val="18"/>
                <w:szCs w:val="18"/>
                <w:shd w:val="clear" w:color="auto" w:fill="FFFFFF"/>
              </w:rPr>
              <w:t>(</w:t>
            </w:r>
            <w:r w:rsidRPr="007D2C36">
              <w:rPr>
                <w:rFonts w:ascii="Arial" w:hAnsi="Arial" w:cs="Arial"/>
                <w:sz w:val="18"/>
                <w:szCs w:val="18"/>
                <w:shd w:val="clear" w:color="auto" w:fill="FFFFFF"/>
              </w:rPr>
              <w:t xml:space="preserve">over </w:t>
            </w:r>
            <w:r w:rsidR="00384CF4" w:rsidRPr="007D2C36">
              <w:rPr>
                <w:rFonts w:ascii="Arial" w:hAnsi="Arial" w:cs="Arial"/>
                <w:sz w:val="18"/>
                <w:szCs w:val="18"/>
              </w:rPr>
              <w:t xml:space="preserve">next </w:t>
            </w:r>
            <w:r w:rsidRPr="007D2C36">
              <w:rPr>
                <w:rFonts w:ascii="Arial" w:hAnsi="Arial" w:cs="Arial"/>
                <w:sz w:val="18"/>
                <w:szCs w:val="18"/>
                <w:shd w:val="clear" w:color="auto" w:fill="FFFFFF"/>
              </w:rPr>
              <w:t>two years</w:t>
            </w:r>
            <w:r w:rsidR="008B43BC" w:rsidRPr="007D2C36">
              <w:rPr>
                <w:rFonts w:ascii="Arial" w:hAnsi="Arial" w:cs="Arial"/>
                <w:sz w:val="18"/>
                <w:szCs w:val="18"/>
                <w:shd w:val="clear" w:color="auto" w:fill="FFFFFF"/>
              </w:rPr>
              <w:t>)</w:t>
            </w:r>
          </w:p>
        </w:tc>
      </w:tr>
      <w:tr w:rsidR="00A2132D" w:rsidRPr="007D2C36" w14:paraId="08C151F7" w14:textId="77777777" w:rsidTr="00490CCD">
        <w:trPr>
          <w:cantSplit/>
        </w:trPr>
        <w:tc>
          <w:tcPr>
            <w:tcW w:w="7088" w:type="dxa"/>
            <w:tcBorders>
              <w:top w:val="single" w:sz="4" w:space="0" w:color="BFBFBF" w:themeColor="background1" w:themeShade="BF"/>
            </w:tcBorders>
          </w:tcPr>
          <w:p w14:paraId="2D6D4177" w14:textId="77777777" w:rsidR="0086451A" w:rsidRPr="007D2C36" w:rsidRDefault="0086451A" w:rsidP="0086451A">
            <w:pPr>
              <w:spacing w:before="80" w:after="80"/>
              <w:rPr>
                <w:rFonts w:ascii="Arial" w:hAnsi="Arial" w:cs="Arial"/>
                <w:b/>
                <w:sz w:val="18"/>
                <w:szCs w:val="18"/>
                <w:shd w:val="clear" w:color="auto" w:fill="FFFFFF"/>
              </w:rPr>
            </w:pPr>
            <w:r w:rsidRPr="007D2C36">
              <w:rPr>
                <w:rFonts w:ascii="Arial" w:hAnsi="Arial" w:cs="Arial"/>
                <w:b/>
                <w:sz w:val="18"/>
                <w:szCs w:val="18"/>
                <w:shd w:val="clear" w:color="auto" w:fill="FFFFFF"/>
              </w:rPr>
              <w:t>Wombeyan Caves Tourism Project</w:t>
            </w:r>
          </w:p>
          <w:p w14:paraId="5A8D2087" w14:textId="725310AE" w:rsidR="00A2132D" w:rsidRPr="007D2C36" w:rsidRDefault="0086451A" w:rsidP="00A2132D">
            <w:pPr>
              <w:spacing w:before="80" w:after="80"/>
              <w:rPr>
                <w:rFonts w:ascii="Arial" w:hAnsi="Arial" w:cs="Arial"/>
                <w:b/>
                <w:sz w:val="18"/>
                <w:szCs w:val="18"/>
                <w:shd w:val="clear" w:color="auto" w:fill="FFFFFF"/>
              </w:rPr>
            </w:pPr>
            <w:r w:rsidRPr="007D2C36">
              <w:rPr>
                <w:rFonts w:ascii="Arial" w:hAnsi="Arial" w:cs="Arial"/>
                <w:sz w:val="18"/>
                <w:szCs w:val="18"/>
              </w:rPr>
              <w:t>To reinvigorate the Wombeyan Caves experience and deliver new nature-based tourism opportunities</w:t>
            </w:r>
            <w:r w:rsidR="004114DB" w:rsidRPr="007D2C36">
              <w:rPr>
                <w:rFonts w:ascii="Arial" w:hAnsi="Arial" w:cs="Arial"/>
                <w:sz w:val="18"/>
                <w:szCs w:val="18"/>
              </w:rPr>
              <w:t>.</w:t>
            </w:r>
          </w:p>
        </w:tc>
        <w:tc>
          <w:tcPr>
            <w:tcW w:w="2551" w:type="dxa"/>
            <w:tcBorders>
              <w:top w:val="single" w:sz="4" w:space="0" w:color="BFBFBF" w:themeColor="background1" w:themeShade="BF"/>
            </w:tcBorders>
          </w:tcPr>
          <w:p w14:paraId="021581AF" w14:textId="77777777" w:rsidR="00F37229" w:rsidRPr="007D2C36" w:rsidRDefault="00F37229" w:rsidP="00A2132D">
            <w:pPr>
              <w:spacing w:before="80" w:after="80"/>
              <w:rPr>
                <w:rFonts w:ascii="Arial" w:hAnsi="Arial" w:cs="Arial"/>
                <w:sz w:val="18"/>
                <w:szCs w:val="18"/>
                <w:shd w:val="clear" w:color="auto" w:fill="FFFFFF"/>
              </w:rPr>
            </w:pPr>
          </w:p>
          <w:p w14:paraId="7325B5EE" w14:textId="244ADE79" w:rsidR="00A2132D" w:rsidRPr="007D2C36" w:rsidRDefault="0086451A" w:rsidP="00A2132D">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 xml:space="preserve">$9.0 million </w:t>
            </w:r>
            <w:r w:rsidR="008B43BC" w:rsidRPr="007D2C36">
              <w:rPr>
                <w:rFonts w:ascii="Arial" w:hAnsi="Arial" w:cs="Arial"/>
                <w:sz w:val="18"/>
                <w:szCs w:val="18"/>
                <w:shd w:val="clear" w:color="auto" w:fill="FFFFFF"/>
              </w:rPr>
              <w:t>(</w:t>
            </w:r>
            <w:r w:rsidRPr="007D2C36">
              <w:rPr>
                <w:rFonts w:ascii="Arial" w:hAnsi="Arial" w:cs="Arial"/>
                <w:sz w:val="18"/>
                <w:szCs w:val="18"/>
                <w:shd w:val="clear" w:color="auto" w:fill="FFFFFF"/>
              </w:rPr>
              <w:t xml:space="preserve">over </w:t>
            </w:r>
            <w:r w:rsidR="00384CF4" w:rsidRPr="007D2C36">
              <w:rPr>
                <w:rFonts w:ascii="Arial" w:hAnsi="Arial" w:cs="Arial"/>
                <w:sz w:val="18"/>
                <w:szCs w:val="18"/>
              </w:rPr>
              <w:t xml:space="preserve">next </w:t>
            </w:r>
            <w:r w:rsidRPr="007D2C36">
              <w:rPr>
                <w:rFonts w:ascii="Arial" w:hAnsi="Arial" w:cs="Arial"/>
                <w:sz w:val="18"/>
                <w:szCs w:val="18"/>
                <w:shd w:val="clear" w:color="auto" w:fill="FFFFFF"/>
              </w:rPr>
              <w:t>three years</w:t>
            </w:r>
            <w:r w:rsidR="008B43BC" w:rsidRPr="007D2C36">
              <w:rPr>
                <w:rFonts w:ascii="Arial" w:hAnsi="Arial" w:cs="Arial"/>
                <w:sz w:val="18"/>
                <w:szCs w:val="18"/>
                <w:shd w:val="clear" w:color="auto" w:fill="FFFFFF"/>
              </w:rPr>
              <w:t>)</w:t>
            </w:r>
          </w:p>
        </w:tc>
      </w:tr>
    </w:tbl>
    <w:p w14:paraId="704BAED4" w14:textId="554E8FEA" w:rsidR="007F03DA" w:rsidRPr="007D2C36" w:rsidRDefault="007F03DA" w:rsidP="005C5195">
      <w:pPr>
        <w:rPr>
          <w:rFonts w:ascii="Arial" w:hAnsi="Arial" w:cs="Arial"/>
          <w:b/>
          <w:sz w:val="23"/>
          <w:szCs w:val="23"/>
        </w:rPr>
      </w:pPr>
    </w:p>
    <w:p w14:paraId="41F3F227" w14:textId="77777777" w:rsidR="00D366E8" w:rsidRPr="007D2C36" w:rsidRDefault="00D366E8">
      <w:pPr>
        <w:rPr>
          <w:rFonts w:ascii="Arial" w:hAnsi="Arial" w:cs="Arial"/>
          <w:b/>
          <w:sz w:val="23"/>
          <w:szCs w:val="23"/>
        </w:rPr>
      </w:pPr>
      <w:r w:rsidRPr="007D2C36">
        <w:rPr>
          <w:rFonts w:ascii="Arial" w:hAnsi="Arial" w:cs="Arial"/>
          <w:b/>
          <w:sz w:val="23"/>
          <w:szCs w:val="2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FFFFFF" w:themeFill="background1"/>
        <w:tblLayout w:type="fixed"/>
        <w:tblLook w:val="04A0" w:firstRow="1" w:lastRow="0" w:firstColumn="1" w:lastColumn="0" w:noHBand="0" w:noVBand="1"/>
        <w:tblCaption w:val="Box 2.14: Delivering social and affordable housing across New South Wales"/>
        <w:tblDescription w:val="Box 2.14: Delivering social and affordable housing across New South Wales"/>
      </w:tblPr>
      <w:tblGrid>
        <w:gridCol w:w="9639"/>
      </w:tblGrid>
      <w:tr w:rsidR="00210058" w:rsidRPr="007D2C36" w14:paraId="2EC26BE6" w14:textId="77777777" w:rsidTr="00873B3F">
        <w:trPr>
          <w:trHeight w:val="6847"/>
        </w:trPr>
        <w:tc>
          <w:tcPr>
            <w:tcW w:w="9639" w:type="dxa"/>
            <w:shd w:val="pct5" w:color="auto" w:fill="FFFFFF" w:themeFill="background1"/>
          </w:tcPr>
          <w:p w14:paraId="4F618C39" w14:textId="77777777" w:rsidR="00210058" w:rsidRPr="007D2C36" w:rsidRDefault="00210058" w:rsidP="00B820BF">
            <w:pPr>
              <w:pStyle w:val="Box21BoxHeading"/>
              <w:numPr>
                <w:ilvl w:val="0"/>
                <w:numId w:val="17"/>
              </w:numPr>
              <w:rPr>
                <w:rFonts w:cs="Arial"/>
              </w:rPr>
            </w:pPr>
            <w:r w:rsidRPr="007D2C36">
              <w:rPr>
                <w:rFonts w:cs="Arial"/>
              </w:rPr>
              <w:t>Delivering social and affordable housing across New South Wales</w:t>
            </w:r>
          </w:p>
          <w:p w14:paraId="56813664" w14:textId="77777777" w:rsidR="00A05D02" w:rsidRPr="007D2C36" w:rsidRDefault="00B830C1" w:rsidP="00A05D02">
            <w:pPr>
              <w:pStyle w:val="BodyTextBox"/>
            </w:pPr>
            <w:r w:rsidRPr="007D2C36">
              <w:t xml:space="preserve">The Budget includes $852.5 million capital expenditure in 2021-22 to support the delivery of social and affordable housing </w:t>
            </w:r>
            <w:r w:rsidR="00557B7E" w:rsidRPr="007D2C36">
              <w:t xml:space="preserve">and capital upgrades </w:t>
            </w:r>
            <w:r w:rsidRPr="007D2C36">
              <w:t xml:space="preserve">across New South Wales through the NSW Land and Housing Corporation (LAHC) and Aboriginal Housing Office (AHO). </w:t>
            </w:r>
          </w:p>
          <w:p w14:paraId="4A97496E" w14:textId="55E39F96" w:rsidR="00B830C1" w:rsidRPr="007D2C36" w:rsidRDefault="00A05D02" w:rsidP="00A05D02">
            <w:pPr>
              <w:pStyle w:val="BodyTextBox"/>
            </w:pPr>
            <w:r w:rsidRPr="007D2C36">
              <w:t xml:space="preserve">This </w:t>
            </w:r>
            <w:r w:rsidR="00B830C1" w:rsidRPr="007D2C36">
              <w:t>continues the Government’s $812.0 million COVID-19 social housing stimulus package announced last year</w:t>
            </w:r>
            <w:r w:rsidR="005E74ED" w:rsidRPr="007D2C36">
              <w:t xml:space="preserve">, </w:t>
            </w:r>
            <w:r w:rsidR="00B4105F" w:rsidRPr="007D2C36">
              <w:t xml:space="preserve">including </w:t>
            </w:r>
            <w:r w:rsidR="009F2DBA" w:rsidRPr="007D2C36">
              <w:t xml:space="preserve">$366.5 million in </w:t>
            </w:r>
            <w:r w:rsidR="00F65A7F" w:rsidRPr="007D2C36">
              <w:t>2021-22</w:t>
            </w:r>
            <w:r w:rsidR="00B830C1" w:rsidRPr="007D2C36">
              <w:t xml:space="preserve">. </w:t>
            </w:r>
            <w:r w:rsidR="00B42534" w:rsidRPr="007D2C36">
              <w:t>T</w:t>
            </w:r>
            <w:r w:rsidR="00B830C1" w:rsidRPr="007D2C36">
              <w:t xml:space="preserve">his package </w:t>
            </w:r>
            <w:r w:rsidR="00343C3B" w:rsidRPr="007D2C36">
              <w:t xml:space="preserve">is expected to deliver </w:t>
            </w:r>
            <w:r w:rsidR="00B830C1" w:rsidRPr="007D2C36">
              <w:t>over </w:t>
            </w:r>
            <w:r w:rsidR="0055281A" w:rsidRPr="007D2C36">
              <w:t>800</w:t>
            </w:r>
            <w:r w:rsidR="00B830C1" w:rsidRPr="007D2C36">
              <w:t xml:space="preserve"> new houses and upgrades to </w:t>
            </w:r>
            <w:r w:rsidR="00BF3800" w:rsidRPr="007D2C36">
              <w:t>around</w:t>
            </w:r>
            <w:r w:rsidR="00B830C1" w:rsidRPr="007D2C36">
              <w:t xml:space="preserve"> </w:t>
            </w:r>
            <w:r w:rsidR="0055281A" w:rsidRPr="007D2C36">
              <w:t>16,500</w:t>
            </w:r>
            <w:r w:rsidR="00B830C1" w:rsidRPr="007D2C36">
              <w:t xml:space="preserve"> existing properties across the LAHC</w:t>
            </w:r>
            <w:r w:rsidR="00F74BF4" w:rsidRPr="007D2C36">
              <w:t>,</w:t>
            </w:r>
            <w:r w:rsidR="00B830C1" w:rsidRPr="007D2C36">
              <w:t xml:space="preserve"> AHO</w:t>
            </w:r>
            <w:r w:rsidR="00F74BF4" w:rsidRPr="007D2C36">
              <w:t xml:space="preserve"> </w:t>
            </w:r>
            <w:r w:rsidR="00B830C1" w:rsidRPr="007D2C36">
              <w:t xml:space="preserve">and </w:t>
            </w:r>
            <w:r w:rsidR="00F74BF4" w:rsidRPr="007D2C36">
              <w:t>community</w:t>
            </w:r>
            <w:r w:rsidR="00B830C1" w:rsidRPr="007D2C36">
              <w:t xml:space="preserve"> housing portfolios</w:t>
            </w:r>
            <w:r w:rsidR="00B42534" w:rsidRPr="007D2C36">
              <w:t xml:space="preserve"> </w:t>
            </w:r>
            <w:r w:rsidR="00FA7A24" w:rsidRPr="007D2C36">
              <w:t>across 2020-21 and 2021-22</w:t>
            </w:r>
            <w:r w:rsidR="00B830C1" w:rsidRPr="007D2C36">
              <w:t>. The package has also accelerated the Airds</w:t>
            </w:r>
            <w:r w:rsidR="00B830C1" w:rsidRPr="007D2C36">
              <w:noBreakHyphen/>
              <w:t>Bradbury and Claymore housing estate redevelopments, contributing to the delivery of over 500 new social housing dwellings and 1,000 new land lots for sale to build private homes.</w:t>
            </w:r>
          </w:p>
          <w:p w14:paraId="28E8EDFC" w14:textId="77777777" w:rsidR="00B830C1" w:rsidRPr="007D2C36" w:rsidRDefault="00B830C1" w:rsidP="00B830C1">
            <w:pPr>
              <w:pStyle w:val="BodyTextBox"/>
            </w:pPr>
            <w:r w:rsidRPr="007D2C36">
              <w:t>In addition, the Government’s $1.1 billion Social and Affordable Housing Fund (SAHF) is providing an innovative approach to deliver social and affordable housing, including the recently completed St George Community Housing 160-unit complex at Redfern.</w:t>
            </w:r>
          </w:p>
          <w:p w14:paraId="0AFE9B0A" w14:textId="5F61C5B2" w:rsidR="00B830C1" w:rsidRPr="007D2C36" w:rsidRDefault="00B42534" w:rsidP="00B830C1">
            <w:pPr>
              <w:pStyle w:val="BodyTextBox"/>
            </w:pPr>
            <w:r w:rsidRPr="007D2C36">
              <w:t xml:space="preserve">These </w:t>
            </w:r>
            <w:r w:rsidR="00B830C1" w:rsidRPr="007D2C36">
              <w:t>investment</w:t>
            </w:r>
            <w:r w:rsidRPr="007D2C36">
              <w:t>s</w:t>
            </w:r>
            <w:r w:rsidR="00B830C1" w:rsidRPr="007D2C36">
              <w:t xml:space="preserve"> in new and upgraded social and affordable housing will help to provide housing to some of the most vulnerable members of the community and support the Premier’s Priority to reduce street homelessness across New South Wales by 50 per cent by 2025.</w:t>
            </w:r>
          </w:p>
          <w:p w14:paraId="18C3E8B0" w14:textId="648E94D7" w:rsidR="00210058" w:rsidRPr="007D2C36" w:rsidRDefault="00B830C1" w:rsidP="00B830C1">
            <w:pPr>
              <w:pStyle w:val="BodyTextBox"/>
            </w:pPr>
            <w:r w:rsidRPr="007D2C36">
              <w:t>A $57.0 million expansion of the Together Home program, through the Department of Communities and Justice, will also provide support through additional leasing and wrap around services for 250 households for two years and support another 100 dwellings in the community housing provider sector.</w:t>
            </w:r>
          </w:p>
        </w:tc>
      </w:tr>
    </w:tbl>
    <w:p w14:paraId="0D237836" w14:textId="5FAAF478" w:rsidR="0092202B" w:rsidRPr="007D2C36" w:rsidRDefault="0092202B" w:rsidP="0098018F">
      <w:pPr>
        <w:pStyle w:val="BodyText"/>
        <w:rPr>
          <w:rFonts w:cs="Arial"/>
        </w:rPr>
      </w:pPr>
    </w:p>
    <w:p w14:paraId="3C717C81" w14:textId="77777777" w:rsidR="00D366E8" w:rsidRPr="007D2C36" w:rsidRDefault="00D366E8">
      <w:pPr>
        <w:rPr>
          <w:rFonts w:ascii="Arial" w:eastAsiaTheme="minorHAnsi" w:hAnsi="Arial" w:cs="Arial"/>
          <w:color w:val="000000" w:themeColor="text1"/>
          <w:sz w:val="23"/>
          <w:szCs w:val="23"/>
        </w:rPr>
      </w:pPr>
      <w:r w:rsidRPr="007D2C36">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FFFFFF" w:themeFill="background1"/>
        <w:tblLayout w:type="fixed"/>
        <w:tblLook w:val="04A0" w:firstRow="1" w:lastRow="0" w:firstColumn="1" w:lastColumn="0" w:noHBand="0" w:noVBand="1"/>
        <w:tblCaption w:val="Box 2.15: Water Security"/>
        <w:tblDescription w:val="Box 2.15: Water Security"/>
      </w:tblPr>
      <w:tblGrid>
        <w:gridCol w:w="9639"/>
      </w:tblGrid>
      <w:tr w:rsidR="000D6120" w:rsidRPr="007D2C36" w14:paraId="4CAC64D2" w14:textId="77777777" w:rsidTr="008605AB">
        <w:trPr>
          <w:trHeight w:val="8234"/>
        </w:trPr>
        <w:tc>
          <w:tcPr>
            <w:tcW w:w="9639" w:type="dxa"/>
            <w:shd w:val="pct5" w:color="auto" w:fill="FFFFFF" w:themeFill="background1"/>
          </w:tcPr>
          <w:p w14:paraId="6301C6FC" w14:textId="26E8B2AC" w:rsidR="000D6120" w:rsidRPr="007D2C36" w:rsidRDefault="000D6120" w:rsidP="00B820BF">
            <w:pPr>
              <w:pStyle w:val="Box21BoxHeading"/>
              <w:numPr>
                <w:ilvl w:val="0"/>
                <w:numId w:val="17"/>
              </w:numPr>
              <w:rPr>
                <w:rFonts w:cs="Arial"/>
              </w:rPr>
            </w:pPr>
            <w:r w:rsidRPr="007D2C36">
              <w:rPr>
                <w:rFonts w:cs="Arial"/>
              </w:rPr>
              <w:t>Water Security</w:t>
            </w:r>
          </w:p>
          <w:p w14:paraId="5928C4F1" w14:textId="77777777" w:rsidR="00DC0C94" w:rsidRPr="007D2C36" w:rsidRDefault="00DC0C94" w:rsidP="00DC0C94">
            <w:pPr>
              <w:pStyle w:val="BodyTextBox"/>
            </w:pPr>
            <w:r w:rsidRPr="007D2C36">
              <w:t xml:space="preserve">New South Wales is undergoing water management reform to ensure we have strategic, long term plans for our State's precious water resources. </w:t>
            </w:r>
          </w:p>
          <w:p w14:paraId="0C184984" w14:textId="77777777" w:rsidR="00DC0C94" w:rsidRPr="007D2C36" w:rsidRDefault="00DC0C94" w:rsidP="00DC0C94">
            <w:pPr>
              <w:pStyle w:val="BodyTextBox"/>
            </w:pPr>
            <w:r w:rsidRPr="007D2C36">
              <w:t xml:space="preserve">The NSW Government is providing ongoing technical and financial support to local councils for town water supply projects under the $1.0 billion </w:t>
            </w:r>
            <w:r w:rsidRPr="007D2C36">
              <w:rPr>
                <w:i/>
              </w:rPr>
              <w:t>Safe and Secure Water Program</w:t>
            </w:r>
            <w:r w:rsidRPr="007D2C36">
              <w:t>, including 177 projects underway or completed as at end-March 2021. Since 2017-18, the Government has also committed over $285.0 million for emergency town water supply projects, to assist communities during the drought.</w:t>
            </w:r>
          </w:p>
          <w:p w14:paraId="1AC8F903" w14:textId="2990A74D" w:rsidR="00DC0C94" w:rsidRPr="007D2C36" w:rsidRDefault="00DC0C94" w:rsidP="00DC0C94">
            <w:pPr>
              <w:pStyle w:val="BodyTextBox"/>
            </w:pPr>
            <w:r w:rsidRPr="007D2C36">
              <w:t xml:space="preserve">In addition to preparing business cases to consider water security </w:t>
            </w:r>
            <w:r w:rsidR="00D13E0C" w:rsidRPr="007D2C36">
              <w:t>projects</w:t>
            </w:r>
            <w:r w:rsidRPr="007D2C36">
              <w:t xml:space="preserve"> in the Lachlan Valley, Peel Valley and the Border Rivers Region ($245.0 million over two years), the Government is investing in the following measures to plan for and manage the medium and long</w:t>
            </w:r>
            <w:r w:rsidR="00BD0CB2" w:rsidRPr="007D2C36">
              <w:t xml:space="preserve"> </w:t>
            </w:r>
            <w:r w:rsidRPr="007D2C36">
              <w:t>term water needs of our regions:</w:t>
            </w:r>
          </w:p>
          <w:p w14:paraId="2B05BA70" w14:textId="77777777" w:rsidR="00DC0C94" w:rsidRPr="007D2C36" w:rsidRDefault="00DC0C94" w:rsidP="00DC0C94">
            <w:pPr>
              <w:pStyle w:val="Bullet1inabox"/>
              <w:rPr>
                <w:rFonts w:eastAsiaTheme="minorHAnsi" w:cs="Arial"/>
                <w:lang w:val="en-US"/>
              </w:rPr>
            </w:pPr>
            <w:r w:rsidRPr="007D2C36">
              <w:rPr>
                <w:rFonts w:eastAsiaTheme="minorHAnsi" w:cs="Arial"/>
              </w:rPr>
              <w:t>$51.2 million for the Eurobodalla Southern storage program (part of the Commonwealth Government’s 2021-22 Budget)</w:t>
            </w:r>
          </w:p>
          <w:p w14:paraId="15CE2611" w14:textId="30D4F946" w:rsidR="00DC0C94" w:rsidRPr="007D2C36" w:rsidRDefault="00DC0C94" w:rsidP="00DC0C94">
            <w:pPr>
              <w:pStyle w:val="Bullet1inabox"/>
              <w:rPr>
                <w:rFonts w:eastAsiaTheme="minorHAnsi" w:cs="Arial"/>
              </w:rPr>
            </w:pPr>
            <w:r w:rsidRPr="007D2C36">
              <w:rPr>
                <w:rFonts w:eastAsiaTheme="minorHAnsi" w:cs="Arial"/>
              </w:rPr>
              <w:t>$</w:t>
            </w:r>
            <w:r w:rsidR="0097634C" w:rsidRPr="007D2C36">
              <w:rPr>
                <w:rFonts w:eastAsiaTheme="minorHAnsi" w:cs="Arial"/>
              </w:rPr>
              <w:t>37.0</w:t>
            </w:r>
            <w:r w:rsidRPr="007D2C36">
              <w:rPr>
                <w:rFonts w:eastAsiaTheme="minorHAnsi" w:cs="Arial"/>
              </w:rPr>
              <w:t xml:space="preserve"> million </w:t>
            </w:r>
            <w:r w:rsidR="002205AF" w:rsidRPr="007D2C36">
              <w:rPr>
                <w:rFonts w:eastAsiaTheme="minorHAnsi" w:cs="Arial"/>
              </w:rPr>
              <w:t xml:space="preserve">over four years </w:t>
            </w:r>
            <w:r w:rsidRPr="007D2C36">
              <w:rPr>
                <w:rFonts w:eastAsiaTheme="minorHAnsi" w:cs="Arial"/>
              </w:rPr>
              <w:t>to complete the State Water Strategy, Regional and Greater Sydney Water Strategies</w:t>
            </w:r>
          </w:p>
          <w:p w14:paraId="209729AD" w14:textId="77777777" w:rsidR="00DC0C94" w:rsidRPr="007D2C36" w:rsidRDefault="00DC0C94" w:rsidP="00DC0C94">
            <w:pPr>
              <w:pStyle w:val="Bullet1inabox"/>
              <w:rPr>
                <w:rFonts w:eastAsiaTheme="minorHAnsi" w:cs="Arial"/>
              </w:rPr>
            </w:pPr>
            <w:r w:rsidRPr="007D2C36">
              <w:rPr>
                <w:rFonts w:eastAsiaTheme="minorHAnsi" w:cs="Arial"/>
              </w:rPr>
              <w:t>$25.7 million for detailed planning and site assessments for pipelines between Lostock Dam to Glennies Creek Dam, and between Nyngan and Cobar (including $12.1 million from the Commonwealth Government)</w:t>
            </w:r>
          </w:p>
          <w:p w14:paraId="6226A0F8" w14:textId="77777777" w:rsidR="00DC0C94" w:rsidRPr="007D2C36" w:rsidRDefault="00DC0C94" w:rsidP="00DC0C94">
            <w:pPr>
              <w:pStyle w:val="Bullet1inabox"/>
              <w:rPr>
                <w:rFonts w:cs="Arial"/>
              </w:rPr>
            </w:pPr>
            <w:r w:rsidRPr="007D2C36">
              <w:rPr>
                <w:rFonts w:eastAsiaTheme="minorHAnsi" w:cs="Arial"/>
              </w:rPr>
              <w:t>$23.6 million to improve non-urban water metering in New South Wales by supporting the uptake of telemetry and upgrading WaterNSW meters, plus a further $12.5 million for the Northern Murray Darling Basin metering program, as part of the Commonwealth Government’s 2021-22 Budget, bringing total spending to $36.1 million</w:t>
            </w:r>
          </w:p>
          <w:p w14:paraId="7EFA4319" w14:textId="756BCA64" w:rsidR="00DC0C94" w:rsidRPr="007D2C36" w:rsidRDefault="00DC0C94" w:rsidP="00DC0C94">
            <w:pPr>
              <w:pStyle w:val="Bullet1inabox"/>
              <w:rPr>
                <w:rFonts w:cs="Arial"/>
              </w:rPr>
            </w:pPr>
            <w:r w:rsidRPr="007D2C36">
              <w:rPr>
                <w:rFonts w:cs="Arial"/>
              </w:rPr>
              <w:t xml:space="preserve">$12.5 million to </w:t>
            </w:r>
            <w:r w:rsidR="00EF0D9B" w:rsidRPr="007D2C36">
              <w:rPr>
                <w:rFonts w:cs="Arial"/>
              </w:rPr>
              <w:t>improve</w:t>
            </w:r>
            <w:r w:rsidRPr="007D2C36">
              <w:rPr>
                <w:rFonts w:cs="Arial"/>
              </w:rPr>
              <w:t xml:space="preserve"> operating models for regional water utilities</w:t>
            </w:r>
          </w:p>
          <w:p w14:paraId="6E479F05" w14:textId="14DA5115" w:rsidR="000D6120" w:rsidRPr="007D2C36" w:rsidRDefault="00DC0C94" w:rsidP="0098018F">
            <w:pPr>
              <w:pStyle w:val="Bullet1inabox"/>
              <w:rPr>
                <w:rFonts w:cs="Arial"/>
              </w:rPr>
            </w:pPr>
            <w:r w:rsidRPr="007D2C36">
              <w:rPr>
                <w:rFonts w:cs="Arial"/>
              </w:rPr>
              <w:t>$11.0 million for Hydrometric Networks and Remote Sensing Program with the Murray Darling Basin Authority.</w:t>
            </w:r>
          </w:p>
        </w:tc>
      </w:tr>
    </w:tbl>
    <w:p w14:paraId="0EA2C8D0" w14:textId="77777777" w:rsidR="00873B3F" w:rsidRPr="007D2C36" w:rsidRDefault="00873B3F" w:rsidP="00873B3F">
      <w:pPr>
        <w:rPr>
          <w:rFonts w:ascii="Arial" w:hAnsi="Arial" w:cs="Arial"/>
          <w:b/>
          <w:sz w:val="23"/>
          <w:szCs w:val="23"/>
        </w:rPr>
      </w:pPr>
    </w:p>
    <w:p w14:paraId="71C2AC3F" w14:textId="2A976FA5" w:rsidR="00A37442" w:rsidRPr="007D2C36" w:rsidRDefault="00A37442" w:rsidP="0098018F">
      <w:pPr>
        <w:pStyle w:val="BodyText"/>
        <w:rPr>
          <w:rFonts w:cs="Arial"/>
        </w:rPr>
      </w:pPr>
      <w:r w:rsidRPr="007D2C36">
        <w:rPr>
          <w:rFonts w:cs="Arial"/>
        </w:rPr>
        <w:t xml:space="preserve">Pages </w:t>
      </w:r>
      <w:r w:rsidR="00D44957" w:rsidRPr="007D2C36">
        <w:rPr>
          <w:rFonts w:cs="Arial"/>
        </w:rPr>
        <w:t>5</w:t>
      </w:r>
      <w:r w:rsidRPr="007D2C36">
        <w:rPr>
          <w:rFonts w:cs="Arial"/>
        </w:rPr>
        <w:t>-</w:t>
      </w:r>
      <w:r w:rsidR="001B5A4E" w:rsidRPr="007D2C36">
        <w:rPr>
          <w:rFonts w:cs="Arial"/>
        </w:rPr>
        <w:t>23</w:t>
      </w:r>
      <w:r w:rsidRPr="007D2C36">
        <w:rPr>
          <w:rFonts w:cs="Arial"/>
        </w:rPr>
        <w:t xml:space="preserve"> to </w:t>
      </w:r>
      <w:r w:rsidR="00D44957" w:rsidRPr="007D2C36">
        <w:rPr>
          <w:rFonts w:cs="Arial"/>
        </w:rPr>
        <w:t>5</w:t>
      </w:r>
      <w:r w:rsidRPr="007D2C36">
        <w:rPr>
          <w:rFonts w:cs="Arial"/>
        </w:rPr>
        <w:t>-</w:t>
      </w:r>
      <w:r w:rsidR="001B5A4E" w:rsidRPr="007D2C36">
        <w:rPr>
          <w:rFonts w:cs="Arial"/>
        </w:rPr>
        <w:t>30</w:t>
      </w:r>
      <w:r w:rsidRPr="007D2C36">
        <w:rPr>
          <w:rFonts w:cs="Arial"/>
        </w:rPr>
        <w:t xml:space="preserve"> of Chapter </w:t>
      </w:r>
      <w:r w:rsidR="00C80FEF" w:rsidRPr="007D2C36">
        <w:rPr>
          <w:rFonts w:cs="Arial"/>
        </w:rPr>
        <w:t>5</w:t>
      </w:r>
      <w:r w:rsidRPr="007D2C36">
        <w:rPr>
          <w:rFonts w:cs="Arial"/>
        </w:rPr>
        <w:t xml:space="preserve"> of this </w:t>
      </w:r>
      <w:r w:rsidRPr="007D2C36">
        <w:rPr>
          <w:rFonts w:cs="Arial"/>
          <w:i/>
        </w:rPr>
        <w:t>Infrastructure Statement</w:t>
      </w:r>
      <w:r w:rsidRPr="007D2C36">
        <w:rPr>
          <w:rFonts w:cs="Arial"/>
        </w:rPr>
        <w:t xml:space="preserve"> lists the major capital projects and minor works for the Planning, Industry and Environment cluster, including the ETC, expenditure to 30 June 202</w:t>
      </w:r>
      <w:r w:rsidR="00560E9D" w:rsidRPr="007D2C36">
        <w:rPr>
          <w:rFonts w:cs="Arial"/>
        </w:rPr>
        <w:t>1</w:t>
      </w:r>
      <w:r w:rsidRPr="007D2C36">
        <w:rPr>
          <w:rFonts w:cs="Arial"/>
        </w:rPr>
        <w:t xml:space="preserve"> and 202</w:t>
      </w:r>
      <w:r w:rsidR="00560E9D" w:rsidRPr="007D2C36">
        <w:rPr>
          <w:rFonts w:cs="Arial"/>
        </w:rPr>
        <w:t xml:space="preserve">1-22 </w:t>
      </w:r>
      <w:r w:rsidRPr="007D2C36">
        <w:rPr>
          <w:rFonts w:cs="Arial"/>
        </w:rPr>
        <w:t xml:space="preserve">allocation. Chapter </w:t>
      </w:r>
      <w:r w:rsidR="00E81A98" w:rsidRPr="007D2C36">
        <w:rPr>
          <w:rFonts w:cs="Arial"/>
        </w:rPr>
        <w:t>6</w:t>
      </w:r>
      <w:r w:rsidRPr="007D2C36">
        <w:rPr>
          <w:rFonts w:cs="Arial"/>
        </w:rPr>
        <w:t xml:space="preserve"> </w:t>
      </w:r>
      <w:r w:rsidR="00321758" w:rsidRPr="007D2C36">
        <w:rPr>
          <w:rFonts w:cs="Arial"/>
        </w:rPr>
        <w:t>lists the major capital projects and minor works for the PNFC program</w:t>
      </w:r>
      <w:r w:rsidRPr="007D2C36">
        <w:rPr>
          <w:rFonts w:cs="Arial"/>
        </w:rPr>
        <w:t>.</w:t>
      </w:r>
    </w:p>
    <w:p w14:paraId="42C81C74" w14:textId="5BD58C82" w:rsidR="001019BE" w:rsidRPr="007D2C36" w:rsidRDefault="00360425">
      <w:pPr>
        <w:rPr>
          <w:rFonts w:ascii="Arial" w:hAnsi="Arial" w:cs="Arial"/>
          <w:highlight w:val="yellow"/>
        </w:rPr>
      </w:pPr>
      <w:r w:rsidRPr="007D2C36">
        <w:rPr>
          <w:rFonts w:ascii="Arial" w:hAnsi="Arial" w:cs="Arial"/>
          <w:highlight w:val="yellow"/>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6"/>
      </w:tblGrid>
      <w:tr w:rsidR="007B71EC" w:rsidRPr="007D2C36" w14:paraId="19CFA3F5" w14:textId="77777777" w:rsidTr="156A7117">
        <w:tc>
          <w:tcPr>
            <w:tcW w:w="1413" w:type="dxa"/>
            <w:vAlign w:val="center"/>
          </w:tcPr>
          <w:p w14:paraId="5CA62CB2" w14:textId="1A762D33" w:rsidR="007B71EC" w:rsidRPr="007D2C36" w:rsidRDefault="00527440" w:rsidP="00766DB1">
            <w:pPr>
              <w:spacing w:before="40" w:after="40"/>
              <w:rPr>
                <w:rFonts w:ascii="Arial" w:hAnsi="Arial" w:cs="Arial"/>
              </w:rPr>
            </w:pPr>
            <w:r w:rsidRPr="007D2C36">
              <w:rPr>
                <w:rFonts w:ascii="Arial" w:hAnsi="Arial" w:cs="Arial"/>
                <w:noProof/>
                <w:lang w:eastAsia="en-AU"/>
              </w:rPr>
              <mc:AlternateContent>
                <mc:Choice Requires="wpg">
                  <w:drawing>
                    <wp:inline distT="0" distB="0" distL="0" distR="0" wp14:anchorId="5D52E571" wp14:editId="04A95766">
                      <wp:extent cx="712470" cy="712470"/>
                      <wp:effectExtent l="0" t="0" r="11430" b="11430"/>
                      <wp:docPr id="18" name="Group 8" descr="Regional NSW"/>
                      <wp:cNvGraphicFramePr/>
                      <a:graphic xmlns:a="http://schemas.openxmlformats.org/drawingml/2006/main">
                        <a:graphicData uri="http://schemas.microsoft.com/office/word/2010/wordprocessingGroup">
                          <wpg:wgp>
                            <wpg:cNvGrpSpPr/>
                            <wpg:grpSpPr>
                              <a:xfrm>
                                <a:off x="0" y="0"/>
                                <a:ext cx="712470" cy="712470"/>
                                <a:chOff x="0" y="0"/>
                                <a:chExt cx="712470" cy="712470"/>
                              </a:xfrm>
                            </wpg:grpSpPr>
                            <wps:wsp>
                              <wps:cNvPr id="19" name="Oval 19"/>
                              <wps:cNvSpPr/>
                              <wps:spPr>
                                <a:xfrm>
                                  <a:off x="0" y="0"/>
                                  <a:ext cx="712470" cy="712470"/>
                                </a:xfrm>
                                <a:prstGeom prst="ellipse">
                                  <a:avLst/>
                                </a:prstGeom>
                                <a:solidFill>
                                  <a:srgbClr val="008EBA"/>
                                </a:solidFill>
                                <a:ln>
                                  <a:solidFill>
                                    <a:srgbClr val="008E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phic 7"/>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53133" y="154166"/>
                                  <a:ext cx="606203" cy="404135"/>
                                </a:xfrm>
                                <a:prstGeom prst="rect">
                                  <a:avLst/>
                                </a:prstGeom>
                              </pic:spPr>
                            </pic:pic>
                          </wpg:wgp>
                        </a:graphicData>
                      </a:graphic>
                    </wp:inline>
                  </w:drawing>
                </mc:Choice>
                <mc:Fallback>
                  <w:pict>
                    <v:group w14:anchorId="43FBEB20" id="Group 8" o:spid="_x0000_s1026" alt="Regional NSW" style="width:56.1pt;height:56.1pt;mso-position-horizontal-relative:char;mso-position-vertical-relative:line" coordsize="7124,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">
                      <v:oval id="Oval 19" o:spid="_x0000_s1027" style="position:absolute;width:7124;height:7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" fillcolor="#008eba" strokecolor="#008eba" strokeweight="1pt">
                        <v:stroke joinstyle="miter"/>
                      </v:oval>
                      <v:shape id="Graphic 7" o:spid="_x0000_s1028" type="#_x0000_t75" style="position:absolute;left:531;top:1541;width:6062;height:4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">
                        <v:imagedata r:id="rId24" o:title=""/>
                      </v:shape>
                      <w10:anchorlock/>
                    </v:group>
                  </w:pict>
                </mc:Fallback>
              </mc:AlternateContent>
            </w:r>
          </w:p>
        </w:tc>
        <w:tc>
          <w:tcPr>
            <w:tcW w:w="8216" w:type="dxa"/>
            <w:vAlign w:val="center"/>
          </w:tcPr>
          <w:p w14:paraId="6E0D930F" w14:textId="55836801" w:rsidR="007B71EC" w:rsidRPr="007D2C36" w:rsidRDefault="007B71EC" w:rsidP="000174CE">
            <w:pPr>
              <w:pStyle w:val="Heading3"/>
              <w:spacing w:before="0" w:after="0"/>
              <w:rPr>
                <w:rFonts w:cs="Arial"/>
                <w:b w:val="0"/>
                <w:szCs w:val="26"/>
              </w:rPr>
            </w:pPr>
            <w:r w:rsidRPr="007D2C36">
              <w:rPr>
                <w:rFonts w:cs="Arial"/>
              </w:rPr>
              <w:t>Regional</w:t>
            </w:r>
            <w:r w:rsidR="00CB0718" w:rsidRPr="007D2C36">
              <w:rPr>
                <w:rFonts w:cs="Arial"/>
              </w:rPr>
              <w:t xml:space="preserve"> </w:t>
            </w:r>
            <w:r w:rsidR="00432EB1" w:rsidRPr="007D2C36">
              <w:rPr>
                <w:rFonts w:cs="Arial"/>
              </w:rPr>
              <w:t>NSW</w:t>
            </w:r>
          </w:p>
        </w:tc>
      </w:tr>
    </w:tbl>
    <w:p w14:paraId="53CC148E" w14:textId="18E188DC" w:rsidR="005059A7" w:rsidRPr="007D2C36" w:rsidRDefault="005059A7" w:rsidP="00CA29E0">
      <w:pPr>
        <w:rPr>
          <w:rFonts w:ascii="Arial" w:hAnsi="Arial" w:cs="Arial"/>
        </w:rPr>
      </w:pPr>
    </w:p>
    <w:tbl>
      <w:tblPr>
        <w:tblpPr w:leftFromText="180" w:rightFromText="180" w:vertAnchor="text" w:horzAnchor="margin" w:tblpXSpec="right" w:tblpY="91"/>
        <w:tblW w:w="1318" w:type="pct"/>
        <w:shd w:val="clear" w:color="auto" w:fill="F2F2F2" w:themeFill="background1" w:themeFillShade="F2"/>
        <w:tblCellMar>
          <w:left w:w="115" w:type="dxa"/>
          <w:right w:w="115" w:type="dxa"/>
        </w:tblCellMar>
        <w:tblLook w:val="04A0" w:firstRow="1" w:lastRow="0" w:firstColumn="1" w:lastColumn="0" w:noHBand="0" w:noVBand="1"/>
        <w:tblCaption w:val="Regional NSW cluster"/>
        <w:tblDescription w:val="Regional NSW cluster"/>
      </w:tblPr>
      <w:tblGrid>
        <w:gridCol w:w="1081"/>
        <w:gridCol w:w="1460"/>
      </w:tblGrid>
      <w:tr w:rsidR="00DA0BBE" w:rsidRPr="007D2C36" w14:paraId="5E2A2911" w14:textId="77777777" w:rsidTr="006B74CE">
        <w:trPr>
          <w:cantSplit/>
          <w:trHeight w:val="784"/>
        </w:trPr>
        <w:tc>
          <w:tcPr>
            <w:tcW w:w="2127" w:type="pct"/>
            <w:shd w:val="clear" w:color="auto" w:fill="F2F2F2" w:themeFill="background1" w:themeFillShade="F2"/>
            <w:vAlign w:val="center"/>
          </w:tcPr>
          <w:p w14:paraId="1833566E" w14:textId="483737B2" w:rsidR="00DA0BBE" w:rsidRPr="007D2C36" w:rsidRDefault="00DA0BBE" w:rsidP="006B74CE">
            <w:pPr>
              <w:pStyle w:val="BodyText"/>
              <w:jc w:val="center"/>
              <w:rPr>
                <w:rFonts w:cs="Arial"/>
                <w:color w:val="008EBA"/>
                <w:sz w:val="18"/>
                <w:szCs w:val="18"/>
              </w:rPr>
            </w:pPr>
            <w:r w:rsidRPr="007D2C36">
              <w:rPr>
                <w:rFonts w:cs="Arial"/>
                <w:color w:val="008EBA"/>
                <w:sz w:val="18"/>
                <w:szCs w:val="18"/>
              </w:rPr>
              <w:t>$</w:t>
            </w:r>
            <w:r w:rsidR="007C73F2" w:rsidRPr="007D2C36">
              <w:rPr>
                <w:rFonts w:cs="Arial"/>
                <w:color w:val="008EBA"/>
                <w:sz w:val="18"/>
                <w:szCs w:val="18"/>
              </w:rPr>
              <w:t>7</w:t>
            </w:r>
            <w:r w:rsidR="00827C7C" w:rsidRPr="007D2C36">
              <w:rPr>
                <w:rFonts w:cs="Arial"/>
                <w:color w:val="008EBA"/>
                <w:sz w:val="18"/>
                <w:szCs w:val="18"/>
              </w:rPr>
              <w:t>11</w:t>
            </w:r>
            <w:r w:rsidR="00003B3D" w:rsidRPr="007D2C36">
              <w:rPr>
                <w:rFonts w:cs="Arial"/>
                <w:color w:val="008EBA"/>
                <w:sz w:val="18"/>
                <w:szCs w:val="18"/>
              </w:rPr>
              <w:t>.</w:t>
            </w:r>
            <w:r w:rsidR="00CF0368" w:rsidRPr="007D2C36" w:rsidDel="00003B3D">
              <w:rPr>
                <w:rFonts w:cs="Arial"/>
                <w:color w:val="008EBA"/>
                <w:sz w:val="18"/>
                <w:szCs w:val="18"/>
              </w:rPr>
              <w:t>6</w:t>
            </w:r>
            <w:r w:rsidRPr="007D2C36">
              <w:rPr>
                <w:rFonts w:cs="Arial"/>
                <w:color w:val="008EBA"/>
                <w:sz w:val="18"/>
                <w:szCs w:val="18"/>
              </w:rPr>
              <w:t xml:space="preserve"> </w:t>
            </w:r>
            <w:r w:rsidR="007C73F2" w:rsidRPr="007D2C36">
              <w:rPr>
                <w:rFonts w:cs="Arial"/>
                <w:color w:val="008EBA"/>
                <w:sz w:val="18"/>
                <w:szCs w:val="18"/>
              </w:rPr>
              <w:t>m</w:t>
            </w:r>
            <w:r w:rsidRPr="007D2C36">
              <w:rPr>
                <w:rFonts w:cs="Arial"/>
                <w:color w:val="008EBA"/>
                <w:sz w:val="18"/>
                <w:szCs w:val="18"/>
              </w:rPr>
              <w:t>illion</w:t>
            </w:r>
          </w:p>
        </w:tc>
        <w:tc>
          <w:tcPr>
            <w:tcW w:w="2873" w:type="pct"/>
            <w:shd w:val="clear" w:color="auto" w:fill="F2F2F2" w:themeFill="background1" w:themeFillShade="F2"/>
            <w:vAlign w:val="center"/>
          </w:tcPr>
          <w:p w14:paraId="048785F1" w14:textId="77777777" w:rsidR="00DA0BBE" w:rsidRPr="007D2C36" w:rsidRDefault="00DA0BBE" w:rsidP="0098018F">
            <w:pPr>
              <w:pStyle w:val="BodyText"/>
              <w:rPr>
                <w:rFonts w:cs="Arial"/>
                <w:color w:val="008EBA"/>
                <w:sz w:val="18"/>
                <w:szCs w:val="18"/>
              </w:rPr>
            </w:pPr>
            <w:r w:rsidRPr="007D2C36">
              <w:rPr>
                <w:rFonts w:cs="Arial"/>
                <w:color w:val="008EBA"/>
                <w:sz w:val="18"/>
                <w:szCs w:val="18"/>
              </w:rPr>
              <w:t>Capital Expenditure to 2024-25</w:t>
            </w:r>
          </w:p>
        </w:tc>
      </w:tr>
      <w:tr w:rsidR="00DA0BBE" w:rsidRPr="007D2C36" w14:paraId="2D5FD0CC" w14:textId="77777777" w:rsidTr="006B74CE">
        <w:trPr>
          <w:cantSplit/>
          <w:trHeight w:val="784"/>
        </w:trPr>
        <w:tc>
          <w:tcPr>
            <w:tcW w:w="2127" w:type="pct"/>
            <w:shd w:val="clear" w:color="auto" w:fill="F2F2F2" w:themeFill="background1" w:themeFillShade="F2"/>
            <w:vAlign w:val="center"/>
          </w:tcPr>
          <w:p w14:paraId="12766C10" w14:textId="56C51E7E" w:rsidR="00DA0BBE" w:rsidRPr="007D2C36" w:rsidRDefault="00DA0BBE" w:rsidP="006B74CE">
            <w:pPr>
              <w:pStyle w:val="BodyText"/>
              <w:jc w:val="center"/>
              <w:rPr>
                <w:rFonts w:cs="Arial"/>
                <w:color w:val="008EBA"/>
                <w:sz w:val="18"/>
                <w:szCs w:val="18"/>
              </w:rPr>
            </w:pPr>
            <w:r w:rsidRPr="007D2C36">
              <w:rPr>
                <w:rFonts w:cs="Arial"/>
                <w:color w:val="008EBA"/>
                <w:sz w:val="18"/>
                <w:szCs w:val="18"/>
              </w:rPr>
              <w:t>$</w:t>
            </w:r>
            <w:r w:rsidR="007C73F2" w:rsidRPr="007D2C36">
              <w:rPr>
                <w:rFonts w:cs="Arial"/>
                <w:color w:val="008EBA"/>
                <w:sz w:val="18"/>
                <w:szCs w:val="18"/>
              </w:rPr>
              <w:t>33</w:t>
            </w:r>
            <w:r w:rsidR="00432EF7" w:rsidRPr="007D2C36">
              <w:rPr>
                <w:rFonts w:cs="Arial"/>
                <w:color w:val="008EBA"/>
                <w:sz w:val="18"/>
                <w:szCs w:val="18"/>
              </w:rPr>
              <w:t>4.</w:t>
            </w:r>
            <w:r w:rsidR="00CF0368" w:rsidRPr="007D2C36" w:rsidDel="00FF3F7C">
              <w:rPr>
                <w:rFonts w:cs="Arial"/>
                <w:color w:val="008EBA"/>
                <w:sz w:val="18"/>
                <w:szCs w:val="18"/>
              </w:rPr>
              <w:t>2</w:t>
            </w:r>
            <w:r w:rsidRPr="007D2C36">
              <w:rPr>
                <w:rFonts w:cs="Arial"/>
                <w:color w:val="008EBA"/>
                <w:sz w:val="18"/>
                <w:szCs w:val="18"/>
              </w:rPr>
              <w:t xml:space="preserve"> million</w:t>
            </w:r>
          </w:p>
        </w:tc>
        <w:tc>
          <w:tcPr>
            <w:tcW w:w="2873" w:type="pct"/>
            <w:shd w:val="clear" w:color="auto" w:fill="F2F2F2" w:themeFill="background1" w:themeFillShade="F2"/>
            <w:vAlign w:val="center"/>
          </w:tcPr>
          <w:p w14:paraId="641C5117" w14:textId="77777777" w:rsidR="00DA0BBE" w:rsidRPr="007D2C36" w:rsidRDefault="00DA0BBE" w:rsidP="0098018F">
            <w:pPr>
              <w:pStyle w:val="BodyText"/>
              <w:rPr>
                <w:rFonts w:cs="Arial"/>
                <w:color w:val="008EBA"/>
                <w:sz w:val="18"/>
                <w:szCs w:val="18"/>
              </w:rPr>
            </w:pPr>
            <w:r w:rsidRPr="007D2C36">
              <w:rPr>
                <w:rFonts w:cs="Arial"/>
                <w:color w:val="008EBA"/>
                <w:sz w:val="18"/>
                <w:szCs w:val="18"/>
              </w:rPr>
              <w:t>Capital</w:t>
            </w:r>
            <w:r w:rsidRPr="007D2C36">
              <w:rPr>
                <w:rFonts w:cs="Arial"/>
                <w:color w:val="008EBA"/>
                <w:sz w:val="18"/>
                <w:szCs w:val="18"/>
              </w:rPr>
              <w:br/>
              <w:t>Expenditure</w:t>
            </w:r>
            <w:r w:rsidRPr="007D2C36">
              <w:rPr>
                <w:rFonts w:cs="Arial"/>
                <w:color w:val="008EBA"/>
                <w:sz w:val="18"/>
                <w:szCs w:val="18"/>
              </w:rPr>
              <w:br/>
              <w:t>2021-22</w:t>
            </w:r>
          </w:p>
        </w:tc>
      </w:tr>
    </w:tbl>
    <w:p w14:paraId="010945D8" w14:textId="572331D4" w:rsidR="00002E03" w:rsidRPr="007D2C36" w:rsidRDefault="00395516" w:rsidP="0098018F">
      <w:pPr>
        <w:pStyle w:val="BodyText"/>
        <w:rPr>
          <w:rFonts w:cs="Arial"/>
        </w:rPr>
      </w:pPr>
      <w:r w:rsidRPr="007D2C36">
        <w:rPr>
          <w:rFonts w:cs="Arial"/>
        </w:rPr>
        <w:t xml:space="preserve">The </w:t>
      </w:r>
      <w:r w:rsidR="00E05408" w:rsidRPr="007D2C36">
        <w:rPr>
          <w:rFonts w:cs="Arial"/>
        </w:rPr>
        <w:t xml:space="preserve">Regional NSW </w:t>
      </w:r>
      <w:r w:rsidR="002F55FE" w:rsidRPr="007D2C36">
        <w:rPr>
          <w:rFonts w:cs="Arial"/>
        </w:rPr>
        <w:t>c</w:t>
      </w:r>
      <w:r w:rsidRPr="007D2C36">
        <w:rPr>
          <w:rFonts w:cs="Arial"/>
        </w:rPr>
        <w:t>luster</w:t>
      </w:r>
      <w:r w:rsidR="00E05408" w:rsidRPr="007D2C36">
        <w:rPr>
          <w:rFonts w:cs="Arial"/>
        </w:rPr>
        <w:t xml:space="preserve"> help</w:t>
      </w:r>
      <w:r w:rsidRPr="007D2C36">
        <w:rPr>
          <w:rFonts w:cs="Arial"/>
        </w:rPr>
        <w:t>s New South Wales</w:t>
      </w:r>
      <w:r w:rsidR="00E05408" w:rsidRPr="007D2C36">
        <w:rPr>
          <w:rFonts w:cs="Arial"/>
        </w:rPr>
        <w:t xml:space="preserve"> build strong, cohesive </w:t>
      </w:r>
      <w:r w:rsidRPr="007D2C36">
        <w:rPr>
          <w:rFonts w:cs="Arial"/>
        </w:rPr>
        <w:t>regional</w:t>
      </w:r>
      <w:r w:rsidR="00E05408" w:rsidRPr="007D2C36">
        <w:rPr>
          <w:rFonts w:cs="Arial"/>
        </w:rPr>
        <w:t xml:space="preserve"> communities and economies, grow primary industries and ensure sustainable land use practices, create regional employment opportunities and steward the use of our natural endowments including advancing sustainable mining and resource development. </w:t>
      </w:r>
    </w:p>
    <w:p w14:paraId="6883977D" w14:textId="31E0D98E" w:rsidR="00E05408" w:rsidRPr="007D2C36" w:rsidRDefault="00F105FB" w:rsidP="0098018F">
      <w:pPr>
        <w:pStyle w:val="BodyText"/>
        <w:rPr>
          <w:rFonts w:cs="Arial"/>
        </w:rPr>
      </w:pPr>
      <w:r w:rsidRPr="007D2C36">
        <w:rPr>
          <w:rFonts w:cs="Arial"/>
        </w:rPr>
        <w:t xml:space="preserve">In addition, Regional NSW manages the Snowy Hydro Legacy </w:t>
      </w:r>
      <w:r w:rsidR="006D3539" w:rsidRPr="007D2C36">
        <w:rPr>
          <w:rFonts w:cs="Arial"/>
        </w:rPr>
        <w:t>F</w:t>
      </w:r>
      <w:r w:rsidRPr="007D2C36">
        <w:rPr>
          <w:rFonts w:cs="Arial"/>
        </w:rPr>
        <w:t xml:space="preserve">und </w:t>
      </w:r>
      <w:r w:rsidR="00002E03" w:rsidRPr="007D2C36">
        <w:rPr>
          <w:rFonts w:cs="Arial"/>
        </w:rPr>
        <w:t xml:space="preserve">which </w:t>
      </w:r>
      <w:r w:rsidRPr="007D2C36">
        <w:rPr>
          <w:rFonts w:cs="Arial"/>
        </w:rPr>
        <w:t>is investing in transformative infrastructure across regional New South Wales.</w:t>
      </w:r>
    </w:p>
    <w:p w14:paraId="73B3B255" w14:textId="4499E6A1" w:rsidR="006073F5" w:rsidRPr="007D2C36" w:rsidRDefault="006073F5" w:rsidP="0098018F">
      <w:pPr>
        <w:pStyle w:val="BodyText"/>
        <w:rPr>
          <w:rFonts w:cs="Arial"/>
        </w:rPr>
      </w:pPr>
      <w:r w:rsidRPr="007D2C36">
        <w:rPr>
          <w:rFonts w:cs="Arial"/>
        </w:rPr>
        <w:t>This Budget includes $</w:t>
      </w:r>
      <w:r w:rsidR="007C73F2" w:rsidRPr="007D2C36">
        <w:rPr>
          <w:rFonts w:cs="Arial"/>
        </w:rPr>
        <w:t>71</w:t>
      </w:r>
      <w:r w:rsidR="001258BB" w:rsidRPr="007D2C36">
        <w:rPr>
          <w:rFonts w:cs="Arial"/>
        </w:rPr>
        <w:t>1.6</w:t>
      </w:r>
      <w:r w:rsidRPr="007D2C36">
        <w:rPr>
          <w:rFonts w:cs="Arial"/>
        </w:rPr>
        <w:t xml:space="preserve"> million </w:t>
      </w:r>
      <w:r w:rsidR="00D2707B" w:rsidRPr="007D2C36">
        <w:rPr>
          <w:rFonts w:cs="Arial"/>
        </w:rPr>
        <w:t xml:space="preserve">for projects across </w:t>
      </w:r>
      <w:r w:rsidR="00B741C0" w:rsidRPr="007D2C36">
        <w:rPr>
          <w:rFonts w:cs="Arial"/>
        </w:rPr>
        <w:t xml:space="preserve">the </w:t>
      </w:r>
      <w:r w:rsidR="008C6088" w:rsidRPr="007D2C36">
        <w:rPr>
          <w:rFonts w:cs="Arial"/>
        </w:rPr>
        <w:t>Regional</w:t>
      </w:r>
      <w:r w:rsidRPr="007D2C36">
        <w:rPr>
          <w:rFonts w:cs="Arial"/>
        </w:rPr>
        <w:t xml:space="preserve"> </w:t>
      </w:r>
      <w:r w:rsidRPr="007D2C36" w:rsidDel="00280AAB">
        <w:rPr>
          <w:rFonts w:cs="Arial"/>
        </w:rPr>
        <w:t xml:space="preserve">NSW cluster </w:t>
      </w:r>
      <w:r w:rsidRPr="007D2C36">
        <w:rPr>
          <w:rFonts w:cs="Arial"/>
        </w:rPr>
        <w:t xml:space="preserve">over the four years to 2024-25. </w:t>
      </w:r>
    </w:p>
    <w:p w14:paraId="671EBAA1" w14:textId="5740E439" w:rsidR="007F03DA" w:rsidRPr="007D2C36" w:rsidRDefault="007F03DA" w:rsidP="008662A9">
      <w:pPr>
        <w:pStyle w:val="TableHeading"/>
        <w:ind w:left="1304" w:hanging="1304"/>
        <w:rPr>
          <w:rFonts w:cs="Arial"/>
        </w:rPr>
      </w:pPr>
      <w:r w:rsidRPr="007D2C36">
        <w:rPr>
          <w:rFonts w:cs="Arial"/>
        </w:rPr>
        <w:t xml:space="preserve">Key new Regional NSW projects commencing in 2021-22 included in this </w:t>
      </w:r>
      <w:r w:rsidR="00AA4D47" w:rsidRPr="007D2C36">
        <w:rPr>
          <w:rFonts w:cs="Arial"/>
        </w:rPr>
        <w:t>B</w:t>
      </w:r>
      <w:r w:rsidRPr="007D2C36">
        <w:rPr>
          <w:rFonts w:cs="Arial"/>
        </w:rPr>
        <w:t>udget:</w:t>
      </w:r>
    </w:p>
    <w:tbl>
      <w:tblPr>
        <w:tblStyle w:val="TableGrid"/>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Caption w:val="Table 2.10: Key new Regional NSW projects commencing in 2021-22 included in this Budget:"/>
        <w:tblDescription w:val="Table 2.10: Key new Regional NSW projects commencing in 2021-22 included in this Budget:"/>
      </w:tblPr>
      <w:tblGrid>
        <w:gridCol w:w="7088"/>
        <w:gridCol w:w="2551"/>
      </w:tblGrid>
      <w:tr w:rsidR="007F03DA" w:rsidRPr="007D2C36" w14:paraId="56EE22CF" w14:textId="77777777" w:rsidTr="00490CCD">
        <w:tc>
          <w:tcPr>
            <w:tcW w:w="7088" w:type="dxa"/>
            <w:tcBorders>
              <w:bottom w:val="nil"/>
            </w:tcBorders>
            <w:shd w:val="clear" w:color="auto" w:fill="008EBA"/>
          </w:tcPr>
          <w:p w14:paraId="20EAA7C1" w14:textId="77777777" w:rsidR="007F03DA" w:rsidRPr="007D2C36" w:rsidRDefault="007F03DA" w:rsidP="007F03DA">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Project</w:t>
            </w:r>
          </w:p>
        </w:tc>
        <w:tc>
          <w:tcPr>
            <w:tcW w:w="2551" w:type="dxa"/>
            <w:tcBorders>
              <w:bottom w:val="nil"/>
            </w:tcBorders>
            <w:shd w:val="clear" w:color="auto" w:fill="008EBA"/>
          </w:tcPr>
          <w:p w14:paraId="653254DA" w14:textId="77777777" w:rsidR="007F03DA" w:rsidRPr="007D2C36" w:rsidRDefault="007F03DA" w:rsidP="007F03DA">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Investment</w:t>
            </w:r>
          </w:p>
        </w:tc>
      </w:tr>
      <w:tr w:rsidR="00444D59" w:rsidRPr="007D2C36" w14:paraId="1AD6E798" w14:textId="77777777" w:rsidTr="00490CCD">
        <w:tc>
          <w:tcPr>
            <w:tcW w:w="7088" w:type="dxa"/>
            <w:tcBorders>
              <w:bottom w:val="single" w:sz="4" w:space="0" w:color="auto"/>
            </w:tcBorders>
          </w:tcPr>
          <w:p w14:paraId="33FC99C4" w14:textId="020451C3" w:rsidR="00444D59" w:rsidRPr="007D2C36" w:rsidRDefault="00444D59" w:rsidP="00E50A80">
            <w:pPr>
              <w:spacing w:before="80" w:after="80"/>
              <w:rPr>
                <w:rFonts w:ascii="Arial" w:hAnsi="Arial" w:cs="Arial"/>
                <w:b/>
                <w:sz w:val="18"/>
                <w:szCs w:val="18"/>
              </w:rPr>
            </w:pPr>
            <w:r w:rsidRPr="007D2C36">
              <w:rPr>
                <w:rFonts w:ascii="Arial" w:hAnsi="Arial" w:cs="Arial"/>
                <w:b/>
                <w:sz w:val="18"/>
                <w:szCs w:val="18"/>
              </w:rPr>
              <w:t>Farms of the Future Program</w:t>
            </w:r>
          </w:p>
          <w:p w14:paraId="7CD9A617" w14:textId="28B832E9" w:rsidR="009C240A" w:rsidRPr="007D2C36" w:rsidRDefault="009C240A" w:rsidP="009C240A">
            <w:pPr>
              <w:spacing w:before="80" w:after="80"/>
              <w:rPr>
                <w:rFonts w:ascii="Arial" w:hAnsi="Arial" w:cs="Arial"/>
                <w:sz w:val="18"/>
                <w:szCs w:val="18"/>
                <w:shd w:val="clear" w:color="auto" w:fill="FFFFFF"/>
              </w:rPr>
            </w:pPr>
            <w:r w:rsidRPr="007D2C36">
              <w:rPr>
                <w:rFonts w:ascii="Arial" w:hAnsi="Arial" w:cs="Arial"/>
                <w:sz w:val="18"/>
                <w:szCs w:val="18"/>
                <w:shd w:val="clear" w:color="auto" w:fill="FFFFFF"/>
              </w:rPr>
              <w:t>To support farmers and agribusinesses in the adoption of digital technology (</w:t>
            </w:r>
            <w:r w:rsidR="00CC7D42" w:rsidRPr="007D2C36">
              <w:rPr>
                <w:rFonts w:ascii="Arial" w:hAnsi="Arial" w:cs="Arial"/>
                <w:sz w:val="18"/>
                <w:szCs w:val="18"/>
                <w:shd w:val="clear" w:color="auto" w:fill="FFFFFF"/>
              </w:rPr>
              <w:t>a</w:t>
            </w:r>
            <w:r w:rsidRPr="007D2C36">
              <w:rPr>
                <w:rFonts w:ascii="Arial" w:hAnsi="Arial" w:cs="Arial"/>
                <w:sz w:val="18"/>
                <w:szCs w:val="18"/>
                <w:shd w:val="clear" w:color="auto" w:fill="FFFFFF"/>
              </w:rPr>
              <w:t>g</w:t>
            </w:r>
            <w:r w:rsidR="00A14B05" w:rsidRPr="007D2C36">
              <w:rPr>
                <w:rFonts w:ascii="Arial" w:hAnsi="Arial" w:cs="Arial"/>
                <w:sz w:val="18"/>
                <w:szCs w:val="18"/>
                <w:shd w:val="clear" w:color="auto" w:fill="FFFFFF"/>
              </w:rPr>
              <w:t>-</w:t>
            </w:r>
            <w:r w:rsidR="00CC7D42" w:rsidRPr="007D2C36">
              <w:rPr>
                <w:rFonts w:ascii="Arial" w:hAnsi="Arial" w:cs="Arial"/>
                <w:sz w:val="18"/>
                <w:szCs w:val="18"/>
                <w:shd w:val="clear" w:color="auto" w:fill="FFFFFF"/>
              </w:rPr>
              <w:t>t</w:t>
            </w:r>
            <w:r w:rsidRPr="007D2C36">
              <w:rPr>
                <w:rFonts w:ascii="Arial" w:hAnsi="Arial" w:cs="Arial"/>
                <w:sz w:val="18"/>
                <w:szCs w:val="18"/>
                <w:shd w:val="clear" w:color="auto" w:fill="FFFFFF"/>
              </w:rPr>
              <w:t>ech) and on-farm connectivity solutions to improve resource management, boost productivity and enhance water security</w:t>
            </w:r>
            <w:r w:rsidR="004114DB" w:rsidRPr="007D2C36">
              <w:rPr>
                <w:rFonts w:ascii="Arial" w:hAnsi="Arial" w:cs="Arial"/>
                <w:sz w:val="18"/>
                <w:szCs w:val="18"/>
                <w:shd w:val="clear" w:color="auto" w:fill="FFFFFF"/>
              </w:rPr>
              <w:t>.</w:t>
            </w:r>
          </w:p>
          <w:p w14:paraId="56D2608C" w14:textId="4A8A124B" w:rsidR="00444D59" w:rsidRPr="007D2C36" w:rsidRDefault="009C240A" w:rsidP="00E50A80">
            <w:pPr>
              <w:spacing w:before="80" w:after="80"/>
              <w:rPr>
                <w:rFonts w:ascii="Arial" w:hAnsi="Arial" w:cs="Arial"/>
                <w:sz w:val="18"/>
                <w:szCs w:val="18"/>
              </w:rPr>
            </w:pPr>
            <w:r w:rsidRPr="007D2C36">
              <w:rPr>
                <w:rFonts w:ascii="Arial" w:hAnsi="Arial" w:cs="Arial"/>
                <w:sz w:val="18"/>
                <w:szCs w:val="18"/>
                <w:shd w:val="clear" w:color="auto" w:fill="FFFFFF"/>
              </w:rPr>
              <w:t xml:space="preserve">This program is part of the </w:t>
            </w:r>
            <w:r w:rsidR="0016164A" w:rsidRPr="007D2C36">
              <w:rPr>
                <w:rFonts w:ascii="Arial" w:hAnsi="Arial" w:cs="Arial"/>
                <w:sz w:val="18"/>
                <w:szCs w:val="18"/>
                <w:shd w:val="clear" w:color="auto" w:fill="FFFFFF"/>
              </w:rPr>
              <w:t>broader</w:t>
            </w:r>
            <w:r w:rsidR="00CB181A" w:rsidRPr="007D2C36">
              <w:rPr>
                <w:rFonts w:ascii="Arial" w:hAnsi="Arial" w:cs="Arial"/>
                <w:sz w:val="18"/>
                <w:szCs w:val="18"/>
                <w:shd w:val="clear" w:color="auto" w:fill="FFFFFF"/>
              </w:rPr>
              <w:t>,</w:t>
            </w:r>
            <w:r w:rsidR="0016164A" w:rsidRPr="007D2C36">
              <w:rPr>
                <w:rFonts w:ascii="Arial" w:hAnsi="Arial" w:cs="Arial"/>
                <w:sz w:val="18"/>
                <w:szCs w:val="18"/>
                <w:shd w:val="clear" w:color="auto" w:fill="FFFFFF"/>
              </w:rPr>
              <w:t xml:space="preserve"> </w:t>
            </w:r>
            <w:r w:rsidRPr="007D2C36">
              <w:rPr>
                <w:rFonts w:ascii="Arial" w:hAnsi="Arial" w:cs="Arial"/>
                <w:sz w:val="18"/>
                <w:szCs w:val="18"/>
                <w:shd w:val="clear" w:color="auto" w:fill="FFFFFF"/>
              </w:rPr>
              <w:t xml:space="preserve">new </w:t>
            </w:r>
            <w:r w:rsidR="000D6547" w:rsidRPr="007D2C36">
              <w:rPr>
                <w:rFonts w:ascii="Arial" w:hAnsi="Arial" w:cs="Arial"/>
                <w:sz w:val="18"/>
                <w:szCs w:val="18"/>
                <w:shd w:val="clear" w:color="auto" w:fill="FFFFFF"/>
              </w:rPr>
              <w:t>$6</w:t>
            </w:r>
            <w:r w:rsidR="001A0340" w:rsidRPr="007D2C36">
              <w:rPr>
                <w:rFonts w:ascii="Arial" w:hAnsi="Arial" w:cs="Arial"/>
                <w:sz w:val="18"/>
                <w:szCs w:val="18"/>
                <w:shd w:val="clear" w:color="auto" w:fill="FFFFFF"/>
              </w:rPr>
              <w:t>3.4</w:t>
            </w:r>
            <w:r w:rsidR="0047643D" w:rsidRPr="007D2C36">
              <w:rPr>
                <w:rFonts w:ascii="Arial" w:hAnsi="Arial" w:cs="Arial"/>
                <w:sz w:val="18"/>
                <w:szCs w:val="18"/>
                <w:shd w:val="clear" w:color="auto" w:fill="FFFFFF"/>
              </w:rPr>
              <w:t xml:space="preserve"> million</w:t>
            </w:r>
            <w:r w:rsidRPr="007D2C36">
              <w:rPr>
                <w:rFonts w:ascii="Arial" w:hAnsi="Arial" w:cs="Arial"/>
                <w:sz w:val="18"/>
                <w:szCs w:val="18"/>
                <w:shd w:val="clear" w:color="auto" w:fill="FFFFFF"/>
              </w:rPr>
              <w:t xml:space="preserve"> Future Ready Regions package that will help regional communities prepare for future droughts by investing in the latest technologies, data and tools to boost business productivity, while helping communities to plan ahead</w:t>
            </w:r>
            <w:r w:rsidR="004114DB" w:rsidRPr="007D2C36">
              <w:rPr>
                <w:rFonts w:ascii="Arial" w:hAnsi="Arial" w:cs="Arial"/>
                <w:sz w:val="18"/>
                <w:szCs w:val="18"/>
                <w:shd w:val="clear" w:color="auto" w:fill="FFFFFF"/>
              </w:rPr>
              <w:t>.</w:t>
            </w:r>
          </w:p>
        </w:tc>
        <w:tc>
          <w:tcPr>
            <w:tcW w:w="2551" w:type="dxa"/>
            <w:tcBorders>
              <w:bottom w:val="single" w:sz="4" w:space="0" w:color="auto"/>
            </w:tcBorders>
          </w:tcPr>
          <w:p w14:paraId="422CEBDB" w14:textId="77777777" w:rsidR="00163325" w:rsidRPr="007D2C36" w:rsidRDefault="00163325" w:rsidP="00E50A80">
            <w:pPr>
              <w:spacing w:before="80" w:after="80"/>
              <w:rPr>
                <w:rFonts w:ascii="Arial" w:hAnsi="Arial" w:cs="Arial"/>
                <w:sz w:val="18"/>
                <w:szCs w:val="18"/>
              </w:rPr>
            </w:pPr>
          </w:p>
          <w:p w14:paraId="5FCEC7E1" w14:textId="34628249" w:rsidR="005C7F34" w:rsidRPr="007D2C36" w:rsidRDefault="005C7F34" w:rsidP="00E50A80">
            <w:pPr>
              <w:spacing w:before="80" w:after="80"/>
              <w:rPr>
                <w:rFonts w:ascii="Arial" w:hAnsi="Arial" w:cs="Arial"/>
                <w:sz w:val="18"/>
                <w:szCs w:val="18"/>
              </w:rPr>
            </w:pPr>
            <w:r w:rsidRPr="007D2C36">
              <w:rPr>
                <w:rFonts w:ascii="Arial" w:hAnsi="Arial" w:cs="Arial"/>
                <w:sz w:val="18"/>
                <w:szCs w:val="18"/>
              </w:rPr>
              <w:t xml:space="preserve">$2.8 million </w:t>
            </w:r>
            <w:r w:rsidR="00163325" w:rsidRPr="007D2C36">
              <w:rPr>
                <w:rFonts w:ascii="Arial" w:hAnsi="Arial" w:cs="Arial"/>
                <w:sz w:val="18"/>
                <w:szCs w:val="18"/>
              </w:rPr>
              <w:t>(capital component)</w:t>
            </w:r>
          </w:p>
        </w:tc>
      </w:tr>
    </w:tbl>
    <w:p w14:paraId="42D10FB1" w14:textId="25A9FD29" w:rsidR="007F03DA" w:rsidRPr="007D2C36" w:rsidRDefault="007F03DA" w:rsidP="008662A9">
      <w:pPr>
        <w:pStyle w:val="TableHeading"/>
        <w:ind w:left="1304" w:hanging="1304"/>
        <w:rPr>
          <w:rFonts w:cs="Arial"/>
        </w:rPr>
      </w:pPr>
      <w:r w:rsidRPr="007D2C36">
        <w:rPr>
          <w:rFonts w:cs="Arial"/>
        </w:rPr>
        <w:t xml:space="preserve">Key Regional NSW projects continuing in this </w:t>
      </w:r>
      <w:r w:rsidR="00AA4D47" w:rsidRPr="007D2C36">
        <w:rPr>
          <w:rFonts w:cs="Arial"/>
        </w:rPr>
        <w:t>B</w:t>
      </w:r>
      <w:r w:rsidRPr="007D2C36">
        <w:rPr>
          <w:rFonts w:cs="Arial"/>
        </w:rPr>
        <w:t>udget:</w:t>
      </w:r>
    </w:p>
    <w:tbl>
      <w:tblPr>
        <w:tblStyle w:val="TableGrid"/>
        <w:tblW w:w="0" w:type="auto"/>
        <w:tblBorders>
          <w:top w:val="none" w:sz="0" w:space="0" w:color="auto"/>
          <w:left w:val="none" w:sz="0" w:space="0" w:color="auto"/>
          <w:bottom w:val="single" w:sz="4" w:space="0" w:color="808080" w:themeColor="background1" w:themeShade="80"/>
          <w:right w:val="none" w:sz="0" w:space="0" w:color="auto"/>
          <w:insideV w:val="none" w:sz="0" w:space="0" w:color="auto"/>
        </w:tblBorders>
        <w:tblLook w:val="04A0" w:firstRow="1" w:lastRow="0" w:firstColumn="1" w:lastColumn="0" w:noHBand="0" w:noVBand="1"/>
        <w:tblCaption w:val="Table 2.11: Key Regional NSW projects continuing in this Budget:"/>
        <w:tblDescription w:val="Table 2.11: Key Regional NSW projects continuing in this Budget:"/>
      </w:tblPr>
      <w:tblGrid>
        <w:gridCol w:w="7088"/>
        <w:gridCol w:w="2551"/>
      </w:tblGrid>
      <w:tr w:rsidR="007F03DA" w:rsidRPr="007D2C36" w14:paraId="703024A3" w14:textId="77777777" w:rsidTr="002A2509">
        <w:trPr>
          <w:tblHeader/>
        </w:trPr>
        <w:tc>
          <w:tcPr>
            <w:tcW w:w="7088" w:type="dxa"/>
            <w:tcBorders>
              <w:bottom w:val="nil"/>
            </w:tcBorders>
            <w:shd w:val="clear" w:color="auto" w:fill="008EBA"/>
          </w:tcPr>
          <w:p w14:paraId="6953D589" w14:textId="77777777" w:rsidR="007F03DA" w:rsidRPr="007D2C36" w:rsidRDefault="007F03DA" w:rsidP="007F03DA">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Project</w:t>
            </w:r>
          </w:p>
        </w:tc>
        <w:tc>
          <w:tcPr>
            <w:tcW w:w="2551" w:type="dxa"/>
            <w:tcBorders>
              <w:bottom w:val="nil"/>
            </w:tcBorders>
            <w:shd w:val="clear" w:color="auto" w:fill="008EBA"/>
          </w:tcPr>
          <w:p w14:paraId="5033D99C" w14:textId="77777777" w:rsidR="007F03DA" w:rsidRPr="007D2C36" w:rsidRDefault="007F03DA" w:rsidP="007F03DA">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Investment</w:t>
            </w:r>
          </w:p>
        </w:tc>
      </w:tr>
      <w:tr w:rsidR="007F03DA" w:rsidRPr="007D2C36" w14:paraId="17608331" w14:textId="77777777" w:rsidTr="002A2509">
        <w:tc>
          <w:tcPr>
            <w:tcW w:w="7088" w:type="dxa"/>
            <w:tcBorders>
              <w:top w:val="nil"/>
              <w:bottom w:val="single" w:sz="4" w:space="0" w:color="BFBFBF" w:themeColor="background1" w:themeShade="BF"/>
            </w:tcBorders>
          </w:tcPr>
          <w:p w14:paraId="18031107" w14:textId="77777777" w:rsidR="007F03DA" w:rsidRPr="007D2C36" w:rsidRDefault="002D267D" w:rsidP="00A60C3E">
            <w:pPr>
              <w:spacing w:before="80" w:after="80"/>
              <w:rPr>
                <w:rFonts w:ascii="Arial" w:hAnsi="Arial" w:cs="Arial"/>
                <w:b/>
                <w:sz w:val="18"/>
                <w:szCs w:val="18"/>
              </w:rPr>
            </w:pPr>
            <w:r w:rsidRPr="007D2C36">
              <w:rPr>
                <w:rFonts w:ascii="Arial" w:hAnsi="Arial" w:cs="Arial"/>
                <w:b/>
                <w:sz w:val="18"/>
                <w:szCs w:val="18"/>
              </w:rPr>
              <w:t>Parkes Special Activation Precinct</w:t>
            </w:r>
          </w:p>
          <w:p w14:paraId="025216E7" w14:textId="5789B41F" w:rsidR="007F03DA" w:rsidRPr="007D2C36" w:rsidRDefault="00B22830" w:rsidP="00A60C3E">
            <w:pPr>
              <w:spacing w:before="80" w:after="80"/>
              <w:rPr>
                <w:rFonts w:ascii="Arial" w:hAnsi="Arial" w:cs="Arial"/>
                <w:sz w:val="18"/>
                <w:szCs w:val="18"/>
              </w:rPr>
            </w:pPr>
            <w:r w:rsidRPr="007D2C36">
              <w:rPr>
                <w:rFonts w:ascii="Arial" w:eastAsia="Calibri" w:hAnsi="Arial" w:cs="Arial"/>
                <w:sz w:val="18"/>
                <w:szCs w:val="18"/>
              </w:rPr>
              <w:t>Creating Australia’s largest inland port, located at the only junction of Australia’s two rail spines, the Inland Rail and the Trans-Australia Railway,</w:t>
            </w:r>
            <w:r w:rsidR="008C6BD4" w:rsidRPr="007D2C36">
              <w:rPr>
                <w:rFonts w:ascii="Arial" w:eastAsia="Calibri" w:hAnsi="Arial" w:cs="Arial"/>
                <w:sz w:val="18"/>
                <w:szCs w:val="18"/>
              </w:rPr>
              <w:t xml:space="preserve"> </w:t>
            </w:r>
            <w:r w:rsidRPr="007D2C36">
              <w:rPr>
                <w:rFonts w:ascii="Arial" w:eastAsia="Calibri" w:hAnsi="Arial" w:cs="Arial"/>
                <w:sz w:val="18"/>
                <w:szCs w:val="18"/>
              </w:rPr>
              <w:t>the Parkes Special Activation Precinct will cover an area of 4,800 hectares and drive economic growth and prosperity in the Central West. The Government is investing in vi</w:t>
            </w:r>
            <w:r w:rsidR="00A12169" w:rsidRPr="007D2C36">
              <w:rPr>
                <w:rFonts w:ascii="Arial" w:eastAsia="Calibri" w:hAnsi="Arial" w:cs="Arial"/>
                <w:sz w:val="18"/>
                <w:szCs w:val="18"/>
              </w:rPr>
              <w:t>t</w:t>
            </w:r>
            <w:r w:rsidRPr="007D2C36">
              <w:rPr>
                <w:rFonts w:ascii="Arial" w:eastAsia="Calibri" w:hAnsi="Arial" w:cs="Arial"/>
                <w:sz w:val="18"/>
                <w:szCs w:val="18"/>
              </w:rPr>
              <w:t>al infrastructure including roads, sewer and water connections to support local and business needs</w:t>
            </w:r>
            <w:r w:rsidR="004114DB" w:rsidRPr="007D2C36">
              <w:rPr>
                <w:rFonts w:ascii="Arial" w:eastAsia="Calibri" w:hAnsi="Arial" w:cs="Arial"/>
                <w:sz w:val="18"/>
                <w:szCs w:val="18"/>
              </w:rPr>
              <w:t>.</w:t>
            </w:r>
          </w:p>
        </w:tc>
        <w:tc>
          <w:tcPr>
            <w:tcW w:w="2551" w:type="dxa"/>
            <w:tcBorders>
              <w:top w:val="nil"/>
              <w:bottom w:val="single" w:sz="4" w:space="0" w:color="BFBFBF" w:themeColor="background1" w:themeShade="BF"/>
            </w:tcBorders>
          </w:tcPr>
          <w:p w14:paraId="22453A58" w14:textId="77777777" w:rsidR="007F03DA" w:rsidRPr="007D2C36" w:rsidRDefault="007F03DA" w:rsidP="00A60C3E">
            <w:pPr>
              <w:spacing w:before="80" w:after="80"/>
              <w:rPr>
                <w:rFonts w:ascii="Arial" w:hAnsi="Arial" w:cs="Arial"/>
                <w:sz w:val="18"/>
                <w:szCs w:val="18"/>
              </w:rPr>
            </w:pPr>
          </w:p>
          <w:p w14:paraId="54DC02B3" w14:textId="58D1FEF9" w:rsidR="007F03DA" w:rsidRPr="007D2C36" w:rsidRDefault="002D267D" w:rsidP="00A60C3E">
            <w:pPr>
              <w:spacing w:before="80" w:after="80"/>
              <w:rPr>
                <w:rFonts w:ascii="Arial" w:hAnsi="Arial" w:cs="Arial"/>
                <w:sz w:val="18"/>
                <w:szCs w:val="18"/>
              </w:rPr>
            </w:pPr>
            <w:r w:rsidRPr="007D2C36">
              <w:rPr>
                <w:rFonts w:ascii="Arial" w:hAnsi="Arial" w:cs="Arial"/>
                <w:sz w:val="18"/>
                <w:szCs w:val="18"/>
              </w:rPr>
              <w:t>$185.</w:t>
            </w:r>
            <w:r w:rsidR="0021061B" w:rsidRPr="007D2C36">
              <w:rPr>
                <w:rFonts w:ascii="Arial" w:hAnsi="Arial" w:cs="Arial"/>
                <w:sz w:val="18"/>
                <w:szCs w:val="18"/>
              </w:rPr>
              <w:t>4</w:t>
            </w:r>
            <w:r w:rsidRPr="007D2C36">
              <w:rPr>
                <w:rFonts w:ascii="Arial" w:hAnsi="Arial" w:cs="Arial"/>
                <w:sz w:val="18"/>
                <w:szCs w:val="18"/>
              </w:rPr>
              <w:t xml:space="preserve"> million</w:t>
            </w:r>
            <w:r w:rsidR="00A32BFB" w:rsidRPr="007D2C36">
              <w:rPr>
                <w:rFonts w:ascii="Arial" w:hAnsi="Arial" w:cs="Arial"/>
                <w:sz w:val="18"/>
                <w:szCs w:val="18"/>
              </w:rPr>
              <w:t xml:space="preserve"> </w:t>
            </w:r>
            <w:r w:rsidR="008B43BC" w:rsidRPr="007D2C36">
              <w:rPr>
                <w:rFonts w:ascii="Arial" w:hAnsi="Arial" w:cs="Arial"/>
                <w:sz w:val="18"/>
                <w:szCs w:val="18"/>
              </w:rPr>
              <w:t>(</w:t>
            </w:r>
            <w:r w:rsidR="001430B6" w:rsidRPr="007D2C36">
              <w:rPr>
                <w:rFonts w:ascii="Arial" w:hAnsi="Arial" w:cs="Arial"/>
                <w:sz w:val="18"/>
                <w:szCs w:val="18"/>
              </w:rPr>
              <w:t xml:space="preserve">total capital commitment </w:t>
            </w:r>
            <w:r w:rsidR="00B051DC" w:rsidRPr="007D2C36">
              <w:rPr>
                <w:rFonts w:ascii="Arial" w:hAnsi="Arial" w:cs="Arial"/>
                <w:sz w:val="18"/>
                <w:szCs w:val="18"/>
              </w:rPr>
              <w:t>over</w:t>
            </w:r>
            <w:r w:rsidR="00A06257" w:rsidRPr="007D2C36">
              <w:rPr>
                <w:rFonts w:ascii="Arial" w:hAnsi="Arial" w:cs="Arial"/>
                <w:sz w:val="18"/>
                <w:szCs w:val="18"/>
              </w:rPr>
              <w:t xml:space="preserve"> next</w:t>
            </w:r>
            <w:r w:rsidR="00B051DC" w:rsidRPr="007D2C36">
              <w:rPr>
                <w:rFonts w:ascii="Arial" w:hAnsi="Arial" w:cs="Arial"/>
                <w:sz w:val="18"/>
                <w:szCs w:val="18"/>
              </w:rPr>
              <w:t xml:space="preserve"> </w:t>
            </w:r>
            <w:r w:rsidR="001430B6" w:rsidRPr="007D2C36">
              <w:rPr>
                <w:rFonts w:ascii="Arial" w:hAnsi="Arial" w:cs="Arial"/>
                <w:sz w:val="18"/>
                <w:szCs w:val="18"/>
              </w:rPr>
              <w:t xml:space="preserve">four </w:t>
            </w:r>
            <w:r w:rsidR="00B051DC" w:rsidRPr="007D2C36">
              <w:rPr>
                <w:rFonts w:ascii="Arial" w:hAnsi="Arial" w:cs="Arial"/>
                <w:sz w:val="18"/>
                <w:szCs w:val="18"/>
              </w:rPr>
              <w:t>years</w:t>
            </w:r>
            <w:r w:rsidR="008B43BC" w:rsidRPr="007D2C36">
              <w:rPr>
                <w:rFonts w:ascii="Arial" w:hAnsi="Arial" w:cs="Arial"/>
                <w:sz w:val="18"/>
                <w:szCs w:val="18"/>
              </w:rPr>
              <w:t>)</w:t>
            </w:r>
            <w:r w:rsidRPr="007D2C36">
              <w:rPr>
                <w:rFonts w:ascii="Arial" w:hAnsi="Arial" w:cs="Arial"/>
                <w:sz w:val="18"/>
                <w:szCs w:val="18"/>
              </w:rPr>
              <w:t xml:space="preserve"> </w:t>
            </w:r>
          </w:p>
        </w:tc>
      </w:tr>
      <w:tr w:rsidR="007A2767" w:rsidRPr="007D2C36" w14:paraId="1FAB66E5" w14:textId="77777777" w:rsidTr="002A2509">
        <w:tc>
          <w:tcPr>
            <w:tcW w:w="7088" w:type="dxa"/>
            <w:tcBorders>
              <w:top w:val="single" w:sz="4" w:space="0" w:color="BFBFBF" w:themeColor="background1" w:themeShade="BF"/>
              <w:bottom w:val="single" w:sz="4" w:space="0" w:color="auto"/>
            </w:tcBorders>
          </w:tcPr>
          <w:p w14:paraId="0C3FCE6B" w14:textId="77777777" w:rsidR="007A2767" w:rsidRPr="007D2C36" w:rsidRDefault="006F3F98" w:rsidP="00A60C3E">
            <w:pPr>
              <w:spacing w:before="80" w:after="80"/>
              <w:rPr>
                <w:rFonts w:ascii="Arial" w:hAnsi="Arial" w:cs="Arial"/>
                <w:b/>
                <w:sz w:val="18"/>
                <w:szCs w:val="18"/>
              </w:rPr>
            </w:pPr>
            <w:r w:rsidRPr="007D2C36">
              <w:rPr>
                <w:rFonts w:ascii="Arial" w:hAnsi="Arial" w:cs="Arial"/>
                <w:b/>
                <w:sz w:val="18"/>
                <w:szCs w:val="18"/>
              </w:rPr>
              <w:t>Wagga Wagga Special Activation Precinct</w:t>
            </w:r>
          </w:p>
          <w:p w14:paraId="51FE5457" w14:textId="706BE2BB" w:rsidR="006F3F98" w:rsidRPr="007D2C36" w:rsidRDefault="00DA6A91" w:rsidP="00A60C3E">
            <w:pPr>
              <w:spacing w:before="80" w:after="80"/>
              <w:rPr>
                <w:rFonts w:ascii="Arial" w:eastAsia="Calibri" w:hAnsi="Arial" w:cs="Arial"/>
                <w:sz w:val="18"/>
                <w:szCs w:val="18"/>
              </w:rPr>
            </w:pPr>
            <w:r w:rsidRPr="007D2C36">
              <w:rPr>
                <w:rFonts w:ascii="Arial" w:eastAsia="Calibri" w:hAnsi="Arial" w:cs="Arial"/>
                <w:sz w:val="18"/>
                <w:szCs w:val="18"/>
              </w:rPr>
              <w:t>This 4,500-hectare precinct will build on already-planned private and government investments</w:t>
            </w:r>
            <w:r w:rsidRPr="007D2C36">
              <w:rPr>
                <w:rFonts w:ascii="Arial" w:hAnsi="Arial" w:cs="Arial"/>
                <w:sz w:val="18"/>
                <w:szCs w:val="18"/>
              </w:rPr>
              <w:t xml:space="preserve"> </w:t>
            </w:r>
            <w:r w:rsidRPr="007D2C36">
              <w:rPr>
                <w:rFonts w:ascii="Arial" w:eastAsia="Calibri" w:hAnsi="Arial" w:cs="Arial"/>
                <w:sz w:val="18"/>
                <w:szCs w:val="18"/>
              </w:rPr>
              <w:t>and create up to 6,000 new jobs across a range of industries including renewables</w:t>
            </w:r>
            <w:r w:rsidR="001863E5" w:rsidRPr="007D2C36">
              <w:rPr>
                <w:rFonts w:ascii="Arial" w:eastAsia="Calibri" w:hAnsi="Arial" w:cs="Arial"/>
                <w:sz w:val="18"/>
                <w:szCs w:val="18"/>
              </w:rPr>
              <w:t>,</w:t>
            </w:r>
            <w:r w:rsidRPr="007D2C36">
              <w:rPr>
                <w:rFonts w:ascii="Arial" w:eastAsia="Calibri" w:hAnsi="Arial" w:cs="Arial"/>
                <w:sz w:val="18"/>
                <w:szCs w:val="18"/>
              </w:rPr>
              <w:t xml:space="preserve"> recycling</w:t>
            </w:r>
            <w:r w:rsidR="001863E5" w:rsidRPr="007D2C36">
              <w:rPr>
                <w:rFonts w:ascii="Arial" w:eastAsia="Calibri" w:hAnsi="Arial" w:cs="Arial"/>
                <w:sz w:val="18"/>
                <w:szCs w:val="18"/>
              </w:rPr>
              <w:t>,</w:t>
            </w:r>
            <w:r w:rsidRPr="007D2C36">
              <w:rPr>
                <w:rFonts w:ascii="Arial" w:eastAsia="Calibri" w:hAnsi="Arial" w:cs="Arial"/>
                <w:sz w:val="18"/>
                <w:szCs w:val="18"/>
              </w:rPr>
              <w:t xml:space="preserve"> advanced manufacturing</w:t>
            </w:r>
            <w:r w:rsidR="001863E5" w:rsidRPr="007D2C36">
              <w:rPr>
                <w:rFonts w:ascii="Arial" w:eastAsia="Calibri" w:hAnsi="Arial" w:cs="Arial"/>
                <w:sz w:val="18"/>
                <w:szCs w:val="18"/>
              </w:rPr>
              <w:t>,</w:t>
            </w:r>
            <w:r w:rsidRPr="007D2C36">
              <w:rPr>
                <w:rFonts w:ascii="Arial" w:eastAsia="Calibri" w:hAnsi="Arial" w:cs="Arial"/>
                <w:sz w:val="18"/>
                <w:szCs w:val="18"/>
              </w:rPr>
              <w:t xml:space="preserve"> value-added agriculture</w:t>
            </w:r>
            <w:r w:rsidR="001863E5" w:rsidRPr="007D2C36">
              <w:rPr>
                <w:rFonts w:ascii="Arial" w:eastAsia="Calibri" w:hAnsi="Arial" w:cs="Arial"/>
                <w:sz w:val="18"/>
                <w:szCs w:val="18"/>
              </w:rPr>
              <w:t>,</w:t>
            </w:r>
            <w:r w:rsidRPr="007D2C36">
              <w:rPr>
                <w:rFonts w:ascii="Arial" w:eastAsia="Calibri" w:hAnsi="Arial" w:cs="Arial"/>
                <w:sz w:val="18"/>
                <w:szCs w:val="18"/>
              </w:rPr>
              <w:t xml:space="preserve"> and freight and logistics.</w:t>
            </w:r>
            <w:r w:rsidR="00DA1206" w:rsidRPr="007D2C36">
              <w:rPr>
                <w:rFonts w:ascii="Arial" w:eastAsia="Calibri" w:hAnsi="Arial" w:cs="Arial"/>
                <w:sz w:val="18"/>
                <w:szCs w:val="18"/>
              </w:rPr>
              <w:t xml:space="preserve"> </w:t>
            </w:r>
            <w:r w:rsidRPr="007D2C36">
              <w:rPr>
                <w:rFonts w:ascii="Arial" w:eastAsia="Calibri" w:hAnsi="Arial" w:cs="Arial"/>
                <w:sz w:val="18"/>
                <w:szCs w:val="18"/>
              </w:rPr>
              <w:t xml:space="preserve">The Regional Growth </w:t>
            </w:r>
            <w:r w:rsidR="00E34877" w:rsidRPr="007D2C36">
              <w:rPr>
                <w:rFonts w:ascii="Arial" w:eastAsia="Calibri" w:hAnsi="Arial" w:cs="Arial"/>
                <w:sz w:val="18"/>
                <w:szCs w:val="18"/>
              </w:rPr>
              <w:t xml:space="preserve">NSW </w:t>
            </w:r>
            <w:r w:rsidRPr="007D2C36">
              <w:rPr>
                <w:rFonts w:ascii="Arial" w:eastAsia="Calibri" w:hAnsi="Arial" w:cs="Arial"/>
                <w:sz w:val="18"/>
                <w:szCs w:val="18"/>
              </w:rPr>
              <w:t>Development Corporation will lead development of core infrastructure including roads, digital connectivity, utilities and electricity services</w:t>
            </w:r>
            <w:r w:rsidR="004114DB" w:rsidRPr="007D2C36">
              <w:rPr>
                <w:rFonts w:ascii="Arial" w:eastAsia="Calibri" w:hAnsi="Arial" w:cs="Arial"/>
                <w:sz w:val="18"/>
                <w:szCs w:val="18"/>
              </w:rPr>
              <w:t>.</w:t>
            </w:r>
          </w:p>
        </w:tc>
        <w:tc>
          <w:tcPr>
            <w:tcW w:w="2551" w:type="dxa"/>
            <w:tcBorders>
              <w:top w:val="single" w:sz="4" w:space="0" w:color="BFBFBF" w:themeColor="background1" w:themeShade="BF"/>
              <w:bottom w:val="single" w:sz="4" w:space="0" w:color="auto"/>
            </w:tcBorders>
          </w:tcPr>
          <w:p w14:paraId="5E8D814D" w14:textId="77777777" w:rsidR="007A2767" w:rsidRPr="007D2C36" w:rsidRDefault="007A2767" w:rsidP="00A60C3E">
            <w:pPr>
              <w:spacing w:before="80" w:after="80"/>
              <w:rPr>
                <w:rFonts w:ascii="Arial" w:hAnsi="Arial" w:cs="Arial"/>
                <w:sz w:val="18"/>
                <w:szCs w:val="18"/>
              </w:rPr>
            </w:pPr>
          </w:p>
          <w:p w14:paraId="24F68079" w14:textId="5B888C27" w:rsidR="00366509" w:rsidRPr="007D2C36" w:rsidRDefault="00310974" w:rsidP="00A60C3E">
            <w:pPr>
              <w:spacing w:before="80" w:after="80"/>
              <w:rPr>
                <w:rFonts w:ascii="Arial" w:hAnsi="Arial" w:cs="Arial"/>
                <w:sz w:val="18"/>
                <w:szCs w:val="18"/>
              </w:rPr>
            </w:pPr>
            <w:r w:rsidRPr="007D2C36">
              <w:rPr>
                <w:rFonts w:ascii="Arial" w:hAnsi="Arial" w:cs="Arial"/>
                <w:sz w:val="18"/>
                <w:szCs w:val="18"/>
              </w:rPr>
              <w:t xml:space="preserve">$150.6 million </w:t>
            </w:r>
            <w:r w:rsidR="008B43BC" w:rsidRPr="007D2C36">
              <w:rPr>
                <w:rFonts w:ascii="Arial" w:hAnsi="Arial" w:cs="Arial"/>
                <w:sz w:val="18"/>
                <w:szCs w:val="18"/>
              </w:rPr>
              <w:t>(</w:t>
            </w:r>
            <w:r w:rsidRPr="007D2C36">
              <w:rPr>
                <w:rFonts w:ascii="Arial" w:hAnsi="Arial" w:cs="Arial"/>
                <w:sz w:val="18"/>
                <w:szCs w:val="18"/>
              </w:rPr>
              <w:t>total capital commi</w:t>
            </w:r>
            <w:r w:rsidR="00A32BFB" w:rsidRPr="007D2C36">
              <w:rPr>
                <w:rFonts w:ascii="Arial" w:hAnsi="Arial" w:cs="Arial"/>
                <w:sz w:val="18"/>
                <w:szCs w:val="18"/>
              </w:rPr>
              <w:t>tment</w:t>
            </w:r>
            <w:r w:rsidR="00B172F5" w:rsidRPr="007D2C36">
              <w:rPr>
                <w:rFonts w:ascii="Arial" w:hAnsi="Arial" w:cs="Arial"/>
                <w:sz w:val="18"/>
                <w:szCs w:val="18"/>
              </w:rPr>
              <w:t xml:space="preserve"> over</w:t>
            </w:r>
            <w:r w:rsidR="00A06257" w:rsidRPr="007D2C36">
              <w:rPr>
                <w:rFonts w:ascii="Arial" w:hAnsi="Arial" w:cs="Arial"/>
                <w:sz w:val="18"/>
                <w:szCs w:val="18"/>
              </w:rPr>
              <w:t xml:space="preserve"> next</w:t>
            </w:r>
            <w:r w:rsidR="00B172F5" w:rsidRPr="007D2C36">
              <w:rPr>
                <w:rFonts w:ascii="Arial" w:hAnsi="Arial" w:cs="Arial"/>
                <w:sz w:val="18"/>
                <w:szCs w:val="18"/>
              </w:rPr>
              <w:t xml:space="preserve"> four years</w:t>
            </w:r>
            <w:r w:rsidR="008B43BC" w:rsidRPr="007D2C36">
              <w:rPr>
                <w:rFonts w:ascii="Arial" w:hAnsi="Arial" w:cs="Arial"/>
                <w:sz w:val="18"/>
                <w:szCs w:val="18"/>
              </w:rPr>
              <w:t>)</w:t>
            </w:r>
          </w:p>
        </w:tc>
      </w:tr>
      <w:tr w:rsidR="00C21E0E" w:rsidRPr="007D2C36" w14:paraId="75CD3A13" w14:textId="77777777" w:rsidTr="002A2509">
        <w:tc>
          <w:tcPr>
            <w:tcW w:w="7088" w:type="dxa"/>
            <w:tcBorders>
              <w:top w:val="single" w:sz="4" w:space="0" w:color="auto"/>
              <w:bottom w:val="single" w:sz="4" w:space="0" w:color="BFBFBF" w:themeColor="background1" w:themeShade="BF"/>
            </w:tcBorders>
          </w:tcPr>
          <w:p w14:paraId="4A01F529" w14:textId="77777777" w:rsidR="00467780" w:rsidRPr="007D2C36" w:rsidRDefault="00467780" w:rsidP="002A2509">
            <w:pPr>
              <w:keepNext/>
              <w:spacing w:before="80" w:after="80"/>
              <w:rPr>
                <w:rFonts w:ascii="Arial" w:hAnsi="Arial" w:cs="Arial"/>
                <w:b/>
                <w:sz w:val="18"/>
                <w:szCs w:val="18"/>
              </w:rPr>
            </w:pPr>
            <w:r w:rsidRPr="007D2C36">
              <w:rPr>
                <w:rFonts w:ascii="Arial" w:hAnsi="Arial" w:cs="Arial"/>
                <w:b/>
                <w:sz w:val="18"/>
                <w:szCs w:val="18"/>
              </w:rPr>
              <w:t>Special Activation Precincts pre-delivery work</w:t>
            </w:r>
          </w:p>
          <w:p w14:paraId="48270C2C" w14:textId="4BDEA3F9" w:rsidR="00467780" w:rsidRPr="007D2C36" w:rsidRDefault="00467780" w:rsidP="00467780">
            <w:pPr>
              <w:spacing w:before="80" w:after="80"/>
              <w:rPr>
                <w:rFonts w:ascii="Arial" w:hAnsi="Arial" w:cs="Arial"/>
                <w:bCs/>
                <w:sz w:val="18"/>
                <w:szCs w:val="18"/>
              </w:rPr>
            </w:pPr>
            <w:r w:rsidRPr="007D2C36">
              <w:rPr>
                <w:rFonts w:ascii="Arial" w:hAnsi="Arial" w:cs="Arial"/>
                <w:bCs/>
                <w:sz w:val="18"/>
                <w:szCs w:val="18"/>
              </w:rPr>
              <w:t>Pre-delivery works to further investigate and master plan Special Activation Precincts in Moree, Williamtown and the Snowy Mountains.</w:t>
            </w:r>
          </w:p>
          <w:p w14:paraId="1D0ACB81" w14:textId="77777777" w:rsidR="00467780" w:rsidRPr="007D2C36" w:rsidRDefault="00467780" w:rsidP="00467780">
            <w:pPr>
              <w:spacing w:before="80" w:after="80"/>
              <w:rPr>
                <w:rFonts w:ascii="Arial" w:hAnsi="Arial" w:cs="Arial"/>
                <w:bCs/>
                <w:sz w:val="18"/>
                <w:szCs w:val="18"/>
              </w:rPr>
            </w:pPr>
            <w:r w:rsidRPr="007D2C36">
              <w:rPr>
                <w:rFonts w:ascii="Arial" w:hAnsi="Arial" w:cs="Arial"/>
                <w:bCs/>
                <w:sz w:val="18"/>
                <w:szCs w:val="18"/>
              </w:rPr>
              <w:t xml:space="preserve">The Moree precinct will become a thriving new business hub, specialising in agribusiness, logistics and food processing. The Williamtown precinct will help to create a defence and aerospace centre, boost the local economy and generate thousands of new jobs for the region. A Snowy Mountains precinct will focus on creating a year-round alpine tourism destination and enhance Jindabyne’s town centre.  </w:t>
            </w:r>
          </w:p>
          <w:p w14:paraId="04D2D9EB" w14:textId="5442D5AC" w:rsidR="00C21E0E" w:rsidRPr="007D2C36" w:rsidRDefault="00467780" w:rsidP="00A60C3E">
            <w:pPr>
              <w:spacing w:before="80" w:after="80"/>
              <w:rPr>
                <w:rFonts w:ascii="Arial" w:hAnsi="Arial" w:cs="Arial"/>
                <w:bCs/>
                <w:sz w:val="18"/>
                <w:szCs w:val="18"/>
              </w:rPr>
            </w:pPr>
            <w:r w:rsidRPr="007D2C36">
              <w:rPr>
                <w:rFonts w:ascii="Arial" w:hAnsi="Arial" w:cs="Arial"/>
                <w:bCs/>
                <w:sz w:val="18"/>
                <w:szCs w:val="18"/>
              </w:rPr>
              <w:t xml:space="preserve">Special Activation Precincts bring together fast track planning, infrastructure investment, government-led studies and development, as well as business support services. They are dedicated to driving investment in regional </w:t>
            </w:r>
            <w:r w:rsidR="00CA34AC" w:rsidRPr="007D2C36">
              <w:rPr>
                <w:rFonts w:ascii="Arial" w:hAnsi="Arial" w:cs="Arial"/>
                <w:bCs/>
                <w:sz w:val="18"/>
                <w:szCs w:val="18"/>
              </w:rPr>
              <w:t>New South Wales</w:t>
            </w:r>
            <w:r w:rsidRPr="007D2C36">
              <w:rPr>
                <w:rFonts w:ascii="Arial" w:hAnsi="Arial" w:cs="Arial"/>
                <w:bCs/>
                <w:sz w:val="18"/>
                <w:szCs w:val="18"/>
              </w:rPr>
              <w:t xml:space="preserve"> and creating thousands of new jobs across the state</w:t>
            </w:r>
            <w:r w:rsidR="004114DB" w:rsidRPr="007D2C36">
              <w:rPr>
                <w:rFonts w:ascii="Arial" w:hAnsi="Arial" w:cs="Arial"/>
                <w:bCs/>
                <w:sz w:val="18"/>
                <w:szCs w:val="18"/>
              </w:rPr>
              <w:t>.</w:t>
            </w:r>
          </w:p>
        </w:tc>
        <w:tc>
          <w:tcPr>
            <w:tcW w:w="2551" w:type="dxa"/>
            <w:tcBorders>
              <w:top w:val="single" w:sz="4" w:space="0" w:color="auto"/>
              <w:bottom w:val="single" w:sz="4" w:space="0" w:color="BFBFBF" w:themeColor="background1" w:themeShade="BF"/>
            </w:tcBorders>
          </w:tcPr>
          <w:p w14:paraId="722B1BEE" w14:textId="77777777" w:rsidR="00467780" w:rsidRPr="007D2C36" w:rsidRDefault="00467780" w:rsidP="00467780">
            <w:pPr>
              <w:spacing w:before="80" w:after="80"/>
              <w:rPr>
                <w:rFonts w:ascii="Arial" w:hAnsi="Arial" w:cs="Arial"/>
                <w:sz w:val="18"/>
                <w:szCs w:val="18"/>
              </w:rPr>
            </w:pPr>
          </w:p>
          <w:p w14:paraId="27FED20E" w14:textId="495CBAD2" w:rsidR="00F33B22" w:rsidRPr="007D2C36" w:rsidRDefault="00467780" w:rsidP="00A60C3E">
            <w:pPr>
              <w:spacing w:before="80" w:after="80"/>
              <w:rPr>
                <w:rFonts w:ascii="Arial" w:hAnsi="Arial" w:cs="Arial"/>
                <w:sz w:val="18"/>
                <w:szCs w:val="18"/>
              </w:rPr>
            </w:pPr>
            <w:r w:rsidRPr="007D2C36">
              <w:rPr>
                <w:rFonts w:ascii="Arial" w:hAnsi="Arial" w:cs="Arial"/>
                <w:sz w:val="18"/>
                <w:szCs w:val="18"/>
              </w:rPr>
              <w:t>$75.0 million</w:t>
            </w:r>
            <w:r w:rsidR="00417538" w:rsidRPr="007D2C36">
              <w:rPr>
                <w:rFonts w:ascii="Arial" w:hAnsi="Arial" w:cs="Arial"/>
                <w:sz w:val="18"/>
                <w:szCs w:val="18"/>
              </w:rPr>
              <w:t xml:space="preserve"> </w:t>
            </w:r>
            <w:r w:rsidR="008B43BC" w:rsidRPr="007D2C36">
              <w:rPr>
                <w:rFonts w:ascii="Arial" w:hAnsi="Arial" w:cs="Arial"/>
                <w:sz w:val="18"/>
                <w:szCs w:val="18"/>
              </w:rPr>
              <w:t>(</w:t>
            </w:r>
            <w:r w:rsidR="00417538" w:rsidRPr="007D2C36">
              <w:rPr>
                <w:rFonts w:ascii="Arial" w:hAnsi="Arial" w:cs="Arial"/>
                <w:sz w:val="18"/>
                <w:szCs w:val="18"/>
              </w:rPr>
              <w:t>over</w:t>
            </w:r>
            <w:r w:rsidR="00A06257" w:rsidRPr="007D2C36">
              <w:rPr>
                <w:rFonts w:ascii="Arial" w:hAnsi="Arial" w:cs="Arial"/>
                <w:sz w:val="18"/>
                <w:szCs w:val="18"/>
              </w:rPr>
              <w:t xml:space="preserve"> next</w:t>
            </w:r>
            <w:r w:rsidR="00417538" w:rsidRPr="007D2C36">
              <w:rPr>
                <w:rFonts w:ascii="Arial" w:hAnsi="Arial" w:cs="Arial"/>
                <w:sz w:val="18"/>
                <w:szCs w:val="18"/>
              </w:rPr>
              <w:t xml:space="preserve"> three years</w:t>
            </w:r>
            <w:r w:rsidR="008B43BC" w:rsidRPr="007D2C36">
              <w:rPr>
                <w:rFonts w:ascii="Arial" w:hAnsi="Arial" w:cs="Arial"/>
                <w:sz w:val="18"/>
                <w:szCs w:val="18"/>
              </w:rPr>
              <w:t>)</w:t>
            </w:r>
          </w:p>
        </w:tc>
      </w:tr>
      <w:tr w:rsidR="00467780" w:rsidRPr="007D2C36" w14:paraId="6FD42BA3" w14:textId="77777777" w:rsidTr="002A2509">
        <w:tc>
          <w:tcPr>
            <w:tcW w:w="7088" w:type="dxa"/>
            <w:tcBorders>
              <w:top w:val="single" w:sz="4" w:space="0" w:color="BFBFBF" w:themeColor="background1" w:themeShade="BF"/>
              <w:bottom w:val="single" w:sz="4" w:space="0" w:color="BFBFBF" w:themeColor="background1" w:themeShade="BF"/>
            </w:tcBorders>
          </w:tcPr>
          <w:p w14:paraId="7F8304CA" w14:textId="77777777" w:rsidR="00467780" w:rsidRPr="007D2C36" w:rsidRDefault="00467780" w:rsidP="00467780">
            <w:pPr>
              <w:spacing w:before="80" w:after="80"/>
              <w:rPr>
                <w:rFonts w:ascii="Arial" w:hAnsi="Arial" w:cs="Arial"/>
                <w:b/>
                <w:sz w:val="18"/>
                <w:szCs w:val="18"/>
              </w:rPr>
            </w:pPr>
            <w:r w:rsidRPr="007D2C36">
              <w:rPr>
                <w:rFonts w:ascii="Arial" w:hAnsi="Arial" w:cs="Arial"/>
                <w:b/>
                <w:sz w:val="18"/>
                <w:szCs w:val="18"/>
              </w:rPr>
              <w:t>Gig State</w:t>
            </w:r>
          </w:p>
          <w:p w14:paraId="6179B18C" w14:textId="3867EC79" w:rsidR="00467780" w:rsidRPr="007D2C36" w:rsidRDefault="00467780" w:rsidP="00467780">
            <w:pPr>
              <w:spacing w:before="80" w:after="80"/>
              <w:rPr>
                <w:rFonts w:ascii="Arial" w:hAnsi="Arial" w:cs="Arial"/>
                <w:b/>
                <w:sz w:val="18"/>
                <w:szCs w:val="18"/>
              </w:rPr>
            </w:pPr>
            <w:r w:rsidRPr="007D2C36">
              <w:rPr>
                <w:rFonts w:ascii="Arial" w:hAnsi="Arial" w:cs="Arial"/>
                <w:bCs/>
                <w:sz w:val="18"/>
                <w:szCs w:val="18"/>
              </w:rPr>
              <w:t>To upgrade digital network infrastructure to deliver metro-level internet services to regional businesses and residents, as part of the Regional Digital Connectivity program.</w:t>
            </w:r>
            <w:r w:rsidR="00410816" w:rsidRPr="007D2C36">
              <w:rPr>
                <w:rFonts w:ascii="Arial" w:hAnsi="Arial" w:cs="Arial"/>
                <w:bCs/>
                <w:sz w:val="18"/>
                <w:szCs w:val="18"/>
              </w:rPr>
              <w:t xml:space="preserve"> </w:t>
            </w:r>
            <w:r w:rsidR="006B1002" w:rsidRPr="007D2C36">
              <w:rPr>
                <w:rFonts w:ascii="Arial" w:hAnsi="Arial" w:cs="Arial"/>
                <w:bCs/>
                <w:sz w:val="18"/>
                <w:szCs w:val="18"/>
              </w:rPr>
              <w:t>This project is designed to boost regional internet service with network infrastructure and increased fibre capacity to deliver improved internet speed, prices and quality of service in key locations</w:t>
            </w:r>
            <w:r w:rsidR="004114DB" w:rsidRPr="007D2C36">
              <w:rPr>
                <w:rFonts w:ascii="Arial" w:hAnsi="Arial" w:cs="Arial"/>
                <w:bCs/>
                <w:sz w:val="18"/>
                <w:szCs w:val="18"/>
              </w:rPr>
              <w:t>.</w:t>
            </w:r>
          </w:p>
        </w:tc>
        <w:tc>
          <w:tcPr>
            <w:tcW w:w="2551" w:type="dxa"/>
            <w:tcBorders>
              <w:top w:val="single" w:sz="4" w:space="0" w:color="BFBFBF" w:themeColor="background1" w:themeShade="BF"/>
              <w:bottom w:val="single" w:sz="4" w:space="0" w:color="BFBFBF" w:themeColor="background1" w:themeShade="BF"/>
            </w:tcBorders>
          </w:tcPr>
          <w:p w14:paraId="3B1C3388" w14:textId="77777777" w:rsidR="00467780" w:rsidRPr="007D2C36" w:rsidRDefault="00467780" w:rsidP="00467780">
            <w:pPr>
              <w:spacing w:before="80" w:after="80"/>
              <w:rPr>
                <w:rFonts w:ascii="Arial" w:hAnsi="Arial" w:cs="Arial"/>
                <w:sz w:val="18"/>
                <w:szCs w:val="18"/>
              </w:rPr>
            </w:pPr>
          </w:p>
          <w:p w14:paraId="149D4105" w14:textId="560C22A7" w:rsidR="00467780" w:rsidRPr="007D2C36" w:rsidRDefault="00467780" w:rsidP="00467780">
            <w:pPr>
              <w:spacing w:before="80" w:after="80"/>
              <w:rPr>
                <w:rFonts w:ascii="Arial" w:hAnsi="Arial" w:cs="Arial"/>
                <w:sz w:val="18"/>
                <w:szCs w:val="18"/>
              </w:rPr>
            </w:pPr>
            <w:r w:rsidRPr="007D2C36">
              <w:rPr>
                <w:rFonts w:ascii="Arial" w:hAnsi="Arial" w:cs="Arial"/>
                <w:sz w:val="18"/>
                <w:szCs w:val="18"/>
              </w:rPr>
              <w:t>$100.0 million</w:t>
            </w:r>
            <w:r w:rsidR="00417538" w:rsidRPr="007D2C36">
              <w:rPr>
                <w:rFonts w:ascii="Arial" w:hAnsi="Arial" w:cs="Arial"/>
                <w:sz w:val="18"/>
                <w:szCs w:val="18"/>
              </w:rPr>
              <w:t xml:space="preserve"> </w:t>
            </w:r>
            <w:r w:rsidR="008B43BC" w:rsidRPr="007D2C36">
              <w:rPr>
                <w:rFonts w:ascii="Arial" w:hAnsi="Arial" w:cs="Arial"/>
                <w:sz w:val="18"/>
                <w:szCs w:val="18"/>
              </w:rPr>
              <w:t>(</w:t>
            </w:r>
            <w:r w:rsidR="00417538" w:rsidRPr="007D2C36">
              <w:rPr>
                <w:rFonts w:ascii="Arial" w:hAnsi="Arial" w:cs="Arial"/>
                <w:sz w:val="18"/>
                <w:szCs w:val="18"/>
              </w:rPr>
              <w:t xml:space="preserve">over </w:t>
            </w:r>
            <w:r w:rsidR="00A06257" w:rsidRPr="007D2C36">
              <w:rPr>
                <w:rFonts w:ascii="Arial" w:hAnsi="Arial" w:cs="Arial"/>
                <w:sz w:val="18"/>
                <w:szCs w:val="18"/>
              </w:rPr>
              <w:t xml:space="preserve">next </w:t>
            </w:r>
            <w:r w:rsidR="00417538" w:rsidRPr="007D2C36">
              <w:rPr>
                <w:rFonts w:ascii="Arial" w:hAnsi="Arial" w:cs="Arial"/>
                <w:sz w:val="18"/>
                <w:szCs w:val="18"/>
              </w:rPr>
              <w:t>five years</w:t>
            </w:r>
            <w:r w:rsidR="008B43BC" w:rsidRPr="007D2C36">
              <w:rPr>
                <w:rFonts w:ascii="Arial" w:hAnsi="Arial" w:cs="Arial"/>
                <w:sz w:val="18"/>
                <w:szCs w:val="18"/>
              </w:rPr>
              <w:t>)</w:t>
            </w:r>
          </w:p>
        </w:tc>
      </w:tr>
      <w:tr w:rsidR="002D4544" w:rsidRPr="007D2C36" w14:paraId="669A33BC" w14:textId="77777777" w:rsidTr="002A2509">
        <w:tc>
          <w:tcPr>
            <w:tcW w:w="7088" w:type="dxa"/>
            <w:tcBorders>
              <w:top w:val="single" w:sz="4" w:space="0" w:color="BFBFBF" w:themeColor="background1" w:themeShade="BF"/>
              <w:bottom w:val="single" w:sz="4" w:space="0" w:color="BFBFBF" w:themeColor="background1" w:themeShade="BF"/>
            </w:tcBorders>
          </w:tcPr>
          <w:p w14:paraId="15D75C62" w14:textId="5057290A" w:rsidR="002D4544" w:rsidRPr="007D2C36" w:rsidRDefault="00024626" w:rsidP="00A60C3E">
            <w:pPr>
              <w:spacing w:before="80" w:after="80"/>
              <w:rPr>
                <w:rFonts w:ascii="Arial" w:hAnsi="Arial" w:cs="Arial"/>
                <w:b/>
                <w:sz w:val="18"/>
                <w:szCs w:val="18"/>
              </w:rPr>
            </w:pPr>
            <w:r w:rsidRPr="007D2C36">
              <w:rPr>
                <w:rFonts w:ascii="Arial" w:hAnsi="Arial" w:cs="Arial"/>
                <w:b/>
                <w:sz w:val="18"/>
                <w:szCs w:val="18"/>
              </w:rPr>
              <w:t>World</w:t>
            </w:r>
            <w:r w:rsidR="00E6271B" w:rsidRPr="007D2C36">
              <w:rPr>
                <w:rFonts w:ascii="Arial" w:hAnsi="Arial" w:cs="Arial"/>
                <w:b/>
                <w:sz w:val="18"/>
                <w:szCs w:val="18"/>
              </w:rPr>
              <w:t>-</w:t>
            </w:r>
            <w:r w:rsidR="00617721" w:rsidRPr="007D2C36">
              <w:rPr>
                <w:rFonts w:ascii="Arial" w:hAnsi="Arial" w:cs="Arial"/>
                <w:b/>
                <w:sz w:val="18"/>
                <w:szCs w:val="18"/>
              </w:rPr>
              <w:t>Class Food and Fibre</w:t>
            </w:r>
          </w:p>
          <w:p w14:paraId="091602E8" w14:textId="05E7A73E" w:rsidR="002D4544" w:rsidRPr="007D2C36" w:rsidRDefault="009F5D76" w:rsidP="00A60C3E">
            <w:pPr>
              <w:spacing w:before="80" w:after="80"/>
              <w:rPr>
                <w:rFonts w:ascii="Arial" w:hAnsi="Arial" w:cs="Arial"/>
                <w:bCs/>
                <w:sz w:val="18"/>
                <w:szCs w:val="18"/>
                <w:highlight w:val="yellow"/>
              </w:rPr>
            </w:pPr>
            <w:r w:rsidRPr="007D2C36">
              <w:rPr>
                <w:rFonts w:ascii="Arial" w:hAnsi="Arial" w:cs="Arial"/>
                <w:bCs/>
                <w:sz w:val="18"/>
                <w:szCs w:val="18"/>
              </w:rPr>
              <w:t xml:space="preserve">Investments </w:t>
            </w:r>
            <w:r w:rsidR="002D4544" w:rsidRPr="007D2C36">
              <w:rPr>
                <w:rFonts w:ascii="Arial" w:hAnsi="Arial" w:cs="Arial"/>
                <w:bCs/>
                <w:sz w:val="18"/>
                <w:szCs w:val="18"/>
              </w:rPr>
              <w:t>to boost agricultural productivity and support world class food and fibre production through enhancements to research stations including glasshouses, exotic disease diagnostic instruments and on-farm sensors and data technology</w:t>
            </w:r>
            <w:r w:rsidR="004114DB" w:rsidRPr="007D2C36">
              <w:rPr>
                <w:rFonts w:ascii="Arial" w:hAnsi="Arial" w:cs="Arial"/>
                <w:bCs/>
                <w:sz w:val="18"/>
                <w:szCs w:val="18"/>
              </w:rPr>
              <w:t>.</w:t>
            </w:r>
          </w:p>
        </w:tc>
        <w:tc>
          <w:tcPr>
            <w:tcW w:w="2551" w:type="dxa"/>
            <w:tcBorders>
              <w:top w:val="single" w:sz="4" w:space="0" w:color="BFBFBF" w:themeColor="background1" w:themeShade="BF"/>
              <w:bottom w:val="single" w:sz="4" w:space="0" w:color="BFBFBF" w:themeColor="background1" w:themeShade="BF"/>
            </w:tcBorders>
          </w:tcPr>
          <w:p w14:paraId="51DF9416" w14:textId="77777777" w:rsidR="002D4544" w:rsidRPr="007D2C36" w:rsidRDefault="002D4544" w:rsidP="00A60C3E">
            <w:pPr>
              <w:spacing w:before="80" w:after="80"/>
              <w:rPr>
                <w:rFonts w:ascii="Arial" w:hAnsi="Arial" w:cs="Arial"/>
                <w:sz w:val="18"/>
                <w:szCs w:val="18"/>
              </w:rPr>
            </w:pPr>
          </w:p>
          <w:p w14:paraId="2C7A3043" w14:textId="2FC1BC4B" w:rsidR="002D4544" w:rsidRPr="007D2C36" w:rsidRDefault="002D4544" w:rsidP="00A60C3E">
            <w:pPr>
              <w:spacing w:before="80" w:after="80"/>
              <w:rPr>
                <w:rFonts w:ascii="Arial" w:hAnsi="Arial" w:cs="Arial"/>
                <w:sz w:val="18"/>
                <w:szCs w:val="18"/>
              </w:rPr>
            </w:pPr>
            <w:r w:rsidRPr="007D2C36">
              <w:rPr>
                <w:rFonts w:ascii="Arial" w:hAnsi="Arial" w:cs="Arial"/>
                <w:sz w:val="18"/>
                <w:szCs w:val="18"/>
              </w:rPr>
              <w:t xml:space="preserve">$51.2 million </w:t>
            </w:r>
            <w:r w:rsidR="008B43BC" w:rsidRPr="007D2C36">
              <w:rPr>
                <w:rFonts w:ascii="Arial" w:hAnsi="Arial" w:cs="Arial"/>
                <w:sz w:val="18"/>
                <w:szCs w:val="18"/>
              </w:rPr>
              <w:t>(</w:t>
            </w:r>
            <w:r w:rsidRPr="007D2C36">
              <w:rPr>
                <w:rFonts w:ascii="Arial" w:hAnsi="Arial" w:cs="Arial"/>
                <w:sz w:val="18"/>
                <w:szCs w:val="18"/>
              </w:rPr>
              <w:t>2021-22</w:t>
            </w:r>
            <w:r w:rsidR="008B43BC" w:rsidRPr="007D2C36">
              <w:rPr>
                <w:rFonts w:ascii="Arial" w:hAnsi="Arial" w:cs="Arial"/>
                <w:sz w:val="18"/>
                <w:szCs w:val="18"/>
              </w:rPr>
              <w:t>)</w:t>
            </w:r>
          </w:p>
        </w:tc>
      </w:tr>
      <w:tr w:rsidR="00A37006" w:rsidRPr="007D2C36" w14:paraId="38848EC5" w14:textId="77777777" w:rsidTr="002A2509">
        <w:tc>
          <w:tcPr>
            <w:tcW w:w="7088" w:type="dxa"/>
            <w:tcBorders>
              <w:top w:val="single" w:sz="4" w:space="0" w:color="BFBFBF" w:themeColor="background1" w:themeShade="BF"/>
              <w:bottom w:val="single" w:sz="4" w:space="0" w:color="BFBFBF" w:themeColor="background1" w:themeShade="BF"/>
            </w:tcBorders>
          </w:tcPr>
          <w:p w14:paraId="63E16F9D" w14:textId="77777777" w:rsidR="007A2D78" w:rsidRPr="007D2C36" w:rsidRDefault="007A2D78" w:rsidP="007A2D78">
            <w:pPr>
              <w:spacing w:before="160" w:after="100"/>
              <w:rPr>
                <w:rFonts w:ascii="Arial" w:hAnsi="Arial" w:cs="Arial"/>
                <w:b/>
                <w:sz w:val="18"/>
                <w:szCs w:val="18"/>
              </w:rPr>
            </w:pPr>
            <w:r w:rsidRPr="007D2C36">
              <w:rPr>
                <w:rFonts w:ascii="Arial" w:hAnsi="Arial" w:cs="Arial"/>
                <w:b/>
                <w:sz w:val="18"/>
                <w:szCs w:val="18"/>
              </w:rPr>
              <w:t>R&amp;D partnership with the Grain Research and Development Corporation</w:t>
            </w:r>
          </w:p>
          <w:p w14:paraId="2E31BCCE" w14:textId="0CD13ADD" w:rsidR="00714AC4" w:rsidRPr="007D2C36" w:rsidRDefault="007A2D78" w:rsidP="00A60C3E">
            <w:pPr>
              <w:spacing w:before="80" w:after="80"/>
              <w:rPr>
                <w:rFonts w:ascii="Arial" w:hAnsi="Arial" w:cs="Arial"/>
                <w:bCs/>
                <w:sz w:val="18"/>
                <w:szCs w:val="18"/>
              </w:rPr>
            </w:pPr>
            <w:r w:rsidRPr="007D2C36">
              <w:rPr>
                <w:rFonts w:ascii="Arial" w:hAnsi="Arial" w:cs="Arial"/>
                <w:bCs/>
                <w:sz w:val="18"/>
                <w:szCs w:val="18"/>
              </w:rPr>
              <w:t>Enhancing productivity of plant and livestock systems</w:t>
            </w:r>
            <w:r w:rsidR="00E6271B" w:rsidRPr="007D2C36">
              <w:rPr>
                <w:rFonts w:ascii="Arial" w:hAnsi="Arial" w:cs="Arial"/>
                <w:bCs/>
                <w:sz w:val="18"/>
                <w:szCs w:val="18"/>
              </w:rPr>
              <w:t>.</w:t>
            </w:r>
          </w:p>
        </w:tc>
        <w:tc>
          <w:tcPr>
            <w:tcW w:w="2551" w:type="dxa"/>
            <w:tcBorders>
              <w:top w:val="single" w:sz="4" w:space="0" w:color="BFBFBF" w:themeColor="background1" w:themeShade="BF"/>
              <w:bottom w:val="single" w:sz="4" w:space="0" w:color="BFBFBF" w:themeColor="background1" w:themeShade="BF"/>
            </w:tcBorders>
          </w:tcPr>
          <w:p w14:paraId="520487E5" w14:textId="77777777" w:rsidR="007A2D78" w:rsidRPr="007D2C36" w:rsidRDefault="007A2D78" w:rsidP="007A2D78">
            <w:pPr>
              <w:spacing w:before="160" w:after="100"/>
              <w:rPr>
                <w:rFonts w:ascii="Arial" w:hAnsi="Arial" w:cs="Arial"/>
                <w:sz w:val="18"/>
                <w:szCs w:val="18"/>
              </w:rPr>
            </w:pPr>
          </w:p>
          <w:p w14:paraId="452506D9" w14:textId="306409BF" w:rsidR="00B23063" w:rsidRPr="007D2C36" w:rsidRDefault="007A2D78" w:rsidP="00A60C3E">
            <w:pPr>
              <w:spacing w:before="80" w:after="80"/>
              <w:rPr>
                <w:rFonts w:ascii="Arial" w:hAnsi="Arial" w:cs="Arial"/>
                <w:sz w:val="18"/>
                <w:szCs w:val="18"/>
              </w:rPr>
            </w:pPr>
            <w:r w:rsidRPr="007D2C36">
              <w:rPr>
                <w:rFonts w:ascii="Arial" w:hAnsi="Arial" w:cs="Arial"/>
                <w:sz w:val="18"/>
                <w:szCs w:val="18"/>
              </w:rPr>
              <w:t xml:space="preserve">$4.0 million </w:t>
            </w:r>
            <w:r w:rsidR="008B43BC" w:rsidRPr="007D2C36">
              <w:rPr>
                <w:rFonts w:ascii="Arial" w:hAnsi="Arial" w:cs="Arial"/>
                <w:sz w:val="18"/>
                <w:szCs w:val="18"/>
              </w:rPr>
              <w:t>(</w:t>
            </w:r>
            <w:r w:rsidRPr="007D2C36">
              <w:rPr>
                <w:rFonts w:ascii="Arial" w:hAnsi="Arial" w:cs="Arial"/>
                <w:sz w:val="18"/>
                <w:szCs w:val="18"/>
              </w:rPr>
              <w:t>2021-22</w:t>
            </w:r>
            <w:r w:rsidR="008B43BC" w:rsidRPr="007D2C36">
              <w:rPr>
                <w:rFonts w:ascii="Arial" w:hAnsi="Arial" w:cs="Arial"/>
                <w:sz w:val="18"/>
                <w:szCs w:val="18"/>
              </w:rPr>
              <w:t>)</w:t>
            </w:r>
          </w:p>
        </w:tc>
      </w:tr>
      <w:tr w:rsidR="002E42FE" w:rsidRPr="007D2C36" w14:paraId="1F5008DC" w14:textId="77777777" w:rsidTr="002A2509">
        <w:tblPrEx>
          <w:tblBorders>
            <w:top w:val="single" w:sz="4" w:space="0" w:color="auto"/>
            <w:left w:val="single" w:sz="4" w:space="0" w:color="auto"/>
            <w:bottom w:val="single" w:sz="4" w:space="0" w:color="auto"/>
            <w:right w:val="single" w:sz="4" w:space="0" w:color="auto"/>
            <w:insideV w:val="single" w:sz="4" w:space="0" w:color="auto"/>
          </w:tblBorders>
        </w:tblPrEx>
        <w:tc>
          <w:tcPr>
            <w:tcW w:w="7088" w:type="dxa"/>
            <w:tcBorders>
              <w:top w:val="single" w:sz="4" w:space="0" w:color="BFBFBF" w:themeColor="background1" w:themeShade="BF"/>
              <w:left w:val="nil"/>
              <w:bottom w:val="single" w:sz="4" w:space="0" w:color="auto"/>
              <w:right w:val="nil"/>
            </w:tcBorders>
          </w:tcPr>
          <w:p w14:paraId="68DC4C64" w14:textId="77777777" w:rsidR="002E42FE" w:rsidRPr="007D2C36" w:rsidRDefault="002E42FE" w:rsidP="00CE725D">
            <w:pPr>
              <w:spacing w:before="80" w:after="80"/>
              <w:rPr>
                <w:rFonts w:ascii="Arial" w:hAnsi="Arial" w:cs="Arial"/>
                <w:b/>
                <w:sz w:val="18"/>
                <w:szCs w:val="18"/>
              </w:rPr>
            </w:pPr>
            <w:r w:rsidRPr="007D2C36">
              <w:rPr>
                <w:rFonts w:ascii="Arial" w:hAnsi="Arial" w:cs="Arial"/>
                <w:b/>
                <w:sz w:val="18"/>
                <w:szCs w:val="18"/>
                <w:shd w:val="clear" w:color="auto" w:fill="FFFFFF"/>
              </w:rPr>
              <w:t xml:space="preserve">Chickpea Breeding Program </w:t>
            </w:r>
          </w:p>
          <w:p w14:paraId="666B8DAA" w14:textId="77777777" w:rsidR="002E42FE" w:rsidRPr="007D2C36" w:rsidRDefault="002E42FE" w:rsidP="00CE725D">
            <w:pPr>
              <w:spacing w:before="80" w:after="80"/>
              <w:rPr>
                <w:rFonts w:ascii="Arial" w:hAnsi="Arial" w:cs="Arial"/>
                <w:sz w:val="18"/>
                <w:szCs w:val="18"/>
              </w:rPr>
            </w:pPr>
            <w:r w:rsidRPr="007D2C36">
              <w:rPr>
                <w:rFonts w:ascii="Arial" w:hAnsi="Arial" w:cs="Arial"/>
                <w:sz w:val="18"/>
                <w:szCs w:val="18"/>
                <w:shd w:val="clear" w:color="auto" w:fill="FFFFFF"/>
              </w:rPr>
              <w:t>A $5.0 million program to increase yield and expand production of the chickpea industry across Australia. The program will be undertaken as a joint venture between Regional NSW and the Grains Research Development Corporation.</w:t>
            </w:r>
          </w:p>
        </w:tc>
        <w:tc>
          <w:tcPr>
            <w:tcW w:w="2551" w:type="dxa"/>
            <w:tcBorders>
              <w:top w:val="single" w:sz="4" w:space="0" w:color="BFBFBF" w:themeColor="background1" w:themeShade="BF"/>
              <w:left w:val="nil"/>
              <w:bottom w:val="single" w:sz="4" w:space="0" w:color="auto"/>
              <w:right w:val="nil"/>
            </w:tcBorders>
          </w:tcPr>
          <w:p w14:paraId="47269DD5" w14:textId="77777777" w:rsidR="002E42FE" w:rsidRPr="007D2C36" w:rsidRDefault="002E42FE" w:rsidP="00CE725D">
            <w:pPr>
              <w:spacing w:before="80" w:after="80"/>
              <w:rPr>
                <w:rFonts w:ascii="Arial" w:hAnsi="Arial" w:cs="Arial"/>
                <w:sz w:val="18"/>
                <w:szCs w:val="18"/>
              </w:rPr>
            </w:pPr>
          </w:p>
          <w:p w14:paraId="2F81BD83" w14:textId="7F4A0DB9" w:rsidR="002E42FE" w:rsidRPr="007D2C36" w:rsidRDefault="002E42FE" w:rsidP="00CE725D">
            <w:pPr>
              <w:spacing w:before="80" w:after="80"/>
              <w:rPr>
                <w:rFonts w:ascii="Arial" w:hAnsi="Arial" w:cs="Arial"/>
                <w:sz w:val="18"/>
                <w:szCs w:val="18"/>
              </w:rPr>
            </w:pPr>
            <w:r w:rsidRPr="007D2C36">
              <w:rPr>
                <w:rFonts w:ascii="Arial" w:hAnsi="Arial" w:cs="Arial"/>
                <w:sz w:val="18"/>
                <w:szCs w:val="18"/>
              </w:rPr>
              <w:t xml:space="preserve">$2.9 million </w:t>
            </w:r>
            <w:r w:rsidR="008B43BC" w:rsidRPr="007D2C36">
              <w:rPr>
                <w:rFonts w:ascii="Arial" w:hAnsi="Arial" w:cs="Arial"/>
                <w:sz w:val="18"/>
                <w:szCs w:val="18"/>
              </w:rPr>
              <w:t>(</w:t>
            </w:r>
            <w:r w:rsidRPr="007D2C36">
              <w:rPr>
                <w:rFonts w:ascii="Arial" w:hAnsi="Arial" w:cs="Arial"/>
                <w:sz w:val="18"/>
                <w:szCs w:val="18"/>
              </w:rPr>
              <w:t>2021-22</w:t>
            </w:r>
            <w:r w:rsidR="008B43BC" w:rsidRPr="007D2C36">
              <w:rPr>
                <w:rFonts w:ascii="Arial" w:hAnsi="Arial" w:cs="Arial"/>
                <w:sz w:val="18"/>
                <w:szCs w:val="18"/>
              </w:rPr>
              <w:t>)</w:t>
            </w:r>
          </w:p>
        </w:tc>
      </w:tr>
    </w:tbl>
    <w:p w14:paraId="05364AE4" w14:textId="77777777" w:rsidR="005233CF" w:rsidRPr="007D2C36" w:rsidRDefault="005233CF">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FFFFFF" w:themeFill="background1"/>
        <w:tblLook w:val="04A0" w:firstRow="1" w:lastRow="0" w:firstColumn="1" w:lastColumn="0" w:noHBand="0" w:noVBand="1"/>
        <w:tblCaption w:val="Box 2.16: Supporting the regions through the Snowy Hydro Legacy Fund"/>
        <w:tblDescription w:val="Box 2.16: Supporting the regions through the Snowy Hydro Legacy Fund"/>
      </w:tblPr>
      <w:tblGrid>
        <w:gridCol w:w="9639"/>
      </w:tblGrid>
      <w:tr w:rsidR="00CD09E8" w:rsidRPr="007D2C36" w14:paraId="725EBDEC" w14:textId="77777777" w:rsidTr="00AE354C">
        <w:trPr>
          <w:trHeight w:val="1950"/>
        </w:trPr>
        <w:tc>
          <w:tcPr>
            <w:tcW w:w="9639" w:type="dxa"/>
            <w:shd w:val="pct5" w:color="auto" w:fill="FFFFFF" w:themeFill="background1"/>
          </w:tcPr>
          <w:p w14:paraId="6F48C993" w14:textId="2B38584D" w:rsidR="00CE3BC7" w:rsidRPr="007D2C36" w:rsidRDefault="00CE3BC7" w:rsidP="00B820BF">
            <w:pPr>
              <w:pStyle w:val="Box21BoxHeading"/>
              <w:numPr>
                <w:ilvl w:val="0"/>
                <w:numId w:val="17"/>
              </w:numPr>
              <w:rPr>
                <w:rFonts w:cs="Arial"/>
              </w:rPr>
            </w:pPr>
            <w:r w:rsidRPr="007D2C36">
              <w:rPr>
                <w:rFonts w:cs="Arial"/>
              </w:rPr>
              <w:t>Supporting the regions through the Snowy Hydro Legacy Fund</w:t>
            </w:r>
          </w:p>
          <w:p w14:paraId="5EA920F8" w14:textId="3EC77D1E" w:rsidR="000C52A7" w:rsidRPr="007D2C36" w:rsidRDefault="000C52A7" w:rsidP="000C52A7">
            <w:pPr>
              <w:pStyle w:val="BodyTextBox"/>
            </w:pPr>
            <w:r w:rsidRPr="007D2C36">
              <w:t xml:space="preserve">The $4.2 billion Snowy Hydro Legacy Fund was established in June 2018 following the sale of the State’s share in Snowy Hydro Scheme to the Commonwealth Government, with every cent to be spent benefitting regional </w:t>
            </w:r>
            <w:r w:rsidR="00D74824" w:rsidRPr="007D2C36">
              <w:t>New South Wales</w:t>
            </w:r>
            <w:r w:rsidRPr="007D2C36">
              <w:t>.</w:t>
            </w:r>
          </w:p>
          <w:p w14:paraId="78577812" w14:textId="35B039E2" w:rsidR="000C52A7" w:rsidRPr="007D2C36" w:rsidRDefault="000C52A7" w:rsidP="000C52A7">
            <w:pPr>
              <w:pStyle w:val="BodyTextBox"/>
            </w:pPr>
            <w:r w:rsidRPr="007D2C36">
              <w:t>The Snowy Hydro Legacy Fund is dedicated to transformational infrastructure investment that will deliver long</w:t>
            </w:r>
            <w:r w:rsidR="00BD0CB2" w:rsidRPr="007D2C36">
              <w:t xml:space="preserve"> </w:t>
            </w:r>
            <w:r w:rsidRPr="007D2C36">
              <w:t xml:space="preserve">term economic prosperity across regional </w:t>
            </w:r>
            <w:r w:rsidR="00D74824" w:rsidRPr="007D2C36">
              <w:t>New South Wales</w:t>
            </w:r>
            <w:r w:rsidRPr="007D2C36">
              <w:t xml:space="preserve">. </w:t>
            </w:r>
          </w:p>
          <w:p w14:paraId="5B71997F" w14:textId="77777777" w:rsidR="000C52A7" w:rsidRPr="007D2C36" w:rsidRDefault="000C52A7" w:rsidP="000C52A7">
            <w:pPr>
              <w:pStyle w:val="BodyTextBox"/>
            </w:pPr>
            <w:r w:rsidRPr="007D2C36">
              <w:t>The following projects are already underway:</w:t>
            </w:r>
          </w:p>
          <w:p w14:paraId="301A8EE1" w14:textId="77777777" w:rsidR="000C52A7" w:rsidRPr="007D2C36" w:rsidRDefault="000C52A7" w:rsidP="00B820BF">
            <w:pPr>
              <w:pStyle w:val="BodyTextBox"/>
              <w:numPr>
                <w:ilvl w:val="0"/>
                <w:numId w:val="19"/>
              </w:numPr>
            </w:pPr>
            <w:r w:rsidRPr="007D2C36">
              <w:t xml:space="preserve">$185.4 million to deliver the Parkes Special Activation Precinct </w:t>
            </w:r>
          </w:p>
          <w:p w14:paraId="05E81D3E" w14:textId="71E1BCEC" w:rsidR="000C52A7" w:rsidRPr="007D2C36" w:rsidRDefault="000C52A7" w:rsidP="00B820BF">
            <w:pPr>
              <w:pStyle w:val="BodyTextBox"/>
              <w:numPr>
                <w:ilvl w:val="0"/>
                <w:numId w:val="19"/>
              </w:numPr>
            </w:pPr>
            <w:r w:rsidRPr="007D2C36">
              <w:t xml:space="preserve">$157.5 million for the Wagga Wagga Special Activation Precinct, </w:t>
            </w:r>
            <w:r w:rsidR="00A32BFB" w:rsidRPr="007D2C36">
              <w:t xml:space="preserve">including a </w:t>
            </w:r>
            <w:r w:rsidR="00B34B7A" w:rsidRPr="007D2C36">
              <w:br/>
            </w:r>
            <w:r w:rsidR="00A32BFB" w:rsidRPr="007D2C36">
              <w:t xml:space="preserve">$150.6 million total capital commitment, </w:t>
            </w:r>
            <w:r w:rsidRPr="007D2C36">
              <w:t>which has entered the delivery phase</w:t>
            </w:r>
          </w:p>
          <w:p w14:paraId="34B67C49" w14:textId="2E9FB269" w:rsidR="000C52A7" w:rsidRPr="007D2C36" w:rsidRDefault="000C52A7" w:rsidP="00B820BF">
            <w:pPr>
              <w:pStyle w:val="BodyTextBox"/>
              <w:numPr>
                <w:ilvl w:val="0"/>
                <w:numId w:val="19"/>
              </w:numPr>
            </w:pPr>
            <w:r w:rsidRPr="007D2C36">
              <w:t>$75</w:t>
            </w:r>
            <w:r w:rsidR="004A455D" w:rsidRPr="007D2C36">
              <w:t>.0</w:t>
            </w:r>
            <w:r w:rsidRPr="007D2C36">
              <w:t xml:space="preserve"> million dedicated to the Special Activation Precincts Pre-Delivery Works in Moree, Williamtown and the Snowy Mountains, which may include early land acquisition.   </w:t>
            </w:r>
          </w:p>
          <w:p w14:paraId="2E544819" w14:textId="02237C5C" w:rsidR="00B8363F" w:rsidRPr="007D2C36" w:rsidRDefault="000C52A7" w:rsidP="00B820BF">
            <w:pPr>
              <w:pStyle w:val="BodyTextBox"/>
              <w:numPr>
                <w:ilvl w:val="0"/>
                <w:numId w:val="19"/>
              </w:numPr>
            </w:pPr>
            <w:r w:rsidRPr="007D2C36">
              <w:t>$100</w:t>
            </w:r>
            <w:r w:rsidR="004A455D" w:rsidRPr="007D2C36">
              <w:t>.0</w:t>
            </w:r>
            <w:r w:rsidRPr="007D2C36">
              <w:t xml:space="preserve"> million for Gig State, as part of the </w:t>
            </w:r>
            <w:r w:rsidR="002D1902" w:rsidRPr="007D2C36">
              <w:t>Regional Digital Connectivity program, to deliver metro-level internet services to regional businesses and residents</w:t>
            </w:r>
            <w:r w:rsidR="00966234" w:rsidRPr="007D2C36">
              <w:t>.</w:t>
            </w:r>
          </w:p>
        </w:tc>
      </w:tr>
    </w:tbl>
    <w:p w14:paraId="470380C3" w14:textId="1A806C0B" w:rsidR="00E8103C" w:rsidRPr="007D2C36" w:rsidRDefault="001905F4" w:rsidP="0098018F">
      <w:pPr>
        <w:pStyle w:val="BodyText"/>
        <w:rPr>
          <w:rFonts w:cs="Arial"/>
        </w:rPr>
      </w:pPr>
      <w:r w:rsidRPr="007D2C36">
        <w:rPr>
          <w:rFonts w:cs="Arial"/>
        </w:rPr>
        <w:t>Pages</w:t>
      </w:r>
      <w:r w:rsidR="00CB0718" w:rsidRPr="007D2C36">
        <w:rPr>
          <w:rFonts w:cs="Arial"/>
        </w:rPr>
        <w:t xml:space="preserve"> </w:t>
      </w:r>
      <w:r w:rsidR="00D44957" w:rsidRPr="007D2C36">
        <w:rPr>
          <w:rFonts w:cs="Arial"/>
        </w:rPr>
        <w:t>5</w:t>
      </w:r>
      <w:r w:rsidRPr="007D2C36">
        <w:rPr>
          <w:rFonts w:cs="Arial"/>
        </w:rPr>
        <w:t>-</w:t>
      </w:r>
      <w:r w:rsidR="001B5A4E" w:rsidRPr="007D2C36">
        <w:rPr>
          <w:rFonts w:cs="Arial"/>
        </w:rPr>
        <w:t>38</w:t>
      </w:r>
      <w:r w:rsidR="00CB0718" w:rsidRPr="007D2C36">
        <w:rPr>
          <w:rFonts w:cs="Arial"/>
        </w:rPr>
        <w:t xml:space="preserve"> </w:t>
      </w:r>
      <w:r w:rsidRPr="007D2C36">
        <w:rPr>
          <w:rFonts w:cs="Arial"/>
        </w:rPr>
        <w:t>to</w:t>
      </w:r>
      <w:r w:rsidR="00CB0718" w:rsidRPr="007D2C36">
        <w:rPr>
          <w:rFonts w:cs="Arial"/>
        </w:rPr>
        <w:t xml:space="preserve"> </w:t>
      </w:r>
      <w:r w:rsidR="00D44957" w:rsidRPr="007D2C36">
        <w:rPr>
          <w:rFonts w:cs="Arial"/>
        </w:rPr>
        <w:t>5</w:t>
      </w:r>
      <w:r w:rsidRPr="007D2C36">
        <w:rPr>
          <w:rFonts w:cs="Arial"/>
        </w:rPr>
        <w:t>-</w:t>
      </w:r>
      <w:r w:rsidR="001B5A4E" w:rsidRPr="007D2C36">
        <w:rPr>
          <w:rFonts w:cs="Arial"/>
        </w:rPr>
        <w:t>39</w:t>
      </w:r>
      <w:r w:rsidR="00CB0718" w:rsidRPr="007D2C36">
        <w:rPr>
          <w:rFonts w:cs="Arial"/>
        </w:rPr>
        <w:t xml:space="preserve"> </w:t>
      </w:r>
      <w:r w:rsidRPr="007D2C36">
        <w:rPr>
          <w:rFonts w:cs="Arial"/>
        </w:rPr>
        <w:t>of</w:t>
      </w:r>
      <w:r w:rsidR="00CB0718" w:rsidRPr="007D2C36">
        <w:rPr>
          <w:rFonts w:cs="Arial"/>
        </w:rPr>
        <w:t xml:space="preserve"> </w:t>
      </w:r>
      <w:r w:rsidRPr="007D2C36">
        <w:rPr>
          <w:rFonts w:cs="Arial"/>
        </w:rPr>
        <w:t>Chapter</w:t>
      </w:r>
      <w:r w:rsidR="00CB0718" w:rsidRPr="007D2C36">
        <w:rPr>
          <w:rFonts w:cs="Arial"/>
        </w:rPr>
        <w:t xml:space="preserve"> </w:t>
      </w:r>
      <w:r w:rsidR="00E90E30" w:rsidRPr="007D2C36">
        <w:rPr>
          <w:rFonts w:cs="Arial"/>
        </w:rPr>
        <w:t>5</w:t>
      </w:r>
      <w:r w:rsidR="00CB0718" w:rsidRPr="007D2C36">
        <w:rPr>
          <w:rFonts w:cs="Arial"/>
        </w:rPr>
        <w:t xml:space="preserve"> </w:t>
      </w:r>
      <w:r w:rsidRPr="007D2C36">
        <w:rPr>
          <w:rFonts w:cs="Arial"/>
        </w:rPr>
        <w:t>of</w:t>
      </w:r>
      <w:r w:rsidR="00CB0718" w:rsidRPr="007D2C36">
        <w:rPr>
          <w:rFonts w:cs="Arial"/>
        </w:rPr>
        <w:t xml:space="preserve"> </w:t>
      </w:r>
      <w:r w:rsidRPr="007D2C36">
        <w:rPr>
          <w:rFonts w:cs="Arial"/>
        </w:rPr>
        <w:t>this</w:t>
      </w:r>
      <w:r w:rsidR="00CB0718" w:rsidRPr="007D2C36">
        <w:rPr>
          <w:rFonts w:cs="Arial"/>
        </w:rPr>
        <w:t xml:space="preserve"> </w:t>
      </w:r>
      <w:r w:rsidRPr="007D2C36">
        <w:rPr>
          <w:rFonts w:cs="Arial"/>
          <w:i/>
        </w:rPr>
        <w:t>Infrastructure</w:t>
      </w:r>
      <w:r w:rsidR="00CB0718" w:rsidRPr="007D2C36">
        <w:rPr>
          <w:rFonts w:cs="Arial"/>
          <w:i/>
        </w:rPr>
        <w:t xml:space="preserve"> </w:t>
      </w:r>
      <w:r w:rsidRPr="007D2C36">
        <w:rPr>
          <w:rFonts w:cs="Arial"/>
          <w:i/>
        </w:rPr>
        <w:t>Statement</w:t>
      </w:r>
      <w:r w:rsidR="00CB0718" w:rsidRPr="007D2C36">
        <w:rPr>
          <w:rFonts w:cs="Arial"/>
        </w:rPr>
        <w:t xml:space="preserve"> </w:t>
      </w:r>
      <w:r w:rsidRPr="007D2C36">
        <w:rPr>
          <w:rFonts w:cs="Arial"/>
        </w:rPr>
        <w:t>lists</w:t>
      </w:r>
      <w:r w:rsidR="00CB0718" w:rsidRPr="007D2C36">
        <w:rPr>
          <w:rFonts w:cs="Arial"/>
        </w:rPr>
        <w:t xml:space="preserve"> </w:t>
      </w:r>
      <w:r w:rsidRPr="007D2C36">
        <w:rPr>
          <w:rFonts w:cs="Arial"/>
        </w:rPr>
        <w:t>the</w:t>
      </w:r>
      <w:r w:rsidR="00CB0718" w:rsidRPr="007D2C36">
        <w:rPr>
          <w:rFonts w:cs="Arial"/>
        </w:rPr>
        <w:t xml:space="preserve"> </w:t>
      </w:r>
      <w:r w:rsidRPr="007D2C36">
        <w:rPr>
          <w:rFonts w:cs="Arial"/>
        </w:rPr>
        <w:t>major</w:t>
      </w:r>
      <w:r w:rsidR="00CB0718" w:rsidRPr="007D2C36">
        <w:rPr>
          <w:rFonts w:cs="Arial"/>
        </w:rPr>
        <w:t xml:space="preserve"> </w:t>
      </w:r>
      <w:r w:rsidRPr="007D2C36">
        <w:rPr>
          <w:rFonts w:cs="Arial"/>
        </w:rPr>
        <w:t>capital</w:t>
      </w:r>
      <w:r w:rsidR="00CB0718" w:rsidRPr="007D2C36">
        <w:rPr>
          <w:rFonts w:cs="Arial"/>
        </w:rPr>
        <w:t xml:space="preserve"> </w:t>
      </w:r>
      <w:r w:rsidRPr="007D2C36">
        <w:rPr>
          <w:rFonts w:cs="Arial"/>
        </w:rPr>
        <w:t>projects</w:t>
      </w:r>
      <w:r w:rsidR="00CB0718" w:rsidRPr="007D2C36">
        <w:rPr>
          <w:rFonts w:cs="Arial"/>
        </w:rPr>
        <w:t xml:space="preserve"> </w:t>
      </w:r>
      <w:r w:rsidRPr="007D2C36">
        <w:rPr>
          <w:rFonts w:cs="Arial"/>
        </w:rPr>
        <w:t>and</w:t>
      </w:r>
      <w:r w:rsidR="00CB0718" w:rsidRPr="007D2C36">
        <w:rPr>
          <w:rFonts w:cs="Arial"/>
        </w:rPr>
        <w:t xml:space="preserve"> </w:t>
      </w:r>
      <w:r w:rsidRPr="007D2C36">
        <w:rPr>
          <w:rFonts w:cs="Arial"/>
        </w:rPr>
        <w:t>minor</w:t>
      </w:r>
      <w:r w:rsidR="00CB0718" w:rsidRPr="007D2C36">
        <w:rPr>
          <w:rFonts w:cs="Arial"/>
        </w:rPr>
        <w:t xml:space="preserve"> </w:t>
      </w:r>
      <w:r w:rsidRPr="007D2C36">
        <w:rPr>
          <w:rFonts w:cs="Arial"/>
        </w:rPr>
        <w:t>works</w:t>
      </w:r>
      <w:r w:rsidR="00CB0718" w:rsidRPr="007D2C36">
        <w:rPr>
          <w:rFonts w:cs="Arial"/>
        </w:rPr>
        <w:t xml:space="preserve"> </w:t>
      </w:r>
      <w:r w:rsidRPr="007D2C36">
        <w:rPr>
          <w:rFonts w:cs="Arial"/>
        </w:rPr>
        <w:t>for</w:t>
      </w:r>
      <w:r w:rsidR="00CB0718" w:rsidRPr="007D2C36">
        <w:rPr>
          <w:rFonts w:cs="Arial"/>
        </w:rPr>
        <w:t xml:space="preserve"> </w:t>
      </w:r>
      <w:r w:rsidRPr="007D2C36">
        <w:rPr>
          <w:rFonts w:cs="Arial"/>
        </w:rPr>
        <w:t>the</w:t>
      </w:r>
      <w:r w:rsidR="00CB0718" w:rsidRPr="007D2C36">
        <w:rPr>
          <w:rFonts w:cs="Arial"/>
        </w:rPr>
        <w:t xml:space="preserve"> </w:t>
      </w:r>
      <w:r w:rsidRPr="007D2C36">
        <w:rPr>
          <w:rFonts w:cs="Arial"/>
        </w:rPr>
        <w:t>Regional</w:t>
      </w:r>
      <w:r w:rsidR="009F614B" w:rsidRPr="007D2C36">
        <w:rPr>
          <w:rFonts w:cs="Arial"/>
        </w:rPr>
        <w:t xml:space="preserve"> NSW</w:t>
      </w:r>
      <w:r w:rsidR="00CB0718" w:rsidRPr="007D2C36">
        <w:rPr>
          <w:rFonts w:cs="Arial"/>
        </w:rPr>
        <w:t xml:space="preserve"> </w:t>
      </w:r>
      <w:r w:rsidRPr="007D2C36">
        <w:rPr>
          <w:rFonts w:cs="Arial"/>
        </w:rPr>
        <w:t>cluster,</w:t>
      </w:r>
      <w:r w:rsidR="00CB0718" w:rsidRPr="007D2C36">
        <w:rPr>
          <w:rFonts w:cs="Arial"/>
        </w:rPr>
        <w:t xml:space="preserve"> </w:t>
      </w:r>
      <w:r w:rsidRPr="007D2C36">
        <w:rPr>
          <w:rFonts w:cs="Arial"/>
        </w:rPr>
        <w:t>including</w:t>
      </w:r>
      <w:r w:rsidR="00CB0718" w:rsidRPr="007D2C36">
        <w:rPr>
          <w:rFonts w:cs="Arial"/>
        </w:rPr>
        <w:t xml:space="preserve"> </w:t>
      </w:r>
      <w:r w:rsidRPr="007D2C36">
        <w:rPr>
          <w:rFonts w:cs="Arial"/>
        </w:rPr>
        <w:t>the</w:t>
      </w:r>
      <w:r w:rsidR="00CB0718" w:rsidRPr="007D2C36">
        <w:rPr>
          <w:rFonts w:cs="Arial"/>
        </w:rPr>
        <w:t xml:space="preserve"> </w:t>
      </w:r>
      <w:r w:rsidRPr="007D2C36">
        <w:rPr>
          <w:rFonts w:cs="Arial"/>
        </w:rPr>
        <w:t>ETC,</w:t>
      </w:r>
      <w:r w:rsidR="00CB0718" w:rsidRPr="007D2C36">
        <w:rPr>
          <w:rFonts w:cs="Arial"/>
        </w:rPr>
        <w:t xml:space="preserve"> </w:t>
      </w:r>
      <w:r w:rsidRPr="007D2C36">
        <w:rPr>
          <w:rFonts w:cs="Arial"/>
        </w:rPr>
        <w:t>expenditure</w:t>
      </w:r>
      <w:r w:rsidR="00CB0718" w:rsidRPr="007D2C36">
        <w:rPr>
          <w:rFonts w:cs="Arial"/>
        </w:rPr>
        <w:t xml:space="preserve"> </w:t>
      </w:r>
      <w:r w:rsidRPr="007D2C36">
        <w:rPr>
          <w:rFonts w:cs="Arial"/>
        </w:rPr>
        <w:t>to</w:t>
      </w:r>
      <w:r w:rsidR="00CB0718" w:rsidRPr="007D2C36">
        <w:rPr>
          <w:rFonts w:cs="Arial"/>
        </w:rPr>
        <w:t xml:space="preserve"> </w:t>
      </w:r>
      <w:r w:rsidR="001B5A4E" w:rsidRPr="007D2C36">
        <w:rPr>
          <w:rFonts w:cs="Arial"/>
        </w:rPr>
        <w:br/>
      </w:r>
      <w:r w:rsidRPr="007D2C36">
        <w:rPr>
          <w:rFonts w:cs="Arial"/>
        </w:rPr>
        <w:t>30</w:t>
      </w:r>
      <w:r w:rsidR="00CB0718" w:rsidRPr="007D2C36">
        <w:rPr>
          <w:rFonts w:cs="Arial"/>
        </w:rPr>
        <w:t xml:space="preserve"> </w:t>
      </w:r>
      <w:r w:rsidRPr="007D2C36">
        <w:rPr>
          <w:rFonts w:cs="Arial"/>
        </w:rPr>
        <w:t>June</w:t>
      </w:r>
      <w:r w:rsidR="00CB0718" w:rsidRPr="007D2C36">
        <w:rPr>
          <w:rFonts w:cs="Arial"/>
        </w:rPr>
        <w:t xml:space="preserve"> </w:t>
      </w:r>
      <w:r w:rsidRPr="007D2C36">
        <w:rPr>
          <w:rFonts w:cs="Arial"/>
        </w:rPr>
        <w:t>202</w:t>
      </w:r>
      <w:r w:rsidR="001755AE" w:rsidRPr="007D2C36">
        <w:rPr>
          <w:rFonts w:cs="Arial"/>
        </w:rPr>
        <w:t>1</w:t>
      </w:r>
      <w:r w:rsidRPr="007D2C36">
        <w:rPr>
          <w:rFonts w:cs="Arial"/>
        </w:rPr>
        <w:t>,</w:t>
      </w:r>
      <w:r w:rsidR="00CB0718" w:rsidRPr="007D2C36">
        <w:rPr>
          <w:rFonts w:cs="Arial"/>
        </w:rPr>
        <w:t xml:space="preserve"> </w:t>
      </w:r>
      <w:r w:rsidRPr="007D2C36">
        <w:rPr>
          <w:rFonts w:cs="Arial"/>
        </w:rPr>
        <w:t>and</w:t>
      </w:r>
      <w:r w:rsidR="00CB0718" w:rsidRPr="007D2C36">
        <w:rPr>
          <w:rFonts w:cs="Arial"/>
        </w:rPr>
        <w:t xml:space="preserve"> </w:t>
      </w:r>
      <w:r w:rsidRPr="007D2C36">
        <w:rPr>
          <w:rFonts w:cs="Arial"/>
        </w:rPr>
        <w:t>202</w:t>
      </w:r>
      <w:r w:rsidR="001755AE" w:rsidRPr="007D2C36">
        <w:rPr>
          <w:rFonts w:cs="Arial"/>
        </w:rPr>
        <w:t xml:space="preserve">1-22 </w:t>
      </w:r>
      <w:r w:rsidRPr="007D2C36">
        <w:rPr>
          <w:rFonts w:cs="Arial"/>
        </w:rPr>
        <w:t>allocation.</w:t>
      </w:r>
      <w:r w:rsidR="00CB0718" w:rsidRPr="007D2C36">
        <w:rPr>
          <w:rFonts w:cs="Arial"/>
        </w:rPr>
        <w:t xml:space="preserve"> </w:t>
      </w:r>
      <w:r w:rsidR="00E8103C" w:rsidRPr="007D2C36">
        <w:rPr>
          <w:rFonts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6"/>
      </w:tblGrid>
      <w:tr w:rsidR="00BC2C80" w:rsidRPr="007D2C36" w14:paraId="6F2220B8" w14:textId="77777777" w:rsidTr="2524731B">
        <w:tc>
          <w:tcPr>
            <w:tcW w:w="1413" w:type="dxa"/>
            <w:vAlign w:val="center"/>
          </w:tcPr>
          <w:p w14:paraId="07ABE13B" w14:textId="47FCC7C3" w:rsidR="00BC2C80" w:rsidRPr="007D2C36" w:rsidRDefault="00A21341" w:rsidP="00BC2C80">
            <w:pPr>
              <w:spacing w:before="40" w:after="40"/>
              <w:rPr>
                <w:rFonts w:ascii="Arial" w:hAnsi="Arial" w:cs="Arial"/>
              </w:rPr>
            </w:pPr>
            <w:r w:rsidRPr="007D2C36">
              <w:rPr>
                <w:rFonts w:ascii="Arial" w:hAnsi="Arial" w:cs="Arial"/>
                <w:noProof/>
              </w:rPr>
              <w:drawing>
                <wp:inline distT="0" distB="0" distL="0" distR="0" wp14:anchorId="478853DD" wp14:editId="6D610CAC">
                  <wp:extent cx="712470" cy="712800"/>
                  <wp:effectExtent l="0" t="0" r="0" b="0"/>
                  <wp:docPr id="15" name="Picture 15" descr="Stronger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ronger Communities"/>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3" t="-26" r="-3" b="-26"/>
                          <a:stretch/>
                        </pic:blipFill>
                        <pic:spPr bwMode="auto">
                          <a:xfrm>
                            <a:off x="0" y="0"/>
                            <a:ext cx="712837" cy="713167"/>
                          </a:xfrm>
                          <a:prstGeom prst="rect">
                            <a:avLst/>
                          </a:prstGeom>
                          <a:ln>
                            <a:noFill/>
                          </a:ln>
                          <a:extLst>
                            <a:ext uri="{53640926-AAD7-44D8-BBD7-CCE9431645EC}">
                              <a14:shadowObscured xmlns:a14="http://schemas.microsoft.com/office/drawing/2010/main"/>
                            </a:ext>
                          </a:extLst>
                        </pic:spPr>
                      </pic:pic>
                    </a:graphicData>
                  </a:graphic>
                </wp:inline>
              </w:drawing>
            </w:r>
          </w:p>
        </w:tc>
        <w:tc>
          <w:tcPr>
            <w:tcW w:w="8216" w:type="dxa"/>
            <w:vAlign w:val="center"/>
          </w:tcPr>
          <w:p w14:paraId="67EC4BBB" w14:textId="28006D31" w:rsidR="00BC2C80" w:rsidRPr="007D2C36" w:rsidRDefault="00BC2C80" w:rsidP="00BC2C80">
            <w:pPr>
              <w:rPr>
                <w:rFonts w:ascii="Arial" w:hAnsi="Arial" w:cs="Arial"/>
                <w:b/>
                <w:sz w:val="26"/>
                <w:szCs w:val="26"/>
              </w:rPr>
            </w:pPr>
            <w:r w:rsidRPr="007D2C36">
              <w:rPr>
                <w:rFonts w:ascii="Arial" w:hAnsi="Arial" w:cs="Arial"/>
                <w:b/>
                <w:sz w:val="26"/>
                <w:szCs w:val="26"/>
              </w:rPr>
              <w:t>Stronger</w:t>
            </w:r>
            <w:r w:rsidR="00CB0718" w:rsidRPr="007D2C36">
              <w:rPr>
                <w:rFonts w:ascii="Arial" w:hAnsi="Arial" w:cs="Arial"/>
                <w:b/>
                <w:sz w:val="26"/>
                <w:szCs w:val="26"/>
              </w:rPr>
              <w:t xml:space="preserve"> </w:t>
            </w:r>
            <w:r w:rsidRPr="007D2C36">
              <w:rPr>
                <w:rFonts w:ascii="Arial" w:hAnsi="Arial" w:cs="Arial"/>
                <w:b/>
                <w:sz w:val="26"/>
                <w:szCs w:val="26"/>
              </w:rPr>
              <w:t>Communities</w:t>
            </w:r>
          </w:p>
        </w:tc>
      </w:tr>
    </w:tbl>
    <w:p w14:paraId="296C184A" w14:textId="342FC307" w:rsidR="00292A4B" w:rsidRPr="007D2C36" w:rsidRDefault="00292A4B" w:rsidP="00CA29E0">
      <w:pPr>
        <w:rPr>
          <w:rFonts w:ascii="Arial" w:hAnsi="Arial" w:cs="Arial"/>
        </w:rPr>
      </w:pPr>
    </w:p>
    <w:tbl>
      <w:tblPr>
        <w:tblpPr w:leftFromText="180" w:rightFromText="180" w:vertAnchor="text" w:horzAnchor="margin" w:tblpXSpec="right" w:tblpY="91"/>
        <w:tblW w:w="1318" w:type="pct"/>
        <w:shd w:val="clear" w:color="auto" w:fill="F2F2F2" w:themeFill="background1" w:themeFillShade="F2"/>
        <w:tblCellMar>
          <w:left w:w="115" w:type="dxa"/>
          <w:right w:w="115" w:type="dxa"/>
        </w:tblCellMar>
        <w:tblLook w:val="04A0" w:firstRow="1" w:lastRow="0" w:firstColumn="1" w:lastColumn="0" w:noHBand="0" w:noVBand="1"/>
        <w:tblCaption w:val="Stronger Communities cluster"/>
        <w:tblDescription w:val="Stronger Communities cluster"/>
      </w:tblPr>
      <w:tblGrid>
        <w:gridCol w:w="1081"/>
        <w:gridCol w:w="1460"/>
      </w:tblGrid>
      <w:tr w:rsidR="00DA0BBE" w:rsidRPr="007D2C36" w14:paraId="5EFAF0A4" w14:textId="77777777" w:rsidTr="00A41AE0">
        <w:trPr>
          <w:cantSplit/>
          <w:trHeight w:val="784"/>
        </w:trPr>
        <w:tc>
          <w:tcPr>
            <w:tcW w:w="2127" w:type="pct"/>
            <w:shd w:val="clear" w:color="auto" w:fill="F2F2F2" w:themeFill="background1" w:themeFillShade="F2"/>
            <w:vAlign w:val="center"/>
          </w:tcPr>
          <w:p w14:paraId="262F378D" w14:textId="3910C6C8" w:rsidR="00DA0BBE" w:rsidRPr="007D2C36" w:rsidRDefault="00DA0BBE" w:rsidP="00A41AE0">
            <w:pPr>
              <w:pStyle w:val="BodyText"/>
              <w:jc w:val="center"/>
              <w:rPr>
                <w:rFonts w:cs="Arial"/>
                <w:color w:val="008EBA"/>
                <w:sz w:val="18"/>
                <w:szCs w:val="18"/>
              </w:rPr>
            </w:pPr>
            <w:r w:rsidRPr="007D2C36">
              <w:rPr>
                <w:rFonts w:cs="Arial"/>
                <w:color w:val="008EBA"/>
                <w:sz w:val="18"/>
                <w:szCs w:val="18"/>
              </w:rPr>
              <w:t>$</w:t>
            </w:r>
            <w:r w:rsidR="00A61BF4" w:rsidRPr="007D2C36">
              <w:rPr>
                <w:rFonts w:cs="Arial"/>
                <w:color w:val="008EBA"/>
                <w:sz w:val="18"/>
                <w:szCs w:val="18"/>
              </w:rPr>
              <w:t>3.</w:t>
            </w:r>
            <w:r w:rsidR="00FF6939" w:rsidRPr="007D2C36" w:rsidDel="001E034F">
              <w:rPr>
                <w:rFonts w:cs="Arial"/>
                <w:color w:val="008EBA"/>
                <w:sz w:val="18"/>
                <w:szCs w:val="18"/>
              </w:rPr>
              <w:t>5</w:t>
            </w:r>
            <w:r w:rsidRPr="007D2C36">
              <w:rPr>
                <w:rFonts w:cs="Arial"/>
                <w:color w:val="008EBA"/>
                <w:sz w:val="18"/>
                <w:szCs w:val="18"/>
              </w:rPr>
              <w:t xml:space="preserve"> billion</w:t>
            </w:r>
          </w:p>
        </w:tc>
        <w:tc>
          <w:tcPr>
            <w:tcW w:w="2873" w:type="pct"/>
            <w:shd w:val="clear" w:color="auto" w:fill="F2F2F2" w:themeFill="background1" w:themeFillShade="F2"/>
            <w:vAlign w:val="center"/>
          </w:tcPr>
          <w:p w14:paraId="7C72E653" w14:textId="77777777" w:rsidR="00DA0BBE" w:rsidRPr="007D2C36" w:rsidRDefault="00DA0BBE" w:rsidP="0098018F">
            <w:pPr>
              <w:pStyle w:val="BodyText"/>
              <w:rPr>
                <w:rFonts w:cs="Arial"/>
                <w:color w:val="008EBA"/>
                <w:sz w:val="18"/>
                <w:szCs w:val="18"/>
              </w:rPr>
            </w:pPr>
            <w:r w:rsidRPr="007D2C36">
              <w:rPr>
                <w:rFonts w:cs="Arial"/>
                <w:color w:val="008EBA"/>
                <w:sz w:val="18"/>
                <w:szCs w:val="18"/>
              </w:rPr>
              <w:t>Capital Expenditure to 2024-25</w:t>
            </w:r>
          </w:p>
        </w:tc>
      </w:tr>
      <w:tr w:rsidR="00DA0BBE" w:rsidRPr="007D2C36" w14:paraId="553EF645" w14:textId="77777777" w:rsidTr="00A41AE0">
        <w:trPr>
          <w:cantSplit/>
          <w:trHeight w:val="784"/>
        </w:trPr>
        <w:tc>
          <w:tcPr>
            <w:tcW w:w="2127" w:type="pct"/>
            <w:shd w:val="clear" w:color="auto" w:fill="F2F2F2" w:themeFill="background1" w:themeFillShade="F2"/>
            <w:vAlign w:val="center"/>
          </w:tcPr>
          <w:p w14:paraId="5BEEB265" w14:textId="3ABF3389" w:rsidR="00DA0BBE" w:rsidRPr="007D2C36" w:rsidRDefault="00DA0BBE" w:rsidP="00A41AE0">
            <w:pPr>
              <w:pStyle w:val="BodyText"/>
              <w:jc w:val="center"/>
              <w:rPr>
                <w:rFonts w:cs="Arial"/>
                <w:color w:val="008EBA"/>
                <w:sz w:val="18"/>
                <w:szCs w:val="18"/>
              </w:rPr>
            </w:pPr>
            <w:r w:rsidRPr="007D2C36">
              <w:rPr>
                <w:rFonts w:cs="Arial"/>
                <w:color w:val="008EBA"/>
                <w:sz w:val="18"/>
                <w:szCs w:val="18"/>
              </w:rPr>
              <w:t>$</w:t>
            </w:r>
            <w:r w:rsidR="00A61BF4" w:rsidRPr="007D2C36">
              <w:rPr>
                <w:rFonts w:cs="Arial"/>
                <w:color w:val="008EBA"/>
                <w:sz w:val="18"/>
                <w:szCs w:val="18"/>
              </w:rPr>
              <w:t>1.5</w:t>
            </w:r>
            <w:r w:rsidRPr="007D2C36">
              <w:rPr>
                <w:rFonts w:cs="Arial"/>
                <w:color w:val="008EBA"/>
                <w:sz w:val="18"/>
                <w:szCs w:val="18"/>
              </w:rPr>
              <w:t xml:space="preserve"> </w:t>
            </w:r>
            <w:r w:rsidR="0076436D" w:rsidRPr="007D2C36">
              <w:rPr>
                <w:rFonts w:cs="Arial"/>
                <w:color w:val="008EBA"/>
                <w:sz w:val="18"/>
                <w:szCs w:val="18"/>
              </w:rPr>
              <w:t>b</w:t>
            </w:r>
            <w:r w:rsidRPr="007D2C36">
              <w:rPr>
                <w:rFonts w:cs="Arial"/>
                <w:color w:val="008EBA"/>
                <w:sz w:val="18"/>
                <w:szCs w:val="18"/>
              </w:rPr>
              <w:t>illion</w:t>
            </w:r>
          </w:p>
        </w:tc>
        <w:tc>
          <w:tcPr>
            <w:tcW w:w="2873" w:type="pct"/>
            <w:shd w:val="clear" w:color="auto" w:fill="F2F2F2" w:themeFill="background1" w:themeFillShade="F2"/>
            <w:vAlign w:val="center"/>
          </w:tcPr>
          <w:p w14:paraId="6F3EBF54" w14:textId="77777777" w:rsidR="00DA0BBE" w:rsidRPr="007D2C36" w:rsidRDefault="00DA0BBE" w:rsidP="0098018F">
            <w:pPr>
              <w:pStyle w:val="BodyText"/>
              <w:rPr>
                <w:rFonts w:cs="Arial"/>
                <w:color w:val="008EBA"/>
                <w:sz w:val="18"/>
                <w:szCs w:val="18"/>
              </w:rPr>
            </w:pPr>
            <w:r w:rsidRPr="007D2C36">
              <w:rPr>
                <w:rFonts w:cs="Arial"/>
                <w:color w:val="008EBA"/>
                <w:sz w:val="18"/>
                <w:szCs w:val="18"/>
              </w:rPr>
              <w:t>Capital</w:t>
            </w:r>
            <w:r w:rsidRPr="007D2C36">
              <w:rPr>
                <w:rFonts w:cs="Arial"/>
                <w:color w:val="008EBA"/>
                <w:sz w:val="18"/>
                <w:szCs w:val="18"/>
              </w:rPr>
              <w:br/>
              <w:t>Expenditure</w:t>
            </w:r>
            <w:r w:rsidRPr="007D2C36">
              <w:rPr>
                <w:rFonts w:cs="Arial"/>
                <w:color w:val="008EBA"/>
                <w:sz w:val="18"/>
                <w:szCs w:val="18"/>
              </w:rPr>
              <w:br/>
              <w:t>2021-22</w:t>
            </w:r>
          </w:p>
        </w:tc>
      </w:tr>
    </w:tbl>
    <w:p w14:paraId="2565943C" w14:textId="25531D27" w:rsidR="00853D65" w:rsidRPr="007D2C36" w:rsidRDefault="005F0E4E" w:rsidP="0098018F">
      <w:pPr>
        <w:pStyle w:val="BodyText"/>
        <w:rPr>
          <w:rFonts w:cs="Arial"/>
        </w:rPr>
      </w:pPr>
      <w:r w:rsidRPr="007D2C36">
        <w:rPr>
          <w:rFonts w:cs="Arial"/>
        </w:rPr>
        <w:t xml:space="preserve">The Stronger Communities cluster </w:t>
      </w:r>
      <w:r w:rsidR="00C12E22" w:rsidRPr="007D2C36">
        <w:rPr>
          <w:rFonts w:cs="Arial"/>
        </w:rPr>
        <w:t>delivers community services that</w:t>
      </w:r>
      <w:r w:rsidRPr="007D2C36">
        <w:rPr>
          <w:rFonts w:cs="Arial"/>
        </w:rPr>
        <w:t xml:space="preserve"> support</w:t>
      </w:r>
      <w:r w:rsidR="00A62255" w:rsidRPr="007D2C36">
        <w:rPr>
          <w:rFonts w:cs="Arial"/>
        </w:rPr>
        <w:t xml:space="preserve"> a</w:t>
      </w:r>
      <w:r w:rsidRPr="007D2C36">
        <w:rPr>
          <w:rFonts w:cs="Arial"/>
        </w:rPr>
        <w:t xml:space="preserve"> safe</w:t>
      </w:r>
      <w:r w:rsidRPr="007D2C36" w:rsidDel="00C01772">
        <w:rPr>
          <w:rFonts w:cs="Arial"/>
        </w:rPr>
        <w:t xml:space="preserve"> </w:t>
      </w:r>
      <w:r w:rsidRPr="007D2C36">
        <w:rPr>
          <w:rFonts w:cs="Arial"/>
        </w:rPr>
        <w:t xml:space="preserve">and just New South Wales through: </w:t>
      </w:r>
      <w:r w:rsidR="0005087B" w:rsidRPr="007D2C36">
        <w:rPr>
          <w:rFonts w:cs="Arial"/>
        </w:rPr>
        <w:t>operating an efficient and effective legal system</w:t>
      </w:r>
      <w:r w:rsidR="00AB2862" w:rsidRPr="007D2C36">
        <w:rPr>
          <w:rFonts w:cs="Arial"/>
        </w:rPr>
        <w:t>,</w:t>
      </w:r>
      <w:r w:rsidR="0005087B" w:rsidRPr="007D2C36">
        <w:rPr>
          <w:rFonts w:cs="Arial"/>
        </w:rPr>
        <w:t xml:space="preserve"> </w:t>
      </w:r>
      <w:r w:rsidRPr="007D2C36">
        <w:rPr>
          <w:rFonts w:cs="Arial"/>
        </w:rPr>
        <w:t>the protection of children and families</w:t>
      </w:r>
      <w:r w:rsidR="00AB2862" w:rsidRPr="007D2C36">
        <w:rPr>
          <w:rFonts w:cs="Arial"/>
        </w:rPr>
        <w:t>,</w:t>
      </w:r>
      <w:r w:rsidRPr="007D2C36">
        <w:rPr>
          <w:rFonts w:cs="Arial"/>
        </w:rPr>
        <w:t xml:space="preserve"> building resilience to natural disasters and emergencies</w:t>
      </w:r>
      <w:r w:rsidR="00AB2862" w:rsidRPr="007D2C36">
        <w:rPr>
          <w:rFonts w:cs="Arial"/>
        </w:rPr>
        <w:t>,</w:t>
      </w:r>
      <w:r w:rsidRPr="007D2C36">
        <w:rPr>
          <w:rFonts w:cs="Arial"/>
        </w:rPr>
        <w:t xml:space="preserve"> promoting public safety</w:t>
      </w:r>
      <w:r w:rsidR="00AB2862" w:rsidRPr="007D2C36">
        <w:rPr>
          <w:rFonts w:cs="Arial"/>
        </w:rPr>
        <w:t>,</w:t>
      </w:r>
      <w:r w:rsidRPr="007D2C36">
        <w:rPr>
          <w:rFonts w:cs="Arial"/>
        </w:rPr>
        <w:t xml:space="preserve"> reducing reoffending</w:t>
      </w:r>
      <w:r w:rsidR="00AB2862" w:rsidRPr="007D2C36">
        <w:rPr>
          <w:rFonts w:cs="Arial"/>
        </w:rPr>
        <w:t>,</w:t>
      </w:r>
      <w:r w:rsidRPr="007D2C36">
        <w:rPr>
          <w:rFonts w:cs="Arial"/>
        </w:rPr>
        <w:t xml:space="preserve"> </w:t>
      </w:r>
      <w:r w:rsidR="002A5947" w:rsidRPr="007D2C36">
        <w:rPr>
          <w:rFonts w:cs="Arial"/>
        </w:rPr>
        <w:t>supporting community harmony and social cohesion</w:t>
      </w:r>
      <w:r w:rsidR="00AB2862" w:rsidRPr="007D2C36">
        <w:rPr>
          <w:rFonts w:cs="Arial"/>
        </w:rPr>
        <w:t>,</w:t>
      </w:r>
      <w:r w:rsidR="00B4109C" w:rsidRPr="007D2C36">
        <w:rPr>
          <w:rFonts w:cs="Arial"/>
        </w:rPr>
        <w:t xml:space="preserve"> and promoting</w:t>
      </w:r>
      <w:r w:rsidR="006779B1" w:rsidRPr="007D2C36">
        <w:rPr>
          <w:rFonts w:cs="Arial"/>
        </w:rPr>
        <w:t xml:space="preserve"> physical activity and participation in organised sport, active recreation and sporting events.</w:t>
      </w:r>
    </w:p>
    <w:p w14:paraId="0336A12F" w14:textId="1F9DF2E0" w:rsidR="005F0E4E" w:rsidRPr="007D2C36" w:rsidRDefault="00707E56" w:rsidP="0098018F">
      <w:pPr>
        <w:pStyle w:val="BodyText"/>
        <w:rPr>
          <w:rFonts w:cs="Arial"/>
        </w:rPr>
      </w:pPr>
      <w:r w:rsidRPr="007D2C36">
        <w:rPr>
          <w:rFonts w:cs="Arial"/>
        </w:rPr>
        <w:t>This Budget includes c</w:t>
      </w:r>
      <w:r w:rsidR="005F0E4E" w:rsidRPr="007D2C36">
        <w:rPr>
          <w:rFonts w:cs="Arial"/>
        </w:rPr>
        <w:t xml:space="preserve">apital investment </w:t>
      </w:r>
      <w:r w:rsidRPr="007D2C36">
        <w:rPr>
          <w:rFonts w:cs="Arial"/>
        </w:rPr>
        <w:t>of</w:t>
      </w:r>
      <w:r w:rsidR="005F0E4E" w:rsidRPr="007D2C36">
        <w:rPr>
          <w:rFonts w:cs="Arial"/>
        </w:rPr>
        <w:t xml:space="preserve"> $</w:t>
      </w:r>
      <w:r w:rsidR="00103121" w:rsidRPr="007D2C36" w:rsidDel="00E60EE2">
        <w:rPr>
          <w:rFonts w:cs="Arial"/>
        </w:rPr>
        <w:t>3.</w:t>
      </w:r>
      <w:r w:rsidR="00744442" w:rsidRPr="007D2C36" w:rsidDel="00E60EE2">
        <w:rPr>
          <w:rFonts w:cs="Arial"/>
        </w:rPr>
        <w:t>5</w:t>
      </w:r>
      <w:r w:rsidR="005F0E4E" w:rsidRPr="007D2C36">
        <w:rPr>
          <w:rFonts w:cs="Arial"/>
        </w:rPr>
        <w:t xml:space="preserve"> billion </w:t>
      </w:r>
      <w:r w:rsidR="007A32D8" w:rsidRPr="007D2C36">
        <w:rPr>
          <w:rFonts w:cs="Arial"/>
        </w:rPr>
        <w:t xml:space="preserve">in Stronger Communities </w:t>
      </w:r>
      <w:r w:rsidR="005F0E4E" w:rsidRPr="007D2C36">
        <w:rPr>
          <w:rFonts w:cs="Arial"/>
        </w:rPr>
        <w:t xml:space="preserve">over the four years to 2024-25. </w:t>
      </w:r>
    </w:p>
    <w:p w14:paraId="63AC7D4A" w14:textId="174071C4" w:rsidR="007F03DA" w:rsidRPr="007D2C36" w:rsidRDefault="007F03DA" w:rsidP="008662A9">
      <w:pPr>
        <w:pStyle w:val="TableHeading"/>
        <w:ind w:left="1304" w:hanging="1304"/>
        <w:rPr>
          <w:rFonts w:cs="Arial"/>
        </w:rPr>
      </w:pPr>
      <w:r w:rsidRPr="007D2C36">
        <w:rPr>
          <w:rFonts w:cs="Arial"/>
        </w:rPr>
        <w:t xml:space="preserve">Key new Stronger Communities projects commencing in 2021-22 included in this </w:t>
      </w:r>
      <w:r w:rsidR="00AA4D47" w:rsidRPr="007D2C36">
        <w:rPr>
          <w:rFonts w:cs="Arial"/>
        </w:rPr>
        <w:t>B</w:t>
      </w:r>
      <w:r w:rsidRPr="007D2C36">
        <w:rPr>
          <w:rFonts w:cs="Arial"/>
        </w:rPr>
        <w:t>udget: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12: Key new Stronger Communities projects commencing in 2021-22 included in this Budget:"/>
        <w:tblDescription w:val="Table 2.12: Key new Stronger Communities projects commencing in 2021-22 included in this Budget:"/>
      </w:tblPr>
      <w:tblGrid>
        <w:gridCol w:w="7088"/>
        <w:gridCol w:w="2551"/>
      </w:tblGrid>
      <w:tr w:rsidR="007F03DA" w:rsidRPr="007D2C36" w14:paraId="5D5D4BEB" w14:textId="77777777" w:rsidTr="00B820BF">
        <w:tc>
          <w:tcPr>
            <w:tcW w:w="7088" w:type="dxa"/>
            <w:shd w:val="clear" w:color="auto" w:fill="008EBA"/>
          </w:tcPr>
          <w:p w14:paraId="6B4F6D0D" w14:textId="77777777" w:rsidR="007F03DA" w:rsidRPr="007D2C36" w:rsidRDefault="007F03DA" w:rsidP="007F03DA">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Project</w:t>
            </w:r>
          </w:p>
        </w:tc>
        <w:tc>
          <w:tcPr>
            <w:tcW w:w="2551" w:type="dxa"/>
            <w:shd w:val="clear" w:color="auto" w:fill="008EBA"/>
          </w:tcPr>
          <w:p w14:paraId="61177E83" w14:textId="77777777" w:rsidR="007F03DA" w:rsidRPr="007D2C36" w:rsidRDefault="007F03DA" w:rsidP="007F03DA">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Investment</w:t>
            </w:r>
          </w:p>
        </w:tc>
      </w:tr>
      <w:tr w:rsidR="007F03DA" w:rsidRPr="007D2C36" w14:paraId="476EE6BE" w14:textId="77777777" w:rsidTr="00B820BF">
        <w:tc>
          <w:tcPr>
            <w:tcW w:w="7088" w:type="dxa"/>
            <w:tcBorders>
              <w:bottom w:val="single" w:sz="4" w:space="0" w:color="BFBFBF" w:themeColor="background1" w:themeShade="BF"/>
            </w:tcBorders>
          </w:tcPr>
          <w:p w14:paraId="5F365887" w14:textId="30290D7E" w:rsidR="007F03DA" w:rsidRPr="007D2C36" w:rsidRDefault="003D20C2" w:rsidP="00E50A80">
            <w:pPr>
              <w:spacing w:before="80" w:after="80"/>
              <w:rPr>
                <w:rFonts w:ascii="Arial" w:hAnsi="Arial" w:cs="Arial"/>
                <w:b/>
                <w:sz w:val="18"/>
                <w:szCs w:val="18"/>
              </w:rPr>
            </w:pPr>
            <w:r w:rsidRPr="007D2C36">
              <w:rPr>
                <w:rFonts w:ascii="Arial" w:hAnsi="Arial" w:cs="Arial"/>
                <w:b/>
                <w:sz w:val="18"/>
                <w:szCs w:val="18"/>
              </w:rPr>
              <w:t xml:space="preserve">Marine Vessel Replacement </w:t>
            </w:r>
            <w:r w:rsidR="005E41E4" w:rsidRPr="007D2C36">
              <w:rPr>
                <w:rFonts w:ascii="Arial" w:hAnsi="Arial" w:cs="Arial"/>
                <w:b/>
                <w:sz w:val="18"/>
                <w:szCs w:val="18"/>
              </w:rPr>
              <w:t>P</w:t>
            </w:r>
            <w:r w:rsidRPr="007D2C36">
              <w:rPr>
                <w:rFonts w:ascii="Arial" w:hAnsi="Arial" w:cs="Arial"/>
                <w:b/>
                <w:sz w:val="18"/>
                <w:szCs w:val="18"/>
              </w:rPr>
              <w:t>rogram</w:t>
            </w:r>
            <w:r w:rsidR="00D30D7B" w:rsidRPr="007D2C36">
              <w:rPr>
                <w:rFonts w:ascii="Arial" w:hAnsi="Arial" w:cs="Arial"/>
                <w:b/>
                <w:sz w:val="18"/>
                <w:szCs w:val="18"/>
              </w:rPr>
              <w:t xml:space="preserve"> – </w:t>
            </w:r>
            <w:r w:rsidR="003A29C0" w:rsidRPr="007D2C36">
              <w:rPr>
                <w:rFonts w:ascii="Arial" w:hAnsi="Arial" w:cs="Arial"/>
                <w:b/>
                <w:sz w:val="18"/>
                <w:szCs w:val="18"/>
              </w:rPr>
              <w:t>Phase 2</w:t>
            </w:r>
          </w:p>
          <w:p w14:paraId="42EF0AEF" w14:textId="23079B5D" w:rsidR="007F03DA" w:rsidRPr="007D2C36" w:rsidRDefault="00FC5F63" w:rsidP="00E50A80">
            <w:pPr>
              <w:spacing w:before="80" w:after="80"/>
              <w:rPr>
                <w:rFonts w:ascii="Arial" w:hAnsi="Arial" w:cs="Arial"/>
                <w:color w:val="000000" w:themeColor="text1"/>
                <w:sz w:val="18"/>
                <w:szCs w:val="18"/>
              </w:rPr>
            </w:pPr>
            <w:r w:rsidRPr="007D2C36">
              <w:rPr>
                <w:rFonts w:ascii="Arial" w:hAnsi="Arial" w:cs="Arial"/>
                <w:sz w:val="18"/>
                <w:szCs w:val="18"/>
              </w:rPr>
              <w:t>A new police vessel</w:t>
            </w:r>
            <w:r w:rsidR="002D7441" w:rsidRPr="007D2C36">
              <w:rPr>
                <w:rFonts w:ascii="Arial" w:hAnsi="Arial" w:cs="Arial"/>
                <w:sz w:val="18"/>
                <w:szCs w:val="18"/>
              </w:rPr>
              <w:t xml:space="preserve"> fleet t</w:t>
            </w:r>
            <w:r w:rsidR="00040CFA" w:rsidRPr="007D2C36">
              <w:rPr>
                <w:rFonts w:ascii="Arial" w:hAnsi="Arial" w:cs="Arial"/>
                <w:sz w:val="18"/>
                <w:szCs w:val="18"/>
              </w:rPr>
              <w:t xml:space="preserve">o </w:t>
            </w:r>
            <w:r w:rsidR="002D7441" w:rsidRPr="007D2C36">
              <w:rPr>
                <w:rFonts w:ascii="Arial" w:hAnsi="Arial" w:cs="Arial"/>
                <w:color w:val="000000" w:themeColor="text1"/>
                <w:sz w:val="18"/>
                <w:szCs w:val="18"/>
              </w:rPr>
              <w:t>ensure that the NSW Police Force continues to have capability and capacity to deliver crucial services</w:t>
            </w:r>
            <w:r w:rsidR="004114DB" w:rsidRPr="007D2C36">
              <w:rPr>
                <w:rFonts w:ascii="Arial" w:hAnsi="Arial" w:cs="Arial"/>
                <w:color w:val="000000" w:themeColor="text1"/>
                <w:sz w:val="18"/>
                <w:szCs w:val="18"/>
              </w:rPr>
              <w:t>.</w:t>
            </w:r>
          </w:p>
        </w:tc>
        <w:tc>
          <w:tcPr>
            <w:tcW w:w="2551" w:type="dxa"/>
            <w:tcBorders>
              <w:bottom w:val="single" w:sz="4" w:space="0" w:color="BFBFBF" w:themeColor="background1" w:themeShade="BF"/>
            </w:tcBorders>
          </w:tcPr>
          <w:p w14:paraId="67834F22" w14:textId="77777777" w:rsidR="007F03DA" w:rsidRPr="007D2C36" w:rsidRDefault="007F03DA" w:rsidP="00E50A80">
            <w:pPr>
              <w:spacing w:before="80" w:after="80"/>
              <w:rPr>
                <w:rFonts w:ascii="Arial" w:hAnsi="Arial" w:cs="Arial"/>
                <w:sz w:val="18"/>
                <w:szCs w:val="18"/>
              </w:rPr>
            </w:pPr>
          </w:p>
          <w:p w14:paraId="337FC32A" w14:textId="07F22F85" w:rsidR="007F03DA" w:rsidRPr="007D2C36" w:rsidRDefault="00D6407B" w:rsidP="00E50A80">
            <w:pPr>
              <w:spacing w:before="80" w:after="80"/>
              <w:rPr>
                <w:rFonts w:ascii="Arial" w:hAnsi="Arial" w:cs="Arial"/>
                <w:sz w:val="18"/>
                <w:szCs w:val="18"/>
              </w:rPr>
            </w:pPr>
            <w:r w:rsidRPr="007D2C36">
              <w:rPr>
                <w:rFonts w:ascii="Arial" w:hAnsi="Arial" w:cs="Arial"/>
                <w:sz w:val="18"/>
                <w:szCs w:val="18"/>
              </w:rPr>
              <w:t>$18.9 million</w:t>
            </w:r>
            <w:r w:rsidR="00A00B50" w:rsidRPr="007D2C36">
              <w:rPr>
                <w:rFonts w:ascii="Arial" w:hAnsi="Arial" w:cs="Arial"/>
                <w:sz w:val="18"/>
                <w:szCs w:val="18"/>
              </w:rPr>
              <w:t xml:space="preserve"> (ETC)</w:t>
            </w:r>
          </w:p>
        </w:tc>
      </w:tr>
      <w:tr w:rsidR="006C35FA" w:rsidRPr="007D2C36" w14:paraId="54384ABD" w14:textId="77777777" w:rsidTr="00B820BF">
        <w:tc>
          <w:tcPr>
            <w:tcW w:w="7088" w:type="dxa"/>
            <w:tcBorders>
              <w:top w:val="single" w:sz="4" w:space="0" w:color="BFBFBF" w:themeColor="background1" w:themeShade="BF"/>
              <w:bottom w:val="single" w:sz="4" w:space="0" w:color="BFBFBF" w:themeColor="background1" w:themeShade="BF"/>
            </w:tcBorders>
          </w:tcPr>
          <w:p w14:paraId="0601ECB1" w14:textId="420857EF" w:rsidR="006C35FA" w:rsidRPr="007D2C36" w:rsidRDefault="00D30D7B" w:rsidP="00E50A80">
            <w:pPr>
              <w:spacing w:before="80" w:after="80"/>
              <w:rPr>
                <w:rFonts w:ascii="Arial" w:hAnsi="Arial" w:cs="Arial"/>
                <w:b/>
                <w:sz w:val="18"/>
                <w:szCs w:val="18"/>
              </w:rPr>
            </w:pPr>
            <w:r w:rsidRPr="007D2C36">
              <w:rPr>
                <w:rFonts w:ascii="Arial" w:hAnsi="Arial" w:cs="Arial"/>
                <w:b/>
                <w:bCs/>
                <w:sz w:val="18"/>
                <w:szCs w:val="18"/>
              </w:rPr>
              <w:t xml:space="preserve">New </w:t>
            </w:r>
            <w:r w:rsidR="006C35FA" w:rsidRPr="007D2C36">
              <w:rPr>
                <w:rFonts w:ascii="Arial" w:hAnsi="Arial" w:cs="Arial"/>
                <w:b/>
                <w:sz w:val="18"/>
                <w:szCs w:val="18"/>
              </w:rPr>
              <w:t xml:space="preserve">Singleton Police </w:t>
            </w:r>
            <w:r w:rsidR="009D3AF8" w:rsidRPr="007D2C36">
              <w:rPr>
                <w:rFonts w:ascii="Arial" w:hAnsi="Arial" w:cs="Arial"/>
                <w:b/>
                <w:bCs/>
                <w:sz w:val="18"/>
                <w:szCs w:val="18"/>
              </w:rPr>
              <w:t>S</w:t>
            </w:r>
            <w:r w:rsidR="006C35FA" w:rsidRPr="007D2C36">
              <w:rPr>
                <w:rFonts w:ascii="Arial" w:hAnsi="Arial" w:cs="Arial"/>
                <w:b/>
                <w:bCs/>
                <w:sz w:val="18"/>
                <w:szCs w:val="18"/>
              </w:rPr>
              <w:t>tation</w:t>
            </w:r>
            <w:r w:rsidRPr="007D2C36">
              <w:rPr>
                <w:rFonts w:ascii="Arial" w:hAnsi="Arial" w:cs="Arial"/>
                <w:b/>
                <w:bCs/>
                <w:sz w:val="18"/>
                <w:szCs w:val="18"/>
              </w:rPr>
              <w:t xml:space="preserve"> </w:t>
            </w:r>
          </w:p>
          <w:p w14:paraId="65E429AF" w14:textId="75E00E35" w:rsidR="006C35FA" w:rsidRPr="007D2C36" w:rsidRDefault="006C35FA" w:rsidP="00E50A80">
            <w:pPr>
              <w:spacing w:before="80" w:after="80"/>
              <w:rPr>
                <w:rFonts w:ascii="Arial" w:hAnsi="Arial" w:cs="Arial"/>
                <w:sz w:val="18"/>
                <w:szCs w:val="18"/>
              </w:rPr>
            </w:pPr>
            <w:r w:rsidRPr="007D2C36">
              <w:rPr>
                <w:rFonts w:ascii="Arial" w:hAnsi="Arial" w:cs="Arial"/>
                <w:sz w:val="18"/>
                <w:szCs w:val="18"/>
              </w:rPr>
              <w:t xml:space="preserve">To accommodate increasing police numbers in the Hunter </w:t>
            </w:r>
            <w:proofErr w:type="gramStart"/>
            <w:r w:rsidRPr="007D2C36">
              <w:rPr>
                <w:rFonts w:ascii="Arial" w:hAnsi="Arial" w:cs="Arial"/>
                <w:sz w:val="18"/>
                <w:szCs w:val="18"/>
              </w:rPr>
              <w:t>Valley</w:t>
            </w:r>
            <w:proofErr w:type="gramEnd"/>
            <w:r w:rsidRPr="007D2C36">
              <w:rPr>
                <w:rFonts w:ascii="Arial" w:hAnsi="Arial" w:cs="Arial"/>
                <w:sz w:val="18"/>
                <w:szCs w:val="18"/>
              </w:rPr>
              <w:t xml:space="preserve"> Police District and incorporate modern policing facilities</w:t>
            </w:r>
            <w:r w:rsidR="004114DB" w:rsidRPr="007D2C36">
              <w:rPr>
                <w:rFonts w:ascii="Arial" w:hAnsi="Arial" w:cs="Arial"/>
                <w:sz w:val="18"/>
                <w:szCs w:val="18"/>
              </w:rPr>
              <w:t>.</w:t>
            </w:r>
          </w:p>
        </w:tc>
        <w:tc>
          <w:tcPr>
            <w:tcW w:w="2551" w:type="dxa"/>
            <w:tcBorders>
              <w:top w:val="single" w:sz="4" w:space="0" w:color="BFBFBF" w:themeColor="background1" w:themeShade="BF"/>
              <w:bottom w:val="single" w:sz="4" w:space="0" w:color="BFBFBF" w:themeColor="background1" w:themeShade="BF"/>
            </w:tcBorders>
          </w:tcPr>
          <w:p w14:paraId="4424DDCA" w14:textId="77777777" w:rsidR="006C35FA" w:rsidRPr="007D2C36" w:rsidRDefault="006C35FA" w:rsidP="00E50A80">
            <w:pPr>
              <w:spacing w:before="80" w:after="80"/>
              <w:rPr>
                <w:rFonts w:ascii="Arial" w:hAnsi="Arial" w:cs="Arial"/>
                <w:sz w:val="18"/>
                <w:szCs w:val="18"/>
              </w:rPr>
            </w:pPr>
          </w:p>
          <w:p w14:paraId="7D201E53" w14:textId="19AE2C2D" w:rsidR="006C35FA" w:rsidRPr="007D2C36" w:rsidRDefault="006C35FA" w:rsidP="00E50A80">
            <w:pPr>
              <w:spacing w:before="80" w:after="80"/>
              <w:rPr>
                <w:rFonts w:ascii="Arial" w:hAnsi="Arial" w:cs="Arial"/>
                <w:sz w:val="18"/>
                <w:szCs w:val="18"/>
              </w:rPr>
            </w:pPr>
            <w:r w:rsidRPr="007D2C36">
              <w:rPr>
                <w:rFonts w:ascii="Arial" w:hAnsi="Arial" w:cs="Arial"/>
                <w:sz w:val="18"/>
                <w:szCs w:val="18"/>
              </w:rPr>
              <w:t>$12.0 million (ETC)</w:t>
            </w:r>
          </w:p>
        </w:tc>
      </w:tr>
      <w:tr w:rsidR="00C4752E" w:rsidRPr="007D2C36" w14:paraId="21F22741" w14:textId="77777777" w:rsidTr="00B820BF">
        <w:tc>
          <w:tcPr>
            <w:tcW w:w="7088" w:type="dxa"/>
            <w:tcBorders>
              <w:top w:val="single" w:sz="4" w:space="0" w:color="BFBFBF" w:themeColor="background1" w:themeShade="BF"/>
              <w:bottom w:val="single" w:sz="4" w:space="0" w:color="auto"/>
            </w:tcBorders>
          </w:tcPr>
          <w:p w14:paraId="7E4E48DA" w14:textId="668389B7" w:rsidR="00C4752E" w:rsidRPr="007D2C36" w:rsidRDefault="00C4752E" w:rsidP="00C4752E">
            <w:pPr>
              <w:spacing w:before="80" w:after="80"/>
              <w:rPr>
                <w:rFonts w:ascii="Arial" w:hAnsi="Arial" w:cs="Arial"/>
                <w:sz w:val="18"/>
                <w:szCs w:val="18"/>
              </w:rPr>
            </w:pPr>
            <w:r w:rsidRPr="007D2C36">
              <w:rPr>
                <w:rFonts w:ascii="Arial" w:hAnsi="Arial" w:cs="Arial"/>
                <w:b/>
                <w:bCs/>
                <w:sz w:val="18"/>
                <w:szCs w:val="18"/>
              </w:rPr>
              <w:t>New Fire Stations at Oran Park and Marsden Park</w:t>
            </w:r>
          </w:p>
          <w:p w14:paraId="08C643E1" w14:textId="5AD7568C" w:rsidR="00C4752E" w:rsidRPr="007D2C36" w:rsidRDefault="00C4752E" w:rsidP="00C4752E">
            <w:pPr>
              <w:spacing w:before="80" w:after="80"/>
              <w:rPr>
                <w:rFonts w:ascii="Arial" w:hAnsi="Arial" w:cs="Arial"/>
                <w:b/>
                <w:bCs/>
                <w:sz w:val="18"/>
                <w:szCs w:val="18"/>
              </w:rPr>
            </w:pPr>
            <w:r w:rsidRPr="007D2C36">
              <w:rPr>
                <w:rFonts w:ascii="Arial" w:hAnsi="Arial" w:cs="Arial"/>
                <w:sz w:val="18"/>
                <w:szCs w:val="18"/>
              </w:rPr>
              <w:t xml:space="preserve">These stations and new fleet will </w:t>
            </w:r>
            <w:proofErr w:type="gramStart"/>
            <w:r w:rsidRPr="007D2C36">
              <w:rPr>
                <w:rFonts w:ascii="Arial" w:hAnsi="Arial" w:cs="Arial"/>
                <w:sz w:val="18"/>
                <w:szCs w:val="18"/>
              </w:rPr>
              <w:t>be located in</w:t>
            </w:r>
            <w:proofErr w:type="gramEnd"/>
            <w:r w:rsidRPr="007D2C36">
              <w:rPr>
                <w:rFonts w:ascii="Arial" w:hAnsi="Arial" w:cs="Arial"/>
                <w:sz w:val="18"/>
                <w:szCs w:val="18"/>
              </w:rPr>
              <w:t xml:space="preserve"> urban-rural interface growth areas in the </w:t>
            </w:r>
            <w:r w:rsidR="00136E05" w:rsidRPr="007D2C36">
              <w:rPr>
                <w:rFonts w:ascii="Arial" w:hAnsi="Arial" w:cs="Arial"/>
                <w:sz w:val="18"/>
                <w:szCs w:val="18"/>
              </w:rPr>
              <w:t>n</w:t>
            </w:r>
            <w:r w:rsidRPr="007D2C36">
              <w:rPr>
                <w:rFonts w:ascii="Arial" w:hAnsi="Arial" w:cs="Arial"/>
                <w:sz w:val="18"/>
                <w:szCs w:val="18"/>
              </w:rPr>
              <w:t>orth-</w:t>
            </w:r>
            <w:r w:rsidR="00136E05" w:rsidRPr="007D2C36">
              <w:rPr>
                <w:rFonts w:ascii="Arial" w:hAnsi="Arial" w:cs="Arial"/>
                <w:sz w:val="18"/>
                <w:szCs w:val="18"/>
              </w:rPr>
              <w:t>w</w:t>
            </w:r>
            <w:r w:rsidRPr="007D2C36">
              <w:rPr>
                <w:rFonts w:ascii="Arial" w:hAnsi="Arial" w:cs="Arial"/>
                <w:sz w:val="18"/>
                <w:szCs w:val="18"/>
              </w:rPr>
              <w:t xml:space="preserve">est and </w:t>
            </w:r>
            <w:r w:rsidR="00136E05" w:rsidRPr="007D2C36">
              <w:rPr>
                <w:rFonts w:ascii="Arial" w:hAnsi="Arial" w:cs="Arial"/>
                <w:sz w:val="18"/>
                <w:szCs w:val="18"/>
              </w:rPr>
              <w:t>s</w:t>
            </w:r>
            <w:r w:rsidRPr="007D2C36">
              <w:rPr>
                <w:rFonts w:ascii="Arial" w:hAnsi="Arial" w:cs="Arial"/>
                <w:sz w:val="18"/>
                <w:szCs w:val="18"/>
              </w:rPr>
              <w:t>outh-</w:t>
            </w:r>
            <w:r w:rsidR="00136E05" w:rsidRPr="007D2C36">
              <w:rPr>
                <w:rFonts w:ascii="Arial" w:hAnsi="Arial" w:cs="Arial"/>
                <w:sz w:val="18"/>
                <w:szCs w:val="18"/>
              </w:rPr>
              <w:t>w</w:t>
            </w:r>
            <w:r w:rsidRPr="007D2C36">
              <w:rPr>
                <w:rFonts w:ascii="Arial" w:hAnsi="Arial" w:cs="Arial"/>
                <w:sz w:val="18"/>
                <w:szCs w:val="18"/>
              </w:rPr>
              <w:t>est of Sydney providing urban fire coverage as well as strategic support to the NSW R</w:t>
            </w:r>
            <w:r w:rsidR="00A86A3C" w:rsidRPr="007D2C36">
              <w:rPr>
                <w:rFonts w:ascii="Arial" w:hAnsi="Arial" w:cs="Arial"/>
                <w:sz w:val="18"/>
                <w:szCs w:val="18"/>
              </w:rPr>
              <w:t xml:space="preserve">ural </w:t>
            </w:r>
            <w:r w:rsidRPr="007D2C36">
              <w:rPr>
                <w:rFonts w:ascii="Arial" w:hAnsi="Arial" w:cs="Arial"/>
                <w:sz w:val="18"/>
                <w:szCs w:val="18"/>
              </w:rPr>
              <w:t>F</w:t>
            </w:r>
            <w:r w:rsidR="00A86A3C" w:rsidRPr="007D2C36">
              <w:rPr>
                <w:rFonts w:ascii="Arial" w:hAnsi="Arial" w:cs="Arial"/>
                <w:sz w:val="18"/>
                <w:szCs w:val="18"/>
              </w:rPr>
              <w:t xml:space="preserve">ire </w:t>
            </w:r>
            <w:r w:rsidRPr="007D2C36">
              <w:rPr>
                <w:rFonts w:ascii="Arial" w:hAnsi="Arial" w:cs="Arial"/>
                <w:sz w:val="18"/>
                <w:szCs w:val="18"/>
              </w:rPr>
              <w:t>S</w:t>
            </w:r>
            <w:r w:rsidR="00A86A3C" w:rsidRPr="007D2C36">
              <w:rPr>
                <w:rFonts w:ascii="Arial" w:hAnsi="Arial" w:cs="Arial"/>
                <w:sz w:val="18"/>
                <w:szCs w:val="18"/>
              </w:rPr>
              <w:t>ervice</w:t>
            </w:r>
            <w:r w:rsidR="004114DB" w:rsidRPr="007D2C36">
              <w:rPr>
                <w:rFonts w:ascii="Arial" w:hAnsi="Arial" w:cs="Arial"/>
                <w:sz w:val="18"/>
                <w:szCs w:val="18"/>
              </w:rPr>
              <w:t>.</w:t>
            </w:r>
          </w:p>
        </w:tc>
        <w:tc>
          <w:tcPr>
            <w:tcW w:w="2551" w:type="dxa"/>
            <w:tcBorders>
              <w:top w:val="single" w:sz="4" w:space="0" w:color="BFBFBF" w:themeColor="background1" w:themeShade="BF"/>
              <w:bottom w:val="single" w:sz="4" w:space="0" w:color="auto"/>
            </w:tcBorders>
          </w:tcPr>
          <w:p w14:paraId="57F771B0" w14:textId="77777777" w:rsidR="00C4752E" w:rsidRPr="007D2C36" w:rsidRDefault="00C4752E" w:rsidP="00C4752E">
            <w:pPr>
              <w:spacing w:before="80" w:after="80"/>
              <w:rPr>
                <w:rFonts w:ascii="Arial" w:hAnsi="Arial" w:cs="Arial"/>
                <w:sz w:val="18"/>
                <w:szCs w:val="18"/>
              </w:rPr>
            </w:pPr>
          </w:p>
          <w:p w14:paraId="3926D625" w14:textId="4D5B7E25" w:rsidR="0091067E" w:rsidRPr="007D2C36" w:rsidRDefault="0091067E" w:rsidP="00C4752E">
            <w:pPr>
              <w:spacing w:before="80" w:after="80"/>
              <w:rPr>
                <w:rFonts w:ascii="Arial" w:hAnsi="Arial" w:cs="Arial"/>
                <w:sz w:val="18"/>
                <w:szCs w:val="18"/>
              </w:rPr>
            </w:pPr>
            <w:r w:rsidRPr="007D2C36">
              <w:rPr>
                <w:rFonts w:ascii="Arial" w:hAnsi="Arial" w:cs="Arial"/>
                <w:sz w:val="18"/>
                <w:szCs w:val="18"/>
              </w:rPr>
              <w:t>$11.6 million (ETC)</w:t>
            </w:r>
          </w:p>
        </w:tc>
      </w:tr>
    </w:tbl>
    <w:p w14:paraId="2B5A0EAA" w14:textId="5DD0547B" w:rsidR="007F03DA" w:rsidRPr="007D2C36" w:rsidRDefault="007F03DA" w:rsidP="008662A9">
      <w:pPr>
        <w:pStyle w:val="TableHeading"/>
        <w:ind w:left="1304" w:hanging="1304"/>
        <w:rPr>
          <w:rFonts w:cs="Arial"/>
        </w:rPr>
      </w:pPr>
      <w:r w:rsidRPr="007D2C36">
        <w:rPr>
          <w:rFonts w:cs="Arial"/>
        </w:rPr>
        <w:t xml:space="preserve">Key Stronger Communities projects continuing in this </w:t>
      </w:r>
      <w:r w:rsidR="00AA4D47" w:rsidRPr="007D2C36">
        <w:rPr>
          <w:rFonts w:cs="Arial"/>
        </w:rPr>
        <w:t>B</w:t>
      </w:r>
      <w:r w:rsidRPr="007D2C36">
        <w:rPr>
          <w:rFonts w:cs="Arial"/>
        </w:rPr>
        <w:t>udget:</w:t>
      </w:r>
    </w:p>
    <w:tbl>
      <w:tblPr>
        <w:tblStyle w:val="TableGrid"/>
        <w:tblW w:w="9640" w:type="dxa"/>
        <w:tblBorders>
          <w:top w:val="none" w:sz="0" w:space="0" w:color="auto"/>
          <w:left w:val="none" w:sz="0" w:space="0" w:color="auto"/>
          <w:bottom w:val="single" w:sz="4" w:space="0" w:color="808080" w:themeColor="background1" w:themeShade="80"/>
          <w:right w:val="none" w:sz="0" w:space="0" w:color="auto"/>
          <w:insideV w:val="none" w:sz="0" w:space="0" w:color="auto"/>
        </w:tblBorders>
        <w:tblLayout w:type="fixed"/>
        <w:tblLook w:val="04A0" w:firstRow="1" w:lastRow="0" w:firstColumn="1" w:lastColumn="0" w:noHBand="0" w:noVBand="1"/>
        <w:tblCaption w:val="Table 2.13: Key Stronger Communities projects continuing in this Budget:"/>
        <w:tblDescription w:val="Table 2.13: Key Stronger Communities projects continuing in this Budget:"/>
      </w:tblPr>
      <w:tblGrid>
        <w:gridCol w:w="7088"/>
        <w:gridCol w:w="2552"/>
      </w:tblGrid>
      <w:tr w:rsidR="0034513F" w:rsidRPr="007D2C36" w14:paraId="6E0FD0E9" w14:textId="77777777" w:rsidTr="00B820BF">
        <w:trPr>
          <w:cantSplit/>
          <w:tblHeader/>
        </w:trPr>
        <w:tc>
          <w:tcPr>
            <w:tcW w:w="7088" w:type="dxa"/>
            <w:tcBorders>
              <w:top w:val="nil"/>
              <w:bottom w:val="nil"/>
            </w:tcBorders>
            <w:shd w:val="clear" w:color="auto" w:fill="008EBA"/>
          </w:tcPr>
          <w:p w14:paraId="16A350CC" w14:textId="77777777" w:rsidR="0034513F" w:rsidRPr="007D2C36" w:rsidRDefault="0034513F" w:rsidP="00D25C89">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Project</w:t>
            </w:r>
          </w:p>
        </w:tc>
        <w:tc>
          <w:tcPr>
            <w:tcW w:w="2552" w:type="dxa"/>
            <w:tcBorders>
              <w:top w:val="nil"/>
              <w:bottom w:val="nil"/>
            </w:tcBorders>
            <w:shd w:val="clear" w:color="auto" w:fill="008EBA"/>
          </w:tcPr>
          <w:p w14:paraId="125F536A" w14:textId="77777777" w:rsidR="0034513F" w:rsidRPr="007D2C36" w:rsidRDefault="0034513F" w:rsidP="00D25C89">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Investment</w:t>
            </w:r>
          </w:p>
        </w:tc>
      </w:tr>
      <w:tr w:rsidR="00357B5D" w:rsidRPr="007D2C36" w14:paraId="6CCF0054" w14:textId="77777777" w:rsidTr="00B820BF">
        <w:trPr>
          <w:cantSplit/>
        </w:trPr>
        <w:tc>
          <w:tcPr>
            <w:tcW w:w="7088" w:type="dxa"/>
            <w:tcBorders>
              <w:top w:val="nil"/>
              <w:bottom w:val="single" w:sz="4" w:space="0" w:color="BFBFBF" w:themeColor="background1" w:themeShade="BF"/>
            </w:tcBorders>
          </w:tcPr>
          <w:p w14:paraId="2C3ED0ED" w14:textId="77777777" w:rsidR="00357B5D" w:rsidRPr="007D2C36" w:rsidRDefault="00357B5D" w:rsidP="00CD3962">
            <w:pPr>
              <w:spacing w:before="80" w:after="80"/>
              <w:rPr>
                <w:rFonts w:ascii="Arial" w:hAnsi="Arial" w:cs="Arial"/>
                <w:b/>
                <w:sz w:val="18"/>
                <w:szCs w:val="18"/>
              </w:rPr>
            </w:pPr>
            <w:r w:rsidRPr="007D2C36">
              <w:rPr>
                <w:rFonts w:ascii="Arial" w:hAnsi="Arial" w:cs="Arial"/>
                <w:b/>
                <w:sz w:val="18"/>
                <w:szCs w:val="18"/>
              </w:rPr>
              <w:t>Prison Bed Capacity Program</w:t>
            </w:r>
          </w:p>
          <w:p w14:paraId="00E1E94C" w14:textId="2EA35AD1" w:rsidR="00357B5D" w:rsidRPr="007D2C36" w:rsidRDefault="00357B5D" w:rsidP="00CD3962">
            <w:pPr>
              <w:spacing w:before="80" w:after="80"/>
              <w:rPr>
                <w:rFonts w:ascii="Arial" w:hAnsi="Arial" w:cs="Arial"/>
                <w:color w:val="000000" w:themeColor="text1"/>
                <w:sz w:val="18"/>
                <w:szCs w:val="18"/>
              </w:rPr>
            </w:pPr>
            <w:r w:rsidRPr="007D2C36">
              <w:rPr>
                <w:rFonts w:ascii="Arial" w:hAnsi="Arial" w:cs="Arial"/>
                <w:color w:val="000000" w:themeColor="text1"/>
                <w:sz w:val="18"/>
                <w:szCs w:val="18"/>
              </w:rPr>
              <w:t xml:space="preserve">Delivering fit-for-purpose capacity across the custodial system, through the development and implementation of additional immediate, </w:t>
            </w:r>
            <w:proofErr w:type="gramStart"/>
            <w:r w:rsidRPr="007D2C36">
              <w:rPr>
                <w:rFonts w:ascii="Arial" w:hAnsi="Arial" w:cs="Arial"/>
                <w:color w:val="000000" w:themeColor="text1"/>
                <w:sz w:val="18"/>
                <w:szCs w:val="18"/>
              </w:rPr>
              <w:t>short and medium</w:t>
            </w:r>
            <w:r w:rsidR="00BD0CB2" w:rsidRPr="007D2C36">
              <w:rPr>
                <w:rFonts w:ascii="Arial" w:hAnsi="Arial" w:cs="Arial"/>
                <w:color w:val="000000" w:themeColor="text1"/>
                <w:sz w:val="18"/>
                <w:szCs w:val="18"/>
              </w:rPr>
              <w:t xml:space="preserve"> </w:t>
            </w:r>
            <w:r w:rsidRPr="007D2C36">
              <w:rPr>
                <w:rFonts w:ascii="Arial" w:hAnsi="Arial" w:cs="Arial"/>
                <w:color w:val="000000" w:themeColor="text1"/>
                <w:sz w:val="18"/>
                <w:szCs w:val="18"/>
              </w:rPr>
              <w:t>term</w:t>
            </w:r>
            <w:proofErr w:type="gramEnd"/>
            <w:r w:rsidRPr="007D2C36">
              <w:rPr>
                <w:rFonts w:ascii="Arial" w:hAnsi="Arial" w:cs="Arial"/>
                <w:color w:val="000000" w:themeColor="text1"/>
                <w:sz w:val="18"/>
                <w:szCs w:val="18"/>
              </w:rPr>
              <w:t xml:space="preserve"> prison bed capacity</w:t>
            </w:r>
            <w:r w:rsidR="004114DB" w:rsidRPr="007D2C36">
              <w:rPr>
                <w:rFonts w:ascii="Arial" w:hAnsi="Arial" w:cs="Arial"/>
                <w:color w:val="000000" w:themeColor="text1"/>
                <w:sz w:val="18"/>
                <w:szCs w:val="18"/>
              </w:rPr>
              <w:t>.</w:t>
            </w:r>
          </w:p>
        </w:tc>
        <w:tc>
          <w:tcPr>
            <w:tcW w:w="2552" w:type="dxa"/>
            <w:tcBorders>
              <w:top w:val="nil"/>
              <w:bottom w:val="single" w:sz="4" w:space="0" w:color="BFBFBF" w:themeColor="background1" w:themeShade="BF"/>
            </w:tcBorders>
          </w:tcPr>
          <w:p w14:paraId="75BFA9E0" w14:textId="77777777" w:rsidR="00357B5D" w:rsidRPr="007D2C36" w:rsidRDefault="00357B5D" w:rsidP="00CD3962">
            <w:pPr>
              <w:spacing w:before="80" w:after="80"/>
              <w:rPr>
                <w:rFonts w:ascii="Arial" w:hAnsi="Arial" w:cs="Arial"/>
                <w:sz w:val="18"/>
                <w:szCs w:val="18"/>
              </w:rPr>
            </w:pPr>
          </w:p>
          <w:p w14:paraId="54E4E917" w14:textId="77777777" w:rsidR="00357B5D" w:rsidRPr="007D2C36" w:rsidRDefault="00357B5D" w:rsidP="00CD3962">
            <w:pPr>
              <w:spacing w:before="80" w:after="80"/>
              <w:rPr>
                <w:rFonts w:ascii="Arial" w:hAnsi="Arial" w:cs="Arial"/>
                <w:sz w:val="18"/>
                <w:szCs w:val="18"/>
              </w:rPr>
            </w:pPr>
            <w:r w:rsidRPr="007D2C36">
              <w:rPr>
                <w:rFonts w:ascii="Arial" w:hAnsi="Arial" w:cs="Arial"/>
                <w:sz w:val="18"/>
                <w:szCs w:val="18"/>
              </w:rPr>
              <w:t>$2.4 billion (ETC)</w:t>
            </w:r>
          </w:p>
        </w:tc>
      </w:tr>
      <w:tr w:rsidR="00357B5D" w:rsidRPr="007D2C36" w14:paraId="4E4D71D5" w14:textId="77777777" w:rsidTr="00B820BF">
        <w:trPr>
          <w:cantSplit/>
        </w:trPr>
        <w:tc>
          <w:tcPr>
            <w:tcW w:w="7088" w:type="dxa"/>
            <w:tcBorders>
              <w:top w:val="single" w:sz="4" w:space="0" w:color="BFBFBF" w:themeColor="background1" w:themeShade="BF"/>
              <w:bottom w:val="single" w:sz="4" w:space="0" w:color="BFBFBF" w:themeColor="background1" w:themeShade="BF"/>
            </w:tcBorders>
          </w:tcPr>
          <w:p w14:paraId="5A92B351" w14:textId="22FF05A3" w:rsidR="00357B5D" w:rsidRPr="007D2C36" w:rsidRDefault="00357B5D" w:rsidP="00CD3962">
            <w:pPr>
              <w:spacing w:before="80" w:after="80"/>
              <w:rPr>
                <w:rFonts w:ascii="Arial" w:hAnsi="Arial" w:cs="Arial"/>
                <w:color w:val="000000" w:themeColor="text1"/>
                <w:sz w:val="18"/>
                <w:szCs w:val="18"/>
              </w:rPr>
            </w:pPr>
            <w:r w:rsidRPr="007D2C36">
              <w:rPr>
                <w:rFonts w:ascii="Arial" w:hAnsi="Arial" w:cs="Arial"/>
                <w:b/>
                <w:sz w:val="18"/>
                <w:szCs w:val="18"/>
              </w:rPr>
              <w:t>Sustaining Critical Infrastructure Program</w:t>
            </w:r>
          </w:p>
          <w:p w14:paraId="48F62229" w14:textId="75707F13" w:rsidR="00357B5D" w:rsidRPr="007D2C36" w:rsidRDefault="00357B5D" w:rsidP="00CD3962">
            <w:pPr>
              <w:spacing w:before="80" w:after="80"/>
              <w:rPr>
                <w:rFonts w:ascii="Arial" w:hAnsi="Arial" w:cs="Arial"/>
                <w:color w:val="000000" w:themeColor="text1"/>
                <w:sz w:val="18"/>
                <w:szCs w:val="18"/>
              </w:rPr>
            </w:pPr>
            <w:r w:rsidRPr="007D2C36">
              <w:rPr>
                <w:rFonts w:ascii="Arial" w:hAnsi="Arial" w:cs="Arial"/>
                <w:color w:val="000000" w:themeColor="text1"/>
                <w:sz w:val="18"/>
                <w:szCs w:val="18"/>
              </w:rPr>
              <w:t xml:space="preserve">Supporting critical infrastructure upgrades across the Department of Communities and Justice, through investment in Audio Visual Link facilities and enhancements of courthouses, </w:t>
            </w:r>
            <w:proofErr w:type="gramStart"/>
            <w:r w:rsidRPr="007D2C36">
              <w:rPr>
                <w:rFonts w:ascii="Arial" w:hAnsi="Arial" w:cs="Arial"/>
                <w:color w:val="000000" w:themeColor="text1"/>
                <w:sz w:val="18"/>
                <w:szCs w:val="18"/>
              </w:rPr>
              <w:t>correctional facilities</w:t>
            </w:r>
            <w:proofErr w:type="gramEnd"/>
            <w:r w:rsidRPr="007D2C36">
              <w:rPr>
                <w:rFonts w:ascii="Arial" w:hAnsi="Arial" w:cs="Arial"/>
                <w:color w:val="000000" w:themeColor="text1"/>
                <w:sz w:val="18"/>
                <w:szCs w:val="18"/>
              </w:rPr>
              <w:t xml:space="preserve"> and youth justice facilities.</w:t>
            </w:r>
            <w:r w:rsidR="006C7C13" w:rsidRPr="007D2C36">
              <w:rPr>
                <w:rFonts w:ascii="Arial" w:hAnsi="Arial" w:cs="Arial"/>
                <w:color w:val="000000" w:themeColor="text1"/>
                <w:sz w:val="18"/>
                <w:szCs w:val="18"/>
              </w:rPr>
              <w:t xml:space="preserve"> </w:t>
            </w:r>
            <w:r w:rsidR="00D853BF" w:rsidRPr="007D2C36">
              <w:rPr>
                <w:rFonts w:ascii="Arial" w:hAnsi="Arial" w:cs="Arial"/>
                <w:color w:val="000000" w:themeColor="text1"/>
                <w:sz w:val="18"/>
                <w:szCs w:val="18"/>
              </w:rPr>
              <w:t>ETC</w:t>
            </w:r>
            <w:r w:rsidR="006C7C13" w:rsidRPr="007D2C36">
              <w:rPr>
                <w:rFonts w:ascii="Arial" w:hAnsi="Arial" w:cs="Arial"/>
                <w:color w:val="000000" w:themeColor="text1"/>
                <w:sz w:val="18"/>
                <w:szCs w:val="18"/>
              </w:rPr>
              <w:t xml:space="preserve"> covers Sustaining Critical Infrastructure Program Phase 1 and Sustaining Critical Infrastructure Program Phase 2</w:t>
            </w:r>
            <w:r w:rsidR="004114DB" w:rsidRPr="007D2C36">
              <w:rPr>
                <w:rFonts w:ascii="Arial" w:hAnsi="Arial" w:cs="Arial"/>
                <w:color w:val="000000" w:themeColor="text1"/>
                <w:sz w:val="18"/>
                <w:szCs w:val="18"/>
              </w:rPr>
              <w:t>.</w:t>
            </w:r>
          </w:p>
        </w:tc>
        <w:tc>
          <w:tcPr>
            <w:tcW w:w="2552" w:type="dxa"/>
            <w:tcBorders>
              <w:top w:val="single" w:sz="4" w:space="0" w:color="BFBFBF" w:themeColor="background1" w:themeShade="BF"/>
              <w:bottom w:val="single" w:sz="4" w:space="0" w:color="BFBFBF" w:themeColor="background1" w:themeShade="BF"/>
            </w:tcBorders>
          </w:tcPr>
          <w:p w14:paraId="258962C7" w14:textId="77777777" w:rsidR="00357B5D" w:rsidRPr="007D2C36" w:rsidRDefault="00357B5D" w:rsidP="00CD3962">
            <w:pPr>
              <w:spacing w:before="80" w:after="80"/>
              <w:rPr>
                <w:rFonts w:ascii="Arial" w:hAnsi="Arial" w:cs="Arial"/>
                <w:sz w:val="18"/>
                <w:szCs w:val="18"/>
              </w:rPr>
            </w:pPr>
          </w:p>
          <w:p w14:paraId="229F24A4" w14:textId="6FBE6B36" w:rsidR="00357B5D" w:rsidRPr="007D2C36" w:rsidRDefault="00357B5D" w:rsidP="00CD3962">
            <w:pPr>
              <w:spacing w:before="80" w:after="80"/>
              <w:rPr>
                <w:rFonts w:ascii="Arial" w:hAnsi="Arial" w:cs="Arial"/>
                <w:sz w:val="18"/>
                <w:szCs w:val="18"/>
              </w:rPr>
            </w:pPr>
            <w:r w:rsidRPr="007D2C36">
              <w:rPr>
                <w:rFonts w:ascii="Arial" w:hAnsi="Arial" w:cs="Arial"/>
                <w:sz w:val="18"/>
                <w:szCs w:val="18"/>
              </w:rPr>
              <w:t>$</w:t>
            </w:r>
            <w:r w:rsidR="006C7C13" w:rsidRPr="007D2C36">
              <w:rPr>
                <w:rFonts w:ascii="Arial" w:hAnsi="Arial" w:cs="Arial"/>
                <w:sz w:val="18"/>
                <w:szCs w:val="18"/>
              </w:rPr>
              <w:t>220</w:t>
            </w:r>
            <w:r w:rsidRPr="007D2C36">
              <w:rPr>
                <w:rFonts w:ascii="Arial" w:hAnsi="Arial" w:cs="Arial"/>
                <w:sz w:val="18"/>
                <w:szCs w:val="18"/>
              </w:rPr>
              <w:t>.0 million (ETC)</w:t>
            </w:r>
          </w:p>
        </w:tc>
      </w:tr>
      <w:tr w:rsidR="0034513F" w:rsidRPr="007D2C36" w14:paraId="6886E94E" w14:textId="77777777" w:rsidTr="00B820BF">
        <w:trPr>
          <w:cantSplit/>
        </w:trPr>
        <w:tc>
          <w:tcPr>
            <w:tcW w:w="7088" w:type="dxa"/>
            <w:tcBorders>
              <w:top w:val="single" w:sz="4" w:space="0" w:color="BFBFBF" w:themeColor="background1" w:themeShade="BF"/>
              <w:bottom w:val="single" w:sz="4" w:space="0" w:color="auto"/>
            </w:tcBorders>
          </w:tcPr>
          <w:p w14:paraId="6FCE7ED1" w14:textId="3BE489FE" w:rsidR="0034513F" w:rsidRPr="007D2C36" w:rsidRDefault="0034513F" w:rsidP="00195267">
            <w:pPr>
              <w:spacing w:before="80" w:after="80"/>
              <w:rPr>
                <w:rFonts w:ascii="Arial" w:hAnsi="Arial" w:cs="Arial"/>
                <w:b/>
                <w:sz w:val="18"/>
                <w:szCs w:val="18"/>
              </w:rPr>
            </w:pPr>
            <w:r w:rsidRPr="007D2C36">
              <w:rPr>
                <w:rFonts w:ascii="Arial" w:hAnsi="Arial" w:cs="Arial"/>
                <w:b/>
                <w:sz w:val="18"/>
                <w:szCs w:val="18"/>
              </w:rPr>
              <w:t>Replacement of Fire Appliances Program</w:t>
            </w:r>
          </w:p>
          <w:p w14:paraId="49202288" w14:textId="3F224313" w:rsidR="0034513F" w:rsidRPr="007D2C36" w:rsidRDefault="0034513F" w:rsidP="00F457F5">
            <w:pPr>
              <w:spacing w:before="80" w:after="80"/>
              <w:rPr>
                <w:rFonts w:ascii="Arial" w:hAnsi="Arial" w:cs="Arial"/>
                <w:sz w:val="18"/>
                <w:szCs w:val="18"/>
              </w:rPr>
            </w:pPr>
            <w:r w:rsidRPr="007D2C36">
              <w:rPr>
                <w:rFonts w:ascii="Arial" w:hAnsi="Arial" w:cs="Arial"/>
                <w:sz w:val="18"/>
                <w:szCs w:val="18"/>
              </w:rPr>
              <w:t>This project replaces aged essential firefighting vehicles and supplies additional vehicles to areas of high demand, based on community needs. This ensures the community is consistently supported by operational vehicles that are safe, reliable and incorporate the latest advances in technology</w:t>
            </w:r>
            <w:r w:rsidR="004114DB" w:rsidRPr="007D2C36">
              <w:rPr>
                <w:rFonts w:ascii="Arial" w:hAnsi="Arial" w:cs="Arial"/>
                <w:sz w:val="18"/>
                <w:szCs w:val="18"/>
              </w:rPr>
              <w:t>.</w:t>
            </w:r>
          </w:p>
        </w:tc>
        <w:tc>
          <w:tcPr>
            <w:tcW w:w="2552" w:type="dxa"/>
            <w:tcBorders>
              <w:top w:val="single" w:sz="4" w:space="0" w:color="BFBFBF" w:themeColor="background1" w:themeShade="BF"/>
              <w:bottom w:val="single" w:sz="4" w:space="0" w:color="auto"/>
            </w:tcBorders>
          </w:tcPr>
          <w:p w14:paraId="70D9A474" w14:textId="77777777" w:rsidR="0034513F" w:rsidRPr="007D2C36" w:rsidRDefault="0034513F" w:rsidP="00195267">
            <w:pPr>
              <w:spacing w:before="80" w:after="80"/>
              <w:rPr>
                <w:rFonts w:ascii="Arial" w:hAnsi="Arial" w:cs="Arial"/>
                <w:sz w:val="18"/>
                <w:szCs w:val="18"/>
              </w:rPr>
            </w:pPr>
            <w:r w:rsidRPr="007D2C36">
              <w:rPr>
                <w:rFonts w:ascii="Arial" w:hAnsi="Arial" w:cs="Arial"/>
                <w:sz w:val="18"/>
                <w:szCs w:val="18"/>
              </w:rPr>
              <w:t>$227.0 million (ETC)</w:t>
            </w:r>
          </w:p>
        </w:tc>
      </w:tr>
      <w:tr w:rsidR="00B664D9" w:rsidRPr="007D2C36" w14:paraId="2FBFA1A9" w14:textId="77777777" w:rsidTr="00B820BF">
        <w:trPr>
          <w:cantSplit/>
        </w:trPr>
        <w:tc>
          <w:tcPr>
            <w:tcW w:w="7088" w:type="dxa"/>
            <w:tcBorders>
              <w:top w:val="single" w:sz="4" w:space="0" w:color="auto"/>
              <w:bottom w:val="single" w:sz="4" w:space="0" w:color="BFBFBF" w:themeColor="background1" w:themeShade="BF"/>
            </w:tcBorders>
          </w:tcPr>
          <w:p w14:paraId="294D7F46" w14:textId="77777777" w:rsidR="00B664D9" w:rsidRPr="007D2C36" w:rsidRDefault="00B664D9" w:rsidP="002A2509">
            <w:pPr>
              <w:keepNext/>
              <w:spacing w:before="80" w:after="80"/>
              <w:rPr>
                <w:rFonts w:ascii="Arial" w:hAnsi="Arial" w:cs="Arial"/>
                <w:color w:val="000000" w:themeColor="text1"/>
                <w:sz w:val="18"/>
                <w:szCs w:val="18"/>
              </w:rPr>
            </w:pPr>
            <w:r w:rsidRPr="007D2C36">
              <w:rPr>
                <w:rFonts w:ascii="Arial" w:hAnsi="Arial" w:cs="Arial"/>
                <w:b/>
                <w:sz w:val="18"/>
                <w:szCs w:val="18"/>
              </w:rPr>
              <w:t>New and upgraded police stations</w:t>
            </w:r>
          </w:p>
          <w:p w14:paraId="1D187267" w14:textId="2073FD15" w:rsidR="00B664D9" w:rsidRPr="007D2C36" w:rsidRDefault="00B664D9" w:rsidP="00CD3962">
            <w:pPr>
              <w:spacing w:before="80" w:after="80"/>
              <w:rPr>
                <w:rFonts w:ascii="Arial" w:hAnsi="Arial" w:cs="Arial"/>
                <w:color w:val="000000" w:themeColor="text1"/>
                <w:sz w:val="18"/>
                <w:szCs w:val="18"/>
              </w:rPr>
            </w:pPr>
            <w:r w:rsidRPr="007D2C36">
              <w:rPr>
                <w:rFonts w:ascii="Arial" w:hAnsi="Arial" w:cs="Arial"/>
                <w:color w:val="000000" w:themeColor="text1"/>
                <w:sz w:val="18"/>
                <w:szCs w:val="18"/>
              </w:rPr>
              <w:t>New and upgraded police stations in Bega, Goulburn, Jindabyne area (including Jindabyne, Perisher and Thredbo), Bourke and Bathurst and a new police education and training facility at Dubbo</w:t>
            </w:r>
            <w:r w:rsidR="004114DB" w:rsidRPr="007D2C36">
              <w:rPr>
                <w:rFonts w:ascii="Arial" w:hAnsi="Arial" w:cs="Arial"/>
                <w:color w:val="000000" w:themeColor="text1"/>
                <w:sz w:val="18"/>
                <w:szCs w:val="18"/>
              </w:rPr>
              <w:t>.</w:t>
            </w:r>
          </w:p>
        </w:tc>
        <w:tc>
          <w:tcPr>
            <w:tcW w:w="2552" w:type="dxa"/>
            <w:tcBorders>
              <w:top w:val="single" w:sz="4" w:space="0" w:color="auto"/>
              <w:bottom w:val="single" w:sz="4" w:space="0" w:color="BFBFBF" w:themeColor="background1" w:themeShade="BF"/>
            </w:tcBorders>
          </w:tcPr>
          <w:p w14:paraId="4DE9A851" w14:textId="77777777" w:rsidR="00B664D9" w:rsidRPr="007D2C36" w:rsidRDefault="00B664D9" w:rsidP="00CD3962">
            <w:pPr>
              <w:spacing w:before="80" w:after="80"/>
              <w:rPr>
                <w:rFonts w:ascii="Arial" w:hAnsi="Arial" w:cs="Arial"/>
                <w:sz w:val="18"/>
                <w:szCs w:val="18"/>
              </w:rPr>
            </w:pPr>
          </w:p>
          <w:p w14:paraId="17EB0F88" w14:textId="77777777" w:rsidR="00B664D9" w:rsidRPr="007D2C36" w:rsidRDefault="00B664D9" w:rsidP="00CD3962">
            <w:pPr>
              <w:spacing w:before="80" w:after="80"/>
              <w:rPr>
                <w:rFonts w:ascii="Arial" w:hAnsi="Arial" w:cs="Arial"/>
                <w:sz w:val="18"/>
                <w:szCs w:val="18"/>
              </w:rPr>
            </w:pPr>
            <w:r w:rsidRPr="007D2C36">
              <w:rPr>
                <w:rFonts w:ascii="Arial" w:hAnsi="Arial" w:cs="Arial"/>
                <w:sz w:val="18"/>
                <w:szCs w:val="18"/>
              </w:rPr>
              <w:t>$100.0 million (ETC)</w:t>
            </w:r>
          </w:p>
        </w:tc>
      </w:tr>
      <w:tr w:rsidR="00B664D9" w:rsidRPr="007D2C36" w14:paraId="3E1C3CE0" w14:textId="77777777" w:rsidTr="00B820BF">
        <w:trPr>
          <w:cantSplit/>
        </w:trPr>
        <w:tc>
          <w:tcPr>
            <w:tcW w:w="7088" w:type="dxa"/>
            <w:tcBorders>
              <w:top w:val="single" w:sz="4" w:space="0" w:color="BFBFBF" w:themeColor="background1" w:themeShade="BF"/>
              <w:bottom w:val="single" w:sz="4" w:space="0" w:color="BFBFBF" w:themeColor="background1" w:themeShade="BF"/>
            </w:tcBorders>
          </w:tcPr>
          <w:p w14:paraId="086E9832" w14:textId="77777777" w:rsidR="00B664D9" w:rsidRPr="007D2C36" w:rsidRDefault="00B664D9" w:rsidP="00CD3962">
            <w:pPr>
              <w:spacing w:before="80" w:after="80"/>
              <w:rPr>
                <w:rFonts w:ascii="Arial" w:hAnsi="Arial" w:cs="Arial"/>
                <w:b/>
                <w:sz w:val="18"/>
                <w:szCs w:val="18"/>
              </w:rPr>
            </w:pPr>
            <w:r w:rsidRPr="007D2C36">
              <w:rPr>
                <w:rFonts w:ascii="Arial" w:hAnsi="Arial" w:cs="Arial"/>
                <w:b/>
                <w:sz w:val="18"/>
                <w:szCs w:val="18"/>
              </w:rPr>
              <w:t>Goulburn Police Academy upgrade</w:t>
            </w:r>
          </w:p>
          <w:p w14:paraId="15D17BC6" w14:textId="1CC0C58E" w:rsidR="00B664D9" w:rsidRPr="007D2C36" w:rsidRDefault="00B664D9" w:rsidP="00CD3962">
            <w:pPr>
              <w:spacing w:before="80" w:after="80"/>
              <w:rPr>
                <w:rFonts w:ascii="Arial" w:hAnsi="Arial" w:cs="Arial"/>
                <w:sz w:val="18"/>
                <w:szCs w:val="18"/>
              </w:rPr>
            </w:pPr>
            <w:r w:rsidRPr="007D2C36">
              <w:rPr>
                <w:rFonts w:ascii="Arial" w:hAnsi="Arial" w:cs="Arial"/>
                <w:bCs/>
                <w:sz w:val="18"/>
                <w:szCs w:val="18"/>
              </w:rPr>
              <w:t>To incorporate contemporary technology and training facilities and refurbishment of student accommodation and classrooms</w:t>
            </w:r>
            <w:r w:rsidR="004114DB" w:rsidRPr="007D2C36">
              <w:rPr>
                <w:rFonts w:ascii="Arial" w:hAnsi="Arial" w:cs="Arial"/>
                <w:bCs/>
                <w:sz w:val="18"/>
                <w:szCs w:val="18"/>
              </w:rPr>
              <w:t>.</w:t>
            </w:r>
          </w:p>
        </w:tc>
        <w:tc>
          <w:tcPr>
            <w:tcW w:w="2552" w:type="dxa"/>
            <w:tcBorders>
              <w:top w:val="single" w:sz="4" w:space="0" w:color="BFBFBF" w:themeColor="background1" w:themeShade="BF"/>
              <w:bottom w:val="single" w:sz="4" w:space="0" w:color="BFBFBF" w:themeColor="background1" w:themeShade="BF"/>
            </w:tcBorders>
          </w:tcPr>
          <w:p w14:paraId="20862AF5" w14:textId="77777777" w:rsidR="00B664D9" w:rsidRPr="007D2C36" w:rsidRDefault="00B664D9" w:rsidP="00CD3962">
            <w:pPr>
              <w:spacing w:before="80" w:after="80"/>
              <w:rPr>
                <w:rFonts w:ascii="Arial" w:hAnsi="Arial" w:cs="Arial"/>
                <w:sz w:val="18"/>
                <w:szCs w:val="18"/>
              </w:rPr>
            </w:pPr>
          </w:p>
          <w:p w14:paraId="562AAC2E" w14:textId="77777777" w:rsidR="00B664D9" w:rsidRPr="007D2C36" w:rsidRDefault="00B664D9" w:rsidP="00CD3962">
            <w:pPr>
              <w:spacing w:before="80" w:after="80"/>
              <w:rPr>
                <w:rFonts w:ascii="Arial" w:hAnsi="Arial" w:cs="Arial"/>
                <w:sz w:val="18"/>
                <w:szCs w:val="18"/>
                <w:highlight w:val="yellow"/>
              </w:rPr>
            </w:pPr>
            <w:r w:rsidRPr="007D2C36">
              <w:rPr>
                <w:rFonts w:ascii="Arial" w:hAnsi="Arial" w:cs="Arial"/>
                <w:sz w:val="18"/>
                <w:szCs w:val="18"/>
              </w:rPr>
              <w:t>$60.0 million (ETC)</w:t>
            </w:r>
          </w:p>
        </w:tc>
      </w:tr>
      <w:tr w:rsidR="0034513F" w:rsidRPr="007D2C36" w14:paraId="0201689F" w14:textId="77777777" w:rsidTr="00B820BF">
        <w:trPr>
          <w:cantSplit/>
        </w:trPr>
        <w:tc>
          <w:tcPr>
            <w:tcW w:w="7088" w:type="dxa"/>
            <w:tcBorders>
              <w:top w:val="single" w:sz="4" w:space="0" w:color="BFBFBF" w:themeColor="background1" w:themeShade="BF"/>
              <w:bottom w:val="single" w:sz="4" w:space="0" w:color="BFBFBF" w:themeColor="background1" w:themeShade="BF"/>
            </w:tcBorders>
          </w:tcPr>
          <w:p w14:paraId="5A105846" w14:textId="77777777" w:rsidR="0034513F" w:rsidRPr="007D2C36" w:rsidRDefault="0034513F" w:rsidP="00195267">
            <w:pPr>
              <w:spacing w:before="80" w:after="80"/>
              <w:rPr>
                <w:rFonts w:ascii="Arial" w:hAnsi="Arial" w:cs="Arial"/>
                <w:b/>
                <w:sz w:val="18"/>
                <w:szCs w:val="18"/>
              </w:rPr>
            </w:pPr>
            <w:r w:rsidRPr="007D2C36">
              <w:rPr>
                <w:rFonts w:ascii="Arial" w:hAnsi="Arial" w:cs="Arial"/>
                <w:b/>
                <w:sz w:val="18"/>
                <w:szCs w:val="18"/>
              </w:rPr>
              <w:t>Digital Courts Reform Program</w:t>
            </w:r>
          </w:p>
          <w:p w14:paraId="401755FE" w14:textId="038A0B25" w:rsidR="0034513F" w:rsidRPr="007D2C36" w:rsidRDefault="00FD0772" w:rsidP="00195267">
            <w:pPr>
              <w:spacing w:before="80" w:after="80"/>
              <w:rPr>
                <w:rFonts w:ascii="Arial" w:hAnsi="Arial" w:cs="Arial"/>
                <w:sz w:val="18"/>
                <w:szCs w:val="18"/>
              </w:rPr>
            </w:pPr>
            <w:r w:rsidRPr="007D2C36">
              <w:rPr>
                <w:rFonts w:ascii="Arial" w:hAnsi="Arial" w:cs="Arial"/>
                <w:bCs/>
                <w:sz w:val="18"/>
                <w:szCs w:val="18"/>
              </w:rPr>
              <w:t>Assist</w:t>
            </w:r>
            <w:r w:rsidR="00C766A3" w:rsidRPr="007D2C36">
              <w:rPr>
                <w:rFonts w:ascii="Arial" w:hAnsi="Arial" w:cs="Arial"/>
                <w:bCs/>
                <w:sz w:val="18"/>
                <w:szCs w:val="18"/>
              </w:rPr>
              <w:t>ing</w:t>
            </w:r>
            <w:r w:rsidRPr="007D2C36">
              <w:rPr>
                <w:rFonts w:ascii="Arial" w:hAnsi="Arial" w:cs="Arial"/>
                <w:bCs/>
                <w:sz w:val="18"/>
                <w:szCs w:val="18"/>
              </w:rPr>
              <w:t xml:space="preserve"> courts and tribunals to adopt digital ways of working that will improve productivity and the experience of citizens</w:t>
            </w:r>
            <w:r w:rsidR="008015E1" w:rsidRPr="007D2C36">
              <w:rPr>
                <w:rFonts w:ascii="Arial" w:hAnsi="Arial" w:cs="Arial"/>
                <w:bCs/>
                <w:sz w:val="18"/>
                <w:szCs w:val="18"/>
              </w:rPr>
              <w:t xml:space="preserve">. See Box </w:t>
            </w:r>
            <w:r w:rsidR="00405926" w:rsidRPr="007D2C36">
              <w:rPr>
                <w:rFonts w:ascii="Arial" w:hAnsi="Arial" w:cs="Arial"/>
                <w:bCs/>
                <w:sz w:val="18"/>
                <w:szCs w:val="18"/>
              </w:rPr>
              <w:t>2.</w:t>
            </w:r>
            <w:r w:rsidR="00884D5B" w:rsidRPr="007D2C36">
              <w:rPr>
                <w:rFonts w:ascii="Arial" w:hAnsi="Arial" w:cs="Arial"/>
                <w:bCs/>
                <w:sz w:val="18"/>
                <w:szCs w:val="18"/>
              </w:rPr>
              <w:t>17</w:t>
            </w:r>
            <w:r w:rsidR="004114DB" w:rsidRPr="007D2C36">
              <w:rPr>
                <w:rFonts w:ascii="Arial" w:hAnsi="Arial" w:cs="Arial"/>
                <w:bCs/>
                <w:sz w:val="18"/>
                <w:szCs w:val="18"/>
              </w:rPr>
              <w:t>.</w:t>
            </w:r>
          </w:p>
        </w:tc>
        <w:tc>
          <w:tcPr>
            <w:tcW w:w="2552" w:type="dxa"/>
            <w:tcBorders>
              <w:top w:val="single" w:sz="4" w:space="0" w:color="BFBFBF" w:themeColor="background1" w:themeShade="BF"/>
              <w:bottom w:val="single" w:sz="4" w:space="0" w:color="BFBFBF" w:themeColor="background1" w:themeShade="BF"/>
            </w:tcBorders>
          </w:tcPr>
          <w:p w14:paraId="5A4AD826" w14:textId="77777777" w:rsidR="0034513F" w:rsidRPr="007D2C36" w:rsidRDefault="0034513F" w:rsidP="00195267">
            <w:pPr>
              <w:spacing w:before="80" w:after="80"/>
              <w:rPr>
                <w:rFonts w:ascii="Arial" w:hAnsi="Arial" w:cs="Arial"/>
                <w:sz w:val="18"/>
                <w:szCs w:val="18"/>
              </w:rPr>
            </w:pPr>
          </w:p>
          <w:p w14:paraId="045312B5" w14:textId="7AC167C6" w:rsidR="0034513F" w:rsidRPr="007D2C36" w:rsidRDefault="0034513F" w:rsidP="00195267">
            <w:pPr>
              <w:spacing w:before="80" w:after="80"/>
              <w:rPr>
                <w:rFonts w:ascii="Arial" w:hAnsi="Arial" w:cs="Arial"/>
                <w:sz w:val="18"/>
                <w:szCs w:val="18"/>
              </w:rPr>
            </w:pPr>
            <w:r w:rsidRPr="007D2C36">
              <w:rPr>
                <w:rFonts w:ascii="Arial" w:hAnsi="Arial" w:cs="Arial"/>
                <w:sz w:val="18"/>
                <w:szCs w:val="18"/>
              </w:rPr>
              <w:t>$33.1 million (ETC)</w:t>
            </w:r>
          </w:p>
        </w:tc>
      </w:tr>
      <w:tr w:rsidR="00DB113C" w:rsidRPr="007D2C36" w14:paraId="2C7C1BCD" w14:textId="77777777" w:rsidTr="00B820BF">
        <w:trPr>
          <w:cantSplit/>
        </w:trPr>
        <w:tc>
          <w:tcPr>
            <w:tcW w:w="7088" w:type="dxa"/>
            <w:tcBorders>
              <w:top w:val="single" w:sz="4" w:space="0" w:color="BFBFBF" w:themeColor="background1" w:themeShade="BF"/>
              <w:bottom w:val="single" w:sz="4" w:space="0" w:color="BFBFBF" w:themeColor="background1" w:themeShade="BF"/>
            </w:tcBorders>
          </w:tcPr>
          <w:p w14:paraId="5A606214" w14:textId="6A1F83B0" w:rsidR="00531148" w:rsidRPr="007D2C36" w:rsidRDefault="00531148" w:rsidP="00DB113C">
            <w:pPr>
              <w:spacing w:before="80" w:after="80"/>
              <w:rPr>
                <w:rFonts w:ascii="Arial" w:hAnsi="Arial" w:cs="Arial"/>
                <w:color w:val="000000" w:themeColor="text1"/>
                <w:sz w:val="18"/>
                <w:szCs w:val="18"/>
              </w:rPr>
            </w:pPr>
            <w:r w:rsidRPr="007D2C36">
              <w:rPr>
                <w:rFonts w:ascii="Arial" w:hAnsi="Arial" w:cs="Arial"/>
                <w:b/>
                <w:bCs/>
                <w:color w:val="000000" w:themeColor="text1"/>
                <w:sz w:val="18"/>
                <w:szCs w:val="18"/>
              </w:rPr>
              <w:t>Prison Body Scanners for Correctional Centres</w:t>
            </w:r>
            <w:r w:rsidRPr="007D2C36" w:rsidDel="00531148">
              <w:rPr>
                <w:rFonts w:ascii="Arial" w:hAnsi="Arial" w:cs="Arial"/>
                <w:b/>
                <w:bCs/>
                <w:color w:val="000000" w:themeColor="text1"/>
                <w:sz w:val="18"/>
                <w:szCs w:val="18"/>
              </w:rPr>
              <w:t xml:space="preserve"> </w:t>
            </w:r>
          </w:p>
          <w:p w14:paraId="704EF0EC" w14:textId="6246EA0B" w:rsidR="00DB113C" w:rsidRPr="007D2C36" w:rsidRDefault="005F0FE6" w:rsidP="00DB113C">
            <w:pPr>
              <w:spacing w:before="80" w:after="80"/>
              <w:rPr>
                <w:rFonts w:ascii="Arial" w:hAnsi="Arial" w:cs="Arial"/>
                <w:b/>
                <w:sz w:val="18"/>
                <w:szCs w:val="18"/>
              </w:rPr>
            </w:pPr>
            <w:r w:rsidRPr="007D2C36">
              <w:rPr>
                <w:rFonts w:ascii="Arial" w:hAnsi="Arial" w:cs="Arial"/>
                <w:color w:val="000000" w:themeColor="text1"/>
                <w:sz w:val="18"/>
                <w:szCs w:val="18"/>
              </w:rPr>
              <w:t>Enhancing security by deploying x-ray technology to detect and deter contraband from being smuggled into the centres, helping to keep inmates, visitors and staff safe</w:t>
            </w:r>
            <w:r w:rsidR="004114DB" w:rsidRPr="007D2C36">
              <w:rPr>
                <w:rFonts w:ascii="Arial" w:hAnsi="Arial" w:cs="Arial"/>
                <w:color w:val="000000" w:themeColor="text1"/>
                <w:sz w:val="18"/>
                <w:szCs w:val="18"/>
              </w:rPr>
              <w:t>.</w:t>
            </w:r>
          </w:p>
        </w:tc>
        <w:tc>
          <w:tcPr>
            <w:tcW w:w="2552" w:type="dxa"/>
            <w:tcBorders>
              <w:top w:val="single" w:sz="4" w:space="0" w:color="BFBFBF" w:themeColor="background1" w:themeShade="BF"/>
              <w:bottom w:val="single" w:sz="4" w:space="0" w:color="BFBFBF" w:themeColor="background1" w:themeShade="BF"/>
            </w:tcBorders>
          </w:tcPr>
          <w:p w14:paraId="4908933A" w14:textId="77777777" w:rsidR="00DB113C" w:rsidRPr="007D2C36" w:rsidRDefault="00DB113C" w:rsidP="00195267">
            <w:pPr>
              <w:spacing w:before="80" w:after="80"/>
              <w:rPr>
                <w:rFonts w:ascii="Arial" w:hAnsi="Arial" w:cs="Arial"/>
                <w:sz w:val="18"/>
                <w:szCs w:val="18"/>
              </w:rPr>
            </w:pPr>
          </w:p>
          <w:p w14:paraId="1F7D7EF4" w14:textId="55FAB4EB" w:rsidR="00DB113C" w:rsidRPr="007D2C36" w:rsidRDefault="00DB113C" w:rsidP="00195267">
            <w:pPr>
              <w:spacing w:before="80" w:after="80"/>
              <w:rPr>
                <w:rFonts w:ascii="Arial" w:hAnsi="Arial" w:cs="Arial"/>
                <w:sz w:val="18"/>
                <w:szCs w:val="18"/>
              </w:rPr>
            </w:pPr>
            <w:r w:rsidRPr="007D2C36">
              <w:rPr>
                <w:rFonts w:ascii="Arial" w:hAnsi="Arial" w:cs="Arial"/>
                <w:sz w:val="18"/>
                <w:szCs w:val="18"/>
              </w:rPr>
              <w:t>$15.2 million (ETC)</w:t>
            </w:r>
          </w:p>
        </w:tc>
      </w:tr>
      <w:tr w:rsidR="008F4727" w:rsidRPr="007D2C36" w14:paraId="5212E3FF" w14:textId="77777777" w:rsidTr="00B820BF">
        <w:trPr>
          <w:cantSplit/>
        </w:trPr>
        <w:tc>
          <w:tcPr>
            <w:tcW w:w="7088" w:type="dxa"/>
            <w:tcBorders>
              <w:top w:val="single" w:sz="4" w:space="0" w:color="BFBFBF" w:themeColor="background1" w:themeShade="BF"/>
              <w:bottom w:val="single" w:sz="4" w:space="0" w:color="BFBFBF" w:themeColor="background1" w:themeShade="BF"/>
            </w:tcBorders>
          </w:tcPr>
          <w:p w14:paraId="08F36D96" w14:textId="77777777" w:rsidR="007D17E6" w:rsidRPr="007D2C36" w:rsidRDefault="007D17E6" w:rsidP="007D17E6">
            <w:pPr>
              <w:spacing w:before="80" w:after="80"/>
              <w:rPr>
                <w:rFonts w:ascii="Arial" w:hAnsi="Arial" w:cs="Arial"/>
                <w:b/>
                <w:bCs/>
                <w:color w:val="000000" w:themeColor="text1"/>
                <w:sz w:val="18"/>
                <w:szCs w:val="18"/>
              </w:rPr>
            </w:pPr>
            <w:r w:rsidRPr="007D2C36">
              <w:rPr>
                <w:rFonts w:ascii="Arial" w:hAnsi="Arial" w:cs="Arial"/>
                <w:b/>
                <w:bCs/>
                <w:color w:val="000000" w:themeColor="text1"/>
                <w:sz w:val="18"/>
                <w:szCs w:val="18"/>
              </w:rPr>
              <w:t>Youth Justice System Reform Program</w:t>
            </w:r>
          </w:p>
          <w:p w14:paraId="21DE05BE" w14:textId="558D8774" w:rsidR="008F4727" w:rsidRPr="007D2C36" w:rsidRDefault="00DC7CF5" w:rsidP="007D17E6">
            <w:pPr>
              <w:spacing w:before="80" w:after="80"/>
              <w:rPr>
                <w:rFonts w:ascii="Arial" w:hAnsi="Arial" w:cs="Arial"/>
                <w:b/>
                <w:sz w:val="18"/>
                <w:szCs w:val="18"/>
              </w:rPr>
            </w:pPr>
            <w:r w:rsidRPr="007D2C36">
              <w:rPr>
                <w:rFonts w:ascii="Arial" w:hAnsi="Arial" w:cs="Arial"/>
                <w:color w:val="000000" w:themeColor="text1"/>
                <w:sz w:val="18"/>
                <w:szCs w:val="18"/>
              </w:rPr>
              <w:t xml:space="preserve">Upgrading </w:t>
            </w:r>
            <w:r w:rsidR="007D17E6" w:rsidRPr="007D2C36">
              <w:rPr>
                <w:rFonts w:ascii="Arial" w:hAnsi="Arial" w:cs="Arial"/>
                <w:color w:val="000000" w:themeColor="text1"/>
                <w:sz w:val="18"/>
                <w:szCs w:val="18"/>
              </w:rPr>
              <w:t>critical infrastructure and information technology across Youth Justice Centres to help care for young offenders</w:t>
            </w:r>
            <w:r w:rsidR="004114DB" w:rsidRPr="007D2C36">
              <w:rPr>
                <w:rFonts w:ascii="Arial" w:hAnsi="Arial" w:cs="Arial"/>
                <w:color w:val="000000" w:themeColor="text1"/>
                <w:sz w:val="18"/>
                <w:szCs w:val="18"/>
              </w:rPr>
              <w:t>.</w:t>
            </w:r>
          </w:p>
        </w:tc>
        <w:tc>
          <w:tcPr>
            <w:tcW w:w="2552" w:type="dxa"/>
            <w:tcBorders>
              <w:top w:val="single" w:sz="4" w:space="0" w:color="BFBFBF" w:themeColor="background1" w:themeShade="BF"/>
              <w:bottom w:val="single" w:sz="4" w:space="0" w:color="BFBFBF" w:themeColor="background1" w:themeShade="BF"/>
            </w:tcBorders>
          </w:tcPr>
          <w:p w14:paraId="540E5A33" w14:textId="77777777" w:rsidR="008F4727" w:rsidRPr="007D2C36" w:rsidRDefault="008F4727" w:rsidP="00195267">
            <w:pPr>
              <w:spacing w:before="80" w:after="80"/>
              <w:rPr>
                <w:rFonts w:ascii="Arial" w:hAnsi="Arial" w:cs="Arial"/>
                <w:sz w:val="18"/>
                <w:szCs w:val="18"/>
              </w:rPr>
            </w:pPr>
          </w:p>
          <w:p w14:paraId="5D8F007F" w14:textId="1CF5CD52" w:rsidR="0008723B" w:rsidRPr="007D2C36" w:rsidRDefault="0008723B" w:rsidP="00195267">
            <w:pPr>
              <w:spacing w:before="80" w:after="80"/>
              <w:rPr>
                <w:rFonts w:ascii="Arial" w:hAnsi="Arial" w:cs="Arial"/>
                <w:sz w:val="18"/>
                <w:szCs w:val="18"/>
              </w:rPr>
            </w:pPr>
            <w:r w:rsidRPr="007D2C36">
              <w:rPr>
                <w:rFonts w:ascii="Arial" w:hAnsi="Arial" w:cs="Arial"/>
                <w:sz w:val="18"/>
                <w:szCs w:val="18"/>
              </w:rPr>
              <w:t>$6.1 million (ETC)</w:t>
            </w:r>
          </w:p>
        </w:tc>
      </w:tr>
      <w:tr w:rsidR="00B664D9" w:rsidRPr="007D2C36" w14:paraId="05B64F19" w14:textId="77777777" w:rsidTr="00B820BF">
        <w:trPr>
          <w:cantSplit/>
        </w:trPr>
        <w:tc>
          <w:tcPr>
            <w:tcW w:w="7088" w:type="dxa"/>
            <w:tcBorders>
              <w:top w:val="single" w:sz="4" w:space="0" w:color="BFBFBF" w:themeColor="background1" w:themeShade="BF"/>
              <w:bottom w:val="single" w:sz="4" w:space="0" w:color="BFBFBF" w:themeColor="background1" w:themeShade="BF"/>
            </w:tcBorders>
          </w:tcPr>
          <w:p w14:paraId="3B41CB2D" w14:textId="558FE560" w:rsidR="00B664D9" w:rsidRPr="007D2C36" w:rsidRDefault="00B664D9" w:rsidP="00CD3962">
            <w:pPr>
              <w:spacing w:before="80" w:after="80"/>
              <w:rPr>
                <w:rFonts w:ascii="Arial" w:hAnsi="Arial" w:cs="Arial"/>
                <w:b/>
                <w:sz w:val="18"/>
                <w:szCs w:val="18"/>
              </w:rPr>
            </w:pPr>
            <w:r w:rsidRPr="007D2C36">
              <w:rPr>
                <w:rFonts w:ascii="Arial" w:hAnsi="Arial" w:cs="Arial"/>
                <w:b/>
                <w:sz w:val="18"/>
                <w:szCs w:val="18"/>
              </w:rPr>
              <w:t xml:space="preserve">Albury Courthouse </w:t>
            </w:r>
            <w:r w:rsidR="009D4059" w:rsidRPr="007D2C36">
              <w:rPr>
                <w:rFonts w:ascii="Arial" w:hAnsi="Arial" w:cs="Arial"/>
                <w:b/>
                <w:sz w:val="18"/>
                <w:szCs w:val="18"/>
              </w:rPr>
              <w:t>U</w:t>
            </w:r>
            <w:r w:rsidRPr="007D2C36">
              <w:rPr>
                <w:rFonts w:ascii="Arial" w:hAnsi="Arial" w:cs="Arial"/>
                <w:b/>
                <w:sz w:val="18"/>
                <w:szCs w:val="18"/>
              </w:rPr>
              <w:t>pgrades</w:t>
            </w:r>
          </w:p>
          <w:p w14:paraId="661C4B32" w14:textId="319256B7" w:rsidR="00B664D9" w:rsidRPr="007D2C36" w:rsidRDefault="00B664D9" w:rsidP="00CD3962">
            <w:pPr>
              <w:spacing w:before="80" w:after="80"/>
              <w:rPr>
                <w:rFonts w:ascii="Arial" w:hAnsi="Arial" w:cs="Arial"/>
                <w:b/>
                <w:sz w:val="18"/>
                <w:szCs w:val="18"/>
                <w:highlight w:val="yellow"/>
              </w:rPr>
            </w:pPr>
            <w:r w:rsidRPr="007D2C36">
              <w:rPr>
                <w:rFonts w:ascii="Arial" w:hAnsi="Arial" w:cs="Arial"/>
                <w:color w:val="000000" w:themeColor="text1"/>
                <w:sz w:val="18"/>
                <w:szCs w:val="18"/>
              </w:rPr>
              <w:t xml:space="preserve">Upgrades to increase capacity and enhance service delivery including additional custodial courtroom, </w:t>
            </w:r>
            <w:r w:rsidR="006A1736" w:rsidRPr="007D2C36">
              <w:rPr>
                <w:rFonts w:ascii="Arial" w:hAnsi="Arial" w:cs="Arial"/>
                <w:color w:val="000000" w:themeColor="text1"/>
                <w:sz w:val="18"/>
                <w:szCs w:val="18"/>
              </w:rPr>
              <w:t xml:space="preserve">custodial corridor, </w:t>
            </w:r>
            <w:r w:rsidR="00027958" w:rsidRPr="007D2C36">
              <w:rPr>
                <w:rFonts w:ascii="Arial" w:hAnsi="Arial" w:cs="Arial"/>
                <w:color w:val="000000" w:themeColor="text1"/>
                <w:sz w:val="18"/>
                <w:szCs w:val="18"/>
              </w:rPr>
              <w:t xml:space="preserve">judicial </w:t>
            </w:r>
            <w:r w:rsidRPr="007D2C36">
              <w:rPr>
                <w:rFonts w:ascii="Arial" w:hAnsi="Arial" w:cs="Arial"/>
                <w:color w:val="000000" w:themeColor="text1"/>
                <w:sz w:val="18"/>
                <w:szCs w:val="18"/>
              </w:rPr>
              <w:t xml:space="preserve">chamber, jury assembly space and </w:t>
            </w:r>
            <w:r w:rsidR="00B814AA" w:rsidRPr="007D2C36">
              <w:rPr>
                <w:rFonts w:ascii="Arial" w:hAnsi="Arial" w:cs="Arial"/>
                <w:color w:val="000000" w:themeColor="text1"/>
                <w:sz w:val="18"/>
                <w:szCs w:val="18"/>
              </w:rPr>
              <w:t>amenities</w:t>
            </w:r>
            <w:r w:rsidR="004114DB" w:rsidRPr="007D2C36">
              <w:rPr>
                <w:rFonts w:ascii="Arial" w:hAnsi="Arial" w:cs="Arial"/>
                <w:color w:val="000000" w:themeColor="text1"/>
                <w:sz w:val="18"/>
                <w:szCs w:val="18"/>
              </w:rPr>
              <w:t>.</w:t>
            </w:r>
          </w:p>
        </w:tc>
        <w:tc>
          <w:tcPr>
            <w:tcW w:w="2552" w:type="dxa"/>
            <w:tcBorders>
              <w:top w:val="single" w:sz="4" w:space="0" w:color="BFBFBF" w:themeColor="background1" w:themeShade="BF"/>
              <w:bottom w:val="single" w:sz="4" w:space="0" w:color="BFBFBF" w:themeColor="background1" w:themeShade="BF"/>
            </w:tcBorders>
          </w:tcPr>
          <w:p w14:paraId="667DB2CD" w14:textId="77777777" w:rsidR="00B664D9" w:rsidRPr="007D2C36" w:rsidRDefault="00B664D9" w:rsidP="00CD3962">
            <w:pPr>
              <w:spacing w:before="80" w:after="80"/>
              <w:rPr>
                <w:rFonts w:ascii="Arial" w:hAnsi="Arial" w:cs="Arial"/>
                <w:sz w:val="18"/>
                <w:szCs w:val="18"/>
              </w:rPr>
            </w:pPr>
          </w:p>
          <w:p w14:paraId="7F41430D" w14:textId="77777777" w:rsidR="00B664D9" w:rsidRPr="007D2C36" w:rsidRDefault="00B664D9" w:rsidP="00CD3962">
            <w:pPr>
              <w:spacing w:before="80" w:after="80"/>
              <w:rPr>
                <w:rFonts w:ascii="Arial" w:hAnsi="Arial" w:cs="Arial"/>
                <w:sz w:val="18"/>
                <w:szCs w:val="18"/>
                <w:highlight w:val="yellow"/>
              </w:rPr>
            </w:pPr>
            <w:r w:rsidRPr="007D2C36">
              <w:rPr>
                <w:rFonts w:ascii="Arial" w:hAnsi="Arial" w:cs="Arial"/>
                <w:sz w:val="18"/>
                <w:szCs w:val="18"/>
              </w:rPr>
              <w:t>$5.0 million (ETC)</w:t>
            </w:r>
          </w:p>
        </w:tc>
      </w:tr>
      <w:tr w:rsidR="0034513F" w:rsidRPr="007D2C36" w14:paraId="4C61C4CF" w14:textId="77777777" w:rsidTr="00B820BF">
        <w:trPr>
          <w:cantSplit/>
        </w:trPr>
        <w:tc>
          <w:tcPr>
            <w:tcW w:w="7088" w:type="dxa"/>
            <w:tcBorders>
              <w:top w:val="single" w:sz="4" w:space="0" w:color="BFBFBF" w:themeColor="background1" w:themeShade="BF"/>
              <w:bottom w:val="single" w:sz="4" w:space="0" w:color="auto"/>
            </w:tcBorders>
          </w:tcPr>
          <w:p w14:paraId="55293AC8" w14:textId="77777777" w:rsidR="0034513F" w:rsidRPr="007D2C36" w:rsidRDefault="0034513F" w:rsidP="00195267">
            <w:pPr>
              <w:spacing w:before="80" w:after="80"/>
              <w:rPr>
                <w:rFonts w:ascii="Arial" w:hAnsi="Arial" w:cs="Arial"/>
                <w:color w:val="000000" w:themeColor="text1"/>
                <w:sz w:val="18"/>
                <w:szCs w:val="18"/>
              </w:rPr>
            </w:pPr>
            <w:r w:rsidRPr="007D2C36">
              <w:rPr>
                <w:rFonts w:ascii="Arial" w:hAnsi="Arial" w:cs="Arial"/>
                <w:b/>
                <w:sz w:val="18"/>
                <w:szCs w:val="18"/>
              </w:rPr>
              <w:t>Civil Justice Initiatives</w:t>
            </w:r>
            <w:r w:rsidRPr="007D2C36" w:rsidDel="00782105">
              <w:rPr>
                <w:rFonts w:ascii="Arial" w:hAnsi="Arial" w:cs="Arial"/>
                <w:b/>
                <w:sz w:val="18"/>
                <w:szCs w:val="18"/>
              </w:rPr>
              <w:t xml:space="preserve"> </w:t>
            </w:r>
          </w:p>
          <w:p w14:paraId="29C0E28C" w14:textId="561581B2" w:rsidR="0034513F" w:rsidRPr="007D2C36" w:rsidRDefault="00041EFE" w:rsidP="00195267">
            <w:pPr>
              <w:spacing w:before="80" w:after="80"/>
              <w:rPr>
                <w:rFonts w:ascii="Arial" w:hAnsi="Arial" w:cs="Arial"/>
                <w:color w:val="000000" w:themeColor="text1"/>
                <w:sz w:val="18"/>
                <w:szCs w:val="18"/>
              </w:rPr>
            </w:pPr>
            <w:r w:rsidRPr="007D2C36">
              <w:rPr>
                <w:rFonts w:ascii="Arial" w:hAnsi="Arial" w:cs="Arial"/>
                <w:color w:val="000000" w:themeColor="text1"/>
                <w:sz w:val="18"/>
                <w:szCs w:val="18"/>
              </w:rPr>
              <w:t>Improving</w:t>
            </w:r>
            <w:r w:rsidR="0034513F" w:rsidRPr="007D2C36">
              <w:rPr>
                <w:rFonts w:ascii="Arial" w:hAnsi="Arial" w:cs="Arial"/>
                <w:color w:val="000000" w:themeColor="text1"/>
                <w:sz w:val="18"/>
                <w:szCs w:val="18"/>
              </w:rPr>
              <w:t xml:space="preserve"> the ability of people and small businesses to resolve matters in the justice system quickly, economically and efficiently, alleviating demand pressures on the courts</w:t>
            </w:r>
            <w:r w:rsidR="004114DB" w:rsidRPr="007D2C36">
              <w:rPr>
                <w:rFonts w:ascii="Arial" w:hAnsi="Arial" w:cs="Arial"/>
                <w:color w:val="000000" w:themeColor="text1"/>
                <w:sz w:val="18"/>
                <w:szCs w:val="18"/>
              </w:rPr>
              <w:t>.</w:t>
            </w:r>
          </w:p>
        </w:tc>
        <w:tc>
          <w:tcPr>
            <w:tcW w:w="2552" w:type="dxa"/>
            <w:tcBorders>
              <w:top w:val="single" w:sz="4" w:space="0" w:color="BFBFBF" w:themeColor="background1" w:themeShade="BF"/>
              <w:bottom w:val="single" w:sz="4" w:space="0" w:color="auto"/>
            </w:tcBorders>
          </w:tcPr>
          <w:p w14:paraId="67BFF12B" w14:textId="77777777" w:rsidR="0034513F" w:rsidRPr="007D2C36" w:rsidRDefault="0034513F" w:rsidP="00195267">
            <w:pPr>
              <w:spacing w:before="80" w:after="80"/>
              <w:rPr>
                <w:rFonts w:ascii="Arial" w:hAnsi="Arial" w:cs="Arial"/>
                <w:sz w:val="18"/>
                <w:szCs w:val="18"/>
              </w:rPr>
            </w:pPr>
          </w:p>
          <w:p w14:paraId="4993F66E" w14:textId="77777777" w:rsidR="0034513F" w:rsidRPr="007D2C36" w:rsidRDefault="0034513F" w:rsidP="00195267">
            <w:pPr>
              <w:spacing w:before="80" w:after="80"/>
              <w:rPr>
                <w:rFonts w:ascii="Arial" w:hAnsi="Arial" w:cs="Arial"/>
                <w:sz w:val="18"/>
                <w:szCs w:val="18"/>
              </w:rPr>
            </w:pPr>
            <w:r w:rsidRPr="007D2C36">
              <w:rPr>
                <w:rFonts w:ascii="Arial" w:hAnsi="Arial" w:cs="Arial"/>
                <w:sz w:val="18"/>
                <w:szCs w:val="18"/>
              </w:rPr>
              <w:t>$2.6 million (ETC)</w:t>
            </w:r>
          </w:p>
        </w:tc>
      </w:tr>
    </w:tbl>
    <w:p w14:paraId="5D4F854F" w14:textId="4AFEEABF" w:rsidR="00887441" w:rsidRPr="007D2C36" w:rsidRDefault="00887441" w:rsidP="00C63EFE">
      <w:pPr>
        <w:rPr>
          <w:rFonts w:ascii="Arial" w:hAnsi="Arial" w:cs="Arial"/>
        </w:rPr>
      </w:pPr>
    </w:p>
    <w:p w14:paraId="308072AF" w14:textId="77777777" w:rsidR="00651F87" w:rsidRPr="007D2C36" w:rsidRDefault="00651F87">
      <w:pPr>
        <w:rPr>
          <w:rFonts w:ascii="Arial" w:hAnsi="Arial" w:cs="Arial"/>
        </w:rPr>
      </w:pPr>
      <w:r w:rsidRPr="007D2C36">
        <w:rPr>
          <w:rFonts w:ascii="Arial" w:hAnsi="Arial" w:cs="Arial"/>
        </w:rPr>
        <w:br w:type="page"/>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FFFFFF" w:themeFill="background1"/>
        <w:tblLook w:val="04A0" w:firstRow="1" w:lastRow="0" w:firstColumn="1" w:lastColumn="0" w:noHBand="0" w:noVBand="1"/>
        <w:tblCaption w:val="Box 2.17: Digital Courts Reform Program"/>
        <w:tblDescription w:val="Box 2.17: Digital Courts Reform Program"/>
      </w:tblPr>
      <w:tblGrid>
        <w:gridCol w:w="9629"/>
      </w:tblGrid>
      <w:tr w:rsidR="00E50A80" w:rsidRPr="007D2C36" w14:paraId="041FEFCA" w14:textId="77777777" w:rsidTr="00197D63">
        <w:tc>
          <w:tcPr>
            <w:tcW w:w="9629" w:type="dxa"/>
            <w:shd w:val="pct5" w:color="auto" w:fill="FFFFFF" w:themeFill="background1"/>
          </w:tcPr>
          <w:p w14:paraId="206B81A8" w14:textId="2A094242" w:rsidR="00E50A80" w:rsidRPr="007D2C36" w:rsidRDefault="00E50A80" w:rsidP="00B820BF">
            <w:pPr>
              <w:pStyle w:val="Box21BoxHeading"/>
              <w:numPr>
                <w:ilvl w:val="0"/>
                <w:numId w:val="17"/>
              </w:numPr>
              <w:rPr>
                <w:rFonts w:cs="Arial"/>
              </w:rPr>
            </w:pPr>
            <w:r w:rsidRPr="007D2C36">
              <w:rPr>
                <w:rFonts w:cs="Arial"/>
              </w:rPr>
              <w:t>Digital Courts Reform Program</w:t>
            </w:r>
          </w:p>
          <w:p w14:paraId="2A96C114" w14:textId="0799F9DC" w:rsidR="00E50A80" w:rsidRPr="007D2C36" w:rsidRDefault="002F0BC6" w:rsidP="00043A8D">
            <w:pPr>
              <w:pStyle w:val="BodyTextBox"/>
            </w:pPr>
            <w:r w:rsidRPr="007D2C36">
              <w:t xml:space="preserve">The </w:t>
            </w:r>
            <w:r w:rsidR="003D5872" w:rsidRPr="007D2C36">
              <w:t>p</w:t>
            </w:r>
            <w:r w:rsidRPr="007D2C36">
              <w:t>rogram will implement digital ways of working that better meet citizen expectations and help the system resolve matters more quickly.</w:t>
            </w:r>
            <w:r w:rsidR="0004236C" w:rsidRPr="007D2C36">
              <w:t xml:space="preserve"> Key features to be implemented in 2021-22 include:</w:t>
            </w:r>
          </w:p>
          <w:p w14:paraId="722C12A7" w14:textId="4AF4CE06" w:rsidR="0004236C" w:rsidRPr="007D2C36" w:rsidRDefault="00D853BF" w:rsidP="00B820BF">
            <w:pPr>
              <w:pStyle w:val="BodyTextBox"/>
              <w:numPr>
                <w:ilvl w:val="0"/>
                <w:numId w:val="20"/>
              </w:numPr>
            </w:pPr>
            <w:r w:rsidRPr="007D2C36">
              <w:t>c</w:t>
            </w:r>
            <w:r w:rsidR="0004236C" w:rsidRPr="007D2C36">
              <w:t>itizens, parties, the judiciary and court and tribunal staff will be able to access information and interact with the system through contemporary portals</w:t>
            </w:r>
          </w:p>
          <w:p w14:paraId="3CA8299F" w14:textId="448430B5" w:rsidR="0004236C" w:rsidRPr="007D2C36" w:rsidRDefault="00D853BF" w:rsidP="00B820BF">
            <w:pPr>
              <w:pStyle w:val="BodyTextBox"/>
              <w:numPr>
                <w:ilvl w:val="0"/>
                <w:numId w:val="20"/>
              </w:numPr>
            </w:pPr>
            <w:r w:rsidRPr="007D2C36">
              <w:t>m</w:t>
            </w:r>
            <w:r w:rsidR="0004236C" w:rsidRPr="007D2C36">
              <w:t>ore procedural matters will be able to be determined through online applications, including procedural decisions for criminal matters</w:t>
            </w:r>
          </w:p>
          <w:p w14:paraId="04B2AA06" w14:textId="1363059B" w:rsidR="0004236C" w:rsidRPr="007D2C36" w:rsidRDefault="00D853BF" w:rsidP="00B820BF">
            <w:pPr>
              <w:pStyle w:val="BodyTextBox"/>
              <w:numPr>
                <w:ilvl w:val="0"/>
                <w:numId w:val="20"/>
              </w:numPr>
            </w:pPr>
            <w:r w:rsidRPr="007D2C36">
              <w:t>c</w:t>
            </w:r>
            <w:r w:rsidR="0004236C" w:rsidRPr="007D2C36">
              <w:t>ourts and tribunals will expand electronic lodgement for a wider range of matters and files</w:t>
            </w:r>
            <w:r w:rsidRPr="007D2C36">
              <w:t>.</w:t>
            </w:r>
          </w:p>
          <w:p w14:paraId="7AD562D4" w14:textId="0045DB16" w:rsidR="0004236C" w:rsidRPr="007D2C36" w:rsidRDefault="00FD2FBA">
            <w:pPr>
              <w:pStyle w:val="BodyTextBox"/>
            </w:pPr>
            <w:r w:rsidRPr="007D2C36">
              <w:t xml:space="preserve">As a result of the Digital </w:t>
            </w:r>
            <w:r w:rsidR="00912191" w:rsidRPr="007D2C36">
              <w:t xml:space="preserve">Courts </w:t>
            </w:r>
            <w:r w:rsidRPr="007D2C36">
              <w:t>Reform Program, citizens will find it easier to use courts and tribunals</w:t>
            </w:r>
            <w:r w:rsidR="00FE62AD" w:rsidRPr="007D2C36">
              <w:t xml:space="preserve">, with increased access to online services, </w:t>
            </w:r>
            <w:r w:rsidR="00ED6F75" w:rsidRPr="007D2C36">
              <w:t>with fewer required</w:t>
            </w:r>
            <w:r w:rsidR="00FE62AD" w:rsidRPr="007D2C36">
              <w:t xml:space="preserve"> to attend court in person and </w:t>
            </w:r>
            <w:r w:rsidR="00E15EBC" w:rsidRPr="007D2C36">
              <w:t xml:space="preserve">spend time </w:t>
            </w:r>
            <w:r w:rsidR="00FE62AD" w:rsidRPr="007D2C36">
              <w:t>wait</w:t>
            </w:r>
            <w:r w:rsidR="00E15EBC" w:rsidRPr="007D2C36">
              <w:t xml:space="preserve">ing </w:t>
            </w:r>
            <w:r w:rsidR="00FE62AD" w:rsidRPr="007D2C36">
              <w:t>for small procedural decisions.</w:t>
            </w:r>
            <w:r w:rsidR="00E15EBC" w:rsidRPr="007D2C36">
              <w:t xml:space="preserve"> The court and tribunal network will be able to complete routine tasks more quickly, freeing up time to resolve cases.</w:t>
            </w:r>
          </w:p>
          <w:p w14:paraId="7479EA57" w14:textId="617E8B60" w:rsidR="00E50A80" w:rsidRPr="007D2C36" w:rsidRDefault="00946307" w:rsidP="00277595">
            <w:pPr>
              <w:pStyle w:val="BodyTextBox"/>
            </w:pPr>
            <w:r w:rsidRPr="007D2C36">
              <w:t xml:space="preserve">The Program will position courts and tribunals to respond </w:t>
            </w:r>
            <w:r w:rsidR="007A6C34" w:rsidRPr="007D2C36">
              <w:t xml:space="preserve">to </w:t>
            </w:r>
            <w:r w:rsidR="00704373" w:rsidRPr="007D2C36">
              <w:t>any</w:t>
            </w:r>
            <w:r w:rsidR="00700B61" w:rsidRPr="007D2C36">
              <w:t xml:space="preserve"> possible future </w:t>
            </w:r>
            <w:r w:rsidR="00704373" w:rsidRPr="007D2C36">
              <w:t>disruptions</w:t>
            </w:r>
            <w:r w:rsidR="00700B61" w:rsidRPr="007D2C36">
              <w:t xml:space="preserve"> to operations. The ETC of the Program is $33.1 million, with $</w:t>
            </w:r>
            <w:r w:rsidR="00704373" w:rsidRPr="007D2C36">
              <w:t>14.5</w:t>
            </w:r>
            <w:r w:rsidR="00700B61" w:rsidRPr="007D2C36">
              <w:t xml:space="preserve"> million allocated in </w:t>
            </w:r>
            <w:r w:rsidR="0067285E" w:rsidRPr="007D2C36">
              <w:br/>
            </w:r>
            <w:r w:rsidR="00700B61" w:rsidRPr="007D2C36">
              <w:t>2021-22.</w:t>
            </w:r>
          </w:p>
        </w:tc>
      </w:tr>
    </w:tbl>
    <w:p w14:paraId="1BC55CA0" w14:textId="77777777" w:rsidR="00C576D4" w:rsidRPr="007D2C36" w:rsidRDefault="00C576D4" w:rsidP="00BF0983">
      <w:pPr>
        <w:rPr>
          <w:rFonts w:ascii="Arial" w:hAnsi="Arial" w:cs="Arial"/>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FFFFFF" w:themeFill="background1"/>
        <w:tblLook w:val="04A0" w:firstRow="1" w:lastRow="0" w:firstColumn="1" w:lastColumn="0" w:noHBand="0" w:noVBand="1"/>
        <w:tblCaption w:val="Box 2.18: Providing state-of-the-art equipment to keep our communities safe"/>
        <w:tblDescription w:val="Box 2.18: Providing state-of-the-art equipment to keep our communities safe"/>
      </w:tblPr>
      <w:tblGrid>
        <w:gridCol w:w="9629"/>
      </w:tblGrid>
      <w:tr w:rsidR="003C2051" w:rsidRPr="007D2C36" w14:paraId="7BE2E678" w14:textId="77777777" w:rsidTr="00197D63">
        <w:tc>
          <w:tcPr>
            <w:tcW w:w="9629" w:type="dxa"/>
            <w:shd w:val="pct5" w:color="auto" w:fill="FFFFFF" w:themeFill="background1"/>
          </w:tcPr>
          <w:p w14:paraId="6B31D2D9" w14:textId="6A62EFEE" w:rsidR="003C2051" w:rsidRPr="007D2C36" w:rsidRDefault="003C2051" w:rsidP="00B820BF">
            <w:pPr>
              <w:pStyle w:val="Box21BoxHeading"/>
              <w:numPr>
                <w:ilvl w:val="0"/>
                <w:numId w:val="17"/>
              </w:numPr>
              <w:rPr>
                <w:rFonts w:cs="Arial"/>
              </w:rPr>
            </w:pPr>
            <w:r w:rsidRPr="007D2C36">
              <w:rPr>
                <w:rFonts w:cs="Arial"/>
              </w:rPr>
              <w:t xml:space="preserve">Providing </w:t>
            </w:r>
            <w:r w:rsidR="0062388A" w:rsidRPr="007D2C36">
              <w:rPr>
                <w:rFonts w:cs="Arial"/>
              </w:rPr>
              <w:t>state-of-</w:t>
            </w:r>
            <w:r w:rsidRPr="007D2C36">
              <w:rPr>
                <w:rFonts w:cs="Arial"/>
              </w:rPr>
              <w:t>the</w:t>
            </w:r>
            <w:r w:rsidR="0062388A" w:rsidRPr="007D2C36">
              <w:rPr>
                <w:rFonts w:cs="Arial"/>
              </w:rPr>
              <w:t>-art</w:t>
            </w:r>
            <w:r w:rsidRPr="007D2C36">
              <w:rPr>
                <w:rFonts w:cs="Arial"/>
              </w:rPr>
              <w:t xml:space="preserve"> equipment to keep our communities safe</w:t>
            </w:r>
          </w:p>
          <w:p w14:paraId="00A1231E" w14:textId="43362DD2" w:rsidR="00FC61A8" w:rsidRPr="007D2C36" w:rsidRDefault="00FC61A8" w:rsidP="00FC61A8">
            <w:pPr>
              <w:pStyle w:val="BodyTextBox"/>
              <w:rPr>
                <w:b/>
                <w:bCs w:val="0"/>
              </w:rPr>
            </w:pPr>
            <w:r w:rsidRPr="007D2C36">
              <w:rPr>
                <w:b/>
                <w:bCs w:val="0"/>
              </w:rPr>
              <w:t xml:space="preserve">Fleet Replacement Program – Office of the NSW State Emergency Service </w:t>
            </w:r>
            <w:r w:rsidR="00781127" w:rsidRPr="007D2C36">
              <w:rPr>
                <w:b/>
                <w:bCs w:val="0"/>
              </w:rPr>
              <w:t>(SES)</w:t>
            </w:r>
          </w:p>
          <w:p w14:paraId="40CCEFAB" w14:textId="54E0509B" w:rsidR="00FC61A8" w:rsidRPr="007D2C36" w:rsidRDefault="00FC61A8" w:rsidP="00FC61A8">
            <w:pPr>
              <w:pStyle w:val="BodyTextBox"/>
            </w:pPr>
            <w:r w:rsidRPr="007D2C36">
              <w:t>The NSW SES Operational Fleet consists of vehicles, boats and trailers and is owned by the NSW Government following transition from local councils. The Fleet Replacement Program invests $116.0 million to maintain community confidence and timely response to NSW communities through a reliable and safe operational fleet</w:t>
            </w:r>
            <w:r w:rsidR="00AC699C" w:rsidRPr="007D2C36">
              <w:t>.</w:t>
            </w:r>
          </w:p>
          <w:p w14:paraId="11134EB0" w14:textId="77777777" w:rsidR="00FC61A8" w:rsidRPr="007D2C36" w:rsidRDefault="00FC61A8" w:rsidP="00FC61A8">
            <w:pPr>
              <w:pStyle w:val="BodyTextBox"/>
              <w:rPr>
                <w:b/>
                <w:bCs w:val="0"/>
              </w:rPr>
            </w:pPr>
            <w:r w:rsidRPr="007D2C36">
              <w:rPr>
                <w:b/>
                <w:bCs w:val="0"/>
              </w:rPr>
              <w:t xml:space="preserve">Stay Safe and Keep Operational program - Office of the NSW State Emergency Service </w:t>
            </w:r>
          </w:p>
          <w:p w14:paraId="68F0E089" w14:textId="2CBE7388" w:rsidR="003C2051" w:rsidRPr="007D2C36" w:rsidRDefault="00FC61A8" w:rsidP="00FC61A8">
            <w:pPr>
              <w:pStyle w:val="BodyTextBox"/>
              <w:rPr>
                <w:rFonts w:eastAsia="Yu Mincho"/>
              </w:rPr>
            </w:pPr>
            <w:r w:rsidRPr="007D2C36">
              <w:t xml:space="preserve">$47.7 million program to safely maintain existing agency front line communications whilst the enhanced Government Radio Network (GRN) is being delivered through the Critical Communications Enhancement Program (CCEP). Aimed at maintaining continuity of communications in poor coverage areas, blackspot areas and when networks are compromised. </w:t>
            </w:r>
          </w:p>
        </w:tc>
      </w:tr>
    </w:tbl>
    <w:p w14:paraId="579B0B01" w14:textId="2F9CE9CA" w:rsidR="00C36750" w:rsidRPr="007D2C36" w:rsidRDefault="00E72669" w:rsidP="0098018F">
      <w:pPr>
        <w:pStyle w:val="BodyText"/>
        <w:rPr>
          <w:rFonts w:cs="Arial"/>
        </w:rPr>
      </w:pPr>
      <w:r w:rsidRPr="007D2C36">
        <w:rPr>
          <w:rFonts w:cs="Arial"/>
        </w:rPr>
        <w:t>Page</w:t>
      </w:r>
      <w:r w:rsidR="00FF22C3" w:rsidRPr="007D2C36">
        <w:rPr>
          <w:rFonts w:cs="Arial"/>
        </w:rPr>
        <w:t>s</w:t>
      </w:r>
      <w:r w:rsidR="00CB0718" w:rsidRPr="007D2C36">
        <w:rPr>
          <w:rFonts w:cs="Arial"/>
        </w:rPr>
        <w:t xml:space="preserve"> </w:t>
      </w:r>
      <w:r w:rsidR="00D44957" w:rsidRPr="007D2C36">
        <w:rPr>
          <w:rFonts w:cs="Arial"/>
        </w:rPr>
        <w:t>5</w:t>
      </w:r>
      <w:r w:rsidRPr="007D2C36">
        <w:rPr>
          <w:rFonts w:cs="Arial"/>
        </w:rPr>
        <w:t>-</w:t>
      </w:r>
      <w:r w:rsidR="00ED3FA7" w:rsidRPr="007D2C36">
        <w:rPr>
          <w:rFonts w:cs="Arial"/>
        </w:rPr>
        <w:t>40</w:t>
      </w:r>
      <w:r w:rsidR="00CB0718" w:rsidRPr="007D2C36">
        <w:rPr>
          <w:rFonts w:cs="Arial"/>
        </w:rPr>
        <w:t xml:space="preserve"> </w:t>
      </w:r>
      <w:r w:rsidR="00187EC5" w:rsidRPr="007D2C36">
        <w:rPr>
          <w:rFonts w:cs="Arial"/>
        </w:rPr>
        <w:t>to</w:t>
      </w:r>
      <w:r w:rsidR="00CB0718" w:rsidRPr="007D2C36">
        <w:rPr>
          <w:rFonts w:cs="Arial"/>
        </w:rPr>
        <w:t xml:space="preserve"> </w:t>
      </w:r>
      <w:r w:rsidR="00D44957" w:rsidRPr="007D2C36">
        <w:rPr>
          <w:rFonts w:cs="Arial"/>
        </w:rPr>
        <w:t>5</w:t>
      </w:r>
      <w:r w:rsidR="00187EC5" w:rsidRPr="007D2C36">
        <w:rPr>
          <w:rFonts w:cs="Arial"/>
        </w:rPr>
        <w:t>-</w:t>
      </w:r>
      <w:r w:rsidR="00ED3FA7" w:rsidRPr="007D2C36">
        <w:rPr>
          <w:rFonts w:cs="Arial"/>
        </w:rPr>
        <w:t>48</w:t>
      </w:r>
      <w:r w:rsidR="00CB0718" w:rsidRPr="007D2C36">
        <w:rPr>
          <w:rFonts w:cs="Arial"/>
        </w:rPr>
        <w:t xml:space="preserve"> </w:t>
      </w:r>
      <w:r w:rsidRPr="007D2C36">
        <w:rPr>
          <w:rFonts w:cs="Arial"/>
        </w:rPr>
        <w:t>of</w:t>
      </w:r>
      <w:r w:rsidR="00CB0718" w:rsidRPr="007D2C36">
        <w:rPr>
          <w:rFonts w:cs="Arial"/>
        </w:rPr>
        <w:t xml:space="preserve"> </w:t>
      </w:r>
      <w:r w:rsidRPr="007D2C36">
        <w:rPr>
          <w:rFonts w:cs="Arial"/>
        </w:rPr>
        <w:t>Chapter</w:t>
      </w:r>
      <w:r w:rsidR="00CB0718" w:rsidRPr="007D2C36">
        <w:rPr>
          <w:rFonts w:cs="Arial"/>
        </w:rPr>
        <w:t xml:space="preserve"> </w:t>
      </w:r>
      <w:r w:rsidR="00CD21DC" w:rsidRPr="007D2C36">
        <w:rPr>
          <w:rFonts w:cs="Arial"/>
        </w:rPr>
        <w:t>5</w:t>
      </w:r>
      <w:r w:rsidR="00CB0718" w:rsidRPr="007D2C36">
        <w:rPr>
          <w:rFonts w:cs="Arial"/>
        </w:rPr>
        <w:t xml:space="preserve"> </w:t>
      </w:r>
      <w:r w:rsidRPr="007D2C36">
        <w:rPr>
          <w:rFonts w:cs="Arial"/>
        </w:rPr>
        <w:t>of</w:t>
      </w:r>
      <w:r w:rsidR="00CB0718" w:rsidRPr="007D2C36">
        <w:rPr>
          <w:rFonts w:cs="Arial"/>
        </w:rPr>
        <w:t xml:space="preserve"> </w:t>
      </w:r>
      <w:r w:rsidRPr="007D2C36">
        <w:rPr>
          <w:rFonts w:cs="Arial"/>
        </w:rPr>
        <w:t>this</w:t>
      </w:r>
      <w:r w:rsidR="00CB0718" w:rsidRPr="007D2C36">
        <w:rPr>
          <w:rFonts w:cs="Arial"/>
        </w:rPr>
        <w:t xml:space="preserve"> </w:t>
      </w:r>
      <w:r w:rsidRPr="007D2C36">
        <w:rPr>
          <w:rFonts w:cs="Arial"/>
        </w:rPr>
        <w:t>Infrastructure</w:t>
      </w:r>
      <w:r w:rsidR="00CB0718" w:rsidRPr="007D2C36">
        <w:rPr>
          <w:rFonts w:cs="Arial"/>
        </w:rPr>
        <w:t xml:space="preserve"> </w:t>
      </w:r>
      <w:r w:rsidRPr="007D2C36">
        <w:rPr>
          <w:rFonts w:cs="Arial"/>
        </w:rPr>
        <w:t>Statement</w:t>
      </w:r>
      <w:r w:rsidR="00CB0718" w:rsidRPr="007D2C36">
        <w:rPr>
          <w:rFonts w:cs="Arial"/>
        </w:rPr>
        <w:t xml:space="preserve"> </w:t>
      </w:r>
      <w:r w:rsidRPr="007D2C36">
        <w:rPr>
          <w:rFonts w:cs="Arial"/>
        </w:rPr>
        <w:t>lists</w:t>
      </w:r>
      <w:r w:rsidR="00CB0718" w:rsidRPr="007D2C36">
        <w:rPr>
          <w:rFonts w:cs="Arial"/>
        </w:rPr>
        <w:t xml:space="preserve"> </w:t>
      </w:r>
      <w:r w:rsidRPr="007D2C36">
        <w:rPr>
          <w:rFonts w:cs="Arial"/>
        </w:rPr>
        <w:t>the</w:t>
      </w:r>
      <w:r w:rsidR="00CB0718" w:rsidRPr="007D2C36">
        <w:rPr>
          <w:rFonts w:cs="Arial"/>
        </w:rPr>
        <w:t xml:space="preserve"> </w:t>
      </w:r>
      <w:r w:rsidRPr="007D2C36">
        <w:rPr>
          <w:rFonts w:cs="Arial"/>
        </w:rPr>
        <w:t>major</w:t>
      </w:r>
      <w:r w:rsidR="00CB0718" w:rsidRPr="007D2C36">
        <w:rPr>
          <w:rFonts w:cs="Arial"/>
        </w:rPr>
        <w:t xml:space="preserve"> </w:t>
      </w:r>
      <w:r w:rsidRPr="007D2C36">
        <w:rPr>
          <w:rFonts w:cs="Arial"/>
        </w:rPr>
        <w:t>capital</w:t>
      </w:r>
      <w:r w:rsidR="00CB0718" w:rsidRPr="007D2C36">
        <w:rPr>
          <w:rFonts w:cs="Arial"/>
        </w:rPr>
        <w:t xml:space="preserve"> </w:t>
      </w:r>
      <w:r w:rsidRPr="007D2C36">
        <w:rPr>
          <w:rFonts w:cs="Arial"/>
        </w:rPr>
        <w:t>projects</w:t>
      </w:r>
      <w:r w:rsidR="00CB0718" w:rsidRPr="007D2C36">
        <w:rPr>
          <w:rFonts w:cs="Arial"/>
        </w:rPr>
        <w:t xml:space="preserve"> </w:t>
      </w:r>
      <w:r w:rsidRPr="007D2C36">
        <w:rPr>
          <w:rFonts w:cs="Arial"/>
        </w:rPr>
        <w:t>and</w:t>
      </w:r>
      <w:r w:rsidR="00CB0718" w:rsidRPr="007D2C36">
        <w:rPr>
          <w:rFonts w:cs="Arial"/>
        </w:rPr>
        <w:t xml:space="preserve"> </w:t>
      </w:r>
      <w:r w:rsidRPr="007D2C36">
        <w:rPr>
          <w:rFonts w:cs="Arial"/>
        </w:rPr>
        <w:t>minor</w:t>
      </w:r>
      <w:r w:rsidR="00CB0718" w:rsidRPr="007D2C36">
        <w:rPr>
          <w:rFonts w:cs="Arial"/>
        </w:rPr>
        <w:t xml:space="preserve"> </w:t>
      </w:r>
      <w:r w:rsidRPr="007D2C36">
        <w:rPr>
          <w:rFonts w:cs="Arial"/>
        </w:rPr>
        <w:t>works</w:t>
      </w:r>
      <w:r w:rsidR="00CB0718" w:rsidRPr="007D2C36">
        <w:rPr>
          <w:rFonts w:cs="Arial"/>
        </w:rPr>
        <w:t xml:space="preserve"> </w:t>
      </w:r>
      <w:r w:rsidRPr="007D2C36">
        <w:rPr>
          <w:rFonts w:cs="Arial"/>
        </w:rPr>
        <w:t>for</w:t>
      </w:r>
      <w:r w:rsidR="00CB0718" w:rsidRPr="007D2C36">
        <w:rPr>
          <w:rFonts w:cs="Arial"/>
        </w:rPr>
        <w:t xml:space="preserve"> </w:t>
      </w:r>
      <w:r w:rsidRPr="007D2C36">
        <w:rPr>
          <w:rFonts w:cs="Arial"/>
        </w:rPr>
        <w:t>the</w:t>
      </w:r>
      <w:r w:rsidR="00CB0718" w:rsidRPr="007D2C36">
        <w:rPr>
          <w:rFonts w:cs="Arial"/>
        </w:rPr>
        <w:t xml:space="preserve"> </w:t>
      </w:r>
      <w:r w:rsidRPr="007D2C36">
        <w:rPr>
          <w:rFonts w:cs="Arial"/>
        </w:rPr>
        <w:t>Stronger</w:t>
      </w:r>
      <w:r w:rsidR="00CB0718" w:rsidRPr="007D2C36">
        <w:rPr>
          <w:rFonts w:cs="Arial"/>
        </w:rPr>
        <w:t xml:space="preserve"> </w:t>
      </w:r>
      <w:r w:rsidRPr="007D2C36">
        <w:rPr>
          <w:rFonts w:cs="Arial"/>
        </w:rPr>
        <w:t>Communities</w:t>
      </w:r>
      <w:r w:rsidR="00CB0718" w:rsidRPr="007D2C36">
        <w:rPr>
          <w:rFonts w:cs="Arial"/>
        </w:rPr>
        <w:t xml:space="preserve"> </w:t>
      </w:r>
      <w:r w:rsidR="00C30B8D" w:rsidRPr="007D2C36">
        <w:rPr>
          <w:rFonts w:cs="Arial"/>
        </w:rPr>
        <w:t>c</w:t>
      </w:r>
      <w:r w:rsidRPr="007D2C36">
        <w:rPr>
          <w:rFonts w:cs="Arial"/>
        </w:rPr>
        <w:t>luster,</w:t>
      </w:r>
      <w:r w:rsidR="00CB0718" w:rsidRPr="007D2C36">
        <w:rPr>
          <w:rFonts w:cs="Arial"/>
        </w:rPr>
        <w:t xml:space="preserve"> </w:t>
      </w:r>
      <w:r w:rsidRPr="007D2C36">
        <w:rPr>
          <w:rFonts w:cs="Arial"/>
        </w:rPr>
        <w:t>including</w:t>
      </w:r>
      <w:r w:rsidR="00CB0718" w:rsidRPr="007D2C36">
        <w:rPr>
          <w:rFonts w:cs="Arial"/>
        </w:rPr>
        <w:t xml:space="preserve"> </w:t>
      </w:r>
      <w:r w:rsidRPr="007D2C36">
        <w:rPr>
          <w:rFonts w:cs="Arial"/>
        </w:rPr>
        <w:t>the</w:t>
      </w:r>
      <w:r w:rsidR="00CB0718" w:rsidRPr="007D2C36">
        <w:rPr>
          <w:rFonts w:cs="Arial"/>
        </w:rPr>
        <w:t xml:space="preserve"> </w:t>
      </w:r>
      <w:r w:rsidRPr="007D2C36">
        <w:rPr>
          <w:rFonts w:cs="Arial"/>
        </w:rPr>
        <w:t>ETC,</w:t>
      </w:r>
      <w:r w:rsidR="00CB0718" w:rsidRPr="007D2C36">
        <w:rPr>
          <w:rFonts w:cs="Arial"/>
        </w:rPr>
        <w:t xml:space="preserve"> </w:t>
      </w:r>
      <w:r w:rsidRPr="007D2C36">
        <w:rPr>
          <w:rFonts w:cs="Arial"/>
        </w:rPr>
        <w:t>expenditure</w:t>
      </w:r>
      <w:r w:rsidR="00CB0718" w:rsidRPr="007D2C36">
        <w:rPr>
          <w:rFonts w:cs="Arial"/>
        </w:rPr>
        <w:t xml:space="preserve"> </w:t>
      </w:r>
      <w:r w:rsidRPr="007D2C36">
        <w:rPr>
          <w:rFonts w:cs="Arial"/>
        </w:rPr>
        <w:t>to</w:t>
      </w:r>
      <w:r w:rsidR="00CB0718" w:rsidRPr="007D2C36">
        <w:rPr>
          <w:rFonts w:cs="Arial"/>
        </w:rPr>
        <w:t xml:space="preserve"> </w:t>
      </w:r>
      <w:r w:rsidR="00234224" w:rsidRPr="007D2C36">
        <w:rPr>
          <w:rFonts w:cs="Arial"/>
        </w:rPr>
        <w:br/>
      </w:r>
      <w:r w:rsidRPr="007D2C36">
        <w:rPr>
          <w:rFonts w:cs="Arial"/>
        </w:rPr>
        <w:t>30</w:t>
      </w:r>
      <w:r w:rsidR="00CB0718" w:rsidRPr="007D2C36">
        <w:rPr>
          <w:rFonts w:cs="Arial"/>
        </w:rPr>
        <w:t xml:space="preserve"> </w:t>
      </w:r>
      <w:r w:rsidRPr="007D2C36">
        <w:rPr>
          <w:rFonts w:cs="Arial"/>
        </w:rPr>
        <w:t>June</w:t>
      </w:r>
      <w:r w:rsidR="00CB0718" w:rsidRPr="007D2C36">
        <w:rPr>
          <w:rFonts w:cs="Arial"/>
        </w:rPr>
        <w:t xml:space="preserve"> </w:t>
      </w:r>
      <w:r w:rsidR="002F101F" w:rsidRPr="007D2C36">
        <w:rPr>
          <w:rFonts w:cs="Arial"/>
        </w:rPr>
        <w:t>20</w:t>
      </w:r>
      <w:r w:rsidR="00491E11" w:rsidRPr="007D2C36">
        <w:rPr>
          <w:rFonts w:cs="Arial"/>
        </w:rPr>
        <w:t>2</w:t>
      </w:r>
      <w:r w:rsidR="00702041" w:rsidRPr="007D2C36">
        <w:rPr>
          <w:rFonts w:cs="Arial"/>
        </w:rPr>
        <w:t>1</w:t>
      </w:r>
      <w:r w:rsidRPr="007D2C36">
        <w:rPr>
          <w:rFonts w:cs="Arial"/>
        </w:rPr>
        <w:t>,</w:t>
      </w:r>
      <w:r w:rsidR="00CB0718" w:rsidRPr="007D2C36">
        <w:rPr>
          <w:rFonts w:cs="Arial"/>
        </w:rPr>
        <w:t xml:space="preserve"> </w:t>
      </w:r>
      <w:r w:rsidRPr="007D2C36">
        <w:rPr>
          <w:rFonts w:cs="Arial"/>
        </w:rPr>
        <w:t>and</w:t>
      </w:r>
      <w:r w:rsidR="00CB0718" w:rsidRPr="007D2C36">
        <w:rPr>
          <w:rFonts w:cs="Arial"/>
        </w:rPr>
        <w:t xml:space="preserve"> </w:t>
      </w:r>
      <w:r w:rsidRPr="007D2C36">
        <w:rPr>
          <w:rFonts w:cs="Arial"/>
        </w:rPr>
        <w:t>20</w:t>
      </w:r>
      <w:r w:rsidR="00491E11" w:rsidRPr="007D2C36">
        <w:rPr>
          <w:rFonts w:cs="Arial"/>
        </w:rPr>
        <w:t>2</w:t>
      </w:r>
      <w:r w:rsidR="00702041" w:rsidRPr="007D2C36">
        <w:rPr>
          <w:rFonts w:cs="Arial"/>
        </w:rPr>
        <w:t>1-22</w:t>
      </w:r>
      <w:r w:rsidR="00CB0718" w:rsidRPr="007D2C36">
        <w:rPr>
          <w:rFonts w:cs="Arial"/>
        </w:rPr>
        <w:t xml:space="preserve"> </w:t>
      </w:r>
      <w:r w:rsidRPr="007D2C36">
        <w:rPr>
          <w:rFonts w:cs="Arial"/>
        </w:rPr>
        <w:t>allocation.</w:t>
      </w:r>
      <w:bookmarkStart w:id="13" w:name="_Hlk514495182"/>
      <w:bookmarkStart w:id="14" w:name="_Hlk515979245"/>
      <w:bookmarkStart w:id="15" w:name="_Hlk515463426"/>
    </w:p>
    <w:p w14:paraId="7A1F7135" w14:textId="3E61FFDB" w:rsidR="00C36750" w:rsidRPr="007D2C36" w:rsidRDefault="00D51EAE" w:rsidP="00BC2C80">
      <w:pPr>
        <w:rPr>
          <w:rFonts w:ascii="Arial" w:hAnsi="Arial" w:cs="Arial"/>
        </w:rPr>
      </w:pPr>
      <w:r w:rsidRPr="007D2C36">
        <w:rPr>
          <w:rFonts w:ascii="Arial" w:eastAsia="Lucida Sans" w:hAnsi="Arial" w:cs="Arial"/>
          <w:sz w:val="23"/>
          <w:szCs w:val="23"/>
        </w:rPr>
        <w:br w:type="page"/>
      </w:r>
      <w:bookmarkStart w:id="16" w:name="_Hlk514421679"/>
      <w:bookmarkEnd w:id="13"/>
      <w:bookmarkEnd w:id="14"/>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6"/>
      </w:tblGrid>
      <w:tr w:rsidR="00BC2C80" w:rsidRPr="007D2C36" w14:paraId="5726033A" w14:textId="77777777" w:rsidTr="2524731B">
        <w:tc>
          <w:tcPr>
            <w:tcW w:w="1413" w:type="dxa"/>
            <w:vAlign w:val="center"/>
          </w:tcPr>
          <w:p w14:paraId="28F844C0" w14:textId="7572E03E" w:rsidR="00BC2C80" w:rsidRPr="007D2C36" w:rsidRDefault="00AF5B7B" w:rsidP="00BC2C80">
            <w:pPr>
              <w:spacing w:before="40" w:after="40"/>
              <w:rPr>
                <w:rFonts w:ascii="Arial" w:hAnsi="Arial" w:cs="Arial"/>
              </w:rPr>
            </w:pPr>
            <w:r w:rsidRPr="007D2C36">
              <w:rPr>
                <w:rFonts w:ascii="Arial" w:hAnsi="Arial" w:cs="Arial"/>
                <w:noProof/>
              </w:rPr>
              <w:drawing>
                <wp:inline distT="0" distB="0" distL="0" distR="0" wp14:anchorId="5311A242" wp14:editId="638FB5A8">
                  <wp:extent cx="712470" cy="712800"/>
                  <wp:effectExtent l="0" t="0" r="0" b="0"/>
                  <wp:docPr id="16" name="Picture 16" descr="Premier and Cabi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remier and Cabinet "/>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l="-3" t="-26" r="-3" b="-26"/>
                          <a:stretch/>
                        </pic:blipFill>
                        <pic:spPr bwMode="auto">
                          <a:xfrm>
                            <a:off x="0" y="0"/>
                            <a:ext cx="712837" cy="713167"/>
                          </a:xfrm>
                          <a:prstGeom prst="rect">
                            <a:avLst/>
                          </a:prstGeom>
                          <a:ln>
                            <a:noFill/>
                          </a:ln>
                          <a:extLst>
                            <a:ext uri="{53640926-AAD7-44D8-BBD7-CCE9431645EC}">
                              <a14:shadowObscured xmlns:a14="http://schemas.microsoft.com/office/drawing/2010/main"/>
                            </a:ext>
                          </a:extLst>
                        </pic:spPr>
                      </pic:pic>
                    </a:graphicData>
                  </a:graphic>
                </wp:inline>
              </w:drawing>
            </w:r>
          </w:p>
        </w:tc>
        <w:tc>
          <w:tcPr>
            <w:tcW w:w="8216" w:type="dxa"/>
            <w:vAlign w:val="center"/>
          </w:tcPr>
          <w:p w14:paraId="57724DF8" w14:textId="1631E4DD" w:rsidR="00BC2C80" w:rsidRPr="007D2C36" w:rsidRDefault="00D54214" w:rsidP="00BC2C80">
            <w:pPr>
              <w:rPr>
                <w:rFonts w:ascii="Arial" w:hAnsi="Arial" w:cs="Arial"/>
                <w:b/>
                <w:sz w:val="26"/>
                <w:szCs w:val="26"/>
              </w:rPr>
            </w:pPr>
            <w:r w:rsidRPr="007D2C36">
              <w:rPr>
                <w:rStyle w:val="Heading3Char"/>
                <w:rFonts w:cs="Arial"/>
              </w:rPr>
              <w:t>Premier</w:t>
            </w:r>
            <w:r w:rsidR="00CB0718" w:rsidRPr="007D2C36">
              <w:rPr>
                <w:rStyle w:val="Heading3Char"/>
                <w:rFonts w:cs="Arial"/>
              </w:rPr>
              <w:t xml:space="preserve"> </w:t>
            </w:r>
            <w:r w:rsidRPr="007D2C36">
              <w:rPr>
                <w:rStyle w:val="Heading3Char"/>
                <w:rFonts w:cs="Arial"/>
              </w:rPr>
              <w:t>and</w:t>
            </w:r>
            <w:r w:rsidR="00CB0718" w:rsidRPr="007D2C36">
              <w:rPr>
                <w:rStyle w:val="Heading3Char"/>
                <w:rFonts w:cs="Arial"/>
              </w:rPr>
              <w:t xml:space="preserve"> </w:t>
            </w:r>
            <w:r w:rsidRPr="007D2C36">
              <w:rPr>
                <w:rStyle w:val="Heading3Char"/>
                <w:rFonts w:cs="Arial"/>
              </w:rPr>
              <w:t>Cabinet</w:t>
            </w:r>
            <w:r w:rsidR="00CB0718" w:rsidRPr="007D2C36">
              <w:rPr>
                <w:rStyle w:val="Heading3Char"/>
                <w:rFonts w:cs="Arial"/>
              </w:rPr>
              <w:t xml:space="preserve"> </w:t>
            </w:r>
          </w:p>
        </w:tc>
      </w:tr>
      <w:bookmarkEnd w:id="16"/>
    </w:tbl>
    <w:p w14:paraId="01D11B7B" w14:textId="4E00F51C" w:rsidR="000D0FC7" w:rsidRPr="007D2C36" w:rsidRDefault="000D0FC7" w:rsidP="00CA29E0">
      <w:pPr>
        <w:rPr>
          <w:rFonts w:ascii="Arial" w:hAnsi="Arial" w:cs="Arial"/>
        </w:rPr>
      </w:pPr>
    </w:p>
    <w:tbl>
      <w:tblPr>
        <w:tblpPr w:leftFromText="180" w:rightFromText="180" w:vertAnchor="text" w:horzAnchor="margin" w:tblpXSpec="right" w:tblpY="91"/>
        <w:tblW w:w="1318" w:type="pct"/>
        <w:shd w:val="clear" w:color="auto" w:fill="F2F2F2" w:themeFill="background1" w:themeFillShade="F2"/>
        <w:tblCellMar>
          <w:left w:w="115" w:type="dxa"/>
          <w:right w:w="115" w:type="dxa"/>
        </w:tblCellMar>
        <w:tblLook w:val="04A0" w:firstRow="1" w:lastRow="0" w:firstColumn="1" w:lastColumn="0" w:noHBand="0" w:noVBand="1"/>
        <w:tblCaption w:val="Premier and Cabinet cluster"/>
        <w:tblDescription w:val="Premier and Cabinet cluster"/>
      </w:tblPr>
      <w:tblGrid>
        <w:gridCol w:w="1081"/>
        <w:gridCol w:w="1460"/>
      </w:tblGrid>
      <w:tr w:rsidR="00DA0BBE" w:rsidRPr="007D2C36" w14:paraId="0D6F9B95" w14:textId="77777777" w:rsidTr="00A41AE0">
        <w:trPr>
          <w:cantSplit/>
          <w:trHeight w:val="784"/>
        </w:trPr>
        <w:tc>
          <w:tcPr>
            <w:tcW w:w="2127" w:type="pct"/>
            <w:shd w:val="clear" w:color="auto" w:fill="F2F2F2" w:themeFill="background1" w:themeFillShade="F2"/>
            <w:vAlign w:val="center"/>
          </w:tcPr>
          <w:p w14:paraId="06D853D2" w14:textId="0CA332FF" w:rsidR="00DA0BBE" w:rsidRPr="007D2C36" w:rsidRDefault="00DA0BBE" w:rsidP="00A41AE0">
            <w:pPr>
              <w:pStyle w:val="BodyText"/>
              <w:jc w:val="center"/>
              <w:rPr>
                <w:rFonts w:cs="Arial"/>
                <w:color w:val="008EBA"/>
                <w:sz w:val="18"/>
                <w:szCs w:val="18"/>
              </w:rPr>
            </w:pPr>
            <w:r w:rsidRPr="007D2C36">
              <w:rPr>
                <w:rFonts w:cs="Arial"/>
                <w:color w:val="008EBA"/>
                <w:sz w:val="18"/>
                <w:szCs w:val="18"/>
              </w:rPr>
              <w:t>$</w:t>
            </w:r>
            <w:r w:rsidR="004F0ED8" w:rsidRPr="007D2C36">
              <w:rPr>
                <w:rFonts w:cs="Arial"/>
                <w:color w:val="008EBA"/>
                <w:sz w:val="18"/>
                <w:szCs w:val="18"/>
              </w:rPr>
              <w:t>3.5</w:t>
            </w:r>
            <w:r w:rsidRPr="007D2C36">
              <w:rPr>
                <w:rFonts w:cs="Arial"/>
                <w:color w:val="008EBA"/>
                <w:sz w:val="18"/>
                <w:szCs w:val="18"/>
              </w:rPr>
              <w:t xml:space="preserve"> billion</w:t>
            </w:r>
          </w:p>
        </w:tc>
        <w:tc>
          <w:tcPr>
            <w:tcW w:w="2873" w:type="pct"/>
            <w:shd w:val="clear" w:color="auto" w:fill="F2F2F2" w:themeFill="background1" w:themeFillShade="F2"/>
            <w:vAlign w:val="center"/>
          </w:tcPr>
          <w:p w14:paraId="341464E6" w14:textId="77777777" w:rsidR="00DA0BBE" w:rsidRPr="007D2C36" w:rsidRDefault="00DA0BBE" w:rsidP="0098018F">
            <w:pPr>
              <w:pStyle w:val="BodyText"/>
              <w:rPr>
                <w:rFonts w:cs="Arial"/>
                <w:color w:val="008EBA"/>
                <w:sz w:val="18"/>
                <w:szCs w:val="18"/>
              </w:rPr>
            </w:pPr>
            <w:r w:rsidRPr="007D2C36">
              <w:rPr>
                <w:rFonts w:cs="Arial"/>
                <w:color w:val="008EBA"/>
                <w:sz w:val="18"/>
                <w:szCs w:val="18"/>
              </w:rPr>
              <w:t>Capital Expenditure to 2024-25</w:t>
            </w:r>
          </w:p>
        </w:tc>
      </w:tr>
      <w:tr w:rsidR="00DA0BBE" w:rsidRPr="007D2C36" w14:paraId="30C45403" w14:textId="77777777" w:rsidTr="00A41AE0">
        <w:trPr>
          <w:cantSplit/>
          <w:trHeight w:val="784"/>
        </w:trPr>
        <w:tc>
          <w:tcPr>
            <w:tcW w:w="2127" w:type="pct"/>
            <w:shd w:val="clear" w:color="auto" w:fill="F2F2F2" w:themeFill="background1" w:themeFillShade="F2"/>
            <w:vAlign w:val="center"/>
          </w:tcPr>
          <w:p w14:paraId="0DB0564F" w14:textId="5B8F08E4" w:rsidR="00DA0BBE" w:rsidRPr="007D2C36" w:rsidRDefault="00DA0BBE" w:rsidP="00A41AE0">
            <w:pPr>
              <w:pStyle w:val="BodyText"/>
              <w:jc w:val="center"/>
              <w:rPr>
                <w:rFonts w:cs="Arial"/>
                <w:color w:val="008EBA"/>
                <w:sz w:val="18"/>
                <w:szCs w:val="18"/>
              </w:rPr>
            </w:pPr>
            <w:r w:rsidRPr="007D2C36">
              <w:rPr>
                <w:rFonts w:cs="Arial"/>
                <w:color w:val="008EBA"/>
                <w:sz w:val="18"/>
                <w:szCs w:val="18"/>
              </w:rPr>
              <w:t>$</w:t>
            </w:r>
            <w:r w:rsidR="004F0ED8" w:rsidRPr="007D2C36">
              <w:rPr>
                <w:rFonts w:cs="Arial"/>
                <w:color w:val="008EBA"/>
                <w:sz w:val="18"/>
                <w:szCs w:val="18"/>
              </w:rPr>
              <w:t>1.3</w:t>
            </w:r>
            <w:r w:rsidRPr="007D2C36">
              <w:rPr>
                <w:rFonts w:cs="Arial"/>
                <w:color w:val="008EBA"/>
                <w:sz w:val="18"/>
                <w:szCs w:val="18"/>
              </w:rPr>
              <w:t xml:space="preserve"> </w:t>
            </w:r>
            <w:r w:rsidR="004F0ED8" w:rsidRPr="007D2C36">
              <w:rPr>
                <w:rFonts w:cs="Arial"/>
                <w:color w:val="008EBA"/>
                <w:sz w:val="18"/>
                <w:szCs w:val="18"/>
              </w:rPr>
              <w:t>b</w:t>
            </w:r>
            <w:r w:rsidRPr="007D2C36">
              <w:rPr>
                <w:rFonts w:cs="Arial"/>
                <w:color w:val="008EBA"/>
                <w:sz w:val="18"/>
                <w:szCs w:val="18"/>
              </w:rPr>
              <w:t>illion</w:t>
            </w:r>
          </w:p>
        </w:tc>
        <w:tc>
          <w:tcPr>
            <w:tcW w:w="2873" w:type="pct"/>
            <w:shd w:val="clear" w:color="auto" w:fill="F2F2F2" w:themeFill="background1" w:themeFillShade="F2"/>
            <w:vAlign w:val="center"/>
          </w:tcPr>
          <w:p w14:paraId="40EBCA7F" w14:textId="77777777" w:rsidR="00DA0BBE" w:rsidRPr="007D2C36" w:rsidRDefault="00DA0BBE" w:rsidP="0098018F">
            <w:pPr>
              <w:pStyle w:val="BodyText"/>
              <w:rPr>
                <w:rFonts w:cs="Arial"/>
                <w:color w:val="008EBA"/>
                <w:sz w:val="18"/>
                <w:szCs w:val="18"/>
              </w:rPr>
            </w:pPr>
            <w:r w:rsidRPr="007D2C36">
              <w:rPr>
                <w:rFonts w:cs="Arial"/>
                <w:color w:val="008EBA"/>
                <w:sz w:val="18"/>
                <w:szCs w:val="18"/>
              </w:rPr>
              <w:t>Capital</w:t>
            </w:r>
            <w:r w:rsidRPr="007D2C36">
              <w:rPr>
                <w:rFonts w:cs="Arial"/>
                <w:color w:val="008EBA"/>
                <w:sz w:val="18"/>
                <w:szCs w:val="18"/>
              </w:rPr>
              <w:br/>
              <w:t>Expenditure</w:t>
            </w:r>
            <w:r w:rsidRPr="007D2C36">
              <w:rPr>
                <w:rFonts w:cs="Arial"/>
                <w:color w:val="008EBA"/>
                <w:sz w:val="18"/>
                <w:szCs w:val="18"/>
              </w:rPr>
              <w:br/>
              <w:t>2021-22</w:t>
            </w:r>
          </w:p>
        </w:tc>
      </w:tr>
    </w:tbl>
    <w:p w14:paraId="2AD92920" w14:textId="2F321C8E" w:rsidR="0037247C" w:rsidRPr="007D2C36" w:rsidRDefault="0037247C" w:rsidP="0037247C">
      <w:pPr>
        <w:pStyle w:val="BodyText"/>
        <w:rPr>
          <w:rFonts w:cs="Arial"/>
        </w:rPr>
      </w:pPr>
      <w:r w:rsidRPr="007D2C36">
        <w:rPr>
          <w:rStyle w:val="normaltextrun"/>
          <w:rFonts w:cs="Arial"/>
          <w:color w:val="000000"/>
          <w:shd w:val="clear" w:color="auto" w:fill="FFFFFF"/>
        </w:rPr>
        <w:t xml:space="preserve">The Premier and Cabinet </w:t>
      </w:r>
      <w:r w:rsidR="002F55FE" w:rsidRPr="007D2C36">
        <w:rPr>
          <w:rStyle w:val="normaltextrun"/>
          <w:rFonts w:cs="Arial"/>
          <w:color w:val="000000"/>
          <w:shd w:val="clear" w:color="auto" w:fill="FFFFFF"/>
        </w:rPr>
        <w:t>c</w:t>
      </w:r>
      <w:r w:rsidR="003B477A" w:rsidRPr="007D2C36">
        <w:rPr>
          <w:rStyle w:val="normaltextrun"/>
          <w:rFonts w:cs="Arial"/>
          <w:color w:val="000000"/>
          <w:shd w:val="clear" w:color="auto" w:fill="FFFFFF"/>
        </w:rPr>
        <w:t>luster</w:t>
      </w:r>
      <w:r w:rsidRPr="007D2C36">
        <w:rPr>
          <w:rStyle w:val="normaltextrun"/>
          <w:rFonts w:cs="Arial"/>
          <w:color w:val="000000"/>
          <w:shd w:val="clear" w:color="auto" w:fill="FFFFFF"/>
        </w:rPr>
        <w:t xml:space="preserve"> works for the people of</w:t>
      </w:r>
      <w:r w:rsidR="003B477A" w:rsidRPr="007D2C36">
        <w:rPr>
          <w:rStyle w:val="normaltextrun"/>
          <w:rFonts w:cs="Arial"/>
          <w:color w:val="000000"/>
          <w:shd w:val="clear" w:color="auto" w:fill="FFFFFF"/>
        </w:rPr>
        <w:t> New South Wales by supporting the Premier and the Cabinet</w:t>
      </w:r>
      <w:r w:rsidRPr="007D2C36">
        <w:rPr>
          <w:rStyle w:val="normaltextrun"/>
          <w:rFonts w:cs="Arial"/>
          <w:color w:val="000000"/>
          <w:shd w:val="clear" w:color="auto" w:fill="FFFFFF"/>
        </w:rPr>
        <w:t xml:space="preserve"> to deliver </w:t>
      </w:r>
      <w:r w:rsidR="003B477A" w:rsidRPr="007D2C36">
        <w:rPr>
          <w:rStyle w:val="normaltextrun"/>
          <w:rFonts w:cs="Arial"/>
          <w:color w:val="000000"/>
          <w:shd w:val="clear" w:color="auto" w:fill="FFFFFF"/>
        </w:rPr>
        <w:t xml:space="preserve">the </w:t>
      </w:r>
      <w:r w:rsidR="009373A2" w:rsidRPr="007D2C36">
        <w:rPr>
          <w:rStyle w:val="normaltextrun"/>
          <w:rFonts w:cs="Arial"/>
          <w:color w:val="000000"/>
          <w:shd w:val="clear" w:color="auto" w:fill="FFFFFF"/>
        </w:rPr>
        <w:t>G</w:t>
      </w:r>
      <w:r w:rsidR="003B477A" w:rsidRPr="007D2C36">
        <w:rPr>
          <w:rStyle w:val="normaltextrun"/>
          <w:rFonts w:cs="Arial"/>
          <w:color w:val="000000"/>
          <w:shd w:val="clear" w:color="auto" w:fill="FFFFFF"/>
        </w:rPr>
        <w:t xml:space="preserve">overnment’s objectives. It also delivers </w:t>
      </w:r>
      <w:r w:rsidRPr="007D2C36">
        <w:rPr>
          <w:rStyle w:val="normaltextrun"/>
          <w:rFonts w:cs="Arial"/>
          <w:color w:val="000000"/>
          <w:shd w:val="clear" w:color="auto" w:fill="FFFFFF"/>
        </w:rPr>
        <w:t xml:space="preserve">a diverse range of </w:t>
      </w:r>
      <w:r w:rsidR="00811310" w:rsidRPr="007D2C36">
        <w:rPr>
          <w:rStyle w:val="normaltextrun"/>
          <w:rFonts w:cs="Arial"/>
          <w:color w:val="000000"/>
          <w:shd w:val="clear" w:color="auto" w:fill="FFFFFF"/>
        </w:rPr>
        <w:t>o</w:t>
      </w:r>
      <w:r w:rsidR="003B477A" w:rsidRPr="007D2C36">
        <w:rPr>
          <w:rStyle w:val="normaltextrun"/>
          <w:rFonts w:cs="Arial"/>
          <w:color w:val="000000"/>
          <w:shd w:val="clear" w:color="auto" w:fill="FFFFFF"/>
        </w:rPr>
        <w:t>utcomes including</w:t>
      </w:r>
      <w:r w:rsidRPr="007D2C36">
        <w:rPr>
          <w:rStyle w:val="normaltextrun"/>
          <w:rFonts w:cs="Arial"/>
          <w:color w:val="000000"/>
          <w:shd w:val="clear" w:color="auto" w:fill="FFFFFF"/>
        </w:rPr>
        <w:t xml:space="preserve"> infrastructure, </w:t>
      </w:r>
      <w:r w:rsidR="003B477A" w:rsidRPr="007D2C36">
        <w:rPr>
          <w:rStyle w:val="normaltextrun"/>
          <w:rFonts w:cs="Arial"/>
          <w:color w:val="000000"/>
          <w:shd w:val="clear" w:color="auto" w:fill="FFFFFF"/>
        </w:rPr>
        <w:t>long</w:t>
      </w:r>
      <w:r w:rsidR="00BD0CB2" w:rsidRPr="007D2C36">
        <w:rPr>
          <w:rStyle w:val="normaltextrun"/>
          <w:rFonts w:cs="Arial"/>
          <w:color w:val="000000"/>
          <w:shd w:val="clear" w:color="auto" w:fill="FFFFFF"/>
        </w:rPr>
        <w:t xml:space="preserve"> </w:t>
      </w:r>
      <w:r w:rsidR="003B477A" w:rsidRPr="007D2C36">
        <w:rPr>
          <w:rStyle w:val="normaltextrun"/>
          <w:rFonts w:cs="Arial"/>
          <w:color w:val="000000"/>
          <w:shd w:val="clear" w:color="auto" w:fill="FFFFFF"/>
        </w:rPr>
        <w:t>term planning, commercial deals for major developments and precincts, preparedness</w:t>
      </w:r>
      <w:r w:rsidRPr="007D2C36">
        <w:rPr>
          <w:rStyle w:val="normaltextrun"/>
          <w:rFonts w:cs="Arial"/>
          <w:color w:val="000000"/>
          <w:shd w:val="clear" w:color="auto" w:fill="FFFFFF"/>
        </w:rPr>
        <w:t xml:space="preserve"> for disaster </w:t>
      </w:r>
      <w:r w:rsidR="003B477A" w:rsidRPr="007D2C36">
        <w:rPr>
          <w:rStyle w:val="normaltextrun"/>
          <w:rFonts w:cs="Arial"/>
          <w:color w:val="000000"/>
          <w:shd w:val="clear" w:color="auto" w:fill="FFFFFF"/>
        </w:rPr>
        <w:t xml:space="preserve">and incident </w:t>
      </w:r>
      <w:r w:rsidRPr="007D2C36">
        <w:rPr>
          <w:rStyle w:val="normaltextrun"/>
          <w:rFonts w:cs="Arial"/>
          <w:color w:val="000000"/>
          <w:shd w:val="clear" w:color="auto" w:fill="FFFFFF"/>
        </w:rPr>
        <w:t xml:space="preserve">recovery, </w:t>
      </w:r>
      <w:r w:rsidR="003B477A" w:rsidRPr="007D2C36">
        <w:rPr>
          <w:rStyle w:val="normaltextrun"/>
          <w:rFonts w:cs="Arial"/>
          <w:color w:val="000000"/>
          <w:shd w:val="clear" w:color="auto" w:fill="FFFFFF"/>
        </w:rPr>
        <w:t>brings the voices </w:t>
      </w:r>
      <w:r w:rsidRPr="007D2C36">
        <w:rPr>
          <w:rStyle w:val="normaltextrun"/>
          <w:rFonts w:cs="Arial"/>
          <w:color w:val="000000"/>
          <w:shd w:val="clear" w:color="auto" w:fill="FFFFFF"/>
        </w:rPr>
        <w:t xml:space="preserve">of Aboriginal people into policy making, </w:t>
      </w:r>
      <w:r w:rsidR="003B477A" w:rsidRPr="007D2C36">
        <w:rPr>
          <w:rStyle w:val="normaltextrun"/>
          <w:rFonts w:cs="Arial"/>
          <w:color w:val="000000"/>
          <w:shd w:val="clear" w:color="auto" w:fill="FFFFFF"/>
        </w:rPr>
        <w:t xml:space="preserve">supports </w:t>
      </w:r>
      <w:r w:rsidRPr="007D2C36">
        <w:rPr>
          <w:rStyle w:val="normaltextrun"/>
          <w:rFonts w:cs="Arial"/>
          <w:color w:val="000000"/>
          <w:shd w:val="clear" w:color="auto" w:fill="FFFFFF"/>
        </w:rPr>
        <w:t xml:space="preserve">arts and culture, </w:t>
      </w:r>
      <w:r w:rsidR="003B477A" w:rsidRPr="007D2C36">
        <w:rPr>
          <w:rStyle w:val="normaltextrun"/>
          <w:rFonts w:cs="Arial"/>
          <w:color w:val="000000"/>
          <w:shd w:val="clear" w:color="auto" w:fill="FFFFFF"/>
        </w:rPr>
        <w:t>protects and preserves the State’s heritage, delivers policy and services, facilitates stewardship of the public service and attracts new</w:t>
      </w:r>
      <w:r w:rsidRPr="007D2C36">
        <w:rPr>
          <w:rStyle w:val="normaltextrun"/>
          <w:rFonts w:cs="Arial"/>
          <w:color w:val="000000"/>
          <w:shd w:val="clear" w:color="auto" w:fill="FFFFFF"/>
        </w:rPr>
        <w:t xml:space="preserve"> and expanding businesses </w:t>
      </w:r>
      <w:r w:rsidR="003B477A" w:rsidRPr="007D2C36">
        <w:rPr>
          <w:rStyle w:val="normaltextrun"/>
          <w:rFonts w:cs="Arial"/>
          <w:color w:val="000000"/>
          <w:shd w:val="clear" w:color="auto" w:fill="FFFFFF"/>
        </w:rPr>
        <w:t xml:space="preserve">to create jobs for the people of New South Wales, along with </w:t>
      </w:r>
      <w:r w:rsidRPr="007D2C36">
        <w:rPr>
          <w:rStyle w:val="normaltextrun"/>
          <w:rFonts w:cs="Arial"/>
          <w:color w:val="000000"/>
          <w:shd w:val="clear" w:color="auto" w:fill="FFFFFF"/>
        </w:rPr>
        <w:t>growing the visitor economy.</w:t>
      </w:r>
    </w:p>
    <w:p w14:paraId="5C079B2E" w14:textId="06B81E97" w:rsidR="0037247C" w:rsidRPr="007D2C36" w:rsidRDefault="0037247C" w:rsidP="0098018F">
      <w:pPr>
        <w:pStyle w:val="BodyText"/>
        <w:rPr>
          <w:rFonts w:cs="Arial"/>
        </w:rPr>
      </w:pPr>
      <w:r w:rsidRPr="007D2C36">
        <w:rPr>
          <w:rFonts w:cs="Arial"/>
        </w:rPr>
        <w:t xml:space="preserve">The Premier and Cabinet cluster’s civic and cultural infrastructure investment is designed to create vibrant, innovative centres to drive industry, jobs, tourism and cultural visitation. </w:t>
      </w:r>
    </w:p>
    <w:p w14:paraId="6F910585" w14:textId="7775EB63" w:rsidR="00E00C58" w:rsidRPr="007D2C36" w:rsidRDefault="00261F86" w:rsidP="0098018F">
      <w:pPr>
        <w:pStyle w:val="BodyText"/>
        <w:rPr>
          <w:rFonts w:cs="Arial"/>
        </w:rPr>
      </w:pPr>
      <w:r w:rsidRPr="007D2C36">
        <w:rPr>
          <w:rFonts w:cs="Arial"/>
        </w:rPr>
        <w:t xml:space="preserve">This </w:t>
      </w:r>
      <w:r w:rsidR="009373A2" w:rsidRPr="007D2C36">
        <w:rPr>
          <w:rFonts w:cs="Arial"/>
        </w:rPr>
        <w:t>B</w:t>
      </w:r>
      <w:r w:rsidRPr="007D2C36">
        <w:rPr>
          <w:rFonts w:cs="Arial"/>
        </w:rPr>
        <w:t>udget includes $</w:t>
      </w:r>
      <w:r w:rsidR="004F0ED8" w:rsidRPr="007D2C36">
        <w:rPr>
          <w:rFonts w:cs="Arial"/>
        </w:rPr>
        <w:t>3.5</w:t>
      </w:r>
      <w:r w:rsidRPr="007D2C36">
        <w:rPr>
          <w:rFonts w:cs="Arial"/>
        </w:rPr>
        <w:t xml:space="preserve"> billion in capital spending to the Premier and Cabinet cluster for key initiatives and projects over the four years to 2024-25. </w:t>
      </w:r>
    </w:p>
    <w:p w14:paraId="71C64C26" w14:textId="77777777" w:rsidR="00CA29E0" w:rsidRPr="007D2C36" w:rsidRDefault="00CA29E0" w:rsidP="00CA29E0">
      <w:pPr>
        <w:rPr>
          <w:rFonts w:ascii="Arial" w:hAnsi="Arial" w:cs="Arial"/>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FFFFFF" w:themeFill="background1"/>
        <w:tblLook w:val="04A0" w:firstRow="1" w:lastRow="0" w:firstColumn="1" w:lastColumn="0" w:noHBand="0" w:noVBand="1"/>
        <w:tblCaption w:val="Box 2.19: Bradfield City Centre"/>
        <w:tblDescription w:val="Box 2.19: Bradfield City Centre"/>
      </w:tblPr>
      <w:tblGrid>
        <w:gridCol w:w="9629"/>
      </w:tblGrid>
      <w:tr w:rsidR="00C466E6" w:rsidRPr="007D2C36" w14:paraId="3D4A8368" w14:textId="77777777" w:rsidTr="0044461D">
        <w:trPr>
          <w:trHeight w:val="5504"/>
        </w:trPr>
        <w:tc>
          <w:tcPr>
            <w:tcW w:w="9629" w:type="dxa"/>
            <w:shd w:val="pct5" w:color="auto" w:fill="FFFFFF" w:themeFill="background1"/>
          </w:tcPr>
          <w:p w14:paraId="5AFA7A20" w14:textId="43D77A33" w:rsidR="00C466E6" w:rsidRPr="007D2C36" w:rsidRDefault="00EF1102" w:rsidP="00B820BF">
            <w:pPr>
              <w:pStyle w:val="Box21BoxHeading"/>
              <w:numPr>
                <w:ilvl w:val="0"/>
                <w:numId w:val="17"/>
              </w:numPr>
              <w:rPr>
                <w:rFonts w:cs="Arial"/>
              </w:rPr>
            </w:pPr>
            <w:r w:rsidRPr="007D2C36">
              <w:rPr>
                <w:rFonts w:cs="Arial"/>
              </w:rPr>
              <w:t>Bradfield City Centre</w:t>
            </w:r>
          </w:p>
          <w:p w14:paraId="692DEA72" w14:textId="04B5D26D" w:rsidR="00BE6740" w:rsidRPr="007D2C36" w:rsidRDefault="00BE6740" w:rsidP="00CA29E0">
            <w:pPr>
              <w:pStyle w:val="BodyTextBox"/>
            </w:pPr>
            <w:r w:rsidRPr="007D2C36">
              <w:t>The NSW Government is investing more than $1</w:t>
            </w:r>
            <w:r w:rsidR="00B12DF4" w:rsidRPr="007D2C36">
              <w:t>.0</w:t>
            </w:r>
            <w:r w:rsidRPr="007D2C36">
              <w:t xml:space="preserve"> billion to activate Australia’s first 22</w:t>
            </w:r>
            <w:r w:rsidRPr="007D2C36">
              <w:rPr>
                <w:vertAlign w:val="superscript"/>
              </w:rPr>
              <w:t>nd</w:t>
            </w:r>
            <w:r w:rsidRPr="007D2C36">
              <w:t xml:space="preserve"> century city, Bradfield, which will support up to 17,600 high-skilled jobs.</w:t>
            </w:r>
          </w:p>
          <w:p w14:paraId="7A66D7F1" w14:textId="0D397AA0" w:rsidR="00BE6740" w:rsidRPr="007D2C36" w:rsidRDefault="00BE6740" w:rsidP="00CA29E0">
            <w:pPr>
              <w:pStyle w:val="BodyTextBox"/>
            </w:pPr>
            <w:r w:rsidRPr="007D2C36">
              <w:t>Situated within the Western Parkland City, the Bradfield City Centre will be built with the Western Sydney International (Nancy-Bird Walton) Airport and new Sydney Metro – Western Sydney Airport at its doorstep. It will grow into Sydney’s third city, to take its place alongside the other great city centres of Sydney and Parramatta. </w:t>
            </w:r>
          </w:p>
          <w:p w14:paraId="35A6C2FF" w14:textId="2C6EC99D" w:rsidR="00BE6740" w:rsidRPr="007D2C36" w:rsidRDefault="00BE6740" w:rsidP="00CA29E0">
            <w:pPr>
              <w:pStyle w:val="BodyTextBox"/>
            </w:pPr>
            <w:r w:rsidRPr="007D2C36">
              <w:t xml:space="preserve">The Government has committed $870.0 million in capital funding for enabling works to prepare the site and build a solid foundation for the state’s first smart city. In addition, </w:t>
            </w:r>
            <w:r w:rsidR="009624E2" w:rsidRPr="007D2C36">
              <w:br/>
            </w:r>
            <w:r w:rsidRPr="007D2C36">
              <w:t xml:space="preserve">$47.8 million in capital funding has been committed over 2021-22 to 2022-23 for the construction of a $24.9 million high-tech facility as Bradfield’s First Building which will house $22.9 million worth of shared-use equipment for research institutions and industry to collaborate. </w:t>
            </w:r>
          </w:p>
          <w:p w14:paraId="0D5C4EAD" w14:textId="77777777" w:rsidR="00BE6740" w:rsidRPr="007D2C36" w:rsidRDefault="00BE6740" w:rsidP="00CA29E0">
            <w:pPr>
              <w:pStyle w:val="BodyTextBox"/>
            </w:pPr>
            <w:r w:rsidRPr="007D2C36">
              <w:t xml:space="preserve">The project is ambitious and will be achieved through a collective partnership between government, industry, </w:t>
            </w:r>
            <w:proofErr w:type="gramStart"/>
            <w:r w:rsidRPr="007D2C36">
              <w:t>business</w:t>
            </w:r>
            <w:proofErr w:type="gramEnd"/>
            <w:r w:rsidRPr="007D2C36">
              <w:t xml:space="preserve"> and the community. </w:t>
            </w:r>
          </w:p>
          <w:p w14:paraId="711492A4" w14:textId="3737D136" w:rsidR="00C466E6" w:rsidRPr="007D2C36" w:rsidRDefault="00BE6740" w:rsidP="00884A9D">
            <w:pPr>
              <w:pStyle w:val="BodyTextBox"/>
            </w:pPr>
            <w:r w:rsidRPr="007D2C36">
              <w:t>Bradfield City Centre </w:t>
            </w:r>
            <w:r w:rsidR="000A742D" w:rsidRPr="007D2C36">
              <w:t xml:space="preserve">will be a key driver of economic growth and help to deliver up to 200,000 </w:t>
            </w:r>
            <w:r w:rsidRPr="007D2C36">
              <w:t xml:space="preserve">new </w:t>
            </w:r>
            <w:r w:rsidR="000A742D" w:rsidRPr="007D2C36">
              <w:t>jobs across the Western Parkland City</w:t>
            </w:r>
            <w:r w:rsidRPr="007D2C36">
              <w:t>.</w:t>
            </w:r>
          </w:p>
        </w:tc>
      </w:tr>
    </w:tbl>
    <w:p w14:paraId="2E734F4B" w14:textId="77777777" w:rsidR="00B40762" w:rsidRPr="007D2C36" w:rsidRDefault="00B40762">
      <w:pPr>
        <w:rPr>
          <w:rFonts w:ascii="Arial" w:hAnsi="Arial" w:cs="Arial"/>
          <w:i/>
          <w:color w:val="4F4F4F"/>
          <w:sz w:val="22"/>
        </w:rPr>
      </w:pPr>
      <w:r w:rsidRPr="007D2C36">
        <w:rPr>
          <w:rFonts w:ascii="Arial" w:hAnsi="Arial" w:cs="Arial"/>
        </w:rPr>
        <w:br w:type="page"/>
      </w:r>
    </w:p>
    <w:p w14:paraId="4A2669E6" w14:textId="41CBC86A" w:rsidR="007F03DA" w:rsidRPr="007D2C36" w:rsidRDefault="007F03DA" w:rsidP="008662A9">
      <w:pPr>
        <w:pStyle w:val="TableHeading"/>
        <w:ind w:left="1304" w:hanging="1304"/>
        <w:rPr>
          <w:rFonts w:cs="Arial"/>
        </w:rPr>
      </w:pPr>
      <w:r w:rsidRPr="007D2C36">
        <w:rPr>
          <w:rFonts w:cs="Arial"/>
        </w:rPr>
        <w:t xml:space="preserve">Key new Premier and Cabinet projects commencing in 2021-22 included in this </w:t>
      </w:r>
      <w:r w:rsidR="00AA4D47" w:rsidRPr="007D2C36">
        <w:rPr>
          <w:rFonts w:cs="Arial"/>
        </w:rPr>
        <w:t>B</w:t>
      </w:r>
      <w:r w:rsidRPr="007D2C36">
        <w:rPr>
          <w:rFonts w:cs="Arial"/>
        </w:rPr>
        <w:t>udget: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14: Key new Premier and Cabinet projects commencing in 2021-22 included in this Budget:"/>
        <w:tblDescription w:val="Table 2.14: Key new Premier and Cabinet projects commencing in 2021-22 included in this Budget:"/>
      </w:tblPr>
      <w:tblGrid>
        <w:gridCol w:w="7088"/>
        <w:gridCol w:w="2551"/>
      </w:tblGrid>
      <w:tr w:rsidR="007F03DA" w:rsidRPr="007D2C36" w14:paraId="53A683FB" w14:textId="77777777" w:rsidTr="00B820BF">
        <w:tc>
          <w:tcPr>
            <w:tcW w:w="7088" w:type="dxa"/>
            <w:shd w:val="clear" w:color="auto" w:fill="008EBA"/>
          </w:tcPr>
          <w:p w14:paraId="3EB98A66" w14:textId="77777777" w:rsidR="007F03DA" w:rsidRPr="007D2C36" w:rsidRDefault="007F03DA" w:rsidP="007F03DA">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Project</w:t>
            </w:r>
          </w:p>
        </w:tc>
        <w:tc>
          <w:tcPr>
            <w:tcW w:w="2551" w:type="dxa"/>
            <w:shd w:val="clear" w:color="auto" w:fill="008EBA"/>
          </w:tcPr>
          <w:p w14:paraId="6EFF4FD5" w14:textId="77777777" w:rsidR="007F03DA" w:rsidRPr="007D2C36" w:rsidRDefault="007F03DA" w:rsidP="007F03DA">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Investment</w:t>
            </w:r>
          </w:p>
        </w:tc>
      </w:tr>
      <w:tr w:rsidR="007F03DA" w:rsidRPr="007D2C36" w14:paraId="63896928" w14:textId="77777777" w:rsidTr="00B820BF">
        <w:tc>
          <w:tcPr>
            <w:tcW w:w="7088" w:type="dxa"/>
            <w:tcBorders>
              <w:bottom w:val="single" w:sz="4" w:space="0" w:color="BFBFBF" w:themeColor="background1" w:themeShade="BF"/>
            </w:tcBorders>
          </w:tcPr>
          <w:p w14:paraId="7D6AB386" w14:textId="38FE012D" w:rsidR="00C16E4C" w:rsidRPr="007D2C36" w:rsidRDefault="00C16E4C" w:rsidP="003F2D66">
            <w:pPr>
              <w:spacing w:before="80" w:after="80"/>
              <w:rPr>
                <w:rFonts w:ascii="Arial" w:hAnsi="Arial" w:cs="Arial"/>
                <w:b/>
                <w:sz w:val="18"/>
                <w:szCs w:val="18"/>
              </w:rPr>
            </w:pPr>
            <w:r w:rsidRPr="007D2C36">
              <w:rPr>
                <w:rFonts w:ascii="Arial" w:hAnsi="Arial" w:cs="Arial"/>
                <w:b/>
                <w:sz w:val="18"/>
                <w:szCs w:val="18"/>
              </w:rPr>
              <w:t>Bradfield City Centre</w:t>
            </w:r>
            <w:r w:rsidR="004F7376" w:rsidRPr="007D2C36">
              <w:rPr>
                <w:rFonts w:ascii="Arial" w:hAnsi="Arial" w:cs="Arial"/>
                <w:b/>
                <w:sz w:val="18"/>
                <w:szCs w:val="18"/>
              </w:rPr>
              <w:t xml:space="preserve"> </w:t>
            </w:r>
            <w:r w:rsidRPr="007D2C36">
              <w:rPr>
                <w:rFonts w:ascii="Arial" w:hAnsi="Arial" w:cs="Arial"/>
                <w:b/>
                <w:sz w:val="18"/>
                <w:szCs w:val="18"/>
              </w:rPr>
              <w:t>enabling works</w:t>
            </w:r>
          </w:p>
          <w:p w14:paraId="554139AD" w14:textId="579FD266" w:rsidR="007F03DA" w:rsidRPr="007D2C36" w:rsidRDefault="00272B23" w:rsidP="003F2D66">
            <w:pPr>
              <w:spacing w:before="80" w:after="80"/>
              <w:rPr>
                <w:rFonts w:ascii="Arial" w:hAnsi="Arial" w:cs="Arial"/>
                <w:sz w:val="18"/>
                <w:szCs w:val="18"/>
              </w:rPr>
            </w:pPr>
            <w:r w:rsidRPr="007D2C36">
              <w:rPr>
                <w:rFonts w:ascii="Arial" w:hAnsi="Arial" w:cs="Arial"/>
                <w:sz w:val="18"/>
                <w:szCs w:val="18"/>
              </w:rPr>
              <w:t>Undertaking early works and site preparation for Bradfield, Australia’s first 22</w:t>
            </w:r>
            <w:r w:rsidRPr="007D2C36">
              <w:rPr>
                <w:rFonts w:ascii="Arial" w:hAnsi="Arial" w:cs="Arial"/>
                <w:sz w:val="18"/>
                <w:szCs w:val="18"/>
                <w:vertAlign w:val="superscript"/>
              </w:rPr>
              <w:t>nd</w:t>
            </w:r>
            <w:r w:rsidRPr="007D2C36">
              <w:rPr>
                <w:rFonts w:ascii="Arial" w:hAnsi="Arial" w:cs="Arial"/>
                <w:sz w:val="18"/>
                <w:szCs w:val="18"/>
              </w:rPr>
              <w:t xml:space="preserve"> century city, to be built on the doorstep of the new Western Sydney </w:t>
            </w:r>
            <w:r w:rsidR="00552F7A" w:rsidRPr="007D2C36">
              <w:rPr>
                <w:rFonts w:ascii="Arial" w:hAnsi="Arial" w:cs="Arial"/>
                <w:sz w:val="18"/>
                <w:szCs w:val="18"/>
              </w:rPr>
              <w:t>I</w:t>
            </w:r>
            <w:r w:rsidRPr="007D2C36">
              <w:rPr>
                <w:rFonts w:ascii="Arial" w:hAnsi="Arial" w:cs="Arial"/>
                <w:sz w:val="18"/>
                <w:szCs w:val="18"/>
              </w:rPr>
              <w:t xml:space="preserve">nternational </w:t>
            </w:r>
            <w:r w:rsidR="00552F7A" w:rsidRPr="007D2C36">
              <w:rPr>
                <w:rFonts w:ascii="Arial" w:hAnsi="Arial" w:cs="Arial"/>
                <w:sz w:val="18"/>
                <w:szCs w:val="18"/>
              </w:rPr>
              <w:t>(Nancy-Bird Walton) Airport</w:t>
            </w:r>
            <w:r w:rsidRPr="007D2C36">
              <w:rPr>
                <w:rFonts w:ascii="Arial" w:hAnsi="Arial" w:cs="Arial"/>
                <w:sz w:val="18"/>
                <w:szCs w:val="18"/>
              </w:rPr>
              <w:t xml:space="preserve"> and Sydney Metro.</w:t>
            </w:r>
          </w:p>
        </w:tc>
        <w:tc>
          <w:tcPr>
            <w:tcW w:w="2551" w:type="dxa"/>
            <w:tcBorders>
              <w:bottom w:val="single" w:sz="4" w:space="0" w:color="BFBFBF" w:themeColor="background1" w:themeShade="BF"/>
            </w:tcBorders>
          </w:tcPr>
          <w:p w14:paraId="424E8487" w14:textId="77777777" w:rsidR="007F03DA" w:rsidRPr="007D2C36" w:rsidRDefault="007F03DA" w:rsidP="003F2D66">
            <w:pPr>
              <w:spacing w:before="80" w:after="80"/>
              <w:rPr>
                <w:rFonts w:ascii="Arial" w:hAnsi="Arial" w:cs="Arial"/>
                <w:sz w:val="18"/>
                <w:szCs w:val="18"/>
              </w:rPr>
            </w:pPr>
          </w:p>
          <w:p w14:paraId="593F1159" w14:textId="7678F655" w:rsidR="007F03DA" w:rsidRPr="007D2C36" w:rsidRDefault="007F03DA" w:rsidP="003F2D66">
            <w:pPr>
              <w:spacing w:before="80" w:after="80"/>
              <w:rPr>
                <w:rFonts w:ascii="Arial" w:hAnsi="Arial" w:cs="Arial"/>
                <w:sz w:val="18"/>
                <w:szCs w:val="18"/>
              </w:rPr>
            </w:pPr>
            <w:r w:rsidRPr="007D2C36">
              <w:rPr>
                <w:rFonts w:ascii="Arial" w:hAnsi="Arial" w:cs="Arial"/>
                <w:sz w:val="18"/>
                <w:szCs w:val="18"/>
              </w:rPr>
              <w:t>$</w:t>
            </w:r>
            <w:r w:rsidR="00C16E4C" w:rsidRPr="007D2C36">
              <w:rPr>
                <w:rFonts w:ascii="Arial" w:hAnsi="Arial" w:cs="Arial"/>
                <w:sz w:val="18"/>
                <w:szCs w:val="18"/>
              </w:rPr>
              <w:t>870</w:t>
            </w:r>
            <w:r w:rsidR="00AE32C9" w:rsidRPr="007D2C36">
              <w:rPr>
                <w:rFonts w:ascii="Arial" w:hAnsi="Arial" w:cs="Arial"/>
                <w:sz w:val="18"/>
                <w:szCs w:val="18"/>
              </w:rPr>
              <w:t>.0</w:t>
            </w:r>
            <w:r w:rsidRPr="007D2C36">
              <w:rPr>
                <w:rFonts w:ascii="Arial" w:hAnsi="Arial" w:cs="Arial"/>
                <w:sz w:val="18"/>
                <w:szCs w:val="18"/>
              </w:rPr>
              <w:t xml:space="preserve"> million (</w:t>
            </w:r>
            <w:r w:rsidR="00C16E4C" w:rsidRPr="007D2C36">
              <w:rPr>
                <w:rFonts w:ascii="Arial" w:hAnsi="Arial" w:cs="Arial"/>
                <w:sz w:val="18"/>
                <w:szCs w:val="18"/>
              </w:rPr>
              <w:t>ETC)</w:t>
            </w:r>
          </w:p>
        </w:tc>
      </w:tr>
      <w:tr w:rsidR="00F424B6" w:rsidRPr="007D2C36" w14:paraId="4548B573" w14:textId="77777777" w:rsidTr="00B820BF">
        <w:tc>
          <w:tcPr>
            <w:tcW w:w="7088" w:type="dxa"/>
            <w:tcBorders>
              <w:top w:val="single" w:sz="4" w:space="0" w:color="BFBFBF" w:themeColor="background1" w:themeShade="BF"/>
              <w:bottom w:val="single" w:sz="4" w:space="0" w:color="BFBFBF" w:themeColor="background1" w:themeShade="BF"/>
            </w:tcBorders>
          </w:tcPr>
          <w:p w14:paraId="47ACE267" w14:textId="77777777" w:rsidR="00F424B6" w:rsidRPr="007D2C36" w:rsidRDefault="00F424B6" w:rsidP="00F424B6">
            <w:pPr>
              <w:spacing w:before="80" w:after="80"/>
              <w:rPr>
                <w:rFonts w:ascii="Arial" w:hAnsi="Arial" w:cs="Arial"/>
                <w:b/>
                <w:sz w:val="18"/>
                <w:szCs w:val="18"/>
              </w:rPr>
            </w:pPr>
            <w:r w:rsidRPr="007D2C36">
              <w:rPr>
                <w:rFonts w:ascii="Arial" w:hAnsi="Arial" w:cs="Arial"/>
                <w:b/>
                <w:sz w:val="18"/>
                <w:szCs w:val="18"/>
              </w:rPr>
              <w:t>Bradfield City Centre precinct activation</w:t>
            </w:r>
          </w:p>
          <w:p w14:paraId="14922B50" w14:textId="4E76685A" w:rsidR="00F424B6" w:rsidRPr="007D2C36" w:rsidRDefault="00F424B6" w:rsidP="00F424B6">
            <w:pPr>
              <w:spacing w:before="80" w:after="80"/>
              <w:rPr>
                <w:rFonts w:ascii="Arial" w:hAnsi="Arial" w:cs="Arial"/>
                <w:b/>
                <w:sz w:val="18"/>
                <w:szCs w:val="18"/>
              </w:rPr>
            </w:pPr>
            <w:r w:rsidRPr="007D2C36">
              <w:rPr>
                <w:rFonts w:ascii="Arial" w:hAnsi="Arial" w:cs="Arial"/>
                <w:color w:val="000000" w:themeColor="text1"/>
                <w:sz w:val="18"/>
                <w:szCs w:val="18"/>
              </w:rPr>
              <w:t>Works required to develop on-site presence at Bradfield and provide initial advanced manufacturing facilities and equipment for research institutions and industry to collaborate.</w:t>
            </w:r>
          </w:p>
        </w:tc>
        <w:tc>
          <w:tcPr>
            <w:tcW w:w="2551" w:type="dxa"/>
            <w:tcBorders>
              <w:top w:val="single" w:sz="4" w:space="0" w:color="BFBFBF" w:themeColor="background1" w:themeShade="BF"/>
              <w:bottom w:val="single" w:sz="4" w:space="0" w:color="BFBFBF" w:themeColor="background1" w:themeShade="BF"/>
            </w:tcBorders>
          </w:tcPr>
          <w:p w14:paraId="2F8E23DB" w14:textId="77777777" w:rsidR="00F424B6" w:rsidRPr="007D2C36" w:rsidRDefault="00F424B6" w:rsidP="00F424B6">
            <w:pPr>
              <w:spacing w:before="80" w:after="80"/>
              <w:rPr>
                <w:rFonts w:ascii="Arial" w:hAnsi="Arial" w:cs="Arial"/>
                <w:sz w:val="18"/>
                <w:szCs w:val="18"/>
              </w:rPr>
            </w:pPr>
          </w:p>
          <w:p w14:paraId="4694608C" w14:textId="7B025642" w:rsidR="00F424B6" w:rsidRPr="007D2C36" w:rsidRDefault="00F424B6" w:rsidP="00F424B6">
            <w:pPr>
              <w:spacing w:before="80" w:after="80"/>
              <w:rPr>
                <w:rFonts w:ascii="Arial" w:hAnsi="Arial" w:cs="Arial"/>
                <w:sz w:val="18"/>
                <w:szCs w:val="18"/>
              </w:rPr>
            </w:pPr>
            <w:r w:rsidRPr="007D2C36">
              <w:rPr>
                <w:rFonts w:ascii="Arial" w:hAnsi="Arial" w:cs="Arial"/>
                <w:sz w:val="18"/>
                <w:szCs w:val="18"/>
              </w:rPr>
              <w:t>$47.8 million (ETC)</w:t>
            </w:r>
          </w:p>
        </w:tc>
      </w:tr>
      <w:tr w:rsidR="002B7317" w:rsidRPr="007D2C36" w14:paraId="5BF05523" w14:textId="77777777" w:rsidTr="00B820BF">
        <w:tc>
          <w:tcPr>
            <w:tcW w:w="7088" w:type="dxa"/>
            <w:tcBorders>
              <w:top w:val="single" w:sz="4" w:space="0" w:color="BFBFBF" w:themeColor="background1" w:themeShade="BF"/>
              <w:bottom w:val="single" w:sz="4" w:space="0" w:color="BFBFBF" w:themeColor="background1" w:themeShade="BF"/>
            </w:tcBorders>
          </w:tcPr>
          <w:p w14:paraId="2DFF064B" w14:textId="5DF7051C" w:rsidR="002B7317" w:rsidRPr="007D2C36" w:rsidRDefault="002B7317" w:rsidP="00384E09">
            <w:pPr>
              <w:spacing w:before="80" w:after="80"/>
              <w:rPr>
                <w:rFonts w:ascii="Arial" w:hAnsi="Arial" w:cs="Arial"/>
                <w:b/>
                <w:sz w:val="18"/>
                <w:szCs w:val="18"/>
              </w:rPr>
            </w:pPr>
            <w:r w:rsidRPr="007D2C36">
              <w:rPr>
                <w:rFonts w:ascii="Arial" w:hAnsi="Arial" w:cs="Arial"/>
                <w:b/>
                <w:sz w:val="18"/>
                <w:szCs w:val="18"/>
              </w:rPr>
              <w:t xml:space="preserve">Ultimo </w:t>
            </w:r>
            <w:r w:rsidR="004A0711" w:rsidRPr="007D2C36">
              <w:rPr>
                <w:rFonts w:ascii="Arial" w:hAnsi="Arial" w:cs="Arial"/>
                <w:b/>
                <w:sz w:val="18"/>
                <w:szCs w:val="18"/>
              </w:rPr>
              <w:t>Powerhouse Museum</w:t>
            </w:r>
            <w:r w:rsidRPr="007D2C36">
              <w:rPr>
                <w:rFonts w:ascii="Arial" w:hAnsi="Arial" w:cs="Arial"/>
                <w:b/>
                <w:sz w:val="18"/>
                <w:szCs w:val="18"/>
              </w:rPr>
              <w:t xml:space="preserve"> </w:t>
            </w:r>
          </w:p>
          <w:p w14:paraId="61F002C5" w14:textId="6DAB2AEB" w:rsidR="002B7317" w:rsidRPr="007D2C36" w:rsidRDefault="00F424B6" w:rsidP="002B7317">
            <w:pPr>
              <w:spacing w:before="80" w:after="80"/>
              <w:rPr>
                <w:rFonts w:ascii="Arial" w:hAnsi="Arial" w:cs="Arial"/>
                <w:b/>
                <w:sz w:val="18"/>
                <w:szCs w:val="18"/>
              </w:rPr>
            </w:pPr>
            <w:r w:rsidRPr="007D2C36">
              <w:rPr>
                <w:rFonts w:ascii="Arial" w:hAnsi="Arial" w:cs="Arial"/>
                <w:sz w:val="18"/>
                <w:szCs w:val="18"/>
              </w:rPr>
              <w:t xml:space="preserve">Transformation of the </w:t>
            </w:r>
            <w:r w:rsidR="006814B2" w:rsidRPr="007D2C36">
              <w:rPr>
                <w:rFonts w:ascii="Arial" w:hAnsi="Arial" w:cs="Arial"/>
                <w:sz w:val="18"/>
                <w:szCs w:val="18"/>
              </w:rPr>
              <w:t xml:space="preserve">Ultimo </w:t>
            </w:r>
            <w:r w:rsidRPr="007D2C36">
              <w:rPr>
                <w:rFonts w:ascii="Arial" w:hAnsi="Arial" w:cs="Arial"/>
                <w:sz w:val="18"/>
                <w:szCs w:val="18"/>
              </w:rPr>
              <w:t>Powerhouse Museum into a dynamic precinct featuring world-class exhibition spaces focusing on presenting the iconic Powerhouse Collection</w:t>
            </w:r>
            <w:r w:rsidR="00144223" w:rsidRPr="007D2C36">
              <w:rPr>
                <w:rFonts w:ascii="Arial" w:hAnsi="Arial" w:cs="Arial"/>
                <w:sz w:val="18"/>
                <w:szCs w:val="18"/>
              </w:rPr>
              <w:t>,</w:t>
            </w:r>
            <w:r w:rsidRPr="007D2C36">
              <w:rPr>
                <w:rFonts w:ascii="Arial" w:hAnsi="Arial" w:cs="Arial"/>
                <w:sz w:val="18"/>
                <w:szCs w:val="18"/>
              </w:rPr>
              <w:t xml:space="preserve"> including design and fashion, education and research. This project is expected to be completed by 2027 subject to procurement of a main works contractor. </w:t>
            </w:r>
          </w:p>
        </w:tc>
        <w:tc>
          <w:tcPr>
            <w:tcW w:w="2551" w:type="dxa"/>
            <w:tcBorders>
              <w:top w:val="single" w:sz="4" w:space="0" w:color="BFBFBF" w:themeColor="background1" w:themeShade="BF"/>
              <w:bottom w:val="single" w:sz="4" w:space="0" w:color="BFBFBF" w:themeColor="background1" w:themeShade="BF"/>
            </w:tcBorders>
          </w:tcPr>
          <w:p w14:paraId="35403FA8" w14:textId="77777777" w:rsidR="002B7317" w:rsidRPr="007D2C36" w:rsidRDefault="002B7317" w:rsidP="003F2D66">
            <w:pPr>
              <w:spacing w:before="80" w:after="80"/>
              <w:rPr>
                <w:rFonts w:ascii="Arial" w:hAnsi="Arial" w:cs="Arial"/>
                <w:sz w:val="18"/>
                <w:szCs w:val="18"/>
              </w:rPr>
            </w:pPr>
          </w:p>
          <w:p w14:paraId="46808BBA" w14:textId="77777777" w:rsidR="00160487" w:rsidRPr="007D2C36" w:rsidRDefault="00384E09" w:rsidP="00247738">
            <w:pPr>
              <w:spacing w:before="80" w:after="80"/>
              <w:rPr>
                <w:rFonts w:ascii="Arial" w:hAnsi="Arial" w:cs="Arial"/>
                <w:sz w:val="18"/>
                <w:szCs w:val="18"/>
              </w:rPr>
            </w:pPr>
            <w:r w:rsidRPr="007D2C36">
              <w:rPr>
                <w:rFonts w:ascii="Arial" w:hAnsi="Arial" w:cs="Arial"/>
                <w:sz w:val="18"/>
                <w:szCs w:val="18"/>
              </w:rPr>
              <w:t>$</w:t>
            </w:r>
            <w:r w:rsidR="00D561B4" w:rsidRPr="007D2C36">
              <w:rPr>
                <w:rFonts w:ascii="Arial" w:hAnsi="Arial" w:cs="Arial"/>
                <w:sz w:val="18"/>
                <w:szCs w:val="18"/>
              </w:rPr>
              <w:t>165.6 million</w:t>
            </w:r>
            <w:r w:rsidR="00E2714D" w:rsidRPr="007D2C36">
              <w:rPr>
                <w:rFonts w:ascii="Arial" w:hAnsi="Arial" w:cs="Arial"/>
                <w:sz w:val="18"/>
                <w:szCs w:val="18"/>
              </w:rPr>
              <w:t xml:space="preserve"> </w:t>
            </w:r>
            <w:r w:rsidR="00D561B4" w:rsidRPr="007D2C36">
              <w:rPr>
                <w:rFonts w:ascii="Arial" w:hAnsi="Arial" w:cs="Arial"/>
                <w:sz w:val="18"/>
                <w:szCs w:val="18"/>
              </w:rPr>
              <w:t>(</w:t>
            </w:r>
            <w:r w:rsidR="00E2714D" w:rsidRPr="007D2C36">
              <w:rPr>
                <w:rFonts w:ascii="Arial" w:hAnsi="Arial" w:cs="Arial"/>
                <w:sz w:val="18"/>
                <w:szCs w:val="18"/>
              </w:rPr>
              <w:t>over next four years</w:t>
            </w:r>
            <w:r w:rsidRPr="007D2C36">
              <w:rPr>
                <w:rFonts w:ascii="Arial" w:hAnsi="Arial" w:cs="Arial"/>
                <w:sz w:val="18"/>
                <w:szCs w:val="18"/>
              </w:rPr>
              <w:t>)</w:t>
            </w:r>
          </w:p>
          <w:p w14:paraId="4FA7302F" w14:textId="7E8E0147" w:rsidR="004727E0" w:rsidRPr="007D2C36" w:rsidRDefault="004727E0" w:rsidP="00247738">
            <w:pPr>
              <w:spacing w:before="80" w:after="80"/>
              <w:rPr>
                <w:rFonts w:ascii="Arial" w:hAnsi="Arial" w:cs="Arial"/>
                <w:sz w:val="18"/>
                <w:szCs w:val="18"/>
              </w:rPr>
            </w:pPr>
            <w:r w:rsidRPr="007D2C36">
              <w:rPr>
                <w:rFonts w:ascii="Arial" w:hAnsi="Arial" w:cs="Arial"/>
                <w:sz w:val="18"/>
                <w:szCs w:val="18"/>
              </w:rPr>
              <w:t>$3.8 million</w:t>
            </w:r>
            <w:r w:rsidR="00391AB0" w:rsidRPr="007D2C36">
              <w:rPr>
                <w:rFonts w:ascii="Arial" w:hAnsi="Arial" w:cs="Arial"/>
                <w:sz w:val="18"/>
                <w:szCs w:val="18"/>
              </w:rPr>
              <w:t xml:space="preserve"> </w:t>
            </w:r>
            <w:r w:rsidR="00811954" w:rsidRPr="007D2C36">
              <w:rPr>
                <w:rFonts w:ascii="Arial" w:hAnsi="Arial" w:cs="Arial"/>
                <w:sz w:val="18"/>
                <w:szCs w:val="18"/>
              </w:rPr>
              <w:t>(</w:t>
            </w:r>
            <w:r w:rsidR="00391AB0" w:rsidRPr="007D2C36">
              <w:rPr>
                <w:rFonts w:ascii="Arial" w:hAnsi="Arial" w:cs="Arial"/>
                <w:sz w:val="18"/>
                <w:szCs w:val="18"/>
              </w:rPr>
              <w:t>2021-22</w:t>
            </w:r>
            <w:r w:rsidR="00811954" w:rsidRPr="007D2C36">
              <w:rPr>
                <w:rFonts w:ascii="Arial" w:hAnsi="Arial" w:cs="Arial"/>
                <w:sz w:val="18"/>
                <w:szCs w:val="18"/>
              </w:rPr>
              <w:t>)</w:t>
            </w:r>
          </w:p>
        </w:tc>
      </w:tr>
      <w:tr w:rsidR="00CD3117" w:rsidRPr="007D2C36" w14:paraId="20949423" w14:textId="77777777" w:rsidTr="00B820BF">
        <w:tc>
          <w:tcPr>
            <w:tcW w:w="7088" w:type="dxa"/>
            <w:tcBorders>
              <w:top w:val="single" w:sz="4" w:space="0" w:color="BFBFBF" w:themeColor="background1" w:themeShade="BF"/>
              <w:bottom w:val="single" w:sz="4" w:space="0" w:color="auto"/>
            </w:tcBorders>
          </w:tcPr>
          <w:p w14:paraId="5306F29C" w14:textId="540118BE" w:rsidR="0088388A" w:rsidRPr="007D2C36" w:rsidRDefault="0088388A" w:rsidP="00384E09">
            <w:pPr>
              <w:spacing w:before="80" w:after="80"/>
              <w:rPr>
                <w:rFonts w:ascii="Arial" w:hAnsi="Arial" w:cs="Arial"/>
                <w:b/>
                <w:sz w:val="18"/>
                <w:szCs w:val="18"/>
              </w:rPr>
            </w:pPr>
            <w:r w:rsidRPr="007D2C36">
              <w:rPr>
                <w:rFonts w:ascii="Arial" w:hAnsi="Arial" w:cs="Arial"/>
                <w:b/>
                <w:sz w:val="18"/>
                <w:szCs w:val="18"/>
              </w:rPr>
              <w:t>Vot</w:t>
            </w:r>
            <w:r w:rsidR="00DD67A1" w:rsidRPr="007D2C36">
              <w:rPr>
                <w:rFonts w:ascii="Arial" w:hAnsi="Arial" w:cs="Arial"/>
                <w:b/>
                <w:sz w:val="18"/>
                <w:szCs w:val="18"/>
              </w:rPr>
              <w:t>ing</w:t>
            </w:r>
            <w:r w:rsidRPr="007D2C36">
              <w:rPr>
                <w:rFonts w:ascii="Arial" w:hAnsi="Arial" w:cs="Arial"/>
                <w:b/>
                <w:sz w:val="18"/>
                <w:szCs w:val="18"/>
              </w:rPr>
              <w:t xml:space="preserve"> Centre Devices</w:t>
            </w:r>
          </w:p>
          <w:p w14:paraId="79D26C8E" w14:textId="2459F4F7" w:rsidR="00CD3117" w:rsidRPr="007D2C36" w:rsidRDefault="0088388A" w:rsidP="0088388A">
            <w:pPr>
              <w:spacing w:before="80" w:after="80"/>
              <w:rPr>
                <w:rFonts w:ascii="Arial" w:hAnsi="Arial" w:cs="Arial"/>
                <w:b/>
                <w:sz w:val="18"/>
                <w:szCs w:val="18"/>
              </w:rPr>
            </w:pPr>
            <w:r w:rsidRPr="007D2C36">
              <w:rPr>
                <w:rFonts w:ascii="Arial" w:hAnsi="Arial" w:cs="Arial"/>
                <w:bCs/>
                <w:sz w:val="18"/>
                <w:szCs w:val="18"/>
              </w:rPr>
              <w:t>Investment in vot</w:t>
            </w:r>
            <w:r w:rsidR="00DD67A1" w:rsidRPr="007D2C36">
              <w:rPr>
                <w:rFonts w:ascii="Arial" w:hAnsi="Arial" w:cs="Arial"/>
                <w:bCs/>
                <w:sz w:val="18"/>
                <w:szCs w:val="18"/>
              </w:rPr>
              <w:t>ing</w:t>
            </w:r>
            <w:r w:rsidRPr="007D2C36">
              <w:rPr>
                <w:rFonts w:ascii="Arial" w:hAnsi="Arial" w:cs="Arial"/>
                <w:bCs/>
                <w:sz w:val="18"/>
                <w:szCs w:val="18"/>
              </w:rPr>
              <w:t xml:space="preserve"> centre devices to modernise the electoral process and support the delivery of independent and fair NSW elections. </w:t>
            </w:r>
            <w:r w:rsidR="00C80922" w:rsidRPr="007D2C36">
              <w:rPr>
                <w:rFonts w:ascii="Arial" w:hAnsi="Arial" w:cs="Arial"/>
                <w:bCs/>
                <w:sz w:val="18"/>
                <w:szCs w:val="18"/>
              </w:rPr>
              <w:t xml:space="preserve">Implementation </w:t>
            </w:r>
            <w:r w:rsidR="008765E3" w:rsidRPr="007D2C36">
              <w:rPr>
                <w:rFonts w:ascii="Arial" w:hAnsi="Arial" w:cs="Arial"/>
                <w:bCs/>
                <w:sz w:val="18"/>
                <w:szCs w:val="18"/>
              </w:rPr>
              <w:t>is expected to be completed by 2022.</w:t>
            </w:r>
            <w:r w:rsidRPr="007D2C36">
              <w:rPr>
                <w:rFonts w:ascii="Arial" w:hAnsi="Arial" w:cs="Arial"/>
                <w:bCs/>
                <w:sz w:val="18"/>
                <w:szCs w:val="18"/>
              </w:rPr>
              <w:t xml:space="preserve"> </w:t>
            </w:r>
          </w:p>
        </w:tc>
        <w:tc>
          <w:tcPr>
            <w:tcW w:w="2551" w:type="dxa"/>
            <w:tcBorders>
              <w:top w:val="single" w:sz="4" w:space="0" w:color="BFBFBF" w:themeColor="background1" w:themeShade="BF"/>
              <w:bottom w:val="single" w:sz="4" w:space="0" w:color="auto"/>
            </w:tcBorders>
          </w:tcPr>
          <w:p w14:paraId="584241E8" w14:textId="77777777" w:rsidR="00CD3117" w:rsidRPr="007D2C36" w:rsidRDefault="00CD3117" w:rsidP="003F2D66">
            <w:pPr>
              <w:spacing w:before="80" w:after="80"/>
              <w:rPr>
                <w:rFonts w:ascii="Arial" w:hAnsi="Arial" w:cs="Arial"/>
                <w:sz w:val="18"/>
                <w:szCs w:val="18"/>
              </w:rPr>
            </w:pPr>
          </w:p>
          <w:p w14:paraId="189B8045" w14:textId="174AD8B7" w:rsidR="00C95237" w:rsidRPr="007D2C36" w:rsidRDefault="00C95237" w:rsidP="003F2D66">
            <w:pPr>
              <w:spacing w:before="80" w:after="80"/>
              <w:rPr>
                <w:rFonts w:ascii="Arial" w:hAnsi="Arial" w:cs="Arial"/>
                <w:sz w:val="18"/>
                <w:szCs w:val="18"/>
              </w:rPr>
            </w:pPr>
            <w:r w:rsidRPr="007D2C36">
              <w:rPr>
                <w:rFonts w:ascii="Arial" w:hAnsi="Arial" w:cs="Arial"/>
                <w:sz w:val="18"/>
                <w:szCs w:val="18"/>
              </w:rPr>
              <w:t>$7.</w:t>
            </w:r>
            <w:r w:rsidR="006D0B76" w:rsidRPr="007D2C36">
              <w:rPr>
                <w:rFonts w:ascii="Arial" w:hAnsi="Arial" w:cs="Arial"/>
                <w:sz w:val="18"/>
                <w:szCs w:val="18"/>
              </w:rPr>
              <w:t>1</w:t>
            </w:r>
            <w:r w:rsidRPr="007D2C36">
              <w:rPr>
                <w:rFonts w:ascii="Arial" w:hAnsi="Arial" w:cs="Arial"/>
                <w:sz w:val="18"/>
                <w:szCs w:val="18"/>
              </w:rPr>
              <w:t xml:space="preserve"> million (ETC)</w:t>
            </w:r>
          </w:p>
        </w:tc>
      </w:tr>
    </w:tbl>
    <w:p w14:paraId="394F09DD" w14:textId="72DA89F0" w:rsidR="00CF5F4F" w:rsidRPr="007D2C36" w:rsidRDefault="00CF5F4F">
      <w:pPr>
        <w:rPr>
          <w:rFonts w:ascii="Arial" w:hAnsi="Arial" w:cs="Arial"/>
        </w:rPr>
      </w:pPr>
    </w:p>
    <w:p w14:paraId="324E5EEE" w14:textId="0B51450F" w:rsidR="007F03DA" w:rsidRPr="007D2C36" w:rsidRDefault="007F03DA" w:rsidP="008662A9">
      <w:pPr>
        <w:pStyle w:val="TableHeading"/>
        <w:ind w:left="1304" w:hanging="1304"/>
        <w:rPr>
          <w:rFonts w:cs="Arial"/>
        </w:rPr>
      </w:pPr>
      <w:r w:rsidRPr="007D2C36">
        <w:rPr>
          <w:rFonts w:cs="Arial"/>
        </w:rPr>
        <w:t xml:space="preserve">Key Premier and Cabinet projects continuing in this </w:t>
      </w:r>
      <w:r w:rsidR="00AA4D47" w:rsidRPr="007D2C36">
        <w:rPr>
          <w:rFonts w:cs="Arial"/>
        </w:rPr>
        <w:t>B</w:t>
      </w:r>
      <w:r w:rsidRPr="007D2C36">
        <w:rPr>
          <w:rFonts w:cs="Arial"/>
        </w:rPr>
        <w:t>udget: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15: Key Premier and Cabinet projects continuing in this Budget:"/>
        <w:tblDescription w:val="Table 2.15: Key Premier and Cabinet projects continuing in this Budget:"/>
      </w:tblPr>
      <w:tblGrid>
        <w:gridCol w:w="7088"/>
        <w:gridCol w:w="2551"/>
      </w:tblGrid>
      <w:tr w:rsidR="007F03DA" w:rsidRPr="007D2C36" w14:paraId="23C557C6" w14:textId="77777777" w:rsidTr="00B820BF">
        <w:trPr>
          <w:cantSplit/>
          <w:tblHeader/>
        </w:trPr>
        <w:tc>
          <w:tcPr>
            <w:tcW w:w="7088" w:type="dxa"/>
            <w:shd w:val="clear" w:color="auto" w:fill="008EBA"/>
          </w:tcPr>
          <w:p w14:paraId="039C8DE8" w14:textId="77777777" w:rsidR="007F03DA" w:rsidRPr="007D2C36" w:rsidRDefault="007F03DA" w:rsidP="007F03DA">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Project</w:t>
            </w:r>
          </w:p>
        </w:tc>
        <w:tc>
          <w:tcPr>
            <w:tcW w:w="2551" w:type="dxa"/>
            <w:shd w:val="clear" w:color="auto" w:fill="008EBA"/>
          </w:tcPr>
          <w:p w14:paraId="27FCAEA9" w14:textId="77777777" w:rsidR="007F03DA" w:rsidRPr="007D2C36" w:rsidRDefault="007F03DA" w:rsidP="007F03DA">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Investment</w:t>
            </w:r>
          </w:p>
        </w:tc>
      </w:tr>
      <w:tr w:rsidR="0057176C" w:rsidRPr="007D2C36" w14:paraId="187304C5" w14:textId="77777777" w:rsidTr="00B820BF">
        <w:trPr>
          <w:cantSplit/>
        </w:trPr>
        <w:tc>
          <w:tcPr>
            <w:tcW w:w="7088" w:type="dxa"/>
            <w:tcBorders>
              <w:bottom w:val="single" w:sz="4" w:space="0" w:color="BFBFBF" w:themeColor="background1" w:themeShade="BF"/>
            </w:tcBorders>
          </w:tcPr>
          <w:p w14:paraId="65CA972D" w14:textId="77777777" w:rsidR="00482676" w:rsidRPr="007D2C36" w:rsidRDefault="00482676" w:rsidP="00DA366D">
            <w:pPr>
              <w:spacing w:before="80" w:after="80"/>
              <w:rPr>
                <w:rFonts w:ascii="Arial" w:hAnsi="Arial" w:cs="Arial"/>
                <w:b/>
                <w:sz w:val="18"/>
                <w:szCs w:val="18"/>
              </w:rPr>
            </w:pPr>
            <w:r w:rsidRPr="007D2C36">
              <w:rPr>
                <w:rFonts w:ascii="Arial" w:hAnsi="Arial" w:cs="Arial"/>
                <w:b/>
                <w:sz w:val="18"/>
                <w:szCs w:val="18"/>
              </w:rPr>
              <w:t>New Powerhouse Museum in Parramatta and expansion of the Museum Discovery Centre in Castle Hill</w:t>
            </w:r>
          </w:p>
          <w:p w14:paraId="111406A1" w14:textId="763B13A2" w:rsidR="0057176C" w:rsidRPr="007D2C36" w:rsidRDefault="00482676" w:rsidP="00DD707B">
            <w:pPr>
              <w:spacing w:before="80" w:after="80"/>
              <w:rPr>
                <w:rFonts w:ascii="Arial" w:hAnsi="Arial" w:cs="Arial"/>
                <w:bCs/>
                <w:color w:val="000000" w:themeColor="text1"/>
                <w:sz w:val="18"/>
                <w:szCs w:val="18"/>
              </w:rPr>
            </w:pPr>
            <w:r w:rsidRPr="007D2C36">
              <w:rPr>
                <w:rFonts w:ascii="Arial" w:hAnsi="Arial" w:cs="Arial"/>
                <w:bCs/>
                <w:sz w:val="18"/>
                <w:szCs w:val="18"/>
              </w:rPr>
              <w:t>Exhibition spaces of extraordinary scale to support delivery of a constantly changing program of exhibitions showcasing Powerhouse collections, due for completion in 2024 subject to procurement of a main works contractor.</w:t>
            </w:r>
          </w:p>
        </w:tc>
        <w:tc>
          <w:tcPr>
            <w:tcW w:w="2551" w:type="dxa"/>
            <w:tcBorders>
              <w:bottom w:val="single" w:sz="4" w:space="0" w:color="BFBFBF" w:themeColor="background1" w:themeShade="BF"/>
            </w:tcBorders>
          </w:tcPr>
          <w:p w14:paraId="0558700C" w14:textId="77777777" w:rsidR="00482676" w:rsidRPr="007D2C36" w:rsidRDefault="00482676" w:rsidP="00482676">
            <w:pPr>
              <w:spacing w:before="80" w:after="80"/>
              <w:rPr>
                <w:rFonts w:ascii="Arial" w:hAnsi="Arial" w:cs="Arial"/>
                <w:sz w:val="18"/>
                <w:szCs w:val="18"/>
              </w:rPr>
            </w:pPr>
          </w:p>
          <w:p w14:paraId="484EF753" w14:textId="64942A84" w:rsidR="0057176C" w:rsidRPr="007D2C36" w:rsidRDefault="00482676" w:rsidP="003F2D66">
            <w:pPr>
              <w:spacing w:before="80" w:after="80"/>
              <w:rPr>
                <w:rFonts w:ascii="Arial" w:hAnsi="Arial" w:cs="Arial"/>
                <w:sz w:val="18"/>
                <w:szCs w:val="18"/>
              </w:rPr>
            </w:pPr>
            <w:r w:rsidRPr="007D2C36">
              <w:rPr>
                <w:rFonts w:ascii="Arial" w:hAnsi="Arial" w:cs="Arial"/>
                <w:sz w:val="18"/>
                <w:szCs w:val="18"/>
              </w:rPr>
              <w:t>$840.0 million (Government contribution)</w:t>
            </w:r>
          </w:p>
        </w:tc>
      </w:tr>
      <w:tr w:rsidR="0057176C" w:rsidRPr="007D2C36" w14:paraId="00F35370" w14:textId="77777777" w:rsidTr="00B820BF">
        <w:trPr>
          <w:cantSplit/>
        </w:trPr>
        <w:tc>
          <w:tcPr>
            <w:tcW w:w="7088" w:type="dxa"/>
            <w:tcBorders>
              <w:top w:val="single" w:sz="4" w:space="0" w:color="BFBFBF" w:themeColor="background1" w:themeShade="BF"/>
              <w:bottom w:val="single" w:sz="4" w:space="0" w:color="BFBFBF" w:themeColor="background1" w:themeShade="BF"/>
            </w:tcBorders>
          </w:tcPr>
          <w:p w14:paraId="2203A695" w14:textId="77777777" w:rsidR="00482676" w:rsidRPr="007D2C36" w:rsidRDefault="00482676" w:rsidP="00DA366D">
            <w:pPr>
              <w:spacing w:before="80" w:after="80"/>
              <w:rPr>
                <w:rFonts w:ascii="Arial" w:hAnsi="Arial" w:cs="Arial"/>
                <w:b/>
                <w:sz w:val="18"/>
                <w:szCs w:val="18"/>
              </w:rPr>
            </w:pPr>
            <w:r w:rsidRPr="007D2C36">
              <w:rPr>
                <w:rFonts w:ascii="Arial" w:hAnsi="Arial" w:cs="Arial"/>
                <w:b/>
                <w:sz w:val="18"/>
                <w:szCs w:val="18"/>
              </w:rPr>
              <w:t>Sydney Football Stadium Redevelopment</w:t>
            </w:r>
          </w:p>
          <w:p w14:paraId="27C7D3F4" w14:textId="7B383F56" w:rsidR="0057176C" w:rsidRPr="007D2C36" w:rsidRDefault="00482676" w:rsidP="00DD707B">
            <w:pPr>
              <w:spacing w:before="80" w:after="80"/>
              <w:rPr>
                <w:rFonts w:ascii="Arial" w:hAnsi="Arial" w:cs="Arial"/>
                <w:color w:val="000000" w:themeColor="text1"/>
                <w:sz w:val="18"/>
                <w:szCs w:val="18"/>
              </w:rPr>
            </w:pPr>
            <w:r w:rsidRPr="007D2C36">
              <w:rPr>
                <w:rFonts w:ascii="Arial" w:hAnsi="Arial" w:cs="Arial"/>
                <w:bCs/>
                <w:sz w:val="18"/>
                <w:szCs w:val="18"/>
              </w:rPr>
              <w:t xml:space="preserve">Redeveloping the Sydney Football Stadium into a modern, world-class venue, to ensure Sydney has a sporting and entertainment precinct of an international standard and that </w:t>
            </w:r>
            <w:r w:rsidR="00144223" w:rsidRPr="007D2C36">
              <w:rPr>
                <w:rFonts w:ascii="Arial" w:hAnsi="Arial" w:cs="Arial"/>
                <w:bCs/>
                <w:sz w:val="18"/>
                <w:szCs w:val="18"/>
              </w:rPr>
              <w:t>New South Wales</w:t>
            </w:r>
            <w:r w:rsidRPr="007D2C36">
              <w:rPr>
                <w:rFonts w:ascii="Arial" w:hAnsi="Arial" w:cs="Arial"/>
                <w:bCs/>
                <w:sz w:val="18"/>
                <w:szCs w:val="18"/>
              </w:rPr>
              <w:t xml:space="preserve"> remains the number one choice for sporting and entertainment events, due for completion in 2022.</w:t>
            </w:r>
          </w:p>
        </w:tc>
        <w:tc>
          <w:tcPr>
            <w:tcW w:w="2551" w:type="dxa"/>
            <w:tcBorders>
              <w:top w:val="single" w:sz="4" w:space="0" w:color="BFBFBF" w:themeColor="background1" w:themeShade="BF"/>
              <w:bottom w:val="single" w:sz="4" w:space="0" w:color="BFBFBF" w:themeColor="background1" w:themeShade="BF"/>
            </w:tcBorders>
          </w:tcPr>
          <w:p w14:paraId="20540043" w14:textId="77777777" w:rsidR="00FD3230" w:rsidRPr="007D2C36" w:rsidRDefault="00FD3230" w:rsidP="003F2D66">
            <w:pPr>
              <w:spacing w:before="80" w:after="80"/>
              <w:rPr>
                <w:rFonts w:ascii="Arial" w:hAnsi="Arial" w:cs="Arial"/>
                <w:sz w:val="18"/>
                <w:szCs w:val="18"/>
              </w:rPr>
            </w:pPr>
          </w:p>
          <w:p w14:paraId="381B0DF5" w14:textId="352A2DC8" w:rsidR="0057176C" w:rsidRPr="007D2C36" w:rsidRDefault="00FD3230" w:rsidP="003F2D66">
            <w:pPr>
              <w:spacing w:before="80" w:after="80"/>
              <w:rPr>
                <w:rFonts w:ascii="Arial" w:hAnsi="Arial" w:cs="Arial"/>
                <w:sz w:val="18"/>
                <w:szCs w:val="18"/>
              </w:rPr>
            </w:pPr>
            <w:r w:rsidRPr="007D2C36">
              <w:rPr>
                <w:rFonts w:ascii="Arial" w:hAnsi="Arial" w:cs="Arial"/>
                <w:sz w:val="18"/>
                <w:szCs w:val="18"/>
              </w:rPr>
              <w:t>$828.0 million (ETC)</w:t>
            </w:r>
          </w:p>
        </w:tc>
      </w:tr>
      <w:tr w:rsidR="00CC0B73" w:rsidRPr="007D2C36" w14:paraId="5795C78F" w14:textId="77777777" w:rsidTr="00B820BF">
        <w:trPr>
          <w:cantSplit/>
        </w:trPr>
        <w:tc>
          <w:tcPr>
            <w:tcW w:w="7088" w:type="dxa"/>
            <w:tcBorders>
              <w:top w:val="single" w:sz="4" w:space="0" w:color="BFBFBF" w:themeColor="background1" w:themeShade="BF"/>
              <w:bottom w:val="single" w:sz="4" w:space="0" w:color="BFBFBF" w:themeColor="background1" w:themeShade="BF"/>
            </w:tcBorders>
          </w:tcPr>
          <w:p w14:paraId="7EECBEC8" w14:textId="77777777" w:rsidR="00CC0B73" w:rsidRPr="007D2C36" w:rsidRDefault="00CC0B73" w:rsidP="00CC0B73">
            <w:pPr>
              <w:spacing w:before="80" w:after="80"/>
              <w:rPr>
                <w:rFonts w:ascii="Arial" w:hAnsi="Arial" w:cs="Arial"/>
                <w:b/>
                <w:sz w:val="18"/>
                <w:szCs w:val="18"/>
              </w:rPr>
            </w:pPr>
            <w:r w:rsidRPr="007D2C36">
              <w:rPr>
                <w:rFonts w:ascii="Arial" w:hAnsi="Arial" w:cs="Arial"/>
                <w:b/>
                <w:sz w:val="18"/>
                <w:szCs w:val="18"/>
              </w:rPr>
              <w:t>New Sydney Fish Markets at Blackwattle Bay</w:t>
            </w:r>
          </w:p>
          <w:p w14:paraId="4208047B" w14:textId="5B5FEE13" w:rsidR="00CC0B73" w:rsidRPr="007D2C36" w:rsidRDefault="00CC0B73" w:rsidP="00CC0B73">
            <w:pPr>
              <w:spacing w:before="80" w:after="80"/>
              <w:rPr>
                <w:rFonts w:ascii="Arial" w:hAnsi="Arial" w:cs="Arial"/>
                <w:b/>
                <w:sz w:val="18"/>
                <w:szCs w:val="18"/>
              </w:rPr>
            </w:pPr>
            <w:r w:rsidRPr="007D2C36">
              <w:rPr>
                <w:rFonts w:ascii="Arial" w:hAnsi="Arial" w:cs="Arial"/>
                <w:bCs/>
                <w:sz w:val="18"/>
                <w:szCs w:val="18"/>
              </w:rPr>
              <w:t>Revitalising Blackwattle Bay with the site to include a variety of fishmongers, restaurants, cafes, bars and specialty food stores in a four-storey market stall, due for completion in 2024.</w:t>
            </w:r>
          </w:p>
        </w:tc>
        <w:tc>
          <w:tcPr>
            <w:tcW w:w="2551" w:type="dxa"/>
            <w:tcBorders>
              <w:top w:val="single" w:sz="4" w:space="0" w:color="BFBFBF" w:themeColor="background1" w:themeShade="BF"/>
              <w:bottom w:val="single" w:sz="4" w:space="0" w:color="BFBFBF" w:themeColor="background1" w:themeShade="BF"/>
            </w:tcBorders>
          </w:tcPr>
          <w:p w14:paraId="0A3D2CA4" w14:textId="77777777" w:rsidR="00CC0B73" w:rsidRPr="007D2C36" w:rsidRDefault="00CC0B73" w:rsidP="00CC0B73">
            <w:pPr>
              <w:spacing w:before="80" w:after="80"/>
              <w:rPr>
                <w:rFonts w:ascii="Arial" w:hAnsi="Arial" w:cs="Arial"/>
                <w:sz w:val="18"/>
                <w:szCs w:val="18"/>
              </w:rPr>
            </w:pPr>
          </w:p>
          <w:p w14:paraId="48A0B03C" w14:textId="67E64BF8" w:rsidR="00CC0B73" w:rsidRPr="007D2C36" w:rsidRDefault="00CC0B73" w:rsidP="00CC0B73">
            <w:pPr>
              <w:spacing w:before="80" w:after="80"/>
              <w:rPr>
                <w:rFonts w:ascii="Arial" w:hAnsi="Arial" w:cs="Arial"/>
                <w:sz w:val="18"/>
                <w:szCs w:val="18"/>
              </w:rPr>
            </w:pPr>
            <w:r w:rsidRPr="007D2C36">
              <w:rPr>
                <w:rFonts w:ascii="Arial" w:hAnsi="Arial" w:cs="Arial"/>
                <w:sz w:val="18"/>
                <w:szCs w:val="18"/>
              </w:rPr>
              <w:t>$750.0 million (ETC)</w:t>
            </w:r>
          </w:p>
        </w:tc>
      </w:tr>
      <w:tr w:rsidR="00CC0B73" w:rsidRPr="007D2C36" w14:paraId="43FBE437" w14:textId="77777777" w:rsidTr="00B820BF">
        <w:trPr>
          <w:cantSplit/>
        </w:trPr>
        <w:tc>
          <w:tcPr>
            <w:tcW w:w="7088" w:type="dxa"/>
            <w:tcBorders>
              <w:top w:val="single" w:sz="4" w:space="0" w:color="BFBFBF" w:themeColor="background1" w:themeShade="BF"/>
              <w:bottom w:val="single" w:sz="4" w:space="0" w:color="BFBFBF" w:themeColor="background1" w:themeShade="BF"/>
            </w:tcBorders>
          </w:tcPr>
          <w:p w14:paraId="4AF04D49" w14:textId="77777777" w:rsidR="00CC0B73" w:rsidRPr="007D2C36" w:rsidRDefault="00CC0B73" w:rsidP="00CC0B73">
            <w:pPr>
              <w:spacing w:before="80" w:after="80"/>
              <w:rPr>
                <w:rFonts w:ascii="Arial" w:hAnsi="Arial" w:cs="Arial"/>
                <w:b/>
                <w:sz w:val="18"/>
                <w:szCs w:val="18"/>
              </w:rPr>
            </w:pPr>
            <w:r w:rsidRPr="007D2C36">
              <w:rPr>
                <w:rFonts w:ascii="Arial" w:hAnsi="Arial" w:cs="Arial"/>
                <w:b/>
                <w:sz w:val="18"/>
                <w:szCs w:val="18"/>
              </w:rPr>
              <w:t>Walsh Bay Arts Precinct</w:t>
            </w:r>
          </w:p>
          <w:p w14:paraId="0FCE9247" w14:textId="4BCC584B" w:rsidR="00CC0B73" w:rsidRPr="007D2C36" w:rsidRDefault="00CC0B73" w:rsidP="00DD707B">
            <w:pPr>
              <w:spacing w:before="80" w:after="80"/>
              <w:rPr>
                <w:rFonts w:ascii="Arial" w:hAnsi="Arial" w:cs="Arial"/>
                <w:color w:val="000000" w:themeColor="text1"/>
                <w:sz w:val="18"/>
                <w:szCs w:val="18"/>
              </w:rPr>
            </w:pPr>
            <w:r w:rsidRPr="007D2C36">
              <w:rPr>
                <w:rFonts w:ascii="Arial" w:hAnsi="Arial" w:cs="Arial"/>
                <w:bCs/>
                <w:sz w:val="18"/>
                <w:szCs w:val="18"/>
              </w:rPr>
              <w:t>Revitalising the Walsh Bay Arts Precinct to house an expanded group of prestigious arts companies and showcase diverse cultural events. Wharf 4/5 commenced operation in late 2020, with Pier 2/3 due for completion in late 2021.</w:t>
            </w:r>
          </w:p>
        </w:tc>
        <w:tc>
          <w:tcPr>
            <w:tcW w:w="2551" w:type="dxa"/>
            <w:tcBorders>
              <w:top w:val="single" w:sz="4" w:space="0" w:color="BFBFBF" w:themeColor="background1" w:themeShade="BF"/>
              <w:bottom w:val="single" w:sz="4" w:space="0" w:color="BFBFBF" w:themeColor="background1" w:themeShade="BF"/>
            </w:tcBorders>
          </w:tcPr>
          <w:p w14:paraId="2DB36CEC" w14:textId="77777777" w:rsidR="00CC0B73" w:rsidRPr="007D2C36" w:rsidRDefault="00CC0B73" w:rsidP="00CC0B73">
            <w:pPr>
              <w:spacing w:before="80" w:after="80"/>
              <w:rPr>
                <w:rFonts w:ascii="Arial" w:hAnsi="Arial" w:cs="Arial"/>
                <w:sz w:val="18"/>
                <w:szCs w:val="18"/>
              </w:rPr>
            </w:pPr>
          </w:p>
          <w:p w14:paraId="576667E2" w14:textId="77777777" w:rsidR="00CC0B73" w:rsidRPr="007D2C36" w:rsidRDefault="00CC0B73" w:rsidP="00CC0B73">
            <w:pPr>
              <w:spacing w:before="80" w:after="80"/>
              <w:rPr>
                <w:rFonts w:ascii="Arial" w:hAnsi="Arial" w:cs="Arial"/>
                <w:sz w:val="18"/>
                <w:szCs w:val="18"/>
              </w:rPr>
            </w:pPr>
            <w:r w:rsidRPr="007D2C36">
              <w:rPr>
                <w:rFonts w:ascii="Arial" w:hAnsi="Arial" w:cs="Arial"/>
                <w:sz w:val="18"/>
                <w:szCs w:val="18"/>
              </w:rPr>
              <w:t>$371.3 million (ETC)</w:t>
            </w:r>
          </w:p>
          <w:p w14:paraId="02CE6B6D" w14:textId="592C9666" w:rsidR="00CC0B73" w:rsidRPr="007D2C36" w:rsidRDefault="00CC0B73" w:rsidP="00CC0B73">
            <w:pPr>
              <w:spacing w:before="80" w:after="80"/>
              <w:rPr>
                <w:rFonts w:ascii="Arial" w:hAnsi="Arial" w:cs="Arial"/>
                <w:sz w:val="18"/>
                <w:szCs w:val="18"/>
              </w:rPr>
            </w:pPr>
          </w:p>
        </w:tc>
      </w:tr>
      <w:tr w:rsidR="00CC0B73" w:rsidRPr="007D2C36" w14:paraId="7E35530F" w14:textId="77777777" w:rsidTr="0044461D">
        <w:trPr>
          <w:cantSplit/>
        </w:trPr>
        <w:tc>
          <w:tcPr>
            <w:tcW w:w="7088" w:type="dxa"/>
            <w:tcBorders>
              <w:top w:val="single" w:sz="4" w:space="0" w:color="BFBFBF" w:themeColor="background1" w:themeShade="BF"/>
              <w:bottom w:val="single" w:sz="4" w:space="0" w:color="BFBFBF" w:themeColor="background1" w:themeShade="BF"/>
            </w:tcBorders>
          </w:tcPr>
          <w:p w14:paraId="0EAC3441" w14:textId="77777777" w:rsidR="00CC0B73" w:rsidRPr="007D2C36" w:rsidRDefault="00CC0B73" w:rsidP="00CC0B73">
            <w:pPr>
              <w:spacing w:before="80" w:after="80"/>
              <w:rPr>
                <w:rFonts w:ascii="Arial" w:hAnsi="Arial" w:cs="Arial"/>
                <w:b/>
                <w:sz w:val="18"/>
                <w:szCs w:val="18"/>
              </w:rPr>
            </w:pPr>
            <w:r w:rsidRPr="007D2C36">
              <w:rPr>
                <w:rFonts w:ascii="Arial" w:hAnsi="Arial" w:cs="Arial"/>
                <w:b/>
                <w:sz w:val="18"/>
                <w:szCs w:val="18"/>
              </w:rPr>
              <w:t>Sydney Modern</w:t>
            </w:r>
          </w:p>
          <w:p w14:paraId="3CA781E4" w14:textId="49FA7326" w:rsidR="00CC0B73" w:rsidRPr="007D2C36" w:rsidRDefault="00CC0B73" w:rsidP="00DD707B">
            <w:pPr>
              <w:spacing w:before="80" w:after="80"/>
              <w:rPr>
                <w:rFonts w:ascii="Arial" w:hAnsi="Arial" w:cs="Arial"/>
                <w:color w:val="000000" w:themeColor="text1"/>
                <w:sz w:val="18"/>
                <w:szCs w:val="18"/>
              </w:rPr>
            </w:pPr>
            <w:r w:rsidRPr="007D2C36">
              <w:rPr>
                <w:rFonts w:ascii="Arial" w:hAnsi="Arial" w:cs="Arial"/>
                <w:bCs/>
                <w:sz w:val="18"/>
                <w:szCs w:val="18"/>
              </w:rPr>
              <w:t>Transforming the Art Gallery of New South Wales into a two building institution, almost doubling the exhibition space, due for completion in 2022.</w:t>
            </w:r>
          </w:p>
        </w:tc>
        <w:tc>
          <w:tcPr>
            <w:tcW w:w="2551" w:type="dxa"/>
            <w:tcBorders>
              <w:top w:val="single" w:sz="4" w:space="0" w:color="BFBFBF" w:themeColor="background1" w:themeShade="BF"/>
              <w:bottom w:val="single" w:sz="4" w:space="0" w:color="BFBFBF" w:themeColor="background1" w:themeShade="BF"/>
            </w:tcBorders>
          </w:tcPr>
          <w:p w14:paraId="2D559126" w14:textId="77777777" w:rsidR="00CC0B73" w:rsidRPr="007D2C36" w:rsidRDefault="00CC0B73" w:rsidP="00CC0B73">
            <w:pPr>
              <w:spacing w:before="80" w:after="80"/>
              <w:rPr>
                <w:rFonts w:ascii="Arial" w:hAnsi="Arial" w:cs="Arial"/>
                <w:sz w:val="18"/>
                <w:szCs w:val="18"/>
              </w:rPr>
            </w:pPr>
          </w:p>
          <w:p w14:paraId="012EDF33" w14:textId="702A0297" w:rsidR="00CC0B73" w:rsidRPr="007D2C36" w:rsidRDefault="00CC0B73" w:rsidP="00CC0B73">
            <w:pPr>
              <w:spacing w:before="80" w:after="80"/>
              <w:rPr>
                <w:rFonts w:ascii="Arial" w:hAnsi="Arial" w:cs="Arial"/>
                <w:sz w:val="18"/>
                <w:szCs w:val="18"/>
              </w:rPr>
            </w:pPr>
            <w:r w:rsidRPr="007D2C36">
              <w:rPr>
                <w:rFonts w:ascii="Arial" w:hAnsi="Arial" w:cs="Arial"/>
                <w:sz w:val="18"/>
                <w:szCs w:val="18"/>
              </w:rPr>
              <w:t xml:space="preserve">$344.3 million (ETC) </w:t>
            </w:r>
          </w:p>
        </w:tc>
      </w:tr>
      <w:tr w:rsidR="00CC0B73" w:rsidRPr="007D2C36" w14:paraId="00D47C14" w14:textId="77777777" w:rsidTr="00721FCD">
        <w:trPr>
          <w:cantSplit/>
        </w:trPr>
        <w:tc>
          <w:tcPr>
            <w:tcW w:w="7088" w:type="dxa"/>
            <w:tcBorders>
              <w:top w:val="single" w:sz="4" w:space="0" w:color="BFBFBF" w:themeColor="background1" w:themeShade="BF"/>
            </w:tcBorders>
          </w:tcPr>
          <w:p w14:paraId="797C7369" w14:textId="77777777" w:rsidR="00CC0B73" w:rsidRPr="007D2C36" w:rsidRDefault="00CC0B73" w:rsidP="00CC0B73">
            <w:pPr>
              <w:spacing w:before="80" w:after="80"/>
              <w:rPr>
                <w:rFonts w:ascii="Arial" w:hAnsi="Arial" w:cs="Arial"/>
                <w:b/>
                <w:sz w:val="18"/>
                <w:szCs w:val="18"/>
              </w:rPr>
            </w:pPr>
            <w:r w:rsidRPr="007D2C36">
              <w:rPr>
                <w:rFonts w:ascii="Arial" w:hAnsi="Arial" w:cs="Arial"/>
                <w:b/>
                <w:sz w:val="18"/>
                <w:szCs w:val="18"/>
              </w:rPr>
              <w:t>Barangaroo Precinct</w:t>
            </w:r>
          </w:p>
          <w:p w14:paraId="2E454136" w14:textId="1FBB6936" w:rsidR="00CC0B73" w:rsidRPr="007D2C36" w:rsidRDefault="00CC0B73" w:rsidP="00DD707B">
            <w:pPr>
              <w:spacing w:before="80" w:after="80"/>
              <w:rPr>
                <w:rFonts w:ascii="Arial" w:hAnsi="Arial" w:cs="Arial"/>
                <w:color w:val="000000" w:themeColor="text1"/>
                <w:sz w:val="18"/>
                <w:szCs w:val="18"/>
              </w:rPr>
            </w:pPr>
            <w:r w:rsidRPr="007D2C36">
              <w:rPr>
                <w:rFonts w:ascii="Arial" w:hAnsi="Arial" w:cs="Arial"/>
                <w:bCs/>
                <w:sz w:val="18"/>
                <w:szCs w:val="18"/>
              </w:rPr>
              <w:t>A major urban renewal project encompassing a continuous Sydney Harbour promenade, expansive parklands, plazas and coves, office space and homes for 3,500 residents, due for completion in 2028.</w:t>
            </w:r>
          </w:p>
        </w:tc>
        <w:tc>
          <w:tcPr>
            <w:tcW w:w="2551" w:type="dxa"/>
            <w:tcBorders>
              <w:top w:val="single" w:sz="4" w:space="0" w:color="BFBFBF" w:themeColor="background1" w:themeShade="BF"/>
            </w:tcBorders>
          </w:tcPr>
          <w:p w14:paraId="465AFE52" w14:textId="77777777" w:rsidR="00CC0B73" w:rsidRPr="007D2C36" w:rsidRDefault="00CC0B73" w:rsidP="00CC0B73">
            <w:pPr>
              <w:spacing w:before="80" w:after="80"/>
              <w:rPr>
                <w:rFonts w:ascii="Arial" w:hAnsi="Arial" w:cs="Arial"/>
                <w:sz w:val="18"/>
                <w:szCs w:val="18"/>
              </w:rPr>
            </w:pPr>
          </w:p>
          <w:p w14:paraId="2BDB72D9" w14:textId="1A82FA57" w:rsidR="00CC0B73" w:rsidRPr="007D2C36" w:rsidRDefault="00CC0B73" w:rsidP="00CC0B73">
            <w:pPr>
              <w:spacing w:before="80" w:after="80"/>
              <w:rPr>
                <w:rFonts w:ascii="Arial" w:hAnsi="Arial" w:cs="Arial"/>
                <w:sz w:val="18"/>
                <w:szCs w:val="18"/>
              </w:rPr>
            </w:pPr>
            <w:r w:rsidRPr="007D2C36">
              <w:rPr>
                <w:rFonts w:ascii="Arial" w:hAnsi="Arial" w:cs="Arial"/>
                <w:sz w:val="18"/>
                <w:szCs w:val="18"/>
              </w:rPr>
              <w:t>$392.7 million (ETC)</w:t>
            </w:r>
          </w:p>
          <w:p w14:paraId="31E38790" w14:textId="19612C1C" w:rsidR="00CC0B73" w:rsidRPr="007D2C36" w:rsidRDefault="00CC0B73" w:rsidP="00CC0B73">
            <w:pPr>
              <w:spacing w:before="80" w:after="80"/>
              <w:rPr>
                <w:rFonts w:ascii="Arial" w:hAnsi="Arial" w:cs="Arial"/>
                <w:sz w:val="18"/>
                <w:szCs w:val="18"/>
              </w:rPr>
            </w:pPr>
          </w:p>
        </w:tc>
      </w:tr>
      <w:tr w:rsidR="00CC0B73" w:rsidRPr="007D2C36" w14:paraId="2EEE741E" w14:textId="77777777" w:rsidTr="00721FCD">
        <w:trPr>
          <w:cantSplit/>
        </w:trPr>
        <w:tc>
          <w:tcPr>
            <w:tcW w:w="7088" w:type="dxa"/>
            <w:tcBorders>
              <w:bottom w:val="single" w:sz="4" w:space="0" w:color="BFBFBF" w:themeColor="background1" w:themeShade="BF"/>
            </w:tcBorders>
          </w:tcPr>
          <w:p w14:paraId="1CD1A741" w14:textId="20CD18A7" w:rsidR="00CC0B73" w:rsidRPr="007D2C36" w:rsidRDefault="00CC0B73" w:rsidP="00CC0B73">
            <w:pPr>
              <w:spacing w:before="80" w:after="80"/>
              <w:rPr>
                <w:rFonts w:ascii="Arial" w:hAnsi="Arial" w:cs="Arial"/>
                <w:b/>
                <w:sz w:val="18"/>
                <w:szCs w:val="18"/>
              </w:rPr>
            </w:pPr>
            <w:r w:rsidRPr="007D2C36">
              <w:rPr>
                <w:rFonts w:ascii="Arial" w:hAnsi="Arial" w:cs="Arial"/>
                <w:b/>
                <w:sz w:val="18"/>
                <w:szCs w:val="18"/>
              </w:rPr>
              <w:t>Sydney Opera House</w:t>
            </w:r>
            <w:r w:rsidR="00642C34" w:rsidRPr="007D2C36">
              <w:rPr>
                <w:rFonts w:ascii="Arial" w:hAnsi="Arial" w:cs="Arial"/>
                <w:b/>
                <w:sz w:val="18"/>
                <w:szCs w:val="18"/>
              </w:rPr>
              <w:t xml:space="preserve"> Stage 1</w:t>
            </w:r>
            <w:r w:rsidRPr="007D2C36">
              <w:rPr>
                <w:rFonts w:ascii="Arial" w:hAnsi="Arial" w:cs="Arial"/>
                <w:b/>
                <w:sz w:val="18"/>
                <w:szCs w:val="18"/>
              </w:rPr>
              <w:t xml:space="preserve"> Renewal</w:t>
            </w:r>
          </w:p>
          <w:p w14:paraId="16288C89" w14:textId="58741378" w:rsidR="00CC0B73" w:rsidRPr="007D2C36" w:rsidRDefault="00642C34" w:rsidP="00463A7E">
            <w:pPr>
              <w:spacing w:before="80" w:after="80"/>
              <w:rPr>
                <w:rFonts w:ascii="Arial" w:hAnsi="Arial" w:cs="Arial"/>
                <w:bCs/>
                <w:color w:val="000000" w:themeColor="text1"/>
                <w:sz w:val="18"/>
                <w:szCs w:val="18"/>
              </w:rPr>
            </w:pPr>
            <w:r w:rsidRPr="007D2C36">
              <w:rPr>
                <w:rFonts w:ascii="Arial" w:hAnsi="Arial" w:cs="Arial"/>
                <w:bCs/>
                <w:sz w:val="18"/>
                <w:szCs w:val="18"/>
              </w:rPr>
              <w:t>The Stage 1 Renewal program includes major upgrades to the world-famous Concert Hall, a new centre for creativity, a new premium function and events centre, and entry and foyer upgrades to improve accessibility, due for completion in 2022.</w:t>
            </w:r>
          </w:p>
        </w:tc>
        <w:tc>
          <w:tcPr>
            <w:tcW w:w="2551" w:type="dxa"/>
            <w:tcBorders>
              <w:bottom w:val="single" w:sz="4" w:space="0" w:color="BFBFBF" w:themeColor="background1" w:themeShade="BF"/>
            </w:tcBorders>
          </w:tcPr>
          <w:p w14:paraId="4D599CAF" w14:textId="77777777" w:rsidR="00CC0B73" w:rsidRPr="007D2C36" w:rsidRDefault="00CC0B73" w:rsidP="00CC0B73">
            <w:pPr>
              <w:spacing w:before="80" w:after="80"/>
              <w:rPr>
                <w:rFonts w:ascii="Arial" w:hAnsi="Arial" w:cs="Arial"/>
                <w:sz w:val="18"/>
                <w:szCs w:val="18"/>
              </w:rPr>
            </w:pPr>
          </w:p>
          <w:p w14:paraId="2CA41CB7" w14:textId="42A0654A" w:rsidR="00CC0B73" w:rsidRPr="007D2C36" w:rsidRDefault="00CC0B73" w:rsidP="00CC0B73">
            <w:pPr>
              <w:spacing w:before="80" w:after="80"/>
              <w:rPr>
                <w:rFonts w:ascii="Arial" w:hAnsi="Arial" w:cs="Arial"/>
                <w:sz w:val="18"/>
                <w:szCs w:val="18"/>
              </w:rPr>
            </w:pPr>
            <w:r w:rsidRPr="007D2C36">
              <w:rPr>
                <w:rFonts w:ascii="Arial" w:hAnsi="Arial" w:cs="Arial"/>
                <w:sz w:val="18"/>
                <w:szCs w:val="18"/>
              </w:rPr>
              <w:t>$217.9 million (ETC)</w:t>
            </w:r>
          </w:p>
        </w:tc>
      </w:tr>
      <w:tr w:rsidR="00CC0B73" w:rsidRPr="007D2C36" w14:paraId="3B6248C0" w14:textId="77777777" w:rsidTr="00B820BF">
        <w:trPr>
          <w:cantSplit/>
        </w:trPr>
        <w:tc>
          <w:tcPr>
            <w:tcW w:w="7088" w:type="dxa"/>
            <w:tcBorders>
              <w:top w:val="single" w:sz="4" w:space="0" w:color="BFBFBF" w:themeColor="background1" w:themeShade="BF"/>
              <w:bottom w:val="single" w:sz="4" w:space="0" w:color="BFBFBF" w:themeColor="background1" w:themeShade="BF"/>
            </w:tcBorders>
          </w:tcPr>
          <w:p w14:paraId="0E9F208D" w14:textId="77777777" w:rsidR="00CC0B73" w:rsidRPr="007D2C36" w:rsidRDefault="00CC0B73" w:rsidP="00CC0B73">
            <w:pPr>
              <w:spacing w:before="80" w:after="80"/>
              <w:rPr>
                <w:rFonts w:ascii="Arial" w:hAnsi="Arial" w:cs="Arial"/>
                <w:b/>
                <w:sz w:val="18"/>
                <w:szCs w:val="18"/>
              </w:rPr>
            </w:pPr>
            <w:r w:rsidRPr="007D2C36">
              <w:rPr>
                <w:rFonts w:ascii="Arial" w:hAnsi="Arial" w:cs="Arial"/>
                <w:b/>
                <w:sz w:val="18"/>
                <w:szCs w:val="18"/>
              </w:rPr>
              <w:t>Arts Maintenance and Upgrades Fund</w:t>
            </w:r>
          </w:p>
          <w:p w14:paraId="6AE30C11" w14:textId="204638C2" w:rsidR="00CC0B73" w:rsidRPr="007D2C36" w:rsidRDefault="00CC0B73" w:rsidP="00463A7E">
            <w:pPr>
              <w:spacing w:before="80" w:after="80"/>
              <w:rPr>
                <w:rFonts w:ascii="Arial" w:hAnsi="Arial" w:cs="Arial"/>
                <w:b/>
                <w:color w:val="000000" w:themeColor="text1"/>
                <w:sz w:val="18"/>
                <w:szCs w:val="18"/>
              </w:rPr>
            </w:pPr>
            <w:r w:rsidRPr="007D2C36">
              <w:rPr>
                <w:rFonts w:ascii="Arial" w:hAnsi="Arial" w:cs="Arial"/>
                <w:bCs/>
                <w:sz w:val="18"/>
                <w:szCs w:val="18"/>
              </w:rPr>
              <w:t>Establishment of a fund to improve the accessibility, sustainability and functionality of cultural infrastructure, due for completion in 2022.</w:t>
            </w:r>
          </w:p>
        </w:tc>
        <w:tc>
          <w:tcPr>
            <w:tcW w:w="2551" w:type="dxa"/>
            <w:tcBorders>
              <w:top w:val="single" w:sz="4" w:space="0" w:color="BFBFBF" w:themeColor="background1" w:themeShade="BF"/>
              <w:bottom w:val="single" w:sz="4" w:space="0" w:color="BFBFBF" w:themeColor="background1" w:themeShade="BF"/>
            </w:tcBorders>
          </w:tcPr>
          <w:p w14:paraId="0C235322" w14:textId="77777777" w:rsidR="00CC0B73" w:rsidRPr="007D2C36" w:rsidRDefault="00CC0B73" w:rsidP="00CC0B73">
            <w:pPr>
              <w:spacing w:before="80" w:after="80"/>
              <w:rPr>
                <w:rFonts w:ascii="Arial" w:hAnsi="Arial" w:cs="Arial"/>
                <w:sz w:val="18"/>
                <w:szCs w:val="18"/>
              </w:rPr>
            </w:pPr>
          </w:p>
          <w:p w14:paraId="2352D280" w14:textId="626D09F1" w:rsidR="00CC0B73" w:rsidRPr="007D2C36" w:rsidRDefault="00CC0B73" w:rsidP="00CC0B73">
            <w:pPr>
              <w:spacing w:before="80" w:after="80"/>
              <w:rPr>
                <w:rFonts w:ascii="Arial" w:hAnsi="Arial" w:cs="Arial"/>
                <w:sz w:val="18"/>
                <w:szCs w:val="18"/>
              </w:rPr>
            </w:pPr>
            <w:r w:rsidRPr="007D2C36">
              <w:rPr>
                <w:rFonts w:ascii="Arial" w:hAnsi="Arial" w:cs="Arial"/>
                <w:sz w:val="18"/>
                <w:szCs w:val="18"/>
              </w:rPr>
              <w:t>$103.8 million (ETC)</w:t>
            </w:r>
          </w:p>
        </w:tc>
      </w:tr>
      <w:tr w:rsidR="00CC0B73" w:rsidRPr="007D2C36" w14:paraId="6E8CDECC" w14:textId="77777777" w:rsidTr="00B820BF">
        <w:trPr>
          <w:cantSplit/>
        </w:trPr>
        <w:tc>
          <w:tcPr>
            <w:tcW w:w="7088" w:type="dxa"/>
            <w:tcBorders>
              <w:top w:val="single" w:sz="4" w:space="0" w:color="BFBFBF" w:themeColor="background1" w:themeShade="BF"/>
              <w:bottom w:val="single" w:sz="4" w:space="0" w:color="BFBFBF" w:themeColor="background1" w:themeShade="BF"/>
            </w:tcBorders>
          </w:tcPr>
          <w:p w14:paraId="681F6C6A" w14:textId="095B86C3" w:rsidR="00CC0B73" w:rsidRPr="007D2C36" w:rsidRDefault="00CC0B73" w:rsidP="00CC0B73">
            <w:pPr>
              <w:spacing w:before="80" w:after="80"/>
              <w:rPr>
                <w:rFonts w:ascii="Arial" w:hAnsi="Arial" w:cs="Arial"/>
                <w:b/>
                <w:sz w:val="18"/>
                <w:szCs w:val="18"/>
              </w:rPr>
            </w:pPr>
            <w:r w:rsidRPr="007D2C36">
              <w:rPr>
                <w:rFonts w:ascii="Arial" w:hAnsi="Arial" w:cs="Arial"/>
                <w:b/>
                <w:sz w:val="18"/>
                <w:szCs w:val="18"/>
              </w:rPr>
              <w:t>Australian Museum Redevelopment Stage 1</w:t>
            </w:r>
          </w:p>
          <w:p w14:paraId="2CF06C37" w14:textId="612024C6" w:rsidR="00CC0B73" w:rsidRPr="007D2C36" w:rsidRDefault="00CC0B73" w:rsidP="00463A7E">
            <w:pPr>
              <w:spacing w:before="80" w:after="80"/>
              <w:rPr>
                <w:rFonts w:ascii="Arial" w:hAnsi="Arial" w:cs="Arial"/>
                <w:bCs/>
                <w:color w:val="000000" w:themeColor="text1"/>
                <w:sz w:val="18"/>
                <w:szCs w:val="18"/>
              </w:rPr>
            </w:pPr>
            <w:r w:rsidRPr="007D2C36">
              <w:rPr>
                <w:rFonts w:ascii="Arial" w:hAnsi="Arial" w:cs="Arial"/>
                <w:bCs/>
                <w:sz w:val="18"/>
                <w:szCs w:val="18"/>
              </w:rPr>
              <w:t xml:space="preserve">Project Discover, Stage 1 of the redevelopment of the Australian Museum was made possible through a $50.5 million </w:t>
            </w:r>
            <w:r w:rsidR="007442CD" w:rsidRPr="007D2C36">
              <w:rPr>
                <w:rFonts w:ascii="Arial" w:hAnsi="Arial" w:cs="Arial"/>
                <w:bCs/>
                <w:sz w:val="18"/>
                <w:szCs w:val="18"/>
              </w:rPr>
              <w:t>NSW</w:t>
            </w:r>
            <w:r w:rsidRPr="007D2C36">
              <w:rPr>
                <w:rFonts w:ascii="Arial" w:hAnsi="Arial" w:cs="Arial"/>
                <w:bCs/>
                <w:sz w:val="18"/>
                <w:szCs w:val="18"/>
              </w:rPr>
              <w:t xml:space="preserve"> Government contribution. The Museum is being transformed through new public galleries, an exhibition hall and expanded educational and engagement capabilities. The Museum re-opened to the public in November 2020, with final stages of the redevelopment due for completion in 2022.</w:t>
            </w:r>
            <w:r w:rsidRPr="007D2C36">
              <w:rPr>
                <w:rFonts w:ascii="Arial" w:hAnsi="Arial" w:cs="Arial"/>
                <w:bCs/>
                <w:color w:val="000000" w:themeColor="text1"/>
                <w:sz w:val="18"/>
                <w:szCs w:val="18"/>
              </w:rPr>
              <w:t xml:space="preserve"> </w:t>
            </w:r>
          </w:p>
        </w:tc>
        <w:tc>
          <w:tcPr>
            <w:tcW w:w="2551" w:type="dxa"/>
            <w:tcBorders>
              <w:top w:val="single" w:sz="4" w:space="0" w:color="BFBFBF" w:themeColor="background1" w:themeShade="BF"/>
              <w:bottom w:val="single" w:sz="4" w:space="0" w:color="BFBFBF" w:themeColor="background1" w:themeShade="BF"/>
            </w:tcBorders>
          </w:tcPr>
          <w:p w14:paraId="452A0B17" w14:textId="77777777" w:rsidR="00CC0B73" w:rsidRPr="007D2C36" w:rsidRDefault="00CC0B73" w:rsidP="00CC0B73">
            <w:pPr>
              <w:spacing w:before="80" w:after="80"/>
              <w:rPr>
                <w:rFonts w:ascii="Arial" w:hAnsi="Arial" w:cs="Arial"/>
                <w:sz w:val="18"/>
                <w:szCs w:val="18"/>
              </w:rPr>
            </w:pPr>
          </w:p>
          <w:p w14:paraId="1E744BCE" w14:textId="599C1F35" w:rsidR="00CC0B73" w:rsidRPr="007D2C36" w:rsidRDefault="00CC0B73" w:rsidP="00CC0B73">
            <w:pPr>
              <w:spacing w:before="80" w:after="80"/>
              <w:rPr>
                <w:rFonts w:ascii="Arial" w:hAnsi="Arial" w:cs="Arial"/>
                <w:sz w:val="18"/>
                <w:szCs w:val="18"/>
              </w:rPr>
            </w:pPr>
            <w:r w:rsidRPr="007D2C36">
              <w:rPr>
                <w:rFonts w:ascii="Arial" w:hAnsi="Arial" w:cs="Arial"/>
                <w:sz w:val="18"/>
                <w:szCs w:val="18"/>
              </w:rPr>
              <w:t>$55.0 million (ETC)</w:t>
            </w:r>
          </w:p>
        </w:tc>
      </w:tr>
      <w:tr w:rsidR="00CC0B73" w:rsidRPr="007D2C36" w14:paraId="66DA9F85" w14:textId="77777777" w:rsidTr="00B820BF">
        <w:trPr>
          <w:cantSplit/>
        </w:trPr>
        <w:tc>
          <w:tcPr>
            <w:tcW w:w="7088" w:type="dxa"/>
            <w:tcBorders>
              <w:top w:val="single" w:sz="4" w:space="0" w:color="BFBFBF" w:themeColor="background1" w:themeShade="BF"/>
              <w:bottom w:val="single" w:sz="4" w:space="0" w:color="BFBFBF" w:themeColor="background1" w:themeShade="BF"/>
            </w:tcBorders>
          </w:tcPr>
          <w:p w14:paraId="1435EC1C" w14:textId="77777777" w:rsidR="00CC0B73" w:rsidRPr="007D2C36" w:rsidRDefault="00CC0B73" w:rsidP="00CC0B73">
            <w:pPr>
              <w:spacing w:before="80" w:after="80"/>
              <w:rPr>
                <w:rFonts w:ascii="Arial" w:hAnsi="Arial" w:cs="Arial"/>
                <w:b/>
                <w:sz w:val="18"/>
                <w:szCs w:val="18"/>
              </w:rPr>
            </w:pPr>
            <w:r w:rsidRPr="007D2C36">
              <w:rPr>
                <w:rFonts w:ascii="Arial" w:hAnsi="Arial" w:cs="Arial"/>
                <w:b/>
                <w:sz w:val="18"/>
                <w:szCs w:val="18"/>
              </w:rPr>
              <w:t>Sydney Innovation and Technology Precinct (Tech Central)</w:t>
            </w:r>
          </w:p>
          <w:p w14:paraId="1AF9B559" w14:textId="0EDF2AE2" w:rsidR="00CC0B73" w:rsidRPr="007D2C36" w:rsidRDefault="00CC0B73" w:rsidP="001B68D5">
            <w:pPr>
              <w:spacing w:before="80" w:after="80"/>
              <w:rPr>
                <w:rFonts w:ascii="Arial" w:hAnsi="Arial" w:cs="Arial"/>
                <w:b/>
                <w:color w:val="000000" w:themeColor="text1"/>
                <w:sz w:val="18"/>
                <w:szCs w:val="18"/>
              </w:rPr>
            </w:pPr>
            <w:r w:rsidRPr="007D2C36">
              <w:rPr>
                <w:rFonts w:ascii="Arial" w:hAnsi="Arial" w:cs="Arial"/>
                <w:bCs/>
                <w:sz w:val="18"/>
                <w:szCs w:val="18"/>
              </w:rPr>
              <w:t xml:space="preserve">A future focal point of vibrant innovation and technology in the heart of </w:t>
            </w:r>
            <w:r w:rsidR="00FB25D8" w:rsidRPr="007D2C36">
              <w:rPr>
                <w:rFonts w:ascii="Arial" w:hAnsi="Arial" w:cs="Arial"/>
                <w:bCs/>
                <w:sz w:val="18"/>
                <w:szCs w:val="18"/>
              </w:rPr>
              <w:t xml:space="preserve">the </w:t>
            </w:r>
            <w:r w:rsidRPr="007D2C36">
              <w:rPr>
                <w:rFonts w:ascii="Arial" w:hAnsi="Arial" w:cs="Arial"/>
                <w:bCs/>
                <w:sz w:val="18"/>
                <w:szCs w:val="18"/>
              </w:rPr>
              <w:t>Sydney CBD with space for technology companies including startups and scaleups.</w:t>
            </w:r>
          </w:p>
        </w:tc>
        <w:tc>
          <w:tcPr>
            <w:tcW w:w="2551" w:type="dxa"/>
            <w:tcBorders>
              <w:top w:val="single" w:sz="4" w:space="0" w:color="BFBFBF" w:themeColor="background1" w:themeShade="BF"/>
              <w:bottom w:val="single" w:sz="4" w:space="0" w:color="BFBFBF" w:themeColor="background1" w:themeShade="BF"/>
            </w:tcBorders>
          </w:tcPr>
          <w:p w14:paraId="20DD3CAA" w14:textId="77777777" w:rsidR="00CC0B73" w:rsidRPr="007D2C36" w:rsidRDefault="00CC0B73" w:rsidP="00CC0B73">
            <w:pPr>
              <w:spacing w:before="80" w:after="80"/>
              <w:rPr>
                <w:rFonts w:ascii="Arial" w:hAnsi="Arial" w:cs="Arial"/>
                <w:sz w:val="18"/>
                <w:szCs w:val="18"/>
              </w:rPr>
            </w:pPr>
          </w:p>
          <w:p w14:paraId="78AED97E" w14:textId="00B452E8" w:rsidR="00CC0B73" w:rsidRPr="007D2C36" w:rsidRDefault="00CC0B73" w:rsidP="00CC0B73">
            <w:pPr>
              <w:spacing w:before="80" w:after="80"/>
              <w:rPr>
                <w:rFonts w:ascii="Arial" w:hAnsi="Arial" w:cs="Arial"/>
                <w:sz w:val="18"/>
                <w:szCs w:val="18"/>
              </w:rPr>
            </w:pPr>
            <w:r w:rsidRPr="007D2C36">
              <w:rPr>
                <w:rFonts w:ascii="Arial" w:hAnsi="Arial" w:cs="Arial"/>
                <w:sz w:val="18"/>
                <w:szCs w:val="18"/>
              </w:rPr>
              <w:t>$12.3 million (ETC)</w:t>
            </w:r>
          </w:p>
        </w:tc>
      </w:tr>
      <w:tr w:rsidR="00CC0B73" w:rsidRPr="007D2C36" w14:paraId="70E9A740" w14:textId="77777777" w:rsidTr="00B820BF">
        <w:trPr>
          <w:cantSplit/>
        </w:trPr>
        <w:tc>
          <w:tcPr>
            <w:tcW w:w="7088" w:type="dxa"/>
            <w:tcBorders>
              <w:top w:val="single" w:sz="4" w:space="0" w:color="BFBFBF" w:themeColor="background1" w:themeShade="BF"/>
              <w:bottom w:val="single" w:sz="4" w:space="0" w:color="auto"/>
            </w:tcBorders>
          </w:tcPr>
          <w:p w14:paraId="11B71301" w14:textId="77777777" w:rsidR="00CC0B73" w:rsidRPr="007D2C36" w:rsidRDefault="00CC0B73" w:rsidP="00CC0B73">
            <w:pPr>
              <w:spacing w:before="80" w:after="80"/>
              <w:rPr>
                <w:rFonts w:ascii="Arial" w:hAnsi="Arial" w:cs="Arial"/>
                <w:b/>
                <w:sz w:val="18"/>
                <w:szCs w:val="18"/>
              </w:rPr>
            </w:pPr>
            <w:r w:rsidRPr="007D2C36">
              <w:rPr>
                <w:rFonts w:ascii="Arial" w:hAnsi="Arial" w:cs="Arial"/>
                <w:b/>
                <w:sz w:val="18"/>
                <w:szCs w:val="18"/>
              </w:rPr>
              <w:t>State Library of NSW Capital Upgrades</w:t>
            </w:r>
          </w:p>
          <w:p w14:paraId="13B2E2F4" w14:textId="352EEA7D" w:rsidR="00CC0B73" w:rsidRPr="007D2C36" w:rsidRDefault="00CC0B73" w:rsidP="001B68D5">
            <w:pPr>
              <w:spacing w:before="80" w:after="80"/>
              <w:rPr>
                <w:rFonts w:ascii="Arial" w:hAnsi="Arial" w:cs="Arial"/>
                <w:b/>
                <w:color w:val="000000" w:themeColor="text1"/>
                <w:sz w:val="18"/>
                <w:szCs w:val="18"/>
              </w:rPr>
            </w:pPr>
            <w:r w:rsidRPr="007D2C36">
              <w:rPr>
                <w:rFonts w:ascii="Arial" w:hAnsi="Arial" w:cs="Arial"/>
                <w:bCs/>
                <w:sz w:val="18"/>
                <w:szCs w:val="18"/>
              </w:rPr>
              <w:t xml:space="preserve">The upgrades involve constructing an accessible entrance for the Mitchell Building with a new link between Mitchell and Macquarie Street Buildings, restoring the historic Mitchell Reading Room and upgrades to the fire systems, due for completion in </w:t>
            </w:r>
            <w:r w:rsidR="00642C34" w:rsidRPr="007D2C36">
              <w:rPr>
                <w:rFonts w:ascii="Arial" w:hAnsi="Arial" w:cs="Arial"/>
                <w:bCs/>
                <w:sz w:val="18"/>
                <w:szCs w:val="18"/>
              </w:rPr>
              <w:t>2023</w:t>
            </w:r>
            <w:r w:rsidRPr="007D2C36">
              <w:rPr>
                <w:rFonts w:ascii="Arial" w:hAnsi="Arial" w:cs="Arial"/>
                <w:bCs/>
                <w:sz w:val="18"/>
                <w:szCs w:val="18"/>
              </w:rPr>
              <w:t>.</w:t>
            </w:r>
          </w:p>
        </w:tc>
        <w:tc>
          <w:tcPr>
            <w:tcW w:w="2551" w:type="dxa"/>
            <w:tcBorders>
              <w:top w:val="single" w:sz="4" w:space="0" w:color="BFBFBF" w:themeColor="background1" w:themeShade="BF"/>
              <w:bottom w:val="single" w:sz="4" w:space="0" w:color="auto"/>
            </w:tcBorders>
          </w:tcPr>
          <w:p w14:paraId="15914297" w14:textId="77777777" w:rsidR="00CC0B73" w:rsidRPr="007D2C36" w:rsidRDefault="00CC0B73" w:rsidP="00CC0B73">
            <w:pPr>
              <w:spacing w:before="80" w:after="80"/>
              <w:rPr>
                <w:rFonts w:ascii="Arial" w:hAnsi="Arial" w:cs="Arial"/>
                <w:sz w:val="18"/>
                <w:szCs w:val="18"/>
              </w:rPr>
            </w:pPr>
          </w:p>
          <w:p w14:paraId="50B95473" w14:textId="65DE207D" w:rsidR="00CC0B73" w:rsidRPr="007D2C36" w:rsidRDefault="00CC0B73" w:rsidP="00CC0B73">
            <w:pPr>
              <w:spacing w:before="80" w:after="80"/>
              <w:rPr>
                <w:rFonts w:ascii="Arial" w:hAnsi="Arial" w:cs="Arial"/>
                <w:sz w:val="18"/>
                <w:szCs w:val="18"/>
              </w:rPr>
            </w:pPr>
            <w:r w:rsidRPr="007D2C36">
              <w:rPr>
                <w:rFonts w:ascii="Arial" w:hAnsi="Arial" w:cs="Arial"/>
                <w:sz w:val="18"/>
                <w:szCs w:val="18"/>
              </w:rPr>
              <w:t>$12.3 million (ETC)</w:t>
            </w:r>
          </w:p>
        </w:tc>
      </w:tr>
    </w:tbl>
    <w:p w14:paraId="1BE4ED22" w14:textId="76C7996B" w:rsidR="00B95B52" w:rsidRPr="007D2C36" w:rsidRDefault="00B95B52" w:rsidP="0098018F">
      <w:pPr>
        <w:pStyle w:val="BodyText"/>
        <w:rPr>
          <w:rFonts w:cs="Arial"/>
        </w:rPr>
      </w:pPr>
      <w:r w:rsidRPr="007D2C36">
        <w:rPr>
          <w:rFonts w:cs="Arial"/>
        </w:rPr>
        <w:t xml:space="preserve">Pages </w:t>
      </w:r>
      <w:r w:rsidR="00D44957" w:rsidRPr="007D2C36">
        <w:rPr>
          <w:rFonts w:cs="Arial"/>
        </w:rPr>
        <w:t>5</w:t>
      </w:r>
      <w:r w:rsidRPr="007D2C36">
        <w:rPr>
          <w:rFonts w:cs="Arial"/>
        </w:rPr>
        <w:t>-</w:t>
      </w:r>
      <w:r w:rsidR="00ED3FA7" w:rsidRPr="007D2C36">
        <w:rPr>
          <w:rFonts w:cs="Arial"/>
        </w:rPr>
        <w:t>31</w:t>
      </w:r>
      <w:r w:rsidRPr="007D2C36">
        <w:rPr>
          <w:rFonts w:cs="Arial"/>
        </w:rPr>
        <w:t xml:space="preserve"> to </w:t>
      </w:r>
      <w:r w:rsidR="00D44957" w:rsidRPr="007D2C36">
        <w:rPr>
          <w:rFonts w:cs="Arial"/>
        </w:rPr>
        <w:t>5</w:t>
      </w:r>
      <w:r w:rsidRPr="007D2C36">
        <w:rPr>
          <w:rFonts w:cs="Arial"/>
        </w:rPr>
        <w:t>-</w:t>
      </w:r>
      <w:r w:rsidR="00ED3FA7" w:rsidRPr="007D2C36">
        <w:rPr>
          <w:rFonts w:cs="Arial"/>
        </w:rPr>
        <w:t>37</w:t>
      </w:r>
      <w:r w:rsidRPr="007D2C36">
        <w:rPr>
          <w:rFonts w:cs="Arial"/>
        </w:rPr>
        <w:t xml:space="preserve"> of Chapter </w:t>
      </w:r>
      <w:r w:rsidR="00C80FEF" w:rsidRPr="007D2C36">
        <w:rPr>
          <w:rFonts w:cs="Arial"/>
        </w:rPr>
        <w:t>5</w:t>
      </w:r>
      <w:r w:rsidRPr="007D2C36">
        <w:rPr>
          <w:rFonts w:cs="Arial"/>
        </w:rPr>
        <w:t xml:space="preserve"> of this </w:t>
      </w:r>
      <w:r w:rsidRPr="007D2C36">
        <w:rPr>
          <w:rFonts w:cs="Arial"/>
          <w:i/>
        </w:rPr>
        <w:t>Infrastructure Statement</w:t>
      </w:r>
      <w:r w:rsidRPr="007D2C36">
        <w:rPr>
          <w:rFonts w:cs="Arial"/>
        </w:rPr>
        <w:t xml:space="preserve"> lists the major capital projects and minor works for the Premier and Cabinet cluster (with cultural venues), including the ETC, expenditure to 30 June 2021, and 2021-22 allocation.</w:t>
      </w:r>
    </w:p>
    <w:p w14:paraId="7F332809" w14:textId="749EB6EA" w:rsidR="00BC2C80" w:rsidRPr="007D2C36" w:rsidRDefault="00BC2C80">
      <w:pPr>
        <w:rPr>
          <w:rFonts w:ascii="Arial" w:hAnsi="Arial" w:cs="Arial"/>
          <w:b/>
          <w:kern w:val="28"/>
          <w:sz w:val="26"/>
          <w:szCs w:val="36"/>
        </w:rPr>
      </w:pPr>
      <w:r w:rsidRPr="007D2C36">
        <w:rPr>
          <w:rFonts w:ascii="Arial" w:hAnsi="Arial" w:cs="Arial"/>
          <w:b/>
          <w:kern w:val="28"/>
          <w:sz w:val="2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6"/>
      </w:tblGrid>
      <w:tr w:rsidR="00BC2C80" w:rsidRPr="007D2C36" w14:paraId="5578D8C2" w14:textId="77777777" w:rsidTr="2524731B">
        <w:tc>
          <w:tcPr>
            <w:tcW w:w="1413" w:type="dxa"/>
            <w:vAlign w:val="center"/>
          </w:tcPr>
          <w:p w14:paraId="4E2BDB0F" w14:textId="2EC7D899" w:rsidR="00BC2C80" w:rsidRPr="007D2C36" w:rsidRDefault="00A70213" w:rsidP="00BC2C80">
            <w:pPr>
              <w:spacing w:before="40" w:after="40"/>
              <w:rPr>
                <w:rFonts w:ascii="Arial" w:hAnsi="Arial" w:cs="Arial"/>
              </w:rPr>
            </w:pPr>
            <w:r w:rsidRPr="007D2C36">
              <w:rPr>
                <w:rFonts w:ascii="Arial" w:hAnsi="Arial" w:cs="Arial"/>
                <w:noProof/>
              </w:rPr>
              <w:drawing>
                <wp:inline distT="0" distB="0" distL="0" distR="0" wp14:anchorId="43CD2EF0" wp14:editId="66BF76FC">
                  <wp:extent cx="712470" cy="712800"/>
                  <wp:effectExtent l="0" t="0" r="0" b="0"/>
                  <wp:docPr id="17" name="Picture 17" descr="Customer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tomer Service "/>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3" t="-26" r="-3" b="-26"/>
                          <a:stretch/>
                        </pic:blipFill>
                        <pic:spPr bwMode="auto">
                          <a:xfrm>
                            <a:off x="0" y="0"/>
                            <a:ext cx="712837" cy="713167"/>
                          </a:xfrm>
                          <a:prstGeom prst="rect">
                            <a:avLst/>
                          </a:prstGeom>
                          <a:ln>
                            <a:noFill/>
                          </a:ln>
                          <a:extLst>
                            <a:ext uri="{53640926-AAD7-44D8-BBD7-CCE9431645EC}">
                              <a14:shadowObscured xmlns:a14="http://schemas.microsoft.com/office/drawing/2010/main"/>
                            </a:ext>
                          </a:extLst>
                        </pic:spPr>
                      </pic:pic>
                    </a:graphicData>
                  </a:graphic>
                </wp:inline>
              </w:drawing>
            </w:r>
          </w:p>
        </w:tc>
        <w:tc>
          <w:tcPr>
            <w:tcW w:w="8216" w:type="dxa"/>
            <w:vAlign w:val="center"/>
          </w:tcPr>
          <w:p w14:paraId="037FB614" w14:textId="421A9402" w:rsidR="00BC2C80" w:rsidRPr="007D2C36" w:rsidRDefault="00BC2C80" w:rsidP="00BC2C80">
            <w:pPr>
              <w:rPr>
                <w:rFonts w:ascii="Arial" w:hAnsi="Arial" w:cs="Arial"/>
                <w:b/>
                <w:sz w:val="26"/>
                <w:szCs w:val="26"/>
              </w:rPr>
            </w:pPr>
            <w:r w:rsidRPr="007D2C36">
              <w:rPr>
                <w:rStyle w:val="Heading3Char"/>
                <w:rFonts w:cs="Arial"/>
              </w:rPr>
              <w:t>Customer</w:t>
            </w:r>
            <w:r w:rsidR="00CB0718" w:rsidRPr="007D2C36">
              <w:rPr>
                <w:rStyle w:val="Heading3Char"/>
                <w:rFonts w:cs="Arial"/>
              </w:rPr>
              <w:t xml:space="preserve"> </w:t>
            </w:r>
            <w:r w:rsidRPr="007D2C36">
              <w:rPr>
                <w:rStyle w:val="Heading3Char"/>
                <w:rFonts w:cs="Arial"/>
              </w:rPr>
              <w:t>Service</w:t>
            </w:r>
            <w:r w:rsidR="00CB0718" w:rsidRPr="007D2C36">
              <w:rPr>
                <w:rStyle w:val="Heading3Char"/>
                <w:rFonts w:cs="Arial"/>
              </w:rPr>
              <w:t xml:space="preserve"> </w:t>
            </w:r>
          </w:p>
        </w:tc>
      </w:tr>
    </w:tbl>
    <w:p w14:paraId="51C9D1A0" w14:textId="47534E47" w:rsidR="73E43287" w:rsidRPr="007D2C36" w:rsidRDefault="73E43287" w:rsidP="00CA29E0">
      <w:pPr>
        <w:rPr>
          <w:rFonts w:ascii="Arial" w:hAnsi="Arial" w:cs="Arial"/>
        </w:rPr>
      </w:pPr>
    </w:p>
    <w:tbl>
      <w:tblPr>
        <w:tblpPr w:leftFromText="180" w:rightFromText="180" w:vertAnchor="text" w:horzAnchor="margin" w:tblpXSpec="right" w:tblpY="91"/>
        <w:tblW w:w="1318" w:type="pct"/>
        <w:shd w:val="clear" w:color="auto" w:fill="F2F2F2" w:themeFill="background1" w:themeFillShade="F2"/>
        <w:tblCellMar>
          <w:left w:w="115" w:type="dxa"/>
          <w:right w:w="115" w:type="dxa"/>
        </w:tblCellMar>
        <w:tblLook w:val="04A0" w:firstRow="1" w:lastRow="0" w:firstColumn="1" w:lastColumn="0" w:noHBand="0" w:noVBand="1"/>
        <w:tblCaption w:val="Customer Service Cluster"/>
        <w:tblDescription w:val="Customer Service Cluster"/>
      </w:tblPr>
      <w:tblGrid>
        <w:gridCol w:w="1081"/>
        <w:gridCol w:w="1460"/>
      </w:tblGrid>
      <w:tr w:rsidR="00DA0BBE" w:rsidRPr="007D2C36" w14:paraId="1FDC2103" w14:textId="77777777" w:rsidTr="00A41AE0">
        <w:trPr>
          <w:cantSplit/>
          <w:trHeight w:val="784"/>
        </w:trPr>
        <w:tc>
          <w:tcPr>
            <w:tcW w:w="2127" w:type="pct"/>
            <w:shd w:val="clear" w:color="auto" w:fill="F2F2F2" w:themeFill="background1" w:themeFillShade="F2"/>
            <w:vAlign w:val="center"/>
          </w:tcPr>
          <w:p w14:paraId="5DDE79CB" w14:textId="374B1B58" w:rsidR="00DA0BBE" w:rsidRPr="007D2C36" w:rsidRDefault="00DA0BBE" w:rsidP="00A41AE0">
            <w:pPr>
              <w:pStyle w:val="BodyText"/>
              <w:jc w:val="center"/>
              <w:rPr>
                <w:rFonts w:cs="Arial"/>
                <w:color w:val="008EBA"/>
                <w:sz w:val="18"/>
                <w:szCs w:val="18"/>
              </w:rPr>
            </w:pPr>
            <w:r w:rsidRPr="007D2C36">
              <w:rPr>
                <w:rFonts w:cs="Arial"/>
                <w:color w:val="008EBA"/>
                <w:sz w:val="18"/>
                <w:szCs w:val="18"/>
              </w:rPr>
              <w:t>$</w:t>
            </w:r>
            <w:r w:rsidR="004F0ED8" w:rsidRPr="007D2C36">
              <w:rPr>
                <w:rFonts w:cs="Arial"/>
                <w:color w:val="008EBA"/>
                <w:sz w:val="18"/>
                <w:szCs w:val="18"/>
              </w:rPr>
              <w:t>1.5</w:t>
            </w:r>
            <w:r w:rsidRPr="007D2C36">
              <w:rPr>
                <w:rFonts w:cs="Arial"/>
                <w:color w:val="008EBA"/>
                <w:sz w:val="18"/>
                <w:szCs w:val="18"/>
              </w:rPr>
              <w:t xml:space="preserve"> billion</w:t>
            </w:r>
          </w:p>
        </w:tc>
        <w:tc>
          <w:tcPr>
            <w:tcW w:w="2873" w:type="pct"/>
            <w:shd w:val="clear" w:color="auto" w:fill="F2F2F2" w:themeFill="background1" w:themeFillShade="F2"/>
            <w:vAlign w:val="center"/>
          </w:tcPr>
          <w:p w14:paraId="3AF338F0" w14:textId="77777777" w:rsidR="00DA0BBE" w:rsidRPr="007D2C36" w:rsidRDefault="00DA0BBE" w:rsidP="0098018F">
            <w:pPr>
              <w:pStyle w:val="BodyText"/>
              <w:rPr>
                <w:rFonts w:cs="Arial"/>
                <w:color w:val="008EBA"/>
                <w:sz w:val="18"/>
                <w:szCs w:val="18"/>
              </w:rPr>
            </w:pPr>
            <w:r w:rsidRPr="007D2C36">
              <w:rPr>
                <w:rFonts w:cs="Arial"/>
                <w:color w:val="008EBA"/>
                <w:sz w:val="18"/>
                <w:szCs w:val="18"/>
              </w:rPr>
              <w:t>Capital Expenditure to 2024-25</w:t>
            </w:r>
          </w:p>
        </w:tc>
      </w:tr>
      <w:tr w:rsidR="00DA0BBE" w:rsidRPr="007D2C36" w14:paraId="3966FB0B" w14:textId="77777777" w:rsidTr="00A41AE0">
        <w:trPr>
          <w:cantSplit/>
          <w:trHeight w:val="784"/>
        </w:trPr>
        <w:tc>
          <w:tcPr>
            <w:tcW w:w="2127" w:type="pct"/>
            <w:shd w:val="clear" w:color="auto" w:fill="F2F2F2" w:themeFill="background1" w:themeFillShade="F2"/>
            <w:vAlign w:val="center"/>
          </w:tcPr>
          <w:p w14:paraId="5AEB310D" w14:textId="54BE5B39" w:rsidR="00DA0BBE" w:rsidRPr="007D2C36" w:rsidRDefault="00DA0BBE" w:rsidP="00A41AE0">
            <w:pPr>
              <w:pStyle w:val="BodyText"/>
              <w:jc w:val="center"/>
              <w:rPr>
                <w:rFonts w:cs="Arial"/>
                <w:color w:val="008EBA"/>
                <w:sz w:val="18"/>
                <w:szCs w:val="18"/>
              </w:rPr>
            </w:pPr>
            <w:r w:rsidRPr="007D2C36">
              <w:rPr>
                <w:rFonts w:cs="Arial"/>
                <w:color w:val="008EBA"/>
                <w:sz w:val="18"/>
                <w:szCs w:val="18"/>
              </w:rPr>
              <w:t>$</w:t>
            </w:r>
            <w:r w:rsidR="004F0ED8" w:rsidRPr="007D2C36">
              <w:rPr>
                <w:rFonts w:cs="Arial"/>
                <w:color w:val="008EBA"/>
                <w:sz w:val="18"/>
                <w:szCs w:val="18"/>
              </w:rPr>
              <w:t>697</w:t>
            </w:r>
            <w:r w:rsidR="00D0728D" w:rsidRPr="007D2C36">
              <w:rPr>
                <w:rFonts w:cs="Arial"/>
                <w:color w:val="008EBA"/>
                <w:sz w:val="18"/>
                <w:szCs w:val="18"/>
              </w:rPr>
              <w:t>.3</w:t>
            </w:r>
            <w:r w:rsidRPr="007D2C36">
              <w:rPr>
                <w:rFonts w:cs="Arial"/>
                <w:color w:val="008EBA"/>
                <w:sz w:val="18"/>
                <w:szCs w:val="18"/>
              </w:rPr>
              <w:t xml:space="preserve"> million</w:t>
            </w:r>
          </w:p>
        </w:tc>
        <w:tc>
          <w:tcPr>
            <w:tcW w:w="2873" w:type="pct"/>
            <w:shd w:val="clear" w:color="auto" w:fill="F2F2F2" w:themeFill="background1" w:themeFillShade="F2"/>
            <w:vAlign w:val="center"/>
          </w:tcPr>
          <w:p w14:paraId="0BC5AC13" w14:textId="67EFE839" w:rsidR="00DA0BBE" w:rsidRPr="007D2C36" w:rsidRDefault="00DA0BBE" w:rsidP="0098018F">
            <w:pPr>
              <w:pStyle w:val="BodyText"/>
              <w:rPr>
                <w:rFonts w:cs="Arial"/>
                <w:color w:val="008EBA"/>
                <w:sz w:val="18"/>
                <w:szCs w:val="18"/>
              </w:rPr>
            </w:pPr>
            <w:r w:rsidRPr="007D2C36">
              <w:rPr>
                <w:rFonts w:cs="Arial"/>
                <w:color w:val="008EBA"/>
                <w:sz w:val="18"/>
                <w:szCs w:val="18"/>
              </w:rPr>
              <w:t>Capital</w:t>
            </w:r>
            <w:r w:rsidRPr="007D2C36">
              <w:rPr>
                <w:rFonts w:cs="Arial"/>
                <w:color w:val="008EBA"/>
                <w:sz w:val="18"/>
                <w:szCs w:val="18"/>
              </w:rPr>
              <w:br/>
              <w:t>Expenditure</w:t>
            </w:r>
            <w:r w:rsidRPr="007D2C36">
              <w:rPr>
                <w:rFonts w:cs="Arial"/>
                <w:color w:val="008EBA"/>
                <w:sz w:val="18"/>
                <w:szCs w:val="18"/>
              </w:rPr>
              <w:br/>
              <w:t>2021-22</w:t>
            </w:r>
          </w:p>
        </w:tc>
      </w:tr>
    </w:tbl>
    <w:p w14:paraId="38FBFF9E" w14:textId="7DBC6A21" w:rsidR="00CE4D70" w:rsidRPr="007D2C36" w:rsidRDefault="00CE4D70" w:rsidP="0098018F">
      <w:pPr>
        <w:pStyle w:val="BodyText"/>
        <w:rPr>
          <w:rFonts w:cs="Arial"/>
        </w:rPr>
      </w:pPr>
      <w:r w:rsidRPr="007D2C36">
        <w:rPr>
          <w:rFonts w:cs="Arial"/>
        </w:rPr>
        <w:t xml:space="preserve">The Customer Service cluster is committed to </w:t>
      </w:r>
      <w:r w:rsidR="003820D7" w:rsidRPr="007D2C36">
        <w:rPr>
          <w:rFonts w:cs="Arial"/>
        </w:rPr>
        <w:t>providing trustworthy</w:t>
      </w:r>
      <w:r w:rsidR="00686F0D" w:rsidRPr="007D2C36">
        <w:rPr>
          <w:rFonts w:cs="Arial"/>
        </w:rPr>
        <w:t>, effective and easy-to-use services for customers and communities</w:t>
      </w:r>
      <w:r w:rsidR="6E54D838" w:rsidRPr="007D2C36">
        <w:rPr>
          <w:rFonts w:cs="Arial"/>
        </w:rPr>
        <w:t xml:space="preserve">, no matter who </w:t>
      </w:r>
      <w:r w:rsidR="00686F0D" w:rsidRPr="007D2C36">
        <w:rPr>
          <w:rFonts w:cs="Arial"/>
        </w:rPr>
        <w:t xml:space="preserve">they are, </w:t>
      </w:r>
      <w:r w:rsidR="6E54D838" w:rsidRPr="007D2C36">
        <w:rPr>
          <w:rFonts w:cs="Arial"/>
        </w:rPr>
        <w:t>where they are or what they need</w:t>
      </w:r>
      <w:r w:rsidRPr="007D2C36">
        <w:rPr>
          <w:rFonts w:cs="Arial"/>
        </w:rPr>
        <w:t xml:space="preserve">. This includes delivering world-class </w:t>
      </w:r>
      <w:r w:rsidR="00E04A22" w:rsidRPr="007D2C36">
        <w:rPr>
          <w:rFonts w:cs="Arial"/>
        </w:rPr>
        <w:t xml:space="preserve">services </w:t>
      </w:r>
      <w:r w:rsidR="00C24155" w:rsidRPr="007D2C36">
        <w:rPr>
          <w:rFonts w:cs="Arial"/>
        </w:rPr>
        <w:t xml:space="preserve">in person, online </w:t>
      </w:r>
      <w:r w:rsidR="0047420E" w:rsidRPr="007D2C36">
        <w:rPr>
          <w:rFonts w:cs="Arial"/>
        </w:rPr>
        <w:t>and over the phone</w:t>
      </w:r>
      <w:r w:rsidR="00F52596" w:rsidRPr="007D2C36">
        <w:rPr>
          <w:rFonts w:cs="Arial"/>
        </w:rPr>
        <w:t xml:space="preserve">, </w:t>
      </w:r>
      <w:r w:rsidR="00D30D18" w:rsidRPr="007D2C36">
        <w:rPr>
          <w:rFonts w:cs="Arial"/>
        </w:rPr>
        <w:t xml:space="preserve">and </w:t>
      </w:r>
      <w:r w:rsidR="252C520C" w:rsidRPr="007D2C36">
        <w:rPr>
          <w:rFonts w:cs="Arial"/>
        </w:rPr>
        <w:t>improv</w:t>
      </w:r>
      <w:r w:rsidR="00F52596" w:rsidRPr="007D2C36">
        <w:rPr>
          <w:rFonts w:cs="Arial"/>
        </w:rPr>
        <w:t>ing</w:t>
      </w:r>
      <w:r w:rsidR="252C520C" w:rsidRPr="007D2C36">
        <w:rPr>
          <w:rFonts w:cs="Arial"/>
        </w:rPr>
        <w:t xml:space="preserve"> digital availability, reliability and security of NSW Government platforms, information and services</w:t>
      </w:r>
      <w:r w:rsidRPr="007D2C36">
        <w:rPr>
          <w:rFonts w:cs="Arial"/>
        </w:rPr>
        <w:t xml:space="preserve">. </w:t>
      </w:r>
    </w:p>
    <w:p w14:paraId="47306282" w14:textId="3650AF1C" w:rsidR="00D15612" w:rsidRDefault="00D15612" w:rsidP="0098018F">
      <w:pPr>
        <w:pStyle w:val="BodyText"/>
        <w:rPr>
          <w:rFonts w:cs="Arial"/>
        </w:rPr>
      </w:pPr>
      <w:r w:rsidRPr="007D2C36">
        <w:rPr>
          <w:rFonts w:cs="Arial"/>
        </w:rPr>
        <w:t xml:space="preserve">Government has increased investment </w:t>
      </w:r>
      <w:r w:rsidR="00B72FC3" w:rsidRPr="007D2C36">
        <w:rPr>
          <w:rFonts w:cs="Arial"/>
        </w:rPr>
        <w:t>in</w:t>
      </w:r>
      <w:r w:rsidRPr="007D2C36">
        <w:rPr>
          <w:rFonts w:cs="Arial"/>
        </w:rPr>
        <w:t xml:space="preserve"> the Digital Restart Fund by $500</w:t>
      </w:r>
      <w:r w:rsidR="00E0443B" w:rsidRPr="007D2C36">
        <w:rPr>
          <w:rFonts w:cs="Arial"/>
        </w:rPr>
        <w:t>.0</w:t>
      </w:r>
      <w:r w:rsidRPr="007D2C36">
        <w:rPr>
          <w:rFonts w:cs="Arial"/>
        </w:rPr>
        <w:t xml:space="preserve"> </w:t>
      </w:r>
      <w:r w:rsidR="00B72FC3" w:rsidRPr="007D2C36">
        <w:rPr>
          <w:rFonts w:cs="Arial"/>
        </w:rPr>
        <w:t xml:space="preserve">million </w:t>
      </w:r>
      <w:r w:rsidRPr="007D2C36">
        <w:rPr>
          <w:rFonts w:cs="Arial"/>
        </w:rPr>
        <w:t>to $2.1 billion</w:t>
      </w:r>
      <w:r w:rsidR="00B72FC3" w:rsidRPr="007D2C36">
        <w:rPr>
          <w:rFonts w:cs="Arial"/>
        </w:rPr>
        <w:t xml:space="preserve"> in total</w:t>
      </w:r>
      <w:r w:rsidRPr="007D2C36">
        <w:rPr>
          <w:rFonts w:cs="Arial"/>
        </w:rPr>
        <w:t>. The Digital Restart Fund</w:t>
      </w:r>
      <w:r w:rsidR="00F92FCC" w:rsidRPr="007D2C36">
        <w:rPr>
          <w:rFonts w:cs="Arial"/>
        </w:rPr>
        <w:t xml:space="preserve"> was </w:t>
      </w:r>
      <w:r w:rsidRPr="007D2C36">
        <w:rPr>
          <w:rFonts w:cs="Arial"/>
        </w:rPr>
        <w:t>established in 2020 to promote a progressive, whole</w:t>
      </w:r>
      <w:r w:rsidR="00BB1D80" w:rsidRPr="007D2C36">
        <w:rPr>
          <w:rFonts w:cs="Arial"/>
        </w:rPr>
        <w:t>-</w:t>
      </w:r>
      <w:r w:rsidRPr="007D2C36">
        <w:rPr>
          <w:rFonts w:cs="Arial"/>
        </w:rPr>
        <w:t>of</w:t>
      </w:r>
      <w:r w:rsidR="00BB1D80" w:rsidRPr="007D2C36">
        <w:rPr>
          <w:rFonts w:cs="Arial"/>
        </w:rPr>
        <w:t>-</w:t>
      </w:r>
      <w:r w:rsidRPr="007D2C36">
        <w:rPr>
          <w:rFonts w:cs="Arial"/>
        </w:rPr>
        <w:t xml:space="preserve">sector approach to digital initiatives, enabling clusters to drive productivity and efficiency. </w:t>
      </w:r>
    </w:p>
    <w:p w14:paraId="505A8F20" w14:textId="77777777" w:rsidR="007C5E81" w:rsidRPr="007D2C36" w:rsidRDefault="007C5E81" w:rsidP="007C5E81"/>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FFFFFF" w:themeFill="background1"/>
        <w:tblLook w:val="04A0" w:firstRow="1" w:lastRow="0" w:firstColumn="1" w:lastColumn="0" w:noHBand="0" w:noVBand="1"/>
        <w:tblCaption w:val="Box 2.20: New investment in Digital Restart Fund continues commitment to digital transformation"/>
        <w:tblDescription w:val="Box 2.20: New investment in Digital Restart Fund continues commitment to digital transformation"/>
      </w:tblPr>
      <w:tblGrid>
        <w:gridCol w:w="9629"/>
      </w:tblGrid>
      <w:tr w:rsidR="00903F26" w:rsidRPr="007D2C36" w14:paraId="2F3B47A6" w14:textId="77777777" w:rsidTr="00B820BF">
        <w:trPr>
          <w:trHeight w:val="6740"/>
        </w:trPr>
        <w:tc>
          <w:tcPr>
            <w:tcW w:w="9629" w:type="dxa"/>
            <w:shd w:val="pct5" w:color="auto" w:fill="FFFFFF" w:themeFill="background1"/>
          </w:tcPr>
          <w:p w14:paraId="359452DE" w14:textId="0E947CDC" w:rsidR="00903F26" w:rsidRPr="007D2C36" w:rsidRDefault="00ED2E8F" w:rsidP="00B820BF">
            <w:pPr>
              <w:pStyle w:val="Box21BoxHeading"/>
              <w:numPr>
                <w:ilvl w:val="0"/>
                <w:numId w:val="17"/>
              </w:numPr>
              <w:ind w:left="1176" w:hanging="1176"/>
              <w:rPr>
                <w:rFonts w:cs="Arial"/>
              </w:rPr>
            </w:pPr>
            <w:r w:rsidRPr="007D2C36">
              <w:rPr>
                <w:rFonts w:cs="Arial"/>
              </w:rPr>
              <w:t>New investment in Digital Restart Fund continues commitment to digital transformation</w:t>
            </w:r>
          </w:p>
          <w:p w14:paraId="26A2A21C" w14:textId="0C75D036" w:rsidR="00AE0D90" w:rsidRPr="007D2C36" w:rsidRDefault="00AE0D90" w:rsidP="00AE0D90">
            <w:pPr>
              <w:pStyle w:val="BodyTextBox"/>
            </w:pPr>
            <w:r w:rsidRPr="007D2C36">
              <w:t xml:space="preserve">An additional $500.0 million will be invested in the Digital Restart Fund (DRF) over three years from 2021-22, increasing the total funding to $2.1 billion and extending the DRF by one year. </w:t>
            </w:r>
          </w:p>
          <w:p w14:paraId="38EB0575" w14:textId="4C033011" w:rsidR="00AE0D90" w:rsidRPr="007D2C36" w:rsidRDefault="00AE0D90" w:rsidP="00AE0D90">
            <w:pPr>
              <w:pStyle w:val="BodyTextBox"/>
            </w:pPr>
            <w:r w:rsidRPr="007D2C36">
              <w:t>This new investment will continue to build the State’s capacity to deliver customer-centric and whole-of-sector digital transformation, drive productivity and efficiency across government services, and build cyber</w:t>
            </w:r>
            <w:r w:rsidR="00512BF4" w:rsidRPr="007D2C36">
              <w:t xml:space="preserve"> </w:t>
            </w:r>
            <w:r w:rsidRPr="007D2C36">
              <w:t xml:space="preserve">security resilience. </w:t>
            </w:r>
          </w:p>
          <w:p w14:paraId="2B3D3717" w14:textId="67A54FE2" w:rsidR="00AE0D90" w:rsidRPr="007D2C36" w:rsidRDefault="00AE0D90" w:rsidP="00AE0D90">
            <w:pPr>
              <w:pStyle w:val="BodyTextBox"/>
            </w:pPr>
            <w:r w:rsidRPr="007D2C36">
              <w:t>Since the Half Year Review, the DRF has contributed to the funding of significant new investments across Government</w:t>
            </w:r>
            <w:r w:rsidR="00CF30E8" w:rsidRPr="007D2C36">
              <w:rPr>
                <w:rStyle w:val="FootnoteReference"/>
              </w:rPr>
              <w:footnoteReference w:id="4"/>
            </w:r>
            <w:r w:rsidRPr="007D2C36">
              <w:t>:</w:t>
            </w:r>
          </w:p>
          <w:p w14:paraId="6677422C" w14:textId="79F2E63F" w:rsidR="00AE0D90" w:rsidRPr="007D2C36" w:rsidRDefault="00AE0D90" w:rsidP="00B820BF">
            <w:pPr>
              <w:pStyle w:val="BodyTextBox"/>
              <w:numPr>
                <w:ilvl w:val="0"/>
                <w:numId w:val="20"/>
              </w:numPr>
            </w:pPr>
            <w:r w:rsidRPr="007D2C36">
              <w:t xml:space="preserve">The Ministry of Health’s Single Digital Patient Record - Phase 1 </w:t>
            </w:r>
            <w:r w:rsidR="009268C4" w:rsidRPr="007D2C36">
              <w:t>p</w:t>
            </w:r>
            <w:r w:rsidRPr="007D2C36">
              <w:t xml:space="preserve">roject </w:t>
            </w:r>
            <w:r w:rsidR="009268C4" w:rsidRPr="007D2C36">
              <w:t>to improve the quality and safety of care for patients by enhancing care coordination across hospital and other settings.</w:t>
            </w:r>
          </w:p>
          <w:p w14:paraId="08328381" w14:textId="00816197" w:rsidR="00AE0D90" w:rsidRPr="007D2C36" w:rsidRDefault="00AE0D90" w:rsidP="00B820BF">
            <w:pPr>
              <w:pStyle w:val="BodyTextBox"/>
              <w:numPr>
                <w:ilvl w:val="0"/>
                <w:numId w:val="20"/>
              </w:numPr>
            </w:pPr>
            <w:r w:rsidRPr="007D2C36">
              <w:t>The Department of Customer Service’s eConstruction initiative to develop digital platforms for certification registries, aimed at delivering end</w:t>
            </w:r>
            <w:r w:rsidR="007F0F17" w:rsidRPr="007D2C36">
              <w:t xml:space="preserve"> </w:t>
            </w:r>
            <w:r w:rsidRPr="007D2C36">
              <w:t>to</w:t>
            </w:r>
            <w:r w:rsidR="007F0F17" w:rsidRPr="007D2C36">
              <w:t xml:space="preserve"> </w:t>
            </w:r>
            <w:r w:rsidRPr="007D2C36">
              <w:t xml:space="preserve">end quality assurance for builders, </w:t>
            </w:r>
            <w:proofErr w:type="gramStart"/>
            <w:r w:rsidRPr="007D2C36">
              <w:t>customers</w:t>
            </w:r>
            <w:proofErr w:type="gramEnd"/>
            <w:r w:rsidRPr="007D2C36">
              <w:t xml:space="preserve"> and suppliers to improve the transparency, accountability and quality of work within the building sector.  </w:t>
            </w:r>
          </w:p>
          <w:p w14:paraId="1047D822" w14:textId="3EA0C809" w:rsidR="00903F26" w:rsidRPr="007D2C36" w:rsidRDefault="00AE0D90" w:rsidP="00B820BF">
            <w:pPr>
              <w:pStyle w:val="BodyTextBox"/>
              <w:numPr>
                <w:ilvl w:val="0"/>
                <w:numId w:val="20"/>
              </w:numPr>
            </w:pPr>
            <w:r w:rsidRPr="007D2C36">
              <w:t>Cyber security projects across the Departments of Education, Planning Industry and Environment, Premier and Cabinet, Communities and Justice, Police, Transport for NSW, and the Ministry of Health to improve the security of operating systems and applications and proactively manage cyber security threats.</w:t>
            </w:r>
          </w:p>
        </w:tc>
      </w:tr>
    </w:tbl>
    <w:p w14:paraId="581D6EB2" w14:textId="77777777" w:rsidR="003215CF" w:rsidRPr="007D2C36" w:rsidRDefault="003215CF" w:rsidP="003215CF">
      <w:pPr>
        <w:rPr>
          <w:rFonts w:ascii="Arial" w:hAnsi="Arial" w:cs="Arial"/>
        </w:rPr>
      </w:pPr>
    </w:p>
    <w:p w14:paraId="368A16C2" w14:textId="60F95421" w:rsidR="00CE4D70" w:rsidRPr="007D2C36" w:rsidRDefault="00CE4D70" w:rsidP="0098018F">
      <w:pPr>
        <w:pStyle w:val="BodyText"/>
        <w:rPr>
          <w:rFonts w:cs="Arial"/>
        </w:rPr>
      </w:pPr>
      <w:r w:rsidRPr="007D2C36">
        <w:rPr>
          <w:rFonts w:cs="Arial"/>
        </w:rPr>
        <w:t>This Budget includes $</w:t>
      </w:r>
      <w:r w:rsidR="00C1087D" w:rsidRPr="007D2C36">
        <w:rPr>
          <w:rFonts w:cs="Arial"/>
        </w:rPr>
        <w:t>1.5</w:t>
      </w:r>
      <w:r w:rsidRPr="007D2C36">
        <w:rPr>
          <w:rFonts w:cs="Arial"/>
        </w:rPr>
        <w:t xml:space="preserve"> </w:t>
      </w:r>
      <w:r w:rsidR="00C1087D" w:rsidRPr="007D2C36">
        <w:rPr>
          <w:rFonts w:cs="Arial"/>
        </w:rPr>
        <w:t>b</w:t>
      </w:r>
      <w:r w:rsidRPr="007D2C36">
        <w:rPr>
          <w:rFonts w:cs="Arial"/>
        </w:rPr>
        <w:t>illion in capital spending for Customer Service initiatives and projects over the four years to 2024-25.</w:t>
      </w:r>
    </w:p>
    <w:p w14:paraId="700511D8" w14:textId="77777777" w:rsidR="00A05D94" w:rsidRPr="007D2C36" w:rsidRDefault="00A05D94">
      <w:pPr>
        <w:rPr>
          <w:rFonts w:ascii="Arial" w:hAnsi="Arial" w:cs="Arial"/>
          <w:i/>
          <w:color w:val="4F4F4F"/>
          <w:sz w:val="22"/>
        </w:rPr>
      </w:pPr>
      <w:r w:rsidRPr="007D2C36">
        <w:rPr>
          <w:rFonts w:ascii="Arial" w:hAnsi="Arial" w:cs="Arial"/>
        </w:rPr>
        <w:br w:type="page"/>
      </w:r>
    </w:p>
    <w:p w14:paraId="45A1178C" w14:textId="12BF2688" w:rsidR="007F03DA" w:rsidRPr="007D2C36" w:rsidRDefault="007F03DA" w:rsidP="008662A9">
      <w:pPr>
        <w:pStyle w:val="TableHeading"/>
        <w:ind w:left="1304" w:hanging="1304"/>
        <w:rPr>
          <w:rFonts w:cs="Arial"/>
        </w:rPr>
      </w:pPr>
      <w:r w:rsidRPr="007D2C36">
        <w:rPr>
          <w:rFonts w:cs="Arial"/>
        </w:rPr>
        <w:t xml:space="preserve">Key new Customer Service projects commencing in 2021-22 included in this </w:t>
      </w:r>
      <w:r w:rsidR="00AA4D47" w:rsidRPr="007D2C36">
        <w:rPr>
          <w:rFonts w:cs="Arial"/>
        </w:rPr>
        <w:t>B</w:t>
      </w:r>
      <w:r w:rsidRPr="007D2C36">
        <w:rPr>
          <w:rFonts w:cs="Arial"/>
        </w:rPr>
        <w:t>udget: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16: Key new Customer Service projects commencing in 2021-22 included in this Budget:"/>
        <w:tblDescription w:val="Table 2.16: Key new Customer Service projects commencing in 2021-22 included in this Budget:"/>
      </w:tblPr>
      <w:tblGrid>
        <w:gridCol w:w="7088"/>
        <w:gridCol w:w="2551"/>
      </w:tblGrid>
      <w:tr w:rsidR="007F03DA" w:rsidRPr="007D2C36" w14:paraId="3FFD7FDB" w14:textId="77777777" w:rsidTr="00B820BF">
        <w:tc>
          <w:tcPr>
            <w:tcW w:w="7088" w:type="dxa"/>
            <w:shd w:val="clear" w:color="auto" w:fill="008EBA"/>
          </w:tcPr>
          <w:p w14:paraId="50112F66" w14:textId="7B274320" w:rsidR="007F03DA" w:rsidRPr="007D2C36" w:rsidRDefault="007F03DA" w:rsidP="007F03DA">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Project</w:t>
            </w:r>
          </w:p>
        </w:tc>
        <w:tc>
          <w:tcPr>
            <w:tcW w:w="2551" w:type="dxa"/>
            <w:shd w:val="clear" w:color="auto" w:fill="008EBA"/>
          </w:tcPr>
          <w:p w14:paraId="3E543838" w14:textId="77777777" w:rsidR="007F03DA" w:rsidRPr="007D2C36" w:rsidRDefault="007F03DA" w:rsidP="007F03DA">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Investment</w:t>
            </w:r>
          </w:p>
        </w:tc>
      </w:tr>
      <w:tr w:rsidR="007F03DA" w:rsidRPr="007D2C36" w14:paraId="7F990A49" w14:textId="77777777" w:rsidTr="00B820BF">
        <w:tc>
          <w:tcPr>
            <w:tcW w:w="7088" w:type="dxa"/>
            <w:tcBorders>
              <w:bottom w:val="single" w:sz="4" w:space="0" w:color="BFBFBF" w:themeColor="background1" w:themeShade="BF"/>
            </w:tcBorders>
          </w:tcPr>
          <w:p w14:paraId="7AE4037E" w14:textId="5F3462C5" w:rsidR="00814C87" w:rsidRPr="007D2C36" w:rsidRDefault="00680DDA" w:rsidP="003F2D66">
            <w:pPr>
              <w:spacing w:before="80" w:after="80"/>
              <w:rPr>
                <w:rFonts w:ascii="Arial" w:hAnsi="Arial" w:cs="Arial"/>
                <w:b/>
                <w:sz w:val="18"/>
                <w:szCs w:val="18"/>
              </w:rPr>
            </w:pPr>
            <w:r w:rsidRPr="007D2C36">
              <w:rPr>
                <w:rFonts w:ascii="Arial" w:hAnsi="Arial" w:cs="Arial"/>
                <w:b/>
                <w:sz w:val="18"/>
                <w:szCs w:val="18"/>
              </w:rPr>
              <w:t>C</w:t>
            </w:r>
            <w:r w:rsidR="00352FF3" w:rsidRPr="007D2C36">
              <w:rPr>
                <w:rFonts w:ascii="Arial" w:hAnsi="Arial" w:cs="Arial"/>
                <w:b/>
                <w:sz w:val="18"/>
                <w:szCs w:val="18"/>
              </w:rPr>
              <w:t>ritical Communications Enhancement Program</w:t>
            </w:r>
            <w:r w:rsidR="00825903" w:rsidRPr="007D2C36">
              <w:rPr>
                <w:rFonts w:ascii="Arial" w:hAnsi="Arial" w:cs="Arial"/>
                <w:b/>
                <w:sz w:val="18"/>
                <w:szCs w:val="18"/>
              </w:rPr>
              <w:t xml:space="preserve"> – Stage </w:t>
            </w:r>
            <w:r w:rsidR="007D0A33" w:rsidRPr="007D2C36">
              <w:rPr>
                <w:rFonts w:ascii="Arial" w:hAnsi="Arial" w:cs="Arial"/>
                <w:b/>
                <w:sz w:val="18"/>
                <w:szCs w:val="18"/>
              </w:rPr>
              <w:t>4</w:t>
            </w:r>
          </w:p>
          <w:p w14:paraId="65E9E75B" w14:textId="03E692CD" w:rsidR="007F03DA" w:rsidRPr="007D2C36" w:rsidRDefault="00B83A8B" w:rsidP="003F2D66">
            <w:pPr>
              <w:spacing w:before="80" w:after="80"/>
              <w:rPr>
                <w:rFonts w:ascii="Arial" w:hAnsi="Arial" w:cs="Arial"/>
                <w:sz w:val="18"/>
                <w:szCs w:val="18"/>
              </w:rPr>
            </w:pPr>
            <w:r w:rsidRPr="007D2C36">
              <w:rPr>
                <w:rFonts w:ascii="Arial" w:hAnsi="Arial" w:cs="Arial"/>
                <w:sz w:val="18"/>
                <w:szCs w:val="18"/>
              </w:rPr>
              <w:t>Consolidation of separate Government</w:t>
            </w:r>
            <w:r w:rsidR="008C6854" w:rsidRPr="007D2C36">
              <w:rPr>
                <w:rFonts w:ascii="Arial" w:hAnsi="Arial" w:cs="Arial"/>
                <w:sz w:val="18"/>
                <w:szCs w:val="18"/>
              </w:rPr>
              <w:t>-</w:t>
            </w:r>
            <w:r w:rsidRPr="007D2C36">
              <w:rPr>
                <w:rFonts w:ascii="Arial" w:hAnsi="Arial" w:cs="Arial"/>
                <w:sz w:val="18"/>
                <w:szCs w:val="18"/>
              </w:rPr>
              <w:t xml:space="preserve">owned </w:t>
            </w:r>
            <w:r w:rsidR="00BB6E5E" w:rsidRPr="007D2C36">
              <w:rPr>
                <w:rFonts w:ascii="Arial" w:hAnsi="Arial" w:cs="Arial"/>
                <w:sz w:val="18"/>
                <w:szCs w:val="18"/>
              </w:rPr>
              <w:t>radio</w:t>
            </w:r>
            <w:r w:rsidRPr="007D2C36">
              <w:rPr>
                <w:rFonts w:ascii="Arial" w:hAnsi="Arial" w:cs="Arial"/>
                <w:sz w:val="18"/>
                <w:szCs w:val="18"/>
              </w:rPr>
              <w:t xml:space="preserve"> networks </w:t>
            </w:r>
            <w:r w:rsidR="00B52580" w:rsidRPr="007D2C36">
              <w:rPr>
                <w:rFonts w:ascii="Arial" w:hAnsi="Arial" w:cs="Arial"/>
                <w:sz w:val="18"/>
                <w:szCs w:val="18"/>
              </w:rPr>
              <w:t xml:space="preserve">to facilitate </w:t>
            </w:r>
            <w:r w:rsidR="00911CCC" w:rsidRPr="007D2C36">
              <w:rPr>
                <w:rFonts w:ascii="Arial" w:hAnsi="Arial" w:cs="Arial"/>
                <w:sz w:val="18"/>
                <w:szCs w:val="18"/>
              </w:rPr>
              <w:t>a co-ordinated Government response to critical incidents and emergencie</w:t>
            </w:r>
            <w:r w:rsidR="00333D5A" w:rsidRPr="007D2C36">
              <w:rPr>
                <w:rFonts w:ascii="Arial" w:hAnsi="Arial" w:cs="Arial"/>
                <w:sz w:val="18"/>
                <w:szCs w:val="18"/>
              </w:rPr>
              <w:t>s</w:t>
            </w:r>
            <w:r w:rsidR="00B61897" w:rsidRPr="007D2C36">
              <w:rPr>
                <w:rFonts w:ascii="Arial" w:hAnsi="Arial" w:cs="Arial"/>
                <w:sz w:val="18"/>
                <w:szCs w:val="18"/>
              </w:rPr>
              <w:t>.</w:t>
            </w:r>
          </w:p>
        </w:tc>
        <w:tc>
          <w:tcPr>
            <w:tcW w:w="2551" w:type="dxa"/>
            <w:tcBorders>
              <w:bottom w:val="single" w:sz="4" w:space="0" w:color="BFBFBF" w:themeColor="background1" w:themeShade="BF"/>
            </w:tcBorders>
          </w:tcPr>
          <w:p w14:paraId="595D862B" w14:textId="77777777" w:rsidR="007F03DA" w:rsidRPr="007D2C36" w:rsidRDefault="007F03DA" w:rsidP="003F2D66">
            <w:pPr>
              <w:spacing w:before="80" w:after="80"/>
              <w:rPr>
                <w:rFonts w:ascii="Arial" w:hAnsi="Arial" w:cs="Arial"/>
                <w:sz w:val="18"/>
                <w:szCs w:val="18"/>
              </w:rPr>
            </w:pPr>
          </w:p>
          <w:p w14:paraId="73F0FFFA" w14:textId="3787C224" w:rsidR="007F03DA" w:rsidRPr="007D2C36" w:rsidRDefault="007F03DA" w:rsidP="003F2D66">
            <w:pPr>
              <w:spacing w:before="80" w:after="80"/>
              <w:rPr>
                <w:rFonts w:ascii="Arial" w:hAnsi="Arial" w:cs="Arial"/>
                <w:sz w:val="18"/>
                <w:szCs w:val="18"/>
              </w:rPr>
            </w:pPr>
            <w:r w:rsidRPr="007D2C36">
              <w:rPr>
                <w:rFonts w:ascii="Arial" w:hAnsi="Arial" w:cs="Arial"/>
                <w:sz w:val="18"/>
                <w:szCs w:val="18"/>
              </w:rPr>
              <w:t>$</w:t>
            </w:r>
            <w:r w:rsidR="000A6F65" w:rsidRPr="007D2C36">
              <w:rPr>
                <w:rFonts w:ascii="Arial" w:hAnsi="Arial" w:cs="Arial"/>
                <w:sz w:val="18"/>
                <w:szCs w:val="18"/>
              </w:rPr>
              <w:t>6</w:t>
            </w:r>
            <w:r w:rsidR="00785E43" w:rsidRPr="007D2C36">
              <w:rPr>
                <w:rFonts w:ascii="Arial" w:hAnsi="Arial" w:cs="Arial"/>
                <w:sz w:val="18"/>
                <w:szCs w:val="18"/>
              </w:rPr>
              <w:t>60.2</w:t>
            </w:r>
            <w:r w:rsidR="00965332" w:rsidRPr="007D2C36">
              <w:rPr>
                <w:rFonts w:ascii="Arial" w:hAnsi="Arial" w:cs="Arial"/>
                <w:sz w:val="18"/>
                <w:szCs w:val="18"/>
              </w:rPr>
              <w:t xml:space="preserve"> </w:t>
            </w:r>
            <w:r w:rsidR="00F33AB6" w:rsidRPr="007D2C36">
              <w:rPr>
                <w:rFonts w:ascii="Arial" w:hAnsi="Arial" w:cs="Arial"/>
                <w:sz w:val="18"/>
                <w:szCs w:val="18"/>
              </w:rPr>
              <w:t>m</w:t>
            </w:r>
            <w:r w:rsidR="00965332" w:rsidRPr="007D2C36">
              <w:rPr>
                <w:rFonts w:ascii="Arial" w:hAnsi="Arial" w:cs="Arial"/>
                <w:sz w:val="18"/>
                <w:szCs w:val="18"/>
              </w:rPr>
              <w:t>illion (ETC)</w:t>
            </w:r>
          </w:p>
        </w:tc>
      </w:tr>
      <w:tr w:rsidR="001724B4" w:rsidRPr="007D2C36" w14:paraId="209992BD" w14:textId="77777777" w:rsidTr="00B820BF">
        <w:tc>
          <w:tcPr>
            <w:tcW w:w="7088" w:type="dxa"/>
            <w:tcBorders>
              <w:top w:val="single" w:sz="4" w:space="0" w:color="BFBFBF" w:themeColor="background1" w:themeShade="BF"/>
              <w:bottom w:val="single" w:sz="4" w:space="0" w:color="BFBFBF" w:themeColor="background1" w:themeShade="BF"/>
            </w:tcBorders>
          </w:tcPr>
          <w:p w14:paraId="6572F6A2" w14:textId="77777777" w:rsidR="00174E87" w:rsidRPr="007D2C36" w:rsidRDefault="00174E87" w:rsidP="00174E87">
            <w:pPr>
              <w:spacing w:before="80" w:after="80"/>
              <w:rPr>
                <w:rFonts w:ascii="Arial" w:hAnsi="Arial" w:cs="Arial"/>
                <w:b/>
                <w:sz w:val="18"/>
                <w:szCs w:val="18"/>
              </w:rPr>
            </w:pPr>
            <w:r w:rsidRPr="007D2C36">
              <w:rPr>
                <w:rFonts w:ascii="Arial" w:hAnsi="Arial" w:cs="Arial"/>
                <w:b/>
                <w:sz w:val="18"/>
                <w:szCs w:val="18"/>
              </w:rPr>
              <w:t>Modern Licensing and Compliance Program</w:t>
            </w:r>
          </w:p>
          <w:p w14:paraId="5CA3EC40" w14:textId="5DDF93E1" w:rsidR="001724B4" w:rsidRPr="007D2C36" w:rsidRDefault="00174E87" w:rsidP="003F2D66">
            <w:pPr>
              <w:spacing w:before="80" w:after="80"/>
              <w:rPr>
                <w:rFonts w:ascii="Arial" w:hAnsi="Arial" w:cs="Arial"/>
                <w:b/>
                <w:sz w:val="18"/>
                <w:szCs w:val="18"/>
              </w:rPr>
            </w:pPr>
            <w:r w:rsidRPr="007D2C36">
              <w:rPr>
                <w:rFonts w:ascii="Arial" w:hAnsi="Arial" w:cs="Arial"/>
                <w:sz w:val="18"/>
                <w:szCs w:val="18"/>
              </w:rPr>
              <w:t xml:space="preserve">Continuing the delivery of additional digital licence scheme products to make it easier for citizens and businesses to </w:t>
            </w:r>
            <w:r w:rsidR="008C6854" w:rsidRPr="007D2C36">
              <w:rPr>
                <w:rFonts w:ascii="Arial" w:hAnsi="Arial" w:cs="Arial"/>
                <w:sz w:val="18"/>
                <w:szCs w:val="18"/>
              </w:rPr>
              <w:t>gain</w:t>
            </w:r>
            <w:r w:rsidRPr="007D2C36">
              <w:rPr>
                <w:rFonts w:ascii="Arial" w:hAnsi="Arial" w:cs="Arial"/>
                <w:sz w:val="18"/>
                <w:szCs w:val="18"/>
              </w:rPr>
              <w:t xml:space="preserve"> authorisation to perform an activity, and regulators to manage licences and compliance effectively. </w:t>
            </w:r>
            <w:r w:rsidR="005A3E9D" w:rsidRPr="007D2C36">
              <w:rPr>
                <w:rFonts w:ascii="Arial" w:hAnsi="Arial" w:cs="Arial"/>
                <w:sz w:val="18"/>
                <w:szCs w:val="18"/>
              </w:rPr>
              <w:t>See Box 2.</w:t>
            </w:r>
            <w:r w:rsidR="00AC71E3" w:rsidRPr="007D2C36">
              <w:rPr>
                <w:rFonts w:ascii="Arial" w:hAnsi="Arial" w:cs="Arial"/>
                <w:sz w:val="18"/>
                <w:szCs w:val="18"/>
              </w:rPr>
              <w:t>21</w:t>
            </w:r>
            <w:r w:rsidR="00B61897" w:rsidRPr="007D2C36">
              <w:rPr>
                <w:rFonts w:ascii="Arial" w:hAnsi="Arial" w:cs="Arial"/>
                <w:sz w:val="18"/>
                <w:szCs w:val="18"/>
              </w:rPr>
              <w:t>.</w:t>
            </w:r>
          </w:p>
        </w:tc>
        <w:tc>
          <w:tcPr>
            <w:tcW w:w="2551" w:type="dxa"/>
            <w:tcBorders>
              <w:top w:val="single" w:sz="4" w:space="0" w:color="BFBFBF" w:themeColor="background1" w:themeShade="BF"/>
              <w:bottom w:val="single" w:sz="4" w:space="0" w:color="BFBFBF" w:themeColor="background1" w:themeShade="BF"/>
            </w:tcBorders>
          </w:tcPr>
          <w:p w14:paraId="221F4D66" w14:textId="77777777" w:rsidR="00AA64A4" w:rsidRPr="007D2C36" w:rsidRDefault="00AA64A4" w:rsidP="003F2D66">
            <w:pPr>
              <w:spacing w:before="80" w:after="80"/>
              <w:rPr>
                <w:rFonts w:ascii="Arial" w:hAnsi="Arial" w:cs="Arial"/>
                <w:sz w:val="18"/>
                <w:szCs w:val="18"/>
              </w:rPr>
            </w:pPr>
          </w:p>
          <w:p w14:paraId="17AB4598" w14:textId="234D9C3C" w:rsidR="001724B4" w:rsidRPr="007D2C36" w:rsidRDefault="00174E87" w:rsidP="003F2D66">
            <w:pPr>
              <w:spacing w:before="80" w:after="80"/>
              <w:rPr>
                <w:rFonts w:ascii="Arial" w:hAnsi="Arial" w:cs="Arial"/>
                <w:sz w:val="18"/>
                <w:szCs w:val="18"/>
              </w:rPr>
            </w:pPr>
            <w:r w:rsidRPr="007D2C36">
              <w:rPr>
                <w:rFonts w:ascii="Arial" w:hAnsi="Arial" w:cs="Arial"/>
                <w:sz w:val="18"/>
                <w:szCs w:val="18"/>
              </w:rPr>
              <w:t>$10</w:t>
            </w:r>
            <w:r w:rsidR="005A3E9D" w:rsidRPr="007D2C36">
              <w:rPr>
                <w:rFonts w:ascii="Arial" w:hAnsi="Arial" w:cs="Arial"/>
                <w:sz w:val="18"/>
                <w:szCs w:val="18"/>
              </w:rPr>
              <w:t>4</w:t>
            </w:r>
            <w:r w:rsidR="00333D5A" w:rsidRPr="007D2C36">
              <w:rPr>
                <w:rFonts w:ascii="Arial" w:hAnsi="Arial" w:cs="Arial"/>
                <w:sz w:val="18"/>
                <w:szCs w:val="18"/>
              </w:rPr>
              <w:t>.</w:t>
            </w:r>
            <w:r w:rsidR="00AC71E3" w:rsidRPr="007D2C36">
              <w:rPr>
                <w:rFonts w:ascii="Arial" w:hAnsi="Arial" w:cs="Arial"/>
                <w:sz w:val="18"/>
                <w:szCs w:val="18"/>
              </w:rPr>
              <w:t>3</w:t>
            </w:r>
            <w:r w:rsidR="00333D5A" w:rsidRPr="007D2C36">
              <w:rPr>
                <w:rFonts w:ascii="Arial" w:hAnsi="Arial" w:cs="Arial"/>
                <w:sz w:val="18"/>
                <w:szCs w:val="18"/>
              </w:rPr>
              <w:t xml:space="preserve"> million (ETC)</w:t>
            </w:r>
          </w:p>
        </w:tc>
      </w:tr>
      <w:tr w:rsidR="00930F48" w:rsidRPr="007D2C36" w14:paraId="0D00090D" w14:textId="77777777" w:rsidTr="00B820BF">
        <w:tc>
          <w:tcPr>
            <w:tcW w:w="7088" w:type="dxa"/>
            <w:tcBorders>
              <w:top w:val="single" w:sz="4" w:space="0" w:color="BFBFBF" w:themeColor="background1" w:themeShade="BF"/>
              <w:bottom w:val="single" w:sz="4" w:space="0" w:color="auto"/>
            </w:tcBorders>
          </w:tcPr>
          <w:p w14:paraId="102B5D64" w14:textId="57F1EF63" w:rsidR="00930F48" w:rsidRPr="007D2C36" w:rsidRDefault="00930F48" w:rsidP="00930F48">
            <w:pPr>
              <w:spacing w:before="80" w:after="80"/>
              <w:rPr>
                <w:rFonts w:ascii="Arial" w:hAnsi="Arial" w:cs="Arial"/>
                <w:b/>
                <w:sz w:val="18"/>
                <w:szCs w:val="18"/>
              </w:rPr>
            </w:pPr>
            <w:r w:rsidRPr="007D2C36">
              <w:rPr>
                <w:rFonts w:ascii="Arial" w:hAnsi="Arial" w:cs="Arial"/>
                <w:b/>
                <w:sz w:val="18"/>
                <w:szCs w:val="18"/>
              </w:rPr>
              <w:t>Energy Security Licensing Upgrade</w:t>
            </w:r>
          </w:p>
          <w:p w14:paraId="6B2A513D" w14:textId="24F3DB08" w:rsidR="00930F48" w:rsidRPr="007D2C36" w:rsidRDefault="00930F48" w:rsidP="00930F48">
            <w:pPr>
              <w:spacing w:before="80" w:after="80"/>
              <w:rPr>
                <w:rFonts w:ascii="Arial" w:hAnsi="Arial" w:cs="Arial"/>
                <w:b/>
                <w:sz w:val="18"/>
                <w:szCs w:val="18"/>
              </w:rPr>
            </w:pPr>
            <w:r w:rsidRPr="007D2C36">
              <w:rPr>
                <w:rFonts w:ascii="Arial" w:hAnsi="Arial" w:cs="Arial"/>
                <w:sz w:val="18"/>
                <w:szCs w:val="18"/>
              </w:rPr>
              <w:t>An upgrade of licensing systems administered by the Independent Regulatory and Pricing Tribunal (IPART)</w:t>
            </w:r>
            <w:r w:rsidR="00B61897" w:rsidRPr="007D2C36">
              <w:rPr>
                <w:rFonts w:ascii="Arial" w:hAnsi="Arial" w:cs="Arial"/>
                <w:sz w:val="18"/>
                <w:szCs w:val="18"/>
              </w:rPr>
              <w:t>.</w:t>
            </w:r>
          </w:p>
        </w:tc>
        <w:tc>
          <w:tcPr>
            <w:tcW w:w="2551" w:type="dxa"/>
            <w:tcBorders>
              <w:top w:val="single" w:sz="4" w:space="0" w:color="BFBFBF" w:themeColor="background1" w:themeShade="BF"/>
              <w:bottom w:val="single" w:sz="4" w:space="0" w:color="auto"/>
            </w:tcBorders>
          </w:tcPr>
          <w:p w14:paraId="2C9DDDD5" w14:textId="77777777" w:rsidR="00930F48" w:rsidRPr="007D2C36" w:rsidRDefault="00930F48" w:rsidP="00930F48">
            <w:pPr>
              <w:spacing w:before="80" w:after="80"/>
              <w:rPr>
                <w:rFonts w:ascii="Arial" w:hAnsi="Arial" w:cs="Arial"/>
                <w:sz w:val="18"/>
                <w:szCs w:val="18"/>
              </w:rPr>
            </w:pPr>
          </w:p>
          <w:p w14:paraId="517B9495" w14:textId="542D9053" w:rsidR="00930F48" w:rsidRPr="007D2C36" w:rsidRDefault="00930F48" w:rsidP="00930F48">
            <w:pPr>
              <w:spacing w:before="80" w:after="80"/>
              <w:rPr>
                <w:rFonts w:ascii="Arial" w:hAnsi="Arial" w:cs="Arial"/>
                <w:sz w:val="18"/>
                <w:szCs w:val="18"/>
              </w:rPr>
            </w:pPr>
            <w:r w:rsidRPr="007D2C36">
              <w:rPr>
                <w:rFonts w:ascii="Arial" w:hAnsi="Arial" w:cs="Arial"/>
                <w:sz w:val="18"/>
                <w:szCs w:val="18"/>
              </w:rPr>
              <w:t>$5.</w:t>
            </w:r>
            <w:r w:rsidR="00AC71E3" w:rsidRPr="007D2C36">
              <w:rPr>
                <w:rFonts w:ascii="Arial" w:hAnsi="Arial" w:cs="Arial"/>
                <w:sz w:val="18"/>
                <w:szCs w:val="18"/>
              </w:rPr>
              <w:t>1</w:t>
            </w:r>
            <w:r w:rsidRPr="007D2C36">
              <w:rPr>
                <w:rFonts w:ascii="Arial" w:hAnsi="Arial" w:cs="Arial"/>
                <w:sz w:val="18"/>
                <w:szCs w:val="18"/>
              </w:rPr>
              <w:t xml:space="preserve"> million (ETC)</w:t>
            </w:r>
          </w:p>
        </w:tc>
      </w:tr>
    </w:tbl>
    <w:p w14:paraId="13C7D246" w14:textId="0D8A89A7" w:rsidR="009378F4" w:rsidRPr="007D2C36" w:rsidRDefault="009378F4">
      <w:pPr>
        <w:rPr>
          <w:rFonts w:ascii="Arial" w:hAnsi="Arial" w:cs="Arial"/>
        </w:rPr>
      </w:pPr>
    </w:p>
    <w:p w14:paraId="1FFA6C7E" w14:textId="11A99A21" w:rsidR="007F03DA" w:rsidRPr="007D2C36" w:rsidRDefault="007F03DA" w:rsidP="008662A9">
      <w:pPr>
        <w:pStyle w:val="TableHeading"/>
        <w:ind w:left="1304" w:hanging="1304"/>
        <w:rPr>
          <w:rFonts w:cs="Arial"/>
        </w:rPr>
      </w:pPr>
      <w:r w:rsidRPr="007D2C36">
        <w:rPr>
          <w:rFonts w:cs="Arial"/>
        </w:rPr>
        <w:t xml:space="preserve">Key Customer Service projects continuing in this </w:t>
      </w:r>
      <w:r w:rsidR="00AA4D47" w:rsidRPr="007D2C36">
        <w:rPr>
          <w:rFonts w:cs="Arial"/>
        </w:rPr>
        <w:t>B</w:t>
      </w:r>
      <w:r w:rsidRPr="007D2C36">
        <w:rPr>
          <w:rFonts w:cs="Arial"/>
        </w:rPr>
        <w:t>udget:</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Caption w:val="Table 2.17: Key Customer Service projects continuing in this Budget:"/>
        <w:tblDescription w:val="Table 2.17: Key Customer Service projects continuing in this Budget:"/>
      </w:tblPr>
      <w:tblGrid>
        <w:gridCol w:w="7080"/>
        <w:gridCol w:w="2549"/>
      </w:tblGrid>
      <w:tr w:rsidR="003136C2" w:rsidRPr="007D2C36" w14:paraId="2F5AE30D" w14:textId="77777777" w:rsidTr="00B820BF">
        <w:tc>
          <w:tcPr>
            <w:tcW w:w="7080" w:type="dxa"/>
            <w:tcBorders>
              <w:bottom w:val="nil"/>
            </w:tcBorders>
            <w:shd w:val="clear" w:color="auto" w:fill="008EBA"/>
          </w:tcPr>
          <w:p w14:paraId="316646C1" w14:textId="77777777" w:rsidR="003136C2" w:rsidRPr="007D2C36" w:rsidRDefault="003136C2" w:rsidP="007C0061">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Project</w:t>
            </w:r>
          </w:p>
        </w:tc>
        <w:tc>
          <w:tcPr>
            <w:tcW w:w="2549" w:type="dxa"/>
            <w:tcBorders>
              <w:bottom w:val="nil"/>
            </w:tcBorders>
            <w:shd w:val="clear" w:color="auto" w:fill="008EBA"/>
          </w:tcPr>
          <w:p w14:paraId="3BB5250B" w14:textId="77777777" w:rsidR="003136C2" w:rsidRPr="007D2C36" w:rsidRDefault="003136C2" w:rsidP="007C0061">
            <w:pPr>
              <w:spacing w:before="160" w:after="100"/>
              <w:rPr>
                <w:rFonts w:ascii="Arial" w:hAnsi="Arial" w:cs="Arial"/>
                <w:b/>
                <w:color w:val="FFFFFF" w:themeColor="background1"/>
                <w:sz w:val="18"/>
                <w:szCs w:val="18"/>
              </w:rPr>
            </w:pPr>
            <w:r w:rsidRPr="007D2C36">
              <w:rPr>
                <w:rFonts w:ascii="Arial" w:hAnsi="Arial" w:cs="Arial"/>
                <w:b/>
                <w:color w:val="FFFFFF" w:themeColor="background1"/>
                <w:sz w:val="18"/>
                <w:szCs w:val="18"/>
              </w:rPr>
              <w:t>Investment</w:t>
            </w:r>
          </w:p>
        </w:tc>
      </w:tr>
      <w:tr w:rsidR="003136C2" w:rsidRPr="007D2C36" w14:paraId="7B5DFC69" w14:textId="77777777" w:rsidTr="00B820BF">
        <w:tc>
          <w:tcPr>
            <w:tcW w:w="7080" w:type="dxa"/>
            <w:tcBorders>
              <w:top w:val="nil"/>
              <w:bottom w:val="single" w:sz="4" w:space="0" w:color="BFBFBF" w:themeColor="background1" w:themeShade="BF"/>
            </w:tcBorders>
          </w:tcPr>
          <w:p w14:paraId="4CC52B36" w14:textId="77BDF7E7" w:rsidR="003136C2" w:rsidRPr="007D2C36" w:rsidRDefault="003136C2" w:rsidP="003F2D66">
            <w:pPr>
              <w:spacing w:before="80" w:after="80"/>
              <w:rPr>
                <w:rFonts w:ascii="Arial" w:hAnsi="Arial" w:cs="Arial"/>
                <w:b/>
                <w:sz w:val="18"/>
                <w:szCs w:val="18"/>
              </w:rPr>
            </w:pPr>
            <w:r w:rsidRPr="007D2C36">
              <w:rPr>
                <w:rFonts w:ascii="Arial" w:hAnsi="Arial" w:cs="Arial"/>
                <w:b/>
                <w:sz w:val="18"/>
                <w:szCs w:val="18"/>
              </w:rPr>
              <w:t xml:space="preserve">Critical Communications Enhancement Program – Stage </w:t>
            </w:r>
            <w:r w:rsidR="007D0A33" w:rsidRPr="007D2C36">
              <w:rPr>
                <w:rFonts w:ascii="Arial" w:hAnsi="Arial" w:cs="Arial"/>
                <w:b/>
                <w:sz w:val="18"/>
                <w:szCs w:val="18"/>
              </w:rPr>
              <w:t>3</w:t>
            </w:r>
          </w:p>
          <w:p w14:paraId="43178704" w14:textId="27DF8AB5" w:rsidR="003136C2" w:rsidRPr="007D2C36" w:rsidRDefault="003136C2" w:rsidP="003F2D66">
            <w:pPr>
              <w:spacing w:before="80" w:after="80"/>
              <w:rPr>
                <w:rFonts w:ascii="Arial" w:hAnsi="Arial" w:cs="Arial"/>
                <w:bCs/>
                <w:sz w:val="18"/>
                <w:szCs w:val="18"/>
              </w:rPr>
            </w:pPr>
            <w:r w:rsidRPr="007D2C36">
              <w:rPr>
                <w:rFonts w:ascii="Arial" w:hAnsi="Arial" w:cs="Arial"/>
                <w:sz w:val="18"/>
                <w:szCs w:val="18"/>
              </w:rPr>
              <w:t xml:space="preserve">Consolidation of around 70 separate agency radio networks into one shared network under the </w:t>
            </w:r>
            <w:r w:rsidR="0021501A" w:rsidRPr="007D2C36">
              <w:rPr>
                <w:rFonts w:ascii="Arial" w:hAnsi="Arial" w:cs="Arial"/>
                <w:sz w:val="18"/>
                <w:szCs w:val="18"/>
              </w:rPr>
              <w:t>S</w:t>
            </w:r>
            <w:r w:rsidRPr="007D2C36">
              <w:rPr>
                <w:rFonts w:ascii="Arial" w:hAnsi="Arial" w:cs="Arial"/>
                <w:sz w:val="18"/>
                <w:szCs w:val="18"/>
              </w:rPr>
              <w:t>tate’s existing Government Radio Network,</w:t>
            </w:r>
            <w:r w:rsidRPr="007D2C36">
              <w:rPr>
                <w:rFonts w:ascii="Arial" w:hAnsi="Arial" w:cs="Arial"/>
              </w:rPr>
              <w:t xml:space="preserve"> </w:t>
            </w:r>
            <w:r w:rsidRPr="007D2C36">
              <w:rPr>
                <w:rFonts w:ascii="Arial" w:hAnsi="Arial" w:cs="Arial"/>
                <w:sz w:val="18"/>
                <w:szCs w:val="18"/>
              </w:rPr>
              <w:t>which will deliver greater access to public safety standard radio communications for the State’s first responders and essential service agencies</w:t>
            </w:r>
            <w:r w:rsidR="00B61897" w:rsidRPr="007D2C36">
              <w:rPr>
                <w:rFonts w:ascii="Arial" w:hAnsi="Arial" w:cs="Arial"/>
                <w:sz w:val="18"/>
                <w:szCs w:val="18"/>
              </w:rPr>
              <w:t>.</w:t>
            </w:r>
          </w:p>
        </w:tc>
        <w:tc>
          <w:tcPr>
            <w:tcW w:w="2549" w:type="dxa"/>
            <w:tcBorders>
              <w:top w:val="nil"/>
              <w:bottom w:val="single" w:sz="4" w:space="0" w:color="BFBFBF" w:themeColor="background1" w:themeShade="BF"/>
            </w:tcBorders>
          </w:tcPr>
          <w:p w14:paraId="78A37A78" w14:textId="77777777" w:rsidR="003136C2" w:rsidRPr="007D2C36" w:rsidRDefault="003136C2" w:rsidP="003F2D66">
            <w:pPr>
              <w:spacing w:before="80" w:after="80"/>
              <w:rPr>
                <w:rFonts w:ascii="Arial" w:hAnsi="Arial" w:cs="Arial"/>
                <w:sz w:val="18"/>
                <w:szCs w:val="18"/>
              </w:rPr>
            </w:pPr>
          </w:p>
          <w:p w14:paraId="329E3B84" w14:textId="77777777" w:rsidR="003136C2" w:rsidRPr="007D2C36" w:rsidRDefault="003136C2" w:rsidP="003F2D66">
            <w:pPr>
              <w:spacing w:before="80" w:after="80"/>
              <w:rPr>
                <w:rFonts w:ascii="Arial" w:hAnsi="Arial" w:cs="Arial"/>
                <w:sz w:val="18"/>
                <w:szCs w:val="18"/>
              </w:rPr>
            </w:pPr>
            <w:r w:rsidRPr="007D2C36">
              <w:rPr>
                <w:rFonts w:ascii="Arial" w:hAnsi="Arial" w:cs="Arial"/>
                <w:sz w:val="18"/>
                <w:szCs w:val="18"/>
              </w:rPr>
              <w:t>$198.0 million (ETC)</w:t>
            </w:r>
          </w:p>
        </w:tc>
      </w:tr>
      <w:tr w:rsidR="00022128" w:rsidRPr="007D2C36" w14:paraId="237A5CA1" w14:textId="77777777" w:rsidTr="00B820BF">
        <w:tc>
          <w:tcPr>
            <w:tcW w:w="7080" w:type="dxa"/>
            <w:tcBorders>
              <w:top w:val="single" w:sz="4" w:space="0" w:color="BFBFBF" w:themeColor="background1" w:themeShade="BF"/>
              <w:bottom w:val="single" w:sz="4" w:space="0" w:color="BFBFBF" w:themeColor="background1" w:themeShade="BF"/>
            </w:tcBorders>
          </w:tcPr>
          <w:p w14:paraId="3F531486" w14:textId="77777777" w:rsidR="00022128" w:rsidRPr="007D2C36" w:rsidRDefault="00022128" w:rsidP="00022128">
            <w:pPr>
              <w:spacing w:before="80" w:after="80"/>
              <w:rPr>
                <w:rStyle w:val="normaltextrun"/>
                <w:rFonts w:ascii="Arial" w:hAnsi="Arial" w:cs="Arial"/>
                <w:sz w:val="18"/>
                <w:szCs w:val="18"/>
              </w:rPr>
            </w:pPr>
            <w:r w:rsidRPr="007D2C36">
              <w:rPr>
                <w:rStyle w:val="normaltextrun"/>
                <w:rFonts w:ascii="Arial" w:hAnsi="Arial" w:cs="Arial"/>
                <w:b/>
                <w:bCs/>
                <w:sz w:val="18"/>
                <w:szCs w:val="18"/>
              </w:rPr>
              <w:t>Assured Revenue program</w:t>
            </w:r>
          </w:p>
          <w:p w14:paraId="05461017" w14:textId="722CAE5B" w:rsidR="00022128" w:rsidRPr="007D2C36" w:rsidRDefault="00022128" w:rsidP="00022128">
            <w:pPr>
              <w:spacing w:before="80" w:after="80"/>
              <w:rPr>
                <w:rFonts w:ascii="Arial" w:hAnsi="Arial" w:cs="Arial"/>
                <w:b/>
                <w:sz w:val="18"/>
                <w:szCs w:val="18"/>
              </w:rPr>
            </w:pPr>
            <w:r w:rsidRPr="007D2C36">
              <w:rPr>
                <w:rFonts w:ascii="Arial" w:hAnsi="Arial" w:cs="Arial"/>
                <w:sz w:val="18"/>
                <w:szCs w:val="18"/>
              </w:rPr>
              <w:t>Improved compliance through the Assured Revenue program, which delivers transformational improvements in customer experience, with seamless integration with Service NSW for taxes and fines, making it easier for our customers to comply with their obligations</w:t>
            </w:r>
            <w:r w:rsidR="00B61897" w:rsidRPr="007D2C36">
              <w:rPr>
                <w:rFonts w:ascii="Arial" w:hAnsi="Arial" w:cs="Arial"/>
                <w:sz w:val="18"/>
                <w:szCs w:val="18"/>
              </w:rPr>
              <w:t>.</w:t>
            </w:r>
          </w:p>
        </w:tc>
        <w:tc>
          <w:tcPr>
            <w:tcW w:w="2549" w:type="dxa"/>
            <w:tcBorders>
              <w:top w:val="single" w:sz="4" w:space="0" w:color="BFBFBF" w:themeColor="background1" w:themeShade="BF"/>
              <w:bottom w:val="single" w:sz="4" w:space="0" w:color="BFBFBF" w:themeColor="background1" w:themeShade="BF"/>
            </w:tcBorders>
          </w:tcPr>
          <w:p w14:paraId="29C43463" w14:textId="77777777" w:rsidR="00022128" w:rsidRPr="007D2C36" w:rsidRDefault="00022128" w:rsidP="00022128">
            <w:pPr>
              <w:spacing w:before="80" w:after="80"/>
              <w:rPr>
                <w:rFonts w:ascii="Arial" w:hAnsi="Arial" w:cs="Arial"/>
                <w:sz w:val="18"/>
                <w:szCs w:val="18"/>
              </w:rPr>
            </w:pPr>
          </w:p>
          <w:p w14:paraId="6BE3F6A7" w14:textId="6B9EA922" w:rsidR="00C344CD" w:rsidRPr="007D2C36" w:rsidRDefault="00EB075B" w:rsidP="00022128">
            <w:pPr>
              <w:spacing w:before="80" w:after="80"/>
              <w:rPr>
                <w:rFonts w:ascii="Arial" w:hAnsi="Arial" w:cs="Arial"/>
                <w:sz w:val="18"/>
                <w:szCs w:val="18"/>
              </w:rPr>
            </w:pPr>
            <w:r w:rsidRPr="007D2C36">
              <w:rPr>
                <w:rFonts w:ascii="Arial" w:hAnsi="Arial" w:cs="Arial"/>
                <w:sz w:val="18"/>
                <w:szCs w:val="18"/>
              </w:rPr>
              <w:t>$</w:t>
            </w:r>
            <w:r w:rsidR="009528BE" w:rsidRPr="007D2C36">
              <w:rPr>
                <w:rFonts w:ascii="Arial" w:hAnsi="Arial" w:cs="Arial"/>
                <w:sz w:val="18"/>
                <w:szCs w:val="18"/>
              </w:rPr>
              <w:t>8.0</w:t>
            </w:r>
            <w:r w:rsidRPr="007D2C36">
              <w:rPr>
                <w:rFonts w:ascii="Arial" w:hAnsi="Arial" w:cs="Arial"/>
                <w:sz w:val="18"/>
                <w:szCs w:val="18"/>
              </w:rPr>
              <w:t xml:space="preserve"> million (ETC)</w:t>
            </w:r>
          </w:p>
        </w:tc>
      </w:tr>
      <w:tr w:rsidR="003136C2" w:rsidRPr="007D2C36" w14:paraId="5605997B" w14:textId="77777777" w:rsidTr="00B820BF">
        <w:tc>
          <w:tcPr>
            <w:tcW w:w="7080" w:type="dxa"/>
            <w:tcBorders>
              <w:top w:val="single" w:sz="4" w:space="0" w:color="BFBFBF" w:themeColor="background1" w:themeShade="BF"/>
            </w:tcBorders>
          </w:tcPr>
          <w:p w14:paraId="46E0F494" w14:textId="77777777" w:rsidR="003136C2" w:rsidRPr="007D2C36" w:rsidRDefault="003136C2" w:rsidP="003F2D66">
            <w:pPr>
              <w:spacing w:before="80" w:after="80"/>
              <w:rPr>
                <w:rFonts w:ascii="Arial" w:hAnsi="Arial" w:cs="Arial"/>
                <w:b/>
                <w:sz w:val="18"/>
                <w:szCs w:val="18"/>
              </w:rPr>
            </w:pPr>
            <w:r w:rsidRPr="007D2C36">
              <w:rPr>
                <w:rFonts w:ascii="Arial" w:hAnsi="Arial" w:cs="Arial"/>
                <w:b/>
                <w:sz w:val="18"/>
                <w:szCs w:val="18"/>
              </w:rPr>
              <w:t>New Service NSW service centres</w:t>
            </w:r>
          </w:p>
          <w:p w14:paraId="3F139E31" w14:textId="6551F1A7" w:rsidR="003136C2" w:rsidRPr="007D2C36" w:rsidRDefault="003136C2" w:rsidP="003F2D66">
            <w:pPr>
              <w:spacing w:before="80" w:after="80"/>
              <w:rPr>
                <w:rFonts w:ascii="Arial" w:hAnsi="Arial" w:cs="Arial"/>
                <w:bCs/>
                <w:sz w:val="18"/>
                <w:szCs w:val="18"/>
              </w:rPr>
            </w:pPr>
            <w:r w:rsidRPr="007D2C36">
              <w:rPr>
                <w:rFonts w:ascii="Arial" w:hAnsi="Arial" w:cs="Arial"/>
                <w:sz w:val="18"/>
                <w:szCs w:val="18"/>
              </w:rPr>
              <w:t xml:space="preserve">Continue the expansion of the Service NSW footprint throughout local communities to provide greater access for customers to government services, as part of the 10 </w:t>
            </w:r>
            <w:r w:rsidR="004648E0" w:rsidRPr="007D2C36">
              <w:rPr>
                <w:rFonts w:ascii="Arial" w:hAnsi="Arial" w:cs="Arial"/>
                <w:sz w:val="18"/>
                <w:szCs w:val="18"/>
              </w:rPr>
              <w:t>n</w:t>
            </w:r>
            <w:r w:rsidRPr="007D2C36">
              <w:rPr>
                <w:rFonts w:ascii="Arial" w:hAnsi="Arial" w:cs="Arial"/>
                <w:sz w:val="18"/>
                <w:szCs w:val="18"/>
              </w:rPr>
              <w:t>ew Services Centres election commitment</w:t>
            </w:r>
            <w:r w:rsidR="00B61897" w:rsidRPr="007D2C36">
              <w:rPr>
                <w:rFonts w:ascii="Arial" w:hAnsi="Arial" w:cs="Arial"/>
                <w:sz w:val="18"/>
                <w:szCs w:val="18"/>
              </w:rPr>
              <w:t>.</w:t>
            </w:r>
          </w:p>
        </w:tc>
        <w:tc>
          <w:tcPr>
            <w:tcW w:w="2549" w:type="dxa"/>
            <w:tcBorders>
              <w:top w:val="single" w:sz="4" w:space="0" w:color="BFBFBF" w:themeColor="background1" w:themeShade="BF"/>
            </w:tcBorders>
          </w:tcPr>
          <w:p w14:paraId="6EA8A221" w14:textId="77777777" w:rsidR="003136C2" w:rsidRPr="007D2C36" w:rsidRDefault="003136C2" w:rsidP="003F2D66">
            <w:pPr>
              <w:spacing w:before="80" w:after="80"/>
              <w:rPr>
                <w:rFonts w:ascii="Arial" w:hAnsi="Arial" w:cs="Arial"/>
                <w:sz w:val="18"/>
                <w:szCs w:val="18"/>
              </w:rPr>
            </w:pPr>
          </w:p>
          <w:p w14:paraId="5660AE25" w14:textId="04CECB70" w:rsidR="003136C2" w:rsidRPr="007D2C36" w:rsidRDefault="003136C2" w:rsidP="003F2D66">
            <w:pPr>
              <w:spacing w:before="80" w:after="80"/>
              <w:rPr>
                <w:rFonts w:ascii="Arial" w:hAnsi="Arial" w:cs="Arial"/>
                <w:sz w:val="18"/>
                <w:szCs w:val="18"/>
              </w:rPr>
            </w:pPr>
            <w:r w:rsidRPr="007D2C36">
              <w:rPr>
                <w:rFonts w:ascii="Arial" w:hAnsi="Arial" w:cs="Arial"/>
                <w:sz w:val="18"/>
                <w:szCs w:val="18"/>
              </w:rPr>
              <w:t>$</w:t>
            </w:r>
            <w:r w:rsidR="009528BE" w:rsidRPr="007D2C36">
              <w:rPr>
                <w:rFonts w:ascii="Arial" w:hAnsi="Arial" w:cs="Arial"/>
                <w:sz w:val="18"/>
                <w:szCs w:val="18"/>
              </w:rPr>
              <w:t>14.9</w:t>
            </w:r>
            <w:r w:rsidRPr="007D2C36">
              <w:rPr>
                <w:rFonts w:ascii="Arial" w:hAnsi="Arial" w:cs="Arial"/>
                <w:sz w:val="18"/>
                <w:szCs w:val="18"/>
              </w:rPr>
              <w:t xml:space="preserve"> million (ETC)</w:t>
            </w:r>
          </w:p>
        </w:tc>
      </w:tr>
    </w:tbl>
    <w:p w14:paraId="73F67554" w14:textId="336DB800" w:rsidR="00A709CF" w:rsidRPr="007D2C36" w:rsidRDefault="00A709CF">
      <w:pPr>
        <w:rPr>
          <w:rFonts w:ascii="Arial" w:hAnsi="Arial" w:cs="Arial"/>
          <w:color w:val="000000" w:themeColor="text1"/>
          <w:sz w:val="23"/>
          <w:szCs w:val="23"/>
        </w:rPr>
      </w:pPr>
    </w:p>
    <w:p w14:paraId="6A72242C" w14:textId="16CF7AA7" w:rsidR="000704D7" w:rsidRPr="007D2C36" w:rsidRDefault="00A05D94" w:rsidP="00C4020B">
      <w:pPr>
        <w:rPr>
          <w:rFonts w:ascii="Arial" w:hAnsi="Arial" w:cs="Arial"/>
          <w:color w:val="000000" w:themeColor="text1"/>
          <w:sz w:val="23"/>
          <w:szCs w:val="23"/>
        </w:rPr>
      </w:pPr>
      <w:r w:rsidRPr="007D2C36">
        <w:rPr>
          <w:rFonts w:ascii="Arial" w:hAnsi="Arial" w:cs="Arial"/>
          <w:color w:val="000000" w:themeColor="text1"/>
          <w:sz w:val="23"/>
          <w:szCs w:val="2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FFFFFF" w:themeFill="background1"/>
        <w:tblLook w:val="04A0" w:firstRow="1" w:lastRow="0" w:firstColumn="1" w:lastColumn="0" w:noHBand="0" w:noVBand="1"/>
        <w:tblCaption w:val="Box 2.21: Making life easier"/>
        <w:tblDescription w:val="Box 2.21: Making life easier"/>
      </w:tblPr>
      <w:tblGrid>
        <w:gridCol w:w="9629"/>
      </w:tblGrid>
      <w:tr w:rsidR="000704D7" w:rsidRPr="007D2C36" w14:paraId="42CD6E10" w14:textId="77777777" w:rsidTr="0044461D">
        <w:trPr>
          <w:trHeight w:val="6803"/>
        </w:trPr>
        <w:tc>
          <w:tcPr>
            <w:tcW w:w="9629" w:type="dxa"/>
            <w:shd w:val="pct5" w:color="auto" w:fill="FFFFFF" w:themeFill="background1"/>
          </w:tcPr>
          <w:p w14:paraId="7F4C7F94" w14:textId="5033B2A6" w:rsidR="00E737C3" w:rsidRPr="007D2C36" w:rsidRDefault="00F64AA8" w:rsidP="00B820BF">
            <w:pPr>
              <w:pStyle w:val="Box21BoxHeading"/>
              <w:numPr>
                <w:ilvl w:val="0"/>
                <w:numId w:val="17"/>
              </w:numPr>
              <w:rPr>
                <w:rFonts w:cs="Arial"/>
              </w:rPr>
            </w:pPr>
            <w:r w:rsidRPr="007D2C36">
              <w:rPr>
                <w:rFonts w:cs="Arial"/>
              </w:rPr>
              <w:t>M</w:t>
            </w:r>
            <w:r w:rsidR="00E737C3" w:rsidRPr="007D2C36">
              <w:rPr>
                <w:rFonts w:cs="Arial"/>
              </w:rPr>
              <w:t xml:space="preserve">aking </w:t>
            </w:r>
            <w:r w:rsidR="002B5ED9" w:rsidRPr="007D2C36">
              <w:rPr>
                <w:rFonts w:cs="Arial"/>
              </w:rPr>
              <w:t>life</w:t>
            </w:r>
            <w:r w:rsidR="00E737C3" w:rsidRPr="007D2C36">
              <w:rPr>
                <w:rFonts w:cs="Arial"/>
              </w:rPr>
              <w:t xml:space="preserve"> easier</w:t>
            </w:r>
          </w:p>
          <w:p w14:paraId="7EAB5F6B" w14:textId="0037FF5F" w:rsidR="000704D7" w:rsidRPr="007D2C36" w:rsidRDefault="000704D7" w:rsidP="00564A07">
            <w:pPr>
              <w:pStyle w:val="BodyTextBox"/>
              <w:rPr>
                <w:b/>
                <w:bCs w:val="0"/>
              </w:rPr>
            </w:pPr>
            <w:r w:rsidRPr="007D2C36">
              <w:rPr>
                <w:b/>
                <w:bCs w:val="0"/>
              </w:rPr>
              <w:t>Modern Licensing Compliance</w:t>
            </w:r>
          </w:p>
          <w:p w14:paraId="0F7884CF" w14:textId="711E3346" w:rsidR="000704D7" w:rsidRPr="007D2C36" w:rsidRDefault="000704D7" w:rsidP="00A9701D">
            <w:pPr>
              <w:pStyle w:val="BodyTextBox"/>
            </w:pPr>
            <w:r w:rsidRPr="007D2C36">
              <w:t>The Government has invested $104</w:t>
            </w:r>
            <w:r w:rsidR="002D6730" w:rsidRPr="007D2C36">
              <w:t>.</w:t>
            </w:r>
            <w:r w:rsidR="00F6374F" w:rsidRPr="007D2C36">
              <w:t>3</w:t>
            </w:r>
            <w:r w:rsidRPr="007D2C36">
              <w:t xml:space="preserve"> million to digitally transform the licensing compliance regime in </w:t>
            </w:r>
            <w:r w:rsidR="00E74640" w:rsidRPr="007D2C36">
              <w:t>New South Wales</w:t>
            </w:r>
            <w:r w:rsidRPr="007D2C36">
              <w:t xml:space="preserve">. This will improve the customer experience by enhancing the ease and speed with which customers can apply, </w:t>
            </w:r>
            <w:proofErr w:type="gramStart"/>
            <w:r w:rsidRPr="007D2C36">
              <w:t>review</w:t>
            </w:r>
            <w:proofErr w:type="gramEnd"/>
            <w:r w:rsidRPr="007D2C36">
              <w:t xml:space="preserve"> and use licences, and will allow regulators to better monitor and enforce licencing requirements.</w:t>
            </w:r>
          </w:p>
          <w:p w14:paraId="1D8BB345" w14:textId="4230A4EE" w:rsidR="000704D7" w:rsidRPr="007D2C36" w:rsidRDefault="000704D7" w:rsidP="00A9701D">
            <w:pPr>
              <w:pStyle w:val="BodyTextBox"/>
            </w:pPr>
            <w:r w:rsidRPr="007D2C36">
              <w:t xml:space="preserve">Initial efforts will be </w:t>
            </w:r>
            <w:r w:rsidR="000D2FB6" w:rsidRPr="007D2C36">
              <w:t>focused</w:t>
            </w:r>
            <w:r w:rsidRPr="007D2C36">
              <w:t xml:space="preserve"> on Trade, Conveyance, Asbestos and Paintball licences and additional licences will be included over time.</w:t>
            </w:r>
          </w:p>
          <w:p w14:paraId="13692F24" w14:textId="77777777" w:rsidR="000704D7" w:rsidRPr="007D2C36" w:rsidRDefault="000704D7" w:rsidP="00A9701D">
            <w:pPr>
              <w:pStyle w:val="BodyTextBox"/>
            </w:pPr>
            <w:r w:rsidRPr="007D2C36">
              <w:t>This is part of the Government’s focus on customer driven business transformation across the sector which will lead to improved outcomes for all.</w:t>
            </w:r>
          </w:p>
          <w:p w14:paraId="2ED3CE28" w14:textId="7074C99D" w:rsidR="000704D7" w:rsidRPr="007D2C36" w:rsidRDefault="00647B76" w:rsidP="00A9701D">
            <w:pPr>
              <w:pStyle w:val="BodyTextBox"/>
              <w:rPr>
                <w:b/>
                <w:bCs w:val="0"/>
              </w:rPr>
            </w:pPr>
            <w:r w:rsidRPr="007D2C36">
              <w:rPr>
                <w:b/>
                <w:bCs w:val="0"/>
              </w:rPr>
              <w:t>eConstruction</w:t>
            </w:r>
          </w:p>
          <w:p w14:paraId="0E989772" w14:textId="78C5A7B6" w:rsidR="00647B76" w:rsidRPr="007D2C36" w:rsidRDefault="00D73FCF" w:rsidP="00A9701D">
            <w:pPr>
              <w:pStyle w:val="BodyTextBox"/>
            </w:pPr>
            <w:r w:rsidRPr="007D2C36">
              <w:t xml:space="preserve">The </w:t>
            </w:r>
            <w:r w:rsidR="00647B76" w:rsidRPr="007D2C36">
              <w:t>Government has invested $23</w:t>
            </w:r>
            <w:r w:rsidR="002D6730" w:rsidRPr="007D2C36">
              <w:t>.0</w:t>
            </w:r>
            <w:r w:rsidR="00647B76" w:rsidRPr="007D2C36">
              <w:t xml:space="preserve"> million to develop digital platforms to deliver end to end quality assurance for customers, supplies and builders in the construction sector, to improve the transparency, </w:t>
            </w:r>
            <w:proofErr w:type="gramStart"/>
            <w:r w:rsidR="00647B76" w:rsidRPr="007D2C36">
              <w:t>accountability</w:t>
            </w:r>
            <w:proofErr w:type="gramEnd"/>
            <w:r w:rsidR="00647B76" w:rsidRPr="007D2C36">
              <w:t xml:space="preserve"> and quality of work. </w:t>
            </w:r>
          </w:p>
          <w:p w14:paraId="282805EC" w14:textId="700134FC" w:rsidR="00647B76" w:rsidRPr="007D2C36" w:rsidRDefault="00647B76" w:rsidP="00A9701D">
            <w:pPr>
              <w:pStyle w:val="BodyTextBox"/>
            </w:pPr>
            <w:r w:rsidRPr="007D2C36">
              <w:t>There will be a single source of information that is accessible to all, improving productivity and efficiency while providing increased assurance across the sector.</w:t>
            </w:r>
            <w:r w:rsidR="00FB5DB2" w:rsidRPr="007D2C36">
              <w:t xml:space="preserve"> This work will complement and add to the Government’s landmark building reforms to restore public confidence in the building industry.</w:t>
            </w:r>
          </w:p>
          <w:p w14:paraId="298DDFBF" w14:textId="1FA1AA0D" w:rsidR="00647B76" w:rsidRPr="007D2C36" w:rsidRDefault="00647B76" w:rsidP="00A9701D">
            <w:pPr>
              <w:pStyle w:val="BodyTextBox"/>
            </w:pPr>
            <w:r w:rsidRPr="007D2C36">
              <w:t>Enhancements will also be made to the ePlanning Portal and work will commence on developing a Strata Portal.</w:t>
            </w:r>
          </w:p>
        </w:tc>
      </w:tr>
    </w:tbl>
    <w:p w14:paraId="55462947" w14:textId="77777777" w:rsidR="003215CF" w:rsidRPr="007D2C36" w:rsidRDefault="003215CF" w:rsidP="003215CF">
      <w:pPr>
        <w:rPr>
          <w:rFonts w:ascii="Arial" w:hAnsi="Arial" w:cs="Arial"/>
        </w:rPr>
      </w:pPr>
    </w:p>
    <w:p w14:paraId="44B05675" w14:textId="7C2C9467" w:rsidR="00AE3010" w:rsidRPr="007D2C36" w:rsidRDefault="00655F9B" w:rsidP="00EC1D8D">
      <w:pPr>
        <w:pStyle w:val="paragraph"/>
        <w:spacing w:before="160" w:beforeAutospacing="0" w:afterAutospacing="0" w:line="240" w:lineRule="atLeast"/>
        <w:textAlignment w:val="baseline"/>
        <w:rPr>
          <w:rFonts w:ascii="Arial" w:eastAsiaTheme="minorHAnsi" w:hAnsi="Arial" w:cs="Arial"/>
          <w:color w:val="000000" w:themeColor="text1"/>
          <w:sz w:val="23"/>
          <w:szCs w:val="23"/>
          <w:lang w:eastAsia="en-US"/>
        </w:rPr>
      </w:pPr>
      <w:r w:rsidRPr="007D2C36">
        <w:rPr>
          <w:rFonts w:ascii="Arial" w:eastAsiaTheme="minorHAnsi" w:hAnsi="Arial" w:cs="Arial"/>
          <w:color w:val="000000" w:themeColor="text1"/>
          <w:sz w:val="23"/>
          <w:szCs w:val="23"/>
          <w:lang w:eastAsia="en-US"/>
        </w:rPr>
        <w:t>Page</w:t>
      </w:r>
      <w:r w:rsidR="003559F1" w:rsidRPr="007D2C36">
        <w:rPr>
          <w:rFonts w:ascii="Arial" w:eastAsiaTheme="minorHAnsi" w:hAnsi="Arial" w:cs="Arial"/>
          <w:color w:val="000000" w:themeColor="text1"/>
          <w:sz w:val="23"/>
          <w:szCs w:val="23"/>
          <w:lang w:eastAsia="en-US"/>
        </w:rPr>
        <w:t>s</w:t>
      </w:r>
      <w:r w:rsidR="00CB0718" w:rsidRPr="007D2C36">
        <w:rPr>
          <w:rFonts w:ascii="Arial" w:eastAsiaTheme="minorHAnsi" w:hAnsi="Arial" w:cs="Arial"/>
          <w:color w:val="000000" w:themeColor="text1"/>
          <w:sz w:val="23"/>
          <w:szCs w:val="23"/>
          <w:lang w:eastAsia="en-US"/>
        </w:rPr>
        <w:t xml:space="preserve"> </w:t>
      </w:r>
      <w:r w:rsidR="00915905" w:rsidRPr="007D2C36">
        <w:rPr>
          <w:rFonts w:ascii="Arial" w:eastAsiaTheme="minorHAnsi" w:hAnsi="Arial" w:cs="Arial"/>
          <w:color w:val="000000" w:themeColor="text1"/>
          <w:sz w:val="23"/>
          <w:szCs w:val="23"/>
          <w:lang w:eastAsia="en-US"/>
        </w:rPr>
        <w:t>5</w:t>
      </w:r>
      <w:r w:rsidRPr="007D2C36">
        <w:rPr>
          <w:rFonts w:ascii="Arial" w:eastAsiaTheme="minorHAnsi" w:hAnsi="Arial" w:cs="Arial"/>
          <w:color w:val="000000" w:themeColor="text1"/>
          <w:sz w:val="23"/>
          <w:szCs w:val="23"/>
          <w:lang w:eastAsia="en-US"/>
        </w:rPr>
        <w:t>-</w:t>
      </w:r>
      <w:r w:rsidR="0036460E" w:rsidRPr="007D2C36">
        <w:rPr>
          <w:rFonts w:ascii="Arial" w:eastAsiaTheme="minorHAnsi" w:hAnsi="Arial" w:cs="Arial"/>
          <w:color w:val="000000" w:themeColor="text1"/>
          <w:sz w:val="23"/>
          <w:szCs w:val="23"/>
          <w:lang w:eastAsia="en-US"/>
        </w:rPr>
        <w:t>5</w:t>
      </w:r>
      <w:r w:rsidR="00CB0718" w:rsidRPr="007D2C36">
        <w:rPr>
          <w:rFonts w:ascii="Arial" w:eastAsiaTheme="minorHAnsi" w:hAnsi="Arial" w:cs="Arial"/>
          <w:color w:val="000000" w:themeColor="text1"/>
          <w:sz w:val="23"/>
          <w:szCs w:val="23"/>
          <w:lang w:eastAsia="en-US"/>
        </w:rPr>
        <w:t xml:space="preserve"> </w:t>
      </w:r>
      <w:r w:rsidR="007229E9" w:rsidRPr="007D2C36">
        <w:rPr>
          <w:rFonts w:ascii="Arial" w:eastAsiaTheme="minorHAnsi" w:hAnsi="Arial" w:cs="Arial"/>
          <w:color w:val="000000" w:themeColor="text1"/>
          <w:sz w:val="23"/>
          <w:szCs w:val="23"/>
          <w:lang w:eastAsia="en-US"/>
        </w:rPr>
        <w:t>to</w:t>
      </w:r>
      <w:r w:rsidR="00CB0718" w:rsidRPr="007D2C36">
        <w:rPr>
          <w:rFonts w:ascii="Arial" w:eastAsiaTheme="minorHAnsi" w:hAnsi="Arial" w:cs="Arial"/>
          <w:color w:val="000000" w:themeColor="text1"/>
          <w:sz w:val="23"/>
          <w:szCs w:val="23"/>
          <w:lang w:eastAsia="en-US"/>
        </w:rPr>
        <w:t xml:space="preserve"> </w:t>
      </w:r>
      <w:r w:rsidR="00915905" w:rsidRPr="007D2C36">
        <w:rPr>
          <w:rFonts w:ascii="Arial" w:eastAsiaTheme="minorHAnsi" w:hAnsi="Arial" w:cs="Arial"/>
          <w:color w:val="000000" w:themeColor="text1"/>
          <w:sz w:val="23"/>
          <w:szCs w:val="23"/>
          <w:lang w:eastAsia="en-US"/>
        </w:rPr>
        <w:t>5</w:t>
      </w:r>
      <w:r w:rsidR="007229E9" w:rsidRPr="007D2C36">
        <w:rPr>
          <w:rFonts w:ascii="Arial" w:eastAsiaTheme="minorHAnsi" w:hAnsi="Arial" w:cs="Arial"/>
          <w:color w:val="000000" w:themeColor="text1"/>
          <w:sz w:val="23"/>
          <w:szCs w:val="23"/>
          <w:lang w:eastAsia="en-US"/>
        </w:rPr>
        <w:t>-</w:t>
      </w:r>
      <w:r w:rsidR="0036460E" w:rsidRPr="007D2C36">
        <w:rPr>
          <w:rFonts w:ascii="Arial" w:eastAsiaTheme="minorHAnsi" w:hAnsi="Arial" w:cs="Arial"/>
          <w:color w:val="000000" w:themeColor="text1"/>
          <w:sz w:val="23"/>
          <w:szCs w:val="23"/>
          <w:lang w:eastAsia="en-US"/>
        </w:rPr>
        <w:t>7</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of</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Chapter</w:t>
      </w:r>
      <w:r w:rsidR="00CB0718" w:rsidRPr="007D2C36">
        <w:rPr>
          <w:rFonts w:ascii="Arial" w:eastAsiaTheme="minorHAnsi" w:hAnsi="Arial" w:cs="Arial"/>
          <w:color w:val="000000" w:themeColor="text1"/>
          <w:sz w:val="23"/>
          <w:szCs w:val="23"/>
          <w:lang w:eastAsia="en-US"/>
        </w:rPr>
        <w:t xml:space="preserve"> </w:t>
      </w:r>
      <w:r w:rsidR="00C80FEF" w:rsidRPr="007D2C36">
        <w:rPr>
          <w:rFonts w:ascii="Arial" w:eastAsiaTheme="minorHAnsi" w:hAnsi="Arial" w:cs="Arial"/>
          <w:color w:val="000000" w:themeColor="text1"/>
          <w:sz w:val="23"/>
          <w:szCs w:val="23"/>
          <w:lang w:eastAsia="en-US"/>
        </w:rPr>
        <w:t>5</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of</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this</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i/>
          <w:color w:val="000000" w:themeColor="text1"/>
          <w:sz w:val="23"/>
          <w:szCs w:val="23"/>
          <w:lang w:eastAsia="en-US"/>
        </w:rPr>
        <w:t>Infrastructure</w:t>
      </w:r>
      <w:r w:rsidR="00CB0718" w:rsidRPr="007D2C36">
        <w:rPr>
          <w:rFonts w:ascii="Arial" w:eastAsiaTheme="minorHAnsi" w:hAnsi="Arial" w:cs="Arial"/>
          <w:i/>
          <w:color w:val="000000" w:themeColor="text1"/>
          <w:sz w:val="23"/>
          <w:szCs w:val="23"/>
          <w:lang w:eastAsia="en-US"/>
        </w:rPr>
        <w:t xml:space="preserve"> </w:t>
      </w:r>
      <w:r w:rsidRPr="007D2C36">
        <w:rPr>
          <w:rFonts w:ascii="Arial" w:eastAsiaTheme="minorHAnsi" w:hAnsi="Arial" w:cs="Arial"/>
          <w:i/>
          <w:color w:val="000000" w:themeColor="text1"/>
          <w:sz w:val="23"/>
          <w:szCs w:val="23"/>
          <w:lang w:eastAsia="en-US"/>
        </w:rPr>
        <w:t>Statement</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lists</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the</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major</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capital</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projects</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and</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minor</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works</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for</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the</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Customer</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Service</w:t>
      </w:r>
      <w:r w:rsidR="00CB0718" w:rsidRPr="007D2C36">
        <w:rPr>
          <w:rFonts w:ascii="Arial" w:eastAsiaTheme="minorHAnsi" w:hAnsi="Arial" w:cs="Arial"/>
          <w:color w:val="000000" w:themeColor="text1"/>
          <w:sz w:val="23"/>
          <w:szCs w:val="23"/>
          <w:lang w:eastAsia="en-US"/>
        </w:rPr>
        <w:t xml:space="preserve"> </w:t>
      </w:r>
      <w:r w:rsidR="00C30B8D" w:rsidRPr="007D2C36">
        <w:rPr>
          <w:rFonts w:ascii="Arial" w:eastAsiaTheme="minorHAnsi" w:hAnsi="Arial" w:cs="Arial"/>
          <w:color w:val="000000" w:themeColor="text1"/>
          <w:sz w:val="23"/>
          <w:szCs w:val="23"/>
          <w:lang w:eastAsia="en-US"/>
        </w:rPr>
        <w:t>c</w:t>
      </w:r>
      <w:r w:rsidRPr="007D2C36">
        <w:rPr>
          <w:rFonts w:ascii="Arial" w:eastAsiaTheme="minorHAnsi" w:hAnsi="Arial" w:cs="Arial"/>
          <w:color w:val="000000" w:themeColor="text1"/>
          <w:sz w:val="23"/>
          <w:szCs w:val="23"/>
          <w:lang w:eastAsia="en-US"/>
        </w:rPr>
        <w:t>luster,</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including</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the</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ETC,</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estimated</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expenditure</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to</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30</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June</w:t>
      </w:r>
      <w:r w:rsidR="00CB0718" w:rsidRPr="007D2C36">
        <w:rPr>
          <w:rFonts w:ascii="Arial" w:eastAsiaTheme="minorHAnsi" w:hAnsi="Arial" w:cs="Arial"/>
          <w:color w:val="000000" w:themeColor="text1"/>
          <w:sz w:val="23"/>
          <w:szCs w:val="23"/>
          <w:lang w:eastAsia="en-US"/>
        </w:rPr>
        <w:t xml:space="preserve"> </w:t>
      </w:r>
      <w:r w:rsidR="00332A4F" w:rsidRPr="007D2C36">
        <w:rPr>
          <w:rFonts w:ascii="Arial" w:eastAsiaTheme="minorHAnsi" w:hAnsi="Arial" w:cs="Arial"/>
          <w:color w:val="000000" w:themeColor="text1"/>
          <w:sz w:val="23"/>
          <w:szCs w:val="23"/>
          <w:lang w:eastAsia="en-US"/>
        </w:rPr>
        <w:t>20</w:t>
      </w:r>
      <w:r w:rsidR="00491E11" w:rsidRPr="007D2C36">
        <w:rPr>
          <w:rFonts w:ascii="Arial" w:eastAsiaTheme="minorHAnsi" w:hAnsi="Arial" w:cs="Arial"/>
          <w:color w:val="000000" w:themeColor="text1"/>
          <w:sz w:val="23"/>
          <w:szCs w:val="23"/>
          <w:lang w:eastAsia="en-US"/>
        </w:rPr>
        <w:t>2</w:t>
      </w:r>
      <w:r w:rsidR="00F61A9E" w:rsidRPr="007D2C36">
        <w:rPr>
          <w:rFonts w:ascii="Arial" w:eastAsiaTheme="minorHAnsi" w:hAnsi="Arial" w:cs="Arial"/>
          <w:color w:val="000000" w:themeColor="text1"/>
          <w:sz w:val="23"/>
          <w:szCs w:val="23"/>
          <w:lang w:eastAsia="en-US"/>
        </w:rPr>
        <w:t>1</w:t>
      </w:r>
      <w:r w:rsidRPr="007D2C36">
        <w:rPr>
          <w:rFonts w:ascii="Arial" w:eastAsiaTheme="minorHAnsi" w:hAnsi="Arial" w:cs="Arial"/>
          <w:color w:val="000000" w:themeColor="text1"/>
          <w:sz w:val="23"/>
          <w:szCs w:val="23"/>
          <w:lang w:eastAsia="en-US"/>
        </w:rPr>
        <w:t>,</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and</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20</w:t>
      </w:r>
      <w:r w:rsidR="00491E11" w:rsidRPr="007D2C36">
        <w:rPr>
          <w:rFonts w:ascii="Arial" w:eastAsiaTheme="minorHAnsi" w:hAnsi="Arial" w:cs="Arial"/>
          <w:color w:val="000000" w:themeColor="text1"/>
          <w:sz w:val="23"/>
          <w:szCs w:val="23"/>
          <w:lang w:eastAsia="en-US"/>
        </w:rPr>
        <w:t>2</w:t>
      </w:r>
      <w:r w:rsidR="00F61A9E" w:rsidRPr="007D2C36">
        <w:rPr>
          <w:rFonts w:ascii="Arial" w:eastAsiaTheme="minorHAnsi" w:hAnsi="Arial" w:cs="Arial"/>
          <w:color w:val="000000" w:themeColor="text1"/>
          <w:sz w:val="23"/>
          <w:szCs w:val="23"/>
          <w:lang w:eastAsia="en-US"/>
        </w:rPr>
        <w:t>1-22</w:t>
      </w:r>
      <w:r w:rsidR="00CB0718" w:rsidRPr="007D2C36">
        <w:rPr>
          <w:rFonts w:ascii="Arial" w:eastAsiaTheme="minorHAnsi" w:hAnsi="Arial" w:cs="Arial"/>
          <w:color w:val="000000" w:themeColor="text1"/>
          <w:sz w:val="23"/>
          <w:szCs w:val="23"/>
          <w:lang w:eastAsia="en-US"/>
        </w:rPr>
        <w:t xml:space="preserve"> </w:t>
      </w:r>
      <w:r w:rsidRPr="007D2C36">
        <w:rPr>
          <w:rFonts w:ascii="Arial" w:eastAsiaTheme="minorHAnsi" w:hAnsi="Arial" w:cs="Arial"/>
          <w:color w:val="000000" w:themeColor="text1"/>
          <w:sz w:val="23"/>
          <w:szCs w:val="23"/>
          <w:lang w:eastAsia="en-US"/>
        </w:rPr>
        <w:t>allocation.</w:t>
      </w:r>
      <w:bookmarkEnd w:id="0"/>
    </w:p>
    <w:sectPr w:rsidR="00AE3010" w:rsidRPr="007D2C36" w:rsidSect="00325591">
      <w:headerReference w:type="even" r:id="rId28"/>
      <w:headerReference w:type="default" r:id="rId29"/>
      <w:footerReference w:type="even" r:id="rId30"/>
      <w:footerReference w:type="default" r:id="rId31"/>
      <w:headerReference w:type="first" r:id="rId32"/>
      <w:footerReference w:type="first" r:id="rId33"/>
      <w:pgSz w:w="11907" w:h="16840" w:code="9"/>
      <w:pgMar w:top="1134" w:right="1134" w:bottom="454" w:left="1134" w:header="454" w:footer="45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E8196A" w14:textId="77777777" w:rsidR="00490A1F" w:rsidRDefault="00490A1F">
      <w:r>
        <w:separator/>
      </w:r>
    </w:p>
    <w:p w14:paraId="0A23E714" w14:textId="77777777" w:rsidR="00490A1F" w:rsidRDefault="00490A1F"/>
    <w:p w14:paraId="1E64AF80" w14:textId="77777777" w:rsidR="00490A1F" w:rsidRDefault="00490A1F"/>
  </w:endnote>
  <w:endnote w:type="continuationSeparator" w:id="0">
    <w:p w14:paraId="793BB523" w14:textId="77777777" w:rsidR="00490A1F" w:rsidRDefault="00490A1F">
      <w:r>
        <w:continuationSeparator/>
      </w:r>
    </w:p>
    <w:p w14:paraId="02A1005F" w14:textId="77777777" w:rsidR="00490A1F" w:rsidRDefault="00490A1F"/>
    <w:p w14:paraId="7597EB57" w14:textId="77777777" w:rsidR="00490A1F" w:rsidRDefault="00490A1F"/>
  </w:endnote>
  <w:endnote w:type="continuationNotice" w:id="1">
    <w:p w14:paraId="20033561" w14:textId="77777777" w:rsidR="00490A1F" w:rsidRDefault="00490A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Mincho Light">
    <w:charset w:val="80"/>
    <w:family w:val="roman"/>
    <w:pitch w:val="variable"/>
    <w:sig w:usb0="800002E7" w:usb1="2AC7FCFF" w:usb2="00000012"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D1911" w14:textId="0CC2F2D4" w:rsidR="006A5051" w:rsidRPr="000227D7" w:rsidRDefault="006A5051" w:rsidP="001E0E3F">
    <w:pPr>
      <w:pBdr>
        <w:top w:val="single" w:sz="4" w:space="4" w:color="auto"/>
      </w:pBdr>
      <w:tabs>
        <w:tab w:val="right" w:pos="9639"/>
      </w:tabs>
      <w:rPr>
        <w:rFonts w:ascii="Arial" w:hAnsi="Arial" w:cs="Arial"/>
        <w:sz w:val="18"/>
        <w:szCs w:val="18"/>
      </w:rPr>
    </w:pPr>
    <w:r w:rsidRPr="000227D7">
      <w:rPr>
        <w:rFonts w:ascii="Arial" w:hAnsi="Arial" w:cs="Arial"/>
        <w:sz w:val="18"/>
        <w:szCs w:val="18"/>
      </w:rPr>
      <w:t xml:space="preserve">2 - </w:t>
    </w:r>
    <w:r w:rsidRPr="000227D7">
      <w:rPr>
        <w:rFonts w:ascii="Arial" w:hAnsi="Arial" w:cs="Arial"/>
        <w:sz w:val="18"/>
        <w:szCs w:val="18"/>
      </w:rPr>
      <w:fldChar w:fldCharType="begin"/>
    </w:r>
    <w:r w:rsidRPr="000227D7">
      <w:rPr>
        <w:rFonts w:ascii="Arial" w:hAnsi="Arial" w:cs="Arial"/>
        <w:sz w:val="18"/>
        <w:szCs w:val="18"/>
      </w:rPr>
      <w:instrText xml:space="preserve"> PAGE   \* MERGEFORMAT </w:instrText>
    </w:r>
    <w:r w:rsidRPr="000227D7">
      <w:rPr>
        <w:rFonts w:ascii="Arial" w:hAnsi="Arial" w:cs="Arial"/>
        <w:sz w:val="18"/>
        <w:szCs w:val="18"/>
      </w:rPr>
      <w:fldChar w:fldCharType="separate"/>
    </w:r>
    <w:r w:rsidRPr="000227D7">
      <w:rPr>
        <w:rFonts w:ascii="Arial" w:hAnsi="Arial" w:cs="Arial"/>
        <w:sz w:val="18"/>
        <w:szCs w:val="18"/>
      </w:rPr>
      <w:t>32</w:t>
    </w:r>
    <w:r w:rsidRPr="000227D7">
      <w:rPr>
        <w:rFonts w:ascii="Arial" w:hAnsi="Arial" w:cs="Arial"/>
        <w:sz w:val="18"/>
        <w:szCs w:val="18"/>
      </w:rPr>
      <w:fldChar w:fldCharType="end"/>
    </w:r>
    <w:r w:rsidRPr="000227D7">
      <w:rPr>
        <w:rFonts w:ascii="Arial" w:hAnsi="Arial" w:cs="Arial"/>
        <w:sz w:val="18"/>
        <w:szCs w:val="18"/>
      </w:rPr>
      <w:tab/>
      <w:t>Infrastructure Statement 2021-22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D1913" w14:textId="5DF67E52" w:rsidR="006A5051" w:rsidRPr="000C4288" w:rsidRDefault="006A5051" w:rsidP="00E102ED">
    <w:pPr>
      <w:pBdr>
        <w:top w:val="single" w:sz="4" w:space="4" w:color="auto"/>
      </w:pBdr>
      <w:tabs>
        <w:tab w:val="right" w:pos="9639"/>
      </w:tabs>
      <w:rPr>
        <w:rFonts w:ascii="Arial" w:hAnsi="Arial" w:cs="Arial"/>
        <w:sz w:val="18"/>
        <w:szCs w:val="18"/>
      </w:rPr>
    </w:pPr>
    <w:r w:rsidRPr="00E91F6D">
      <w:rPr>
        <w:rFonts w:ascii="Arial" w:hAnsi="Arial" w:cs="Arial"/>
        <w:sz w:val="18"/>
        <w:szCs w:val="18"/>
      </w:rPr>
      <w:t>Infrastructure Statement 2021-22</w:t>
    </w:r>
    <w:r w:rsidRPr="00E91F6D">
      <w:rPr>
        <w:rFonts w:ascii="Arial" w:hAnsi="Arial" w:cs="Arial"/>
        <w:sz w:val="18"/>
        <w:szCs w:val="18"/>
      </w:rPr>
      <w:tab/>
      <w:t xml:space="preserve">2 - </w:t>
    </w:r>
    <w:r w:rsidRPr="000C4288">
      <w:rPr>
        <w:rFonts w:ascii="Arial" w:hAnsi="Arial" w:cs="Arial"/>
        <w:sz w:val="18"/>
        <w:szCs w:val="18"/>
      </w:rPr>
      <w:fldChar w:fldCharType="begin"/>
    </w:r>
    <w:r w:rsidRPr="00E91F6D">
      <w:rPr>
        <w:rFonts w:ascii="Arial" w:hAnsi="Arial" w:cs="Arial"/>
        <w:sz w:val="18"/>
        <w:szCs w:val="18"/>
      </w:rPr>
      <w:instrText xml:space="preserve"> PAGE   \* MERGEFORMAT </w:instrText>
    </w:r>
    <w:r w:rsidRPr="000C4288">
      <w:rPr>
        <w:rFonts w:ascii="Arial" w:hAnsi="Arial" w:cs="Arial"/>
        <w:sz w:val="18"/>
        <w:szCs w:val="18"/>
      </w:rPr>
      <w:fldChar w:fldCharType="separate"/>
    </w:r>
    <w:r w:rsidRPr="000C4288">
      <w:rPr>
        <w:rFonts w:ascii="Arial" w:hAnsi="Arial" w:cs="Arial"/>
        <w:sz w:val="18"/>
        <w:szCs w:val="18"/>
      </w:rPr>
      <w:t>31</w:t>
    </w:r>
    <w:r w:rsidRPr="000C4288">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D1916" w14:textId="497D8462" w:rsidR="006A5051" w:rsidRPr="000227D7" w:rsidRDefault="006A5051" w:rsidP="00D16946">
    <w:pPr>
      <w:pBdr>
        <w:top w:val="single" w:sz="4" w:space="4" w:color="auto"/>
      </w:pBdr>
      <w:tabs>
        <w:tab w:val="right" w:pos="9639"/>
      </w:tabs>
      <w:rPr>
        <w:rFonts w:ascii="Arial" w:hAnsi="Arial" w:cs="Arial"/>
        <w:sz w:val="18"/>
        <w:szCs w:val="18"/>
      </w:rPr>
    </w:pPr>
    <w:r w:rsidRPr="000227D7">
      <w:rPr>
        <w:rFonts w:ascii="Arial" w:hAnsi="Arial" w:cs="Arial"/>
        <w:sz w:val="18"/>
        <w:szCs w:val="18"/>
      </w:rPr>
      <w:t>Infrastructure Statement 2021-22</w:t>
    </w:r>
    <w:r w:rsidRPr="000227D7">
      <w:rPr>
        <w:rFonts w:ascii="Arial" w:hAnsi="Arial" w:cs="Arial"/>
        <w:sz w:val="18"/>
        <w:szCs w:val="18"/>
      </w:rPr>
      <w:tab/>
      <w:t xml:space="preserve">2 - </w:t>
    </w:r>
    <w:r w:rsidRPr="000227D7">
      <w:rPr>
        <w:rFonts w:ascii="Arial" w:hAnsi="Arial" w:cs="Arial"/>
        <w:sz w:val="18"/>
        <w:szCs w:val="18"/>
      </w:rPr>
      <w:fldChar w:fldCharType="begin"/>
    </w:r>
    <w:r w:rsidRPr="000227D7">
      <w:rPr>
        <w:rFonts w:ascii="Arial" w:hAnsi="Arial" w:cs="Arial"/>
        <w:sz w:val="18"/>
        <w:szCs w:val="18"/>
      </w:rPr>
      <w:instrText xml:space="preserve"> PAGE   \* MERGEFORMAT </w:instrText>
    </w:r>
    <w:r w:rsidRPr="000227D7">
      <w:rPr>
        <w:rFonts w:ascii="Arial" w:hAnsi="Arial" w:cs="Arial"/>
        <w:sz w:val="18"/>
        <w:szCs w:val="18"/>
      </w:rPr>
      <w:fldChar w:fldCharType="separate"/>
    </w:r>
    <w:r w:rsidRPr="000227D7">
      <w:rPr>
        <w:rFonts w:ascii="Arial" w:hAnsi="Arial" w:cs="Arial"/>
        <w:sz w:val="18"/>
        <w:szCs w:val="18"/>
      </w:rPr>
      <w:t>1</w:t>
    </w:r>
    <w:r w:rsidRPr="000227D7">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AC735A" w14:textId="77777777" w:rsidR="00490A1F" w:rsidRDefault="00490A1F">
      <w:r>
        <w:separator/>
      </w:r>
    </w:p>
  </w:footnote>
  <w:footnote w:type="continuationSeparator" w:id="0">
    <w:p w14:paraId="6591A8B5" w14:textId="77777777" w:rsidR="00490A1F" w:rsidRDefault="00490A1F">
      <w:r>
        <w:continuationSeparator/>
      </w:r>
    </w:p>
    <w:p w14:paraId="20021C45" w14:textId="77777777" w:rsidR="00490A1F" w:rsidRDefault="00490A1F"/>
    <w:p w14:paraId="0C0347DB" w14:textId="77777777" w:rsidR="00490A1F" w:rsidRDefault="00490A1F"/>
  </w:footnote>
  <w:footnote w:type="continuationNotice" w:id="1">
    <w:p w14:paraId="0DDD8BC2" w14:textId="77777777" w:rsidR="00490A1F" w:rsidRDefault="00490A1F"/>
  </w:footnote>
  <w:footnote w:id="2">
    <w:p w14:paraId="23B6E61B" w14:textId="0366A9DA" w:rsidR="002127AF" w:rsidRDefault="002127AF" w:rsidP="005158E1">
      <w:pPr>
        <w:pStyle w:val="FootnoteText"/>
        <w:spacing w:before="40"/>
        <w:ind w:hanging="284"/>
      </w:pPr>
      <w:r w:rsidRPr="005158E1">
        <w:rPr>
          <w:rStyle w:val="FootnoteReference"/>
          <w:i w:val="0"/>
          <w:iCs/>
        </w:rPr>
        <w:footnoteRef/>
      </w:r>
      <w:r>
        <w:t xml:space="preserve"> </w:t>
      </w:r>
      <w:r w:rsidR="005158E1">
        <w:tab/>
      </w:r>
      <w:r w:rsidRPr="001A322E">
        <w:rPr>
          <w:i w:val="0"/>
          <w:sz w:val="17"/>
          <w:szCs w:val="17"/>
        </w:rPr>
        <w:t xml:space="preserve">Health spending on infrastructure </w:t>
      </w:r>
      <w:r w:rsidR="00EB5D3B" w:rsidRPr="001A322E">
        <w:rPr>
          <w:i w:val="0"/>
          <w:sz w:val="17"/>
          <w:szCs w:val="17"/>
        </w:rPr>
        <w:t xml:space="preserve">over the next four years </w:t>
      </w:r>
      <w:r w:rsidRPr="001A322E">
        <w:rPr>
          <w:i w:val="0"/>
          <w:sz w:val="17"/>
          <w:szCs w:val="17"/>
        </w:rPr>
        <w:t>includes $</w:t>
      </w:r>
      <w:r w:rsidR="00312518" w:rsidRPr="001A322E">
        <w:rPr>
          <w:i w:val="0"/>
          <w:sz w:val="17"/>
          <w:szCs w:val="17"/>
        </w:rPr>
        <w:t>428.5 million</w:t>
      </w:r>
      <w:r w:rsidR="0082669F" w:rsidRPr="001A322E">
        <w:rPr>
          <w:i w:val="0"/>
          <w:sz w:val="17"/>
          <w:szCs w:val="17"/>
        </w:rPr>
        <w:t xml:space="preserve"> of capital expensing from the Ministry of Health’s expense budget</w:t>
      </w:r>
      <w:r w:rsidR="00851E51" w:rsidRPr="001A322E">
        <w:rPr>
          <w:i w:val="0"/>
          <w:sz w:val="17"/>
          <w:szCs w:val="17"/>
        </w:rPr>
        <w:t xml:space="preserve"> </w:t>
      </w:r>
      <w:r w:rsidR="00851E51">
        <w:rPr>
          <w:i w:val="0"/>
          <w:sz w:val="17"/>
          <w:szCs w:val="17"/>
        </w:rPr>
        <w:t xml:space="preserve">and </w:t>
      </w:r>
      <w:r w:rsidRPr="001A322E">
        <w:rPr>
          <w:i w:val="0"/>
          <w:sz w:val="17"/>
          <w:szCs w:val="17"/>
        </w:rPr>
        <w:t>$</w:t>
      </w:r>
      <w:r w:rsidR="00EB5D3B" w:rsidRPr="001A322E">
        <w:rPr>
          <w:i w:val="0"/>
          <w:sz w:val="17"/>
          <w:szCs w:val="17"/>
        </w:rPr>
        <w:t>679.0</w:t>
      </w:r>
      <w:r w:rsidR="00FC0B68" w:rsidRPr="001A322E">
        <w:rPr>
          <w:i w:val="0"/>
          <w:sz w:val="17"/>
          <w:szCs w:val="17"/>
        </w:rPr>
        <w:t xml:space="preserve"> million</w:t>
      </w:r>
      <w:r w:rsidRPr="001A322E">
        <w:rPr>
          <w:i w:val="0"/>
          <w:sz w:val="17"/>
          <w:szCs w:val="17"/>
        </w:rPr>
        <w:t xml:space="preserve"> </w:t>
      </w:r>
      <w:r w:rsidR="0082669F" w:rsidRPr="001A322E">
        <w:rPr>
          <w:i w:val="0"/>
          <w:sz w:val="17"/>
          <w:szCs w:val="17"/>
        </w:rPr>
        <w:t>for lease acquisitions</w:t>
      </w:r>
      <w:r w:rsidR="00EB5D3B" w:rsidRPr="001A322E">
        <w:rPr>
          <w:i w:val="0"/>
          <w:sz w:val="17"/>
          <w:szCs w:val="17"/>
        </w:rPr>
        <w:t xml:space="preserve">. In 2021-22, </w:t>
      </w:r>
      <w:r w:rsidR="00EC4145">
        <w:rPr>
          <w:i w:val="0"/>
          <w:sz w:val="17"/>
          <w:szCs w:val="17"/>
        </w:rPr>
        <w:t>Health infrastructure spending</w:t>
      </w:r>
      <w:r w:rsidR="00EB5D3B" w:rsidRPr="001A322E">
        <w:rPr>
          <w:i w:val="0"/>
          <w:sz w:val="17"/>
          <w:szCs w:val="17"/>
        </w:rPr>
        <w:t xml:space="preserve"> includes $</w:t>
      </w:r>
      <w:r w:rsidR="00842907" w:rsidRPr="001A322E">
        <w:rPr>
          <w:i w:val="0"/>
          <w:sz w:val="17"/>
          <w:szCs w:val="17"/>
        </w:rPr>
        <w:t>138.7 million of capital expen</w:t>
      </w:r>
      <w:r w:rsidR="00842907">
        <w:rPr>
          <w:i w:val="0"/>
          <w:sz w:val="17"/>
          <w:szCs w:val="17"/>
        </w:rPr>
        <w:t>s</w:t>
      </w:r>
      <w:r w:rsidR="00842907" w:rsidRPr="001A322E">
        <w:rPr>
          <w:i w:val="0"/>
          <w:sz w:val="17"/>
          <w:szCs w:val="17"/>
        </w:rPr>
        <w:t xml:space="preserve">ing </w:t>
      </w:r>
      <w:r w:rsidR="00842907">
        <w:rPr>
          <w:i w:val="0"/>
          <w:sz w:val="17"/>
          <w:szCs w:val="17"/>
        </w:rPr>
        <w:t xml:space="preserve">and </w:t>
      </w:r>
      <w:r w:rsidR="00EB5D3B" w:rsidRPr="001A322E">
        <w:rPr>
          <w:i w:val="0"/>
          <w:sz w:val="17"/>
          <w:szCs w:val="17"/>
        </w:rPr>
        <w:t>$306.4 million for lease acquisitions</w:t>
      </w:r>
      <w:r w:rsidR="00842907">
        <w:rPr>
          <w:i w:val="0"/>
          <w:sz w:val="17"/>
          <w:szCs w:val="17"/>
        </w:rPr>
        <w:t>.</w:t>
      </w:r>
    </w:p>
  </w:footnote>
  <w:footnote w:id="3">
    <w:p w14:paraId="43CC5138" w14:textId="1DA2E4F6" w:rsidR="00A95BEC" w:rsidRDefault="00A95BEC" w:rsidP="005158E1">
      <w:pPr>
        <w:pStyle w:val="FootnoteText"/>
        <w:spacing w:before="40"/>
        <w:ind w:hanging="284"/>
      </w:pPr>
      <w:r w:rsidRPr="005158E1">
        <w:rPr>
          <w:rStyle w:val="FootnoteReference"/>
          <w:i w:val="0"/>
          <w:iCs/>
        </w:rPr>
        <w:footnoteRef/>
      </w:r>
      <w:r w:rsidR="005158E1">
        <w:tab/>
      </w:r>
      <w:r w:rsidRPr="001A322E">
        <w:rPr>
          <w:i w:val="0"/>
          <w:sz w:val="17"/>
          <w:szCs w:val="17"/>
        </w:rPr>
        <w:t xml:space="preserve">Health spending on infrastructure over the next four years includes $428.5 million of capital expensing from the Ministry of Health’s expense budget </w:t>
      </w:r>
      <w:r>
        <w:rPr>
          <w:i w:val="0"/>
          <w:sz w:val="17"/>
          <w:szCs w:val="17"/>
        </w:rPr>
        <w:t xml:space="preserve">and </w:t>
      </w:r>
      <w:r w:rsidRPr="001A322E">
        <w:rPr>
          <w:i w:val="0"/>
          <w:sz w:val="17"/>
          <w:szCs w:val="17"/>
        </w:rPr>
        <w:t xml:space="preserve">$679.0 million for lease acquisitions. In 2021-22, </w:t>
      </w:r>
      <w:r>
        <w:rPr>
          <w:i w:val="0"/>
          <w:sz w:val="17"/>
          <w:szCs w:val="17"/>
        </w:rPr>
        <w:t>Health infrastructure spending</w:t>
      </w:r>
      <w:r w:rsidRPr="001A322E">
        <w:rPr>
          <w:i w:val="0"/>
          <w:sz w:val="17"/>
          <w:szCs w:val="17"/>
        </w:rPr>
        <w:t xml:space="preserve"> includes $138.7 million of capital expen</w:t>
      </w:r>
      <w:r>
        <w:rPr>
          <w:i w:val="0"/>
          <w:sz w:val="17"/>
          <w:szCs w:val="17"/>
        </w:rPr>
        <w:t>s</w:t>
      </w:r>
      <w:r w:rsidRPr="001A322E">
        <w:rPr>
          <w:i w:val="0"/>
          <w:sz w:val="17"/>
          <w:szCs w:val="17"/>
        </w:rPr>
        <w:t xml:space="preserve">ing </w:t>
      </w:r>
      <w:r>
        <w:rPr>
          <w:i w:val="0"/>
          <w:sz w:val="17"/>
          <w:szCs w:val="17"/>
        </w:rPr>
        <w:t xml:space="preserve">and </w:t>
      </w:r>
      <w:r w:rsidRPr="001A322E">
        <w:rPr>
          <w:i w:val="0"/>
          <w:sz w:val="17"/>
          <w:szCs w:val="17"/>
        </w:rPr>
        <w:t>$306.4 million for lease acquisitions</w:t>
      </w:r>
      <w:r>
        <w:rPr>
          <w:i w:val="0"/>
          <w:sz w:val="17"/>
          <w:szCs w:val="17"/>
        </w:rPr>
        <w:t>.</w:t>
      </w:r>
    </w:p>
  </w:footnote>
  <w:footnote w:id="4">
    <w:p w14:paraId="4BF67AC0" w14:textId="67B891DB" w:rsidR="00CF30E8" w:rsidRPr="00C119CF" w:rsidRDefault="00CF30E8" w:rsidP="00C119CF">
      <w:pPr>
        <w:pStyle w:val="FootnoteText"/>
        <w:spacing w:before="40"/>
        <w:ind w:hanging="284"/>
        <w:rPr>
          <w:i w:val="0"/>
          <w:iCs/>
          <w:sz w:val="17"/>
          <w:szCs w:val="17"/>
        </w:rPr>
      </w:pPr>
      <w:r w:rsidRPr="00C119CF">
        <w:rPr>
          <w:rStyle w:val="FootnoteReference"/>
          <w:i w:val="0"/>
          <w:iCs/>
          <w:sz w:val="17"/>
          <w:szCs w:val="17"/>
        </w:rPr>
        <w:footnoteRef/>
      </w:r>
      <w:r w:rsidRPr="00C119CF">
        <w:rPr>
          <w:i w:val="0"/>
          <w:iCs/>
          <w:sz w:val="17"/>
          <w:szCs w:val="17"/>
        </w:rPr>
        <w:t xml:space="preserve"> </w:t>
      </w:r>
      <w:r w:rsidR="00C119CF" w:rsidRPr="00C119CF">
        <w:rPr>
          <w:i w:val="0"/>
          <w:iCs/>
          <w:sz w:val="17"/>
          <w:szCs w:val="17"/>
        </w:rPr>
        <w:tab/>
      </w:r>
      <w:r w:rsidRPr="00C119CF">
        <w:rPr>
          <w:rFonts w:cs="Arial"/>
          <w:i w:val="0"/>
          <w:iCs/>
          <w:sz w:val="17"/>
          <w:szCs w:val="17"/>
        </w:rPr>
        <w:t>These investments are allocated from existing investment in the Digital Restart Fund and have no budget impacts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D190E" w14:textId="581A6FDC" w:rsidR="006A5051" w:rsidRPr="000227D7" w:rsidRDefault="002C46DA" w:rsidP="00E102ED">
    <w:pPr>
      <w:pBdr>
        <w:bottom w:val="single" w:sz="4" w:space="4" w:color="auto"/>
      </w:pBdr>
      <w:rPr>
        <w:rFonts w:ascii="Arial" w:hAnsi="Arial" w:cs="Arial"/>
        <w:sz w:val="18"/>
        <w:szCs w:val="18"/>
      </w:rPr>
    </w:pPr>
    <w:r w:rsidRPr="000227D7">
      <w:rPr>
        <w:rFonts w:ascii="Arial" w:hAnsi="Arial" w:cs="Arial"/>
        <w:sz w:val="18"/>
        <w:szCs w:val="18"/>
      </w:rPr>
      <w:t xml:space="preserve">Building New South Wales for </w:t>
    </w:r>
    <w:r w:rsidR="00945240">
      <w:rPr>
        <w:rFonts w:ascii="Arial" w:hAnsi="Arial" w:cs="Arial"/>
        <w:sz w:val="18"/>
        <w:szCs w:val="18"/>
      </w:rPr>
      <w:t>t</w:t>
    </w:r>
    <w:r w:rsidRPr="000227D7">
      <w:rPr>
        <w:rFonts w:ascii="Arial" w:hAnsi="Arial" w:cs="Arial"/>
        <w:sz w:val="18"/>
        <w:szCs w:val="18"/>
      </w:rPr>
      <w:t xml:space="preserve">oday and the </w:t>
    </w:r>
    <w:r w:rsidR="00945240">
      <w:rPr>
        <w:rFonts w:ascii="Arial" w:hAnsi="Arial" w:cs="Arial"/>
        <w:sz w:val="18"/>
        <w:szCs w:val="18"/>
      </w:rPr>
      <w:t>f</w:t>
    </w:r>
    <w:r w:rsidRPr="000227D7">
      <w:rPr>
        <w:rFonts w:ascii="Arial" w:hAnsi="Arial" w:cs="Arial"/>
        <w:sz w:val="18"/>
        <w:szCs w:val="18"/>
      </w:rPr>
      <w:t>uture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18076" w14:textId="492D22A6" w:rsidR="000227D7" w:rsidRPr="000227D7" w:rsidRDefault="000227D7" w:rsidP="000227D7">
    <w:pPr>
      <w:pBdr>
        <w:bottom w:val="single" w:sz="4" w:space="4" w:color="auto"/>
      </w:pBdr>
      <w:jc w:val="right"/>
      <w:rPr>
        <w:rFonts w:ascii="Arial" w:hAnsi="Arial" w:cs="Arial"/>
        <w:sz w:val="18"/>
        <w:szCs w:val="18"/>
      </w:rPr>
    </w:pPr>
    <w:r w:rsidRPr="000227D7">
      <w:rPr>
        <w:rFonts w:ascii="Arial" w:hAnsi="Arial" w:cs="Arial"/>
        <w:sz w:val="18"/>
        <w:szCs w:val="18"/>
      </w:rPr>
      <w:t xml:space="preserve">Building New South Wales for </w:t>
    </w:r>
    <w:r w:rsidR="00945240">
      <w:rPr>
        <w:rFonts w:ascii="Arial" w:hAnsi="Arial" w:cs="Arial"/>
        <w:sz w:val="18"/>
        <w:szCs w:val="18"/>
      </w:rPr>
      <w:t>t</w:t>
    </w:r>
    <w:r w:rsidRPr="000227D7">
      <w:rPr>
        <w:rFonts w:ascii="Arial" w:hAnsi="Arial" w:cs="Arial"/>
        <w:sz w:val="18"/>
        <w:szCs w:val="18"/>
      </w:rPr>
      <w:t xml:space="preserve">oday and the </w:t>
    </w:r>
    <w:r w:rsidR="00945240">
      <w:rPr>
        <w:rFonts w:ascii="Arial" w:hAnsi="Arial" w:cs="Arial"/>
        <w:sz w:val="18"/>
        <w:szCs w:val="18"/>
      </w:rPr>
      <w:t>f</w:t>
    </w:r>
    <w:r w:rsidRPr="000227D7">
      <w:rPr>
        <w:rFonts w:ascii="Arial" w:hAnsi="Arial" w:cs="Arial"/>
        <w:sz w:val="18"/>
        <w:szCs w:val="18"/>
      </w:rPr>
      <w:t>uture</w:t>
    </w:r>
  </w:p>
  <w:p w14:paraId="6F3D1910" w14:textId="28FFE880" w:rsidR="006A5051" w:rsidRDefault="006A50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1448B" w14:textId="77777777" w:rsidR="006A5051" w:rsidRDefault="006A50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35218"/>
    <w:multiLevelType w:val="hybridMultilevel"/>
    <w:tmpl w:val="F77298E8"/>
    <w:lvl w:ilvl="0" w:tplc="8962EA68">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DE5882"/>
    <w:multiLevelType w:val="hybridMultilevel"/>
    <w:tmpl w:val="022A7A84"/>
    <w:lvl w:ilvl="0" w:tplc="262CAFE6">
      <w:start w:val="1"/>
      <w:numFmt w:val="bullet"/>
      <w:pStyle w:val="Bullet3"/>
      <w:lvlText w:val=""/>
      <w:lvlJc w:val="left"/>
      <w:pPr>
        <w:tabs>
          <w:tab w:val="num" w:pos="1276"/>
        </w:tabs>
        <w:ind w:left="1276" w:hanging="425"/>
      </w:pPr>
      <w:rPr>
        <w:rFonts w:ascii="Cambria Math" w:hAnsi="Cambria Math" w:hint="default"/>
        <w:sz w:val="22"/>
      </w:rPr>
    </w:lvl>
    <w:lvl w:ilvl="1" w:tplc="BD82DB36">
      <w:numFmt w:val="decimal"/>
      <w:lvlText w:val=""/>
      <w:lvlJc w:val="left"/>
    </w:lvl>
    <w:lvl w:ilvl="2" w:tplc="39584412">
      <w:numFmt w:val="decimal"/>
      <w:lvlText w:val=""/>
      <w:lvlJc w:val="left"/>
    </w:lvl>
    <w:lvl w:ilvl="3" w:tplc="CFA8DE60">
      <w:numFmt w:val="decimal"/>
      <w:lvlText w:val=""/>
      <w:lvlJc w:val="left"/>
    </w:lvl>
    <w:lvl w:ilvl="4" w:tplc="A78E872A">
      <w:numFmt w:val="decimal"/>
      <w:lvlText w:val=""/>
      <w:lvlJc w:val="left"/>
    </w:lvl>
    <w:lvl w:ilvl="5" w:tplc="E796EFEA">
      <w:numFmt w:val="decimal"/>
      <w:lvlText w:val=""/>
      <w:lvlJc w:val="left"/>
    </w:lvl>
    <w:lvl w:ilvl="6" w:tplc="AB602584">
      <w:numFmt w:val="decimal"/>
      <w:lvlText w:val=""/>
      <w:lvlJc w:val="left"/>
    </w:lvl>
    <w:lvl w:ilvl="7" w:tplc="81A047E4">
      <w:numFmt w:val="decimal"/>
      <w:lvlText w:val=""/>
      <w:lvlJc w:val="left"/>
    </w:lvl>
    <w:lvl w:ilvl="8" w:tplc="76E6D2CE">
      <w:numFmt w:val="decimal"/>
      <w:lvlText w:val=""/>
      <w:lvlJc w:val="left"/>
    </w:lvl>
  </w:abstractNum>
  <w:abstractNum w:abstractNumId="2" w15:restartNumberingAfterBreak="0">
    <w:nsid w:val="0CD169AF"/>
    <w:multiLevelType w:val="hybridMultilevel"/>
    <w:tmpl w:val="3F9837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CB4AFF"/>
    <w:multiLevelType w:val="hybridMultilevel"/>
    <w:tmpl w:val="C4CC58DA"/>
    <w:lvl w:ilvl="0" w:tplc="54B061C6">
      <w:start w:val="1"/>
      <w:numFmt w:val="bullet"/>
      <w:pStyle w:val="ListBullet1"/>
      <w:lvlText w:val=""/>
      <w:lvlJc w:val="left"/>
      <w:pPr>
        <w:tabs>
          <w:tab w:val="num" w:pos="454"/>
        </w:tabs>
        <w:ind w:left="454" w:hanging="454"/>
      </w:pPr>
      <w:rPr>
        <w:rFonts w:ascii="Cambria Math" w:hAnsi="Cambria Math" w:hint="default"/>
      </w:rPr>
    </w:lvl>
    <w:lvl w:ilvl="1" w:tplc="5A70E5E4">
      <w:numFmt w:val="bullet"/>
      <w:lvlText w:val="-"/>
      <w:lvlJc w:val="left"/>
      <w:pPr>
        <w:tabs>
          <w:tab w:val="num" w:pos="1440"/>
        </w:tabs>
        <w:ind w:left="1440" w:hanging="360"/>
      </w:pPr>
      <w:rPr>
        <w:rFonts w:ascii="Lucida Sans" w:eastAsia="Yu Gothic Light" w:hAnsi="Lucida Sans" w:cs="Lucida Sans" w:hint="default"/>
      </w:rPr>
    </w:lvl>
    <w:lvl w:ilvl="2" w:tplc="0C090005" w:tentative="1">
      <w:start w:val="1"/>
      <w:numFmt w:val="bullet"/>
      <w:lvlText w:val=""/>
      <w:lvlJc w:val="left"/>
      <w:pPr>
        <w:tabs>
          <w:tab w:val="num" w:pos="2160"/>
        </w:tabs>
        <w:ind w:left="2160" w:hanging="360"/>
      </w:pPr>
      <w:rPr>
        <w:rFonts w:ascii="Lucida Sans" w:hAnsi="Lucida Sans" w:hint="default"/>
      </w:rPr>
    </w:lvl>
    <w:lvl w:ilvl="3" w:tplc="0C090001" w:tentative="1">
      <w:start w:val="1"/>
      <w:numFmt w:val="bullet"/>
      <w:lvlText w:val=""/>
      <w:lvlJc w:val="left"/>
      <w:pPr>
        <w:tabs>
          <w:tab w:val="num" w:pos="2880"/>
        </w:tabs>
        <w:ind w:left="2880" w:hanging="360"/>
      </w:pPr>
      <w:rPr>
        <w:rFonts w:ascii="Cambria Math" w:hAnsi="Cambria Math" w:hint="default"/>
      </w:rPr>
    </w:lvl>
    <w:lvl w:ilvl="4" w:tplc="0C090003" w:tentative="1">
      <w:start w:val="1"/>
      <w:numFmt w:val="bullet"/>
      <w:lvlText w:val="o"/>
      <w:lvlJc w:val="left"/>
      <w:pPr>
        <w:tabs>
          <w:tab w:val="num" w:pos="3600"/>
        </w:tabs>
        <w:ind w:left="3600" w:hanging="360"/>
      </w:pPr>
      <w:rPr>
        <w:rFonts w:ascii="Tahoma" w:hAnsi="Tahoma" w:cs="Tahoma" w:hint="default"/>
      </w:rPr>
    </w:lvl>
    <w:lvl w:ilvl="5" w:tplc="0C090005" w:tentative="1">
      <w:start w:val="1"/>
      <w:numFmt w:val="bullet"/>
      <w:lvlText w:val=""/>
      <w:lvlJc w:val="left"/>
      <w:pPr>
        <w:tabs>
          <w:tab w:val="num" w:pos="4320"/>
        </w:tabs>
        <w:ind w:left="4320" w:hanging="360"/>
      </w:pPr>
      <w:rPr>
        <w:rFonts w:ascii="Lucida Sans" w:hAnsi="Lucida Sans" w:hint="default"/>
      </w:rPr>
    </w:lvl>
    <w:lvl w:ilvl="6" w:tplc="0C090001" w:tentative="1">
      <w:start w:val="1"/>
      <w:numFmt w:val="bullet"/>
      <w:lvlText w:val=""/>
      <w:lvlJc w:val="left"/>
      <w:pPr>
        <w:tabs>
          <w:tab w:val="num" w:pos="5040"/>
        </w:tabs>
        <w:ind w:left="5040" w:hanging="360"/>
      </w:pPr>
      <w:rPr>
        <w:rFonts w:ascii="Cambria Math" w:hAnsi="Cambria Math" w:hint="default"/>
      </w:rPr>
    </w:lvl>
    <w:lvl w:ilvl="7" w:tplc="0C090003" w:tentative="1">
      <w:start w:val="1"/>
      <w:numFmt w:val="bullet"/>
      <w:lvlText w:val="o"/>
      <w:lvlJc w:val="left"/>
      <w:pPr>
        <w:tabs>
          <w:tab w:val="num" w:pos="5760"/>
        </w:tabs>
        <w:ind w:left="5760" w:hanging="360"/>
      </w:pPr>
      <w:rPr>
        <w:rFonts w:ascii="Tahoma" w:hAnsi="Tahoma" w:cs="Tahoma" w:hint="default"/>
      </w:rPr>
    </w:lvl>
    <w:lvl w:ilvl="8" w:tplc="0C090005" w:tentative="1">
      <w:start w:val="1"/>
      <w:numFmt w:val="bullet"/>
      <w:lvlText w:val=""/>
      <w:lvlJc w:val="left"/>
      <w:pPr>
        <w:tabs>
          <w:tab w:val="num" w:pos="6480"/>
        </w:tabs>
        <w:ind w:left="6480" w:hanging="360"/>
      </w:pPr>
      <w:rPr>
        <w:rFonts w:ascii="Lucida Sans" w:hAnsi="Lucida Sans" w:hint="default"/>
      </w:rPr>
    </w:lvl>
  </w:abstractNum>
  <w:abstractNum w:abstractNumId="4" w15:restartNumberingAfterBreak="0">
    <w:nsid w:val="117E4323"/>
    <w:multiLevelType w:val="hybridMultilevel"/>
    <w:tmpl w:val="B8B8E36E"/>
    <w:lvl w:ilvl="0" w:tplc="46E8B93C">
      <w:start w:val="1"/>
      <w:numFmt w:val="decimal"/>
      <w:pStyle w:val="Table2X"/>
      <w:lvlText w:val="Table 2.%1:"/>
      <w:lvlJc w:val="left"/>
      <w:pPr>
        <w:ind w:left="360" w:hanging="360"/>
      </w:pPr>
      <w:rPr>
        <w:rFonts w:ascii="Lucida Sans" w:hAnsi="Lucida Sans" w:hint="default"/>
        <w:b w:val="0"/>
        <w:i/>
        <w:caps w:val="0"/>
        <w:color w:val="4F4F4F"/>
        <w:sz w:val="22"/>
        <w:u w:val="none" w:color="4F4F4F"/>
      </w:rPr>
    </w:lvl>
    <w:lvl w:ilvl="1" w:tplc="0C090019">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120D3BAF"/>
    <w:multiLevelType w:val="hybridMultilevel"/>
    <w:tmpl w:val="E9AA9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3755D2"/>
    <w:multiLevelType w:val="hybridMultilevel"/>
    <w:tmpl w:val="532AD7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7856019"/>
    <w:multiLevelType w:val="hybridMultilevel"/>
    <w:tmpl w:val="4756336A"/>
    <w:lvl w:ilvl="0" w:tplc="F4D070E0">
      <w:start w:val="1"/>
      <w:numFmt w:val="bullet"/>
      <w:pStyle w:val="Bullet1inabox"/>
      <w:lvlText w:val=""/>
      <w:lvlJc w:val="left"/>
      <w:pPr>
        <w:ind w:left="360" w:hanging="360"/>
      </w:pPr>
      <w:rPr>
        <w:rFonts w:ascii="Symbol" w:hAnsi="Symbol" w:hint="default"/>
        <w:color w:val="008EBA"/>
        <w:sz w:val="23"/>
        <w:szCs w:val="16"/>
      </w:rPr>
    </w:lvl>
    <w:lvl w:ilvl="1" w:tplc="0C090003" w:tentative="1">
      <w:start w:val="1"/>
      <w:numFmt w:val="bullet"/>
      <w:lvlText w:val="o"/>
      <w:lvlJc w:val="left"/>
      <w:pPr>
        <w:ind w:left="1440" w:hanging="360"/>
      </w:pPr>
      <w:rPr>
        <w:rFonts w:ascii="Tahoma" w:hAnsi="Tahoma" w:cs="Tahoma" w:hint="default"/>
      </w:rPr>
    </w:lvl>
    <w:lvl w:ilvl="2" w:tplc="0C090005" w:tentative="1">
      <w:start w:val="1"/>
      <w:numFmt w:val="bullet"/>
      <w:lvlText w:val=""/>
      <w:lvlJc w:val="left"/>
      <w:pPr>
        <w:ind w:left="2160" w:hanging="360"/>
      </w:pPr>
      <w:rPr>
        <w:rFonts w:ascii="Lucida Sans" w:hAnsi="Lucida Sans" w:hint="default"/>
      </w:rPr>
    </w:lvl>
    <w:lvl w:ilvl="3" w:tplc="0C090001" w:tentative="1">
      <w:start w:val="1"/>
      <w:numFmt w:val="bullet"/>
      <w:lvlText w:val=""/>
      <w:lvlJc w:val="left"/>
      <w:pPr>
        <w:ind w:left="2880" w:hanging="360"/>
      </w:pPr>
      <w:rPr>
        <w:rFonts w:ascii="Cambria Math" w:hAnsi="Cambria Math" w:hint="default"/>
      </w:rPr>
    </w:lvl>
    <w:lvl w:ilvl="4" w:tplc="0C090003" w:tentative="1">
      <w:start w:val="1"/>
      <w:numFmt w:val="bullet"/>
      <w:lvlText w:val="o"/>
      <w:lvlJc w:val="left"/>
      <w:pPr>
        <w:ind w:left="3600" w:hanging="360"/>
      </w:pPr>
      <w:rPr>
        <w:rFonts w:ascii="Tahoma" w:hAnsi="Tahoma" w:cs="Tahoma" w:hint="default"/>
      </w:rPr>
    </w:lvl>
    <w:lvl w:ilvl="5" w:tplc="0C090005" w:tentative="1">
      <w:start w:val="1"/>
      <w:numFmt w:val="bullet"/>
      <w:lvlText w:val=""/>
      <w:lvlJc w:val="left"/>
      <w:pPr>
        <w:ind w:left="4320" w:hanging="360"/>
      </w:pPr>
      <w:rPr>
        <w:rFonts w:ascii="Lucida Sans" w:hAnsi="Lucida Sans" w:hint="default"/>
      </w:rPr>
    </w:lvl>
    <w:lvl w:ilvl="6" w:tplc="0C090001" w:tentative="1">
      <w:start w:val="1"/>
      <w:numFmt w:val="bullet"/>
      <w:lvlText w:val=""/>
      <w:lvlJc w:val="left"/>
      <w:pPr>
        <w:ind w:left="5040" w:hanging="360"/>
      </w:pPr>
      <w:rPr>
        <w:rFonts w:ascii="Cambria Math" w:hAnsi="Cambria Math" w:hint="default"/>
      </w:rPr>
    </w:lvl>
    <w:lvl w:ilvl="7" w:tplc="0C090003" w:tentative="1">
      <w:start w:val="1"/>
      <w:numFmt w:val="bullet"/>
      <w:lvlText w:val="o"/>
      <w:lvlJc w:val="left"/>
      <w:pPr>
        <w:ind w:left="5760" w:hanging="360"/>
      </w:pPr>
      <w:rPr>
        <w:rFonts w:ascii="Tahoma" w:hAnsi="Tahoma" w:cs="Tahoma" w:hint="default"/>
      </w:rPr>
    </w:lvl>
    <w:lvl w:ilvl="8" w:tplc="0C090005" w:tentative="1">
      <w:start w:val="1"/>
      <w:numFmt w:val="bullet"/>
      <w:lvlText w:val=""/>
      <w:lvlJc w:val="left"/>
      <w:pPr>
        <w:ind w:left="6480" w:hanging="360"/>
      </w:pPr>
      <w:rPr>
        <w:rFonts w:ascii="Lucida Sans" w:hAnsi="Lucida Sans" w:hint="default"/>
      </w:rPr>
    </w:lvl>
  </w:abstractNum>
  <w:abstractNum w:abstractNumId="8" w15:restartNumberingAfterBreak="0">
    <w:nsid w:val="34C65AA4"/>
    <w:multiLevelType w:val="hybridMultilevel"/>
    <w:tmpl w:val="3C0603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6441A81"/>
    <w:multiLevelType w:val="hybridMultilevel"/>
    <w:tmpl w:val="F72E5780"/>
    <w:lvl w:ilvl="0" w:tplc="59B0464C">
      <w:start w:val="2"/>
      <w:numFmt w:val="decimal"/>
      <w:pStyle w:val="Heading1"/>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DF944FB"/>
    <w:multiLevelType w:val="hybridMultilevel"/>
    <w:tmpl w:val="96863882"/>
    <w:lvl w:ilvl="0" w:tplc="81E81FEE">
      <w:start w:val="1"/>
      <w:numFmt w:val="bullet"/>
      <w:pStyle w:val="Bullet4"/>
      <w:lvlText w:val=""/>
      <w:lvlJc w:val="left"/>
      <w:pPr>
        <w:tabs>
          <w:tab w:val="num" w:pos="1701"/>
        </w:tabs>
        <w:ind w:left="1701" w:hanging="425"/>
      </w:pPr>
      <w:rPr>
        <w:rFonts w:ascii="Cambria Math" w:hAnsi="Cambria Math" w:hint="default"/>
        <w:sz w:val="22"/>
      </w:rPr>
    </w:lvl>
    <w:lvl w:ilvl="1" w:tplc="70EA4FBC">
      <w:numFmt w:val="decimal"/>
      <w:lvlText w:val=""/>
      <w:lvlJc w:val="left"/>
    </w:lvl>
    <w:lvl w:ilvl="2" w:tplc="3ECA30BA">
      <w:numFmt w:val="decimal"/>
      <w:lvlText w:val=""/>
      <w:lvlJc w:val="left"/>
    </w:lvl>
    <w:lvl w:ilvl="3" w:tplc="D09C8378">
      <w:numFmt w:val="decimal"/>
      <w:lvlText w:val=""/>
      <w:lvlJc w:val="left"/>
    </w:lvl>
    <w:lvl w:ilvl="4" w:tplc="2AEE5018">
      <w:numFmt w:val="decimal"/>
      <w:lvlText w:val=""/>
      <w:lvlJc w:val="left"/>
    </w:lvl>
    <w:lvl w:ilvl="5" w:tplc="38D80858">
      <w:numFmt w:val="decimal"/>
      <w:lvlText w:val=""/>
      <w:lvlJc w:val="left"/>
    </w:lvl>
    <w:lvl w:ilvl="6" w:tplc="6876E506">
      <w:numFmt w:val="decimal"/>
      <w:lvlText w:val=""/>
      <w:lvlJc w:val="left"/>
    </w:lvl>
    <w:lvl w:ilvl="7" w:tplc="CEE6D4A2">
      <w:numFmt w:val="decimal"/>
      <w:lvlText w:val=""/>
      <w:lvlJc w:val="left"/>
    </w:lvl>
    <w:lvl w:ilvl="8" w:tplc="E4ECD4F6">
      <w:numFmt w:val="decimal"/>
      <w:lvlText w:val=""/>
      <w:lvlJc w:val="left"/>
    </w:lvl>
  </w:abstractNum>
  <w:abstractNum w:abstractNumId="11" w15:restartNumberingAfterBreak="0">
    <w:nsid w:val="43CD5893"/>
    <w:multiLevelType w:val="hybridMultilevel"/>
    <w:tmpl w:val="8210354C"/>
    <w:lvl w:ilvl="0" w:tplc="171E32B0">
      <w:start w:val="1"/>
      <w:numFmt w:val="bullet"/>
      <w:lvlText w:val=""/>
      <w:lvlJc w:val="left"/>
      <w:pPr>
        <w:ind w:left="360" w:hanging="360"/>
      </w:pPr>
      <w:rPr>
        <w:rFonts w:ascii="Symbol" w:hAnsi="Symbol" w:hint="default"/>
      </w:rPr>
    </w:lvl>
    <w:lvl w:ilvl="1" w:tplc="E18AF2EE">
      <w:start w:val="1"/>
      <w:numFmt w:val="bullet"/>
      <w:lvlText w:val="o"/>
      <w:lvlJc w:val="left"/>
      <w:pPr>
        <w:ind w:left="1080" w:hanging="360"/>
      </w:pPr>
      <w:rPr>
        <w:rFonts w:ascii="Courier New" w:hAnsi="Courier New" w:hint="default"/>
      </w:rPr>
    </w:lvl>
    <w:lvl w:ilvl="2" w:tplc="3A58B0DA">
      <w:start w:val="1"/>
      <w:numFmt w:val="bullet"/>
      <w:lvlText w:val=""/>
      <w:lvlJc w:val="left"/>
      <w:pPr>
        <w:ind w:left="1800" w:hanging="360"/>
      </w:pPr>
      <w:rPr>
        <w:rFonts w:ascii="Wingdings" w:hAnsi="Wingdings" w:hint="default"/>
      </w:rPr>
    </w:lvl>
    <w:lvl w:ilvl="3" w:tplc="34A05502">
      <w:start w:val="1"/>
      <w:numFmt w:val="bullet"/>
      <w:lvlText w:val=""/>
      <w:lvlJc w:val="left"/>
      <w:pPr>
        <w:ind w:left="2520" w:hanging="360"/>
      </w:pPr>
      <w:rPr>
        <w:rFonts w:ascii="Symbol" w:hAnsi="Symbol" w:hint="default"/>
      </w:rPr>
    </w:lvl>
    <w:lvl w:ilvl="4" w:tplc="885A47E8">
      <w:start w:val="1"/>
      <w:numFmt w:val="bullet"/>
      <w:lvlText w:val="o"/>
      <w:lvlJc w:val="left"/>
      <w:pPr>
        <w:ind w:left="3240" w:hanging="360"/>
      </w:pPr>
      <w:rPr>
        <w:rFonts w:ascii="Courier New" w:hAnsi="Courier New" w:hint="default"/>
      </w:rPr>
    </w:lvl>
    <w:lvl w:ilvl="5" w:tplc="0DE0AD5C">
      <w:start w:val="1"/>
      <w:numFmt w:val="bullet"/>
      <w:lvlText w:val=""/>
      <w:lvlJc w:val="left"/>
      <w:pPr>
        <w:ind w:left="3960" w:hanging="360"/>
      </w:pPr>
      <w:rPr>
        <w:rFonts w:ascii="Wingdings" w:hAnsi="Wingdings" w:hint="default"/>
      </w:rPr>
    </w:lvl>
    <w:lvl w:ilvl="6" w:tplc="35EE6806">
      <w:start w:val="1"/>
      <w:numFmt w:val="bullet"/>
      <w:lvlText w:val=""/>
      <w:lvlJc w:val="left"/>
      <w:pPr>
        <w:ind w:left="4680" w:hanging="360"/>
      </w:pPr>
      <w:rPr>
        <w:rFonts w:ascii="Symbol" w:hAnsi="Symbol" w:hint="default"/>
      </w:rPr>
    </w:lvl>
    <w:lvl w:ilvl="7" w:tplc="298AE07A">
      <w:start w:val="1"/>
      <w:numFmt w:val="bullet"/>
      <w:lvlText w:val="o"/>
      <w:lvlJc w:val="left"/>
      <w:pPr>
        <w:ind w:left="5400" w:hanging="360"/>
      </w:pPr>
      <w:rPr>
        <w:rFonts w:ascii="Courier New" w:hAnsi="Courier New" w:hint="default"/>
      </w:rPr>
    </w:lvl>
    <w:lvl w:ilvl="8" w:tplc="65F002FC">
      <w:start w:val="1"/>
      <w:numFmt w:val="bullet"/>
      <w:lvlText w:val=""/>
      <w:lvlJc w:val="left"/>
      <w:pPr>
        <w:ind w:left="6120" w:hanging="360"/>
      </w:pPr>
      <w:rPr>
        <w:rFonts w:ascii="Wingdings" w:hAnsi="Wingdings" w:hint="default"/>
      </w:rPr>
    </w:lvl>
  </w:abstractNum>
  <w:abstractNum w:abstractNumId="12" w15:restartNumberingAfterBreak="0">
    <w:nsid w:val="43E57411"/>
    <w:multiLevelType w:val="hybridMultilevel"/>
    <w:tmpl w:val="13E47DAC"/>
    <w:lvl w:ilvl="0" w:tplc="5304365A">
      <w:numFmt w:val="bullet"/>
      <w:pStyle w:val="Bullet2"/>
      <w:lvlText w:val="-"/>
      <w:lvlJc w:val="left"/>
      <w:pPr>
        <w:ind w:left="720" w:hanging="360"/>
      </w:pPr>
      <w:rPr>
        <w:rFonts w:ascii="Lucida Sans" w:eastAsia="Yu Gothic Light" w:hAnsi="Lucida Sans" w:cs="Lucida Sans" w:hint="default"/>
      </w:rPr>
    </w:lvl>
    <w:lvl w:ilvl="1" w:tplc="0C090003" w:tentative="1">
      <w:start w:val="1"/>
      <w:numFmt w:val="bullet"/>
      <w:lvlText w:val="o"/>
      <w:lvlJc w:val="left"/>
      <w:pPr>
        <w:ind w:left="1440" w:hanging="360"/>
      </w:pPr>
      <w:rPr>
        <w:rFonts w:ascii="Tahoma" w:hAnsi="Tahoma" w:cs="Tahoma" w:hint="default"/>
      </w:rPr>
    </w:lvl>
    <w:lvl w:ilvl="2" w:tplc="0C090005" w:tentative="1">
      <w:start w:val="1"/>
      <w:numFmt w:val="bullet"/>
      <w:lvlText w:val=""/>
      <w:lvlJc w:val="left"/>
      <w:pPr>
        <w:ind w:left="2160" w:hanging="360"/>
      </w:pPr>
      <w:rPr>
        <w:rFonts w:ascii="Lucida Sans" w:hAnsi="Lucida Sans" w:hint="default"/>
      </w:rPr>
    </w:lvl>
    <w:lvl w:ilvl="3" w:tplc="0C090001" w:tentative="1">
      <w:start w:val="1"/>
      <w:numFmt w:val="bullet"/>
      <w:lvlText w:val=""/>
      <w:lvlJc w:val="left"/>
      <w:pPr>
        <w:ind w:left="2880" w:hanging="360"/>
      </w:pPr>
      <w:rPr>
        <w:rFonts w:ascii="Cambria Math" w:hAnsi="Cambria Math" w:hint="default"/>
      </w:rPr>
    </w:lvl>
    <w:lvl w:ilvl="4" w:tplc="0C090003" w:tentative="1">
      <w:start w:val="1"/>
      <w:numFmt w:val="bullet"/>
      <w:lvlText w:val="o"/>
      <w:lvlJc w:val="left"/>
      <w:pPr>
        <w:ind w:left="3600" w:hanging="360"/>
      </w:pPr>
      <w:rPr>
        <w:rFonts w:ascii="Tahoma" w:hAnsi="Tahoma" w:cs="Tahoma" w:hint="default"/>
      </w:rPr>
    </w:lvl>
    <w:lvl w:ilvl="5" w:tplc="0C090005" w:tentative="1">
      <w:start w:val="1"/>
      <w:numFmt w:val="bullet"/>
      <w:lvlText w:val=""/>
      <w:lvlJc w:val="left"/>
      <w:pPr>
        <w:ind w:left="4320" w:hanging="360"/>
      </w:pPr>
      <w:rPr>
        <w:rFonts w:ascii="Lucida Sans" w:hAnsi="Lucida Sans" w:hint="default"/>
      </w:rPr>
    </w:lvl>
    <w:lvl w:ilvl="6" w:tplc="0C090001" w:tentative="1">
      <w:start w:val="1"/>
      <w:numFmt w:val="bullet"/>
      <w:lvlText w:val=""/>
      <w:lvlJc w:val="left"/>
      <w:pPr>
        <w:ind w:left="5040" w:hanging="360"/>
      </w:pPr>
      <w:rPr>
        <w:rFonts w:ascii="Cambria Math" w:hAnsi="Cambria Math" w:hint="default"/>
      </w:rPr>
    </w:lvl>
    <w:lvl w:ilvl="7" w:tplc="0C090003" w:tentative="1">
      <w:start w:val="1"/>
      <w:numFmt w:val="bullet"/>
      <w:lvlText w:val="o"/>
      <w:lvlJc w:val="left"/>
      <w:pPr>
        <w:ind w:left="5760" w:hanging="360"/>
      </w:pPr>
      <w:rPr>
        <w:rFonts w:ascii="Tahoma" w:hAnsi="Tahoma" w:cs="Tahoma" w:hint="default"/>
      </w:rPr>
    </w:lvl>
    <w:lvl w:ilvl="8" w:tplc="0C090005" w:tentative="1">
      <w:start w:val="1"/>
      <w:numFmt w:val="bullet"/>
      <w:lvlText w:val=""/>
      <w:lvlJc w:val="left"/>
      <w:pPr>
        <w:ind w:left="6480" w:hanging="360"/>
      </w:pPr>
      <w:rPr>
        <w:rFonts w:ascii="Lucida Sans" w:hAnsi="Lucida Sans" w:hint="default"/>
      </w:rPr>
    </w:lvl>
  </w:abstractNum>
  <w:abstractNum w:abstractNumId="13" w15:restartNumberingAfterBreak="0">
    <w:nsid w:val="47901B8D"/>
    <w:multiLevelType w:val="hybridMultilevel"/>
    <w:tmpl w:val="2B001FA2"/>
    <w:lvl w:ilvl="0" w:tplc="08E8FB3E">
      <w:start w:val="1"/>
      <w:numFmt w:val="decimal"/>
      <w:pStyle w:val="Table21"/>
      <w:lvlText w:val="Table 2.%1:"/>
      <w:lvlJc w:val="left"/>
      <w:pPr>
        <w:ind w:left="720" w:hanging="360"/>
      </w:pPr>
      <w:rPr>
        <w:rFonts w:ascii="Lucida Sans" w:hAnsi="Lucida Sans"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9B326F2"/>
    <w:multiLevelType w:val="hybridMultilevel"/>
    <w:tmpl w:val="759EAF3A"/>
    <w:lvl w:ilvl="0" w:tplc="78DE69C2">
      <w:start w:val="1"/>
      <w:numFmt w:val="decimal"/>
      <w:pStyle w:val="21Heading2"/>
      <w:lvlText w:val="2.%1"/>
      <w:lvlJc w:val="left"/>
      <w:pPr>
        <w:ind w:left="720" w:hanging="360"/>
      </w:pPr>
      <w:rPr>
        <w:rFonts w:ascii="Symbol" w:hAnsi="Symbol" w:hint="default"/>
        <w:b/>
        <w:i w:val="0"/>
        <w:sz w:val="28"/>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F5E1517"/>
    <w:multiLevelType w:val="hybridMultilevel"/>
    <w:tmpl w:val="3D02BF10"/>
    <w:lvl w:ilvl="0" w:tplc="CAB62BF2">
      <w:start w:val="1"/>
      <w:numFmt w:val="decimal"/>
      <w:pStyle w:val="Table1X"/>
      <w:lvlText w:val="Table 1.%1:"/>
      <w:lvlJc w:val="right"/>
      <w:pPr>
        <w:ind w:left="360" w:hanging="360"/>
      </w:pPr>
      <w:rPr>
        <w:rFonts w:ascii="Lucida Sans" w:hAnsi="Lucida Sans" w:hint="default"/>
        <w:b w:val="0"/>
        <w:i/>
        <w:caps w:val="0"/>
        <w:color w:val="57514D"/>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1045771"/>
    <w:multiLevelType w:val="hybridMultilevel"/>
    <w:tmpl w:val="CB1A3C34"/>
    <w:lvl w:ilvl="0" w:tplc="1E10C2F0">
      <w:start w:val="1"/>
      <w:numFmt w:val="decimal"/>
      <w:pStyle w:val="TableHeading"/>
      <w:lvlText w:val="Table 2.%1:"/>
      <w:lvlJc w:val="left"/>
      <w:pPr>
        <w:ind w:left="360" w:hanging="360"/>
      </w:pPr>
      <w:rPr>
        <w:rFonts w:ascii="Arial" w:hAnsi="Arial" w:hint="default"/>
        <w:b w:val="0"/>
        <w:i/>
        <w:caps w:val="0"/>
        <w:color w:val="4F4F4F"/>
        <w:sz w:val="22"/>
        <w:u w:val="no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53F77A06"/>
    <w:multiLevelType w:val="hybridMultilevel"/>
    <w:tmpl w:val="3EC8FB6A"/>
    <w:lvl w:ilvl="0" w:tplc="1202281C">
      <w:start w:val="1"/>
      <w:numFmt w:val="decimal"/>
      <w:pStyle w:val="FigureHeading"/>
      <w:lvlText w:val="Figure 2.%1:"/>
      <w:lvlJc w:val="left"/>
      <w:pPr>
        <w:ind w:left="720" w:hanging="360"/>
      </w:pPr>
      <w:rPr>
        <w:rFonts w:ascii="Arial" w:hAnsi="Arial" w:hint="default"/>
        <w:b w:val="0"/>
        <w:i/>
        <w:caps w:val="0"/>
        <w:color w:val="4F4F4F"/>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4173661"/>
    <w:multiLevelType w:val="hybridMultilevel"/>
    <w:tmpl w:val="D27A4A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68334FA"/>
    <w:multiLevelType w:val="hybridMultilevel"/>
    <w:tmpl w:val="47B8EC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D222EBA"/>
    <w:multiLevelType w:val="hybridMultilevel"/>
    <w:tmpl w:val="9216E3A6"/>
    <w:lvl w:ilvl="0" w:tplc="F4503200">
      <w:start w:val="1"/>
      <w:numFmt w:val="bullet"/>
      <w:lvlText w:val=""/>
      <w:lvlJc w:val="left"/>
      <w:pPr>
        <w:ind w:left="720" w:hanging="360"/>
      </w:pPr>
      <w:rPr>
        <w:rFonts w:ascii="Symbol" w:hAnsi="Symbol" w:hint="default"/>
        <w:color w:val="008EBA"/>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656692"/>
    <w:multiLevelType w:val="hybridMultilevel"/>
    <w:tmpl w:val="5C1E60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4E75030"/>
    <w:multiLevelType w:val="hybridMultilevel"/>
    <w:tmpl w:val="1C1016EE"/>
    <w:lvl w:ilvl="0" w:tplc="0FF0B630">
      <w:start w:val="1"/>
      <w:numFmt w:val="decimal"/>
      <w:pStyle w:val="Heading2"/>
      <w:lvlText w:val="2.%1"/>
      <w:lvlJc w:val="left"/>
      <w:pPr>
        <w:ind w:left="360" w:hanging="360"/>
      </w:pPr>
      <w:rPr>
        <w:rFonts w:ascii="Arial" w:hAnsi="Arial" w:cs="Arial" w:hint="default"/>
        <w:b/>
        <w:i w:val="0"/>
        <w:color w:val="008EBA"/>
        <w:sz w:val="28"/>
      </w:rPr>
    </w:lvl>
    <w:lvl w:ilvl="1" w:tplc="DBE0BC5A">
      <w:start w:val="1"/>
      <w:numFmt w:val="lowerLetter"/>
      <w:lvlText w:val="%2."/>
      <w:lvlJc w:val="left"/>
      <w:pPr>
        <w:ind w:left="1440" w:hanging="360"/>
      </w:pPr>
      <w:rPr>
        <w:rFonts w:hint="default"/>
      </w:rPr>
    </w:lvl>
    <w:lvl w:ilvl="2" w:tplc="76C26E5A">
      <w:start w:val="1"/>
      <w:numFmt w:val="lowerRoman"/>
      <w:lvlText w:val="%3."/>
      <w:lvlJc w:val="right"/>
      <w:pPr>
        <w:ind w:left="2160" w:hanging="180"/>
      </w:pPr>
      <w:rPr>
        <w:rFonts w:hint="default"/>
      </w:rPr>
    </w:lvl>
    <w:lvl w:ilvl="3" w:tplc="E93E9DFE">
      <w:start w:val="1"/>
      <w:numFmt w:val="decimal"/>
      <w:lvlText w:val="%4."/>
      <w:lvlJc w:val="left"/>
      <w:pPr>
        <w:ind w:left="2880" w:hanging="360"/>
      </w:pPr>
      <w:rPr>
        <w:rFonts w:hint="default"/>
      </w:rPr>
    </w:lvl>
    <w:lvl w:ilvl="4" w:tplc="BC48C926">
      <w:start w:val="1"/>
      <w:numFmt w:val="lowerLetter"/>
      <w:lvlText w:val="%5."/>
      <w:lvlJc w:val="left"/>
      <w:pPr>
        <w:ind w:left="3600" w:hanging="360"/>
      </w:pPr>
      <w:rPr>
        <w:rFonts w:hint="default"/>
      </w:rPr>
    </w:lvl>
    <w:lvl w:ilvl="5" w:tplc="5A80642E">
      <w:start w:val="1"/>
      <w:numFmt w:val="lowerRoman"/>
      <w:lvlText w:val="%6."/>
      <w:lvlJc w:val="right"/>
      <w:pPr>
        <w:ind w:left="4320" w:hanging="180"/>
      </w:pPr>
      <w:rPr>
        <w:rFonts w:hint="default"/>
      </w:rPr>
    </w:lvl>
    <w:lvl w:ilvl="6" w:tplc="D6C86104">
      <w:start w:val="1"/>
      <w:numFmt w:val="decimal"/>
      <w:lvlText w:val="%7."/>
      <w:lvlJc w:val="left"/>
      <w:pPr>
        <w:ind w:left="5040" w:hanging="360"/>
      </w:pPr>
      <w:rPr>
        <w:rFonts w:hint="default"/>
      </w:rPr>
    </w:lvl>
    <w:lvl w:ilvl="7" w:tplc="55946FC8">
      <w:start w:val="1"/>
      <w:numFmt w:val="lowerLetter"/>
      <w:lvlText w:val="%8."/>
      <w:lvlJc w:val="left"/>
      <w:pPr>
        <w:ind w:left="5760" w:hanging="360"/>
      </w:pPr>
      <w:rPr>
        <w:rFonts w:hint="default"/>
      </w:rPr>
    </w:lvl>
    <w:lvl w:ilvl="8" w:tplc="BCC42F68">
      <w:start w:val="1"/>
      <w:numFmt w:val="lowerRoman"/>
      <w:lvlText w:val="%9."/>
      <w:lvlJc w:val="right"/>
      <w:pPr>
        <w:ind w:left="6480" w:hanging="180"/>
      </w:pPr>
      <w:rPr>
        <w:rFonts w:hint="default"/>
      </w:rPr>
    </w:lvl>
  </w:abstractNum>
  <w:abstractNum w:abstractNumId="23" w15:restartNumberingAfterBreak="0">
    <w:nsid w:val="656A572E"/>
    <w:multiLevelType w:val="hybridMultilevel"/>
    <w:tmpl w:val="7A48B954"/>
    <w:lvl w:ilvl="0" w:tplc="6D70D672">
      <w:start w:val="1"/>
      <w:numFmt w:val="decimal"/>
      <w:pStyle w:val="Chart1X"/>
      <w:lvlText w:val="Figure 2.%1:"/>
      <w:lvlJc w:val="left"/>
      <w:pPr>
        <w:ind w:left="360" w:hanging="360"/>
      </w:pPr>
      <w:rPr>
        <w:rFonts w:ascii="Lucida Sans" w:hAnsi="Lucida Sans" w:hint="default"/>
        <w:b w:val="0"/>
        <w:i/>
        <w:caps w:val="0"/>
        <w:color w:val="57514D"/>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A2134F7"/>
    <w:multiLevelType w:val="hybridMultilevel"/>
    <w:tmpl w:val="3D180E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ECB1EFF"/>
    <w:multiLevelType w:val="hybridMultilevel"/>
    <w:tmpl w:val="993878E6"/>
    <w:lvl w:ilvl="0" w:tplc="96048AF2">
      <w:start w:val="1"/>
      <w:numFmt w:val="decimal"/>
      <w:pStyle w:val="Chart21"/>
      <w:lvlText w:val="Chart 2.%1:"/>
      <w:lvlJc w:val="left"/>
      <w:pPr>
        <w:ind w:left="720" w:hanging="360"/>
      </w:pPr>
      <w:rPr>
        <w:rFonts w:ascii="Lucida Sans" w:hAnsi="Lucida Sans"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C4D7901"/>
    <w:multiLevelType w:val="hybridMultilevel"/>
    <w:tmpl w:val="C4F6C1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C941031"/>
    <w:multiLevelType w:val="hybridMultilevel"/>
    <w:tmpl w:val="26F28434"/>
    <w:lvl w:ilvl="0" w:tplc="8BDE438E">
      <w:start w:val="1"/>
      <w:numFmt w:val="decimal"/>
      <w:pStyle w:val="Box21BoxHeading"/>
      <w:lvlText w:val="Box 2.%1:"/>
      <w:lvlJc w:val="left"/>
      <w:pPr>
        <w:ind w:left="360" w:hanging="360"/>
      </w:pPr>
      <w:rPr>
        <w:rFonts w:ascii="Arial Bold" w:hAnsi="Arial Bold" w:hint="default"/>
        <w:b/>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E6B2BE3"/>
    <w:multiLevelType w:val="hybridMultilevel"/>
    <w:tmpl w:val="D9284F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3"/>
  </w:num>
  <w:num w:numId="2">
    <w:abstractNumId w:val="1"/>
  </w:num>
  <w:num w:numId="3">
    <w:abstractNumId w:val="10"/>
  </w:num>
  <w:num w:numId="4">
    <w:abstractNumId w:val="3"/>
  </w:num>
  <w:num w:numId="5">
    <w:abstractNumId w:val="15"/>
  </w:num>
  <w:num w:numId="6">
    <w:abstractNumId w:val="4"/>
  </w:num>
  <w:num w:numId="7">
    <w:abstractNumId w:val="16"/>
  </w:num>
  <w:num w:numId="8">
    <w:abstractNumId w:val="7"/>
  </w:num>
  <w:num w:numId="9">
    <w:abstractNumId w:val="14"/>
  </w:num>
  <w:num w:numId="10">
    <w:abstractNumId w:val="25"/>
  </w:num>
  <w:num w:numId="11">
    <w:abstractNumId w:val="13"/>
  </w:num>
  <w:num w:numId="12">
    <w:abstractNumId w:val="22"/>
  </w:num>
  <w:num w:numId="13">
    <w:abstractNumId w:val="12"/>
  </w:num>
  <w:num w:numId="14">
    <w:abstractNumId w:val="0"/>
  </w:num>
  <w:num w:numId="15">
    <w:abstractNumId w:val="9"/>
  </w:num>
  <w:num w:numId="16">
    <w:abstractNumId w:val="17"/>
  </w:num>
  <w:num w:numId="17">
    <w:abstractNumId w:val="27"/>
  </w:num>
  <w:num w:numId="18">
    <w:abstractNumId w:val="11"/>
  </w:num>
  <w:num w:numId="19">
    <w:abstractNumId w:val="8"/>
  </w:num>
  <w:num w:numId="20">
    <w:abstractNumId w:val="21"/>
  </w:num>
  <w:num w:numId="21">
    <w:abstractNumId w:val="27"/>
    <w:lvlOverride w:ilvl="0">
      <w:startOverride w:val="1"/>
    </w:lvlOverride>
  </w:num>
  <w:num w:numId="22">
    <w:abstractNumId w:val="6"/>
  </w:num>
  <w:num w:numId="23">
    <w:abstractNumId w:val="24"/>
  </w:num>
  <w:num w:numId="24">
    <w:abstractNumId w:val="18"/>
  </w:num>
  <w:num w:numId="25">
    <w:abstractNumId w:val="28"/>
  </w:num>
  <w:num w:numId="26">
    <w:abstractNumId w:val="5"/>
  </w:num>
  <w:num w:numId="27">
    <w:abstractNumId w:val="19"/>
  </w:num>
  <w:num w:numId="28">
    <w:abstractNumId w:val="26"/>
  </w:num>
  <w:num w:numId="29">
    <w:abstractNumId w:val="2"/>
  </w:num>
  <w:num w:numId="30">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displayBackgroundShape/>
  <w:embedSystemFonts/>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savePreviewPicture/>
  <w:hdrShapeDefaults>
    <o:shapedefaults v:ext="edit" spidmax="4097" style="mso-width-relative:margin;mso-height-relative:margin" fillcolor="white">
      <v:fill color="white"/>
      <o:colormru v:ext="edit" colors="#00abe6"/>
    </o:shapedefaults>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CFE"/>
    <w:rsid w:val="000000BA"/>
    <w:rsid w:val="000000F8"/>
    <w:rsid w:val="0000017F"/>
    <w:rsid w:val="0000048F"/>
    <w:rsid w:val="0000055E"/>
    <w:rsid w:val="00000621"/>
    <w:rsid w:val="00000671"/>
    <w:rsid w:val="00000870"/>
    <w:rsid w:val="00000963"/>
    <w:rsid w:val="00000ABF"/>
    <w:rsid w:val="00000EB5"/>
    <w:rsid w:val="00000FDD"/>
    <w:rsid w:val="000011ED"/>
    <w:rsid w:val="0000130E"/>
    <w:rsid w:val="0000138E"/>
    <w:rsid w:val="00001768"/>
    <w:rsid w:val="0000180B"/>
    <w:rsid w:val="00001AF9"/>
    <w:rsid w:val="00001B7F"/>
    <w:rsid w:val="00001B81"/>
    <w:rsid w:val="00002111"/>
    <w:rsid w:val="000021B1"/>
    <w:rsid w:val="0000243D"/>
    <w:rsid w:val="00002474"/>
    <w:rsid w:val="000024DD"/>
    <w:rsid w:val="000025D3"/>
    <w:rsid w:val="00002666"/>
    <w:rsid w:val="00002A3E"/>
    <w:rsid w:val="00002ADB"/>
    <w:rsid w:val="00002BC5"/>
    <w:rsid w:val="00002CF3"/>
    <w:rsid w:val="00002E03"/>
    <w:rsid w:val="00002EAA"/>
    <w:rsid w:val="00002EDA"/>
    <w:rsid w:val="00002EED"/>
    <w:rsid w:val="0000305F"/>
    <w:rsid w:val="0000315B"/>
    <w:rsid w:val="000031BB"/>
    <w:rsid w:val="00003225"/>
    <w:rsid w:val="00003367"/>
    <w:rsid w:val="0000345A"/>
    <w:rsid w:val="00003548"/>
    <w:rsid w:val="0000356E"/>
    <w:rsid w:val="00003647"/>
    <w:rsid w:val="00003655"/>
    <w:rsid w:val="000036FA"/>
    <w:rsid w:val="00003867"/>
    <w:rsid w:val="00003880"/>
    <w:rsid w:val="00003B29"/>
    <w:rsid w:val="00003B3D"/>
    <w:rsid w:val="00003D34"/>
    <w:rsid w:val="000042D9"/>
    <w:rsid w:val="000043C1"/>
    <w:rsid w:val="000044D4"/>
    <w:rsid w:val="00004598"/>
    <w:rsid w:val="0000466A"/>
    <w:rsid w:val="000046AF"/>
    <w:rsid w:val="00004989"/>
    <w:rsid w:val="000049A5"/>
    <w:rsid w:val="00004C62"/>
    <w:rsid w:val="00004D1F"/>
    <w:rsid w:val="00004D85"/>
    <w:rsid w:val="00004E03"/>
    <w:rsid w:val="00004E1D"/>
    <w:rsid w:val="00004E67"/>
    <w:rsid w:val="00004F31"/>
    <w:rsid w:val="00005107"/>
    <w:rsid w:val="00005236"/>
    <w:rsid w:val="0000532E"/>
    <w:rsid w:val="00005419"/>
    <w:rsid w:val="00005555"/>
    <w:rsid w:val="000055C6"/>
    <w:rsid w:val="00005613"/>
    <w:rsid w:val="0000568D"/>
    <w:rsid w:val="000056F8"/>
    <w:rsid w:val="00005833"/>
    <w:rsid w:val="00005970"/>
    <w:rsid w:val="00005AB1"/>
    <w:rsid w:val="00005B1E"/>
    <w:rsid w:val="00006206"/>
    <w:rsid w:val="00006371"/>
    <w:rsid w:val="0000665C"/>
    <w:rsid w:val="00006765"/>
    <w:rsid w:val="0000678D"/>
    <w:rsid w:val="00006909"/>
    <w:rsid w:val="0000699A"/>
    <w:rsid w:val="00006C08"/>
    <w:rsid w:val="00006C4A"/>
    <w:rsid w:val="00006C79"/>
    <w:rsid w:val="00006ED7"/>
    <w:rsid w:val="000070EC"/>
    <w:rsid w:val="000071F0"/>
    <w:rsid w:val="000071F8"/>
    <w:rsid w:val="0000771A"/>
    <w:rsid w:val="00007ACC"/>
    <w:rsid w:val="00007B5F"/>
    <w:rsid w:val="00007D34"/>
    <w:rsid w:val="00007DC6"/>
    <w:rsid w:val="00007E50"/>
    <w:rsid w:val="00007EB6"/>
    <w:rsid w:val="00007F24"/>
    <w:rsid w:val="000100ED"/>
    <w:rsid w:val="000101A8"/>
    <w:rsid w:val="0001043E"/>
    <w:rsid w:val="000104C4"/>
    <w:rsid w:val="000105C5"/>
    <w:rsid w:val="00010689"/>
    <w:rsid w:val="0001071D"/>
    <w:rsid w:val="00010732"/>
    <w:rsid w:val="00010773"/>
    <w:rsid w:val="000108D8"/>
    <w:rsid w:val="00010964"/>
    <w:rsid w:val="00010BAB"/>
    <w:rsid w:val="00010C7A"/>
    <w:rsid w:val="00010D1D"/>
    <w:rsid w:val="00010E94"/>
    <w:rsid w:val="00010ECC"/>
    <w:rsid w:val="00010FC3"/>
    <w:rsid w:val="00011193"/>
    <w:rsid w:val="000114C1"/>
    <w:rsid w:val="000114FD"/>
    <w:rsid w:val="00011505"/>
    <w:rsid w:val="00011554"/>
    <w:rsid w:val="00011675"/>
    <w:rsid w:val="000117A1"/>
    <w:rsid w:val="00011879"/>
    <w:rsid w:val="00011B87"/>
    <w:rsid w:val="00011CC6"/>
    <w:rsid w:val="00011EAD"/>
    <w:rsid w:val="0001259E"/>
    <w:rsid w:val="00012788"/>
    <w:rsid w:val="000127EF"/>
    <w:rsid w:val="00012A7A"/>
    <w:rsid w:val="00012AC2"/>
    <w:rsid w:val="00012D3F"/>
    <w:rsid w:val="00012E50"/>
    <w:rsid w:val="00012E5C"/>
    <w:rsid w:val="00012E66"/>
    <w:rsid w:val="00012E6C"/>
    <w:rsid w:val="00012FB7"/>
    <w:rsid w:val="000132E0"/>
    <w:rsid w:val="00013536"/>
    <w:rsid w:val="0001369B"/>
    <w:rsid w:val="0001375D"/>
    <w:rsid w:val="00013874"/>
    <w:rsid w:val="000138BC"/>
    <w:rsid w:val="00013A17"/>
    <w:rsid w:val="00013C12"/>
    <w:rsid w:val="00013CB7"/>
    <w:rsid w:val="00013FFA"/>
    <w:rsid w:val="000140B2"/>
    <w:rsid w:val="000142B1"/>
    <w:rsid w:val="000142C9"/>
    <w:rsid w:val="000142FA"/>
    <w:rsid w:val="000143E5"/>
    <w:rsid w:val="000145E4"/>
    <w:rsid w:val="00014609"/>
    <w:rsid w:val="00014675"/>
    <w:rsid w:val="000146C5"/>
    <w:rsid w:val="000146D2"/>
    <w:rsid w:val="000146F7"/>
    <w:rsid w:val="00014729"/>
    <w:rsid w:val="000148B9"/>
    <w:rsid w:val="00014A55"/>
    <w:rsid w:val="00014A81"/>
    <w:rsid w:val="00014A95"/>
    <w:rsid w:val="00014C0E"/>
    <w:rsid w:val="00014DFC"/>
    <w:rsid w:val="00014E0D"/>
    <w:rsid w:val="00014E2A"/>
    <w:rsid w:val="00014F81"/>
    <w:rsid w:val="00014FC4"/>
    <w:rsid w:val="00015000"/>
    <w:rsid w:val="0001531F"/>
    <w:rsid w:val="0001539A"/>
    <w:rsid w:val="000153F7"/>
    <w:rsid w:val="00015401"/>
    <w:rsid w:val="00015430"/>
    <w:rsid w:val="0001544B"/>
    <w:rsid w:val="00015626"/>
    <w:rsid w:val="00015678"/>
    <w:rsid w:val="0001584D"/>
    <w:rsid w:val="00015B68"/>
    <w:rsid w:val="00015BC9"/>
    <w:rsid w:val="00015C35"/>
    <w:rsid w:val="00015CFB"/>
    <w:rsid w:val="00015DDD"/>
    <w:rsid w:val="00015E42"/>
    <w:rsid w:val="00015E83"/>
    <w:rsid w:val="00015F1A"/>
    <w:rsid w:val="00016112"/>
    <w:rsid w:val="00016314"/>
    <w:rsid w:val="000168B6"/>
    <w:rsid w:val="0001691C"/>
    <w:rsid w:val="00016A61"/>
    <w:rsid w:val="00016BB4"/>
    <w:rsid w:val="00016DA1"/>
    <w:rsid w:val="00016F2C"/>
    <w:rsid w:val="00017053"/>
    <w:rsid w:val="000172DA"/>
    <w:rsid w:val="000174CE"/>
    <w:rsid w:val="000174D7"/>
    <w:rsid w:val="00017579"/>
    <w:rsid w:val="0001759C"/>
    <w:rsid w:val="00017617"/>
    <w:rsid w:val="00017714"/>
    <w:rsid w:val="00017752"/>
    <w:rsid w:val="00017A66"/>
    <w:rsid w:val="00017B09"/>
    <w:rsid w:val="00017B94"/>
    <w:rsid w:val="00017D86"/>
    <w:rsid w:val="00017E82"/>
    <w:rsid w:val="0002020D"/>
    <w:rsid w:val="000206F6"/>
    <w:rsid w:val="000209A4"/>
    <w:rsid w:val="00020D34"/>
    <w:rsid w:val="00020E40"/>
    <w:rsid w:val="00020F53"/>
    <w:rsid w:val="00020FF8"/>
    <w:rsid w:val="00021182"/>
    <w:rsid w:val="000213BD"/>
    <w:rsid w:val="0002147F"/>
    <w:rsid w:val="000214EE"/>
    <w:rsid w:val="00021501"/>
    <w:rsid w:val="00021696"/>
    <w:rsid w:val="000217A6"/>
    <w:rsid w:val="00021C3D"/>
    <w:rsid w:val="00021C40"/>
    <w:rsid w:val="00021C6A"/>
    <w:rsid w:val="00021FBF"/>
    <w:rsid w:val="00022096"/>
    <w:rsid w:val="00022105"/>
    <w:rsid w:val="00022128"/>
    <w:rsid w:val="000221FE"/>
    <w:rsid w:val="0002227D"/>
    <w:rsid w:val="0002228F"/>
    <w:rsid w:val="000223D6"/>
    <w:rsid w:val="000226EF"/>
    <w:rsid w:val="000227D7"/>
    <w:rsid w:val="00022ABB"/>
    <w:rsid w:val="00022BCD"/>
    <w:rsid w:val="00022D72"/>
    <w:rsid w:val="00022EBD"/>
    <w:rsid w:val="000230C6"/>
    <w:rsid w:val="00023357"/>
    <w:rsid w:val="00023367"/>
    <w:rsid w:val="0002337B"/>
    <w:rsid w:val="000234CB"/>
    <w:rsid w:val="0002364F"/>
    <w:rsid w:val="00023A04"/>
    <w:rsid w:val="00023B56"/>
    <w:rsid w:val="00023CFF"/>
    <w:rsid w:val="00023E4B"/>
    <w:rsid w:val="00023F43"/>
    <w:rsid w:val="00024078"/>
    <w:rsid w:val="000241BD"/>
    <w:rsid w:val="00024370"/>
    <w:rsid w:val="000245D8"/>
    <w:rsid w:val="00024626"/>
    <w:rsid w:val="000248E2"/>
    <w:rsid w:val="00024B32"/>
    <w:rsid w:val="00024B91"/>
    <w:rsid w:val="00024D3B"/>
    <w:rsid w:val="00024DA5"/>
    <w:rsid w:val="00024E5B"/>
    <w:rsid w:val="00024FE5"/>
    <w:rsid w:val="000250B4"/>
    <w:rsid w:val="00025152"/>
    <w:rsid w:val="00025183"/>
    <w:rsid w:val="0002522C"/>
    <w:rsid w:val="000253ED"/>
    <w:rsid w:val="00025496"/>
    <w:rsid w:val="00025743"/>
    <w:rsid w:val="0002587C"/>
    <w:rsid w:val="00025937"/>
    <w:rsid w:val="00025941"/>
    <w:rsid w:val="00025E7C"/>
    <w:rsid w:val="00025F87"/>
    <w:rsid w:val="00025FD8"/>
    <w:rsid w:val="0002618C"/>
    <w:rsid w:val="000261AB"/>
    <w:rsid w:val="000263CB"/>
    <w:rsid w:val="0002640D"/>
    <w:rsid w:val="00026440"/>
    <w:rsid w:val="000267AF"/>
    <w:rsid w:val="000267F8"/>
    <w:rsid w:val="0002690B"/>
    <w:rsid w:val="000269F0"/>
    <w:rsid w:val="00026A29"/>
    <w:rsid w:val="00026BD0"/>
    <w:rsid w:val="00026CF4"/>
    <w:rsid w:val="00026DCA"/>
    <w:rsid w:val="000270EB"/>
    <w:rsid w:val="000271DB"/>
    <w:rsid w:val="000273E3"/>
    <w:rsid w:val="00027777"/>
    <w:rsid w:val="0002778C"/>
    <w:rsid w:val="00027958"/>
    <w:rsid w:val="00027B21"/>
    <w:rsid w:val="00027E7E"/>
    <w:rsid w:val="00030039"/>
    <w:rsid w:val="0003037E"/>
    <w:rsid w:val="000303E9"/>
    <w:rsid w:val="0003057F"/>
    <w:rsid w:val="000305BD"/>
    <w:rsid w:val="0003064A"/>
    <w:rsid w:val="0003077E"/>
    <w:rsid w:val="000308A2"/>
    <w:rsid w:val="000308AA"/>
    <w:rsid w:val="000308C5"/>
    <w:rsid w:val="00030A15"/>
    <w:rsid w:val="00030B3E"/>
    <w:rsid w:val="00030B4A"/>
    <w:rsid w:val="00030C47"/>
    <w:rsid w:val="00030C54"/>
    <w:rsid w:val="00030DA5"/>
    <w:rsid w:val="00030E69"/>
    <w:rsid w:val="00030EAE"/>
    <w:rsid w:val="00030EFD"/>
    <w:rsid w:val="00030FF8"/>
    <w:rsid w:val="000311B6"/>
    <w:rsid w:val="00031509"/>
    <w:rsid w:val="0003157A"/>
    <w:rsid w:val="0003166D"/>
    <w:rsid w:val="00031735"/>
    <w:rsid w:val="000317D5"/>
    <w:rsid w:val="00031998"/>
    <w:rsid w:val="00031D5D"/>
    <w:rsid w:val="00031E1B"/>
    <w:rsid w:val="00031F9D"/>
    <w:rsid w:val="00032367"/>
    <w:rsid w:val="000324D4"/>
    <w:rsid w:val="000325B5"/>
    <w:rsid w:val="00032633"/>
    <w:rsid w:val="00032647"/>
    <w:rsid w:val="00032793"/>
    <w:rsid w:val="00032879"/>
    <w:rsid w:val="000328F5"/>
    <w:rsid w:val="00032B3B"/>
    <w:rsid w:val="00032B60"/>
    <w:rsid w:val="00032EED"/>
    <w:rsid w:val="00032F99"/>
    <w:rsid w:val="00033042"/>
    <w:rsid w:val="000330B2"/>
    <w:rsid w:val="0003348B"/>
    <w:rsid w:val="000334F1"/>
    <w:rsid w:val="000336C7"/>
    <w:rsid w:val="0003380B"/>
    <w:rsid w:val="0003386E"/>
    <w:rsid w:val="00033CB7"/>
    <w:rsid w:val="00033CCE"/>
    <w:rsid w:val="00033D0A"/>
    <w:rsid w:val="00033ECA"/>
    <w:rsid w:val="00033F51"/>
    <w:rsid w:val="00033F5F"/>
    <w:rsid w:val="00034094"/>
    <w:rsid w:val="00034292"/>
    <w:rsid w:val="0003477C"/>
    <w:rsid w:val="00034A70"/>
    <w:rsid w:val="00034BFF"/>
    <w:rsid w:val="00034DE5"/>
    <w:rsid w:val="00034E62"/>
    <w:rsid w:val="00034F33"/>
    <w:rsid w:val="000350AA"/>
    <w:rsid w:val="000351AD"/>
    <w:rsid w:val="00035260"/>
    <w:rsid w:val="00035502"/>
    <w:rsid w:val="000359A1"/>
    <w:rsid w:val="00035D6A"/>
    <w:rsid w:val="00035E81"/>
    <w:rsid w:val="00036130"/>
    <w:rsid w:val="000361AA"/>
    <w:rsid w:val="000361E1"/>
    <w:rsid w:val="00036243"/>
    <w:rsid w:val="000363E2"/>
    <w:rsid w:val="000363E3"/>
    <w:rsid w:val="0003641F"/>
    <w:rsid w:val="0003657D"/>
    <w:rsid w:val="00036694"/>
    <w:rsid w:val="000366C1"/>
    <w:rsid w:val="000366DA"/>
    <w:rsid w:val="00036759"/>
    <w:rsid w:val="000368A6"/>
    <w:rsid w:val="00036CA3"/>
    <w:rsid w:val="00036D05"/>
    <w:rsid w:val="00036D0B"/>
    <w:rsid w:val="00036D74"/>
    <w:rsid w:val="00036F04"/>
    <w:rsid w:val="00036F12"/>
    <w:rsid w:val="00036F4B"/>
    <w:rsid w:val="0003709A"/>
    <w:rsid w:val="00037236"/>
    <w:rsid w:val="000374DD"/>
    <w:rsid w:val="00037585"/>
    <w:rsid w:val="0003761A"/>
    <w:rsid w:val="00037636"/>
    <w:rsid w:val="0003769F"/>
    <w:rsid w:val="0003786D"/>
    <w:rsid w:val="000379D0"/>
    <w:rsid w:val="00037F66"/>
    <w:rsid w:val="00037F70"/>
    <w:rsid w:val="00037FD9"/>
    <w:rsid w:val="0004005B"/>
    <w:rsid w:val="000402E0"/>
    <w:rsid w:val="0004038C"/>
    <w:rsid w:val="000404C4"/>
    <w:rsid w:val="000404E8"/>
    <w:rsid w:val="0004052A"/>
    <w:rsid w:val="00040563"/>
    <w:rsid w:val="00040573"/>
    <w:rsid w:val="0004059B"/>
    <w:rsid w:val="00040644"/>
    <w:rsid w:val="000409C8"/>
    <w:rsid w:val="00040BB2"/>
    <w:rsid w:val="00040C89"/>
    <w:rsid w:val="00040CFA"/>
    <w:rsid w:val="00040EDC"/>
    <w:rsid w:val="00040EE9"/>
    <w:rsid w:val="00040FA5"/>
    <w:rsid w:val="00041215"/>
    <w:rsid w:val="000414F1"/>
    <w:rsid w:val="0004153F"/>
    <w:rsid w:val="00041675"/>
    <w:rsid w:val="0004177E"/>
    <w:rsid w:val="00041A14"/>
    <w:rsid w:val="00041A7A"/>
    <w:rsid w:val="00041DF0"/>
    <w:rsid w:val="00041EFE"/>
    <w:rsid w:val="0004209F"/>
    <w:rsid w:val="00042161"/>
    <w:rsid w:val="00042282"/>
    <w:rsid w:val="0004236C"/>
    <w:rsid w:val="000426E0"/>
    <w:rsid w:val="0004277F"/>
    <w:rsid w:val="000428E1"/>
    <w:rsid w:val="00042977"/>
    <w:rsid w:val="00042A71"/>
    <w:rsid w:val="00042D58"/>
    <w:rsid w:val="00042F0A"/>
    <w:rsid w:val="0004308F"/>
    <w:rsid w:val="0004324D"/>
    <w:rsid w:val="000432F8"/>
    <w:rsid w:val="00043355"/>
    <w:rsid w:val="00043618"/>
    <w:rsid w:val="00043648"/>
    <w:rsid w:val="0004375F"/>
    <w:rsid w:val="000438F2"/>
    <w:rsid w:val="00043A8D"/>
    <w:rsid w:val="00043B0C"/>
    <w:rsid w:val="00043B62"/>
    <w:rsid w:val="00043E8E"/>
    <w:rsid w:val="00043EC1"/>
    <w:rsid w:val="00043FCF"/>
    <w:rsid w:val="00044165"/>
    <w:rsid w:val="0004421C"/>
    <w:rsid w:val="00044394"/>
    <w:rsid w:val="000443CD"/>
    <w:rsid w:val="0004457F"/>
    <w:rsid w:val="0004474B"/>
    <w:rsid w:val="000449F3"/>
    <w:rsid w:val="00044A77"/>
    <w:rsid w:val="00044F0E"/>
    <w:rsid w:val="00044F3B"/>
    <w:rsid w:val="00045030"/>
    <w:rsid w:val="00045091"/>
    <w:rsid w:val="00045234"/>
    <w:rsid w:val="00045252"/>
    <w:rsid w:val="00045272"/>
    <w:rsid w:val="000453B1"/>
    <w:rsid w:val="000454F3"/>
    <w:rsid w:val="000455D0"/>
    <w:rsid w:val="000457F7"/>
    <w:rsid w:val="00045805"/>
    <w:rsid w:val="000459CD"/>
    <w:rsid w:val="00045A0D"/>
    <w:rsid w:val="00045BAB"/>
    <w:rsid w:val="00045DA5"/>
    <w:rsid w:val="00045DF4"/>
    <w:rsid w:val="00045E13"/>
    <w:rsid w:val="000460E7"/>
    <w:rsid w:val="00046295"/>
    <w:rsid w:val="0004649D"/>
    <w:rsid w:val="0004664A"/>
    <w:rsid w:val="000467C6"/>
    <w:rsid w:val="000467F9"/>
    <w:rsid w:val="000468CF"/>
    <w:rsid w:val="000468E8"/>
    <w:rsid w:val="00046957"/>
    <w:rsid w:val="00046AF1"/>
    <w:rsid w:val="00046C86"/>
    <w:rsid w:val="0004718F"/>
    <w:rsid w:val="00047354"/>
    <w:rsid w:val="000475BC"/>
    <w:rsid w:val="00047966"/>
    <w:rsid w:val="00047994"/>
    <w:rsid w:val="00047A05"/>
    <w:rsid w:val="00047A80"/>
    <w:rsid w:val="00047FE0"/>
    <w:rsid w:val="00050070"/>
    <w:rsid w:val="0005016D"/>
    <w:rsid w:val="0005019E"/>
    <w:rsid w:val="000501BA"/>
    <w:rsid w:val="0005087B"/>
    <w:rsid w:val="00050C1B"/>
    <w:rsid w:val="00050D1C"/>
    <w:rsid w:val="00050D76"/>
    <w:rsid w:val="00050F3B"/>
    <w:rsid w:val="00050FEE"/>
    <w:rsid w:val="00051064"/>
    <w:rsid w:val="0005131E"/>
    <w:rsid w:val="000513A2"/>
    <w:rsid w:val="0005163F"/>
    <w:rsid w:val="000516A0"/>
    <w:rsid w:val="000516E0"/>
    <w:rsid w:val="00051846"/>
    <w:rsid w:val="000518FC"/>
    <w:rsid w:val="0005192E"/>
    <w:rsid w:val="000519BC"/>
    <w:rsid w:val="00051A6A"/>
    <w:rsid w:val="00051B82"/>
    <w:rsid w:val="00051BCE"/>
    <w:rsid w:val="00051BE0"/>
    <w:rsid w:val="00051E92"/>
    <w:rsid w:val="00051F31"/>
    <w:rsid w:val="00052019"/>
    <w:rsid w:val="000521BD"/>
    <w:rsid w:val="00052501"/>
    <w:rsid w:val="00052582"/>
    <w:rsid w:val="00052611"/>
    <w:rsid w:val="000527A1"/>
    <w:rsid w:val="000527E1"/>
    <w:rsid w:val="000528BF"/>
    <w:rsid w:val="00052B04"/>
    <w:rsid w:val="00052B72"/>
    <w:rsid w:val="00052CBC"/>
    <w:rsid w:val="00053001"/>
    <w:rsid w:val="00053415"/>
    <w:rsid w:val="00053498"/>
    <w:rsid w:val="000537B8"/>
    <w:rsid w:val="00053947"/>
    <w:rsid w:val="000539D7"/>
    <w:rsid w:val="00053A92"/>
    <w:rsid w:val="00053ABD"/>
    <w:rsid w:val="00053C42"/>
    <w:rsid w:val="00053D80"/>
    <w:rsid w:val="0005408A"/>
    <w:rsid w:val="000540F1"/>
    <w:rsid w:val="0005411F"/>
    <w:rsid w:val="00054303"/>
    <w:rsid w:val="0005438F"/>
    <w:rsid w:val="000543B8"/>
    <w:rsid w:val="000543C8"/>
    <w:rsid w:val="000544C6"/>
    <w:rsid w:val="0005463F"/>
    <w:rsid w:val="0005474F"/>
    <w:rsid w:val="0005491A"/>
    <w:rsid w:val="00054921"/>
    <w:rsid w:val="000549C6"/>
    <w:rsid w:val="000549E3"/>
    <w:rsid w:val="00054ABC"/>
    <w:rsid w:val="00054DE4"/>
    <w:rsid w:val="00054ED0"/>
    <w:rsid w:val="00055037"/>
    <w:rsid w:val="000552DF"/>
    <w:rsid w:val="000552E3"/>
    <w:rsid w:val="0005531E"/>
    <w:rsid w:val="000555BB"/>
    <w:rsid w:val="00055AEE"/>
    <w:rsid w:val="00055B17"/>
    <w:rsid w:val="00055B6D"/>
    <w:rsid w:val="00055C6C"/>
    <w:rsid w:val="000560B6"/>
    <w:rsid w:val="000561BA"/>
    <w:rsid w:val="00056509"/>
    <w:rsid w:val="00056668"/>
    <w:rsid w:val="000566A3"/>
    <w:rsid w:val="0005676A"/>
    <w:rsid w:val="000567A4"/>
    <w:rsid w:val="000569A4"/>
    <w:rsid w:val="000569DB"/>
    <w:rsid w:val="00056A37"/>
    <w:rsid w:val="00056CC5"/>
    <w:rsid w:val="00056CF6"/>
    <w:rsid w:val="00056E56"/>
    <w:rsid w:val="00056F49"/>
    <w:rsid w:val="00056F58"/>
    <w:rsid w:val="000570C0"/>
    <w:rsid w:val="000571FF"/>
    <w:rsid w:val="000574A4"/>
    <w:rsid w:val="0005763B"/>
    <w:rsid w:val="000578EE"/>
    <w:rsid w:val="000578F2"/>
    <w:rsid w:val="00057937"/>
    <w:rsid w:val="00057A0C"/>
    <w:rsid w:val="00057A6E"/>
    <w:rsid w:val="00057AEB"/>
    <w:rsid w:val="00057E4B"/>
    <w:rsid w:val="0006000A"/>
    <w:rsid w:val="0006001B"/>
    <w:rsid w:val="00060077"/>
    <w:rsid w:val="00060149"/>
    <w:rsid w:val="000601DF"/>
    <w:rsid w:val="00060266"/>
    <w:rsid w:val="00060321"/>
    <w:rsid w:val="00060347"/>
    <w:rsid w:val="00060350"/>
    <w:rsid w:val="000605A9"/>
    <w:rsid w:val="00060805"/>
    <w:rsid w:val="0006081B"/>
    <w:rsid w:val="000608F4"/>
    <w:rsid w:val="00060928"/>
    <w:rsid w:val="000609A8"/>
    <w:rsid w:val="000609F6"/>
    <w:rsid w:val="00060EEB"/>
    <w:rsid w:val="00060F26"/>
    <w:rsid w:val="0006114D"/>
    <w:rsid w:val="0006148E"/>
    <w:rsid w:val="0006148F"/>
    <w:rsid w:val="000614A2"/>
    <w:rsid w:val="00061801"/>
    <w:rsid w:val="0006186A"/>
    <w:rsid w:val="00061939"/>
    <w:rsid w:val="00061993"/>
    <w:rsid w:val="000619E5"/>
    <w:rsid w:val="00061A73"/>
    <w:rsid w:val="00061AB0"/>
    <w:rsid w:val="00061CE9"/>
    <w:rsid w:val="00061E36"/>
    <w:rsid w:val="00061F50"/>
    <w:rsid w:val="000620F9"/>
    <w:rsid w:val="0006210B"/>
    <w:rsid w:val="00062121"/>
    <w:rsid w:val="000623E4"/>
    <w:rsid w:val="000625F8"/>
    <w:rsid w:val="000629D6"/>
    <w:rsid w:val="00062A0E"/>
    <w:rsid w:val="00062AFB"/>
    <w:rsid w:val="00062BD8"/>
    <w:rsid w:val="00062C33"/>
    <w:rsid w:val="00062DD4"/>
    <w:rsid w:val="00062F93"/>
    <w:rsid w:val="000630E4"/>
    <w:rsid w:val="00063387"/>
    <w:rsid w:val="0006345E"/>
    <w:rsid w:val="0006368D"/>
    <w:rsid w:val="000639CD"/>
    <w:rsid w:val="00063CAF"/>
    <w:rsid w:val="00063E15"/>
    <w:rsid w:val="00063EDD"/>
    <w:rsid w:val="00063FBD"/>
    <w:rsid w:val="00064294"/>
    <w:rsid w:val="000645CE"/>
    <w:rsid w:val="000645F0"/>
    <w:rsid w:val="0006469A"/>
    <w:rsid w:val="000646ED"/>
    <w:rsid w:val="00064705"/>
    <w:rsid w:val="00064D38"/>
    <w:rsid w:val="00064DC3"/>
    <w:rsid w:val="00065119"/>
    <w:rsid w:val="00065193"/>
    <w:rsid w:val="000652B6"/>
    <w:rsid w:val="0006533E"/>
    <w:rsid w:val="00065574"/>
    <w:rsid w:val="000655A1"/>
    <w:rsid w:val="00065656"/>
    <w:rsid w:val="000656DD"/>
    <w:rsid w:val="0006579B"/>
    <w:rsid w:val="000657C8"/>
    <w:rsid w:val="00065C27"/>
    <w:rsid w:val="00065DFC"/>
    <w:rsid w:val="00065EA2"/>
    <w:rsid w:val="0006611F"/>
    <w:rsid w:val="00066179"/>
    <w:rsid w:val="00066606"/>
    <w:rsid w:val="000666E7"/>
    <w:rsid w:val="0006690F"/>
    <w:rsid w:val="00066ABB"/>
    <w:rsid w:val="00066AD8"/>
    <w:rsid w:val="00066DEE"/>
    <w:rsid w:val="00066EA2"/>
    <w:rsid w:val="0006708A"/>
    <w:rsid w:val="00067124"/>
    <w:rsid w:val="000671CD"/>
    <w:rsid w:val="00067215"/>
    <w:rsid w:val="000673FF"/>
    <w:rsid w:val="00067482"/>
    <w:rsid w:val="000674B8"/>
    <w:rsid w:val="000675AE"/>
    <w:rsid w:val="000675DA"/>
    <w:rsid w:val="00067637"/>
    <w:rsid w:val="00067D4C"/>
    <w:rsid w:val="000700ED"/>
    <w:rsid w:val="0007020A"/>
    <w:rsid w:val="00070291"/>
    <w:rsid w:val="000704D7"/>
    <w:rsid w:val="00070590"/>
    <w:rsid w:val="00070609"/>
    <w:rsid w:val="000707CE"/>
    <w:rsid w:val="0007099C"/>
    <w:rsid w:val="00070B0E"/>
    <w:rsid w:val="00070B5C"/>
    <w:rsid w:val="00070B60"/>
    <w:rsid w:val="00070C50"/>
    <w:rsid w:val="0007118A"/>
    <w:rsid w:val="000711BA"/>
    <w:rsid w:val="000712FF"/>
    <w:rsid w:val="000714E4"/>
    <w:rsid w:val="00071569"/>
    <w:rsid w:val="00071955"/>
    <w:rsid w:val="00071992"/>
    <w:rsid w:val="00071ACF"/>
    <w:rsid w:val="00071BE1"/>
    <w:rsid w:val="00071C15"/>
    <w:rsid w:val="00071D76"/>
    <w:rsid w:val="00071E6D"/>
    <w:rsid w:val="00072245"/>
    <w:rsid w:val="0007245C"/>
    <w:rsid w:val="000724A2"/>
    <w:rsid w:val="000724DE"/>
    <w:rsid w:val="00072577"/>
    <w:rsid w:val="000727B2"/>
    <w:rsid w:val="00072861"/>
    <w:rsid w:val="000729F5"/>
    <w:rsid w:val="00072A1C"/>
    <w:rsid w:val="00072B23"/>
    <w:rsid w:val="00072C18"/>
    <w:rsid w:val="00072C8F"/>
    <w:rsid w:val="00072DA6"/>
    <w:rsid w:val="00072FDC"/>
    <w:rsid w:val="0007326F"/>
    <w:rsid w:val="00073323"/>
    <w:rsid w:val="0007334C"/>
    <w:rsid w:val="000733BA"/>
    <w:rsid w:val="000733EB"/>
    <w:rsid w:val="0007371C"/>
    <w:rsid w:val="0007386D"/>
    <w:rsid w:val="0007387E"/>
    <w:rsid w:val="00073921"/>
    <w:rsid w:val="00073A6A"/>
    <w:rsid w:val="00073AF0"/>
    <w:rsid w:val="00073C45"/>
    <w:rsid w:val="00073DB0"/>
    <w:rsid w:val="00073EA5"/>
    <w:rsid w:val="00073FE9"/>
    <w:rsid w:val="0007417D"/>
    <w:rsid w:val="000741BF"/>
    <w:rsid w:val="00074395"/>
    <w:rsid w:val="000748BB"/>
    <w:rsid w:val="000749F9"/>
    <w:rsid w:val="00074EDE"/>
    <w:rsid w:val="00074F85"/>
    <w:rsid w:val="0007502E"/>
    <w:rsid w:val="00075399"/>
    <w:rsid w:val="00075591"/>
    <w:rsid w:val="0007567A"/>
    <w:rsid w:val="00075A87"/>
    <w:rsid w:val="00075ADE"/>
    <w:rsid w:val="0007600F"/>
    <w:rsid w:val="00076024"/>
    <w:rsid w:val="00076165"/>
    <w:rsid w:val="000762BA"/>
    <w:rsid w:val="00076316"/>
    <w:rsid w:val="00076350"/>
    <w:rsid w:val="00076435"/>
    <w:rsid w:val="000764E2"/>
    <w:rsid w:val="00076897"/>
    <w:rsid w:val="00076BFB"/>
    <w:rsid w:val="00076C1E"/>
    <w:rsid w:val="00076C99"/>
    <w:rsid w:val="00076D6D"/>
    <w:rsid w:val="00076DAA"/>
    <w:rsid w:val="00077002"/>
    <w:rsid w:val="00077523"/>
    <w:rsid w:val="0007760F"/>
    <w:rsid w:val="000779B3"/>
    <w:rsid w:val="00077B46"/>
    <w:rsid w:val="00077C5C"/>
    <w:rsid w:val="00077D6F"/>
    <w:rsid w:val="00077DCD"/>
    <w:rsid w:val="00077EFA"/>
    <w:rsid w:val="00080039"/>
    <w:rsid w:val="0008038C"/>
    <w:rsid w:val="00080434"/>
    <w:rsid w:val="00080617"/>
    <w:rsid w:val="00080646"/>
    <w:rsid w:val="00080735"/>
    <w:rsid w:val="000808B9"/>
    <w:rsid w:val="000808E4"/>
    <w:rsid w:val="00080A0D"/>
    <w:rsid w:val="00080C35"/>
    <w:rsid w:val="00080F36"/>
    <w:rsid w:val="000813C3"/>
    <w:rsid w:val="0008140A"/>
    <w:rsid w:val="0008156B"/>
    <w:rsid w:val="00081653"/>
    <w:rsid w:val="0008166F"/>
    <w:rsid w:val="000816A6"/>
    <w:rsid w:val="000816F9"/>
    <w:rsid w:val="00081794"/>
    <w:rsid w:val="0008187F"/>
    <w:rsid w:val="000818DC"/>
    <w:rsid w:val="00081A53"/>
    <w:rsid w:val="00081EFB"/>
    <w:rsid w:val="00081F22"/>
    <w:rsid w:val="00081FD6"/>
    <w:rsid w:val="0008216D"/>
    <w:rsid w:val="000821BC"/>
    <w:rsid w:val="00082219"/>
    <w:rsid w:val="0008238F"/>
    <w:rsid w:val="000823A2"/>
    <w:rsid w:val="0008245B"/>
    <w:rsid w:val="000824B1"/>
    <w:rsid w:val="000824E7"/>
    <w:rsid w:val="00082695"/>
    <w:rsid w:val="000826E3"/>
    <w:rsid w:val="00082C9C"/>
    <w:rsid w:val="00082E1A"/>
    <w:rsid w:val="00082F86"/>
    <w:rsid w:val="00082FD4"/>
    <w:rsid w:val="00083401"/>
    <w:rsid w:val="0008357D"/>
    <w:rsid w:val="0008371E"/>
    <w:rsid w:val="0008372C"/>
    <w:rsid w:val="00083757"/>
    <w:rsid w:val="0008382E"/>
    <w:rsid w:val="00083871"/>
    <w:rsid w:val="00083DEF"/>
    <w:rsid w:val="00083E15"/>
    <w:rsid w:val="00083E9C"/>
    <w:rsid w:val="00083F77"/>
    <w:rsid w:val="00084016"/>
    <w:rsid w:val="000840C9"/>
    <w:rsid w:val="000841EC"/>
    <w:rsid w:val="00084283"/>
    <w:rsid w:val="000842C0"/>
    <w:rsid w:val="000842E2"/>
    <w:rsid w:val="00084309"/>
    <w:rsid w:val="00084353"/>
    <w:rsid w:val="000843BE"/>
    <w:rsid w:val="0008441C"/>
    <w:rsid w:val="000846FC"/>
    <w:rsid w:val="0008470B"/>
    <w:rsid w:val="000848BE"/>
    <w:rsid w:val="00084AB8"/>
    <w:rsid w:val="00084AEA"/>
    <w:rsid w:val="00084B4C"/>
    <w:rsid w:val="00084BD9"/>
    <w:rsid w:val="00084C75"/>
    <w:rsid w:val="00084E8B"/>
    <w:rsid w:val="00084EB8"/>
    <w:rsid w:val="00084F48"/>
    <w:rsid w:val="00085109"/>
    <w:rsid w:val="0008536B"/>
    <w:rsid w:val="000853F3"/>
    <w:rsid w:val="000853F9"/>
    <w:rsid w:val="00085468"/>
    <w:rsid w:val="00085664"/>
    <w:rsid w:val="00085681"/>
    <w:rsid w:val="000856EF"/>
    <w:rsid w:val="00085772"/>
    <w:rsid w:val="000857F5"/>
    <w:rsid w:val="00085878"/>
    <w:rsid w:val="000859AA"/>
    <w:rsid w:val="00085A4F"/>
    <w:rsid w:val="00085A59"/>
    <w:rsid w:val="00085ABC"/>
    <w:rsid w:val="00085C8A"/>
    <w:rsid w:val="00085E77"/>
    <w:rsid w:val="00085FEA"/>
    <w:rsid w:val="00086010"/>
    <w:rsid w:val="0008609D"/>
    <w:rsid w:val="000860B2"/>
    <w:rsid w:val="0008623A"/>
    <w:rsid w:val="00086446"/>
    <w:rsid w:val="00086481"/>
    <w:rsid w:val="000864BF"/>
    <w:rsid w:val="000864C7"/>
    <w:rsid w:val="0008656A"/>
    <w:rsid w:val="00086637"/>
    <w:rsid w:val="0008664B"/>
    <w:rsid w:val="000866C1"/>
    <w:rsid w:val="000869EC"/>
    <w:rsid w:val="000869F8"/>
    <w:rsid w:val="00086B47"/>
    <w:rsid w:val="00086B63"/>
    <w:rsid w:val="00086D42"/>
    <w:rsid w:val="0008703E"/>
    <w:rsid w:val="0008705A"/>
    <w:rsid w:val="0008723B"/>
    <w:rsid w:val="00087495"/>
    <w:rsid w:val="000874F8"/>
    <w:rsid w:val="000877D9"/>
    <w:rsid w:val="00087834"/>
    <w:rsid w:val="00087BCF"/>
    <w:rsid w:val="00087CED"/>
    <w:rsid w:val="00087E88"/>
    <w:rsid w:val="00087EB4"/>
    <w:rsid w:val="00087EC5"/>
    <w:rsid w:val="00090215"/>
    <w:rsid w:val="0009021D"/>
    <w:rsid w:val="000902C1"/>
    <w:rsid w:val="00090461"/>
    <w:rsid w:val="000907DF"/>
    <w:rsid w:val="00090B04"/>
    <w:rsid w:val="00090B1C"/>
    <w:rsid w:val="00090BED"/>
    <w:rsid w:val="00090E67"/>
    <w:rsid w:val="00090EC9"/>
    <w:rsid w:val="0009113C"/>
    <w:rsid w:val="00091188"/>
    <w:rsid w:val="0009144E"/>
    <w:rsid w:val="00091454"/>
    <w:rsid w:val="0009184D"/>
    <w:rsid w:val="000918BA"/>
    <w:rsid w:val="00091960"/>
    <w:rsid w:val="000919A2"/>
    <w:rsid w:val="000919D3"/>
    <w:rsid w:val="00091D02"/>
    <w:rsid w:val="00091D25"/>
    <w:rsid w:val="00091E6F"/>
    <w:rsid w:val="00091E8F"/>
    <w:rsid w:val="00091FE9"/>
    <w:rsid w:val="0009205B"/>
    <w:rsid w:val="000921F0"/>
    <w:rsid w:val="00092235"/>
    <w:rsid w:val="0009223C"/>
    <w:rsid w:val="00092A5D"/>
    <w:rsid w:val="00092AD2"/>
    <w:rsid w:val="00092C61"/>
    <w:rsid w:val="00092CD9"/>
    <w:rsid w:val="00092DE6"/>
    <w:rsid w:val="00092E9B"/>
    <w:rsid w:val="00093182"/>
    <w:rsid w:val="00093251"/>
    <w:rsid w:val="0009326E"/>
    <w:rsid w:val="0009341D"/>
    <w:rsid w:val="0009342E"/>
    <w:rsid w:val="00093855"/>
    <w:rsid w:val="000938E0"/>
    <w:rsid w:val="00093A0F"/>
    <w:rsid w:val="00093CA0"/>
    <w:rsid w:val="00093D0D"/>
    <w:rsid w:val="00093D68"/>
    <w:rsid w:val="00093E0C"/>
    <w:rsid w:val="00093EEC"/>
    <w:rsid w:val="00093F58"/>
    <w:rsid w:val="00093FB4"/>
    <w:rsid w:val="00094416"/>
    <w:rsid w:val="0009448D"/>
    <w:rsid w:val="000945B4"/>
    <w:rsid w:val="0009467C"/>
    <w:rsid w:val="0009470F"/>
    <w:rsid w:val="00094983"/>
    <w:rsid w:val="00094FC8"/>
    <w:rsid w:val="00094FDD"/>
    <w:rsid w:val="000951B0"/>
    <w:rsid w:val="00095275"/>
    <w:rsid w:val="000952AD"/>
    <w:rsid w:val="000954DE"/>
    <w:rsid w:val="000955E2"/>
    <w:rsid w:val="0009575C"/>
    <w:rsid w:val="00095A5F"/>
    <w:rsid w:val="00095B7E"/>
    <w:rsid w:val="00095BA0"/>
    <w:rsid w:val="00095C3E"/>
    <w:rsid w:val="00095F79"/>
    <w:rsid w:val="00096059"/>
    <w:rsid w:val="00096087"/>
    <w:rsid w:val="0009613A"/>
    <w:rsid w:val="000961BF"/>
    <w:rsid w:val="000962C7"/>
    <w:rsid w:val="0009639E"/>
    <w:rsid w:val="000964A8"/>
    <w:rsid w:val="00096809"/>
    <w:rsid w:val="00096848"/>
    <w:rsid w:val="00096852"/>
    <w:rsid w:val="00096945"/>
    <w:rsid w:val="00096979"/>
    <w:rsid w:val="00096C2F"/>
    <w:rsid w:val="00096C70"/>
    <w:rsid w:val="00096D27"/>
    <w:rsid w:val="00096E45"/>
    <w:rsid w:val="00096F7F"/>
    <w:rsid w:val="000970AB"/>
    <w:rsid w:val="000971A3"/>
    <w:rsid w:val="0009734D"/>
    <w:rsid w:val="00097420"/>
    <w:rsid w:val="00097453"/>
    <w:rsid w:val="00097475"/>
    <w:rsid w:val="00097555"/>
    <w:rsid w:val="000975E3"/>
    <w:rsid w:val="000976A8"/>
    <w:rsid w:val="000976D4"/>
    <w:rsid w:val="00097CAD"/>
    <w:rsid w:val="00097D39"/>
    <w:rsid w:val="00097E3A"/>
    <w:rsid w:val="00097E94"/>
    <w:rsid w:val="00097F6C"/>
    <w:rsid w:val="00097FA2"/>
    <w:rsid w:val="00097FC6"/>
    <w:rsid w:val="000A027B"/>
    <w:rsid w:val="000A02C9"/>
    <w:rsid w:val="000A02FE"/>
    <w:rsid w:val="000A0326"/>
    <w:rsid w:val="000A0657"/>
    <w:rsid w:val="000A09E1"/>
    <w:rsid w:val="000A0A9B"/>
    <w:rsid w:val="000A0AF2"/>
    <w:rsid w:val="000A0C47"/>
    <w:rsid w:val="000A0F36"/>
    <w:rsid w:val="000A0F7E"/>
    <w:rsid w:val="000A11BF"/>
    <w:rsid w:val="000A12A4"/>
    <w:rsid w:val="000A133B"/>
    <w:rsid w:val="000A1368"/>
    <w:rsid w:val="000A13A3"/>
    <w:rsid w:val="000A1428"/>
    <w:rsid w:val="000A194C"/>
    <w:rsid w:val="000A1A5C"/>
    <w:rsid w:val="000A1CF3"/>
    <w:rsid w:val="000A1DBE"/>
    <w:rsid w:val="000A1E33"/>
    <w:rsid w:val="000A1F28"/>
    <w:rsid w:val="000A208A"/>
    <w:rsid w:val="000A24EF"/>
    <w:rsid w:val="000A256D"/>
    <w:rsid w:val="000A2577"/>
    <w:rsid w:val="000A2614"/>
    <w:rsid w:val="000A2655"/>
    <w:rsid w:val="000A2659"/>
    <w:rsid w:val="000A28B1"/>
    <w:rsid w:val="000A298E"/>
    <w:rsid w:val="000A2A94"/>
    <w:rsid w:val="000A2DAD"/>
    <w:rsid w:val="000A2E51"/>
    <w:rsid w:val="000A30B6"/>
    <w:rsid w:val="000A34C3"/>
    <w:rsid w:val="000A38E8"/>
    <w:rsid w:val="000A3A2A"/>
    <w:rsid w:val="000A3A8D"/>
    <w:rsid w:val="000A3B38"/>
    <w:rsid w:val="000A3BA6"/>
    <w:rsid w:val="000A3BD2"/>
    <w:rsid w:val="000A3CAD"/>
    <w:rsid w:val="000A3DA2"/>
    <w:rsid w:val="000A3E10"/>
    <w:rsid w:val="000A3EA5"/>
    <w:rsid w:val="000A3F76"/>
    <w:rsid w:val="000A3FC6"/>
    <w:rsid w:val="000A3FED"/>
    <w:rsid w:val="000A4124"/>
    <w:rsid w:val="000A41FB"/>
    <w:rsid w:val="000A437F"/>
    <w:rsid w:val="000A44F5"/>
    <w:rsid w:val="000A454C"/>
    <w:rsid w:val="000A4914"/>
    <w:rsid w:val="000A49D6"/>
    <w:rsid w:val="000A4AC4"/>
    <w:rsid w:val="000A4BCA"/>
    <w:rsid w:val="000A4D0B"/>
    <w:rsid w:val="000A4DBB"/>
    <w:rsid w:val="000A4E26"/>
    <w:rsid w:val="000A4F11"/>
    <w:rsid w:val="000A5096"/>
    <w:rsid w:val="000A530D"/>
    <w:rsid w:val="000A5463"/>
    <w:rsid w:val="000A5487"/>
    <w:rsid w:val="000A54C5"/>
    <w:rsid w:val="000A572E"/>
    <w:rsid w:val="000A5845"/>
    <w:rsid w:val="000A58D9"/>
    <w:rsid w:val="000A5A31"/>
    <w:rsid w:val="000A5CDB"/>
    <w:rsid w:val="000A5D1D"/>
    <w:rsid w:val="000A5D58"/>
    <w:rsid w:val="000A5D82"/>
    <w:rsid w:val="000A5E60"/>
    <w:rsid w:val="000A6117"/>
    <w:rsid w:val="000A61B7"/>
    <w:rsid w:val="000A6327"/>
    <w:rsid w:val="000A6373"/>
    <w:rsid w:val="000A640B"/>
    <w:rsid w:val="000A6591"/>
    <w:rsid w:val="000A6641"/>
    <w:rsid w:val="000A6929"/>
    <w:rsid w:val="000A6A05"/>
    <w:rsid w:val="000A6AD4"/>
    <w:rsid w:val="000A6F65"/>
    <w:rsid w:val="000A731B"/>
    <w:rsid w:val="000A742D"/>
    <w:rsid w:val="000A75F3"/>
    <w:rsid w:val="000A769C"/>
    <w:rsid w:val="000A77B1"/>
    <w:rsid w:val="000A789F"/>
    <w:rsid w:val="000A7954"/>
    <w:rsid w:val="000A7BB4"/>
    <w:rsid w:val="000A7C05"/>
    <w:rsid w:val="000A7C3D"/>
    <w:rsid w:val="000A7CC2"/>
    <w:rsid w:val="000A7DF7"/>
    <w:rsid w:val="000B01E2"/>
    <w:rsid w:val="000B03BD"/>
    <w:rsid w:val="000B0473"/>
    <w:rsid w:val="000B06CB"/>
    <w:rsid w:val="000B09E5"/>
    <w:rsid w:val="000B0A36"/>
    <w:rsid w:val="000B0AC8"/>
    <w:rsid w:val="000B0AE8"/>
    <w:rsid w:val="000B0B6B"/>
    <w:rsid w:val="000B0FC0"/>
    <w:rsid w:val="000B1033"/>
    <w:rsid w:val="000B1076"/>
    <w:rsid w:val="000B10D1"/>
    <w:rsid w:val="000B1283"/>
    <w:rsid w:val="000B13CB"/>
    <w:rsid w:val="000B16AA"/>
    <w:rsid w:val="000B1719"/>
    <w:rsid w:val="000B182A"/>
    <w:rsid w:val="000B18CC"/>
    <w:rsid w:val="000B19F5"/>
    <w:rsid w:val="000B1DA5"/>
    <w:rsid w:val="000B1FA4"/>
    <w:rsid w:val="000B1FDF"/>
    <w:rsid w:val="000B208A"/>
    <w:rsid w:val="000B208E"/>
    <w:rsid w:val="000B2130"/>
    <w:rsid w:val="000B2396"/>
    <w:rsid w:val="000B24D6"/>
    <w:rsid w:val="000B262E"/>
    <w:rsid w:val="000B27F1"/>
    <w:rsid w:val="000B29D8"/>
    <w:rsid w:val="000B2A22"/>
    <w:rsid w:val="000B2A6E"/>
    <w:rsid w:val="000B2AE3"/>
    <w:rsid w:val="000B2B56"/>
    <w:rsid w:val="000B2C11"/>
    <w:rsid w:val="000B2CA9"/>
    <w:rsid w:val="000B2DA5"/>
    <w:rsid w:val="000B2F75"/>
    <w:rsid w:val="000B3035"/>
    <w:rsid w:val="000B3043"/>
    <w:rsid w:val="000B3082"/>
    <w:rsid w:val="000B30F1"/>
    <w:rsid w:val="000B315E"/>
    <w:rsid w:val="000B3244"/>
    <w:rsid w:val="000B32AD"/>
    <w:rsid w:val="000B32C9"/>
    <w:rsid w:val="000B3562"/>
    <w:rsid w:val="000B3730"/>
    <w:rsid w:val="000B3762"/>
    <w:rsid w:val="000B3A4A"/>
    <w:rsid w:val="000B3BF1"/>
    <w:rsid w:val="000B3D0F"/>
    <w:rsid w:val="000B40FF"/>
    <w:rsid w:val="000B4120"/>
    <w:rsid w:val="000B4187"/>
    <w:rsid w:val="000B4452"/>
    <w:rsid w:val="000B453F"/>
    <w:rsid w:val="000B4667"/>
    <w:rsid w:val="000B469A"/>
    <w:rsid w:val="000B47BE"/>
    <w:rsid w:val="000B4945"/>
    <w:rsid w:val="000B49E7"/>
    <w:rsid w:val="000B4E5D"/>
    <w:rsid w:val="000B5041"/>
    <w:rsid w:val="000B5105"/>
    <w:rsid w:val="000B51D1"/>
    <w:rsid w:val="000B538A"/>
    <w:rsid w:val="000B5494"/>
    <w:rsid w:val="000B579E"/>
    <w:rsid w:val="000B5842"/>
    <w:rsid w:val="000B58C7"/>
    <w:rsid w:val="000B5BE7"/>
    <w:rsid w:val="000B5CF6"/>
    <w:rsid w:val="000B6252"/>
    <w:rsid w:val="000B6492"/>
    <w:rsid w:val="000B65C0"/>
    <w:rsid w:val="000B6740"/>
    <w:rsid w:val="000B67CA"/>
    <w:rsid w:val="000B6A26"/>
    <w:rsid w:val="000B6B14"/>
    <w:rsid w:val="000B6C13"/>
    <w:rsid w:val="000B6D98"/>
    <w:rsid w:val="000B705C"/>
    <w:rsid w:val="000B7239"/>
    <w:rsid w:val="000B7338"/>
    <w:rsid w:val="000B73CA"/>
    <w:rsid w:val="000B74D4"/>
    <w:rsid w:val="000B76C9"/>
    <w:rsid w:val="000B77B9"/>
    <w:rsid w:val="000B7BB1"/>
    <w:rsid w:val="000B7E44"/>
    <w:rsid w:val="000C0077"/>
    <w:rsid w:val="000C008F"/>
    <w:rsid w:val="000C0299"/>
    <w:rsid w:val="000C033D"/>
    <w:rsid w:val="000C0414"/>
    <w:rsid w:val="000C047F"/>
    <w:rsid w:val="000C049A"/>
    <w:rsid w:val="000C04F6"/>
    <w:rsid w:val="000C07E5"/>
    <w:rsid w:val="000C08CB"/>
    <w:rsid w:val="000C0988"/>
    <w:rsid w:val="000C0A98"/>
    <w:rsid w:val="000C0F5D"/>
    <w:rsid w:val="000C146C"/>
    <w:rsid w:val="000C1524"/>
    <w:rsid w:val="000C155D"/>
    <w:rsid w:val="000C1570"/>
    <w:rsid w:val="000C1706"/>
    <w:rsid w:val="000C172B"/>
    <w:rsid w:val="000C174A"/>
    <w:rsid w:val="000C1BE7"/>
    <w:rsid w:val="000C1CA7"/>
    <w:rsid w:val="000C1F54"/>
    <w:rsid w:val="000C1F56"/>
    <w:rsid w:val="000C1FA0"/>
    <w:rsid w:val="000C1FFB"/>
    <w:rsid w:val="000C2301"/>
    <w:rsid w:val="000C239A"/>
    <w:rsid w:val="000C23B4"/>
    <w:rsid w:val="000C24F4"/>
    <w:rsid w:val="000C255E"/>
    <w:rsid w:val="000C2610"/>
    <w:rsid w:val="000C296A"/>
    <w:rsid w:val="000C2B3C"/>
    <w:rsid w:val="000C2B6C"/>
    <w:rsid w:val="000C2C7C"/>
    <w:rsid w:val="000C2D1E"/>
    <w:rsid w:val="000C2D60"/>
    <w:rsid w:val="000C2EA4"/>
    <w:rsid w:val="000C30FC"/>
    <w:rsid w:val="000C31DD"/>
    <w:rsid w:val="000C3201"/>
    <w:rsid w:val="000C338F"/>
    <w:rsid w:val="000C33E0"/>
    <w:rsid w:val="000C347A"/>
    <w:rsid w:val="000C35BA"/>
    <w:rsid w:val="000C382C"/>
    <w:rsid w:val="000C38BD"/>
    <w:rsid w:val="000C39D5"/>
    <w:rsid w:val="000C3ADF"/>
    <w:rsid w:val="000C3C15"/>
    <w:rsid w:val="000C3DD3"/>
    <w:rsid w:val="000C410C"/>
    <w:rsid w:val="000C4288"/>
    <w:rsid w:val="000C42A2"/>
    <w:rsid w:val="000C439C"/>
    <w:rsid w:val="000C4410"/>
    <w:rsid w:val="000C44C0"/>
    <w:rsid w:val="000C4587"/>
    <w:rsid w:val="000C45C6"/>
    <w:rsid w:val="000C464A"/>
    <w:rsid w:val="000C47DA"/>
    <w:rsid w:val="000C490A"/>
    <w:rsid w:val="000C4981"/>
    <w:rsid w:val="000C4AFA"/>
    <w:rsid w:val="000C4EBD"/>
    <w:rsid w:val="000C4EE2"/>
    <w:rsid w:val="000C4F15"/>
    <w:rsid w:val="000C5056"/>
    <w:rsid w:val="000C50C6"/>
    <w:rsid w:val="000C523F"/>
    <w:rsid w:val="000C5257"/>
    <w:rsid w:val="000C52A7"/>
    <w:rsid w:val="000C53F8"/>
    <w:rsid w:val="000C54A8"/>
    <w:rsid w:val="000C55C7"/>
    <w:rsid w:val="000C56F2"/>
    <w:rsid w:val="000C5A99"/>
    <w:rsid w:val="000C5B37"/>
    <w:rsid w:val="000C5B65"/>
    <w:rsid w:val="000C5DDA"/>
    <w:rsid w:val="000C5DF4"/>
    <w:rsid w:val="000C5E01"/>
    <w:rsid w:val="000C5E85"/>
    <w:rsid w:val="000C5E95"/>
    <w:rsid w:val="000C5F86"/>
    <w:rsid w:val="000C60D7"/>
    <w:rsid w:val="000C6100"/>
    <w:rsid w:val="000C623C"/>
    <w:rsid w:val="000C6380"/>
    <w:rsid w:val="000C63FB"/>
    <w:rsid w:val="000C65EF"/>
    <w:rsid w:val="000C66DE"/>
    <w:rsid w:val="000C686C"/>
    <w:rsid w:val="000C68BE"/>
    <w:rsid w:val="000C6B71"/>
    <w:rsid w:val="000C6E86"/>
    <w:rsid w:val="000C6ED8"/>
    <w:rsid w:val="000C7047"/>
    <w:rsid w:val="000C7399"/>
    <w:rsid w:val="000C73F4"/>
    <w:rsid w:val="000C7502"/>
    <w:rsid w:val="000C7846"/>
    <w:rsid w:val="000C794B"/>
    <w:rsid w:val="000C7988"/>
    <w:rsid w:val="000C7A25"/>
    <w:rsid w:val="000C7A61"/>
    <w:rsid w:val="000C7BF5"/>
    <w:rsid w:val="000D0076"/>
    <w:rsid w:val="000D02CE"/>
    <w:rsid w:val="000D0419"/>
    <w:rsid w:val="000D05A1"/>
    <w:rsid w:val="000D0654"/>
    <w:rsid w:val="000D0876"/>
    <w:rsid w:val="000D088B"/>
    <w:rsid w:val="000D0CBE"/>
    <w:rsid w:val="000D0DFA"/>
    <w:rsid w:val="000D0F60"/>
    <w:rsid w:val="000D0FC7"/>
    <w:rsid w:val="000D0FDA"/>
    <w:rsid w:val="000D1100"/>
    <w:rsid w:val="000D11B1"/>
    <w:rsid w:val="000D11C1"/>
    <w:rsid w:val="000D11C5"/>
    <w:rsid w:val="000D1221"/>
    <w:rsid w:val="000D1264"/>
    <w:rsid w:val="000D1372"/>
    <w:rsid w:val="000D13AA"/>
    <w:rsid w:val="000D14DF"/>
    <w:rsid w:val="000D1616"/>
    <w:rsid w:val="000D164C"/>
    <w:rsid w:val="000D1716"/>
    <w:rsid w:val="000D1852"/>
    <w:rsid w:val="000D18B9"/>
    <w:rsid w:val="000D18BE"/>
    <w:rsid w:val="000D18F6"/>
    <w:rsid w:val="000D1CD3"/>
    <w:rsid w:val="000D1DEB"/>
    <w:rsid w:val="000D1E3A"/>
    <w:rsid w:val="000D1EB3"/>
    <w:rsid w:val="000D2070"/>
    <w:rsid w:val="000D22CE"/>
    <w:rsid w:val="000D2848"/>
    <w:rsid w:val="000D29C6"/>
    <w:rsid w:val="000D2BF3"/>
    <w:rsid w:val="000D2F02"/>
    <w:rsid w:val="000D2F70"/>
    <w:rsid w:val="000D2FB6"/>
    <w:rsid w:val="000D32A8"/>
    <w:rsid w:val="000D33E4"/>
    <w:rsid w:val="000D3417"/>
    <w:rsid w:val="000D3519"/>
    <w:rsid w:val="000D3685"/>
    <w:rsid w:val="000D36B2"/>
    <w:rsid w:val="000D36CF"/>
    <w:rsid w:val="000D382F"/>
    <w:rsid w:val="000D3A8C"/>
    <w:rsid w:val="000D3C9D"/>
    <w:rsid w:val="000D3E1C"/>
    <w:rsid w:val="000D3EFF"/>
    <w:rsid w:val="000D40CE"/>
    <w:rsid w:val="000D4489"/>
    <w:rsid w:val="000D49FF"/>
    <w:rsid w:val="000D4B1F"/>
    <w:rsid w:val="000D4B68"/>
    <w:rsid w:val="000D4C46"/>
    <w:rsid w:val="000D4DD1"/>
    <w:rsid w:val="000D4E17"/>
    <w:rsid w:val="000D4E8A"/>
    <w:rsid w:val="000D4EBD"/>
    <w:rsid w:val="000D50DA"/>
    <w:rsid w:val="000D5129"/>
    <w:rsid w:val="000D5202"/>
    <w:rsid w:val="000D5285"/>
    <w:rsid w:val="000D5314"/>
    <w:rsid w:val="000D55E1"/>
    <w:rsid w:val="000D5692"/>
    <w:rsid w:val="000D56C6"/>
    <w:rsid w:val="000D5726"/>
    <w:rsid w:val="000D6120"/>
    <w:rsid w:val="000D61C5"/>
    <w:rsid w:val="000D62A3"/>
    <w:rsid w:val="000D63AA"/>
    <w:rsid w:val="000D6535"/>
    <w:rsid w:val="000D6547"/>
    <w:rsid w:val="000D65EE"/>
    <w:rsid w:val="000D6914"/>
    <w:rsid w:val="000D6997"/>
    <w:rsid w:val="000D6F1D"/>
    <w:rsid w:val="000D7210"/>
    <w:rsid w:val="000D7212"/>
    <w:rsid w:val="000D7659"/>
    <w:rsid w:val="000D767C"/>
    <w:rsid w:val="000D7680"/>
    <w:rsid w:val="000D7E70"/>
    <w:rsid w:val="000E0178"/>
    <w:rsid w:val="000E01C8"/>
    <w:rsid w:val="000E023C"/>
    <w:rsid w:val="000E03BF"/>
    <w:rsid w:val="000E048D"/>
    <w:rsid w:val="000E0496"/>
    <w:rsid w:val="000E0567"/>
    <w:rsid w:val="000E088F"/>
    <w:rsid w:val="000E08F7"/>
    <w:rsid w:val="000E0B99"/>
    <w:rsid w:val="000E0D57"/>
    <w:rsid w:val="000E0D60"/>
    <w:rsid w:val="000E0DF1"/>
    <w:rsid w:val="000E0EE7"/>
    <w:rsid w:val="000E1071"/>
    <w:rsid w:val="000E1268"/>
    <w:rsid w:val="000E12A1"/>
    <w:rsid w:val="000E13CC"/>
    <w:rsid w:val="000E1497"/>
    <w:rsid w:val="000E14EA"/>
    <w:rsid w:val="000E1559"/>
    <w:rsid w:val="000E1612"/>
    <w:rsid w:val="000E1668"/>
    <w:rsid w:val="000E1C0A"/>
    <w:rsid w:val="000E1F68"/>
    <w:rsid w:val="000E1FF7"/>
    <w:rsid w:val="000E214F"/>
    <w:rsid w:val="000E2171"/>
    <w:rsid w:val="000E23E9"/>
    <w:rsid w:val="000E2524"/>
    <w:rsid w:val="000E2574"/>
    <w:rsid w:val="000E27E6"/>
    <w:rsid w:val="000E283E"/>
    <w:rsid w:val="000E28C8"/>
    <w:rsid w:val="000E29B4"/>
    <w:rsid w:val="000E29D1"/>
    <w:rsid w:val="000E29F8"/>
    <w:rsid w:val="000E29FD"/>
    <w:rsid w:val="000E2B22"/>
    <w:rsid w:val="000E2B86"/>
    <w:rsid w:val="000E2BE2"/>
    <w:rsid w:val="000E2C80"/>
    <w:rsid w:val="000E2CAE"/>
    <w:rsid w:val="000E2F05"/>
    <w:rsid w:val="000E2FFD"/>
    <w:rsid w:val="000E309B"/>
    <w:rsid w:val="000E310B"/>
    <w:rsid w:val="000E3229"/>
    <w:rsid w:val="000E354C"/>
    <w:rsid w:val="000E35A4"/>
    <w:rsid w:val="000E385D"/>
    <w:rsid w:val="000E38ED"/>
    <w:rsid w:val="000E3AF7"/>
    <w:rsid w:val="000E3E88"/>
    <w:rsid w:val="000E3FFF"/>
    <w:rsid w:val="000E4063"/>
    <w:rsid w:val="000E4101"/>
    <w:rsid w:val="000E4124"/>
    <w:rsid w:val="000E413C"/>
    <w:rsid w:val="000E4191"/>
    <w:rsid w:val="000E41B8"/>
    <w:rsid w:val="000E41C2"/>
    <w:rsid w:val="000E424A"/>
    <w:rsid w:val="000E4318"/>
    <w:rsid w:val="000E4332"/>
    <w:rsid w:val="000E4501"/>
    <w:rsid w:val="000E4507"/>
    <w:rsid w:val="000E467F"/>
    <w:rsid w:val="000E470C"/>
    <w:rsid w:val="000E4767"/>
    <w:rsid w:val="000E47A6"/>
    <w:rsid w:val="000E483C"/>
    <w:rsid w:val="000E4B74"/>
    <w:rsid w:val="000E4C3E"/>
    <w:rsid w:val="000E4C43"/>
    <w:rsid w:val="000E4CD6"/>
    <w:rsid w:val="000E4D01"/>
    <w:rsid w:val="000E4DD9"/>
    <w:rsid w:val="000E4E3A"/>
    <w:rsid w:val="000E4EBE"/>
    <w:rsid w:val="000E5506"/>
    <w:rsid w:val="000E564C"/>
    <w:rsid w:val="000E5996"/>
    <w:rsid w:val="000E5ADF"/>
    <w:rsid w:val="000E5BD4"/>
    <w:rsid w:val="000E5C9A"/>
    <w:rsid w:val="000E6175"/>
    <w:rsid w:val="000E626D"/>
    <w:rsid w:val="000E630A"/>
    <w:rsid w:val="000E63B1"/>
    <w:rsid w:val="000E64A2"/>
    <w:rsid w:val="000E64E6"/>
    <w:rsid w:val="000E6604"/>
    <w:rsid w:val="000E66A5"/>
    <w:rsid w:val="000E66B8"/>
    <w:rsid w:val="000E68E1"/>
    <w:rsid w:val="000E6A19"/>
    <w:rsid w:val="000E6A20"/>
    <w:rsid w:val="000E6B14"/>
    <w:rsid w:val="000E6E78"/>
    <w:rsid w:val="000E6EFB"/>
    <w:rsid w:val="000E7026"/>
    <w:rsid w:val="000E7088"/>
    <w:rsid w:val="000E70E6"/>
    <w:rsid w:val="000E71BA"/>
    <w:rsid w:val="000E7292"/>
    <w:rsid w:val="000E72DB"/>
    <w:rsid w:val="000E736F"/>
    <w:rsid w:val="000E73D9"/>
    <w:rsid w:val="000E742B"/>
    <w:rsid w:val="000E75D8"/>
    <w:rsid w:val="000E7633"/>
    <w:rsid w:val="000E796F"/>
    <w:rsid w:val="000E7A6F"/>
    <w:rsid w:val="000E7BC5"/>
    <w:rsid w:val="000E7EF4"/>
    <w:rsid w:val="000F019B"/>
    <w:rsid w:val="000F03D2"/>
    <w:rsid w:val="000F0423"/>
    <w:rsid w:val="000F060C"/>
    <w:rsid w:val="000F06CA"/>
    <w:rsid w:val="000F0B55"/>
    <w:rsid w:val="000F0D14"/>
    <w:rsid w:val="000F0D75"/>
    <w:rsid w:val="000F0F04"/>
    <w:rsid w:val="000F0FFB"/>
    <w:rsid w:val="000F1050"/>
    <w:rsid w:val="000F10B8"/>
    <w:rsid w:val="000F170A"/>
    <w:rsid w:val="000F1A31"/>
    <w:rsid w:val="000F1AB2"/>
    <w:rsid w:val="000F1ABD"/>
    <w:rsid w:val="000F1B7C"/>
    <w:rsid w:val="000F1B7D"/>
    <w:rsid w:val="000F1C92"/>
    <w:rsid w:val="000F1D2B"/>
    <w:rsid w:val="000F1F62"/>
    <w:rsid w:val="000F2249"/>
    <w:rsid w:val="000F257B"/>
    <w:rsid w:val="000F2605"/>
    <w:rsid w:val="000F26E5"/>
    <w:rsid w:val="000F274C"/>
    <w:rsid w:val="000F2760"/>
    <w:rsid w:val="000F27A1"/>
    <w:rsid w:val="000F2AFD"/>
    <w:rsid w:val="000F2B43"/>
    <w:rsid w:val="000F2C22"/>
    <w:rsid w:val="000F2CDE"/>
    <w:rsid w:val="000F2CE9"/>
    <w:rsid w:val="000F2E4B"/>
    <w:rsid w:val="000F2F97"/>
    <w:rsid w:val="000F3395"/>
    <w:rsid w:val="000F345F"/>
    <w:rsid w:val="000F34B4"/>
    <w:rsid w:val="000F34C4"/>
    <w:rsid w:val="000F3562"/>
    <w:rsid w:val="000F384C"/>
    <w:rsid w:val="000F38EC"/>
    <w:rsid w:val="000F393D"/>
    <w:rsid w:val="000F39C1"/>
    <w:rsid w:val="000F3A19"/>
    <w:rsid w:val="000F3AEA"/>
    <w:rsid w:val="000F3B53"/>
    <w:rsid w:val="000F3D4A"/>
    <w:rsid w:val="000F3F11"/>
    <w:rsid w:val="000F3F69"/>
    <w:rsid w:val="000F4116"/>
    <w:rsid w:val="000F4196"/>
    <w:rsid w:val="000F41DF"/>
    <w:rsid w:val="000F43D1"/>
    <w:rsid w:val="000F43DF"/>
    <w:rsid w:val="000F442C"/>
    <w:rsid w:val="000F45D2"/>
    <w:rsid w:val="000F46F8"/>
    <w:rsid w:val="000F472C"/>
    <w:rsid w:val="000F4B9D"/>
    <w:rsid w:val="000F4DD9"/>
    <w:rsid w:val="000F502F"/>
    <w:rsid w:val="000F5071"/>
    <w:rsid w:val="000F52A7"/>
    <w:rsid w:val="000F53C2"/>
    <w:rsid w:val="000F5593"/>
    <w:rsid w:val="000F55E0"/>
    <w:rsid w:val="000F582C"/>
    <w:rsid w:val="000F592F"/>
    <w:rsid w:val="000F5974"/>
    <w:rsid w:val="000F5B4B"/>
    <w:rsid w:val="000F5C5C"/>
    <w:rsid w:val="000F5C7D"/>
    <w:rsid w:val="000F5F70"/>
    <w:rsid w:val="000F60F9"/>
    <w:rsid w:val="000F611B"/>
    <w:rsid w:val="000F6132"/>
    <w:rsid w:val="000F632B"/>
    <w:rsid w:val="000F6352"/>
    <w:rsid w:val="000F63AA"/>
    <w:rsid w:val="000F65F5"/>
    <w:rsid w:val="000F6973"/>
    <w:rsid w:val="000F6B46"/>
    <w:rsid w:val="000F6D98"/>
    <w:rsid w:val="000F708A"/>
    <w:rsid w:val="000F715F"/>
    <w:rsid w:val="000F73C2"/>
    <w:rsid w:val="000F74EE"/>
    <w:rsid w:val="000F75B7"/>
    <w:rsid w:val="000F75CD"/>
    <w:rsid w:val="000F771C"/>
    <w:rsid w:val="000F7732"/>
    <w:rsid w:val="000F7816"/>
    <w:rsid w:val="000F7CBC"/>
    <w:rsid w:val="000F7D1E"/>
    <w:rsid w:val="000F7EC0"/>
    <w:rsid w:val="000F7F73"/>
    <w:rsid w:val="00100031"/>
    <w:rsid w:val="00100092"/>
    <w:rsid w:val="001000B3"/>
    <w:rsid w:val="001000DB"/>
    <w:rsid w:val="0010012A"/>
    <w:rsid w:val="00100194"/>
    <w:rsid w:val="001001D6"/>
    <w:rsid w:val="00100406"/>
    <w:rsid w:val="00100507"/>
    <w:rsid w:val="001005E2"/>
    <w:rsid w:val="00100672"/>
    <w:rsid w:val="00100ADA"/>
    <w:rsid w:val="00100D4A"/>
    <w:rsid w:val="00100E44"/>
    <w:rsid w:val="00100ED1"/>
    <w:rsid w:val="001010EB"/>
    <w:rsid w:val="001011B6"/>
    <w:rsid w:val="00101501"/>
    <w:rsid w:val="00101550"/>
    <w:rsid w:val="00101615"/>
    <w:rsid w:val="0010185B"/>
    <w:rsid w:val="0010186F"/>
    <w:rsid w:val="001019B9"/>
    <w:rsid w:val="001019BE"/>
    <w:rsid w:val="00101A82"/>
    <w:rsid w:val="00101CB3"/>
    <w:rsid w:val="00101DAE"/>
    <w:rsid w:val="00101E49"/>
    <w:rsid w:val="0010204B"/>
    <w:rsid w:val="001020EB"/>
    <w:rsid w:val="001021C5"/>
    <w:rsid w:val="0010223A"/>
    <w:rsid w:val="00102261"/>
    <w:rsid w:val="0010241A"/>
    <w:rsid w:val="00102616"/>
    <w:rsid w:val="00102624"/>
    <w:rsid w:val="00102646"/>
    <w:rsid w:val="00102916"/>
    <w:rsid w:val="001029E1"/>
    <w:rsid w:val="00102B01"/>
    <w:rsid w:val="00102B6D"/>
    <w:rsid w:val="00102CBC"/>
    <w:rsid w:val="00102F30"/>
    <w:rsid w:val="00103066"/>
    <w:rsid w:val="00103121"/>
    <w:rsid w:val="00103170"/>
    <w:rsid w:val="001034E3"/>
    <w:rsid w:val="001035EA"/>
    <w:rsid w:val="001035F1"/>
    <w:rsid w:val="00103693"/>
    <w:rsid w:val="001037DF"/>
    <w:rsid w:val="0010390B"/>
    <w:rsid w:val="001039F6"/>
    <w:rsid w:val="00103A4E"/>
    <w:rsid w:val="00103B62"/>
    <w:rsid w:val="00103B7A"/>
    <w:rsid w:val="00103E43"/>
    <w:rsid w:val="00103E68"/>
    <w:rsid w:val="00103F00"/>
    <w:rsid w:val="00104118"/>
    <w:rsid w:val="001045D9"/>
    <w:rsid w:val="001045E1"/>
    <w:rsid w:val="001047FA"/>
    <w:rsid w:val="00104837"/>
    <w:rsid w:val="00104885"/>
    <w:rsid w:val="00104934"/>
    <w:rsid w:val="00104A1E"/>
    <w:rsid w:val="00104B15"/>
    <w:rsid w:val="001052D4"/>
    <w:rsid w:val="001052D6"/>
    <w:rsid w:val="0010534C"/>
    <w:rsid w:val="00105499"/>
    <w:rsid w:val="001055F9"/>
    <w:rsid w:val="001056B3"/>
    <w:rsid w:val="0010570F"/>
    <w:rsid w:val="00105755"/>
    <w:rsid w:val="00105783"/>
    <w:rsid w:val="00105934"/>
    <w:rsid w:val="001059AC"/>
    <w:rsid w:val="001059C7"/>
    <w:rsid w:val="001059DF"/>
    <w:rsid w:val="00105A3E"/>
    <w:rsid w:val="00105A77"/>
    <w:rsid w:val="00105A7A"/>
    <w:rsid w:val="00105C91"/>
    <w:rsid w:val="00105D3A"/>
    <w:rsid w:val="00105DC9"/>
    <w:rsid w:val="00105F15"/>
    <w:rsid w:val="001061FC"/>
    <w:rsid w:val="0010630A"/>
    <w:rsid w:val="00106538"/>
    <w:rsid w:val="0010663C"/>
    <w:rsid w:val="0010666C"/>
    <w:rsid w:val="00106809"/>
    <w:rsid w:val="0010699C"/>
    <w:rsid w:val="00106B46"/>
    <w:rsid w:val="00106B80"/>
    <w:rsid w:val="00106B8A"/>
    <w:rsid w:val="00106BD6"/>
    <w:rsid w:val="00106CF8"/>
    <w:rsid w:val="00106E66"/>
    <w:rsid w:val="00106F30"/>
    <w:rsid w:val="00106FEC"/>
    <w:rsid w:val="00107013"/>
    <w:rsid w:val="00107019"/>
    <w:rsid w:val="00107042"/>
    <w:rsid w:val="00107151"/>
    <w:rsid w:val="001071C9"/>
    <w:rsid w:val="001071D1"/>
    <w:rsid w:val="00107201"/>
    <w:rsid w:val="001073EC"/>
    <w:rsid w:val="001073F6"/>
    <w:rsid w:val="00107467"/>
    <w:rsid w:val="001074CB"/>
    <w:rsid w:val="00107669"/>
    <w:rsid w:val="00107897"/>
    <w:rsid w:val="00107968"/>
    <w:rsid w:val="001079A2"/>
    <w:rsid w:val="00107A31"/>
    <w:rsid w:val="00107B6F"/>
    <w:rsid w:val="00107E9E"/>
    <w:rsid w:val="00107EA7"/>
    <w:rsid w:val="00107ECC"/>
    <w:rsid w:val="00110004"/>
    <w:rsid w:val="00110025"/>
    <w:rsid w:val="0011023C"/>
    <w:rsid w:val="001102DC"/>
    <w:rsid w:val="0011042C"/>
    <w:rsid w:val="00110473"/>
    <w:rsid w:val="001104BD"/>
    <w:rsid w:val="001105C0"/>
    <w:rsid w:val="001105E1"/>
    <w:rsid w:val="00110605"/>
    <w:rsid w:val="0011067E"/>
    <w:rsid w:val="00110702"/>
    <w:rsid w:val="00110770"/>
    <w:rsid w:val="00110775"/>
    <w:rsid w:val="00110975"/>
    <w:rsid w:val="00110A16"/>
    <w:rsid w:val="00110AF4"/>
    <w:rsid w:val="00110BFD"/>
    <w:rsid w:val="00110CC1"/>
    <w:rsid w:val="00110E8F"/>
    <w:rsid w:val="0011174D"/>
    <w:rsid w:val="00111895"/>
    <w:rsid w:val="001118A6"/>
    <w:rsid w:val="00111C10"/>
    <w:rsid w:val="00111C32"/>
    <w:rsid w:val="00111FDA"/>
    <w:rsid w:val="00112075"/>
    <w:rsid w:val="00112173"/>
    <w:rsid w:val="00112196"/>
    <w:rsid w:val="001121E9"/>
    <w:rsid w:val="001121FD"/>
    <w:rsid w:val="00112278"/>
    <w:rsid w:val="00112481"/>
    <w:rsid w:val="0011278F"/>
    <w:rsid w:val="001129E3"/>
    <w:rsid w:val="00112AE7"/>
    <w:rsid w:val="00112CEC"/>
    <w:rsid w:val="00112EC9"/>
    <w:rsid w:val="00112F93"/>
    <w:rsid w:val="0011302F"/>
    <w:rsid w:val="00113072"/>
    <w:rsid w:val="0011310C"/>
    <w:rsid w:val="001131D6"/>
    <w:rsid w:val="00113201"/>
    <w:rsid w:val="0011333E"/>
    <w:rsid w:val="001133D9"/>
    <w:rsid w:val="001133FB"/>
    <w:rsid w:val="00113423"/>
    <w:rsid w:val="001134D4"/>
    <w:rsid w:val="00113A3D"/>
    <w:rsid w:val="00113EA2"/>
    <w:rsid w:val="00113F32"/>
    <w:rsid w:val="00113FC6"/>
    <w:rsid w:val="00114247"/>
    <w:rsid w:val="0011425F"/>
    <w:rsid w:val="0011436C"/>
    <w:rsid w:val="00114562"/>
    <w:rsid w:val="001146D5"/>
    <w:rsid w:val="0011474E"/>
    <w:rsid w:val="00114792"/>
    <w:rsid w:val="00114824"/>
    <w:rsid w:val="001148F7"/>
    <w:rsid w:val="00114A24"/>
    <w:rsid w:val="00114B00"/>
    <w:rsid w:val="00114B95"/>
    <w:rsid w:val="00114FA6"/>
    <w:rsid w:val="00115032"/>
    <w:rsid w:val="001150B5"/>
    <w:rsid w:val="00115139"/>
    <w:rsid w:val="00115266"/>
    <w:rsid w:val="00115334"/>
    <w:rsid w:val="0011571C"/>
    <w:rsid w:val="001157DA"/>
    <w:rsid w:val="00115A62"/>
    <w:rsid w:val="00115BFD"/>
    <w:rsid w:val="00115C22"/>
    <w:rsid w:val="00115E75"/>
    <w:rsid w:val="00115FD7"/>
    <w:rsid w:val="00116000"/>
    <w:rsid w:val="001161A7"/>
    <w:rsid w:val="001161B4"/>
    <w:rsid w:val="001161B5"/>
    <w:rsid w:val="001162BB"/>
    <w:rsid w:val="00116456"/>
    <w:rsid w:val="00116669"/>
    <w:rsid w:val="0011669A"/>
    <w:rsid w:val="001166CD"/>
    <w:rsid w:val="001167A2"/>
    <w:rsid w:val="001167F4"/>
    <w:rsid w:val="00116832"/>
    <w:rsid w:val="0011699C"/>
    <w:rsid w:val="00116A22"/>
    <w:rsid w:val="00116A84"/>
    <w:rsid w:val="00116C8D"/>
    <w:rsid w:val="00116EF2"/>
    <w:rsid w:val="00117581"/>
    <w:rsid w:val="001175C2"/>
    <w:rsid w:val="001175D4"/>
    <w:rsid w:val="00117641"/>
    <w:rsid w:val="00117777"/>
    <w:rsid w:val="001178FB"/>
    <w:rsid w:val="00117BF4"/>
    <w:rsid w:val="00117C6A"/>
    <w:rsid w:val="00117D00"/>
    <w:rsid w:val="00117E3F"/>
    <w:rsid w:val="00117EDC"/>
    <w:rsid w:val="0012001D"/>
    <w:rsid w:val="0012004C"/>
    <w:rsid w:val="0012006A"/>
    <w:rsid w:val="001201BE"/>
    <w:rsid w:val="00120245"/>
    <w:rsid w:val="0012034D"/>
    <w:rsid w:val="00120765"/>
    <w:rsid w:val="0012077D"/>
    <w:rsid w:val="00120A50"/>
    <w:rsid w:val="00120AA0"/>
    <w:rsid w:val="00120AFC"/>
    <w:rsid w:val="00120D6E"/>
    <w:rsid w:val="00120DBB"/>
    <w:rsid w:val="00121077"/>
    <w:rsid w:val="00121506"/>
    <w:rsid w:val="00121714"/>
    <w:rsid w:val="001218DB"/>
    <w:rsid w:val="001219CE"/>
    <w:rsid w:val="00121A26"/>
    <w:rsid w:val="00121A6D"/>
    <w:rsid w:val="00121CBF"/>
    <w:rsid w:val="0012213F"/>
    <w:rsid w:val="001223A4"/>
    <w:rsid w:val="00122523"/>
    <w:rsid w:val="001225E5"/>
    <w:rsid w:val="001226B3"/>
    <w:rsid w:val="001227A0"/>
    <w:rsid w:val="00122B5C"/>
    <w:rsid w:val="00122C3A"/>
    <w:rsid w:val="00122E67"/>
    <w:rsid w:val="00122FCE"/>
    <w:rsid w:val="00123175"/>
    <w:rsid w:val="00123201"/>
    <w:rsid w:val="001232EE"/>
    <w:rsid w:val="00123311"/>
    <w:rsid w:val="001233D6"/>
    <w:rsid w:val="001235D2"/>
    <w:rsid w:val="00123638"/>
    <w:rsid w:val="001236C4"/>
    <w:rsid w:val="001239BB"/>
    <w:rsid w:val="00123A77"/>
    <w:rsid w:val="00123BD2"/>
    <w:rsid w:val="00124035"/>
    <w:rsid w:val="001241BA"/>
    <w:rsid w:val="0012420C"/>
    <w:rsid w:val="001242EC"/>
    <w:rsid w:val="001246D9"/>
    <w:rsid w:val="0012470D"/>
    <w:rsid w:val="0012495F"/>
    <w:rsid w:val="00124AE3"/>
    <w:rsid w:val="00124BB2"/>
    <w:rsid w:val="00124DC4"/>
    <w:rsid w:val="00124F6E"/>
    <w:rsid w:val="0012540B"/>
    <w:rsid w:val="001254A4"/>
    <w:rsid w:val="00125510"/>
    <w:rsid w:val="001257DD"/>
    <w:rsid w:val="00125849"/>
    <w:rsid w:val="00125859"/>
    <w:rsid w:val="001258A6"/>
    <w:rsid w:val="001258A9"/>
    <w:rsid w:val="001258BB"/>
    <w:rsid w:val="001258D3"/>
    <w:rsid w:val="00125931"/>
    <w:rsid w:val="00125D70"/>
    <w:rsid w:val="00125F3B"/>
    <w:rsid w:val="00126003"/>
    <w:rsid w:val="001261C9"/>
    <w:rsid w:val="0012625F"/>
    <w:rsid w:val="0012641C"/>
    <w:rsid w:val="00126420"/>
    <w:rsid w:val="0012661E"/>
    <w:rsid w:val="00126809"/>
    <w:rsid w:val="001268AE"/>
    <w:rsid w:val="001268C2"/>
    <w:rsid w:val="00126A75"/>
    <w:rsid w:val="00126AD0"/>
    <w:rsid w:val="00126B68"/>
    <w:rsid w:val="00126E3A"/>
    <w:rsid w:val="00126EAF"/>
    <w:rsid w:val="00126F94"/>
    <w:rsid w:val="0012706C"/>
    <w:rsid w:val="001270A7"/>
    <w:rsid w:val="001270B5"/>
    <w:rsid w:val="001271C5"/>
    <w:rsid w:val="00127516"/>
    <w:rsid w:val="001275BA"/>
    <w:rsid w:val="0012769E"/>
    <w:rsid w:val="001277B3"/>
    <w:rsid w:val="0012796D"/>
    <w:rsid w:val="00127D75"/>
    <w:rsid w:val="00127F7B"/>
    <w:rsid w:val="0013007C"/>
    <w:rsid w:val="001303F0"/>
    <w:rsid w:val="00130533"/>
    <w:rsid w:val="00130688"/>
    <w:rsid w:val="0013083B"/>
    <w:rsid w:val="001308F3"/>
    <w:rsid w:val="00130EBE"/>
    <w:rsid w:val="00130ED6"/>
    <w:rsid w:val="0013106D"/>
    <w:rsid w:val="00131150"/>
    <w:rsid w:val="001311DA"/>
    <w:rsid w:val="00131350"/>
    <w:rsid w:val="0013135D"/>
    <w:rsid w:val="001313F8"/>
    <w:rsid w:val="001314AA"/>
    <w:rsid w:val="001314BC"/>
    <w:rsid w:val="00131736"/>
    <w:rsid w:val="0013179A"/>
    <w:rsid w:val="0013187F"/>
    <w:rsid w:val="0013190B"/>
    <w:rsid w:val="0013196D"/>
    <w:rsid w:val="00131BD7"/>
    <w:rsid w:val="00131BE6"/>
    <w:rsid w:val="00131DE7"/>
    <w:rsid w:val="00131EBD"/>
    <w:rsid w:val="0013203F"/>
    <w:rsid w:val="00132046"/>
    <w:rsid w:val="00132079"/>
    <w:rsid w:val="00132153"/>
    <w:rsid w:val="001327BB"/>
    <w:rsid w:val="001327E5"/>
    <w:rsid w:val="0013296E"/>
    <w:rsid w:val="00132A1C"/>
    <w:rsid w:val="00132AF1"/>
    <w:rsid w:val="00132B65"/>
    <w:rsid w:val="00132BE8"/>
    <w:rsid w:val="00132C11"/>
    <w:rsid w:val="00132C7E"/>
    <w:rsid w:val="00132EDF"/>
    <w:rsid w:val="00133253"/>
    <w:rsid w:val="0013341F"/>
    <w:rsid w:val="001334D3"/>
    <w:rsid w:val="00133643"/>
    <w:rsid w:val="001337A9"/>
    <w:rsid w:val="001338FF"/>
    <w:rsid w:val="00133B02"/>
    <w:rsid w:val="00133D5B"/>
    <w:rsid w:val="00134059"/>
    <w:rsid w:val="0013405D"/>
    <w:rsid w:val="001341E0"/>
    <w:rsid w:val="0013432A"/>
    <w:rsid w:val="001344E4"/>
    <w:rsid w:val="00134619"/>
    <w:rsid w:val="001347B1"/>
    <w:rsid w:val="00134867"/>
    <w:rsid w:val="00134A76"/>
    <w:rsid w:val="00134BB6"/>
    <w:rsid w:val="00134DBD"/>
    <w:rsid w:val="00135007"/>
    <w:rsid w:val="0013503D"/>
    <w:rsid w:val="0013526B"/>
    <w:rsid w:val="001352C4"/>
    <w:rsid w:val="00135410"/>
    <w:rsid w:val="00135434"/>
    <w:rsid w:val="00135510"/>
    <w:rsid w:val="00135681"/>
    <w:rsid w:val="00135824"/>
    <w:rsid w:val="00135935"/>
    <w:rsid w:val="0013593B"/>
    <w:rsid w:val="00135944"/>
    <w:rsid w:val="00135949"/>
    <w:rsid w:val="00135E7D"/>
    <w:rsid w:val="00135E95"/>
    <w:rsid w:val="0013608D"/>
    <w:rsid w:val="00136248"/>
    <w:rsid w:val="00136485"/>
    <w:rsid w:val="001364C8"/>
    <w:rsid w:val="001364E6"/>
    <w:rsid w:val="001369DD"/>
    <w:rsid w:val="00136AB6"/>
    <w:rsid w:val="00136AD2"/>
    <w:rsid w:val="00136B7A"/>
    <w:rsid w:val="00136B80"/>
    <w:rsid w:val="00136C38"/>
    <w:rsid w:val="00136E05"/>
    <w:rsid w:val="00136F52"/>
    <w:rsid w:val="001371D4"/>
    <w:rsid w:val="0013731A"/>
    <w:rsid w:val="001373A3"/>
    <w:rsid w:val="001374D0"/>
    <w:rsid w:val="0013765C"/>
    <w:rsid w:val="00137779"/>
    <w:rsid w:val="001378EA"/>
    <w:rsid w:val="00137914"/>
    <w:rsid w:val="001379DC"/>
    <w:rsid w:val="00137A9C"/>
    <w:rsid w:val="00137C18"/>
    <w:rsid w:val="00137C2D"/>
    <w:rsid w:val="00137D07"/>
    <w:rsid w:val="00137D1F"/>
    <w:rsid w:val="00137D26"/>
    <w:rsid w:val="00137D5C"/>
    <w:rsid w:val="00137F6C"/>
    <w:rsid w:val="00140441"/>
    <w:rsid w:val="001404ED"/>
    <w:rsid w:val="00140571"/>
    <w:rsid w:val="00140A80"/>
    <w:rsid w:val="00140B0E"/>
    <w:rsid w:val="00140F89"/>
    <w:rsid w:val="00141051"/>
    <w:rsid w:val="0014119A"/>
    <w:rsid w:val="001411E1"/>
    <w:rsid w:val="0014143A"/>
    <w:rsid w:val="001418D5"/>
    <w:rsid w:val="00141AA5"/>
    <w:rsid w:val="00141B2D"/>
    <w:rsid w:val="00141B42"/>
    <w:rsid w:val="00141C79"/>
    <w:rsid w:val="00141D03"/>
    <w:rsid w:val="00141DA0"/>
    <w:rsid w:val="00141DB7"/>
    <w:rsid w:val="00141F0D"/>
    <w:rsid w:val="00141FF9"/>
    <w:rsid w:val="001422C2"/>
    <w:rsid w:val="0014230C"/>
    <w:rsid w:val="00142313"/>
    <w:rsid w:val="00142442"/>
    <w:rsid w:val="001424C4"/>
    <w:rsid w:val="001428B3"/>
    <w:rsid w:val="00142981"/>
    <w:rsid w:val="00142992"/>
    <w:rsid w:val="00142A7F"/>
    <w:rsid w:val="00142B92"/>
    <w:rsid w:val="00142C84"/>
    <w:rsid w:val="001430B6"/>
    <w:rsid w:val="00143320"/>
    <w:rsid w:val="00143363"/>
    <w:rsid w:val="00143563"/>
    <w:rsid w:val="001436D5"/>
    <w:rsid w:val="00143805"/>
    <w:rsid w:val="001439A3"/>
    <w:rsid w:val="00143DA8"/>
    <w:rsid w:val="00143E55"/>
    <w:rsid w:val="00143F21"/>
    <w:rsid w:val="00143FCC"/>
    <w:rsid w:val="00144001"/>
    <w:rsid w:val="00144223"/>
    <w:rsid w:val="00144294"/>
    <w:rsid w:val="0014433C"/>
    <w:rsid w:val="001443E9"/>
    <w:rsid w:val="0014448C"/>
    <w:rsid w:val="00144A49"/>
    <w:rsid w:val="00144AD3"/>
    <w:rsid w:val="00144D26"/>
    <w:rsid w:val="00144D3C"/>
    <w:rsid w:val="00144D48"/>
    <w:rsid w:val="00144E0E"/>
    <w:rsid w:val="00144E26"/>
    <w:rsid w:val="00144F44"/>
    <w:rsid w:val="00144FBA"/>
    <w:rsid w:val="00145026"/>
    <w:rsid w:val="00145129"/>
    <w:rsid w:val="001451B4"/>
    <w:rsid w:val="0014527C"/>
    <w:rsid w:val="001452E5"/>
    <w:rsid w:val="001454DA"/>
    <w:rsid w:val="00145501"/>
    <w:rsid w:val="0014552E"/>
    <w:rsid w:val="0014575E"/>
    <w:rsid w:val="001457E5"/>
    <w:rsid w:val="0014580B"/>
    <w:rsid w:val="0014589B"/>
    <w:rsid w:val="001458FE"/>
    <w:rsid w:val="0014593E"/>
    <w:rsid w:val="00145A76"/>
    <w:rsid w:val="00145B34"/>
    <w:rsid w:val="00145CD7"/>
    <w:rsid w:val="00145D67"/>
    <w:rsid w:val="00145DE2"/>
    <w:rsid w:val="00145DFF"/>
    <w:rsid w:val="00145EDB"/>
    <w:rsid w:val="00145EF8"/>
    <w:rsid w:val="00145F2D"/>
    <w:rsid w:val="001461F8"/>
    <w:rsid w:val="00146205"/>
    <w:rsid w:val="00146442"/>
    <w:rsid w:val="001464D9"/>
    <w:rsid w:val="00146521"/>
    <w:rsid w:val="00146641"/>
    <w:rsid w:val="00146AF2"/>
    <w:rsid w:val="00146E3C"/>
    <w:rsid w:val="00146E7F"/>
    <w:rsid w:val="00146F18"/>
    <w:rsid w:val="001470A6"/>
    <w:rsid w:val="001471DC"/>
    <w:rsid w:val="00147947"/>
    <w:rsid w:val="001479A9"/>
    <w:rsid w:val="00147A36"/>
    <w:rsid w:val="00147AFD"/>
    <w:rsid w:val="00147ECA"/>
    <w:rsid w:val="00147F38"/>
    <w:rsid w:val="00147F60"/>
    <w:rsid w:val="0015007C"/>
    <w:rsid w:val="0015009A"/>
    <w:rsid w:val="0015009C"/>
    <w:rsid w:val="0015016C"/>
    <w:rsid w:val="001503A5"/>
    <w:rsid w:val="001503CB"/>
    <w:rsid w:val="001507CA"/>
    <w:rsid w:val="00150AAA"/>
    <w:rsid w:val="00150E82"/>
    <w:rsid w:val="00150F45"/>
    <w:rsid w:val="001510ED"/>
    <w:rsid w:val="00151327"/>
    <w:rsid w:val="00151381"/>
    <w:rsid w:val="001514F6"/>
    <w:rsid w:val="001515E6"/>
    <w:rsid w:val="00151693"/>
    <w:rsid w:val="001516ED"/>
    <w:rsid w:val="0015181F"/>
    <w:rsid w:val="00151925"/>
    <w:rsid w:val="00151A7B"/>
    <w:rsid w:val="00151ADA"/>
    <w:rsid w:val="00151BE1"/>
    <w:rsid w:val="00151EDD"/>
    <w:rsid w:val="00151EFF"/>
    <w:rsid w:val="00151F5C"/>
    <w:rsid w:val="00152149"/>
    <w:rsid w:val="00152488"/>
    <w:rsid w:val="00152718"/>
    <w:rsid w:val="00152754"/>
    <w:rsid w:val="00152950"/>
    <w:rsid w:val="00152A60"/>
    <w:rsid w:val="00152C50"/>
    <w:rsid w:val="00152FCF"/>
    <w:rsid w:val="001531AF"/>
    <w:rsid w:val="0015323C"/>
    <w:rsid w:val="00153455"/>
    <w:rsid w:val="00153516"/>
    <w:rsid w:val="0015354A"/>
    <w:rsid w:val="00153762"/>
    <w:rsid w:val="00153896"/>
    <w:rsid w:val="00153950"/>
    <w:rsid w:val="00153C40"/>
    <w:rsid w:val="00153CF2"/>
    <w:rsid w:val="00153D1C"/>
    <w:rsid w:val="00153D82"/>
    <w:rsid w:val="00153F01"/>
    <w:rsid w:val="00154149"/>
    <w:rsid w:val="00154181"/>
    <w:rsid w:val="001541B3"/>
    <w:rsid w:val="00154240"/>
    <w:rsid w:val="00154331"/>
    <w:rsid w:val="00154348"/>
    <w:rsid w:val="00154416"/>
    <w:rsid w:val="0015495F"/>
    <w:rsid w:val="001549B7"/>
    <w:rsid w:val="00154A74"/>
    <w:rsid w:val="00154AC1"/>
    <w:rsid w:val="00154BE5"/>
    <w:rsid w:val="00154CB7"/>
    <w:rsid w:val="00154E97"/>
    <w:rsid w:val="00154FCC"/>
    <w:rsid w:val="00154FDB"/>
    <w:rsid w:val="00155498"/>
    <w:rsid w:val="001554D3"/>
    <w:rsid w:val="00155634"/>
    <w:rsid w:val="0015566D"/>
    <w:rsid w:val="00155718"/>
    <w:rsid w:val="001557EF"/>
    <w:rsid w:val="0015591D"/>
    <w:rsid w:val="00155A10"/>
    <w:rsid w:val="00155A88"/>
    <w:rsid w:val="00155B88"/>
    <w:rsid w:val="00155C66"/>
    <w:rsid w:val="00155F91"/>
    <w:rsid w:val="00155FFE"/>
    <w:rsid w:val="0015610E"/>
    <w:rsid w:val="001562C5"/>
    <w:rsid w:val="00156346"/>
    <w:rsid w:val="0015647B"/>
    <w:rsid w:val="001567C2"/>
    <w:rsid w:val="00156A2E"/>
    <w:rsid w:val="00156C3B"/>
    <w:rsid w:val="00156FCD"/>
    <w:rsid w:val="001571B6"/>
    <w:rsid w:val="001572D6"/>
    <w:rsid w:val="00157888"/>
    <w:rsid w:val="001578EF"/>
    <w:rsid w:val="001578FB"/>
    <w:rsid w:val="001579D2"/>
    <w:rsid w:val="00157A27"/>
    <w:rsid w:val="00157A9A"/>
    <w:rsid w:val="00157ADF"/>
    <w:rsid w:val="00157B1B"/>
    <w:rsid w:val="00157B96"/>
    <w:rsid w:val="00157D0C"/>
    <w:rsid w:val="00157F01"/>
    <w:rsid w:val="001600AC"/>
    <w:rsid w:val="00160123"/>
    <w:rsid w:val="00160124"/>
    <w:rsid w:val="0016012C"/>
    <w:rsid w:val="001601D8"/>
    <w:rsid w:val="00160487"/>
    <w:rsid w:val="00160571"/>
    <w:rsid w:val="0016066F"/>
    <w:rsid w:val="001606A1"/>
    <w:rsid w:val="001606B2"/>
    <w:rsid w:val="001606B9"/>
    <w:rsid w:val="0016071A"/>
    <w:rsid w:val="00160741"/>
    <w:rsid w:val="0016096B"/>
    <w:rsid w:val="0016097C"/>
    <w:rsid w:val="001609EB"/>
    <w:rsid w:val="00160B90"/>
    <w:rsid w:val="00160EAF"/>
    <w:rsid w:val="0016105E"/>
    <w:rsid w:val="00161191"/>
    <w:rsid w:val="0016141F"/>
    <w:rsid w:val="0016160C"/>
    <w:rsid w:val="0016164A"/>
    <w:rsid w:val="001618CC"/>
    <w:rsid w:val="001618FB"/>
    <w:rsid w:val="00161916"/>
    <w:rsid w:val="00161919"/>
    <w:rsid w:val="00161A25"/>
    <w:rsid w:val="00161D1E"/>
    <w:rsid w:val="001621FE"/>
    <w:rsid w:val="00162224"/>
    <w:rsid w:val="00162253"/>
    <w:rsid w:val="00162318"/>
    <w:rsid w:val="00162352"/>
    <w:rsid w:val="00162458"/>
    <w:rsid w:val="001624F2"/>
    <w:rsid w:val="0016259E"/>
    <w:rsid w:val="001625D7"/>
    <w:rsid w:val="0016261A"/>
    <w:rsid w:val="0016290E"/>
    <w:rsid w:val="00162A34"/>
    <w:rsid w:val="00162C62"/>
    <w:rsid w:val="00162C85"/>
    <w:rsid w:val="00162DEE"/>
    <w:rsid w:val="00162F21"/>
    <w:rsid w:val="00163135"/>
    <w:rsid w:val="001632BA"/>
    <w:rsid w:val="00163325"/>
    <w:rsid w:val="0016347B"/>
    <w:rsid w:val="001634AE"/>
    <w:rsid w:val="0016371C"/>
    <w:rsid w:val="00163890"/>
    <w:rsid w:val="00163AE0"/>
    <w:rsid w:val="00163BB4"/>
    <w:rsid w:val="00163C54"/>
    <w:rsid w:val="00163C61"/>
    <w:rsid w:val="00163D38"/>
    <w:rsid w:val="00163DBE"/>
    <w:rsid w:val="00163E95"/>
    <w:rsid w:val="0016403C"/>
    <w:rsid w:val="001640F7"/>
    <w:rsid w:val="0016427F"/>
    <w:rsid w:val="0016433C"/>
    <w:rsid w:val="0016435C"/>
    <w:rsid w:val="001644DC"/>
    <w:rsid w:val="001644F8"/>
    <w:rsid w:val="0016454A"/>
    <w:rsid w:val="0016481E"/>
    <w:rsid w:val="00164886"/>
    <w:rsid w:val="001648B5"/>
    <w:rsid w:val="001648DD"/>
    <w:rsid w:val="00164A08"/>
    <w:rsid w:val="00164AF5"/>
    <w:rsid w:val="00164B46"/>
    <w:rsid w:val="00164B94"/>
    <w:rsid w:val="00164C49"/>
    <w:rsid w:val="00164D05"/>
    <w:rsid w:val="00164EA1"/>
    <w:rsid w:val="00164EC7"/>
    <w:rsid w:val="00165014"/>
    <w:rsid w:val="00165196"/>
    <w:rsid w:val="00165232"/>
    <w:rsid w:val="00165352"/>
    <w:rsid w:val="00165625"/>
    <w:rsid w:val="001658A1"/>
    <w:rsid w:val="001659AC"/>
    <w:rsid w:val="00165A29"/>
    <w:rsid w:val="00165B23"/>
    <w:rsid w:val="00165DBE"/>
    <w:rsid w:val="00165EFD"/>
    <w:rsid w:val="00166137"/>
    <w:rsid w:val="0016621E"/>
    <w:rsid w:val="00166287"/>
    <w:rsid w:val="001665D7"/>
    <w:rsid w:val="001665E0"/>
    <w:rsid w:val="0016677C"/>
    <w:rsid w:val="001667F3"/>
    <w:rsid w:val="0016692F"/>
    <w:rsid w:val="00166AB6"/>
    <w:rsid w:val="00166B32"/>
    <w:rsid w:val="00166BBF"/>
    <w:rsid w:val="00166CB5"/>
    <w:rsid w:val="00166D05"/>
    <w:rsid w:val="00166DF2"/>
    <w:rsid w:val="00166E3C"/>
    <w:rsid w:val="00166E79"/>
    <w:rsid w:val="00166FB9"/>
    <w:rsid w:val="00166FC8"/>
    <w:rsid w:val="001670E5"/>
    <w:rsid w:val="00167198"/>
    <w:rsid w:val="0016741C"/>
    <w:rsid w:val="001674DC"/>
    <w:rsid w:val="00167505"/>
    <w:rsid w:val="001676B7"/>
    <w:rsid w:val="001676C8"/>
    <w:rsid w:val="00167714"/>
    <w:rsid w:val="0016782C"/>
    <w:rsid w:val="0016791A"/>
    <w:rsid w:val="00167961"/>
    <w:rsid w:val="001679FE"/>
    <w:rsid w:val="00167A50"/>
    <w:rsid w:val="00167B71"/>
    <w:rsid w:val="00167D85"/>
    <w:rsid w:val="00167EA1"/>
    <w:rsid w:val="00167F4D"/>
    <w:rsid w:val="00170102"/>
    <w:rsid w:val="00170132"/>
    <w:rsid w:val="001703E0"/>
    <w:rsid w:val="00170459"/>
    <w:rsid w:val="00170678"/>
    <w:rsid w:val="001706E9"/>
    <w:rsid w:val="0017073A"/>
    <w:rsid w:val="001707C9"/>
    <w:rsid w:val="00170882"/>
    <w:rsid w:val="00170889"/>
    <w:rsid w:val="00170968"/>
    <w:rsid w:val="00170A3E"/>
    <w:rsid w:val="00170A6C"/>
    <w:rsid w:val="00170E63"/>
    <w:rsid w:val="00170E6D"/>
    <w:rsid w:val="001711F0"/>
    <w:rsid w:val="001711F1"/>
    <w:rsid w:val="0017153D"/>
    <w:rsid w:val="00171855"/>
    <w:rsid w:val="001719BB"/>
    <w:rsid w:val="00171ABC"/>
    <w:rsid w:val="00171AF4"/>
    <w:rsid w:val="00171B04"/>
    <w:rsid w:val="00171D6B"/>
    <w:rsid w:val="00171F64"/>
    <w:rsid w:val="00172049"/>
    <w:rsid w:val="001721DC"/>
    <w:rsid w:val="00172396"/>
    <w:rsid w:val="001724B4"/>
    <w:rsid w:val="001725FC"/>
    <w:rsid w:val="001726B1"/>
    <w:rsid w:val="001729EB"/>
    <w:rsid w:val="00172C75"/>
    <w:rsid w:val="00172E10"/>
    <w:rsid w:val="00173165"/>
    <w:rsid w:val="001731AE"/>
    <w:rsid w:val="0017377C"/>
    <w:rsid w:val="0017383E"/>
    <w:rsid w:val="00173864"/>
    <w:rsid w:val="00173888"/>
    <w:rsid w:val="001738D2"/>
    <w:rsid w:val="001739C3"/>
    <w:rsid w:val="00173A9B"/>
    <w:rsid w:val="00173C82"/>
    <w:rsid w:val="00173D2B"/>
    <w:rsid w:val="00173DAD"/>
    <w:rsid w:val="00173E35"/>
    <w:rsid w:val="001740AC"/>
    <w:rsid w:val="001740C6"/>
    <w:rsid w:val="00174146"/>
    <w:rsid w:val="0017443B"/>
    <w:rsid w:val="00174566"/>
    <w:rsid w:val="00174604"/>
    <w:rsid w:val="00174628"/>
    <w:rsid w:val="00174755"/>
    <w:rsid w:val="00174819"/>
    <w:rsid w:val="00174846"/>
    <w:rsid w:val="001748DE"/>
    <w:rsid w:val="00174A2F"/>
    <w:rsid w:val="00174A55"/>
    <w:rsid w:val="00174C5B"/>
    <w:rsid w:val="00174CED"/>
    <w:rsid w:val="00174D34"/>
    <w:rsid w:val="00174E83"/>
    <w:rsid w:val="00174E87"/>
    <w:rsid w:val="00174F2D"/>
    <w:rsid w:val="001750D8"/>
    <w:rsid w:val="00175150"/>
    <w:rsid w:val="0017536F"/>
    <w:rsid w:val="0017549C"/>
    <w:rsid w:val="001755AE"/>
    <w:rsid w:val="001756E7"/>
    <w:rsid w:val="001759AB"/>
    <w:rsid w:val="00175A0B"/>
    <w:rsid w:val="00175B84"/>
    <w:rsid w:val="00175C2C"/>
    <w:rsid w:val="00175E9D"/>
    <w:rsid w:val="00175EFC"/>
    <w:rsid w:val="001762C4"/>
    <w:rsid w:val="00176497"/>
    <w:rsid w:val="00176517"/>
    <w:rsid w:val="0017657A"/>
    <w:rsid w:val="001765B7"/>
    <w:rsid w:val="001765FF"/>
    <w:rsid w:val="0017679F"/>
    <w:rsid w:val="0017698F"/>
    <w:rsid w:val="001769EC"/>
    <w:rsid w:val="00176D64"/>
    <w:rsid w:val="00176DBB"/>
    <w:rsid w:val="00176F46"/>
    <w:rsid w:val="001771AF"/>
    <w:rsid w:val="00177248"/>
    <w:rsid w:val="001772AA"/>
    <w:rsid w:val="00177592"/>
    <w:rsid w:val="00177776"/>
    <w:rsid w:val="001778F4"/>
    <w:rsid w:val="0017791E"/>
    <w:rsid w:val="001779E2"/>
    <w:rsid w:val="00177B8D"/>
    <w:rsid w:val="00177EE9"/>
    <w:rsid w:val="0018000F"/>
    <w:rsid w:val="00180169"/>
    <w:rsid w:val="001802E9"/>
    <w:rsid w:val="001803B0"/>
    <w:rsid w:val="0018043C"/>
    <w:rsid w:val="001804AF"/>
    <w:rsid w:val="00180764"/>
    <w:rsid w:val="001808AB"/>
    <w:rsid w:val="00180901"/>
    <w:rsid w:val="00180ACC"/>
    <w:rsid w:val="00180AF8"/>
    <w:rsid w:val="00180B66"/>
    <w:rsid w:val="00180BDE"/>
    <w:rsid w:val="00180E62"/>
    <w:rsid w:val="00180E88"/>
    <w:rsid w:val="00180EAD"/>
    <w:rsid w:val="00181077"/>
    <w:rsid w:val="001810B7"/>
    <w:rsid w:val="0018127A"/>
    <w:rsid w:val="001814BF"/>
    <w:rsid w:val="00181B00"/>
    <w:rsid w:val="00181C07"/>
    <w:rsid w:val="00181C9A"/>
    <w:rsid w:val="00181CE3"/>
    <w:rsid w:val="00181F47"/>
    <w:rsid w:val="00181F5E"/>
    <w:rsid w:val="00181F7C"/>
    <w:rsid w:val="00182311"/>
    <w:rsid w:val="0018234F"/>
    <w:rsid w:val="001823FC"/>
    <w:rsid w:val="001824CB"/>
    <w:rsid w:val="001824EA"/>
    <w:rsid w:val="0018250C"/>
    <w:rsid w:val="00182519"/>
    <w:rsid w:val="00182797"/>
    <w:rsid w:val="00182808"/>
    <w:rsid w:val="001828FB"/>
    <w:rsid w:val="00182A08"/>
    <w:rsid w:val="00182AEF"/>
    <w:rsid w:val="00182CEE"/>
    <w:rsid w:val="00182DD8"/>
    <w:rsid w:val="00182EC0"/>
    <w:rsid w:val="00182FF5"/>
    <w:rsid w:val="001831C9"/>
    <w:rsid w:val="00183346"/>
    <w:rsid w:val="0018350C"/>
    <w:rsid w:val="001835CE"/>
    <w:rsid w:val="001835D0"/>
    <w:rsid w:val="00183669"/>
    <w:rsid w:val="00183672"/>
    <w:rsid w:val="00183A17"/>
    <w:rsid w:val="00183AA6"/>
    <w:rsid w:val="00183BDB"/>
    <w:rsid w:val="00183C02"/>
    <w:rsid w:val="00183E7F"/>
    <w:rsid w:val="00183EBA"/>
    <w:rsid w:val="00183F1A"/>
    <w:rsid w:val="00184370"/>
    <w:rsid w:val="00184561"/>
    <w:rsid w:val="00184689"/>
    <w:rsid w:val="00184748"/>
    <w:rsid w:val="001849F2"/>
    <w:rsid w:val="00184E04"/>
    <w:rsid w:val="00184F98"/>
    <w:rsid w:val="00185028"/>
    <w:rsid w:val="00185150"/>
    <w:rsid w:val="001854CF"/>
    <w:rsid w:val="001854DC"/>
    <w:rsid w:val="0018595B"/>
    <w:rsid w:val="001859A6"/>
    <w:rsid w:val="00185CBA"/>
    <w:rsid w:val="00185F32"/>
    <w:rsid w:val="00185F88"/>
    <w:rsid w:val="00185FE3"/>
    <w:rsid w:val="00186113"/>
    <w:rsid w:val="001863E5"/>
    <w:rsid w:val="00186585"/>
    <w:rsid w:val="00186606"/>
    <w:rsid w:val="0018671B"/>
    <w:rsid w:val="00186AA9"/>
    <w:rsid w:val="00186ACD"/>
    <w:rsid w:val="00186C73"/>
    <w:rsid w:val="00186CEA"/>
    <w:rsid w:val="00186E1E"/>
    <w:rsid w:val="0018714E"/>
    <w:rsid w:val="00187165"/>
    <w:rsid w:val="001871C6"/>
    <w:rsid w:val="001872D3"/>
    <w:rsid w:val="00187339"/>
    <w:rsid w:val="00187356"/>
    <w:rsid w:val="00187403"/>
    <w:rsid w:val="00187413"/>
    <w:rsid w:val="001875DE"/>
    <w:rsid w:val="0018781E"/>
    <w:rsid w:val="00187949"/>
    <w:rsid w:val="00187978"/>
    <w:rsid w:val="001879EB"/>
    <w:rsid w:val="00187A0A"/>
    <w:rsid w:val="00187A24"/>
    <w:rsid w:val="00187A5B"/>
    <w:rsid w:val="00187B92"/>
    <w:rsid w:val="00187C96"/>
    <w:rsid w:val="00187CCF"/>
    <w:rsid w:val="00187CFB"/>
    <w:rsid w:val="00187DD0"/>
    <w:rsid w:val="00187E5B"/>
    <w:rsid w:val="00187EC5"/>
    <w:rsid w:val="00187F66"/>
    <w:rsid w:val="001902B5"/>
    <w:rsid w:val="00190391"/>
    <w:rsid w:val="001905F4"/>
    <w:rsid w:val="0019083E"/>
    <w:rsid w:val="0019085F"/>
    <w:rsid w:val="001908C6"/>
    <w:rsid w:val="001909B6"/>
    <w:rsid w:val="001909EC"/>
    <w:rsid w:val="00190C39"/>
    <w:rsid w:val="00190D51"/>
    <w:rsid w:val="00190D7D"/>
    <w:rsid w:val="00190E2D"/>
    <w:rsid w:val="00190EEF"/>
    <w:rsid w:val="00191062"/>
    <w:rsid w:val="001910C9"/>
    <w:rsid w:val="0019128C"/>
    <w:rsid w:val="00191345"/>
    <w:rsid w:val="001913C4"/>
    <w:rsid w:val="001913F4"/>
    <w:rsid w:val="00191473"/>
    <w:rsid w:val="001914B8"/>
    <w:rsid w:val="001914C9"/>
    <w:rsid w:val="001917F0"/>
    <w:rsid w:val="00191BCD"/>
    <w:rsid w:val="00191C59"/>
    <w:rsid w:val="00191CF5"/>
    <w:rsid w:val="00191E82"/>
    <w:rsid w:val="0019210A"/>
    <w:rsid w:val="001922B9"/>
    <w:rsid w:val="001922F4"/>
    <w:rsid w:val="0019232E"/>
    <w:rsid w:val="0019264C"/>
    <w:rsid w:val="00192667"/>
    <w:rsid w:val="001927B6"/>
    <w:rsid w:val="001928F6"/>
    <w:rsid w:val="001929BD"/>
    <w:rsid w:val="00192AD1"/>
    <w:rsid w:val="00192C28"/>
    <w:rsid w:val="00192E4A"/>
    <w:rsid w:val="0019309F"/>
    <w:rsid w:val="0019327A"/>
    <w:rsid w:val="001934B2"/>
    <w:rsid w:val="001935FF"/>
    <w:rsid w:val="0019361C"/>
    <w:rsid w:val="001938D4"/>
    <w:rsid w:val="00193AC6"/>
    <w:rsid w:val="00193B7F"/>
    <w:rsid w:val="00193BEB"/>
    <w:rsid w:val="00193DF4"/>
    <w:rsid w:val="00193E05"/>
    <w:rsid w:val="00194235"/>
    <w:rsid w:val="0019434E"/>
    <w:rsid w:val="001943D2"/>
    <w:rsid w:val="0019454D"/>
    <w:rsid w:val="001946A4"/>
    <w:rsid w:val="001946AF"/>
    <w:rsid w:val="001946DC"/>
    <w:rsid w:val="0019476C"/>
    <w:rsid w:val="00194882"/>
    <w:rsid w:val="00194BA0"/>
    <w:rsid w:val="00194E6E"/>
    <w:rsid w:val="00194FC9"/>
    <w:rsid w:val="00195130"/>
    <w:rsid w:val="00195267"/>
    <w:rsid w:val="001952EC"/>
    <w:rsid w:val="00195400"/>
    <w:rsid w:val="0019541A"/>
    <w:rsid w:val="0019560A"/>
    <w:rsid w:val="001957D1"/>
    <w:rsid w:val="0019584A"/>
    <w:rsid w:val="00195A7C"/>
    <w:rsid w:val="00195B1B"/>
    <w:rsid w:val="00195B4B"/>
    <w:rsid w:val="00195C44"/>
    <w:rsid w:val="00195D50"/>
    <w:rsid w:val="00195DF5"/>
    <w:rsid w:val="001961F8"/>
    <w:rsid w:val="001964FA"/>
    <w:rsid w:val="00196713"/>
    <w:rsid w:val="0019683E"/>
    <w:rsid w:val="0019695A"/>
    <w:rsid w:val="001969F8"/>
    <w:rsid w:val="00196B74"/>
    <w:rsid w:val="00196D2C"/>
    <w:rsid w:val="00196DCF"/>
    <w:rsid w:val="00196E80"/>
    <w:rsid w:val="00197101"/>
    <w:rsid w:val="00197249"/>
    <w:rsid w:val="00197410"/>
    <w:rsid w:val="00197431"/>
    <w:rsid w:val="001974A0"/>
    <w:rsid w:val="00197571"/>
    <w:rsid w:val="001978F5"/>
    <w:rsid w:val="00197AD3"/>
    <w:rsid w:val="00197B08"/>
    <w:rsid w:val="00197C3E"/>
    <w:rsid w:val="00197CB8"/>
    <w:rsid w:val="00197D63"/>
    <w:rsid w:val="00197E5C"/>
    <w:rsid w:val="001A0340"/>
    <w:rsid w:val="001A0484"/>
    <w:rsid w:val="001A04B3"/>
    <w:rsid w:val="001A04E3"/>
    <w:rsid w:val="001A05B2"/>
    <w:rsid w:val="001A05E2"/>
    <w:rsid w:val="001A0661"/>
    <w:rsid w:val="001A07F9"/>
    <w:rsid w:val="001A095A"/>
    <w:rsid w:val="001A0998"/>
    <w:rsid w:val="001A09D1"/>
    <w:rsid w:val="001A0A09"/>
    <w:rsid w:val="001A0AC1"/>
    <w:rsid w:val="001A0ACD"/>
    <w:rsid w:val="001A0BD0"/>
    <w:rsid w:val="001A0D3A"/>
    <w:rsid w:val="001A0DE6"/>
    <w:rsid w:val="001A0F43"/>
    <w:rsid w:val="001A10DD"/>
    <w:rsid w:val="001A12C6"/>
    <w:rsid w:val="001A14AC"/>
    <w:rsid w:val="001A14BD"/>
    <w:rsid w:val="001A186D"/>
    <w:rsid w:val="001A19C4"/>
    <w:rsid w:val="001A1B32"/>
    <w:rsid w:val="001A1BBF"/>
    <w:rsid w:val="001A1C89"/>
    <w:rsid w:val="001A1E14"/>
    <w:rsid w:val="001A1E54"/>
    <w:rsid w:val="001A211C"/>
    <w:rsid w:val="001A2130"/>
    <w:rsid w:val="001A22F6"/>
    <w:rsid w:val="001A23BC"/>
    <w:rsid w:val="001A244E"/>
    <w:rsid w:val="001A2592"/>
    <w:rsid w:val="001A27F0"/>
    <w:rsid w:val="001A2833"/>
    <w:rsid w:val="001A2865"/>
    <w:rsid w:val="001A2D50"/>
    <w:rsid w:val="001A2D7C"/>
    <w:rsid w:val="001A2DC0"/>
    <w:rsid w:val="001A2E28"/>
    <w:rsid w:val="001A3046"/>
    <w:rsid w:val="001A3062"/>
    <w:rsid w:val="001A319F"/>
    <w:rsid w:val="001A31F7"/>
    <w:rsid w:val="001A322E"/>
    <w:rsid w:val="001A3237"/>
    <w:rsid w:val="001A3280"/>
    <w:rsid w:val="001A328C"/>
    <w:rsid w:val="001A3363"/>
    <w:rsid w:val="001A358F"/>
    <w:rsid w:val="001A3709"/>
    <w:rsid w:val="001A38C0"/>
    <w:rsid w:val="001A3C41"/>
    <w:rsid w:val="001A3CD7"/>
    <w:rsid w:val="001A3D71"/>
    <w:rsid w:val="001A3D90"/>
    <w:rsid w:val="001A3E46"/>
    <w:rsid w:val="001A4087"/>
    <w:rsid w:val="001A4125"/>
    <w:rsid w:val="001A412E"/>
    <w:rsid w:val="001A47B0"/>
    <w:rsid w:val="001A4A30"/>
    <w:rsid w:val="001A4E0B"/>
    <w:rsid w:val="001A4EE3"/>
    <w:rsid w:val="001A522D"/>
    <w:rsid w:val="001A5548"/>
    <w:rsid w:val="001A56BC"/>
    <w:rsid w:val="001A56E7"/>
    <w:rsid w:val="001A579E"/>
    <w:rsid w:val="001A57FD"/>
    <w:rsid w:val="001A5AD0"/>
    <w:rsid w:val="001A5B7B"/>
    <w:rsid w:val="001A5E0E"/>
    <w:rsid w:val="001A62D9"/>
    <w:rsid w:val="001A656E"/>
    <w:rsid w:val="001A673A"/>
    <w:rsid w:val="001A6762"/>
    <w:rsid w:val="001A677A"/>
    <w:rsid w:val="001A67AD"/>
    <w:rsid w:val="001A6969"/>
    <w:rsid w:val="001A6A08"/>
    <w:rsid w:val="001A6BA8"/>
    <w:rsid w:val="001A6E49"/>
    <w:rsid w:val="001A6E72"/>
    <w:rsid w:val="001A6EDE"/>
    <w:rsid w:val="001A70B4"/>
    <w:rsid w:val="001A714C"/>
    <w:rsid w:val="001A7603"/>
    <w:rsid w:val="001A763C"/>
    <w:rsid w:val="001A766A"/>
    <w:rsid w:val="001A767C"/>
    <w:rsid w:val="001A7724"/>
    <w:rsid w:val="001A77ED"/>
    <w:rsid w:val="001A7A47"/>
    <w:rsid w:val="001A7B1A"/>
    <w:rsid w:val="001A7D85"/>
    <w:rsid w:val="001B022D"/>
    <w:rsid w:val="001B0235"/>
    <w:rsid w:val="001B024D"/>
    <w:rsid w:val="001B036C"/>
    <w:rsid w:val="001B058A"/>
    <w:rsid w:val="001B05B2"/>
    <w:rsid w:val="001B05C9"/>
    <w:rsid w:val="001B08D3"/>
    <w:rsid w:val="001B0953"/>
    <w:rsid w:val="001B0BCE"/>
    <w:rsid w:val="001B0CC6"/>
    <w:rsid w:val="001B0CFC"/>
    <w:rsid w:val="001B0DCE"/>
    <w:rsid w:val="001B0E6B"/>
    <w:rsid w:val="001B0F82"/>
    <w:rsid w:val="001B109B"/>
    <w:rsid w:val="001B10D0"/>
    <w:rsid w:val="001B1272"/>
    <w:rsid w:val="001B1287"/>
    <w:rsid w:val="001B175B"/>
    <w:rsid w:val="001B1769"/>
    <w:rsid w:val="001B185E"/>
    <w:rsid w:val="001B1A53"/>
    <w:rsid w:val="001B1A7F"/>
    <w:rsid w:val="001B1BC3"/>
    <w:rsid w:val="001B1C58"/>
    <w:rsid w:val="001B1CAA"/>
    <w:rsid w:val="001B1CBD"/>
    <w:rsid w:val="001B1CD8"/>
    <w:rsid w:val="001B1F20"/>
    <w:rsid w:val="001B2065"/>
    <w:rsid w:val="001B20BB"/>
    <w:rsid w:val="001B2618"/>
    <w:rsid w:val="001B2621"/>
    <w:rsid w:val="001B278C"/>
    <w:rsid w:val="001B2811"/>
    <w:rsid w:val="001B28A5"/>
    <w:rsid w:val="001B2924"/>
    <w:rsid w:val="001B2943"/>
    <w:rsid w:val="001B2AB9"/>
    <w:rsid w:val="001B2B5D"/>
    <w:rsid w:val="001B2B93"/>
    <w:rsid w:val="001B2B97"/>
    <w:rsid w:val="001B2BD8"/>
    <w:rsid w:val="001B2BF4"/>
    <w:rsid w:val="001B2C67"/>
    <w:rsid w:val="001B2D13"/>
    <w:rsid w:val="001B2D9C"/>
    <w:rsid w:val="001B2DE8"/>
    <w:rsid w:val="001B2E13"/>
    <w:rsid w:val="001B2FF0"/>
    <w:rsid w:val="001B306C"/>
    <w:rsid w:val="001B3567"/>
    <w:rsid w:val="001B35C6"/>
    <w:rsid w:val="001B368F"/>
    <w:rsid w:val="001B36C5"/>
    <w:rsid w:val="001B3A0A"/>
    <w:rsid w:val="001B3CF5"/>
    <w:rsid w:val="001B3E40"/>
    <w:rsid w:val="001B3EAC"/>
    <w:rsid w:val="001B4260"/>
    <w:rsid w:val="001B4313"/>
    <w:rsid w:val="001B4333"/>
    <w:rsid w:val="001B437F"/>
    <w:rsid w:val="001B44D2"/>
    <w:rsid w:val="001B45E5"/>
    <w:rsid w:val="001B4615"/>
    <w:rsid w:val="001B4ACE"/>
    <w:rsid w:val="001B4AEF"/>
    <w:rsid w:val="001B4BC8"/>
    <w:rsid w:val="001B4BE6"/>
    <w:rsid w:val="001B4C04"/>
    <w:rsid w:val="001B4C73"/>
    <w:rsid w:val="001B4CAE"/>
    <w:rsid w:val="001B4CC7"/>
    <w:rsid w:val="001B4D54"/>
    <w:rsid w:val="001B4D9A"/>
    <w:rsid w:val="001B4DA4"/>
    <w:rsid w:val="001B4DC6"/>
    <w:rsid w:val="001B4F8A"/>
    <w:rsid w:val="001B545B"/>
    <w:rsid w:val="001B562B"/>
    <w:rsid w:val="001B569E"/>
    <w:rsid w:val="001B57E3"/>
    <w:rsid w:val="001B5824"/>
    <w:rsid w:val="001B59BC"/>
    <w:rsid w:val="001B5A4E"/>
    <w:rsid w:val="001B5C5F"/>
    <w:rsid w:val="001B5C6D"/>
    <w:rsid w:val="001B5CB8"/>
    <w:rsid w:val="001B5E97"/>
    <w:rsid w:val="001B5EE5"/>
    <w:rsid w:val="001B5F49"/>
    <w:rsid w:val="001B5FA8"/>
    <w:rsid w:val="001B6146"/>
    <w:rsid w:val="001B618C"/>
    <w:rsid w:val="001B64CF"/>
    <w:rsid w:val="001B68D5"/>
    <w:rsid w:val="001B6A29"/>
    <w:rsid w:val="001B6B94"/>
    <w:rsid w:val="001B6D1F"/>
    <w:rsid w:val="001B6EE2"/>
    <w:rsid w:val="001B6FEC"/>
    <w:rsid w:val="001B6FFA"/>
    <w:rsid w:val="001B7009"/>
    <w:rsid w:val="001B714B"/>
    <w:rsid w:val="001B71D8"/>
    <w:rsid w:val="001B7218"/>
    <w:rsid w:val="001B7497"/>
    <w:rsid w:val="001B7596"/>
    <w:rsid w:val="001B7694"/>
    <w:rsid w:val="001B794F"/>
    <w:rsid w:val="001B7C02"/>
    <w:rsid w:val="001B7CEF"/>
    <w:rsid w:val="001B7D1E"/>
    <w:rsid w:val="001C01A3"/>
    <w:rsid w:val="001C01F6"/>
    <w:rsid w:val="001C05AA"/>
    <w:rsid w:val="001C05FB"/>
    <w:rsid w:val="001C07BE"/>
    <w:rsid w:val="001C07CA"/>
    <w:rsid w:val="001C0A4A"/>
    <w:rsid w:val="001C0B65"/>
    <w:rsid w:val="001C0C70"/>
    <w:rsid w:val="001C0D71"/>
    <w:rsid w:val="001C0E62"/>
    <w:rsid w:val="001C0F79"/>
    <w:rsid w:val="001C11CF"/>
    <w:rsid w:val="001C1562"/>
    <w:rsid w:val="001C1589"/>
    <w:rsid w:val="001C1604"/>
    <w:rsid w:val="001C181B"/>
    <w:rsid w:val="001C1891"/>
    <w:rsid w:val="001C1CD5"/>
    <w:rsid w:val="001C1E01"/>
    <w:rsid w:val="001C1EF1"/>
    <w:rsid w:val="001C2049"/>
    <w:rsid w:val="001C20E1"/>
    <w:rsid w:val="001C2130"/>
    <w:rsid w:val="001C2374"/>
    <w:rsid w:val="001C2512"/>
    <w:rsid w:val="001C2529"/>
    <w:rsid w:val="001C264B"/>
    <w:rsid w:val="001C27E4"/>
    <w:rsid w:val="001C280C"/>
    <w:rsid w:val="001C288A"/>
    <w:rsid w:val="001C2920"/>
    <w:rsid w:val="001C2AA6"/>
    <w:rsid w:val="001C2B28"/>
    <w:rsid w:val="001C2BFA"/>
    <w:rsid w:val="001C2D62"/>
    <w:rsid w:val="001C2DE0"/>
    <w:rsid w:val="001C2F3A"/>
    <w:rsid w:val="001C319D"/>
    <w:rsid w:val="001C31A8"/>
    <w:rsid w:val="001C323F"/>
    <w:rsid w:val="001C3354"/>
    <w:rsid w:val="001C3409"/>
    <w:rsid w:val="001C362C"/>
    <w:rsid w:val="001C3746"/>
    <w:rsid w:val="001C3D76"/>
    <w:rsid w:val="001C3D82"/>
    <w:rsid w:val="001C3E43"/>
    <w:rsid w:val="001C414A"/>
    <w:rsid w:val="001C4175"/>
    <w:rsid w:val="001C4286"/>
    <w:rsid w:val="001C447E"/>
    <w:rsid w:val="001C4847"/>
    <w:rsid w:val="001C4BCD"/>
    <w:rsid w:val="001C4CF0"/>
    <w:rsid w:val="001C4D62"/>
    <w:rsid w:val="001C4DF9"/>
    <w:rsid w:val="001C4EAA"/>
    <w:rsid w:val="001C4ED6"/>
    <w:rsid w:val="001C506D"/>
    <w:rsid w:val="001C507C"/>
    <w:rsid w:val="001C50D5"/>
    <w:rsid w:val="001C53E8"/>
    <w:rsid w:val="001C56F5"/>
    <w:rsid w:val="001C58E4"/>
    <w:rsid w:val="001C5A9D"/>
    <w:rsid w:val="001C5D0D"/>
    <w:rsid w:val="001C5EA3"/>
    <w:rsid w:val="001C5F11"/>
    <w:rsid w:val="001C5F64"/>
    <w:rsid w:val="001C603F"/>
    <w:rsid w:val="001C60D3"/>
    <w:rsid w:val="001C613D"/>
    <w:rsid w:val="001C61C9"/>
    <w:rsid w:val="001C6304"/>
    <w:rsid w:val="001C6354"/>
    <w:rsid w:val="001C63B0"/>
    <w:rsid w:val="001C63D7"/>
    <w:rsid w:val="001C6434"/>
    <w:rsid w:val="001C6463"/>
    <w:rsid w:val="001C665E"/>
    <w:rsid w:val="001C670F"/>
    <w:rsid w:val="001C6732"/>
    <w:rsid w:val="001C68F7"/>
    <w:rsid w:val="001C6A3B"/>
    <w:rsid w:val="001C6AC2"/>
    <w:rsid w:val="001C6C04"/>
    <w:rsid w:val="001C6C85"/>
    <w:rsid w:val="001C6E8A"/>
    <w:rsid w:val="001C6FDD"/>
    <w:rsid w:val="001C701B"/>
    <w:rsid w:val="001C7221"/>
    <w:rsid w:val="001C724C"/>
    <w:rsid w:val="001C725A"/>
    <w:rsid w:val="001C731F"/>
    <w:rsid w:val="001C73BF"/>
    <w:rsid w:val="001C77EC"/>
    <w:rsid w:val="001C7856"/>
    <w:rsid w:val="001C7A16"/>
    <w:rsid w:val="001C7EEF"/>
    <w:rsid w:val="001C7F50"/>
    <w:rsid w:val="001D0103"/>
    <w:rsid w:val="001D0374"/>
    <w:rsid w:val="001D070E"/>
    <w:rsid w:val="001D0933"/>
    <w:rsid w:val="001D0A58"/>
    <w:rsid w:val="001D0C49"/>
    <w:rsid w:val="001D0CB5"/>
    <w:rsid w:val="001D0D74"/>
    <w:rsid w:val="001D0DCD"/>
    <w:rsid w:val="001D0EBA"/>
    <w:rsid w:val="001D12AA"/>
    <w:rsid w:val="001D13DF"/>
    <w:rsid w:val="001D15BA"/>
    <w:rsid w:val="001D16CD"/>
    <w:rsid w:val="001D16D1"/>
    <w:rsid w:val="001D1747"/>
    <w:rsid w:val="001D1B29"/>
    <w:rsid w:val="001D1C61"/>
    <w:rsid w:val="001D1DB8"/>
    <w:rsid w:val="001D1E44"/>
    <w:rsid w:val="001D1EE1"/>
    <w:rsid w:val="001D1F78"/>
    <w:rsid w:val="001D209B"/>
    <w:rsid w:val="001D20E1"/>
    <w:rsid w:val="001D226B"/>
    <w:rsid w:val="001D23BA"/>
    <w:rsid w:val="001D23FB"/>
    <w:rsid w:val="001D24D7"/>
    <w:rsid w:val="001D2600"/>
    <w:rsid w:val="001D261D"/>
    <w:rsid w:val="001D27E8"/>
    <w:rsid w:val="001D2A9C"/>
    <w:rsid w:val="001D2AF1"/>
    <w:rsid w:val="001D2BC0"/>
    <w:rsid w:val="001D2BE7"/>
    <w:rsid w:val="001D2F38"/>
    <w:rsid w:val="001D2F98"/>
    <w:rsid w:val="001D307F"/>
    <w:rsid w:val="001D317E"/>
    <w:rsid w:val="001D363F"/>
    <w:rsid w:val="001D365E"/>
    <w:rsid w:val="001D3723"/>
    <w:rsid w:val="001D3804"/>
    <w:rsid w:val="001D3B50"/>
    <w:rsid w:val="001D3B60"/>
    <w:rsid w:val="001D3BC7"/>
    <w:rsid w:val="001D3BE3"/>
    <w:rsid w:val="001D3C43"/>
    <w:rsid w:val="001D3C47"/>
    <w:rsid w:val="001D3CC3"/>
    <w:rsid w:val="001D3E47"/>
    <w:rsid w:val="001D3FFA"/>
    <w:rsid w:val="001D4183"/>
    <w:rsid w:val="001D4209"/>
    <w:rsid w:val="001D44D1"/>
    <w:rsid w:val="001D457C"/>
    <w:rsid w:val="001D45B5"/>
    <w:rsid w:val="001D4697"/>
    <w:rsid w:val="001D46BB"/>
    <w:rsid w:val="001D482A"/>
    <w:rsid w:val="001D4AC2"/>
    <w:rsid w:val="001D4BB6"/>
    <w:rsid w:val="001D4E03"/>
    <w:rsid w:val="001D4F40"/>
    <w:rsid w:val="001D4F66"/>
    <w:rsid w:val="001D5268"/>
    <w:rsid w:val="001D5414"/>
    <w:rsid w:val="001D550F"/>
    <w:rsid w:val="001D551D"/>
    <w:rsid w:val="001D5533"/>
    <w:rsid w:val="001D55E7"/>
    <w:rsid w:val="001D5689"/>
    <w:rsid w:val="001D57B0"/>
    <w:rsid w:val="001D57C9"/>
    <w:rsid w:val="001D5868"/>
    <w:rsid w:val="001D58B4"/>
    <w:rsid w:val="001D5A93"/>
    <w:rsid w:val="001D5AB5"/>
    <w:rsid w:val="001D5EC0"/>
    <w:rsid w:val="001D5F4D"/>
    <w:rsid w:val="001D6572"/>
    <w:rsid w:val="001D65CD"/>
    <w:rsid w:val="001D67A1"/>
    <w:rsid w:val="001D6907"/>
    <w:rsid w:val="001D699E"/>
    <w:rsid w:val="001D69D0"/>
    <w:rsid w:val="001D6B0B"/>
    <w:rsid w:val="001D6CE7"/>
    <w:rsid w:val="001D6D0F"/>
    <w:rsid w:val="001D6D58"/>
    <w:rsid w:val="001D7009"/>
    <w:rsid w:val="001D71CB"/>
    <w:rsid w:val="001D72FE"/>
    <w:rsid w:val="001D73FA"/>
    <w:rsid w:val="001D7477"/>
    <w:rsid w:val="001D76B8"/>
    <w:rsid w:val="001D776B"/>
    <w:rsid w:val="001D7AEC"/>
    <w:rsid w:val="001D7BDE"/>
    <w:rsid w:val="001D7C8C"/>
    <w:rsid w:val="001D7CC5"/>
    <w:rsid w:val="001D7D04"/>
    <w:rsid w:val="001D7DF9"/>
    <w:rsid w:val="001D7F6F"/>
    <w:rsid w:val="001E0240"/>
    <w:rsid w:val="001E0327"/>
    <w:rsid w:val="001E034F"/>
    <w:rsid w:val="001E04D3"/>
    <w:rsid w:val="001E0702"/>
    <w:rsid w:val="001E0954"/>
    <w:rsid w:val="001E0996"/>
    <w:rsid w:val="001E0BF2"/>
    <w:rsid w:val="001E0BF6"/>
    <w:rsid w:val="001E0C65"/>
    <w:rsid w:val="001E0E3B"/>
    <w:rsid w:val="001E0E3F"/>
    <w:rsid w:val="001E0E89"/>
    <w:rsid w:val="001E10C8"/>
    <w:rsid w:val="001E119A"/>
    <w:rsid w:val="001E142C"/>
    <w:rsid w:val="001E1679"/>
    <w:rsid w:val="001E1849"/>
    <w:rsid w:val="001E197C"/>
    <w:rsid w:val="001E1A22"/>
    <w:rsid w:val="001E1A35"/>
    <w:rsid w:val="001E1C0D"/>
    <w:rsid w:val="001E1D6C"/>
    <w:rsid w:val="001E1F37"/>
    <w:rsid w:val="001E1F4B"/>
    <w:rsid w:val="001E209B"/>
    <w:rsid w:val="001E2315"/>
    <w:rsid w:val="001E24A6"/>
    <w:rsid w:val="001E25B0"/>
    <w:rsid w:val="001E2738"/>
    <w:rsid w:val="001E2792"/>
    <w:rsid w:val="001E2967"/>
    <w:rsid w:val="001E29B4"/>
    <w:rsid w:val="001E2B20"/>
    <w:rsid w:val="001E2B39"/>
    <w:rsid w:val="001E2F10"/>
    <w:rsid w:val="001E3154"/>
    <w:rsid w:val="001E31F8"/>
    <w:rsid w:val="001E334C"/>
    <w:rsid w:val="001E33D2"/>
    <w:rsid w:val="001E345D"/>
    <w:rsid w:val="001E3C52"/>
    <w:rsid w:val="001E3CD6"/>
    <w:rsid w:val="001E3E8B"/>
    <w:rsid w:val="001E3F70"/>
    <w:rsid w:val="001E41FC"/>
    <w:rsid w:val="001E4236"/>
    <w:rsid w:val="001E423A"/>
    <w:rsid w:val="001E424D"/>
    <w:rsid w:val="001E42D1"/>
    <w:rsid w:val="001E4761"/>
    <w:rsid w:val="001E4791"/>
    <w:rsid w:val="001E4888"/>
    <w:rsid w:val="001E4898"/>
    <w:rsid w:val="001E4A87"/>
    <w:rsid w:val="001E4AFA"/>
    <w:rsid w:val="001E4BEC"/>
    <w:rsid w:val="001E4C19"/>
    <w:rsid w:val="001E4CE7"/>
    <w:rsid w:val="001E4CFF"/>
    <w:rsid w:val="001E4D3F"/>
    <w:rsid w:val="001E4E5A"/>
    <w:rsid w:val="001E4E80"/>
    <w:rsid w:val="001E4E81"/>
    <w:rsid w:val="001E4FB0"/>
    <w:rsid w:val="001E4FFB"/>
    <w:rsid w:val="001E5173"/>
    <w:rsid w:val="001E51E0"/>
    <w:rsid w:val="001E5246"/>
    <w:rsid w:val="001E5534"/>
    <w:rsid w:val="001E59F7"/>
    <w:rsid w:val="001E5C43"/>
    <w:rsid w:val="001E5C96"/>
    <w:rsid w:val="001E5CBA"/>
    <w:rsid w:val="001E5F81"/>
    <w:rsid w:val="001E5F8A"/>
    <w:rsid w:val="001E5FC3"/>
    <w:rsid w:val="001E64B3"/>
    <w:rsid w:val="001E64DE"/>
    <w:rsid w:val="001E66A9"/>
    <w:rsid w:val="001E6737"/>
    <w:rsid w:val="001E68F3"/>
    <w:rsid w:val="001E691B"/>
    <w:rsid w:val="001E6D87"/>
    <w:rsid w:val="001E705D"/>
    <w:rsid w:val="001E7081"/>
    <w:rsid w:val="001E7335"/>
    <w:rsid w:val="001E7437"/>
    <w:rsid w:val="001E743E"/>
    <w:rsid w:val="001E7496"/>
    <w:rsid w:val="001E7586"/>
    <w:rsid w:val="001E76DA"/>
    <w:rsid w:val="001E7774"/>
    <w:rsid w:val="001E777F"/>
    <w:rsid w:val="001E785E"/>
    <w:rsid w:val="001E7A79"/>
    <w:rsid w:val="001F0019"/>
    <w:rsid w:val="001F018E"/>
    <w:rsid w:val="001F036D"/>
    <w:rsid w:val="001F044C"/>
    <w:rsid w:val="001F052B"/>
    <w:rsid w:val="001F077A"/>
    <w:rsid w:val="001F086F"/>
    <w:rsid w:val="001F0957"/>
    <w:rsid w:val="001F09B6"/>
    <w:rsid w:val="001F09E4"/>
    <w:rsid w:val="001F0A04"/>
    <w:rsid w:val="001F0A34"/>
    <w:rsid w:val="001F0B2D"/>
    <w:rsid w:val="001F0B53"/>
    <w:rsid w:val="001F0EDC"/>
    <w:rsid w:val="001F0F1B"/>
    <w:rsid w:val="001F12E3"/>
    <w:rsid w:val="001F1659"/>
    <w:rsid w:val="001F169B"/>
    <w:rsid w:val="001F1B1A"/>
    <w:rsid w:val="001F1C59"/>
    <w:rsid w:val="001F1DBC"/>
    <w:rsid w:val="001F1F96"/>
    <w:rsid w:val="001F203C"/>
    <w:rsid w:val="001F20D0"/>
    <w:rsid w:val="001F2176"/>
    <w:rsid w:val="001F2292"/>
    <w:rsid w:val="001F249C"/>
    <w:rsid w:val="001F24EC"/>
    <w:rsid w:val="001F2679"/>
    <w:rsid w:val="001F26A2"/>
    <w:rsid w:val="001F26C8"/>
    <w:rsid w:val="001F2704"/>
    <w:rsid w:val="001F279F"/>
    <w:rsid w:val="001F2A22"/>
    <w:rsid w:val="001F2B25"/>
    <w:rsid w:val="001F2B28"/>
    <w:rsid w:val="001F2E0F"/>
    <w:rsid w:val="001F3A11"/>
    <w:rsid w:val="001F3A4E"/>
    <w:rsid w:val="001F3AC2"/>
    <w:rsid w:val="001F3B3B"/>
    <w:rsid w:val="001F3E1C"/>
    <w:rsid w:val="001F3E92"/>
    <w:rsid w:val="001F3EB3"/>
    <w:rsid w:val="001F3FB8"/>
    <w:rsid w:val="001F4093"/>
    <w:rsid w:val="001F40FF"/>
    <w:rsid w:val="001F4270"/>
    <w:rsid w:val="001F43BD"/>
    <w:rsid w:val="001F43E4"/>
    <w:rsid w:val="001F44AB"/>
    <w:rsid w:val="001F4517"/>
    <w:rsid w:val="001F4665"/>
    <w:rsid w:val="001F48EB"/>
    <w:rsid w:val="001F4903"/>
    <w:rsid w:val="001F4978"/>
    <w:rsid w:val="001F4DBC"/>
    <w:rsid w:val="001F4DCC"/>
    <w:rsid w:val="001F4F46"/>
    <w:rsid w:val="001F4F77"/>
    <w:rsid w:val="001F4F83"/>
    <w:rsid w:val="001F5037"/>
    <w:rsid w:val="001F507A"/>
    <w:rsid w:val="001F520E"/>
    <w:rsid w:val="001F5250"/>
    <w:rsid w:val="001F52AE"/>
    <w:rsid w:val="001F549A"/>
    <w:rsid w:val="001F5830"/>
    <w:rsid w:val="001F5876"/>
    <w:rsid w:val="001F5885"/>
    <w:rsid w:val="001F5975"/>
    <w:rsid w:val="001F5A4C"/>
    <w:rsid w:val="001F5C49"/>
    <w:rsid w:val="001F5DEF"/>
    <w:rsid w:val="001F5E3F"/>
    <w:rsid w:val="001F606A"/>
    <w:rsid w:val="001F632A"/>
    <w:rsid w:val="001F65D1"/>
    <w:rsid w:val="001F6684"/>
    <w:rsid w:val="001F697C"/>
    <w:rsid w:val="001F6B53"/>
    <w:rsid w:val="001F6E1D"/>
    <w:rsid w:val="001F6E35"/>
    <w:rsid w:val="001F6E70"/>
    <w:rsid w:val="001F6FE8"/>
    <w:rsid w:val="001F7190"/>
    <w:rsid w:val="001F7326"/>
    <w:rsid w:val="001F7522"/>
    <w:rsid w:val="001F76E7"/>
    <w:rsid w:val="001F7A33"/>
    <w:rsid w:val="001F7CDB"/>
    <w:rsid w:val="001F7DEE"/>
    <w:rsid w:val="00200159"/>
    <w:rsid w:val="00200253"/>
    <w:rsid w:val="002002F6"/>
    <w:rsid w:val="002007E4"/>
    <w:rsid w:val="00200976"/>
    <w:rsid w:val="002009A0"/>
    <w:rsid w:val="00200D86"/>
    <w:rsid w:val="00201113"/>
    <w:rsid w:val="002015B0"/>
    <w:rsid w:val="002015D6"/>
    <w:rsid w:val="00201633"/>
    <w:rsid w:val="00201B3F"/>
    <w:rsid w:val="00201C70"/>
    <w:rsid w:val="00201CE6"/>
    <w:rsid w:val="00201EC5"/>
    <w:rsid w:val="0020205E"/>
    <w:rsid w:val="00202327"/>
    <w:rsid w:val="00202414"/>
    <w:rsid w:val="002024B7"/>
    <w:rsid w:val="002025B1"/>
    <w:rsid w:val="002026AE"/>
    <w:rsid w:val="002027A9"/>
    <w:rsid w:val="002027F6"/>
    <w:rsid w:val="0020299D"/>
    <w:rsid w:val="00202A00"/>
    <w:rsid w:val="00202E02"/>
    <w:rsid w:val="00202FD4"/>
    <w:rsid w:val="002030CC"/>
    <w:rsid w:val="002030E4"/>
    <w:rsid w:val="00203102"/>
    <w:rsid w:val="002031EF"/>
    <w:rsid w:val="0020340E"/>
    <w:rsid w:val="002034D2"/>
    <w:rsid w:val="00203518"/>
    <w:rsid w:val="002035B9"/>
    <w:rsid w:val="002035D0"/>
    <w:rsid w:val="00203628"/>
    <w:rsid w:val="00203835"/>
    <w:rsid w:val="00203B43"/>
    <w:rsid w:val="00203D88"/>
    <w:rsid w:val="00204129"/>
    <w:rsid w:val="00204239"/>
    <w:rsid w:val="00204349"/>
    <w:rsid w:val="0020439A"/>
    <w:rsid w:val="002044BC"/>
    <w:rsid w:val="00204704"/>
    <w:rsid w:val="0020480E"/>
    <w:rsid w:val="0020486E"/>
    <w:rsid w:val="0020495B"/>
    <w:rsid w:val="0020495C"/>
    <w:rsid w:val="00204AA6"/>
    <w:rsid w:val="00204BF2"/>
    <w:rsid w:val="00204C3D"/>
    <w:rsid w:val="00204CE5"/>
    <w:rsid w:val="00205110"/>
    <w:rsid w:val="002052A9"/>
    <w:rsid w:val="002052B3"/>
    <w:rsid w:val="002054DD"/>
    <w:rsid w:val="00205556"/>
    <w:rsid w:val="0020559A"/>
    <w:rsid w:val="002056B0"/>
    <w:rsid w:val="00205886"/>
    <w:rsid w:val="0020589B"/>
    <w:rsid w:val="002058BB"/>
    <w:rsid w:val="00205925"/>
    <w:rsid w:val="0020598C"/>
    <w:rsid w:val="00205A0B"/>
    <w:rsid w:val="00205AF5"/>
    <w:rsid w:val="00206306"/>
    <w:rsid w:val="00206452"/>
    <w:rsid w:val="002064A2"/>
    <w:rsid w:val="002065E5"/>
    <w:rsid w:val="0020673A"/>
    <w:rsid w:val="002068C0"/>
    <w:rsid w:val="00206A49"/>
    <w:rsid w:val="00206C56"/>
    <w:rsid w:val="00206DBF"/>
    <w:rsid w:val="00206FBF"/>
    <w:rsid w:val="002071C2"/>
    <w:rsid w:val="0020724E"/>
    <w:rsid w:val="00207427"/>
    <w:rsid w:val="002074DA"/>
    <w:rsid w:val="00207702"/>
    <w:rsid w:val="0020778A"/>
    <w:rsid w:val="00207A07"/>
    <w:rsid w:val="00207A91"/>
    <w:rsid w:val="00207ABA"/>
    <w:rsid w:val="00207B58"/>
    <w:rsid w:val="00207B6F"/>
    <w:rsid w:val="00207E19"/>
    <w:rsid w:val="00207FCB"/>
    <w:rsid w:val="0021000B"/>
    <w:rsid w:val="0021001E"/>
    <w:rsid w:val="00210036"/>
    <w:rsid w:val="00210058"/>
    <w:rsid w:val="002100A5"/>
    <w:rsid w:val="00210116"/>
    <w:rsid w:val="0021035A"/>
    <w:rsid w:val="0021035D"/>
    <w:rsid w:val="00210478"/>
    <w:rsid w:val="0021061B"/>
    <w:rsid w:val="00210803"/>
    <w:rsid w:val="00210C26"/>
    <w:rsid w:val="00210D30"/>
    <w:rsid w:val="00210E33"/>
    <w:rsid w:val="00210E4C"/>
    <w:rsid w:val="0021103E"/>
    <w:rsid w:val="00211085"/>
    <w:rsid w:val="002110BB"/>
    <w:rsid w:val="00211106"/>
    <w:rsid w:val="0021112F"/>
    <w:rsid w:val="00211144"/>
    <w:rsid w:val="0021120E"/>
    <w:rsid w:val="00211400"/>
    <w:rsid w:val="0021143D"/>
    <w:rsid w:val="002114D1"/>
    <w:rsid w:val="002115B1"/>
    <w:rsid w:val="0021170A"/>
    <w:rsid w:val="0021173F"/>
    <w:rsid w:val="002119AD"/>
    <w:rsid w:val="00211A00"/>
    <w:rsid w:val="00211A4A"/>
    <w:rsid w:val="00211C97"/>
    <w:rsid w:val="00211D8E"/>
    <w:rsid w:val="00211EB0"/>
    <w:rsid w:val="00211F26"/>
    <w:rsid w:val="00211F82"/>
    <w:rsid w:val="00212021"/>
    <w:rsid w:val="002121A6"/>
    <w:rsid w:val="002121C3"/>
    <w:rsid w:val="00212207"/>
    <w:rsid w:val="00212222"/>
    <w:rsid w:val="00212308"/>
    <w:rsid w:val="00212614"/>
    <w:rsid w:val="0021263A"/>
    <w:rsid w:val="00212652"/>
    <w:rsid w:val="00212671"/>
    <w:rsid w:val="002127AF"/>
    <w:rsid w:val="002128BF"/>
    <w:rsid w:val="00212B40"/>
    <w:rsid w:val="00212B50"/>
    <w:rsid w:val="00212B80"/>
    <w:rsid w:val="00212B9D"/>
    <w:rsid w:val="00212BF1"/>
    <w:rsid w:val="00212CCC"/>
    <w:rsid w:val="00212E41"/>
    <w:rsid w:val="00212F9A"/>
    <w:rsid w:val="00213052"/>
    <w:rsid w:val="002130C4"/>
    <w:rsid w:val="002131B0"/>
    <w:rsid w:val="002131CD"/>
    <w:rsid w:val="002132A3"/>
    <w:rsid w:val="00213455"/>
    <w:rsid w:val="0021360A"/>
    <w:rsid w:val="00213610"/>
    <w:rsid w:val="00213750"/>
    <w:rsid w:val="0021386B"/>
    <w:rsid w:val="0021397C"/>
    <w:rsid w:val="00213A1F"/>
    <w:rsid w:val="00213B07"/>
    <w:rsid w:val="00213BAE"/>
    <w:rsid w:val="00213CDF"/>
    <w:rsid w:val="00213E3A"/>
    <w:rsid w:val="00213EDB"/>
    <w:rsid w:val="00213EE2"/>
    <w:rsid w:val="00213F10"/>
    <w:rsid w:val="0021407D"/>
    <w:rsid w:val="00214226"/>
    <w:rsid w:val="002142B6"/>
    <w:rsid w:val="002142D6"/>
    <w:rsid w:val="0021439F"/>
    <w:rsid w:val="002147F1"/>
    <w:rsid w:val="0021480B"/>
    <w:rsid w:val="00214A29"/>
    <w:rsid w:val="00214A8B"/>
    <w:rsid w:val="00214ADE"/>
    <w:rsid w:val="00214B41"/>
    <w:rsid w:val="00214EBF"/>
    <w:rsid w:val="00214ECA"/>
    <w:rsid w:val="0021501A"/>
    <w:rsid w:val="00215249"/>
    <w:rsid w:val="00215550"/>
    <w:rsid w:val="0021590F"/>
    <w:rsid w:val="00215BDA"/>
    <w:rsid w:val="00215C0F"/>
    <w:rsid w:val="00215D7B"/>
    <w:rsid w:val="00215EE7"/>
    <w:rsid w:val="00215F56"/>
    <w:rsid w:val="00216276"/>
    <w:rsid w:val="002162EA"/>
    <w:rsid w:val="00216403"/>
    <w:rsid w:val="00216515"/>
    <w:rsid w:val="002165B1"/>
    <w:rsid w:val="002166F9"/>
    <w:rsid w:val="0021678D"/>
    <w:rsid w:val="002168E4"/>
    <w:rsid w:val="00216A09"/>
    <w:rsid w:val="00217004"/>
    <w:rsid w:val="00217018"/>
    <w:rsid w:val="00217083"/>
    <w:rsid w:val="00217513"/>
    <w:rsid w:val="00217602"/>
    <w:rsid w:val="0021787F"/>
    <w:rsid w:val="00217C2E"/>
    <w:rsid w:val="00217D86"/>
    <w:rsid w:val="00217D9F"/>
    <w:rsid w:val="00217E73"/>
    <w:rsid w:val="002201D4"/>
    <w:rsid w:val="002203EA"/>
    <w:rsid w:val="00220515"/>
    <w:rsid w:val="002205AF"/>
    <w:rsid w:val="00220816"/>
    <w:rsid w:val="00220996"/>
    <w:rsid w:val="00220DB5"/>
    <w:rsid w:val="00221226"/>
    <w:rsid w:val="002212A2"/>
    <w:rsid w:val="00221364"/>
    <w:rsid w:val="002213E8"/>
    <w:rsid w:val="00221555"/>
    <w:rsid w:val="00221598"/>
    <w:rsid w:val="0022164E"/>
    <w:rsid w:val="00221874"/>
    <w:rsid w:val="002218EA"/>
    <w:rsid w:val="0022191C"/>
    <w:rsid w:val="0022192D"/>
    <w:rsid w:val="00221985"/>
    <w:rsid w:val="00221B8B"/>
    <w:rsid w:val="00221BCB"/>
    <w:rsid w:val="00221E2C"/>
    <w:rsid w:val="00221F06"/>
    <w:rsid w:val="00222165"/>
    <w:rsid w:val="002221DB"/>
    <w:rsid w:val="002226DC"/>
    <w:rsid w:val="00222758"/>
    <w:rsid w:val="002229F4"/>
    <w:rsid w:val="00222B7B"/>
    <w:rsid w:val="00222DA6"/>
    <w:rsid w:val="00222F7A"/>
    <w:rsid w:val="0022303C"/>
    <w:rsid w:val="00223063"/>
    <w:rsid w:val="00223297"/>
    <w:rsid w:val="002232C5"/>
    <w:rsid w:val="00223382"/>
    <w:rsid w:val="00223482"/>
    <w:rsid w:val="002234F4"/>
    <w:rsid w:val="0022351F"/>
    <w:rsid w:val="00223616"/>
    <w:rsid w:val="0022384D"/>
    <w:rsid w:val="002238A3"/>
    <w:rsid w:val="0022399D"/>
    <w:rsid w:val="00223C39"/>
    <w:rsid w:val="00223D40"/>
    <w:rsid w:val="00223DC2"/>
    <w:rsid w:val="00223E17"/>
    <w:rsid w:val="0022401C"/>
    <w:rsid w:val="002242EB"/>
    <w:rsid w:val="00224534"/>
    <w:rsid w:val="0022456F"/>
    <w:rsid w:val="002247C8"/>
    <w:rsid w:val="00224863"/>
    <w:rsid w:val="002248AC"/>
    <w:rsid w:val="002249CD"/>
    <w:rsid w:val="00224BD3"/>
    <w:rsid w:val="00224C11"/>
    <w:rsid w:val="00224E66"/>
    <w:rsid w:val="00224E75"/>
    <w:rsid w:val="00224EFF"/>
    <w:rsid w:val="0022515F"/>
    <w:rsid w:val="00225303"/>
    <w:rsid w:val="002254A9"/>
    <w:rsid w:val="002254B7"/>
    <w:rsid w:val="00225540"/>
    <w:rsid w:val="0022570F"/>
    <w:rsid w:val="00225C59"/>
    <w:rsid w:val="00225D92"/>
    <w:rsid w:val="00225E88"/>
    <w:rsid w:val="00226023"/>
    <w:rsid w:val="002260B5"/>
    <w:rsid w:val="00226208"/>
    <w:rsid w:val="002263F2"/>
    <w:rsid w:val="00226645"/>
    <w:rsid w:val="002266BB"/>
    <w:rsid w:val="00226727"/>
    <w:rsid w:val="002267DC"/>
    <w:rsid w:val="0022686E"/>
    <w:rsid w:val="002268EF"/>
    <w:rsid w:val="002269A4"/>
    <w:rsid w:val="00226BDF"/>
    <w:rsid w:val="00226C5D"/>
    <w:rsid w:val="00226C5F"/>
    <w:rsid w:val="00226E8A"/>
    <w:rsid w:val="00226FBA"/>
    <w:rsid w:val="002271E4"/>
    <w:rsid w:val="0022735C"/>
    <w:rsid w:val="0022736A"/>
    <w:rsid w:val="00227473"/>
    <w:rsid w:val="002274B7"/>
    <w:rsid w:val="0022757C"/>
    <w:rsid w:val="002278DC"/>
    <w:rsid w:val="002278E4"/>
    <w:rsid w:val="002278F7"/>
    <w:rsid w:val="0022795D"/>
    <w:rsid w:val="002279A5"/>
    <w:rsid w:val="002279B1"/>
    <w:rsid w:val="00227B73"/>
    <w:rsid w:val="0023011E"/>
    <w:rsid w:val="00230194"/>
    <w:rsid w:val="0023032D"/>
    <w:rsid w:val="00230358"/>
    <w:rsid w:val="0023073E"/>
    <w:rsid w:val="002308FD"/>
    <w:rsid w:val="00230B72"/>
    <w:rsid w:val="00230D53"/>
    <w:rsid w:val="00231144"/>
    <w:rsid w:val="0023119D"/>
    <w:rsid w:val="00231229"/>
    <w:rsid w:val="00231385"/>
    <w:rsid w:val="00231723"/>
    <w:rsid w:val="002317A0"/>
    <w:rsid w:val="002319A4"/>
    <w:rsid w:val="00231C4D"/>
    <w:rsid w:val="00231E52"/>
    <w:rsid w:val="00231EAA"/>
    <w:rsid w:val="0023203D"/>
    <w:rsid w:val="00232081"/>
    <w:rsid w:val="0023225D"/>
    <w:rsid w:val="002322AB"/>
    <w:rsid w:val="00232390"/>
    <w:rsid w:val="00232398"/>
    <w:rsid w:val="0023246A"/>
    <w:rsid w:val="002324A7"/>
    <w:rsid w:val="0023261E"/>
    <w:rsid w:val="00232741"/>
    <w:rsid w:val="00232920"/>
    <w:rsid w:val="00232BF2"/>
    <w:rsid w:val="00232D81"/>
    <w:rsid w:val="00232DBF"/>
    <w:rsid w:val="00232E31"/>
    <w:rsid w:val="00233104"/>
    <w:rsid w:val="002335B4"/>
    <w:rsid w:val="002337D3"/>
    <w:rsid w:val="00233941"/>
    <w:rsid w:val="002339AD"/>
    <w:rsid w:val="00233A6A"/>
    <w:rsid w:val="00233A9D"/>
    <w:rsid w:val="00233C0D"/>
    <w:rsid w:val="00233CA2"/>
    <w:rsid w:val="00234224"/>
    <w:rsid w:val="002342B1"/>
    <w:rsid w:val="002342EC"/>
    <w:rsid w:val="00234345"/>
    <w:rsid w:val="002343F1"/>
    <w:rsid w:val="002344C0"/>
    <w:rsid w:val="0023452D"/>
    <w:rsid w:val="00234681"/>
    <w:rsid w:val="00234747"/>
    <w:rsid w:val="00234779"/>
    <w:rsid w:val="00234857"/>
    <w:rsid w:val="002348C3"/>
    <w:rsid w:val="00234AF1"/>
    <w:rsid w:val="00234B72"/>
    <w:rsid w:val="00234E66"/>
    <w:rsid w:val="00234E82"/>
    <w:rsid w:val="00234E97"/>
    <w:rsid w:val="00235205"/>
    <w:rsid w:val="00235289"/>
    <w:rsid w:val="002353BB"/>
    <w:rsid w:val="00235585"/>
    <w:rsid w:val="002355A6"/>
    <w:rsid w:val="002355BA"/>
    <w:rsid w:val="002355BE"/>
    <w:rsid w:val="00235869"/>
    <w:rsid w:val="00235892"/>
    <w:rsid w:val="00235AE1"/>
    <w:rsid w:val="00235B13"/>
    <w:rsid w:val="00235BB7"/>
    <w:rsid w:val="00235D91"/>
    <w:rsid w:val="00235DC1"/>
    <w:rsid w:val="00235DF6"/>
    <w:rsid w:val="00235E6C"/>
    <w:rsid w:val="00235F4A"/>
    <w:rsid w:val="002361E3"/>
    <w:rsid w:val="002362AE"/>
    <w:rsid w:val="002365C9"/>
    <w:rsid w:val="00236868"/>
    <w:rsid w:val="00236908"/>
    <w:rsid w:val="00236AE6"/>
    <w:rsid w:val="00236BE1"/>
    <w:rsid w:val="00236CC2"/>
    <w:rsid w:val="00236DDD"/>
    <w:rsid w:val="00236F4B"/>
    <w:rsid w:val="00236F9B"/>
    <w:rsid w:val="00237151"/>
    <w:rsid w:val="00237508"/>
    <w:rsid w:val="00237595"/>
    <w:rsid w:val="0023760D"/>
    <w:rsid w:val="0023798C"/>
    <w:rsid w:val="00237A4E"/>
    <w:rsid w:val="00237AC9"/>
    <w:rsid w:val="00237D4C"/>
    <w:rsid w:val="00237F9D"/>
    <w:rsid w:val="00240033"/>
    <w:rsid w:val="00240108"/>
    <w:rsid w:val="002401C7"/>
    <w:rsid w:val="002401D6"/>
    <w:rsid w:val="00240405"/>
    <w:rsid w:val="00240431"/>
    <w:rsid w:val="002405A5"/>
    <w:rsid w:val="00240615"/>
    <w:rsid w:val="00240743"/>
    <w:rsid w:val="00240A10"/>
    <w:rsid w:val="00240D61"/>
    <w:rsid w:val="00241087"/>
    <w:rsid w:val="002410BC"/>
    <w:rsid w:val="00241102"/>
    <w:rsid w:val="0024127A"/>
    <w:rsid w:val="002412BF"/>
    <w:rsid w:val="002414B5"/>
    <w:rsid w:val="002417AD"/>
    <w:rsid w:val="00241960"/>
    <w:rsid w:val="0024197C"/>
    <w:rsid w:val="002419B3"/>
    <w:rsid w:val="00241A43"/>
    <w:rsid w:val="00241B70"/>
    <w:rsid w:val="00241D08"/>
    <w:rsid w:val="00241D85"/>
    <w:rsid w:val="00242108"/>
    <w:rsid w:val="0024213B"/>
    <w:rsid w:val="00242274"/>
    <w:rsid w:val="00242328"/>
    <w:rsid w:val="00242451"/>
    <w:rsid w:val="0024248F"/>
    <w:rsid w:val="0024257F"/>
    <w:rsid w:val="0024264D"/>
    <w:rsid w:val="002426CB"/>
    <w:rsid w:val="0024287C"/>
    <w:rsid w:val="00242A8B"/>
    <w:rsid w:val="00242AC7"/>
    <w:rsid w:val="00242B34"/>
    <w:rsid w:val="00242DCB"/>
    <w:rsid w:val="00242FDC"/>
    <w:rsid w:val="0024336A"/>
    <w:rsid w:val="00243419"/>
    <w:rsid w:val="00243648"/>
    <w:rsid w:val="0024397B"/>
    <w:rsid w:val="00243E10"/>
    <w:rsid w:val="00243E1A"/>
    <w:rsid w:val="00243FB0"/>
    <w:rsid w:val="00244060"/>
    <w:rsid w:val="00244098"/>
    <w:rsid w:val="00244105"/>
    <w:rsid w:val="00244203"/>
    <w:rsid w:val="002442D7"/>
    <w:rsid w:val="002443A1"/>
    <w:rsid w:val="002444D8"/>
    <w:rsid w:val="00244532"/>
    <w:rsid w:val="00244896"/>
    <w:rsid w:val="00244E35"/>
    <w:rsid w:val="00244E87"/>
    <w:rsid w:val="0024503F"/>
    <w:rsid w:val="002450AD"/>
    <w:rsid w:val="002453E6"/>
    <w:rsid w:val="0024545B"/>
    <w:rsid w:val="0024593C"/>
    <w:rsid w:val="002459C8"/>
    <w:rsid w:val="00245AA2"/>
    <w:rsid w:val="00245CDF"/>
    <w:rsid w:val="00245CF2"/>
    <w:rsid w:val="00245D0E"/>
    <w:rsid w:val="00245EF3"/>
    <w:rsid w:val="002460AE"/>
    <w:rsid w:val="00246146"/>
    <w:rsid w:val="002461D5"/>
    <w:rsid w:val="002462C1"/>
    <w:rsid w:val="002462E1"/>
    <w:rsid w:val="00246414"/>
    <w:rsid w:val="00246481"/>
    <w:rsid w:val="002465A4"/>
    <w:rsid w:val="0024675A"/>
    <w:rsid w:val="002468BD"/>
    <w:rsid w:val="002468C1"/>
    <w:rsid w:val="00246925"/>
    <w:rsid w:val="00246B1F"/>
    <w:rsid w:val="00246D45"/>
    <w:rsid w:val="00246DF5"/>
    <w:rsid w:val="002470BD"/>
    <w:rsid w:val="00247108"/>
    <w:rsid w:val="00247112"/>
    <w:rsid w:val="00247223"/>
    <w:rsid w:val="00247261"/>
    <w:rsid w:val="002474CA"/>
    <w:rsid w:val="002474D3"/>
    <w:rsid w:val="00247544"/>
    <w:rsid w:val="00247615"/>
    <w:rsid w:val="00247643"/>
    <w:rsid w:val="00247671"/>
    <w:rsid w:val="00247683"/>
    <w:rsid w:val="00247738"/>
    <w:rsid w:val="002477DC"/>
    <w:rsid w:val="00247BF9"/>
    <w:rsid w:val="00247CAC"/>
    <w:rsid w:val="00247CB9"/>
    <w:rsid w:val="00250216"/>
    <w:rsid w:val="002502CE"/>
    <w:rsid w:val="0025038E"/>
    <w:rsid w:val="0025038F"/>
    <w:rsid w:val="002504B0"/>
    <w:rsid w:val="0025086D"/>
    <w:rsid w:val="00250A51"/>
    <w:rsid w:val="00250BA8"/>
    <w:rsid w:val="00250CAE"/>
    <w:rsid w:val="00250D26"/>
    <w:rsid w:val="00250E1D"/>
    <w:rsid w:val="0025103A"/>
    <w:rsid w:val="0025114F"/>
    <w:rsid w:val="00251181"/>
    <w:rsid w:val="002511A8"/>
    <w:rsid w:val="002511F1"/>
    <w:rsid w:val="00251390"/>
    <w:rsid w:val="002515A8"/>
    <w:rsid w:val="00251678"/>
    <w:rsid w:val="00251993"/>
    <w:rsid w:val="00251A58"/>
    <w:rsid w:val="00251B5D"/>
    <w:rsid w:val="00251E9A"/>
    <w:rsid w:val="0025204B"/>
    <w:rsid w:val="00252291"/>
    <w:rsid w:val="002522B9"/>
    <w:rsid w:val="0025236E"/>
    <w:rsid w:val="002523CB"/>
    <w:rsid w:val="00252789"/>
    <w:rsid w:val="002527AC"/>
    <w:rsid w:val="00252876"/>
    <w:rsid w:val="00252B51"/>
    <w:rsid w:val="00252C1A"/>
    <w:rsid w:val="00252DDD"/>
    <w:rsid w:val="00252E69"/>
    <w:rsid w:val="00252F23"/>
    <w:rsid w:val="00252F92"/>
    <w:rsid w:val="00252F9D"/>
    <w:rsid w:val="00252FEF"/>
    <w:rsid w:val="00253203"/>
    <w:rsid w:val="002532D1"/>
    <w:rsid w:val="0025332A"/>
    <w:rsid w:val="002533F3"/>
    <w:rsid w:val="00253406"/>
    <w:rsid w:val="00253445"/>
    <w:rsid w:val="002535C5"/>
    <w:rsid w:val="00253717"/>
    <w:rsid w:val="002537B1"/>
    <w:rsid w:val="002538BD"/>
    <w:rsid w:val="0025391A"/>
    <w:rsid w:val="00253BA3"/>
    <w:rsid w:val="00253C51"/>
    <w:rsid w:val="00253D22"/>
    <w:rsid w:val="00253DA0"/>
    <w:rsid w:val="00254080"/>
    <w:rsid w:val="002541AA"/>
    <w:rsid w:val="002542E2"/>
    <w:rsid w:val="00254419"/>
    <w:rsid w:val="00254512"/>
    <w:rsid w:val="0025468B"/>
    <w:rsid w:val="002548E2"/>
    <w:rsid w:val="00254A03"/>
    <w:rsid w:val="00254B2C"/>
    <w:rsid w:val="00254CD3"/>
    <w:rsid w:val="00254F4D"/>
    <w:rsid w:val="00254FA1"/>
    <w:rsid w:val="00254FA8"/>
    <w:rsid w:val="00254FE3"/>
    <w:rsid w:val="00255145"/>
    <w:rsid w:val="0025539E"/>
    <w:rsid w:val="002555E8"/>
    <w:rsid w:val="0025570D"/>
    <w:rsid w:val="00255802"/>
    <w:rsid w:val="002558A8"/>
    <w:rsid w:val="002558F6"/>
    <w:rsid w:val="00255A86"/>
    <w:rsid w:val="00255C62"/>
    <w:rsid w:val="00255DC8"/>
    <w:rsid w:val="00255EAE"/>
    <w:rsid w:val="00256043"/>
    <w:rsid w:val="002562CC"/>
    <w:rsid w:val="00256455"/>
    <w:rsid w:val="00256467"/>
    <w:rsid w:val="002565A8"/>
    <w:rsid w:val="00256801"/>
    <w:rsid w:val="002568AB"/>
    <w:rsid w:val="00256C76"/>
    <w:rsid w:val="00256E26"/>
    <w:rsid w:val="00256F3B"/>
    <w:rsid w:val="00256F6A"/>
    <w:rsid w:val="00256F7F"/>
    <w:rsid w:val="00257185"/>
    <w:rsid w:val="002571F5"/>
    <w:rsid w:val="002572C2"/>
    <w:rsid w:val="00257377"/>
    <w:rsid w:val="002573CD"/>
    <w:rsid w:val="0025766F"/>
    <w:rsid w:val="00257736"/>
    <w:rsid w:val="00257804"/>
    <w:rsid w:val="00257922"/>
    <w:rsid w:val="00257B58"/>
    <w:rsid w:val="00257CA4"/>
    <w:rsid w:val="00257E0E"/>
    <w:rsid w:val="00257FA0"/>
    <w:rsid w:val="0026027A"/>
    <w:rsid w:val="002602B7"/>
    <w:rsid w:val="00260490"/>
    <w:rsid w:val="002605ED"/>
    <w:rsid w:val="00260600"/>
    <w:rsid w:val="00260618"/>
    <w:rsid w:val="0026067C"/>
    <w:rsid w:val="0026070D"/>
    <w:rsid w:val="002608A8"/>
    <w:rsid w:val="00260941"/>
    <w:rsid w:val="00260A9A"/>
    <w:rsid w:val="00260ABA"/>
    <w:rsid w:val="00260B43"/>
    <w:rsid w:val="00260B61"/>
    <w:rsid w:val="00260B8B"/>
    <w:rsid w:val="00260B92"/>
    <w:rsid w:val="00260C3D"/>
    <w:rsid w:val="00260D61"/>
    <w:rsid w:val="00260F3F"/>
    <w:rsid w:val="00261029"/>
    <w:rsid w:val="00261030"/>
    <w:rsid w:val="00261266"/>
    <w:rsid w:val="002613FF"/>
    <w:rsid w:val="002615B1"/>
    <w:rsid w:val="0026181D"/>
    <w:rsid w:val="002619A5"/>
    <w:rsid w:val="00261CBC"/>
    <w:rsid w:val="00261DBD"/>
    <w:rsid w:val="00261E04"/>
    <w:rsid w:val="00261E8D"/>
    <w:rsid w:val="00261F86"/>
    <w:rsid w:val="00261FBF"/>
    <w:rsid w:val="00262009"/>
    <w:rsid w:val="00262055"/>
    <w:rsid w:val="00262141"/>
    <w:rsid w:val="00262187"/>
    <w:rsid w:val="002621BE"/>
    <w:rsid w:val="002622BE"/>
    <w:rsid w:val="0026233A"/>
    <w:rsid w:val="00262368"/>
    <w:rsid w:val="002623DE"/>
    <w:rsid w:val="0026258B"/>
    <w:rsid w:val="002625BA"/>
    <w:rsid w:val="002625CA"/>
    <w:rsid w:val="00262743"/>
    <w:rsid w:val="00262871"/>
    <w:rsid w:val="00262998"/>
    <w:rsid w:val="002629F5"/>
    <w:rsid w:val="00262AE2"/>
    <w:rsid w:val="00262B48"/>
    <w:rsid w:val="00262CDD"/>
    <w:rsid w:val="00262D6E"/>
    <w:rsid w:val="00262EAC"/>
    <w:rsid w:val="002631B3"/>
    <w:rsid w:val="00263246"/>
    <w:rsid w:val="00263292"/>
    <w:rsid w:val="002633D9"/>
    <w:rsid w:val="00263642"/>
    <w:rsid w:val="00263716"/>
    <w:rsid w:val="00263881"/>
    <w:rsid w:val="00263911"/>
    <w:rsid w:val="0026391F"/>
    <w:rsid w:val="00263B35"/>
    <w:rsid w:val="00263EA9"/>
    <w:rsid w:val="00264152"/>
    <w:rsid w:val="0026418E"/>
    <w:rsid w:val="00264207"/>
    <w:rsid w:val="002642DF"/>
    <w:rsid w:val="0026434D"/>
    <w:rsid w:val="002645E0"/>
    <w:rsid w:val="002646A4"/>
    <w:rsid w:val="002646DF"/>
    <w:rsid w:val="002647A5"/>
    <w:rsid w:val="002647F4"/>
    <w:rsid w:val="00264881"/>
    <w:rsid w:val="0026494E"/>
    <w:rsid w:val="002649A3"/>
    <w:rsid w:val="00264A4A"/>
    <w:rsid w:val="00264B43"/>
    <w:rsid w:val="00264C88"/>
    <w:rsid w:val="00264CA9"/>
    <w:rsid w:val="00264D60"/>
    <w:rsid w:val="00264E32"/>
    <w:rsid w:val="00264F06"/>
    <w:rsid w:val="002653A3"/>
    <w:rsid w:val="002656A2"/>
    <w:rsid w:val="00265A63"/>
    <w:rsid w:val="00265B2F"/>
    <w:rsid w:val="00265B9C"/>
    <w:rsid w:val="00265BC5"/>
    <w:rsid w:val="00265CFB"/>
    <w:rsid w:val="00265D26"/>
    <w:rsid w:val="00266037"/>
    <w:rsid w:val="00266092"/>
    <w:rsid w:val="0026610E"/>
    <w:rsid w:val="002661E8"/>
    <w:rsid w:val="002662D7"/>
    <w:rsid w:val="0026659C"/>
    <w:rsid w:val="002665B6"/>
    <w:rsid w:val="00266703"/>
    <w:rsid w:val="0026672D"/>
    <w:rsid w:val="002667A8"/>
    <w:rsid w:val="002669C9"/>
    <w:rsid w:val="00266A22"/>
    <w:rsid w:val="00266A44"/>
    <w:rsid w:val="00266C19"/>
    <w:rsid w:val="00266C20"/>
    <w:rsid w:val="00266C31"/>
    <w:rsid w:val="00267007"/>
    <w:rsid w:val="00267061"/>
    <w:rsid w:val="0026735D"/>
    <w:rsid w:val="002677CB"/>
    <w:rsid w:val="002678D3"/>
    <w:rsid w:val="002678ED"/>
    <w:rsid w:val="00267A18"/>
    <w:rsid w:val="00267ADE"/>
    <w:rsid w:val="00267B18"/>
    <w:rsid w:val="00267BE7"/>
    <w:rsid w:val="00267C60"/>
    <w:rsid w:val="00267D7D"/>
    <w:rsid w:val="00267F7E"/>
    <w:rsid w:val="002700DA"/>
    <w:rsid w:val="002702AA"/>
    <w:rsid w:val="00270328"/>
    <w:rsid w:val="0027048D"/>
    <w:rsid w:val="002705D5"/>
    <w:rsid w:val="002705E9"/>
    <w:rsid w:val="00270909"/>
    <w:rsid w:val="00270911"/>
    <w:rsid w:val="00270932"/>
    <w:rsid w:val="00270CB3"/>
    <w:rsid w:val="00270D4F"/>
    <w:rsid w:val="00270D79"/>
    <w:rsid w:val="00270EAB"/>
    <w:rsid w:val="0027100F"/>
    <w:rsid w:val="00271106"/>
    <w:rsid w:val="00271112"/>
    <w:rsid w:val="002714CD"/>
    <w:rsid w:val="0027150D"/>
    <w:rsid w:val="0027176D"/>
    <w:rsid w:val="00271ACD"/>
    <w:rsid w:val="00271B91"/>
    <w:rsid w:val="00271C21"/>
    <w:rsid w:val="00271D84"/>
    <w:rsid w:val="00271DFC"/>
    <w:rsid w:val="00271E7A"/>
    <w:rsid w:val="00271F5B"/>
    <w:rsid w:val="00271FAD"/>
    <w:rsid w:val="0027228A"/>
    <w:rsid w:val="00272536"/>
    <w:rsid w:val="002726F8"/>
    <w:rsid w:val="0027294B"/>
    <w:rsid w:val="00272AFB"/>
    <w:rsid w:val="00272B23"/>
    <w:rsid w:val="00272BB6"/>
    <w:rsid w:val="00272C35"/>
    <w:rsid w:val="00272DEC"/>
    <w:rsid w:val="00272FF1"/>
    <w:rsid w:val="00273041"/>
    <w:rsid w:val="0027307E"/>
    <w:rsid w:val="002731E0"/>
    <w:rsid w:val="0027324B"/>
    <w:rsid w:val="00273400"/>
    <w:rsid w:val="00273449"/>
    <w:rsid w:val="002734F7"/>
    <w:rsid w:val="002734F8"/>
    <w:rsid w:val="00273576"/>
    <w:rsid w:val="0027383E"/>
    <w:rsid w:val="00273B06"/>
    <w:rsid w:val="00273B26"/>
    <w:rsid w:val="00273C3E"/>
    <w:rsid w:val="00273D49"/>
    <w:rsid w:val="00273EBC"/>
    <w:rsid w:val="0027407D"/>
    <w:rsid w:val="002742BD"/>
    <w:rsid w:val="00274340"/>
    <w:rsid w:val="002745DF"/>
    <w:rsid w:val="00274691"/>
    <w:rsid w:val="002748BC"/>
    <w:rsid w:val="00274925"/>
    <w:rsid w:val="0027496F"/>
    <w:rsid w:val="00274F57"/>
    <w:rsid w:val="00275111"/>
    <w:rsid w:val="0027522F"/>
    <w:rsid w:val="002752BD"/>
    <w:rsid w:val="0027534D"/>
    <w:rsid w:val="002753F9"/>
    <w:rsid w:val="00275414"/>
    <w:rsid w:val="002755A6"/>
    <w:rsid w:val="00275620"/>
    <w:rsid w:val="00275901"/>
    <w:rsid w:val="00275D70"/>
    <w:rsid w:val="00275D94"/>
    <w:rsid w:val="00275DBD"/>
    <w:rsid w:val="002761F0"/>
    <w:rsid w:val="00276454"/>
    <w:rsid w:val="002767F4"/>
    <w:rsid w:val="0027680B"/>
    <w:rsid w:val="00276842"/>
    <w:rsid w:val="002768AC"/>
    <w:rsid w:val="00276C64"/>
    <w:rsid w:val="00276C6F"/>
    <w:rsid w:val="00276E61"/>
    <w:rsid w:val="00277168"/>
    <w:rsid w:val="002771F2"/>
    <w:rsid w:val="0027736A"/>
    <w:rsid w:val="00277541"/>
    <w:rsid w:val="00277595"/>
    <w:rsid w:val="0027763D"/>
    <w:rsid w:val="0027796A"/>
    <w:rsid w:val="00277BFE"/>
    <w:rsid w:val="00277C81"/>
    <w:rsid w:val="00277D1A"/>
    <w:rsid w:val="00277D45"/>
    <w:rsid w:val="00277E35"/>
    <w:rsid w:val="00277E53"/>
    <w:rsid w:val="00277E92"/>
    <w:rsid w:val="00277FD6"/>
    <w:rsid w:val="00280223"/>
    <w:rsid w:val="0028039F"/>
    <w:rsid w:val="002805DE"/>
    <w:rsid w:val="00280609"/>
    <w:rsid w:val="00280743"/>
    <w:rsid w:val="00280793"/>
    <w:rsid w:val="002807D5"/>
    <w:rsid w:val="002808DC"/>
    <w:rsid w:val="00280909"/>
    <w:rsid w:val="00280AAB"/>
    <w:rsid w:val="00280C5A"/>
    <w:rsid w:val="00280C80"/>
    <w:rsid w:val="00281046"/>
    <w:rsid w:val="002810B1"/>
    <w:rsid w:val="002810CC"/>
    <w:rsid w:val="0028112E"/>
    <w:rsid w:val="002812D1"/>
    <w:rsid w:val="002814EB"/>
    <w:rsid w:val="00281675"/>
    <w:rsid w:val="0028169F"/>
    <w:rsid w:val="00281794"/>
    <w:rsid w:val="00281823"/>
    <w:rsid w:val="00281906"/>
    <w:rsid w:val="00281931"/>
    <w:rsid w:val="00281AAB"/>
    <w:rsid w:val="00281B19"/>
    <w:rsid w:val="00281C04"/>
    <w:rsid w:val="00281C27"/>
    <w:rsid w:val="00281C43"/>
    <w:rsid w:val="00281CD2"/>
    <w:rsid w:val="00281DCE"/>
    <w:rsid w:val="00281F7D"/>
    <w:rsid w:val="00282027"/>
    <w:rsid w:val="0028218E"/>
    <w:rsid w:val="00282592"/>
    <w:rsid w:val="00282772"/>
    <w:rsid w:val="00282783"/>
    <w:rsid w:val="002827E8"/>
    <w:rsid w:val="00282895"/>
    <w:rsid w:val="002828A7"/>
    <w:rsid w:val="0028298A"/>
    <w:rsid w:val="002829BD"/>
    <w:rsid w:val="002829E0"/>
    <w:rsid w:val="002829FB"/>
    <w:rsid w:val="00282A90"/>
    <w:rsid w:val="00282AD0"/>
    <w:rsid w:val="00283110"/>
    <w:rsid w:val="00283128"/>
    <w:rsid w:val="00283145"/>
    <w:rsid w:val="002831BE"/>
    <w:rsid w:val="0028320A"/>
    <w:rsid w:val="002832F4"/>
    <w:rsid w:val="0028336C"/>
    <w:rsid w:val="0028347C"/>
    <w:rsid w:val="0028374A"/>
    <w:rsid w:val="00283ED4"/>
    <w:rsid w:val="00283F38"/>
    <w:rsid w:val="00283FE7"/>
    <w:rsid w:val="002840EF"/>
    <w:rsid w:val="00284375"/>
    <w:rsid w:val="00284488"/>
    <w:rsid w:val="002844B6"/>
    <w:rsid w:val="0028467A"/>
    <w:rsid w:val="00284722"/>
    <w:rsid w:val="002847D9"/>
    <w:rsid w:val="00284A1A"/>
    <w:rsid w:val="00284A41"/>
    <w:rsid w:val="00284A5D"/>
    <w:rsid w:val="00284AEB"/>
    <w:rsid w:val="00284CEB"/>
    <w:rsid w:val="00284D6C"/>
    <w:rsid w:val="00284D88"/>
    <w:rsid w:val="00284DFA"/>
    <w:rsid w:val="0028537B"/>
    <w:rsid w:val="00285469"/>
    <w:rsid w:val="002854D7"/>
    <w:rsid w:val="002858DC"/>
    <w:rsid w:val="00285943"/>
    <w:rsid w:val="00285B64"/>
    <w:rsid w:val="00285E0D"/>
    <w:rsid w:val="00285E79"/>
    <w:rsid w:val="00285FDC"/>
    <w:rsid w:val="0028612C"/>
    <w:rsid w:val="0028614F"/>
    <w:rsid w:val="0028632C"/>
    <w:rsid w:val="0028637D"/>
    <w:rsid w:val="002863DC"/>
    <w:rsid w:val="002865CA"/>
    <w:rsid w:val="002865F1"/>
    <w:rsid w:val="0028669E"/>
    <w:rsid w:val="002866A3"/>
    <w:rsid w:val="002868DB"/>
    <w:rsid w:val="00286917"/>
    <w:rsid w:val="0028696E"/>
    <w:rsid w:val="00286A99"/>
    <w:rsid w:val="00286BE2"/>
    <w:rsid w:val="00286C7F"/>
    <w:rsid w:val="00286C9B"/>
    <w:rsid w:val="00286D6F"/>
    <w:rsid w:val="00286DD1"/>
    <w:rsid w:val="00286E52"/>
    <w:rsid w:val="0028702A"/>
    <w:rsid w:val="00287277"/>
    <w:rsid w:val="002872B5"/>
    <w:rsid w:val="002873CF"/>
    <w:rsid w:val="002876F7"/>
    <w:rsid w:val="0028770A"/>
    <w:rsid w:val="002879A3"/>
    <w:rsid w:val="002879BF"/>
    <w:rsid w:val="00287B9D"/>
    <w:rsid w:val="00287BB4"/>
    <w:rsid w:val="00287CEE"/>
    <w:rsid w:val="00287D1F"/>
    <w:rsid w:val="00287DB0"/>
    <w:rsid w:val="00290071"/>
    <w:rsid w:val="002902F3"/>
    <w:rsid w:val="002903EE"/>
    <w:rsid w:val="00290478"/>
    <w:rsid w:val="002904C5"/>
    <w:rsid w:val="002905D3"/>
    <w:rsid w:val="00290650"/>
    <w:rsid w:val="00290845"/>
    <w:rsid w:val="002908B4"/>
    <w:rsid w:val="00290C24"/>
    <w:rsid w:val="00290CCF"/>
    <w:rsid w:val="00290E4C"/>
    <w:rsid w:val="00290EF2"/>
    <w:rsid w:val="00290F70"/>
    <w:rsid w:val="00291090"/>
    <w:rsid w:val="00291388"/>
    <w:rsid w:val="00291683"/>
    <w:rsid w:val="002916AA"/>
    <w:rsid w:val="00291D56"/>
    <w:rsid w:val="00291D9C"/>
    <w:rsid w:val="00292019"/>
    <w:rsid w:val="002920FF"/>
    <w:rsid w:val="00292375"/>
    <w:rsid w:val="002923A3"/>
    <w:rsid w:val="0029249A"/>
    <w:rsid w:val="0029257D"/>
    <w:rsid w:val="002925C8"/>
    <w:rsid w:val="0029263E"/>
    <w:rsid w:val="002926B6"/>
    <w:rsid w:val="002928C9"/>
    <w:rsid w:val="00292A4B"/>
    <w:rsid w:val="00292AC1"/>
    <w:rsid w:val="00292D0A"/>
    <w:rsid w:val="00292D61"/>
    <w:rsid w:val="00292E00"/>
    <w:rsid w:val="00292E6F"/>
    <w:rsid w:val="0029300D"/>
    <w:rsid w:val="0029303D"/>
    <w:rsid w:val="002931D9"/>
    <w:rsid w:val="00293293"/>
    <w:rsid w:val="00293325"/>
    <w:rsid w:val="0029337E"/>
    <w:rsid w:val="0029346C"/>
    <w:rsid w:val="002934EF"/>
    <w:rsid w:val="002935F9"/>
    <w:rsid w:val="00293717"/>
    <w:rsid w:val="00293BF3"/>
    <w:rsid w:val="00293C80"/>
    <w:rsid w:val="00293D39"/>
    <w:rsid w:val="00294030"/>
    <w:rsid w:val="00294089"/>
    <w:rsid w:val="00294351"/>
    <w:rsid w:val="0029437D"/>
    <w:rsid w:val="00294508"/>
    <w:rsid w:val="002945B2"/>
    <w:rsid w:val="002946CF"/>
    <w:rsid w:val="00294721"/>
    <w:rsid w:val="00294848"/>
    <w:rsid w:val="0029497A"/>
    <w:rsid w:val="00294A13"/>
    <w:rsid w:val="00294A84"/>
    <w:rsid w:val="00294BE2"/>
    <w:rsid w:val="00294C82"/>
    <w:rsid w:val="00294DD4"/>
    <w:rsid w:val="00294E1D"/>
    <w:rsid w:val="00294E3F"/>
    <w:rsid w:val="00295399"/>
    <w:rsid w:val="0029561E"/>
    <w:rsid w:val="00295640"/>
    <w:rsid w:val="002956C4"/>
    <w:rsid w:val="00295969"/>
    <w:rsid w:val="00295A38"/>
    <w:rsid w:val="00295C04"/>
    <w:rsid w:val="00295C53"/>
    <w:rsid w:val="00295CCC"/>
    <w:rsid w:val="00295DE6"/>
    <w:rsid w:val="00295E65"/>
    <w:rsid w:val="00295E94"/>
    <w:rsid w:val="00295EC9"/>
    <w:rsid w:val="002961F5"/>
    <w:rsid w:val="0029635D"/>
    <w:rsid w:val="00296594"/>
    <w:rsid w:val="002968F6"/>
    <w:rsid w:val="00296938"/>
    <w:rsid w:val="00296961"/>
    <w:rsid w:val="00296B58"/>
    <w:rsid w:val="00296D0F"/>
    <w:rsid w:val="00296D5C"/>
    <w:rsid w:val="00296E72"/>
    <w:rsid w:val="0029702A"/>
    <w:rsid w:val="0029752E"/>
    <w:rsid w:val="00297740"/>
    <w:rsid w:val="0029785B"/>
    <w:rsid w:val="00297886"/>
    <w:rsid w:val="0029789D"/>
    <w:rsid w:val="00297B35"/>
    <w:rsid w:val="00297CAA"/>
    <w:rsid w:val="00297CEB"/>
    <w:rsid w:val="00297D0B"/>
    <w:rsid w:val="00297D8E"/>
    <w:rsid w:val="00297E1F"/>
    <w:rsid w:val="00297E93"/>
    <w:rsid w:val="002A00EB"/>
    <w:rsid w:val="002A0199"/>
    <w:rsid w:val="002A01EF"/>
    <w:rsid w:val="002A03A0"/>
    <w:rsid w:val="002A0810"/>
    <w:rsid w:val="002A087D"/>
    <w:rsid w:val="002A08B8"/>
    <w:rsid w:val="002A08CA"/>
    <w:rsid w:val="002A0B18"/>
    <w:rsid w:val="002A0CD2"/>
    <w:rsid w:val="002A0DC9"/>
    <w:rsid w:val="002A0EA1"/>
    <w:rsid w:val="002A1007"/>
    <w:rsid w:val="002A110F"/>
    <w:rsid w:val="002A117D"/>
    <w:rsid w:val="002A12AE"/>
    <w:rsid w:val="002A150D"/>
    <w:rsid w:val="002A175A"/>
    <w:rsid w:val="002A196E"/>
    <w:rsid w:val="002A1997"/>
    <w:rsid w:val="002A1D67"/>
    <w:rsid w:val="002A1F9B"/>
    <w:rsid w:val="002A207C"/>
    <w:rsid w:val="002A2125"/>
    <w:rsid w:val="002A22F3"/>
    <w:rsid w:val="002A2509"/>
    <w:rsid w:val="002A2547"/>
    <w:rsid w:val="002A26B6"/>
    <w:rsid w:val="002A27FC"/>
    <w:rsid w:val="002A289B"/>
    <w:rsid w:val="002A2AC0"/>
    <w:rsid w:val="002A2B76"/>
    <w:rsid w:val="002A3256"/>
    <w:rsid w:val="002A337A"/>
    <w:rsid w:val="002A346B"/>
    <w:rsid w:val="002A35EE"/>
    <w:rsid w:val="002A363B"/>
    <w:rsid w:val="002A3666"/>
    <w:rsid w:val="002A36D9"/>
    <w:rsid w:val="002A37DE"/>
    <w:rsid w:val="002A3A80"/>
    <w:rsid w:val="002A3B15"/>
    <w:rsid w:val="002A3D17"/>
    <w:rsid w:val="002A3D7D"/>
    <w:rsid w:val="002A3FE5"/>
    <w:rsid w:val="002A407E"/>
    <w:rsid w:val="002A4236"/>
    <w:rsid w:val="002A4374"/>
    <w:rsid w:val="002A4474"/>
    <w:rsid w:val="002A4644"/>
    <w:rsid w:val="002A48C5"/>
    <w:rsid w:val="002A4E7B"/>
    <w:rsid w:val="002A4FAF"/>
    <w:rsid w:val="002A50A1"/>
    <w:rsid w:val="002A50AC"/>
    <w:rsid w:val="002A5230"/>
    <w:rsid w:val="002A53FF"/>
    <w:rsid w:val="002A552F"/>
    <w:rsid w:val="002A561B"/>
    <w:rsid w:val="002A56D5"/>
    <w:rsid w:val="002A5947"/>
    <w:rsid w:val="002A5AFE"/>
    <w:rsid w:val="002A5D85"/>
    <w:rsid w:val="002A608C"/>
    <w:rsid w:val="002A6136"/>
    <w:rsid w:val="002A619F"/>
    <w:rsid w:val="002A633B"/>
    <w:rsid w:val="002A64A9"/>
    <w:rsid w:val="002A64E0"/>
    <w:rsid w:val="002A682F"/>
    <w:rsid w:val="002A6842"/>
    <w:rsid w:val="002A6A90"/>
    <w:rsid w:val="002A6B75"/>
    <w:rsid w:val="002A6CC3"/>
    <w:rsid w:val="002A6DD7"/>
    <w:rsid w:val="002A6E0B"/>
    <w:rsid w:val="002A6FA6"/>
    <w:rsid w:val="002A6FD1"/>
    <w:rsid w:val="002A70A2"/>
    <w:rsid w:val="002A7115"/>
    <w:rsid w:val="002A7138"/>
    <w:rsid w:val="002A725D"/>
    <w:rsid w:val="002A7302"/>
    <w:rsid w:val="002A732F"/>
    <w:rsid w:val="002A7332"/>
    <w:rsid w:val="002A7373"/>
    <w:rsid w:val="002A7394"/>
    <w:rsid w:val="002A7470"/>
    <w:rsid w:val="002A77A7"/>
    <w:rsid w:val="002A77BC"/>
    <w:rsid w:val="002A7A2C"/>
    <w:rsid w:val="002A7A31"/>
    <w:rsid w:val="002A7A50"/>
    <w:rsid w:val="002A7BD2"/>
    <w:rsid w:val="002A7C24"/>
    <w:rsid w:val="002A7CD6"/>
    <w:rsid w:val="002A7DED"/>
    <w:rsid w:val="002B0099"/>
    <w:rsid w:val="002B035C"/>
    <w:rsid w:val="002B04BC"/>
    <w:rsid w:val="002B070C"/>
    <w:rsid w:val="002B08D6"/>
    <w:rsid w:val="002B08F8"/>
    <w:rsid w:val="002B0A30"/>
    <w:rsid w:val="002B0BD9"/>
    <w:rsid w:val="002B0C46"/>
    <w:rsid w:val="002B0D96"/>
    <w:rsid w:val="002B0F70"/>
    <w:rsid w:val="002B0FDE"/>
    <w:rsid w:val="002B10F1"/>
    <w:rsid w:val="002B114F"/>
    <w:rsid w:val="002B1395"/>
    <w:rsid w:val="002B1558"/>
    <w:rsid w:val="002B15FD"/>
    <w:rsid w:val="002B1702"/>
    <w:rsid w:val="002B19E3"/>
    <w:rsid w:val="002B19E7"/>
    <w:rsid w:val="002B1DD7"/>
    <w:rsid w:val="002B1E18"/>
    <w:rsid w:val="002B2030"/>
    <w:rsid w:val="002B2263"/>
    <w:rsid w:val="002B2343"/>
    <w:rsid w:val="002B24E8"/>
    <w:rsid w:val="002B2815"/>
    <w:rsid w:val="002B28AC"/>
    <w:rsid w:val="002B29CC"/>
    <w:rsid w:val="002B29F5"/>
    <w:rsid w:val="002B2BC5"/>
    <w:rsid w:val="002B2DBB"/>
    <w:rsid w:val="002B2E17"/>
    <w:rsid w:val="002B2F6E"/>
    <w:rsid w:val="002B3169"/>
    <w:rsid w:val="002B32B8"/>
    <w:rsid w:val="002B3506"/>
    <w:rsid w:val="002B3578"/>
    <w:rsid w:val="002B370C"/>
    <w:rsid w:val="002B3726"/>
    <w:rsid w:val="002B3956"/>
    <w:rsid w:val="002B3A4B"/>
    <w:rsid w:val="002B3B64"/>
    <w:rsid w:val="002B3BA4"/>
    <w:rsid w:val="002B3F40"/>
    <w:rsid w:val="002B4027"/>
    <w:rsid w:val="002B409A"/>
    <w:rsid w:val="002B44AA"/>
    <w:rsid w:val="002B4784"/>
    <w:rsid w:val="002B47E3"/>
    <w:rsid w:val="002B4855"/>
    <w:rsid w:val="002B49D9"/>
    <w:rsid w:val="002B4B54"/>
    <w:rsid w:val="002B4B6E"/>
    <w:rsid w:val="002B4BFF"/>
    <w:rsid w:val="002B4C11"/>
    <w:rsid w:val="002B4C9D"/>
    <w:rsid w:val="002B4D23"/>
    <w:rsid w:val="002B4F90"/>
    <w:rsid w:val="002B4FE1"/>
    <w:rsid w:val="002B4FE5"/>
    <w:rsid w:val="002B504C"/>
    <w:rsid w:val="002B51CF"/>
    <w:rsid w:val="002B525F"/>
    <w:rsid w:val="002B5307"/>
    <w:rsid w:val="002B541B"/>
    <w:rsid w:val="002B54B6"/>
    <w:rsid w:val="002B54FC"/>
    <w:rsid w:val="002B551B"/>
    <w:rsid w:val="002B55BA"/>
    <w:rsid w:val="002B5673"/>
    <w:rsid w:val="002B57CF"/>
    <w:rsid w:val="002B582A"/>
    <w:rsid w:val="002B592F"/>
    <w:rsid w:val="002B59F6"/>
    <w:rsid w:val="002B5A78"/>
    <w:rsid w:val="002B5AEE"/>
    <w:rsid w:val="002B5AF8"/>
    <w:rsid w:val="002B5B22"/>
    <w:rsid w:val="002B5B39"/>
    <w:rsid w:val="002B5B66"/>
    <w:rsid w:val="002B5E15"/>
    <w:rsid w:val="002B5E86"/>
    <w:rsid w:val="002B5ED9"/>
    <w:rsid w:val="002B5F9A"/>
    <w:rsid w:val="002B6376"/>
    <w:rsid w:val="002B642D"/>
    <w:rsid w:val="002B68ED"/>
    <w:rsid w:val="002B6C9F"/>
    <w:rsid w:val="002B6D20"/>
    <w:rsid w:val="002B6E10"/>
    <w:rsid w:val="002B6F17"/>
    <w:rsid w:val="002B7002"/>
    <w:rsid w:val="002B7051"/>
    <w:rsid w:val="002B7213"/>
    <w:rsid w:val="002B7317"/>
    <w:rsid w:val="002B746E"/>
    <w:rsid w:val="002B74F0"/>
    <w:rsid w:val="002B753B"/>
    <w:rsid w:val="002B7680"/>
    <w:rsid w:val="002B787E"/>
    <w:rsid w:val="002B78FF"/>
    <w:rsid w:val="002B7A2B"/>
    <w:rsid w:val="002B7A76"/>
    <w:rsid w:val="002B7C6A"/>
    <w:rsid w:val="002C0098"/>
    <w:rsid w:val="002C02FF"/>
    <w:rsid w:val="002C041C"/>
    <w:rsid w:val="002C04FD"/>
    <w:rsid w:val="002C0885"/>
    <w:rsid w:val="002C0983"/>
    <w:rsid w:val="002C0B29"/>
    <w:rsid w:val="002C0C29"/>
    <w:rsid w:val="002C0F69"/>
    <w:rsid w:val="002C1154"/>
    <w:rsid w:val="002C1273"/>
    <w:rsid w:val="002C1410"/>
    <w:rsid w:val="002C1750"/>
    <w:rsid w:val="002C1787"/>
    <w:rsid w:val="002C17EB"/>
    <w:rsid w:val="002C196C"/>
    <w:rsid w:val="002C19AD"/>
    <w:rsid w:val="002C19E3"/>
    <w:rsid w:val="002C1AE9"/>
    <w:rsid w:val="002C1AFE"/>
    <w:rsid w:val="002C1BE0"/>
    <w:rsid w:val="002C1CA8"/>
    <w:rsid w:val="002C1CF6"/>
    <w:rsid w:val="002C1D18"/>
    <w:rsid w:val="002C2420"/>
    <w:rsid w:val="002C245C"/>
    <w:rsid w:val="002C2484"/>
    <w:rsid w:val="002C24DA"/>
    <w:rsid w:val="002C2646"/>
    <w:rsid w:val="002C27C1"/>
    <w:rsid w:val="002C2908"/>
    <w:rsid w:val="002C2A7C"/>
    <w:rsid w:val="002C2AC3"/>
    <w:rsid w:val="002C3063"/>
    <w:rsid w:val="002C30A0"/>
    <w:rsid w:val="002C3263"/>
    <w:rsid w:val="002C32B3"/>
    <w:rsid w:val="002C3502"/>
    <w:rsid w:val="002C38CF"/>
    <w:rsid w:val="002C396F"/>
    <w:rsid w:val="002C39F8"/>
    <w:rsid w:val="002C3A72"/>
    <w:rsid w:val="002C3A88"/>
    <w:rsid w:val="002C3D26"/>
    <w:rsid w:val="002C41A5"/>
    <w:rsid w:val="002C43D5"/>
    <w:rsid w:val="002C44B2"/>
    <w:rsid w:val="002C45C4"/>
    <w:rsid w:val="002C460C"/>
    <w:rsid w:val="002C46DA"/>
    <w:rsid w:val="002C4795"/>
    <w:rsid w:val="002C47DA"/>
    <w:rsid w:val="002C49B2"/>
    <w:rsid w:val="002C4AE6"/>
    <w:rsid w:val="002C4DDA"/>
    <w:rsid w:val="002C4F88"/>
    <w:rsid w:val="002C5072"/>
    <w:rsid w:val="002C51E3"/>
    <w:rsid w:val="002C53B9"/>
    <w:rsid w:val="002C546B"/>
    <w:rsid w:val="002C55A0"/>
    <w:rsid w:val="002C577E"/>
    <w:rsid w:val="002C57A5"/>
    <w:rsid w:val="002C585E"/>
    <w:rsid w:val="002C592A"/>
    <w:rsid w:val="002C5AA6"/>
    <w:rsid w:val="002C5C01"/>
    <w:rsid w:val="002C5C3F"/>
    <w:rsid w:val="002C5D92"/>
    <w:rsid w:val="002C6027"/>
    <w:rsid w:val="002C6219"/>
    <w:rsid w:val="002C6323"/>
    <w:rsid w:val="002C6627"/>
    <w:rsid w:val="002C665D"/>
    <w:rsid w:val="002C67BE"/>
    <w:rsid w:val="002C6D1B"/>
    <w:rsid w:val="002C6EC4"/>
    <w:rsid w:val="002C6F22"/>
    <w:rsid w:val="002C70EB"/>
    <w:rsid w:val="002C71E3"/>
    <w:rsid w:val="002C736F"/>
    <w:rsid w:val="002C7378"/>
    <w:rsid w:val="002C7A20"/>
    <w:rsid w:val="002C7C1C"/>
    <w:rsid w:val="002C7F47"/>
    <w:rsid w:val="002D0106"/>
    <w:rsid w:val="002D03CA"/>
    <w:rsid w:val="002D0438"/>
    <w:rsid w:val="002D04B5"/>
    <w:rsid w:val="002D083D"/>
    <w:rsid w:val="002D0A95"/>
    <w:rsid w:val="002D0BF0"/>
    <w:rsid w:val="002D0D68"/>
    <w:rsid w:val="002D0EBD"/>
    <w:rsid w:val="002D0FD2"/>
    <w:rsid w:val="002D10D7"/>
    <w:rsid w:val="002D11A7"/>
    <w:rsid w:val="002D137A"/>
    <w:rsid w:val="002D139D"/>
    <w:rsid w:val="002D1410"/>
    <w:rsid w:val="002D1469"/>
    <w:rsid w:val="002D1477"/>
    <w:rsid w:val="002D14B2"/>
    <w:rsid w:val="002D14E7"/>
    <w:rsid w:val="002D1901"/>
    <w:rsid w:val="002D1902"/>
    <w:rsid w:val="002D1A47"/>
    <w:rsid w:val="002D1DE5"/>
    <w:rsid w:val="002D216B"/>
    <w:rsid w:val="002D21BE"/>
    <w:rsid w:val="002D2312"/>
    <w:rsid w:val="002D2382"/>
    <w:rsid w:val="002D267D"/>
    <w:rsid w:val="002D2741"/>
    <w:rsid w:val="002D280B"/>
    <w:rsid w:val="002D29F4"/>
    <w:rsid w:val="002D2C7F"/>
    <w:rsid w:val="002D2EC3"/>
    <w:rsid w:val="002D3113"/>
    <w:rsid w:val="002D3166"/>
    <w:rsid w:val="002D35DC"/>
    <w:rsid w:val="002D3671"/>
    <w:rsid w:val="002D36BA"/>
    <w:rsid w:val="002D3715"/>
    <w:rsid w:val="002D37EA"/>
    <w:rsid w:val="002D3874"/>
    <w:rsid w:val="002D39DE"/>
    <w:rsid w:val="002D3E43"/>
    <w:rsid w:val="002D3FF3"/>
    <w:rsid w:val="002D40EE"/>
    <w:rsid w:val="002D40F0"/>
    <w:rsid w:val="002D411E"/>
    <w:rsid w:val="002D42D5"/>
    <w:rsid w:val="002D4453"/>
    <w:rsid w:val="002D4544"/>
    <w:rsid w:val="002D46C5"/>
    <w:rsid w:val="002D47BB"/>
    <w:rsid w:val="002D4A9C"/>
    <w:rsid w:val="002D4B81"/>
    <w:rsid w:val="002D4F11"/>
    <w:rsid w:val="002D4F40"/>
    <w:rsid w:val="002D4FD1"/>
    <w:rsid w:val="002D5059"/>
    <w:rsid w:val="002D50F2"/>
    <w:rsid w:val="002D5219"/>
    <w:rsid w:val="002D52A0"/>
    <w:rsid w:val="002D5567"/>
    <w:rsid w:val="002D5BAD"/>
    <w:rsid w:val="002D5C47"/>
    <w:rsid w:val="002D60DC"/>
    <w:rsid w:val="002D60EB"/>
    <w:rsid w:val="002D64FE"/>
    <w:rsid w:val="002D6662"/>
    <w:rsid w:val="002D6668"/>
    <w:rsid w:val="002D672A"/>
    <w:rsid w:val="002D6730"/>
    <w:rsid w:val="002D6BAD"/>
    <w:rsid w:val="002D6C7D"/>
    <w:rsid w:val="002D6DCF"/>
    <w:rsid w:val="002D6EDC"/>
    <w:rsid w:val="002D7096"/>
    <w:rsid w:val="002D70BF"/>
    <w:rsid w:val="002D7168"/>
    <w:rsid w:val="002D71B7"/>
    <w:rsid w:val="002D71C9"/>
    <w:rsid w:val="002D72D8"/>
    <w:rsid w:val="002D7344"/>
    <w:rsid w:val="002D739F"/>
    <w:rsid w:val="002D7441"/>
    <w:rsid w:val="002D7467"/>
    <w:rsid w:val="002D754B"/>
    <w:rsid w:val="002D7774"/>
    <w:rsid w:val="002D7892"/>
    <w:rsid w:val="002D798D"/>
    <w:rsid w:val="002D7B82"/>
    <w:rsid w:val="002D7C72"/>
    <w:rsid w:val="002D7C91"/>
    <w:rsid w:val="002D7DE3"/>
    <w:rsid w:val="002D7DFB"/>
    <w:rsid w:val="002D7F5E"/>
    <w:rsid w:val="002E00E2"/>
    <w:rsid w:val="002E0143"/>
    <w:rsid w:val="002E02CC"/>
    <w:rsid w:val="002E03E7"/>
    <w:rsid w:val="002E03ED"/>
    <w:rsid w:val="002E054A"/>
    <w:rsid w:val="002E0570"/>
    <w:rsid w:val="002E061C"/>
    <w:rsid w:val="002E07A0"/>
    <w:rsid w:val="002E093B"/>
    <w:rsid w:val="002E0AE1"/>
    <w:rsid w:val="002E0BA3"/>
    <w:rsid w:val="002E0C71"/>
    <w:rsid w:val="002E0D8E"/>
    <w:rsid w:val="002E1016"/>
    <w:rsid w:val="002E1117"/>
    <w:rsid w:val="002E13F7"/>
    <w:rsid w:val="002E1C7D"/>
    <w:rsid w:val="002E1F15"/>
    <w:rsid w:val="002E2266"/>
    <w:rsid w:val="002E2512"/>
    <w:rsid w:val="002E2D5F"/>
    <w:rsid w:val="002E2DBA"/>
    <w:rsid w:val="002E2E11"/>
    <w:rsid w:val="002E2E9B"/>
    <w:rsid w:val="002E3189"/>
    <w:rsid w:val="002E349B"/>
    <w:rsid w:val="002E360B"/>
    <w:rsid w:val="002E36AD"/>
    <w:rsid w:val="002E37C3"/>
    <w:rsid w:val="002E3987"/>
    <w:rsid w:val="002E3A8E"/>
    <w:rsid w:val="002E3CF9"/>
    <w:rsid w:val="002E3F50"/>
    <w:rsid w:val="002E400C"/>
    <w:rsid w:val="002E4017"/>
    <w:rsid w:val="002E409A"/>
    <w:rsid w:val="002E40DD"/>
    <w:rsid w:val="002E41BD"/>
    <w:rsid w:val="002E41FE"/>
    <w:rsid w:val="002E428D"/>
    <w:rsid w:val="002E42FE"/>
    <w:rsid w:val="002E43D5"/>
    <w:rsid w:val="002E4621"/>
    <w:rsid w:val="002E4663"/>
    <w:rsid w:val="002E46E8"/>
    <w:rsid w:val="002E4911"/>
    <w:rsid w:val="002E49BC"/>
    <w:rsid w:val="002E4C51"/>
    <w:rsid w:val="002E4DFC"/>
    <w:rsid w:val="002E4F10"/>
    <w:rsid w:val="002E5371"/>
    <w:rsid w:val="002E5436"/>
    <w:rsid w:val="002E55FE"/>
    <w:rsid w:val="002E583C"/>
    <w:rsid w:val="002E5AF0"/>
    <w:rsid w:val="002E5B98"/>
    <w:rsid w:val="002E5BB4"/>
    <w:rsid w:val="002E5D1B"/>
    <w:rsid w:val="002E5D33"/>
    <w:rsid w:val="002E5F36"/>
    <w:rsid w:val="002E60ED"/>
    <w:rsid w:val="002E6159"/>
    <w:rsid w:val="002E6335"/>
    <w:rsid w:val="002E63F5"/>
    <w:rsid w:val="002E646A"/>
    <w:rsid w:val="002E64BB"/>
    <w:rsid w:val="002E6640"/>
    <w:rsid w:val="002E6788"/>
    <w:rsid w:val="002E683C"/>
    <w:rsid w:val="002E68AA"/>
    <w:rsid w:val="002E6941"/>
    <w:rsid w:val="002E6BBA"/>
    <w:rsid w:val="002E6CD5"/>
    <w:rsid w:val="002E6D76"/>
    <w:rsid w:val="002E6DFD"/>
    <w:rsid w:val="002E6E83"/>
    <w:rsid w:val="002E6FEF"/>
    <w:rsid w:val="002E7195"/>
    <w:rsid w:val="002E7235"/>
    <w:rsid w:val="002E723E"/>
    <w:rsid w:val="002E72C9"/>
    <w:rsid w:val="002E7361"/>
    <w:rsid w:val="002E73C2"/>
    <w:rsid w:val="002E73D0"/>
    <w:rsid w:val="002E747B"/>
    <w:rsid w:val="002E74C8"/>
    <w:rsid w:val="002E75F7"/>
    <w:rsid w:val="002E78C4"/>
    <w:rsid w:val="002E7B21"/>
    <w:rsid w:val="002E7C6F"/>
    <w:rsid w:val="002E7D28"/>
    <w:rsid w:val="002E7D56"/>
    <w:rsid w:val="002E7E9B"/>
    <w:rsid w:val="002E7F42"/>
    <w:rsid w:val="002F000C"/>
    <w:rsid w:val="002F0068"/>
    <w:rsid w:val="002F014D"/>
    <w:rsid w:val="002F03B9"/>
    <w:rsid w:val="002F04DD"/>
    <w:rsid w:val="002F04E9"/>
    <w:rsid w:val="002F05AB"/>
    <w:rsid w:val="002F06AB"/>
    <w:rsid w:val="002F07BF"/>
    <w:rsid w:val="002F07CE"/>
    <w:rsid w:val="002F0BC6"/>
    <w:rsid w:val="002F0D6F"/>
    <w:rsid w:val="002F0DC6"/>
    <w:rsid w:val="002F0E55"/>
    <w:rsid w:val="002F0F14"/>
    <w:rsid w:val="002F0F3C"/>
    <w:rsid w:val="002F0F72"/>
    <w:rsid w:val="002F0FF8"/>
    <w:rsid w:val="002F1019"/>
    <w:rsid w:val="002F101F"/>
    <w:rsid w:val="002F1032"/>
    <w:rsid w:val="002F109A"/>
    <w:rsid w:val="002F1105"/>
    <w:rsid w:val="002F1263"/>
    <w:rsid w:val="002F12C0"/>
    <w:rsid w:val="002F131A"/>
    <w:rsid w:val="002F16D5"/>
    <w:rsid w:val="002F16D6"/>
    <w:rsid w:val="002F16FE"/>
    <w:rsid w:val="002F1719"/>
    <w:rsid w:val="002F1AF2"/>
    <w:rsid w:val="002F1C20"/>
    <w:rsid w:val="002F1E02"/>
    <w:rsid w:val="002F1E88"/>
    <w:rsid w:val="002F2144"/>
    <w:rsid w:val="002F2180"/>
    <w:rsid w:val="002F2490"/>
    <w:rsid w:val="002F2541"/>
    <w:rsid w:val="002F2633"/>
    <w:rsid w:val="002F2645"/>
    <w:rsid w:val="002F2670"/>
    <w:rsid w:val="002F26F7"/>
    <w:rsid w:val="002F2759"/>
    <w:rsid w:val="002F2782"/>
    <w:rsid w:val="002F27E7"/>
    <w:rsid w:val="002F27E8"/>
    <w:rsid w:val="002F2907"/>
    <w:rsid w:val="002F2B83"/>
    <w:rsid w:val="002F2C69"/>
    <w:rsid w:val="002F3072"/>
    <w:rsid w:val="002F30D0"/>
    <w:rsid w:val="002F3222"/>
    <w:rsid w:val="002F3244"/>
    <w:rsid w:val="002F342B"/>
    <w:rsid w:val="002F3468"/>
    <w:rsid w:val="002F36AE"/>
    <w:rsid w:val="002F370C"/>
    <w:rsid w:val="002F3817"/>
    <w:rsid w:val="002F3936"/>
    <w:rsid w:val="002F39A0"/>
    <w:rsid w:val="002F3A66"/>
    <w:rsid w:val="002F3A75"/>
    <w:rsid w:val="002F40B0"/>
    <w:rsid w:val="002F40E4"/>
    <w:rsid w:val="002F41C9"/>
    <w:rsid w:val="002F4422"/>
    <w:rsid w:val="002F44DA"/>
    <w:rsid w:val="002F4638"/>
    <w:rsid w:val="002F481C"/>
    <w:rsid w:val="002F4C1B"/>
    <w:rsid w:val="002F4D02"/>
    <w:rsid w:val="002F4DE4"/>
    <w:rsid w:val="002F4DF7"/>
    <w:rsid w:val="002F4F86"/>
    <w:rsid w:val="002F4FB8"/>
    <w:rsid w:val="002F500C"/>
    <w:rsid w:val="002F50EE"/>
    <w:rsid w:val="002F51EE"/>
    <w:rsid w:val="002F55FE"/>
    <w:rsid w:val="002F584C"/>
    <w:rsid w:val="002F5904"/>
    <w:rsid w:val="002F5B19"/>
    <w:rsid w:val="002F5CAC"/>
    <w:rsid w:val="002F5FC9"/>
    <w:rsid w:val="002F6000"/>
    <w:rsid w:val="002F6107"/>
    <w:rsid w:val="002F61E3"/>
    <w:rsid w:val="002F6371"/>
    <w:rsid w:val="002F6508"/>
    <w:rsid w:val="002F674F"/>
    <w:rsid w:val="002F6798"/>
    <w:rsid w:val="002F6808"/>
    <w:rsid w:val="002F6812"/>
    <w:rsid w:val="002F6818"/>
    <w:rsid w:val="002F6842"/>
    <w:rsid w:val="002F6A09"/>
    <w:rsid w:val="002F6A6F"/>
    <w:rsid w:val="002F6B96"/>
    <w:rsid w:val="002F6CE0"/>
    <w:rsid w:val="002F6D38"/>
    <w:rsid w:val="002F6D62"/>
    <w:rsid w:val="002F6DFE"/>
    <w:rsid w:val="002F6F14"/>
    <w:rsid w:val="002F70D0"/>
    <w:rsid w:val="002F7174"/>
    <w:rsid w:val="002F74D4"/>
    <w:rsid w:val="002F7520"/>
    <w:rsid w:val="002F7625"/>
    <w:rsid w:val="002F769C"/>
    <w:rsid w:val="002F76A7"/>
    <w:rsid w:val="002F77E8"/>
    <w:rsid w:val="002F78C4"/>
    <w:rsid w:val="002F78E6"/>
    <w:rsid w:val="002F7A15"/>
    <w:rsid w:val="002F7A34"/>
    <w:rsid w:val="002F7AAC"/>
    <w:rsid w:val="002F7AE6"/>
    <w:rsid w:val="002F7B27"/>
    <w:rsid w:val="002F7CB5"/>
    <w:rsid w:val="002F7FD9"/>
    <w:rsid w:val="00300176"/>
    <w:rsid w:val="003001C2"/>
    <w:rsid w:val="00300264"/>
    <w:rsid w:val="0030026A"/>
    <w:rsid w:val="00300276"/>
    <w:rsid w:val="00300440"/>
    <w:rsid w:val="003004EC"/>
    <w:rsid w:val="0030066B"/>
    <w:rsid w:val="00300A4B"/>
    <w:rsid w:val="00300ADC"/>
    <w:rsid w:val="00300B4B"/>
    <w:rsid w:val="00300CD2"/>
    <w:rsid w:val="00300F96"/>
    <w:rsid w:val="00301193"/>
    <w:rsid w:val="003012ED"/>
    <w:rsid w:val="00301375"/>
    <w:rsid w:val="00301546"/>
    <w:rsid w:val="0030158C"/>
    <w:rsid w:val="00301614"/>
    <w:rsid w:val="003016ED"/>
    <w:rsid w:val="0030175A"/>
    <w:rsid w:val="003018BF"/>
    <w:rsid w:val="0030190D"/>
    <w:rsid w:val="003019D8"/>
    <w:rsid w:val="00301A15"/>
    <w:rsid w:val="00301A5B"/>
    <w:rsid w:val="00301A9C"/>
    <w:rsid w:val="00301C2F"/>
    <w:rsid w:val="00301CE9"/>
    <w:rsid w:val="00302129"/>
    <w:rsid w:val="00302158"/>
    <w:rsid w:val="00302296"/>
    <w:rsid w:val="003023B9"/>
    <w:rsid w:val="0030266C"/>
    <w:rsid w:val="003026E7"/>
    <w:rsid w:val="00302730"/>
    <w:rsid w:val="00302B43"/>
    <w:rsid w:val="00302BDA"/>
    <w:rsid w:val="00302BF2"/>
    <w:rsid w:val="00302CDF"/>
    <w:rsid w:val="0030329A"/>
    <w:rsid w:val="0030338F"/>
    <w:rsid w:val="00303574"/>
    <w:rsid w:val="00303610"/>
    <w:rsid w:val="00303816"/>
    <w:rsid w:val="00303A10"/>
    <w:rsid w:val="00303A2B"/>
    <w:rsid w:val="00303F1A"/>
    <w:rsid w:val="00303F73"/>
    <w:rsid w:val="00304399"/>
    <w:rsid w:val="003043C6"/>
    <w:rsid w:val="0030454A"/>
    <w:rsid w:val="0030463D"/>
    <w:rsid w:val="00304645"/>
    <w:rsid w:val="003047A2"/>
    <w:rsid w:val="00304AC2"/>
    <w:rsid w:val="00304BF2"/>
    <w:rsid w:val="00304F0B"/>
    <w:rsid w:val="003050E4"/>
    <w:rsid w:val="00305270"/>
    <w:rsid w:val="003054B1"/>
    <w:rsid w:val="003056C7"/>
    <w:rsid w:val="003058A0"/>
    <w:rsid w:val="003059EF"/>
    <w:rsid w:val="00305A35"/>
    <w:rsid w:val="00305F11"/>
    <w:rsid w:val="00306128"/>
    <w:rsid w:val="003061EB"/>
    <w:rsid w:val="00306547"/>
    <w:rsid w:val="00306760"/>
    <w:rsid w:val="00306865"/>
    <w:rsid w:val="00306AB1"/>
    <w:rsid w:val="00306D5A"/>
    <w:rsid w:val="00306DB8"/>
    <w:rsid w:val="00306F29"/>
    <w:rsid w:val="00307016"/>
    <w:rsid w:val="0030713A"/>
    <w:rsid w:val="003071CE"/>
    <w:rsid w:val="0030720B"/>
    <w:rsid w:val="00307219"/>
    <w:rsid w:val="0030725A"/>
    <w:rsid w:val="003072EC"/>
    <w:rsid w:val="0030733C"/>
    <w:rsid w:val="00307372"/>
    <w:rsid w:val="0030799D"/>
    <w:rsid w:val="00307A82"/>
    <w:rsid w:val="00307B88"/>
    <w:rsid w:val="00307E1B"/>
    <w:rsid w:val="00307E79"/>
    <w:rsid w:val="00307F29"/>
    <w:rsid w:val="003100A3"/>
    <w:rsid w:val="0031013D"/>
    <w:rsid w:val="0031041C"/>
    <w:rsid w:val="003104CE"/>
    <w:rsid w:val="00310720"/>
    <w:rsid w:val="003108F8"/>
    <w:rsid w:val="00310974"/>
    <w:rsid w:val="00310997"/>
    <w:rsid w:val="003109B4"/>
    <w:rsid w:val="00310A77"/>
    <w:rsid w:val="00310AD0"/>
    <w:rsid w:val="00310BB6"/>
    <w:rsid w:val="00310D01"/>
    <w:rsid w:val="00310D3B"/>
    <w:rsid w:val="00310EB8"/>
    <w:rsid w:val="0031138B"/>
    <w:rsid w:val="00311638"/>
    <w:rsid w:val="00311667"/>
    <w:rsid w:val="00311854"/>
    <w:rsid w:val="003119A8"/>
    <w:rsid w:val="00311A13"/>
    <w:rsid w:val="00311BCB"/>
    <w:rsid w:val="00311D8F"/>
    <w:rsid w:val="00311E6B"/>
    <w:rsid w:val="00311F58"/>
    <w:rsid w:val="003122C3"/>
    <w:rsid w:val="00312430"/>
    <w:rsid w:val="00312447"/>
    <w:rsid w:val="003124A5"/>
    <w:rsid w:val="00312518"/>
    <w:rsid w:val="00312520"/>
    <w:rsid w:val="00312547"/>
    <w:rsid w:val="003127DA"/>
    <w:rsid w:val="00312808"/>
    <w:rsid w:val="00312BEA"/>
    <w:rsid w:val="00312CDC"/>
    <w:rsid w:val="00312D3E"/>
    <w:rsid w:val="00312EAD"/>
    <w:rsid w:val="00313152"/>
    <w:rsid w:val="003132DD"/>
    <w:rsid w:val="00313412"/>
    <w:rsid w:val="00313420"/>
    <w:rsid w:val="00313455"/>
    <w:rsid w:val="00313484"/>
    <w:rsid w:val="0031351D"/>
    <w:rsid w:val="003136C2"/>
    <w:rsid w:val="003136E3"/>
    <w:rsid w:val="003136F3"/>
    <w:rsid w:val="0031370B"/>
    <w:rsid w:val="0031378E"/>
    <w:rsid w:val="003137AC"/>
    <w:rsid w:val="003138B0"/>
    <w:rsid w:val="00313930"/>
    <w:rsid w:val="00313C35"/>
    <w:rsid w:val="00313CF2"/>
    <w:rsid w:val="00313E1A"/>
    <w:rsid w:val="00313F89"/>
    <w:rsid w:val="0031402F"/>
    <w:rsid w:val="003140C7"/>
    <w:rsid w:val="003141D5"/>
    <w:rsid w:val="0031454A"/>
    <w:rsid w:val="0031457B"/>
    <w:rsid w:val="003145A9"/>
    <w:rsid w:val="00314971"/>
    <w:rsid w:val="00314AA1"/>
    <w:rsid w:val="00314CEB"/>
    <w:rsid w:val="00314E60"/>
    <w:rsid w:val="00314EA5"/>
    <w:rsid w:val="00314F0C"/>
    <w:rsid w:val="00315023"/>
    <w:rsid w:val="0031509C"/>
    <w:rsid w:val="003150BA"/>
    <w:rsid w:val="00315150"/>
    <w:rsid w:val="00315188"/>
    <w:rsid w:val="00315209"/>
    <w:rsid w:val="0031542F"/>
    <w:rsid w:val="00315575"/>
    <w:rsid w:val="003155CF"/>
    <w:rsid w:val="00315769"/>
    <w:rsid w:val="00315FCA"/>
    <w:rsid w:val="0031601C"/>
    <w:rsid w:val="00316231"/>
    <w:rsid w:val="003162E5"/>
    <w:rsid w:val="003166D1"/>
    <w:rsid w:val="00316741"/>
    <w:rsid w:val="00316847"/>
    <w:rsid w:val="00316A12"/>
    <w:rsid w:val="00316A41"/>
    <w:rsid w:val="00316ABB"/>
    <w:rsid w:val="00316BEB"/>
    <w:rsid w:val="00316D97"/>
    <w:rsid w:val="00316F00"/>
    <w:rsid w:val="00316F60"/>
    <w:rsid w:val="00316FAD"/>
    <w:rsid w:val="00317011"/>
    <w:rsid w:val="0031714C"/>
    <w:rsid w:val="00317435"/>
    <w:rsid w:val="0031758E"/>
    <w:rsid w:val="003175D9"/>
    <w:rsid w:val="003175ED"/>
    <w:rsid w:val="0031777B"/>
    <w:rsid w:val="0031778C"/>
    <w:rsid w:val="00317845"/>
    <w:rsid w:val="0031797B"/>
    <w:rsid w:val="0031799F"/>
    <w:rsid w:val="003179FC"/>
    <w:rsid w:val="00317A46"/>
    <w:rsid w:val="00317C5A"/>
    <w:rsid w:val="00317E88"/>
    <w:rsid w:val="00317F64"/>
    <w:rsid w:val="0032001A"/>
    <w:rsid w:val="003200C3"/>
    <w:rsid w:val="003203C5"/>
    <w:rsid w:val="0032097F"/>
    <w:rsid w:val="00320B17"/>
    <w:rsid w:val="00320D2B"/>
    <w:rsid w:val="00320D3D"/>
    <w:rsid w:val="00320D63"/>
    <w:rsid w:val="00320F5A"/>
    <w:rsid w:val="00321001"/>
    <w:rsid w:val="0032108F"/>
    <w:rsid w:val="0032124B"/>
    <w:rsid w:val="003212EC"/>
    <w:rsid w:val="003213F9"/>
    <w:rsid w:val="0032148F"/>
    <w:rsid w:val="003215CF"/>
    <w:rsid w:val="0032169B"/>
    <w:rsid w:val="00321758"/>
    <w:rsid w:val="00321785"/>
    <w:rsid w:val="003218CE"/>
    <w:rsid w:val="00321968"/>
    <w:rsid w:val="00321ACE"/>
    <w:rsid w:val="00321F2B"/>
    <w:rsid w:val="00322141"/>
    <w:rsid w:val="00322296"/>
    <w:rsid w:val="00322598"/>
    <w:rsid w:val="00322768"/>
    <w:rsid w:val="003227C7"/>
    <w:rsid w:val="00322B05"/>
    <w:rsid w:val="00322CF6"/>
    <w:rsid w:val="00323089"/>
    <w:rsid w:val="003230CC"/>
    <w:rsid w:val="00323114"/>
    <w:rsid w:val="0032315D"/>
    <w:rsid w:val="003233D4"/>
    <w:rsid w:val="0032358A"/>
    <w:rsid w:val="00323641"/>
    <w:rsid w:val="00323802"/>
    <w:rsid w:val="00323901"/>
    <w:rsid w:val="00323A75"/>
    <w:rsid w:val="00323B31"/>
    <w:rsid w:val="00323BDF"/>
    <w:rsid w:val="00323FA8"/>
    <w:rsid w:val="00323FD2"/>
    <w:rsid w:val="00324206"/>
    <w:rsid w:val="003247B0"/>
    <w:rsid w:val="003248D0"/>
    <w:rsid w:val="00324B48"/>
    <w:rsid w:val="00324D87"/>
    <w:rsid w:val="00324D8B"/>
    <w:rsid w:val="003250BC"/>
    <w:rsid w:val="00325591"/>
    <w:rsid w:val="0032565E"/>
    <w:rsid w:val="003256B7"/>
    <w:rsid w:val="00325A3D"/>
    <w:rsid w:val="00325F65"/>
    <w:rsid w:val="00325F9A"/>
    <w:rsid w:val="00326063"/>
    <w:rsid w:val="003262A3"/>
    <w:rsid w:val="0032631F"/>
    <w:rsid w:val="003264D1"/>
    <w:rsid w:val="003265AB"/>
    <w:rsid w:val="003266F5"/>
    <w:rsid w:val="003267C1"/>
    <w:rsid w:val="003268B0"/>
    <w:rsid w:val="00326AC7"/>
    <w:rsid w:val="00326AD9"/>
    <w:rsid w:val="00326BB0"/>
    <w:rsid w:val="00326DD6"/>
    <w:rsid w:val="00326E5B"/>
    <w:rsid w:val="00326EA3"/>
    <w:rsid w:val="00326FCD"/>
    <w:rsid w:val="0032712C"/>
    <w:rsid w:val="00327167"/>
    <w:rsid w:val="003271C5"/>
    <w:rsid w:val="00327242"/>
    <w:rsid w:val="0032728C"/>
    <w:rsid w:val="003273A5"/>
    <w:rsid w:val="00327AA1"/>
    <w:rsid w:val="00327B2A"/>
    <w:rsid w:val="00327B4D"/>
    <w:rsid w:val="00327B6F"/>
    <w:rsid w:val="00327CD3"/>
    <w:rsid w:val="00327E63"/>
    <w:rsid w:val="003302F3"/>
    <w:rsid w:val="0033044B"/>
    <w:rsid w:val="003307A0"/>
    <w:rsid w:val="00330C55"/>
    <w:rsid w:val="00330C87"/>
    <w:rsid w:val="00330E18"/>
    <w:rsid w:val="00331134"/>
    <w:rsid w:val="003314D0"/>
    <w:rsid w:val="00331585"/>
    <w:rsid w:val="003315B3"/>
    <w:rsid w:val="00331630"/>
    <w:rsid w:val="003316D0"/>
    <w:rsid w:val="0033184F"/>
    <w:rsid w:val="00331B72"/>
    <w:rsid w:val="00331D2E"/>
    <w:rsid w:val="00331E32"/>
    <w:rsid w:val="00331F09"/>
    <w:rsid w:val="00332035"/>
    <w:rsid w:val="00332104"/>
    <w:rsid w:val="003322A8"/>
    <w:rsid w:val="003322D3"/>
    <w:rsid w:val="003323AF"/>
    <w:rsid w:val="0033244E"/>
    <w:rsid w:val="00332581"/>
    <w:rsid w:val="003325ED"/>
    <w:rsid w:val="0033273E"/>
    <w:rsid w:val="003328A5"/>
    <w:rsid w:val="0033299F"/>
    <w:rsid w:val="00332A4F"/>
    <w:rsid w:val="00332B7C"/>
    <w:rsid w:val="00332D3A"/>
    <w:rsid w:val="00332DCC"/>
    <w:rsid w:val="00332E9A"/>
    <w:rsid w:val="00332E9F"/>
    <w:rsid w:val="00333076"/>
    <w:rsid w:val="0033314C"/>
    <w:rsid w:val="003332DF"/>
    <w:rsid w:val="00333323"/>
    <w:rsid w:val="00333511"/>
    <w:rsid w:val="0033387A"/>
    <w:rsid w:val="00333932"/>
    <w:rsid w:val="003339AB"/>
    <w:rsid w:val="00333D10"/>
    <w:rsid w:val="00333D5A"/>
    <w:rsid w:val="00333FBD"/>
    <w:rsid w:val="00334146"/>
    <w:rsid w:val="00334284"/>
    <w:rsid w:val="00334287"/>
    <w:rsid w:val="003342C4"/>
    <w:rsid w:val="00334486"/>
    <w:rsid w:val="0033451C"/>
    <w:rsid w:val="00334670"/>
    <w:rsid w:val="00334683"/>
    <w:rsid w:val="00334725"/>
    <w:rsid w:val="003347E4"/>
    <w:rsid w:val="00334897"/>
    <w:rsid w:val="003348ED"/>
    <w:rsid w:val="003349CD"/>
    <w:rsid w:val="00334EAC"/>
    <w:rsid w:val="00334F4B"/>
    <w:rsid w:val="00334F97"/>
    <w:rsid w:val="0033526C"/>
    <w:rsid w:val="003352DE"/>
    <w:rsid w:val="003355D4"/>
    <w:rsid w:val="00335764"/>
    <w:rsid w:val="00335840"/>
    <w:rsid w:val="003359E5"/>
    <w:rsid w:val="00335C19"/>
    <w:rsid w:val="00335DC3"/>
    <w:rsid w:val="00335FAF"/>
    <w:rsid w:val="003360DB"/>
    <w:rsid w:val="00336197"/>
    <w:rsid w:val="003362B0"/>
    <w:rsid w:val="0033664C"/>
    <w:rsid w:val="003367FB"/>
    <w:rsid w:val="0033684B"/>
    <w:rsid w:val="0033688D"/>
    <w:rsid w:val="003368F7"/>
    <w:rsid w:val="00336921"/>
    <w:rsid w:val="0033696C"/>
    <w:rsid w:val="00336A8D"/>
    <w:rsid w:val="00336ADA"/>
    <w:rsid w:val="00336BA1"/>
    <w:rsid w:val="00336E6D"/>
    <w:rsid w:val="00336EB8"/>
    <w:rsid w:val="00336F17"/>
    <w:rsid w:val="00336F74"/>
    <w:rsid w:val="00337168"/>
    <w:rsid w:val="0033728F"/>
    <w:rsid w:val="003373BA"/>
    <w:rsid w:val="00337447"/>
    <w:rsid w:val="0033754C"/>
    <w:rsid w:val="003375CC"/>
    <w:rsid w:val="003377D3"/>
    <w:rsid w:val="003378C6"/>
    <w:rsid w:val="00337A21"/>
    <w:rsid w:val="00337C1B"/>
    <w:rsid w:val="00337D1D"/>
    <w:rsid w:val="00337D52"/>
    <w:rsid w:val="00337E79"/>
    <w:rsid w:val="00337F35"/>
    <w:rsid w:val="00337F4A"/>
    <w:rsid w:val="00337F55"/>
    <w:rsid w:val="00337F61"/>
    <w:rsid w:val="003400BA"/>
    <w:rsid w:val="003400FC"/>
    <w:rsid w:val="0034031F"/>
    <w:rsid w:val="00340880"/>
    <w:rsid w:val="003408B2"/>
    <w:rsid w:val="00340946"/>
    <w:rsid w:val="00340A0D"/>
    <w:rsid w:val="00340A83"/>
    <w:rsid w:val="00340F67"/>
    <w:rsid w:val="00341085"/>
    <w:rsid w:val="00341307"/>
    <w:rsid w:val="003413EA"/>
    <w:rsid w:val="003414AE"/>
    <w:rsid w:val="00341596"/>
    <w:rsid w:val="003416BC"/>
    <w:rsid w:val="003416DF"/>
    <w:rsid w:val="00341734"/>
    <w:rsid w:val="003417E8"/>
    <w:rsid w:val="003417F5"/>
    <w:rsid w:val="00341AE9"/>
    <w:rsid w:val="00341B11"/>
    <w:rsid w:val="00341C28"/>
    <w:rsid w:val="0034204B"/>
    <w:rsid w:val="00342171"/>
    <w:rsid w:val="003422AD"/>
    <w:rsid w:val="003423BD"/>
    <w:rsid w:val="00342526"/>
    <w:rsid w:val="00342592"/>
    <w:rsid w:val="0034299A"/>
    <w:rsid w:val="00342A8C"/>
    <w:rsid w:val="00342AB1"/>
    <w:rsid w:val="00342B43"/>
    <w:rsid w:val="00342BCB"/>
    <w:rsid w:val="00342D40"/>
    <w:rsid w:val="00342DF5"/>
    <w:rsid w:val="00342E11"/>
    <w:rsid w:val="003432B0"/>
    <w:rsid w:val="0034336D"/>
    <w:rsid w:val="003435F8"/>
    <w:rsid w:val="003436D1"/>
    <w:rsid w:val="00343722"/>
    <w:rsid w:val="00343769"/>
    <w:rsid w:val="00343BC6"/>
    <w:rsid w:val="00343BD4"/>
    <w:rsid w:val="00343C3B"/>
    <w:rsid w:val="00343D0C"/>
    <w:rsid w:val="003440E5"/>
    <w:rsid w:val="00344183"/>
    <w:rsid w:val="00344517"/>
    <w:rsid w:val="00344666"/>
    <w:rsid w:val="003446E4"/>
    <w:rsid w:val="0034480E"/>
    <w:rsid w:val="003449CC"/>
    <w:rsid w:val="00344B4B"/>
    <w:rsid w:val="00344C45"/>
    <w:rsid w:val="00344DC2"/>
    <w:rsid w:val="00344E01"/>
    <w:rsid w:val="00344E22"/>
    <w:rsid w:val="00344E31"/>
    <w:rsid w:val="0034505C"/>
    <w:rsid w:val="00345110"/>
    <w:rsid w:val="0034513F"/>
    <w:rsid w:val="0034514F"/>
    <w:rsid w:val="0034521C"/>
    <w:rsid w:val="0034529B"/>
    <w:rsid w:val="00345403"/>
    <w:rsid w:val="003455AD"/>
    <w:rsid w:val="00345681"/>
    <w:rsid w:val="0034587D"/>
    <w:rsid w:val="003459E4"/>
    <w:rsid w:val="00345B48"/>
    <w:rsid w:val="00345C40"/>
    <w:rsid w:val="00345D49"/>
    <w:rsid w:val="00345F85"/>
    <w:rsid w:val="0034613C"/>
    <w:rsid w:val="0034631E"/>
    <w:rsid w:val="00346321"/>
    <w:rsid w:val="00346336"/>
    <w:rsid w:val="00346434"/>
    <w:rsid w:val="003464E3"/>
    <w:rsid w:val="00346523"/>
    <w:rsid w:val="00346592"/>
    <w:rsid w:val="00346678"/>
    <w:rsid w:val="00346790"/>
    <w:rsid w:val="00346805"/>
    <w:rsid w:val="00346ABC"/>
    <w:rsid w:val="00346BDD"/>
    <w:rsid w:val="00346D75"/>
    <w:rsid w:val="00346F5D"/>
    <w:rsid w:val="0034718A"/>
    <w:rsid w:val="003472C7"/>
    <w:rsid w:val="00347353"/>
    <w:rsid w:val="003473E5"/>
    <w:rsid w:val="0034750A"/>
    <w:rsid w:val="003477E2"/>
    <w:rsid w:val="00347843"/>
    <w:rsid w:val="0034789B"/>
    <w:rsid w:val="003478B5"/>
    <w:rsid w:val="00347C38"/>
    <w:rsid w:val="00347C55"/>
    <w:rsid w:val="00347D09"/>
    <w:rsid w:val="00347DA6"/>
    <w:rsid w:val="00350080"/>
    <w:rsid w:val="003500AC"/>
    <w:rsid w:val="00350107"/>
    <w:rsid w:val="003501A9"/>
    <w:rsid w:val="003501FB"/>
    <w:rsid w:val="00350397"/>
    <w:rsid w:val="003505EE"/>
    <w:rsid w:val="0035077D"/>
    <w:rsid w:val="003508F6"/>
    <w:rsid w:val="0035099E"/>
    <w:rsid w:val="00350A8D"/>
    <w:rsid w:val="00350AE7"/>
    <w:rsid w:val="00350C4A"/>
    <w:rsid w:val="00350C82"/>
    <w:rsid w:val="00350E01"/>
    <w:rsid w:val="00350E09"/>
    <w:rsid w:val="00350E1D"/>
    <w:rsid w:val="00350FAC"/>
    <w:rsid w:val="00350FFE"/>
    <w:rsid w:val="0035130A"/>
    <w:rsid w:val="00351317"/>
    <w:rsid w:val="00351525"/>
    <w:rsid w:val="00351564"/>
    <w:rsid w:val="00351565"/>
    <w:rsid w:val="003515FB"/>
    <w:rsid w:val="00351629"/>
    <w:rsid w:val="003516E7"/>
    <w:rsid w:val="00351A85"/>
    <w:rsid w:val="00351B91"/>
    <w:rsid w:val="00351F17"/>
    <w:rsid w:val="003521F5"/>
    <w:rsid w:val="00352478"/>
    <w:rsid w:val="003525A4"/>
    <w:rsid w:val="00352A22"/>
    <w:rsid w:val="00352E33"/>
    <w:rsid w:val="00352FF3"/>
    <w:rsid w:val="00353063"/>
    <w:rsid w:val="003530A4"/>
    <w:rsid w:val="003535AA"/>
    <w:rsid w:val="0035377B"/>
    <w:rsid w:val="0035386B"/>
    <w:rsid w:val="00353897"/>
    <w:rsid w:val="0035397C"/>
    <w:rsid w:val="00353B17"/>
    <w:rsid w:val="00353BEA"/>
    <w:rsid w:val="00353EAF"/>
    <w:rsid w:val="00353EED"/>
    <w:rsid w:val="0035406C"/>
    <w:rsid w:val="003544B8"/>
    <w:rsid w:val="0035454D"/>
    <w:rsid w:val="00354600"/>
    <w:rsid w:val="003546B7"/>
    <w:rsid w:val="00354789"/>
    <w:rsid w:val="003547D3"/>
    <w:rsid w:val="003547F4"/>
    <w:rsid w:val="003549E3"/>
    <w:rsid w:val="00354E2D"/>
    <w:rsid w:val="00354F0E"/>
    <w:rsid w:val="0035520E"/>
    <w:rsid w:val="0035530B"/>
    <w:rsid w:val="0035539F"/>
    <w:rsid w:val="003555EC"/>
    <w:rsid w:val="0035560A"/>
    <w:rsid w:val="00355724"/>
    <w:rsid w:val="00355732"/>
    <w:rsid w:val="00355776"/>
    <w:rsid w:val="003557E9"/>
    <w:rsid w:val="00355881"/>
    <w:rsid w:val="00355981"/>
    <w:rsid w:val="003559F1"/>
    <w:rsid w:val="00355A5B"/>
    <w:rsid w:val="00355A6D"/>
    <w:rsid w:val="00355A74"/>
    <w:rsid w:val="00355A8A"/>
    <w:rsid w:val="00355B1F"/>
    <w:rsid w:val="00356050"/>
    <w:rsid w:val="0035643A"/>
    <w:rsid w:val="00356516"/>
    <w:rsid w:val="00356660"/>
    <w:rsid w:val="003567A2"/>
    <w:rsid w:val="0035681D"/>
    <w:rsid w:val="003568A2"/>
    <w:rsid w:val="00356975"/>
    <w:rsid w:val="00356A00"/>
    <w:rsid w:val="00356A8B"/>
    <w:rsid w:val="00356BBC"/>
    <w:rsid w:val="00356CD0"/>
    <w:rsid w:val="00356FA6"/>
    <w:rsid w:val="0035704F"/>
    <w:rsid w:val="003570A3"/>
    <w:rsid w:val="003572FA"/>
    <w:rsid w:val="0035730D"/>
    <w:rsid w:val="003575DF"/>
    <w:rsid w:val="00357AD9"/>
    <w:rsid w:val="00357AFB"/>
    <w:rsid w:val="00357B5D"/>
    <w:rsid w:val="00357B6B"/>
    <w:rsid w:val="00357C19"/>
    <w:rsid w:val="003600BA"/>
    <w:rsid w:val="003601E6"/>
    <w:rsid w:val="00360423"/>
    <w:rsid w:val="00360425"/>
    <w:rsid w:val="003604AD"/>
    <w:rsid w:val="003605AD"/>
    <w:rsid w:val="003605C3"/>
    <w:rsid w:val="003605E4"/>
    <w:rsid w:val="00360697"/>
    <w:rsid w:val="00360841"/>
    <w:rsid w:val="0036086D"/>
    <w:rsid w:val="003609EC"/>
    <w:rsid w:val="00360ADB"/>
    <w:rsid w:val="00360C99"/>
    <w:rsid w:val="00360D32"/>
    <w:rsid w:val="00360D52"/>
    <w:rsid w:val="00360E32"/>
    <w:rsid w:val="003611E2"/>
    <w:rsid w:val="00361256"/>
    <w:rsid w:val="00361277"/>
    <w:rsid w:val="003614FB"/>
    <w:rsid w:val="0036156B"/>
    <w:rsid w:val="003616F7"/>
    <w:rsid w:val="00361898"/>
    <w:rsid w:val="0036189F"/>
    <w:rsid w:val="003619EF"/>
    <w:rsid w:val="003619F4"/>
    <w:rsid w:val="00361A57"/>
    <w:rsid w:val="00361AF2"/>
    <w:rsid w:val="00361BDA"/>
    <w:rsid w:val="00361D5C"/>
    <w:rsid w:val="00361D96"/>
    <w:rsid w:val="00361DC8"/>
    <w:rsid w:val="00361E85"/>
    <w:rsid w:val="00361EB3"/>
    <w:rsid w:val="00361FA1"/>
    <w:rsid w:val="00362320"/>
    <w:rsid w:val="003626CE"/>
    <w:rsid w:val="0036286F"/>
    <w:rsid w:val="00362A68"/>
    <w:rsid w:val="00362EDE"/>
    <w:rsid w:val="003631FB"/>
    <w:rsid w:val="00363312"/>
    <w:rsid w:val="00363394"/>
    <w:rsid w:val="00363395"/>
    <w:rsid w:val="00363506"/>
    <w:rsid w:val="003635C4"/>
    <w:rsid w:val="0036373C"/>
    <w:rsid w:val="003637C8"/>
    <w:rsid w:val="00363930"/>
    <w:rsid w:val="00363BB7"/>
    <w:rsid w:val="00363BF3"/>
    <w:rsid w:val="00363C2B"/>
    <w:rsid w:val="00363C44"/>
    <w:rsid w:val="00363F90"/>
    <w:rsid w:val="00364063"/>
    <w:rsid w:val="003640B7"/>
    <w:rsid w:val="00364113"/>
    <w:rsid w:val="003641EE"/>
    <w:rsid w:val="0036428B"/>
    <w:rsid w:val="003642EB"/>
    <w:rsid w:val="003645C9"/>
    <w:rsid w:val="0036460E"/>
    <w:rsid w:val="003647D6"/>
    <w:rsid w:val="003648A3"/>
    <w:rsid w:val="00364A1A"/>
    <w:rsid w:val="00364A39"/>
    <w:rsid w:val="00364A49"/>
    <w:rsid w:val="00364CCD"/>
    <w:rsid w:val="00364CFD"/>
    <w:rsid w:val="00364D56"/>
    <w:rsid w:val="0036503B"/>
    <w:rsid w:val="00365248"/>
    <w:rsid w:val="00365275"/>
    <w:rsid w:val="0036532A"/>
    <w:rsid w:val="00365388"/>
    <w:rsid w:val="003653F2"/>
    <w:rsid w:val="003654E7"/>
    <w:rsid w:val="00365614"/>
    <w:rsid w:val="003657F7"/>
    <w:rsid w:val="003658A2"/>
    <w:rsid w:val="003658A3"/>
    <w:rsid w:val="003658D2"/>
    <w:rsid w:val="00365B31"/>
    <w:rsid w:val="00366128"/>
    <w:rsid w:val="00366171"/>
    <w:rsid w:val="00366280"/>
    <w:rsid w:val="003662C1"/>
    <w:rsid w:val="0036642B"/>
    <w:rsid w:val="00366509"/>
    <w:rsid w:val="00366510"/>
    <w:rsid w:val="00366572"/>
    <w:rsid w:val="00366584"/>
    <w:rsid w:val="0036660E"/>
    <w:rsid w:val="00366749"/>
    <w:rsid w:val="00366790"/>
    <w:rsid w:val="00366B51"/>
    <w:rsid w:val="00366E31"/>
    <w:rsid w:val="00366EAD"/>
    <w:rsid w:val="0036713F"/>
    <w:rsid w:val="00367201"/>
    <w:rsid w:val="003672D7"/>
    <w:rsid w:val="0036738F"/>
    <w:rsid w:val="003673EA"/>
    <w:rsid w:val="003675C7"/>
    <w:rsid w:val="0036775B"/>
    <w:rsid w:val="003677CD"/>
    <w:rsid w:val="003679B7"/>
    <w:rsid w:val="00367B16"/>
    <w:rsid w:val="00367C43"/>
    <w:rsid w:val="00367D9D"/>
    <w:rsid w:val="0037005C"/>
    <w:rsid w:val="0037022B"/>
    <w:rsid w:val="00370536"/>
    <w:rsid w:val="00370576"/>
    <w:rsid w:val="003705EF"/>
    <w:rsid w:val="0037064E"/>
    <w:rsid w:val="00370899"/>
    <w:rsid w:val="00370937"/>
    <w:rsid w:val="00370C2C"/>
    <w:rsid w:val="00370ED8"/>
    <w:rsid w:val="00370F24"/>
    <w:rsid w:val="00371198"/>
    <w:rsid w:val="0037121F"/>
    <w:rsid w:val="00371416"/>
    <w:rsid w:val="003715FA"/>
    <w:rsid w:val="0037166D"/>
    <w:rsid w:val="003717F7"/>
    <w:rsid w:val="003719C1"/>
    <w:rsid w:val="00371A2A"/>
    <w:rsid w:val="00371AC4"/>
    <w:rsid w:val="00371AF6"/>
    <w:rsid w:val="00371BED"/>
    <w:rsid w:val="00371C08"/>
    <w:rsid w:val="00371C40"/>
    <w:rsid w:val="00371CF5"/>
    <w:rsid w:val="00371D7A"/>
    <w:rsid w:val="00371D91"/>
    <w:rsid w:val="00371EC0"/>
    <w:rsid w:val="00371F1A"/>
    <w:rsid w:val="003720AE"/>
    <w:rsid w:val="003720E7"/>
    <w:rsid w:val="0037219C"/>
    <w:rsid w:val="0037223D"/>
    <w:rsid w:val="00372401"/>
    <w:rsid w:val="0037247C"/>
    <w:rsid w:val="0037264B"/>
    <w:rsid w:val="00372798"/>
    <w:rsid w:val="0037299C"/>
    <w:rsid w:val="003729DD"/>
    <w:rsid w:val="00372AD2"/>
    <w:rsid w:val="00372C7D"/>
    <w:rsid w:val="00372D62"/>
    <w:rsid w:val="00372D76"/>
    <w:rsid w:val="0037305B"/>
    <w:rsid w:val="003730B4"/>
    <w:rsid w:val="003734A6"/>
    <w:rsid w:val="003735B6"/>
    <w:rsid w:val="0037368A"/>
    <w:rsid w:val="003736F0"/>
    <w:rsid w:val="00373901"/>
    <w:rsid w:val="00373A93"/>
    <w:rsid w:val="00373D47"/>
    <w:rsid w:val="00373E62"/>
    <w:rsid w:val="00373E84"/>
    <w:rsid w:val="0037424A"/>
    <w:rsid w:val="003743CB"/>
    <w:rsid w:val="003743E7"/>
    <w:rsid w:val="003746F2"/>
    <w:rsid w:val="00374736"/>
    <w:rsid w:val="003748F3"/>
    <w:rsid w:val="003749C1"/>
    <w:rsid w:val="003749D0"/>
    <w:rsid w:val="00374D09"/>
    <w:rsid w:val="0037530E"/>
    <w:rsid w:val="0037540C"/>
    <w:rsid w:val="0037547A"/>
    <w:rsid w:val="003756D4"/>
    <w:rsid w:val="003757B0"/>
    <w:rsid w:val="003758B0"/>
    <w:rsid w:val="00375A12"/>
    <w:rsid w:val="00375C7F"/>
    <w:rsid w:val="00375CC6"/>
    <w:rsid w:val="0037601D"/>
    <w:rsid w:val="0037618A"/>
    <w:rsid w:val="0037638C"/>
    <w:rsid w:val="00376454"/>
    <w:rsid w:val="00376459"/>
    <w:rsid w:val="0037653E"/>
    <w:rsid w:val="0037660C"/>
    <w:rsid w:val="0037680C"/>
    <w:rsid w:val="00376A87"/>
    <w:rsid w:val="00376D18"/>
    <w:rsid w:val="00376DC6"/>
    <w:rsid w:val="00377346"/>
    <w:rsid w:val="0037736F"/>
    <w:rsid w:val="00377704"/>
    <w:rsid w:val="00377989"/>
    <w:rsid w:val="00377A00"/>
    <w:rsid w:val="00377A4E"/>
    <w:rsid w:val="00377CFB"/>
    <w:rsid w:val="00377DD3"/>
    <w:rsid w:val="00377E1F"/>
    <w:rsid w:val="00377FEB"/>
    <w:rsid w:val="0038020C"/>
    <w:rsid w:val="003802E1"/>
    <w:rsid w:val="003803F5"/>
    <w:rsid w:val="00380481"/>
    <w:rsid w:val="00380631"/>
    <w:rsid w:val="003806E4"/>
    <w:rsid w:val="00380734"/>
    <w:rsid w:val="003807AF"/>
    <w:rsid w:val="0038090D"/>
    <w:rsid w:val="003809EF"/>
    <w:rsid w:val="00380C37"/>
    <w:rsid w:val="00380D23"/>
    <w:rsid w:val="00380D31"/>
    <w:rsid w:val="00380E37"/>
    <w:rsid w:val="00380EE6"/>
    <w:rsid w:val="00380EEF"/>
    <w:rsid w:val="00380F0B"/>
    <w:rsid w:val="00380F6F"/>
    <w:rsid w:val="0038113D"/>
    <w:rsid w:val="00381230"/>
    <w:rsid w:val="003813A1"/>
    <w:rsid w:val="003814A9"/>
    <w:rsid w:val="0038155A"/>
    <w:rsid w:val="003816A6"/>
    <w:rsid w:val="00381ACC"/>
    <w:rsid w:val="00381C28"/>
    <w:rsid w:val="00381E1F"/>
    <w:rsid w:val="00382076"/>
    <w:rsid w:val="003820C5"/>
    <w:rsid w:val="003820D7"/>
    <w:rsid w:val="00382395"/>
    <w:rsid w:val="00382401"/>
    <w:rsid w:val="003824F7"/>
    <w:rsid w:val="003825C6"/>
    <w:rsid w:val="00382935"/>
    <w:rsid w:val="00382A79"/>
    <w:rsid w:val="00382B1F"/>
    <w:rsid w:val="00382E49"/>
    <w:rsid w:val="00382F41"/>
    <w:rsid w:val="00383042"/>
    <w:rsid w:val="00383101"/>
    <w:rsid w:val="00383242"/>
    <w:rsid w:val="00383313"/>
    <w:rsid w:val="00383414"/>
    <w:rsid w:val="003836C5"/>
    <w:rsid w:val="00383953"/>
    <w:rsid w:val="00383A44"/>
    <w:rsid w:val="00383B4A"/>
    <w:rsid w:val="00383DE7"/>
    <w:rsid w:val="003840BC"/>
    <w:rsid w:val="003843BF"/>
    <w:rsid w:val="00384788"/>
    <w:rsid w:val="003848C4"/>
    <w:rsid w:val="00384C7E"/>
    <w:rsid w:val="00384CF4"/>
    <w:rsid w:val="00384D9D"/>
    <w:rsid w:val="00384E09"/>
    <w:rsid w:val="00384F12"/>
    <w:rsid w:val="00384FB2"/>
    <w:rsid w:val="00385175"/>
    <w:rsid w:val="003851C2"/>
    <w:rsid w:val="003853CD"/>
    <w:rsid w:val="0038541E"/>
    <w:rsid w:val="0038564B"/>
    <w:rsid w:val="0038564E"/>
    <w:rsid w:val="00385756"/>
    <w:rsid w:val="00385787"/>
    <w:rsid w:val="00385861"/>
    <w:rsid w:val="003859EA"/>
    <w:rsid w:val="00385BD3"/>
    <w:rsid w:val="00385D06"/>
    <w:rsid w:val="00385E00"/>
    <w:rsid w:val="00385F29"/>
    <w:rsid w:val="00386076"/>
    <w:rsid w:val="00386339"/>
    <w:rsid w:val="003863E7"/>
    <w:rsid w:val="003864E6"/>
    <w:rsid w:val="003866D3"/>
    <w:rsid w:val="003866DD"/>
    <w:rsid w:val="0038674E"/>
    <w:rsid w:val="00386775"/>
    <w:rsid w:val="0038682E"/>
    <w:rsid w:val="003868F7"/>
    <w:rsid w:val="0038691C"/>
    <w:rsid w:val="00386A10"/>
    <w:rsid w:val="00386A21"/>
    <w:rsid w:val="00386CE2"/>
    <w:rsid w:val="00386D26"/>
    <w:rsid w:val="00386D64"/>
    <w:rsid w:val="00386E9D"/>
    <w:rsid w:val="003870D8"/>
    <w:rsid w:val="003875A2"/>
    <w:rsid w:val="00387634"/>
    <w:rsid w:val="003877C9"/>
    <w:rsid w:val="00387B49"/>
    <w:rsid w:val="00387BC0"/>
    <w:rsid w:val="00387E9D"/>
    <w:rsid w:val="00387F5D"/>
    <w:rsid w:val="00387FC3"/>
    <w:rsid w:val="00387FCE"/>
    <w:rsid w:val="00389EDD"/>
    <w:rsid w:val="00390039"/>
    <w:rsid w:val="00390098"/>
    <w:rsid w:val="00390193"/>
    <w:rsid w:val="00390298"/>
    <w:rsid w:val="00390536"/>
    <w:rsid w:val="003905E0"/>
    <w:rsid w:val="00390712"/>
    <w:rsid w:val="0039089B"/>
    <w:rsid w:val="003908B6"/>
    <w:rsid w:val="00390A67"/>
    <w:rsid w:val="00390B2B"/>
    <w:rsid w:val="00390B5E"/>
    <w:rsid w:val="00390C12"/>
    <w:rsid w:val="00390CBF"/>
    <w:rsid w:val="00391014"/>
    <w:rsid w:val="00391048"/>
    <w:rsid w:val="00391088"/>
    <w:rsid w:val="0039115F"/>
    <w:rsid w:val="003913B5"/>
    <w:rsid w:val="00391405"/>
    <w:rsid w:val="003917FA"/>
    <w:rsid w:val="003918F1"/>
    <w:rsid w:val="00391A48"/>
    <w:rsid w:val="00391A71"/>
    <w:rsid w:val="00391AB0"/>
    <w:rsid w:val="00391B55"/>
    <w:rsid w:val="00391BC4"/>
    <w:rsid w:val="00391F55"/>
    <w:rsid w:val="00391F7B"/>
    <w:rsid w:val="003920B0"/>
    <w:rsid w:val="0039211D"/>
    <w:rsid w:val="00392187"/>
    <w:rsid w:val="003922A7"/>
    <w:rsid w:val="003923B1"/>
    <w:rsid w:val="0039249C"/>
    <w:rsid w:val="00392583"/>
    <w:rsid w:val="003925B1"/>
    <w:rsid w:val="00392699"/>
    <w:rsid w:val="00392973"/>
    <w:rsid w:val="00392A7E"/>
    <w:rsid w:val="00392BFE"/>
    <w:rsid w:val="00392C7B"/>
    <w:rsid w:val="00392DD7"/>
    <w:rsid w:val="0039300F"/>
    <w:rsid w:val="00393223"/>
    <w:rsid w:val="003932E5"/>
    <w:rsid w:val="00393656"/>
    <w:rsid w:val="00393865"/>
    <w:rsid w:val="00393FE3"/>
    <w:rsid w:val="00394179"/>
    <w:rsid w:val="0039418C"/>
    <w:rsid w:val="00394446"/>
    <w:rsid w:val="0039473B"/>
    <w:rsid w:val="003947A3"/>
    <w:rsid w:val="003947FB"/>
    <w:rsid w:val="00394815"/>
    <w:rsid w:val="003948EA"/>
    <w:rsid w:val="00394A25"/>
    <w:rsid w:val="00394A43"/>
    <w:rsid w:val="00394AA5"/>
    <w:rsid w:val="00394BDB"/>
    <w:rsid w:val="00394C26"/>
    <w:rsid w:val="00394C71"/>
    <w:rsid w:val="00394CDB"/>
    <w:rsid w:val="00394D22"/>
    <w:rsid w:val="00394DE6"/>
    <w:rsid w:val="00394E2F"/>
    <w:rsid w:val="00394FDC"/>
    <w:rsid w:val="003950B5"/>
    <w:rsid w:val="003951A9"/>
    <w:rsid w:val="0039520E"/>
    <w:rsid w:val="00395220"/>
    <w:rsid w:val="00395239"/>
    <w:rsid w:val="003953CD"/>
    <w:rsid w:val="003953FC"/>
    <w:rsid w:val="00395516"/>
    <w:rsid w:val="003955DA"/>
    <w:rsid w:val="003958B6"/>
    <w:rsid w:val="003959DC"/>
    <w:rsid w:val="00395A91"/>
    <w:rsid w:val="00395C19"/>
    <w:rsid w:val="00395D1D"/>
    <w:rsid w:val="00395D4C"/>
    <w:rsid w:val="00395D6C"/>
    <w:rsid w:val="00395DAD"/>
    <w:rsid w:val="00395DBA"/>
    <w:rsid w:val="00395E30"/>
    <w:rsid w:val="003961F1"/>
    <w:rsid w:val="0039631E"/>
    <w:rsid w:val="00396588"/>
    <w:rsid w:val="00396768"/>
    <w:rsid w:val="00396785"/>
    <w:rsid w:val="003967C6"/>
    <w:rsid w:val="00396922"/>
    <w:rsid w:val="003969B1"/>
    <w:rsid w:val="00396B03"/>
    <w:rsid w:val="00396B49"/>
    <w:rsid w:val="00396B9E"/>
    <w:rsid w:val="00396BFA"/>
    <w:rsid w:val="00396DEC"/>
    <w:rsid w:val="00396E07"/>
    <w:rsid w:val="00396EC6"/>
    <w:rsid w:val="00396F34"/>
    <w:rsid w:val="00397248"/>
    <w:rsid w:val="003972F8"/>
    <w:rsid w:val="003975D7"/>
    <w:rsid w:val="003976F1"/>
    <w:rsid w:val="00397765"/>
    <w:rsid w:val="00397766"/>
    <w:rsid w:val="003978B3"/>
    <w:rsid w:val="00397941"/>
    <w:rsid w:val="00397D98"/>
    <w:rsid w:val="00397EF7"/>
    <w:rsid w:val="003A01E0"/>
    <w:rsid w:val="003A03DB"/>
    <w:rsid w:val="003A0489"/>
    <w:rsid w:val="003A052B"/>
    <w:rsid w:val="003A08CF"/>
    <w:rsid w:val="003A0924"/>
    <w:rsid w:val="003A10D6"/>
    <w:rsid w:val="003A1279"/>
    <w:rsid w:val="003A134F"/>
    <w:rsid w:val="003A1424"/>
    <w:rsid w:val="003A14B4"/>
    <w:rsid w:val="003A18F7"/>
    <w:rsid w:val="003A19A0"/>
    <w:rsid w:val="003A1C1C"/>
    <w:rsid w:val="003A1D72"/>
    <w:rsid w:val="003A1DCE"/>
    <w:rsid w:val="003A1ED0"/>
    <w:rsid w:val="003A1EF9"/>
    <w:rsid w:val="003A2041"/>
    <w:rsid w:val="003A205F"/>
    <w:rsid w:val="003A21F0"/>
    <w:rsid w:val="003A2215"/>
    <w:rsid w:val="003A22A8"/>
    <w:rsid w:val="003A22EA"/>
    <w:rsid w:val="003A2350"/>
    <w:rsid w:val="003A2422"/>
    <w:rsid w:val="003A24CF"/>
    <w:rsid w:val="003A26D1"/>
    <w:rsid w:val="003A29B9"/>
    <w:rsid w:val="003A29C0"/>
    <w:rsid w:val="003A2D77"/>
    <w:rsid w:val="003A2E1C"/>
    <w:rsid w:val="003A2E64"/>
    <w:rsid w:val="003A2E9A"/>
    <w:rsid w:val="003A2EFA"/>
    <w:rsid w:val="003A2F56"/>
    <w:rsid w:val="003A31DE"/>
    <w:rsid w:val="003A3230"/>
    <w:rsid w:val="003A3244"/>
    <w:rsid w:val="003A33CB"/>
    <w:rsid w:val="003A3472"/>
    <w:rsid w:val="003A34FB"/>
    <w:rsid w:val="003A3596"/>
    <w:rsid w:val="003A36D7"/>
    <w:rsid w:val="003A379B"/>
    <w:rsid w:val="003A3922"/>
    <w:rsid w:val="003A3980"/>
    <w:rsid w:val="003A3A20"/>
    <w:rsid w:val="003A3A94"/>
    <w:rsid w:val="003A3B6B"/>
    <w:rsid w:val="003A3D02"/>
    <w:rsid w:val="003A3E67"/>
    <w:rsid w:val="003A3F3C"/>
    <w:rsid w:val="003A3FA4"/>
    <w:rsid w:val="003A40F9"/>
    <w:rsid w:val="003A42A7"/>
    <w:rsid w:val="003A42EB"/>
    <w:rsid w:val="003A441B"/>
    <w:rsid w:val="003A44D3"/>
    <w:rsid w:val="003A450A"/>
    <w:rsid w:val="003A453A"/>
    <w:rsid w:val="003A45BA"/>
    <w:rsid w:val="003A4653"/>
    <w:rsid w:val="003A4905"/>
    <w:rsid w:val="003A4AEF"/>
    <w:rsid w:val="003A4D0E"/>
    <w:rsid w:val="003A4D57"/>
    <w:rsid w:val="003A4F0F"/>
    <w:rsid w:val="003A4F42"/>
    <w:rsid w:val="003A5423"/>
    <w:rsid w:val="003A5467"/>
    <w:rsid w:val="003A591F"/>
    <w:rsid w:val="003A5A22"/>
    <w:rsid w:val="003A5AE9"/>
    <w:rsid w:val="003A5BEE"/>
    <w:rsid w:val="003A5D2F"/>
    <w:rsid w:val="003A5D31"/>
    <w:rsid w:val="003A5EB6"/>
    <w:rsid w:val="003A5F0F"/>
    <w:rsid w:val="003A6052"/>
    <w:rsid w:val="003A62B2"/>
    <w:rsid w:val="003A64B1"/>
    <w:rsid w:val="003A659E"/>
    <w:rsid w:val="003A68B5"/>
    <w:rsid w:val="003A68BC"/>
    <w:rsid w:val="003A6939"/>
    <w:rsid w:val="003A69FE"/>
    <w:rsid w:val="003A6A25"/>
    <w:rsid w:val="003A6A83"/>
    <w:rsid w:val="003A6B21"/>
    <w:rsid w:val="003A6BA0"/>
    <w:rsid w:val="003A6BF4"/>
    <w:rsid w:val="003A6F96"/>
    <w:rsid w:val="003A6FCA"/>
    <w:rsid w:val="003A7079"/>
    <w:rsid w:val="003A7148"/>
    <w:rsid w:val="003A71B0"/>
    <w:rsid w:val="003A72D5"/>
    <w:rsid w:val="003A769D"/>
    <w:rsid w:val="003A76AA"/>
    <w:rsid w:val="003A7777"/>
    <w:rsid w:val="003A77AA"/>
    <w:rsid w:val="003A7817"/>
    <w:rsid w:val="003A790C"/>
    <w:rsid w:val="003A7A9A"/>
    <w:rsid w:val="003A7BC2"/>
    <w:rsid w:val="003A7D23"/>
    <w:rsid w:val="003A7EB9"/>
    <w:rsid w:val="003A7EF8"/>
    <w:rsid w:val="003B035A"/>
    <w:rsid w:val="003B03F7"/>
    <w:rsid w:val="003B0425"/>
    <w:rsid w:val="003B05D1"/>
    <w:rsid w:val="003B05DF"/>
    <w:rsid w:val="003B069B"/>
    <w:rsid w:val="003B0712"/>
    <w:rsid w:val="003B0735"/>
    <w:rsid w:val="003B0782"/>
    <w:rsid w:val="003B07BD"/>
    <w:rsid w:val="003B07D9"/>
    <w:rsid w:val="003B09CB"/>
    <w:rsid w:val="003B0A6E"/>
    <w:rsid w:val="003B0C75"/>
    <w:rsid w:val="003B0D02"/>
    <w:rsid w:val="003B0E46"/>
    <w:rsid w:val="003B118F"/>
    <w:rsid w:val="003B14F6"/>
    <w:rsid w:val="003B1520"/>
    <w:rsid w:val="003B153A"/>
    <w:rsid w:val="003B164C"/>
    <w:rsid w:val="003B174A"/>
    <w:rsid w:val="003B1797"/>
    <w:rsid w:val="003B18BE"/>
    <w:rsid w:val="003B1A2D"/>
    <w:rsid w:val="003B1AC3"/>
    <w:rsid w:val="003B1B4B"/>
    <w:rsid w:val="003B1D2D"/>
    <w:rsid w:val="003B1D7D"/>
    <w:rsid w:val="003B2089"/>
    <w:rsid w:val="003B218D"/>
    <w:rsid w:val="003B2292"/>
    <w:rsid w:val="003B25BF"/>
    <w:rsid w:val="003B26D9"/>
    <w:rsid w:val="003B2760"/>
    <w:rsid w:val="003B2847"/>
    <w:rsid w:val="003B2A2B"/>
    <w:rsid w:val="003B2DC5"/>
    <w:rsid w:val="003B2E78"/>
    <w:rsid w:val="003B2E8C"/>
    <w:rsid w:val="003B30E1"/>
    <w:rsid w:val="003B31E1"/>
    <w:rsid w:val="003B3349"/>
    <w:rsid w:val="003B33B6"/>
    <w:rsid w:val="003B342F"/>
    <w:rsid w:val="003B3551"/>
    <w:rsid w:val="003B35B3"/>
    <w:rsid w:val="003B3600"/>
    <w:rsid w:val="003B3801"/>
    <w:rsid w:val="003B38DA"/>
    <w:rsid w:val="003B39F1"/>
    <w:rsid w:val="003B3A7A"/>
    <w:rsid w:val="003B3A85"/>
    <w:rsid w:val="003B3F48"/>
    <w:rsid w:val="003B3F6B"/>
    <w:rsid w:val="003B3FA1"/>
    <w:rsid w:val="003B4031"/>
    <w:rsid w:val="003B4077"/>
    <w:rsid w:val="003B424E"/>
    <w:rsid w:val="003B4271"/>
    <w:rsid w:val="003B46B2"/>
    <w:rsid w:val="003B477A"/>
    <w:rsid w:val="003B4830"/>
    <w:rsid w:val="003B4A7D"/>
    <w:rsid w:val="003B4A8E"/>
    <w:rsid w:val="003B4BB1"/>
    <w:rsid w:val="003B4C7C"/>
    <w:rsid w:val="003B4C86"/>
    <w:rsid w:val="003B4CFF"/>
    <w:rsid w:val="003B4D26"/>
    <w:rsid w:val="003B531B"/>
    <w:rsid w:val="003B5335"/>
    <w:rsid w:val="003B5337"/>
    <w:rsid w:val="003B53D6"/>
    <w:rsid w:val="003B5592"/>
    <w:rsid w:val="003B572D"/>
    <w:rsid w:val="003B5A10"/>
    <w:rsid w:val="003B5BAE"/>
    <w:rsid w:val="003B5BDD"/>
    <w:rsid w:val="003B5DCE"/>
    <w:rsid w:val="003B5F0B"/>
    <w:rsid w:val="003B5F1F"/>
    <w:rsid w:val="003B5F88"/>
    <w:rsid w:val="003B6059"/>
    <w:rsid w:val="003B6105"/>
    <w:rsid w:val="003B6334"/>
    <w:rsid w:val="003B63D6"/>
    <w:rsid w:val="003B6565"/>
    <w:rsid w:val="003B68FD"/>
    <w:rsid w:val="003B6D1C"/>
    <w:rsid w:val="003B6DFC"/>
    <w:rsid w:val="003B6E46"/>
    <w:rsid w:val="003B7073"/>
    <w:rsid w:val="003B72ED"/>
    <w:rsid w:val="003B7318"/>
    <w:rsid w:val="003B74B7"/>
    <w:rsid w:val="003B76B6"/>
    <w:rsid w:val="003B7737"/>
    <w:rsid w:val="003B7877"/>
    <w:rsid w:val="003B78CC"/>
    <w:rsid w:val="003B7ADF"/>
    <w:rsid w:val="003B7D85"/>
    <w:rsid w:val="003B7DB3"/>
    <w:rsid w:val="003C001D"/>
    <w:rsid w:val="003C00B2"/>
    <w:rsid w:val="003C0147"/>
    <w:rsid w:val="003C05F2"/>
    <w:rsid w:val="003C071B"/>
    <w:rsid w:val="003C0762"/>
    <w:rsid w:val="003C077C"/>
    <w:rsid w:val="003C07B5"/>
    <w:rsid w:val="003C0809"/>
    <w:rsid w:val="003C08F1"/>
    <w:rsid w:val="003C095D"/>
    <w:rsid w:val="003C09A8"/>
    <w:rsid w:val="003C0A5C"/>
    <w:rsid w:val="003C0A62"/>
    <w:rsid w:val="003C0A72"/>
    <w:rsid w:val="003C0D2B"/>
    <w:rsid w:val="003C0D70"/>
    <w:rsid w:val="003C0E0C"/>
    <w:rsid w:val="003C0EF9"/>
    <w:rsid w:val="003C1022"/>
    <w:rsid w:val="003C11B4"/>
    <w:rsid w:val="003C1467"/>
    <w:rsid w:val="003C1485"/>
    <w:rsid w:val="003C15F0"/>
    <w:rsid w:val="003C16AB"/>
    <w:rsid w:val="003C16E9"/>
    <w:rsid w:val="003C1717"/>
    <w:rsid w:val="003C1853"/>
    <w:rsid w:val="003C1931"/>
    <w:rsid w:val="003C1933"/>
    <w:rsid w:val="003C1A33"/>
    <w:rsid w:val="003C1A4B"/>
    <w:rsid w:val="003C1A4C"/>
    <w:rsid w:val="003C1AAA"/>
    <w:rsid w:val="003C1BB9"/>
    <w:rsid w:val="003C1C23"/>
    <w:rsid w:val="003C2051"/>
    <w:rsid w:val="003C20BB"/>
    <w:rsid w:val="003C2139"/>
    <w:rsid w:val="003C215E"/>
    <w:rsid w:val="003C23F6"/>
    <w:rsid w:val="003C2624"/>
    <w:rsid w:val="003C264C"/>
    <w:rsid w:val="003C2A1B"/>
    <w:rsid w:val="003C2A44"/>
    <w:rsid w:val="003C2ACB"/>
    <w:rsid w:val="003C2B3C"/>
    <w:rsid w:val="003C2B72"/>
    <w:rsid w:val="003C2BEF"/>
    <w:rsid w:val="003C2D63"/>
    <w:rsid w:val="003C2E03"/>
    <w:rsid w:val="003C2E1B"/>
    <w:rsid w:val="003C2EEA"/>
    <w:rsid w:val="003C2F7F"/>
    <w:rsid w:val="003C3005"/>
    <w:rsid w:val="003C3232"/>
    <w:rsid w:val="003C3486"/>
    <w:rsid w:val="003C3512"/>
    <w:rsid w:val="003C3685"/>
    <w:rsid w:val="003C36C0"/>
    <w:rsid w:val="003C3700"/>
    <w:rsid w:val="003C37AC"/>
    <w:rsid w:val="003C37C8"/>
    <w:rsid w:val="003C3A3A"/>
    <w:rsid w:val="003C3B0E"/>
    <w:rsid w:val="003C3C68"/>
    <w:rsid w:val="003C3C85"/>
    <w:rsid w:val="003C4207"/>
    <w:rsid w:val="003C4225"/>
    <w:rsid w:val="003C4227"/>
    <w:rsid w:val="003C437E"/>
    <w:rsid w:val="003C45F0"/>
    <w:rsid w:val="003C4638"/>
    <w:rsid w:val="003C4D5D"/>
    <w:rsid w:val="003C4D68"/>
    <w:rsid w:val="003C51A4"/>
    <w:rsid w:val="003C51A7"/>
    <w:rsid w:val="003C5527"/>
    <w:rsid w:val="003C5575"/>
    <w:rsid w:val="003C5692"/>
    <w:rsid w:val="003C5804"/>
    <w:rsid w:val="003C5975"/>
    <w:rsid w:val="003C5A14"/>
    <w:rsid w:val="003C5A34"/>
    <w:rsid w:val="003C5A3A"/>
    <w:rsid w:val="003C5AFD"/>
    <w:rsid w:val="003C5C21"/>
    <w:rsid w:val="003C5D78"/>
    <w:rsid w:val="003C5F4A"/>
    <w:rsid w:val="003C61A4"/>
    <w:rsid w:val="003C624F"/>
    <w:rsid w:val="003C626E"/>
    <w:rsid w:val="003C6336"/>
    <w:rsid w:val="003C6553"/>
    <w:rsid w:val="003C67C5"/>
    <w:rsid w:val="003C6924"/>
    <w:rsid w:val="003C6A9B"/>
    <w:rsid w:val="003C6AA2"/>
    <w:rsid w:val="003C6C4A"/>
    <w:rsid w:val="003C6DB1"/>
    <w:rsid w:val="003C6EB2"/>
    <w:rsid w:val="003C6ED9"/>
    <w:rsid w:val="003C7037"/>
    <w:rsid w:val="003C7105"/>
    <w:rsid w:val="003C7208"/>
    <w:rsid w:val="003C7230"/>
    <w:rsid w:val="003C7543"/>
    <w:rsid w:val="003C77EA"/>
    <w:rsid w:val="003C781A"/>
    <w:rsid w:val="003C7920"/>
    <w:rsid w:val="003C794D"/>
    <w:rsid w:val="003C7A4C"/>
    <w:rsid w:val="003C7D36"/>
    <w:rsid w:val="003C7DE7"/>
    <w:rsid w:val="003C7FD5"/>
    <w:rsid w:val="003D0144"/>
    <w:rsid w:val="003D01DA"/>
    <w:rsid w:val="003D02C7"/>
    <w:rsid w:val="003D0352"/>
    <w:rsid w:val="003D0841"/>
    <w:rsid w:val="003D0972"/>
    <w:rsid w:val="003D09A6"/>
    <w:rsid w:val="003D09C7"/>
    <w:rsid w:val="003D0A63"/>
    <w:rsid w:val="003D0A9F"/>
    <w:rsid w:val="003D0ACB"/>
    <w:rsid w:val="003D0BAD"/>
    <w:rsid w:val="003D0D82"/>
    <w:rsid w:val="003D0DCF"/>
    <w:rsid w:val="003D0E39"/>
    <w:rsid w:val="003D0F60"/>
    <w:rsid w:val="003D0FF6"/>
    <w:rsid w:val="003D12FA"/>
    <w:rsid w:val="003D14CA"/>
    <w:rsid w:val="003D155F"/>
    <w:rsid w:val="003D1592"/>
    <w:rsid w:val="003D1B11"/>
    <w:rsid w:val="003D1D64"/>
    <w:rsid w:val="003D1E41"/>
    <w:rsid w:val="003D1EAF"/>
    <w:rsid w:val="003D1F49"/>
    <w:rsid w:val="003D1FA6"/>
    <w:rsid w:val="003D20C2"/>
    <w:rsid w:val="003D21D3"/>
    <w:rsid w:val="003D2530"/>
    <w:rsid w:val="003D257D"/>
    <w:rsid w:val="003D25BA"/>
    <w:rsid w:val="003D26F5"/>
    <w:rsid w:val="003D2810"/>
    <w:rsid w:val="003D2847"/>
    <w:rsid w:val="003D29BD"/>
    <w:rsid w:val="003D2AA4"/>
    <w:rsid w:val="003D2B1A"/>
    <w:rsid w:val="003D2B88"/>
    <w:rsid w:val="003D303D"/>
    <w:rsid w:val="003D3061"/>
    <w:rsid w:val="003D30CE"/>
    <w:rsid w:val="003D3171"/>
    <w:rsid w:val="003D3177"/>
    <w:rsid w:val="003D328C"/>
    <w:rsid w:val="003D336B"/>
    <w:rsid w:val="003D353D"/>
    <w:rsid w:val="003D3680"/>
    <w:rsid w:val="003D37AA"/>
    <w:rsid w:val="003D38AE"/>
    <w:rsid w:val="003D38C4"/>
    <w:rsid w:val="003D3DF4"/>
    <w:rsid w:val="003D3E59"/>
    <w:rsid w:val="003D3EF3"/>
    <w:rsid w:val="003D3FBC"/>
    <w:rsid w:val="003D3FFB"/>
    <w:rsid w:val="003D4031"/>
    <w:rsid w:val="003D4033"/>
    <w:rsid w:val="003D40E5"/>
    <w:rsid w:val="003D423F"/>
    <w:rsid w:val="003D42E1"/>
    <w:rsid w:val="003D42FA"/>
    <w:rsid w:val="003D433A"/>
    <w:rsid w:val="003D4398"/>
    <w:rsid w:val="003D451C"/>
    <w:rsid w:val="003D45CC"/>
    <w:rsid w:val="003D4690"/>
    <w:rsid w:val="003D46A9"/>
    <w:rsid w:val="003D476A"/>
    <w:rsid w:val="003D4926"/>
    <w:rsid w:val="003D4AA3"/>
    <w:rsid w:val="003D4CF2"/>
    <w:rsid w:val="003D4D99"/>
    <w:rsid w:val="003D4E25"/>
    <w:rsid w:val="003D4E30"/>
    <w:rsid w:val="003D4F9D"/>
    <w:rsid w:val="003D501B"/>
    <w:rsid w:val="003D513D"/>
    <w:rsid w:val="003D51BA"/>
    <w:rsid w:val="003D52C3"/>
    <w:rsid w:val="003D52CE"/>
    <w:rsid w:val="003D5314"/>
    <w:rsid w:val="003D534E"/>
    <w:rsid w:val="003D53B6"/>
    <w:rsid w:val="003D5433"/>
    <w:rsid w:val="003D5530"/>
    <w:rsid w:val="003D5648"/>
    <w:rsid w:val="003D565D"/>
    <w:rsid w:val="003D5801"/>
    <w:rsid w:val="003D5872"/>
    <w:rsid w:val="003D5FB5"/>
    <w:rsid w:val="003D5FBD"/>
    <w:rsid w:val="003D60E9"/>
    <w:rsid w:val="003D6214"/>
    <w:rsid w:val="003D638F"/>
    <w:rsid w:val="003D63E9"/>
    <w:rsid w:val="003D647D"/>
    <w:rsid w:val="003D64B8"/>
    <w:rsid w:val="003D6652"/>
    <w:rsid w:val="003D6705"/>
    <w:rsid w:val="003D6864"/>
    <w:rsid w:val="003D69B7"/>
    <w:rsid w:val="003D6B77"/>
    <w:rsid w:val="003D6BF1"/>
    <w:rsid w:val="003D6CDB"/>
    <w:rsid w:val="003D6CED"/>
    <w:rsid w:val="003D6D65"/>
    <w:rsid w:val="003D6EA0"/>
    <w:rsid w:val="003D6F4C"/>
    <w:rsid w:val="003D7005"/>
    <w:rsid w:val="003D7023"/>
    <w:rsid w:val="003D7024"/>
    <w:rsid w:val="003D709D"/>
    <w:rsid w:val="003D734A"/>
    <w:rsid w:val="003D7510"/>
    <w:rsid w:val="003D776C"/>
    <w:rsid w:val="003D7C79"/>
    <w:rsid w:val="003D7DC1"/>
    <w:rsid w:val="003D7F75"/>
    <w:rsid w:val="003D7FDF"/>
    <w:rsid w:val="003E00B7"/>
    <w:rsid w:val="003E00F3"/>
    <w:rsid w:val="003E00F6"/>
    <w:rsid w:val="003E01F9"/>
    <w:rsid w:val="003E0204"/>
    <w:rsid w:val="003E03FC"/>
    <w:rsid w:val="003E059B"/>
    <w:rsid w:val="003E05FA"/>
    <w:rsid w:val="003E06D6"/>
    <w:rsid w:val="003E0775"/>
    <w:rsid w:val="003E0832"/>
    <w:rsid w:val="003E092F"/>
    <w:rsid w:val="003E0A22"/>
    <w:rsid w:val="003E0B1D"/>
    <w:rsid w:val="003E0CBC"/>
    <w:rsid w:val="003E0F1E"/>
    <w:rsid w:val="003E0F31"/>
    <w:rsid w:val="003E0F55"/>
    <w:rsid w:val="003E100A"/>
    <w:rsid w:val="003E1028"/>
    <w:rsid w:val="003E125A"/>
    <w:rsid w:val="003E1307"/>
    <w:rsid w:val="003E1328"/>
    <w:rsid w:val="003E13C7"/>
    <w:rsid w:val="003E1733"/>
    <w:rsid w:val="003E182F"/>
    <w:rsid w:val="003E1A1D"/>
    <w:rsid w:val="003E1AA7"/>
    <w:rsid w:val="003E1D57"/>
    <w:rsid w:val="003E2001"/>
    <w:rsid w:val="003E200C"/>
    <w:rsid w:val="003E2057"/>
    <w:rsid w:val="003E21AA"/>
    <w:rsid w:val="003E23D0"/>
    <w:rsid w:val="003E244F"/>
    <w:rsid w:val="003E24F9"/>
    <w:rsid w:val="003E27E0"/>
    <w:rsid w:val="003E280F"/>
    <w:rsid w:val="003E2C70"/>
    <w:rsid w:val="003E2E66"/>
    <w:rsid w:val="003E30CB"/>
    <w:rsid w:val="003E30FE"/>
    <w:rsid w:val="003E33A9"/>
    <w:rsid w:val="003E3616"/>
    <w:rsid w:val="003E3B4F"/>
    <w:rsid w:val="003E414C"/>
    <w:rsid w:val="003E42A7"/>
    <w:rsid w:val="003E42BB"/>
    <w:rsid w:val="003E43B7"/>
    <w:rsid w:val="003E4521"/>
    <w:rsid w:val="003E498B"/>
    <w:rsid w:val="003E49A1"/>
    <w:rsid w:val="003E4C25"/>
    <w:rsid w:val="003E4C61"/>
    <w:rsid w:val="003E4C6E"/>
    <w:rsid w:val="003E4CA3"/>
    <w:rsid w:val="003E4EB4"/>
    <w:rsid w:val="003E4ECB"/>
    <w:rsid w:val="003E4EEC"/>
    <w:rsid w:val="003E504F"/>
    <w:rsid w:val="003E51AE"/>
    <w:rsid w:val="003E520C"/>
    <w:rsid w:val="003E5438"/>
    <w:rsid w:val="003E557B"/>
    <w:rsid w:val="003E56DB"/>
    <w:rsid w:val="003E5794"/>
    <w:rsid w:val="003E591A"/>
    <w:rsid w:val="003E59DE"/>
    <w:rsid w:val="003E5A69"/>
    <w:rsid w:val="003E5A7B"/>
    <w:rsid w:val="003E5C0D"/>
    <w:rsid w:val="003E5D5E"/>
    <w:rsid w:val="003E5DAB"/>
    <w:rsid w:val="003E5F47"/>
    <w:rsid w:val="003E5F60"/>
    <w:rsid w:val="003E60A9"/>
    <w:rsid w:val="003E621D"/>
    <w:rsid w:val="003E63FA"/>
    <w:rsid w:val="003E660E"/>
    <w:rsid w:val="003E66BD"/>
    <w:rsid w:val="003E6827"/>
    <w:rsid w:val="003E689D"/>
    <w:rsid w:val="003E699B"/>
    <w:rsid w:val="003E69DE"/>
    <w:rsid w:val="003E6B2B"/>
    <w:rsid w:val="003E6CCD"/>
    <w:rsid w:val="003E6CFA"/>
    <w:rsid w:val="003E6E9C"/>
    <w:rsid w:val="003E6FAE"/>
    <w:rsid w:val="003E6FDE"/>
    <w:rsid w:val="003E7086"/>
    <w:rsid w:val="003E728C"/>
    <w:rsid w:val="003E735C"/>
    <w:rsid w:val="003E747A"/>
    <w:rsid w:val="003E7505"/>
    <w:rsid w:val="003E7508"/>
    <w:rsid w:val="003E77E8"/>
    <w:rsid w:val="003E798E"/>
    <w:rsid w:val="003E7AA9"/>
    <w:rsid w:val="003F01F7"/>
    <w:rsid w:val="003F0304"/>
    <w:rsid w:val="003F0457"/>
    <w:rsid w:val="003F04D3"/>
    <w:rsid w:val="003F06BD"/>
    <w:rsid w:val="003F06F2"/>
    <w:rsid w:val="003F06F8"/>
    <w:rsid w:val="003F083E"/>
    <w:rsid w:val="003F08D5"/>
    <w:rsid w:val="003F0C22"/>
    <w:rsid w:val="003F0C86"/>
    <w:rsid w:val="003F0CA5"/>
    <w:rsid w:val="003F0D13"/>
    <w:rsid w:val="003F0DC2"/>
    <w:rsid w:val="003F0E19"/>
    <w:rsid w:val="003F0E4A"/>
    <w:rsid w:val="003F0FBD"/>
    <w:rsid w:val="003F102F"/>
    <w:rsid w:val="003F10D7"/>
    <w:rsid w:val="003F13B0"/>
    <w:rsid w:val="003F170E"/>
    <w:rsid w:val="003F1822"/>
    <w:rsid w:val="003F1B2B"/>
    <w:rsid w:val="003F1B4D"/>
    <w:rsid w:val="003F1BF6"/>
    <w:rsid w:val="003F1D3C"/>
    <w:rsid w:val="003F1E1A"/>
    <w:rsid w:val="003F1F3A"/>
    <w:rsid w:val="003F1F77"/>
    <w:rsid w:val="003F20A2"/>
    <w:rsid w:val="003F20FB"/>
    <w:rsid w:val="003F214B"/>
    <w:rsid w:val="003F2210"/>
    <w:rsid w:val="003F2394"/>
    <w:rsid w:val="003F248E"/>
    <w:rsid w:val="003F25CA"/>
    <w:rsid w:val="003F2779"/>
    <w:rsid w:val="003F2848"/>
    <w:rsid w:val="003F2849"/>
    <w:rsid w:val="003F2A97"/>
    <w:rsid w:val="003F2B57"/>
    <w:rsid w:val="003F2D59"/>
    <w:rsid w:val="003F2D66"/>
    <w:rsid w:val="003F2ECF"/>
    <w:rsid w:val="003F3045"/>
    <w:rsid w:val="003F3097"/>
    <w:rsid w:val="003F30B9"/>
    <w:rsid w:val="003F3208"/>
    <w:rsid w:val="003F33B1"/>
    <w:rsid w:val="003F37B2"/>
    <w:rsid w:val="003F3C1E"/>
    <w:rsid w:val="003F3D26"/>
    <w:rsid w:val="003F3D52"/>
    <w:rsid w:val="003F453A"/>
    <w:rsid w:val="003F4791"/>
    <w:rsid w:val="003F47E6"/>
    <w:rsid w:val="003F4BEC"/>
    <w:rsid w:val="003F4CC9"/>
    <w:rsid w:val="003F4D97"/>
    <w:rsid w:val="003F4E55"/>
    <w:rsid w:val="003F4E9F"/>
    <w:rsid w:val="003F4EBA"/>
    <w:rsid w:val="003F4ED7"/>
    <w:rsid w:val="003F4F16"/>
    <w:rsid w:val="003F506B"/>
    <w:rsid w:val="003F511E"/>
    <w:rsid w:val="003F5179"/>
    <w:rsid w:val="003F536B"/>
    <w:rsid w:val="003F5471"/>
    <w:rsid w:val="003F563F"/>
    <w:rsid w:val="003F5A80"/>
    <w:rsid w:val="003F5B22"/>
    <w:rsid w:val="003F5BA6"/>
    <w:rsid w:val="003F5C05"/>
    <w:rsid w:val="003F5F15"/>
    <w:rsid w:val="003F606A"/>
    <w:rsid w:val="003F60AC"/>
    <w:rsid w:val="003F60F9"/>
    <w:rsid w:val="003F6265"/>
    <w:rsid w:val="003F66B3"/>
    <w:rsid w:val="003F68CB"/>
    <w:rsid w:val="003F6C75"/>
    <w:rsid w:val="003F6CE8"/>
    <w:rsid w:val="003F6F09"/>
    <w:rsid w:val="003F6F28"/>
    <w:rsid w:val="003F6F4A"/>
    <w:rsid w:val="003F702E"/>
    <w:rsid w:val="003F70B8"/>
    <w:rsid w:val="003F72B7"/>
    <w:rsid w:val="003F73A9"/>
    <w:rsid w:val="003F74E5"/>
    <w:rsid w:val="003F7571"/>
    <w:rsid w:val="003F7594"/>
    <w:rsid w:val="003F759B"/>
    <w:rsid w:val="003F7631"/>
    <w:rsid w:val="003F769A"/>
    <w:rsid w:val="003F77D8"/>
    <w:rsid w:val="003F79D9"/>
    <w:rsid w:val="003F7A77"/>
    <w:rsid w:val="003F7D2A"/>
    <w:rsid w:val="00400100"/>
    <w:rsid w:val="00400481"/>
    <w:rsid w:val="0040048C"/>
    <w:rsid w:val="0040057A"/>
    <w:rsid w:val="004005A4"/>
    <w:rsid w:val="004005C0"/>
    <w:rsid w:val="004005D2"/>
    <w:rsid w:val="00400612"/>
    <w:rsid w:val="0040062C"/>
    <w:rsid w:val="00400704"/>
    <w:rsid w:val="004007DA"/>
    <w:rsid w:val="004008AF"/>
    <w:rsid w:val="00400924"/>
    <w:rsid w:val="00400BCC"/>
    <w:rsid w:val="00400D6B"/>
    <w:rsid w:val="00400EB5"/>
    <w:rsid w:val="00400F92"/>
    <w:rsid w:val="00401334"/>
    <w:rsid w:val="00401495"/>
    <w:rsid w:val="00401672"/>
    <w:rsid w:val="004016FB"/>
    <w:rsid w:val="00401900"/>
    <w:rsid w:val="00401950"/>
    <w:rsid w:val="00401A0A"/>
    <w:rsid w:val="00401A3F"/>
    <w:rsid w:val="00401C2D"/>
    <w:rsid w:val="00402105"/>
    <w:rsid w:val="00402124"/>
    <w:rsid w:val="004021C2"/>
    <w:rsid w:val="00402267"/>
    <w:rsid w:val="00402363"/>
    <w:rsid w:val="0040239F"/>
    <w:rsid w:val="004024BD"/>
    <w:rsid w:val="00402537"/>
    <w:rsid w:val="00402605"/>
    <w:rsid w:val="00402774"/>
    <w:rsid w:val="004029BF"/>
    <w:rsid w:val="00402A11"/>
    <w:rsid w:val="00402D3B"/>
    <w:rsid w:val="00402DA2"/>
    <w:rsid w:val="00403088"/>
    <w:rsid w:val="00403131"/>
    <w:rsid w:val="004032B4"/>
    <w:rsid w:val="0040331D"/>
    <w:rsid w:val="00403541"/>
    <w:rsid w:val="00403756"/>
    <w:rsid w:val="004038FA"/>
    <w:rsid w:val="00403ACA"/>
    <w:rsid w:val="00403B53"/>
    <w:rsid w:val="00403B97"/>
    <w:rsid w:val="00403D40"/>
    <w:rsid w:val="00403EB4"/>
    <w:rsid w:val="00403FCA"/>
    <w:rsid w:val="00404254"/>
    <w:rsid w:val="004042C2"/>
    <w:rsid w:val="004043EB"/>
    <w:rsid w:val="00404449"/>
    <w:rsid w:val="00404AB2"/>
    <w:rsid w:val="00404FEB"/>
    <w:rsid w:val="004052D5"/>
    <w:rsid w:val="004053F1"/>
    <w:rsid w:val="00405666"/>
    <w:rsid w:val="0040577D"/>
    <w:rsid w:val="004057F0"/>
    <w:rsid w:val="0040581C"/>
    <w:rsid w:val="00405926"/>
    <w:rsid w:val="00405B86"/>
    <w:rsid w:val="00405CF8"/>
    <w:rsid w:val="00405D39"/>
    <w:rsid w:val="00406337"/>
    <w:rsid w:val="00406391"/>
    <w:rsid w:val="00406588"/>
    <w:rsid w:val="00406606"/>
    <w:rsid w:val="00406762"/>
    <w:rsid w:val="0040677F"/>
    <w:rsid w:val="004069FA"/>
    <w:rsid w:val="00406A1D"/>
    <w:rsid w:val="00406C8D"/>
    <w:rsid w:val="00406DAC"/>
    <w:rsid w:val="00406FBA"/>
    <w:rsid w:val="004072FC"/>
    <w:rsid w:val="004073B4"/>
    <w:rsid w:val="00407486"/>
    <w:rsid w:val="004074D8"/>
    <w:rsid w:val="004078D5"/>
    <w:rsid w:val="00407A0A"/>
    <w:rsid w:val="00407AF8"/>
    <w:rsid w:val="00410275"/>
    <w:rsid w:val="00410296"/>
    <w:rsid w:val="0041029E"/>
    <w:rsid w:val="00410304"/>
    <w:rsid w:val="00410816"/>
    <w:rsid w:val="00410848"/>
    <w:rsid w:val="00410889"/>
    <w:rsid w:val="00410961"/>
    <w:rsid w:val="00410BE9"/>
    <w:rsid w:val="00410D96"/>
    <w:rsid w:val="00410EC3"/>
    <w:rsid w:val="00411077"/>
    <w:rsid w:val="00411200"/>
    <w:rsid w:val="00411289"/>
    <w:rsid w:val="00411337"/>
    <w:rsid w:val="004113BF"/>
    <w:rsid w:val="0041149A"/>
    <w:rsid w:val="004114DB"/>
    <w:rsid w:val="00411603"/>
    <w:rsid w:val="004117D4"/>
    <w:rsid w:val="00411ABA"/>
    <w:rsid w:val="00411B49"/>
    <w:rsid w:val="00411B87"/>
    <w:rsid w:val="00411BBE"/>
    <w:rsid w:val="00411F5D"/>
    <w:rsid w:val="00411F98"/>
    <w:rsid w:val="00411FCE"/>
    <w:rsid w:val="004121C5"/>
    <w:rsid w:val="004121F8"/>
    <w:rsid w:val="004123CC"/>
    <w:rsid w:val="00412736"/>
    <w:rsid w:val="00412816"/>
    <w:rsid w:val="00412B8F"/>
    <w:rsid w:val="00412C57"/>
    <w:rsid w:val="00412D04"/>
    <w:rsid w:val="00413031"/>
    <w:rsid w:val="00413708"/>
    <w:rsid w:val="004137C7"/>
    <w:rsid w:val="004138DA"/>
    <w:rsid w:val="00413902"/>
    <w:rsid w:val="00413AC1"/>
    <w:rsid w:val="00413DBC"/>
    <w:rsid w:val="00413EC7"/>
    <w:rsid w:val="004141BB"/>
    <w:rsid w:val="00414377"/>
    <w:rsid w:val="0041483B"/>
    <w:rsid w:val="00414AEA"/>
    <w:rsid w:val="00414C4D"/>
    <w:rsid w:val="00414CE8"/>
    <w:rsid w:val="00414E09"/>
    <w:rsid w:val="00414F2B"/>
    <w:rsid w:val="00414F42"/>
    <w:rsid w:val="00414FF6"/>
    <w:rsid w:val="0041509A"/>
    <w:rsid w:val="004150AB"/>
    <w:rsid w:val="00415269"/>
    <w:rsid w:val="004152AB"/>
    <w:rsid w:val="00415327"/>
    <w:rsid w:val="004153A7"/>
    <w:rsid w:val="00415771"/>
    <w:rsid w:val="004158EB"/>
    <w:rsid w:val="0041595A"/>
    <w:rsid w:val="00415AB6"/>
    <w:rsid w:val="00415F90"/>
    <w:rsid w:val="00416005"/>
    <w:rsid w:val="004160B5"/>
    <w:rsid w:val="0041610A"/>
    <w:rsid w:val="00416443"/>
    <w:rsid w:val="004164B0"/>
    <w:rsid w:val="004164B7"/>
    <w:rsid w:val="004164D1"/>
    <w:rsid w:val="004165AC"/>
    <w:rsid w:val="004165E0"/>
    <w:rsid w:val="004165EB"/>
    <w:rsid w:val="004169CF"/>
    <w:rsid w:val="00416BED"/>
    <w:rsid w:val="00416ED8"/>
    <w:rsid w:val="00417048"/>
    <w:rsid w:val="004170B3"/>
    <w:rsid w:val="004170C8"/>
    <w:rsid w:val="00417143"/>
    <w:rsid w:val="0041717D"/>
    <w:rsid w:val="0041722D"/>
    <w:rsid w:val="0041736A"/>
    <w:rsid w:val="0041739F"/>
    <w:rsid w:val="004174BD"/>
    <w:rsid w:val="00417538"/>
    <w:rsid w:val="004177C0"/>
    <w:rsid w:val="004178F3"/>
    <w:rsid w:val="0041794B"/>
    <w:rsid w:val="00417981"/>
    <w:rsid w:val="00417D26"/>
    <w:rsid w:val="00417D2D"/>
    <w:rsid w:val="00417E2C"/>
    <w:rsid w:val="00417E4F"/>
    <w:rsid w:val="00417E90"/>
    <w:rsid w:val="00417F56"/>
    <w:rsid w:val="00420031"/>
    <w:rsid w:val="00420036"/>
    <w:rsid w:val="00420075"/>
    <w:rsid w:val="004205E0"/>
    <w:rsid w:val="0042065F"/>
    <w:rsid w:val="0042075B"/>
    <w:rsid w:val="004208D7"/>
    <w:rsid w:val="00420BF2"/>
    <w:rsid w:val="004210D3"/>
    <w:rsid w:val="00421270"/>
    <w:rsid w:val="0042155A"/>
    <w:rsid w:val="004216C3"/>
    <w:rsid w:val="004219D3"/>
    <w:rsid w:val="004219FB"/>
    <w:rsid w:val="00421C7B"/>
    <w:rsid w:val="00421D71"/>
    <w:rsid w:val="0042230B"/>
    <w:rsid w:val="0042239C"/>
    <w:rsid w:val="00422491"/>
    <w:rsid w:val="0042280E"/>
    <w:rsid w:val="004228A2"/>
    <w:rsid w:val="00422B5F"/>
    <w:rsid w:val="00422C80"/>
    <w:rsid w:val="00422CC1"/>
    <w:rsid w:val="00422CFF"/>
    <w:rsid w:val="00422EBC"/>
    <w:rsid w:val="00422F2D"/>
    <w:rsid w:val="00422FE8"/>
    <w:rsid w:val="00422FFB"/>
    <w:rsid w:val="00423267"/>
    <w:rsid w:val="00423293"/>
    <w:rsid w:val="00423329"/>
    <w:rsid w:val="004233F2"/>
    <w:rsid w:val="00423445"/>
    <w:rsid w:val="004234C9"/>
    <w:rsid w:val="004237FE"/>
    <w:rsid w:val="0042388F"/>
    <w:rsid w:val="00423A0B"/>
    <w:rsid w:val="00423B6D"/>
    <w:rsid w:val="00423BD1"/>
    <w:rsid w:val="00423CC3"/>
    <w:rsid w:val="00423DB8"/>
    <w:rsid w:val="004241EC"/>
    <w:rsid w:val="00424230"/>
    <w:rsid w:val="00424284"/>
    <w:rsid w:val="004244B4"/>
    <w:rsid w:val="004248A9"/>
    <w:rsid w:val="004249CE"/>
    <w:rsid w:val="004249DA"/>
    <w:rsid w:val="00424A50"/>
    <w:rsid w:val="00424BA5"/>
    <w:rsid w:val="00424D16"/>
    <w:rsid w:val="00424D7D"/>
    <w:rsid w:val="00424DD6"/>
    <w:rsid w:val="00424DF4"/>
    <w:rsid w:val="00424EB0"/>
    <w:rsid w:val="0042515F"/>
    <w:rsid w:val="004251D5"/>
    <w:rsid w:val="00425542"/>
    <w:rsid w:val="00425663"/>
    <w:rsid w:val="00425703"/>
    <w:rsid w:val="00425A4E"/>
    <w:rsid w:val="00425C35"/>
    <w:rsid w:val="00425CFF"/>
    <w:rsid w:val="00425D93"/>
    <w:rsid w:val="00425F1F"/>
    <w:rsid w:val="004261C8"/>
    <w:rsid w:val="0042624C"/>
    <w:rsid w:val="00426316"/>
    <w:rsid w:val="00426321"/>
    <w:rsid w:val="00426361"/>
    <w:rsid w:val="0042636B"/>
    <w:rsid w:val="0042645B"/>
    <w:rsid w:val="00426620"/>
    <w:rsid w:val="0042698A"/>
    <w:rsid w:val="00426A36"/>
    <w:rsid w:val="00426AD7"/>
    <w:rsid w:val="00426DB5"/>
    <w:rsid w:val="00426E69"/>
    <w:rsid w:val="00426F05"/>
    <w:rsid w:val="004271B1"/>
    <w:rsid w:val="004271C2"/>
    <w:rsid w:val="004272B7"/>
    <w:rsid w:val="00427349"/>
    <w:rsid w:val="00427414"/>
    <w:rsid w:val="0042753A"/>
    <w:rsid w:val="00427553"/>
    <w:rsid w:val="0042779B"/>
    <w:rsid w:val="004277AF"/>
    <w:rsid w:val="0042788B"/>
    <w:rsid w:val="00427920"/>
    <w:rsid w:val="00427BB2"/>
    <w:rsid w:val="00427C50"/>
    <w:rsid w:val="00427CF1"/>
    <w:rsid w:val="00427D3F"/>
    <w:rsid w:val="00427DAD"/>
    <w:rsid w:val="00427FF1"/>
    <w:rsid w:val="00430010"/>
    <w:rsid w:val="00430044"/>
    <w:rsid w:val="0043006C"/>
    <w:rsid w:val="0043007B"/>
    <w:rsid w:val="00430081"/>
    <w:rsid w:val="0043009E"/>
    <w:rsid w:val="004300B6"/>
    <w:rsid w:val="00430155"/>
    <w:rsid w:val="0043017B"/>
    <w:rsid w:val="0043029E"/>
    <w:rsid w:val="004302CA"/>
    <w:rsid w:val="004304D1"/>
    <w:rsid w:val="0043069C"/>
    <w:rsid w:val="004308BF"/>
    <w:rsid w:val="00430922"/>
    <w:rsid w:val="00430947"/>
    <w:rsid w:val="00430955"/>
    <w:rsid w:val="004309D9"/>
    <w:rsid w:val="00430A2A"/>
    <w:rsid w:val="00430A48"/>
    <w:rsid w:val="00430F25"/>
    <w:rsid w:val="004311B7"/>
    <w:rsid w:val="00431414"/>
    <w:rsid w:val="004314EF"/>
    <w:rsid w:val="00431635"/>
    <w:rsid w:val="004316C0"/>
    <w:rsid w:val="0043199F"/>
    <w:rsid w:val="00431B14"/>
    <w:rsid w:val="00431B77"/>
    <w:rsid w:val="00431BE1"/>
    <w:rsid w:val="00431C42"/>
    <w:rsid w:val="00431C91"/>
    <w:rsid w:val="00431D24"/>
    <w:rsid w:val="00431D51"/>
    <w:rsid w:val="00431DEC"/>
    <w:rsid w:val="00431DF2"/>
    <w:rsid w:val="004320E7"/>
    <w:rsid w:val="0043224F"/>
    <w:rsid w:val="00432285"/>
    <w:rsid w:val="004322A4"/>
    <w:rsid w:val="0043233D"/>
    <w:rsid w:val="0043255D"/>
    <w:rsid w:val="004325D2"/>
    <w:rsid w:val="004327CC"/>
    <w:rsid w:val="00432897"/>
    <w:rsid w:val="00432B83"/>
    <w:rsid w:val="00432C4C"/>
    <w:rsid w:val="00432C55"/>
    <w:rsid w:val="00432EB1"/>
    <w:rsid w:val="00432EF5"/>
    <w:rsid w:val="00432EF7"/>
    <w:rsid w:val="00432F03"/>
    <w:rsid w:val="00432F9F"/>
    <w:rsid w:val="00432FFF"/>
    <w:rsid w:val="00433015"/>
    <w:rsid w:val="00433032"/>
    <w:rsid w:val="00433174"/>
    <w:rsid w:val="004331E4"/>
    <w:rsid w:val="0043344C"/>
    <w:rsid w:val="004334A3"/>
    <w:rsid w:val="00433501"/>
    <w:rsid w:val="00433515"/>
    <w:rsid w:val="0043365B"/>
    <w:rsid w:val="00433E21"/>
    <w:rsid w:val="00434020"/>
    <w:rsid w:val="00434078"/>
    <w:rsid w:val="0043418B"/>
    <w:rsid w:val="004341D0"/>
    <w:rsid w:val="00434239"/>
    <w:rsid w:val="004342E0"/>
    <w:rsid w:val="00434396"/>
    <w:rsid w:val="0043470B"/>
    <w:rsid w:val="0043474E"/>
    <w:rsid w:val="00434828"/>
    <w:rsid w:val="0043482F"/>
    <w:rsid w:val="004348A1"/>
    <w:rsid w:val="00434BED"/>
    <w:rsid w:val="00434C7A"/>
    <w:rsid w:val="00434D6D"/>
    <w:rsid w:val="00434E12"/>
    <w:rsid w:val="00434FB4"/>
    <w:rsid w:val="0043509F"/>
    <w:rsid w:val="00435104"/>
    <w:rsid w:val="00435148"/>
    <w:rsid w:val="004351EB"/>
    <w:rsid w:val="00435316"/>
    <w:rsid w:val="00435499"/>
    <w:rsid w:val="00435624"/>
    <w:rsid w:val="00435646"/>
    <w:rsid w:val="00435981"/>
    <w:rsid w:val="00435CE4"/>
    <w:rsid w:val="00435D9A"/>
    <w:rsid w:val="00435E25"/>
    <w:rsid w:val="00435E6A"/>
    <w:rsid w:val="00435E7E"/>
    <w:rsid w:val="00435E93"/>
    <w:rsid w:val="00435FB1"/>
    <w:rsid w:val="0043616E"/>
    <w:rsid w:val="004363EC"/>
    <w:rsid w:val="0043643A"/>
    <w:rsid w:val="004364AC"/>
    <w:rsid w:val="004364FE"/>
    <w:rsid w:val="00436577"/>
    <w:rsid w:val="0043660F"/>
    <w:rsid w:val="004367B2"/>
    <w:rsid w:val="004367DE"/>
    <w:rsid w:val="00436809"/>
    <w:rsid w:val="00436C63"/>
    <w:rsid w:val="00436D2E"/>
    <w:rsid w:val="00436DDE"/>
    <w:rsid w:val="00436E94"/>
    <w:rsid w:val="00436EB8"/>
    <w:rsid w:val="004371F0"/>
    <w:rsid w:val="0043727D"/>
    <w:rsid w:val="00437359"/>
    <w:rsid w:val="00437369"/>
    <w:rsid w:val="00437393"/>
    <w:rsid w:val="00437523"/>
    <w:rsid w:val="0043753E"/>
    <w:rsid w:val="00437596"/>
    <w:rsid w:val="00437733"/>
    <w:rsid w:val="00437763"/>
    <w:rsid w:val="0043779E"/>
    <w:rsid w:val="0043781A"/>
    <w:rsid w:val="0043784E"/>
    <w:rsid w:val="004379F4"/>
    <w:rsid w:val="00437B90"/>
    <w:rsid w:val="00437BBC"/>
    <w:rsid w:val="00437E14"/>
    <w:rsid w:val="00437E54"/>
    <w:rsid w:val="00437F09"/>
    <w:rsid w:val="00437F2F"/>
    <w:rsid w:val="004400E0"/>
    <w:rsid w:val="004401EF"/>
    <w:rsid w:val="004406F7"/>
    <w:rsid w:val="0044073C"/>
    <w:rsid w:val="004407EA"/>
    <w:rsid w:val="00440B41"/>
    <w:rsid w:val="00440C65"/>
    <w:rsid w:val="00441186"/>
    <w:rsid w:val="0044126F"/>
    <w:rsid w:val="004412BB"/>
    <w:rsid w:val="00441600"/>
    <w:rsid w:val="0044173F"/>
    <w:rsid w:val="00441888"/>
    <w:rsid w:val="00441A32"/>
    <w:rsid w:val="00441AED"/>
    <w:rsid w:val="00441AF0"/>
    <w:rsid w:val="00441B7D"/>
    <w:rsid w:val="00441D2A"/>
    <w:rsid w:val="00441DAC"/>
    <w:rsid w:val="00441E04"/>
    <w:rsid w:val="00441ED0"/>
    <w:rsid w:val="00441F5B"/>
    <w:rsid w:val="00442119"/>
    <w:rsid w:val="00442308"/>
    <w:rsid w:val="004426B0"/>
    <w:rsid w:val="00442740"/>
    <w:rsid w:val="00442B86"/>
    <w:rsid w:val="00442C7A"/>
    <w:rsid w:val="00442F45"/>
    <w:rsid w:val="00442FB6"/>
    <w:rsid w:val="00442FD7"/>
    <w:rsid w:val="00443137"/>
    <w:rsid w:val="00443204"/>
    <w:rsid w:val="004432AF"/>
    <w:rsid w:val="00443511"/>
    <w:rsid w:val="0044354B"/>
    <w:rsid w:val="00443560"/>
    <w:rsid w:val="0044357F"/>
    <w:rsid w:val="00443723"/>
    <w:rsid w:val="004438AE"/>
    <w:rsid w:val="0044397A"/>
    <w:rsid w:val="00443AED"/>
    <w:rsid w:val="00443B51"/>
    <w:rsid w:val="00443D69"/>
    <w:rsid w:val="00443D87"/>
    <w:rsid w:val="00443F5B"/>
    <w:rsid w:val="00443F65"/>
    <w:rsid w:val="00444170"/>
    <w:rsid w:val="0044424A"/>
    <w:rsid w:val="00444450"/>
    <w:rsid w:val="00444590"/>
    <w:rsid w:val="004445B0"/>
    <w:rsid w:val="0044461D"/>
    <w:rsid w:val="00444646"/>
    <w:rsid w:val="004446EF"/>
    <w:rsid w:val="00444781"/>
    <w:rsid w:val="004447C5"/>
    <w:rsid w:val="00444880"/>
    <w:rsid w:val="004448BD"/>
    <w:rsid w:val="00444964"/>
    <w:rsid w:val="004449E4"/>
    <w:rsid w:val="00444A3F"/>
    <w:rsid w:val="00444D59"/>
    <w:rsid w:val="00445106"/>
    <w:rsid w:val="00445117"/>
    <w:rsid w:val="00445166"/>
    <w:rsid w:val="004454FD"/>
    <w:rsid w:val="00445971"/>
    <w:rsid w:val="00445A2E"/>
    <w:rsid w:val="00445A36"/>
    <w:rsid w:val="00445A4C"/>
    <w:rsid w:val="00445F13"/>
    <w:rsid w:val="00445F55"/>
    <w:rsid w:val="00446000"/>
    <w:rsid w:val="00446061"/>
    <w:rsid w:val="0044619E"/>
    <w:rsid w:val="004461F9"/>
    <w:rsid w:val="004463C2"/>
    <w:rsid w:val="00446552"/>
    <w:rsid w:val="00446573"/>
    <w:rsid w:val="00446930"/>
    <w:rsid w:val="00446B21"/>
    <w:rsid w:val="00446B45"/>
    <w:rsid w:val="00446B8A"/>
    <w:rsid w:val="00446BB4"/>
    <w:rsid w:val="00446C1C"/>
    <w:rsid w:val="00446C7C"/>
    <w:rsid w:val="00446CBE"/>
    <w:rsid w:val="00447095"/>
    <w:rsid w:val="0044709D"/>
    <w:rsid w:val="00447184"/>
    <w:rsid w:val="00447202"/>
    <w:rsid w:val="004472D1"/>
    <w:rsid w:val="004472EB"/>
    <w:rsid w:val="004473A2"/>
    <w:rsid w:val="004474DF"/>
    <w:rsid w:val="00447549"/>
    <w:rsid w:val="004479F4"/>
    <w:rsid w:val="00447BD2"/>
    <w:rsid w:val="00447C5A"/>
    <w:rsid w:val="00447CD4"/>
    <w:rsid w:val="00447D6A"/>
    <w:rsid w:val="00447E37"/>
    <w:rsid w:val="00447F8C"/>
    <w:rsid w:val="0045024D"/>
    <w:rsid w:val="00450513"/>
    <w:rsid w:val="004505C8"/>
    <w:rsid w:val="004507B2"/>
    <w:rsid w:val="00450922"/>
    <w:rsid w:val="00450C1F"/>
    <w:rsid w:val="00450D51"/>
    <w:rsid w:val="0045101B"/>
    <w:rsid w:val="0045103F"/>
    <w:rsid w:val="0045116E"/>
    <w:rsid w:val="00451354"/>
    <w:rsid w:val="00451408"/>
    <w:rsid w:val="00451589"/>
    <w:rsid w:val="00451672"/>
    <w:rsid w:val="004517E5"/>
    <w:rsid w:val="004519F9"/>
    <w:rsid w:val="00451C00"/>
    <w:rsid w:val="00451C7A"/>
    <w:rsid w:val="00451D2A"/>
    <w:rsid w:val="00451D85"/>
    <w:rsid w:val="00451E52"/>
    <w:rsid w:val="004521D4"/>
    <w:rsid w:val="004521F4"/>
    <w:rsid w:val="0045222C"/>
    <w:rsid w:val="00452355"/>
    <w:rsid w:val="00452402"/>
    <w:rsid w:val="00452450"/>
    <w:rsid w:val="00452738"/>
    <w:rsid w:val="004527ED"/>
    <w:rsid w:val="00452877"/>
    <w:rsid w:val="004529EF"/>
    <w:rsid w:val="00452AA6"/>
    <w:rsid w:val="00452AD3"/>
    <w:rsid w:val="00452F53"/>
    <w:rsid w:val="004531B5"/>
    <w:rsid w:val="004531EE"/>
    <w:rsid w:val="00453200"/>
    <w:rsid w:val="00453343"/>
    <w:rsid w:val="0045334B"/>
    <w:rsid w:val="004534F0"/>
    <w:rsid w:val="004535AB"/>
    <w:rsid w:val="004536E3"/>
    <w:rsid w:val="004538C9"/>
    <w:rsid w:val="00453C1D"/>
    <w:rsid w:val="00453C6E"/>
    <w:rsid w:val="00453C98"/>
    <w:rsid w:val="00453E08"/>
    <w:rsid w:val="00453EF9"/>
    <w:rsid w:val="00454152"/>
    <w:rsid w:val="00454255"/>
    <w:rsid w:val="0045440F"/>
    <w:rsid w:val="0045442E"/>
    <w:rsid w:val="00454561"/>
    <w:rsid w:val="004547AC"/>
    <w:rsid w:val="004547D6"/>
    <w:rsid w:val="00454832"/>
    <w:rsid w:val="004548C7"/>
    <w:rsid w:val="0045493D"/>
    <w:rsid w:val="00454A36"/>
    <w:rsid w:val="00454A46"/>
    <w:rsid w:val="00454B4F"/>
    <w:rsid w:val="00454B6B"/>
    <w:rsid w:val="00454BA9"/>
    <w:rsid w:val="00454C17"/>
    <w:rsid w:val="00454D1D"/>
    <w:rsid w:val="00454D34"/>
    <w:rsid w:val="00454DA0"/>
    <w:rsid w:val="00454F90"/>
    <w:rsid w:val="00454FA0"/>
    <w:rsid w:val="00454FA5"/>
    <w:rsid w:val="00455068"/>
    <w:rsid w:val="00455170"/>
    <w:rsid w:val="004552BF"/>
    <w:rsid w:val="0045532B"/>
    <w:rsid w:val="004554DF"/>
    <w:rsid w:val="00455582"/>
    <w:rsid w:val="00455792"/>
    <w:rsid w:val="00455917"/>
    <w:rsid w:val="00455A4F"/>
    <w:rsid w:val="00455AF6"/>
    <w:rsid w:val="00455BB7"/>
    <w:rsid w:val="00455C92"/>
    <w:rsid w:val="00455D13"/>
    <w:rsid w:val="00455D16"/>
    <w:rsid w:val="00455E7F"/>
    <w:rsid w:val="00455E9E"/>
    <w:rsid w:val="00455F84"/>
    <w:rsid w:val="004560E5"/>
    <w:rsid w:val="00456188"/>
    <w:rsid w:val="004561D1"/>
    <w:rsid w:val="004563BD"/>
    <w:rsid w:val="00456922"/>
    <w:rsid w:val="00456BD2"/>
    <w:rsid w:val="00456C04"/>
    <w:rsid w:val="00456C18"/>
    <w:rsid w:val="00456CD8"/>
    <w:rsid w:val="00456E3F"/>
    <w:rsid w:val="00456F56"/>
    <w:rsid w:val="00456F60"/>
    <w:rsid w:val="00457068"/>
    <w:rsid w:val="0045718B"/>
    <w:rsid w:val="004572D0"/>
    <w:rsid w:val="004573A3"/>
    <w:rsid w:val="004573A6"/>
    <w:rsid w:val="00457425"/>
    <w:rsid w:val="00457435"/>
    <w:rsid w:val="00457615"/>
    <w:rsid w:val="004577DD"/>
    <w:rsid w:val="00457920"/>
    <w:rsid w:val="00457A1E"/>
    <w:rsid w:val="00457BB9"/>
    <w:rsid w:val="00457F02"/>
    <w:rsid w:val="00460232"/>
    <w:rsid w:val="004602C5"/>
    <w:rsid w:val="00460385"/>
    <w:rsid w:val="00460404"/>
    <w:rsid w:val="0046041D"/>
    <w:rsid w:val="00460484"/>
    <w:rsid w:val="00460678"/>
    <w:rsid w:val="0046077F"/>
    <w:rsid w:val="00460890"/>
    <w:rsid w:val="00460A51"/>
    <w:rsid w:val="00460CC5"/>
    <w:rsid w:val="00460DBD"/>
    <w:rsid w:val="00460F1B"/>
    <w:rsid w:val="00461026"/>
    <w:rsid w:val="00461367"/>
    <w:rsid w:val="004613D2"/>
    <w:rsid w:val="0046153F"/>
    <w:rsid w:val="004616CB"/>
    <w:rsid w:val="004619BA"/>
    <w:rsid w:val="00461A1B"/>
    <w:rsid w:val="00461B73"/>
    <w:rsid w:val="00461B82"/>
    <w:rsid w:val="00461BB1"/>
    <w:rsid w:val="00461CCE"/>
    <w:rsid w:val="00461DFE"/>
    <w:rsid w:val="00461E36"/>
    <w:rsid w:val="00461EBA"/>
    <w:rsid w:val="0046205D"/>
    <w:rsid w:val="0046223F"/>
    <w:rsid w:val="004624A5"/>
    <w:rsid w:val="00462682"/>
    <w:rsid w:val="00462687"/>
    <w:rsid w:val="00462702"/>
    <w:rsid w:val="004628ED"/>
    <w:rsid w:val="00462A25"/>
    <w:rsid w:val="00462A8D"/>
    <w:rsid w:val="00462BBB"/>
    <w:rsid w:val="00462C86"/>
    <w:rsid w:val="00462D59"/>
    <w:rsid w:val="00462DEF"/>
    <w:rsid w:val="00462FC4"/>
    <w:rsid w:val="004630FE"/>
    <w:rsid w:val="004631A8"/>
    <w:rsid w:val="00463270"/>
    <w:rsid w:val="0046331F"/>
    <w:rsid w:val="004636B6"/>
    <w:rsid w:val="0046395E"/>
    <w:rsid w:val="00463A7E"/>
    <w:rsid w:val="00463AF4"/>
    <w:rsid w:val="00463B97"/>
    <w:rsid w:val="00463C84"/>
    <w:rsid w:val="00463CA9"/>
    <w:rsid w:val="00463CDF"/>
    <w:rsid w:val="00463D78"/>
    <w:rsid w:val="0046429A"/>
    <w:rsid w:val="004643FB"/>
    <w:rsid w:val="0046475F"/>
    <w:rsid w:val="004648CC"/>
    <w:rsid w:val="004648E0"/>
    <w:rsid w:val="00464A7A"/>
    <w:rsid w:val="00465075"/>
    <w:rsid w:val="00465119"/>
    <w:rsid w:val="00465501"/>
    <w:rsid w:val="00465645"/>
    <w:rsid w:val="0046566B"/>
    <w:rsid w:val="004658ED"/>
    <w:rsid w:val="00465915"/>
    <w:rsid w:val="00465A2F"/>
    <w:rsid w:val="00465ADC"/>
    <w:rsid w:val="00465B5A"/>
    <w:rsid w:val="00465BD2"/>
    <w:rsid w:val="00465CA5"/>
    <w:rsid w:val="00465CAC"/>
    <w:rsid w:val="00465D2F"/>
    <w:rsid w:val="004662B4"/>
    <w:rsid w:val="0046664A"/>
    <w:rsid w:val="004666E0"/>
    <w:rsid w:val="00466863"/>
    <w:rsid w:val="0046690F"/>
    <w:rsid w:val="0046693C"/>
    <w:rsid w:val="00466A23"/>
    <w:rsid w:val="00466B31"/>
    <w:rsid w:val="00466C5E"/>
    <w:rsid w:val="00466C68"/>
    <w:rsid w:val="00466C6D"/>
    <w:rsid w:val="00466E89"/>
    <w:rsid w:val="00466FD9"/>
    <w:rsid w:val="004670A4"/>
    <w:rsid w:val="00467104"/>
    <w:rsid w:val="004671F3"/>
    <w:rsid w:val="004672A4"/>
    <w:rsid w:val="00467375"/>
    <w:rsid w:val="004673B7"/>
    <w:rsid w:val="0046775A"/>
    <w:rsid w:val="00467780"/>
    <w:rsid w:val="0046792C"/>
    <w:rsid w:val="00467A5E"/>
    <w:rsid w:val="00467A9D"/>
    <w:rsid w:val="00467ADF"/>
    <w:rsid w:val="00467CA7"/>
    <w:rsid w:val="0047009C"/>
    <w:rsid w:val="00470156"/>
    <w:rsid w:val="004701CD"/>
    <w:rsid w:val="00470220"/>
    <w:rsid w:val="00470339"/>
    <w:rsid w:val="00470498"/>
    <w:rsid w:val="004704C7"/>
    <w:rsid w:val="00470564"/>
    <w:rsid w:val="0047059B"/>
    <w:rsid w:val="00470738"/>
    <w:rsid w:val="0047095D"/>
    <w:rsid w:val="0047095E"/>
    <w:rsid w:val="004709AC"/>
    <w:rsid w:val="00470A52"/>
    <w:rsid w:val="00470B25"/>
    <w:rsid w:val="00470D17"/>
    <w:rsid w:val="00470E7D"/>
    <w:rsid w:val="00471328"/>
    <w:rsid w:val="0047134C"/>
    <w:rsid w:val="00471692"/>
    <w:rsid w:val="004716E7"/>
    <w:rsid w:val="00471986"/>
    <w:rsid w:val="004719DF"/>
    <w:rsid w:val="00471A40"/>
    <w:rsid w:val="00471A75"/>
    <w:rsid w:val="00471B72"/>
    <w:rsid w:val="00471BE0"/>
    <w:rsid w:val="00471C11"/>
    <w:rsid w:val="00471D77"/>
    <w:rsid w:val="00471D9F"/>
    <w:rsid w:val="00471E62"/>
    <w:rsid w:val="00471FB7"/>
    <w:rsid w:val="004723B7"/>
    <w:rsid w:val="00472704"/>
    <w:rsid w:val="004727D8"/>
    <w:rsid w:val="004727E0"/>
    <w:rsid w:val="00472924"/>
    <w:rsid w:val="00472F48"/>
    <w:rsid w:val="004734CF"/>
    <w:rsid w:val="0047372A"/>
    <w:rsid w:val="0047378F"/>
    <w:rsid w:val="0047381E"/>
    <w:rsid w:val="004738EA"/>
    <w:rsid w:val="004739EA"/>
    <w:rsid w:val="004739ED"/>
    <w:rsid w:val="00473A88"/>
    <w:rsid w:val="00473C9A"/>
    <w:rsid w:val="004740AF"/>
    <w:rsid w:val="004740DE"/>
    <w:rsid w:val="0047420E"/>
    <w:rsid w:val="004742E5"/>
    <w:rsid w:val="004743D7"/>
    <w:rsid w:val="0047451D"/>
    <w:rsid w:val="00474555"/>
    <w:rsid w:val="004745D0"/>
    <w:rsid w:val="004746F2"/>
    <w:rsid w:val="0047488E"/>
    <w:rsid w:val="00474A25"/>
    <w:rsid w:val="00474A90"/>
    <w:rsid w:val="00474B41"/>
    <w:rsid w:val="00474C78"/>
    <w:rsid w:val="00475305"/>
    <w:rsid w:val="0047535B"/>
    <w:rsid w:val="00475456"/>
    <w:rsid w:val="0047548D"/>
    <w:rsid w:val="0047553F"/>
    <w:rsid w:val="004756E6"/>
    <w:rsid w:val="00475845"/>
    <w:rsid w:val="00475A45"/>
    <w:rsid w:val="00475A76"/>
    <w:rsid w:val="00475E6E"/>
    <w:rsid w:val="0047607C"/>
    <w:rsid w:val="004760CA"/>
    <w:rsid w:val="0047630D"/>
    <w:rsid w:val="0047643D"/>
    <w:rsid w:val="00476635"/>
    <w:rsid w:val="0047665E"/>
    <w:rsid w:val="004766BD"/>
    <w:rsid w:val="004766D0"/>
    <w:rsid w:val="00476739"/>
    <w:rsid w:val="0047674B"/>
    <w:rsid w:val="0047682C"/>
    <w:rsid w:val="0047697B"/>
    <w:rsid w:val="00476A42"/>
    <w:rsid w:val="00476B08"/>
    <w:rsid w:val="00476B37"/>
    <w:rsid w:val="00476D25"/>
    <w:rsid w:val="00477048"/>
    <w:rsid w:val="004771D1"/>
    <w:rsid w:val="004775CB"/>
    <w:rsid w:val="00477619"/>
    <w:rsid w:val="004777F9"/>
    <w:rsid w:val="00477846"/>
    <w:rsid w:val="0047785D"/>
    <w:rsid w:val="00477AC5"/>
    <w:rsid w:val="00477C0A"/>
    <w:rsid w:val="00477CF0"/>
    <w:rsid w:val="00477E03"/>
    <w:rsid w:val="00477E09"/>
    <w:rsid w:val="00477F33"/>
    <w:rsid w:val="004800E6"/>
    <w:rsid w:val="00480117"/>
    <w:rsid w:val="00480254"/>
    <w:rsid w:val="00480264"/>
    <w:rsid w:val="004802D4"/>
    <w:rsid w:val="00480315"/>
    <w:rsid w:val="004803C3"/>
    <w:rsid w:val="004803DE"/>
    <w:rsid w:val="0048043C"/>
    <w:rsid w:val="00480515"/>
    <w:rsid w:val="00480528"/>
    <w:rsid w:val="00480686"/>
    <w:rsid w:val="004806D4"/>
    <w:rsid w:val="0048078B"/>
    <w:rsid w:val="004808D2"/>
    <w:rsid w:val="00480B2F"/>
    <w:rsid w:val="00480B7F"/>
    <w:rsid w:val="00480C17"/>
    <w:rsid w:val="00480C47"/>
    <w:rsid w:val="00480D15"/>
    <w:rsid w:val="00480D5B"/>
    <w:rsid w:val="00480F54"/>
    <w:rsid w:val="00480F9D"/>
    <w:rsid w:val="00481223"/>
    <w:rsid w:val="004812E7"/>
    <w:rsid w:val="00481463"/>
    <w:rsid w:val="004814CC"/>
    <w:rsid w:val="00481559"/>
    <w:rsid w:val="004815AE"/>
    <w:rsid w:val="004816A3"/>
    <w:rsid w:val="0048193D"/>
    <w:rsid w:val="004819AA"/>
    <w:rsid w:val="00481A6A"/>
    <w:rsid w:val="00481C7E"/>
    <w:rsid w:val="00481CCC"/>
    <w:rsid w:val="00481D85"/>
    <w:rsid w:val="00481DC7"/>
    <w:rsid w:val="00482388"/>
    <w:rsid w:val="004823A1"/>
    <w:rsid w:val="004825D8"/>
    <w:rsid w:val="00482655"/>
    <w:rsid w:val="00482676"/>
    <w:rsid w:val="004827D3"/>
    <w:rsid w:val="004827D9"/>
    <w:rsid w:val="00482914"/>
    <w:rsid w:val="00482916"/>
    <w:rsid w:val="004829F4"/>
    <w:rsid w:val="00482A0A"/>
    <w:rsid w:val="00482D88"/>
    <w:rsid w:val="00482F7C"/>
    <w:rsid w:val="004830D6"/>
    <w:rsid w:val="0048331B"/>
    <w:rsid w:val="00483505"/>
    <w:rsid w:val="0048350F"/>
    <w:rsid w:val="00483561"/>
    <w:rsid w:val="0048359D"/>
    <w:rsid w:val="00483602"/>
    <w:rsid w:val="004836BE"/>
    <w:rsid w:val="00483923"/>
    <w:rsid w:val="00483A1B"/>
    <w:rsid w:val="00483CA1"/>
    <w:rsid w:val="00483CCD"/>
    <w:rsid w:val="00483D3D"/>
    <w:rsid w:val="00483EDD"/>
    <w:rsid w:val="00483F97"/>
    <w:rsid w:val="0048406A"/>
    <w:rsid w:val="004840B4"/>
    <w:rsid w:val="004841C2"/>
    <w:rsid w:val="00484361"/>
    <w:rsid w:val="004843B7"/>
    <w:rsid w:val="004847C0"/>
    <w:rsid w:val="004848ED"/>
    <w:rsid w:val="004849EE"/>
    <w:rsid w:val="00484A38"/>
    <w:rsid w:val="00484AAD"/>
    <w:rsid w:val="00484AB2"/>
    <w:rsid w:val="00484C95"/>
    <w:rsid w:val="00484E97"/>
    <w:rsid w:val="00484F0D"/>
    <w:rsid w:val="00485038"/>
    <w:rsid w:val="004850CB"/>
    <w:rsid w:val="00485105"/>
    <w:rsid w:val="00485196"/>
    <w:rsid w:val="004851D4"/>
    <w:rsid w:val="0048543F"/>
    <w:rsid w:val="00485628"/>
    <w:rsid w:val="00485758"/>
    <w:rsid w:val="00485D11"/>
    <w:rsid w:val="00485DE0"/>
    <w:rsid w:val="00485EE6"/>
    <w:rsid w:val="00485FA7"/>
    <w:rsid w:val="00485FFE"/>
    <w:rsid w:val="00486047"/>
    <w:rsid w:val="004860B5"/>
    <w:rsid w:val="004864AB"/>
    <w:rsid w:val="00486549"/>
    <w:rsid w:val="004865FE"/>
    <w:rsid w:val="0048674F"/>
    <w:rsid w:val="0048675F"/>
    <w:rsid w:val="0048676B"/>
    <w:rsid w:val="0048681F"/>
    <w:rsid w:val="004869C5"/>
    <w:rsid w:val="00486B5D"/>
    <w:rsid w:val="00486D58"/>
    <w:rsid w:val="00486D59"/>
    <w:rsid w:val="00486DE7"/>
    <w:rsid w:val="00486E08"/>
    <w:rsid w:val="004870D1"/>
    <w:rsid w:val="0048712E"/>
    <w:rsid w:val="00487262"/>
    <w:rsid w:val="00487434"/>
    <w:rsid w:val="004876AE"/>
    <w:rsid w:val="00487729"/>
    <w:rsid w:val="004879A4"/>
    <w:rsid w:val="00487A0F"/>
    <w:rsid w:val="00487C96"/>
    <w:rsid w:val="00487D82"/>
    <w:rsid w:val="00487EC2"/>
    <w:rsid w:val="00487F2F"/>
    <w:rsid w:val="0049003A"/>
    <w:rsid w:val="004900AF"/>
    <w:rsid w:val="00490260"/>
    <w:rsid w:val="00490365"/>
    <w:rsid w:val="004903C2"/>
    <w:rsid w:val="004904F3"/>
    <w:rsid w:val="00490513"/>
    <w:rsid w:val="00490532"/>
    <w:rsid w:val="0049071A"/>
    <w:rsid w:val="00490893"/>
    <w:rsid w:val="004908CD"/>
    <w:rsid w:val="00490944"/>
    <w:rsid w:val="00490A1F"/>
    <w:rsid w:val="00490AD0"/>
    <w:rsid w:val="00490CCD"/>
    <w:rsid w:val="00490DDA"/>
    <w:rsid w:val="00490E57"/>
    <w:rsid w:val="00490E96"/>
    <w:rsid w:val="00490F26"/>
    <w:rsid w:val="00491075"/>
    <w:rsid w:val="0049134F"/>
    <w:rsid w:val="00491442"/>
    <w:rsid w:val="00491455"/>
    <w:rsid w:val="00491477"/>
    <w:rsid w:val="0049147B"/>
    <w:rsid w:val="004917AF"/>
    <w:rsid w:val="004919C7"/>
    <w:rsid w:val="004919DC"/>
    <w:rsid w:val="004919DE"/>
    <w:rsid w:val="00491A65"/>
    <w:rsid w:val="00491AB6"/>
    <w:rsid w:val="00491D75"/>
    <w:rsid w:val="00491E11"/>
    <w:rsid w:val="00491E68"/>
    <w:rsid w:val="00491EB4"/>
    <w:rsid w:val="00492011"/>
    <w:rsid w:val="0049203C"/>
    <w:rsid w:val="0049208C"/>
    <w:rsid w:val="00492098"/>
    <w:rsid w:val="004920AF"/>
    <w:rsid w:val="0049220A"/>
    <w:rsid w:val="00492245"/>
    <w:rsid w:val="00492255"/>
    <w:rsid w:val="004922CC"/>
    <w:rsid w:val="00492389"/>
    <w:rsid w:val="00492552"/>
    <w:rsid w:val="004925C5"/>
    <w:rsid w:val="004925EC"/>
    <w:rsid w:val="004925F7"/>
    <w:rsid w:val="00492651"/>
    <w:rsid w:val="00492711"/>
    <w:rsid w:val="00492716"/>
    <w:rsid w:val="00492933"/>
    <w:rsid w:val="0049296C"/>
    <w:rsid w:val="00492CCC"/>
    <w:rsid w:val="00492E6B"/>
    <w:rsid w:val="00492F13"/>
    <w:rsid w:val="00493079"/>
    <w:rsid w:val="0049309B"/>
    <w:rsid w:val="004932BB"/>
    <w:rsid w:val="0049330D"/>
    <w:rsid w:val="00493380"/>
    <w:rsid w:val="00493407"/>
    <w:rsid w:val="004934CA"/>
    <w:rsid w:val="00493524"/>
    <w:rsid w:val="0049367D"/>
    <w:rsid w:val="004939C9"/>
    <w:rsid w:val="00493A18"/>
    <w:rsid w:val="00493B1A"/>
    <w:rsid w:val="00493E9D"/>
    <w:rsid w:val="00493FB2"/>
    <w:rsid w:val="0049404B"/>
    <w:rsid w:val="0049430E"/>
    <w:rsid w:val="004944D8"/>
    <w:rsid w:val="004948ED"/>
    <w:rsid w:val="00494B79"/>
    <w:rsid w:val="00494D35"/>
    <w:rsid w:val="00494DA3"/>
    <w:rsid w:val="00494DDF"/>
    <w:rsid w:val="00494EF6"/>
    <w:rsid w:val="00494F32"/>
    <w:rsid w:val="00494FCB"/>
    <w:rsid w:val="0049526B"/>
    <w:rsid w:val="00495435"/>
    <w:rsid w:val="004954E9"/>
    <w:rsid w:val="0049556A"/>
    <w:rsid w:val="004956CC"/>
    <w:rsid w:val="004957D5"/>
    <w:rsid w:val="004958F4"/>
    <w:rsid w:val="00495999"/>
    <w:rsid w:val="00495A7D"/>
    <w:rsid w:val="00495BAC"/>
    <w:rsid w:val="00495E21"/>
    <w:rsid w:val="00495F85"/>
    <w:rsid w:val="00495F9A"/>
    <w:rsid w:val="0049608E"/>
    <w:rsid w:val="004960CC"/>
    <w:rsid w:val="00496270"/>
    <w:rsid w:val="0049640F"/>
    <w:rsid w:val="00496465"/>
    <w:rsid w:val="004964E2"/>
    <w:rsid w:val="00496569"/>
    <w:rsid w:val="00496725"/>
    <w:rsid w:val="004967EC"/>
    <w:rsid w:val="0049692D"/>
    <w:rsid w:val="00496A47"/>
    <w:rsid w:val="00496B96"/>
    <w:rsid w:val="00496CAB"/>
    <w:rsid w:val="00496DBF"/>
    <w:rsid w:val="00496E10"/>
    <w:rsid w:val="00496E15"/>
    <w:rsid w:val="0049706A"/>
    <w:rsid w:val="00497093"/>
    <w:rsid w:val="00497122"/>
    <w:rsid w:val="004971EF"/>
    <w:rsid w:val="0049754C"/>
    <w:rsid w:val="004975F3"/>
    <w:rsid w:val="00497795"/>
    <w:rsid w:val="00497850"/>
    <w:rsid w:val="00497AD1"/>
    <w:rsid w:val="00497AE5"/>
    <w:rsid w:val="00497CBC"/>
    <w:rsid w:val="00497E7F"/>
    <w:rsid w:val="004A0132"/>
    <w:rsid w:val="004A016D"/>
    <w:rsid w:val="004A01EC"/>
    <w:rsid w:val="004A01FF"/>
    <w:rsid w:val="004A022A"/>
    <w:rsid w:val="004A049F"/>
    <w:rsid w:val="004A053A"/>
    <w:rsid w:val="004A0711"/>
    <w:rsid w:val="004A07BE"/>
    <w:rsid w:val="004A0927"/>
    <w:rsid w:val="004A093B"/>
    <w:rsid w:val="004A0A82"/>
    <w:rsid w:val="004A0AB0"/>
    <w:rsid w:val="004A0B52"/>
    <w:rsid w:val="004A0B95"/>
    <w:rsid w:val="004A0D31"/>
    <w:rsid w:val="004A0E52"/>
    <w:rsid w:val="004A1019"/>
    <w:rsid w:val="004A12EA"/>
    <w:rsid w:val="004A1509"/>
    <w:rsid w:val="004A1711"/>
    <w:rsid w:val="004A1893"/>
    <w:rsid w:val="004A1B19"/>
    <w:rsid w:val="004A1B9F"/>
    <w:rsid w:val="004A1BE8"/>
    <w:rsid w:val="004A1C98"/>
    <w:rsid w:val="004A1CA6"/>
    <w:rsid w:val="004A1DEB"/>
    <w:rsid w:val="004A1E00"/>
    <w:rsid w:val="004A1F90"/>
    <w:rsid w:val="004A2083"/>
    <w:rsid w:val="004A20EB"/>
    <w:rsid w:val="004A21C6"/>
    <w:rsid w:val="004A25B3"/>
    <w:rsid w:val="004A272B"/>
    <w:rsid w:val="004A274C"/>
    <w:rsid w:val="004A2763"/>
    <w:rsid w:val="004A27C8"/>
    <w:rsid w:val="004A28AE"/>
    <w:rsid w:val="004A28F8"/>
    <w:rsid w:val="004A2C16"/>
    <w:rsid w:val="004A2F45"/>
    <w:rsid w:val="004A32F0"/>
    <w:rsid w:val="004A3307"/>
    <w:rsid w:val="004A334D"/>
    <w:rsid w:val="004A33B8"/>
    <w:rsid w:val="004A3653"/>
    <w:rsid w:val="004A3658"/>
    <w:rsid w:val="004A3660"/>
    <w:rsid w:val="004A3BA9"/>
    <w:rsid w:val="004A3DB4"/>
    <w:rsid w:val="004A3DD3"/>
    <w:rsid w:val="004A4225"/>
    <w:rsid w:val="004A433A"/>
    <w:rsid w:val="004A44D4"/>
    <w:rsid w:val="004A44FC"/>
    <w:rsid w:val="004A455D"/>
    <w:rsid w:val="004A46AB"/>
    <w:rsid w:val="004A4764"/>
    <w:rsid w:val="004A4914"/>
    <w:rsid w:val="004A491A"/>
    <w:rsid w:val="004A49C4"/>
    <w:rsid w:val="004A4BA3"/>
    <w:rsid w:val="004A4BAC"/>
    <w:rsid w:val="004A4CDD"/>
    <w:rsid w:val="004A5112"/>
    <w:rsid w:val="004A53A9"/>
    <w:rsid w:val="004A54F6"/>
    <w:rsid w:val="004A5590"/>
    <w:rsid w:val="004A5593"/>
    <w:rsid w:val="004A56BB"/>
    <w:rsid w:val="004A572A"/>
    <w:rsid w:val="004A5A4B"/>
    <w:rsid w:val="004A5AC4"/>
    <w:rsid w:val="004A5BB5"/>
    <w:rsid w:val="004A5CB7"/>
    <w:rsid w:val="004A5D65"/>
    <w:rsid w:val="004A5F7E"/>
    <w:rsid w:val="004A60D8"/>
    <w:rsid w:val="004A6152"/>
    <w:rsid w:val="004A6224"/>
    <w:rsid w:val="004A626B"/>
    <w:rsid w:val="004A628C"/>
    <w:rsid w:val="004A631A"/>
    <w:rsid w:val="004A6466"/>
    <w:rsid w:val="004A6607"/>
    <w:rsid w:val="004A660A"/>
    <w:rsid w:val="004A6789"/>
    <w:rsid w:val="004A6944"/>
    <w:rsid w:val="004A69AD"/>
    <w:rsid w:val="004A6A06"/>
    <w:rsid w:val="004A6A27"/>
    <w:rsid w:val="004A6A55"/>
    <w:rsid w:val="004A6D7E"/>
    <w:rsid w:val="004A6E58"/>
    <w:rsid w:val="004A6F4B"/>
    <w:rsid w:val="004A7125"/>
    <w:rsid w:val="004A7208"/>
    <w:rsid w:val="004A7531"/>
    <w:rsid w:val="004A7647"/>
    <w:rsid w:val="004A769E"/>
    <w:rsid w:val="004A7A83"/>
    <w:rsid w:val="004A7CBC"/>
    <w:rsid w:val="004A7FA7"/>
    <w:rsid w:val="004B002E"/>
    <w:rsid w:val="004B015A"/>
    <w:rsid w:val="004B01E8"/>
    <w:rsid w:val="004B0298"/>
    <w:rsid w:val="004B034F"/>
    <w:rsid w:val="004B04BB"/>
    <w:rsid w:val="004B0509"/>
    <w:rsid w:val="004B0547"/>
    <w:rsid w:val="004B0592"/>
    <w:rsid w:val="004B067C"/>
    <w:rsid w:val="004B0A24"/>
    <w:rsid w:val="004B0BB0"/>
    <w:rsid w:val="004B0D49"/>
    <w:rsid w:val="004B0DB3"/>
    <w:rsid w:val="004B0E2F"/>
    <w:rsid w:val="004B11EE"/>
    <w:rsid w:val="004B14A5"/>
    <w:rsid w:val="004B1758"/>
    <w:rsid w:val="004B179C"/>
    <w:rsid w:val="004B1967"/>
    <w:rsid w:val="004B1970"/>
    <w:rsid w:val="004B19E1"/>
    <w:rsid w:val="004B19E7"/>
    <w:rsid w:val="004B1A23"/>
    <w:rsid w:val="004B1A5C"/>
    <w:rsid w:val="004B1AD8"/>
    <w:rsid w:val="004B1BE0"/>
    <w:rsid w:val="004B1D60"/>
    <w:rsid w:val="004B1DCF"/>
    <w:rsid w:val="004B1F1F"/>
    <w:rsid w:val="004B1FDA"/>
    <w:rsid w:val="004B2025"/>
    <w:rsid w:val="004B2170"/>
    <w:rsid w:val="004B2203"/>
    <w:rsid w:val="004B22B0"/>
    <w:rsid w:val="004B23A1"/>
    <w:rsid w:val="004B23C6"/>
    <w:rsid w:val="004B251B"/>
    <w:rsid w:val="004B251D"/>
    <w:rsid w:val="004B2757"/>
    <w:rsid w:val="004B2968"/>
    <w:rsid w:val="004B2A93"/>
    <w:rsid w:val="004B2B49"/>
    <w:rsid w:val="004B2B61"/>
    <w:rsid w:val="004B2B93"/>
    <w:rsid w:val="004B2D4C"/>
    <w:rsid w:val="004B2DA6"/>
    <w:rsid w:val="004B31DA"/>
    <w:rsid w:val="004B32D6"/>
    <w:rsid w:val="004B3304"/>
    <w:rsid w:val="004B3412"/>
    <w:rsid w:val="004B34DA"/>
    <w:rsid w:val="004B351B"/>
    <w:rsid w:val="004B3540"/>
    <w:rsid w:val="004B375D"/>
    <w:rsid w:val="004B3B29"/>
    <w:rsid w:val="004B3B6F"/>
    <w:rsid w:val="004B3E88"/>
    <w:rsid w:val="004B3EE4"/>
    <w:rsid w:val="004B4036"/>
    <w:rsid w:val="004B40D0"/>
    <w:rsid w:val="004B421D"/>
    <w:rsid w:val="004B4366"/>
    <w:rsid w:val="004B43BF"/>
    <w:rsid w:val="004B45D5"/>
    <w:rsid w:val="004B4661"/>
    <w:rsid w:val="004B4747"/>
    <w:rsid w:val="004B4970"/>
    <w:rsid w:val="004B4A61"/>
    <w:rsid w:val="004B4C33"/>
    <w:rsid w:val="004B4C67"/>
    <w:rsid w:val="004B4D9B"/>
    <w:rsid w:val="004B4F91"/>
    <w:rsid w:val="004B55A2"/>
    <w:rsid w:val="004B57B9"/>
    <w:rsid w:val="004B592D"/>
    <w:rsid w:val="004B5A00"/>
    <w:rsid w:val="004B5A70"/>
    <w:rsid w:val="004B5B25"/>
    <w:rsid w:val="004B5CF3"/>
    <w:rsid w:val="004B5EDD"/>
    <w:rsid w:val="004B62DE"/>
    <w:rsid w:val="004B643E"/>
    <w:rsid w:val="004B6551"/>
    <w:rsid w:val="004B6568"/>
    <w:rsid w:val="004B65DF"/>
    <w:rsid w:val="004B668A"/>
    <w:rsid w:val="004B68E9"/>
    <w:rsid w:val="004B69BF"/>
    <w:rsid w:val="004B6C5E"/>
    <w:rsid w:val="004B6E6C"/>
    <w:rsid w:val="004B6EC1"/>
    <w:rsid w:val="004B6FA5"/>
    <w:rsid w:val="004B709D"/>
    <w:rsid w:val="004B71CB"/>
    <w:rsid w:val="004B729D"/>
    <w:rsid w:val="004B732C"/>
    <w:rsid w:val="004B7445"/>
    <w:rsid w:val="004B74A6"/>
    <w:rsid w:val="004B7556"/>
    <w:rsid w:val="004B760F"/>
    <w:rsid w:val="004B765B"/>
    <w:rsid w:val="004B76A6"/>
    <w:rsid w:val="004B7758"/>
    <w:rsid w:val="004B785C"/>
    <w:rsid w:val="004B7CF9"/>
    <w:rsid w:val="004B7D4C"/>
    <w:rsid w:val="004B7E05"/>
    <w:rsid w:val="004B7E38"/>
    <w:rsid w:val="004B7F30"/>
    <w:rsid w:val="004B7FB8"/>
    <w:rsid w:val="004C03AF"/>
    <w:rsid w:val="004C03E9"/>
    <w:rsid w:val="004C0501"/>
    <w:rsid w:val="004C06DE"/>
    <w:rsid w:val="004C0789"/>
    <w:rsid w:val="004C07FF"/>
    <w:rsid w:val="004C0B41"/>
    <w:rsid w:val="004C0C7A"/>
    <w:rsid w:val="004C0D83"/>
    <w:rsid w:val="004C0EE6"/>
    <w:rsid w:val="004C0FAA"/>
    <w:rsid w:val="004C110D"/>
    <w:rsid w:val="004C1170"/>
    <w:rsid w:val="004C1193"/>
    <w:rsid w:val="004C11C4"/>
    <w:rsid w:val="004C1246"/>
    <w:rsid w:val="004C12F6"/>
    <w:rsid w:val="004C158F"/>
    <w:rsid w:val="004C169D"/>
    <w:rsid w:val="004C17BE"/>
    <w:rsid w:val="004C18A4"/>
    <w:rsid w:val="004C1970"/>
    <w:rsid w:val="004C1A43"/>
    <w:rsid w:val="004C1CF4"/>
    <w:rsid w:val="004C215C"/>
    <w:rsid w:val="004C21B2"/>
    <w:rsid w:val="004C2218"/>
    <w:rsid w:val="004C22CA"/>
    <w:rsid w:val="004C242F"/>
    <w:rsid w:val="004C25CB"/>
    <w:rsid w:val="004C26A5"/>
    <w:rsid w:val="004C26CD"/>
    <w:rsid w:val="004C2770"/>
    <w:rsid w:val="004C294E"/>
    <w:rsid w:val="004C2962"/>
    <w:rsid w:val="004C2AFC"/>
    <w:rsid w:val="004C2C92"/>
    <w:rsid w:val="004C2E30"/>
    <w:rsid w:val="004C3062"/>
    <w:rsid w:val="004C3163"/>
    <w:rsid w:val="004C32BC"/>
    <w:rsid w:val="004C32CA"/>
    <w:rsid w:val="004C34BE"/>
    <w:rsid w:val="004C3A5F"/>
    <w:rsid w:val="004C3AF7"/>
    <w:rsid w:val="004C3B4D"/>
    <w:rsid w:val="004C3C3D"/>
    <w:rsid w:val="004C3C8C"/>
    <w:rsid w:val="004C3C9A"/>
    <w:rsid w:val="004C3D13"/>
    <w:rsid w:val="004C3D56"/>
    <w:rsid w:val="004C3D82"/>
    <w:rsid w:val="004C3E8F"/>
    <w:rsid w:val="004C3F8D"/>
    <w:rsid w:val="004C3FE2"/>
    <w:rsid w:val="004C475F"/>
    <w:rsid w:val="004C47C8"/>
    <w:rsid w:val="004C48FD"/>
    <w:rsid w:val="004C49AE"/>
    <w:rsid w:val="004C4A84"/>
    <w:rsid w:val="004C4AC1"/>
    <w:rsid w:val="004C4CCA"/>
    <w:rsid w:val="004C4E2B"/>
    <w:rsid w:val="004C4E40"/>
    <w:rsid w:val="004C4E7A"/>
    <w:rsid w:val="004C50CA"/>
    <w:rsid w:val="004C5380"/>
    <w:rsid w:val="004C5443"/>
    <w:rsid w:val="004C563D"/>
    <w:rsid w:val="004C577B"/>
    <w:rsid w:val="004C5A49"/>
    <w:rsid w:val="004C5A53"/>
    <w:rsid w:val="004C5D1D"/>
    <w:rsid w:val="004C5ECA"/>
    <w:rsid w:val="004C6407"/>
    <w:rsid w:val="004C6450"/>
    <w:rsid w:val="004C6493"/>
    <w:rsid w:val="004C649C"/>
    <w:rsid w:val="004C64BF"/>
    <w:rsid w:val="004C6B70"/>
    <w:rsid w:val="004C6C57"/>
    <w:rsid w:val="004C6DA7"/>
    <w:rsid w:val="004C6E88"/>
    <w:rsid w:val="004C6EB3"/>
    <w:rsid w:val="004C6F3F"/>
    <w:rsid w:val="004C72A9"/>
    <w:rsid w:val="004C7569"/>
    <w:rsid w:val="004C75B1"/>
    <w:rsid w:val="004C7619"/>
    <w:rsid w:val="004C7818"/>
    <w:rsid w:val="004C7892"/>
    <w:rsid w:val="004C7968"/>
    <w:rsid w:val="004C7C22"/>
    <w:rsid w:val="004C7D2D"/>
    <w:rsid w:val="004C7EF7"/>
    <w:rsid w:val="004D0047"/>
    <w:rsid w:val="004D009E"/>
    <w:rsid w:val="004D0246"/>
    <w:rsid w:val="004D0268"/>
    <w:rsid w:val="004D027F"/>
    <w:rsid w:val="004D039F"/>
    <w:rsid w:val="004D04B9"/>
    <w:rsid w:val="004D0505"/>
    <w:rsid w:val="004D0673"/>
    <w:rsid w:val="004D0778"/>
    <w:rsid w:val="004D07C3"/>
    <w:rsid w:val="004D0885"/>
    <w:rsid w:val="004D09AD"/>
    <w:rsid w:val="004D0A4A"/>
    <w:rsid w:val="004D0A8D"/>
    <w:rsid w:val="004D0EDD"/>
    <w:rsid w:val="004D11AF"/>
    <w:rsid w:val="004D18D9"/>
    <w:rsid w:val="004D19BC"/>
    <w:rsid w:val="004D1B56"/>
    <w:rsid w:val="004D1E94"/>
    <w:rsid w:val="004D1FF4"/>
    <w:rsid w:val="004D2154"/>
    <w:rsid w:val="004D2472"/>
    <w:rsid w:val="004D24A1"/>
    <w:rsid w:val="004D2533"/>
    <w:rsid w:val="004D2710"/>
    <w:rsid w:val="004D273D"/>
    <w:rsid w:val="004D289A"/>
    <w:rsid w:val="004D2979"/>
    <w:rsid w:val="004D2E28"/>
    <w:rsid w:val="004D2FA8"/>
    <w:rsid w:val="004D3029"/>
    <w:rsid w:val="004D3106"/>
    <w:rsid w:val="004D3131"/>
    <w:rsid w:val="004D33A6"/>
    <w:rsid w:val="004D3582"/>
    <w:rsid w:val="004D37D9"/>
    <w:rsid w:val="004D3806"/>
    <w:rsid w:val="004D38F2"/>
    <w:rsid w:val="004D38F7"/>
    <w:rsid w:val="004D3C33"/>
    <w:rsid w:val="004D3E12"/>
    <w:rsid w:val="004D3FCD"/>
    <w:rsid w:val="004D403D"/>
    <w:rsid w:val="004D41DA"/>
    <w:rsid w:val="004D43D2"/>
    <w:rsid w:val="004D4484"/>
    <w:rsid w:val="004D44F6"/>
    <w:rsid w:val="004D4807"/>
    <w:rsid w:val="004D48C7"/>
    <w:rsid w:val="004D497F"/>
    <w:rsid w:val="004D4E33"/>
    <w:rsid w:val="004D51D5"/>
    <w:rsid w:val="004D520D"/>
    <w:rsid w:val="004D5265"/>
    <w:rsid w:val="004D5452"/>
    <w:rsid w:val="004D549A"/>
    <w:rsid w:val="004D54AC"/>
    <w:rsid w:val="004D5722"/>
    <w:rsid w:val="004D57F3"/>
    <w:rsid w:val="004D591F"/>
    <w:rsid w:val="004D5B83"/>
    <w:rsid w:val="004D5C75"/>
    <w:rsid w:val="004D5D19"/>
    <w:rsid w:val="004D5EA4"/>
    <w:rsid w:val="004D5EF1"/>
    <w:rsid w:val="004D5F93"/>
    <w:rsid w:val="004D60FE"/>
    <w:rsid w:val="004D6101"/>
    <w:rsid w:val="004D6368"/>
    <w:rsid w:val="004D69A8"/>
    <w:rsid w:val="004D6B52"/>
    <w:rsid w:val="004D6C2C"/>
    <w:rsid w:val="004D6D29"/>
    <w:rsid w:val="004D73F6"/>
    <w:rsid w:val="004D77DC"/>
    <w:rsid w:val="004D77F9"/>
    <w:rsid w:val="004D7EE1"/>
    <w:rsid w:val="004E00E6"/>
    <w:rsid w:val="004E0317"/>
    <w:rsid w:val="004E04A1"/>
    <w:rsid w:val="004E0607"/>
    <w:rsid w:val="004E072A"/>
    <w:rsid w:val="004E07E9"/>
    <w:rsid w:val="004E0B80"/>
    <w:rsid w:val="004E0BC5"/>
    <w:rsid w:val="004E0D13"/>
    <w:rsid w:val="004E0DAB"/>
    <w:rsid w:val="004E100C"/>
    <w:rsid w:val="004E11C3"/>
    <w:rsid w:val="004E120E"/>
    <w:rsid w:val="004E1267"/>
    <w:rsid w:val="004E13EA"/>
    <w:rsid w:val="004E14C3"/>
    <w:rsid w:val="004E14D5"/>
    <w:rsid w:val="004E1619"/>
    <w:rsid w:val="004E175C"/>
    <w:rsid w:val="004E1830"/>
    <w:rsid w:val="004E18D0"/>
    <w:rsid w:val="004E1975"/>
    <w:rsid w:val="004E197A"/>
    <w:rsid w:val="004E1C27"/>
    <w:rsid w:val="004E1D68"/>
    <w:rsid w:val="004E1DBF"/>
    <w:rsid w:val="004E1DF8"/>
    <w:rsid w:val="004E1F5F"/>
    <w:rsid w:val="004E262E"/>
    <w:rsid w:val="004E276B"/>
    <w:rsid w:val="004E28F4"/>
    <w:rsid w:val="004E29CA"/>
    <w:rsid w:val="004E2A03"/>
    <w:rsid w:val="004E2A67"/>
    <w:rsid w:val="004E2B91"/>
    <w:rsid w:val="004E2B9B"/>
    <w:rsid w:val="004E2BB9"/>
    <w:rsid w:val="004E32AD"/>
    <w:rsid w:val="004E338B"/>
    <w:rsid w:val="004E3419"/>
    <w:rsid w:val="004E3530"/>
    <w:rsid w:val="004E3826"/>
    <w:rsid w:val="004E3981"/>
    <w:rsid w:val="004E3A6A"/>
    <w:rsid w:val="004E3AB2"/>
    <w:rsid w:val="004E3B34"/>
    <w:rsid w:val="004E3BD5"/>
    <w:rsid w:val="004E3CD9"/>
    <w:rsid w:val="004E4743"/>
    <w:rsid w:val="004E4F9C"/>
    <w:rsid w:val="004E510D"/>
    <w:rsid w:val="004E534D"/>
    <w:rsid w:val="004E557D"/>
    <w:rsid w:val="004E5886"/>
    <w:rsid w:val="004E5B14"/>
    <w:rsid w:val="004E5B53"/>
    <w:rsid w:val="004E5B59"/>
    <w:rsid w:val="004E5C07"/>
    <w:rsid w:val="004E5C13"/>
    <w:rsid w:val="004E5FB0"/>
    <w:rsid w:val="004E60BD"/>
    <w:rsid w:val="004E60E6"/>
    <w:rsid w:val="004E6436"/>
    <w:rsid w:val="004E67F7"/>
    <w:rsid w:val="004E68CB"/>
    <w:rsid w:val="004E6C06"/>
    <w:rsid w:val="004E6CCE"/>
    <w:rsid w:val="004E6E7F"/>
    <w:rsid w:val="004E6F47"/>
    <w:rsid w:val="004E6FC8"/>
    <w:rsid w:val="004E7000"/>
    <w:rsid w:val="004E7186"/>
    <w:rsid w:val="004E71B8"/>
    <w:rsid w:val="004E736B"/>
    <w:rsid w:val="004E7427"/>
    <w:rsid w:val="004E751B"/>
    <w:rsid w:val="004E753E"/>
    <w:rsid w:val="004E7647"/>
    <w:rsid w:val="004E7749"/>
    <w:rsid w:val="004E777B"/>
    <w:rsid w:val="004E780C"/>
    <w:rsid w:val="004E783B"/>
    <w:rsid w:val="004E788B"/>
    <w:rsid w:val="004E78C9"/>
    <w:rsid w:val="004E794B"/>
    <w:rsid w:val="004E79F9"/>
    <w:rsid w:val="004E7A76"/>
    <w:rsid w:val="004E7A78"/>
    <w:rsid w:val="004E7B58"/>
    <w:rsid w:val="004E7C88"/>
    <w:rsid w:val="004E7E08"/>
    <w:rsid w:val="004E7FE5"/>
    <w:rsid w:val="004F002E"/>
    <w:rsid w:val="004F00BF"/>
    <w:rsid w:val="004F0107"/>
    <w:rsid w:val="004F0157"/>
    <w:rsid w:val="004F020D"/>
    <w:rsid w:val="004F0258"/>
    <w:rsid w:val="004F04A9"/>
    <w:rsid w:val="004F0913"/>
    <w:rsid w:val="004F0A3B"/>
    <w:rsid w:val="004F0A47"/>
    <w:rsid w:val="004F0A87"/>
    <w:rsid w:val="004F0B1C"/>
    <w:rsid w:val="004F0B32"/>
    <w:rsid w:val="004F0E13"/>
    <w:rsid w:val="004F0EB0"/>
    <w:rsid w:val="004F0ED8"/>
    <w:rsid w:val="004F0F88"/>
    <w:rsid w:val="004F109C"/>
    <w:rsid w:val="004F1189"/>
    <w:rsid w:val="004F128C"/>
    <w:rsid w:val="004F157B"/>
    <w:rsid w:val="004F18B4"/>
    <w:rsid w:val="004F18C9"/>
    <w:rsid w:val="004F19BF"/>
    <w:rsid w:val="004F19EF"/>
    <w:rsid w:val="004F1ABF"/>
    <w:rsid w:val="004F1B81"/>
    <w:rsid w:val="004F1DBB"/>
    <w:rsid w:val="004F1E3B"/>
    <w:rsid w:val="004F1E54"/>
    <w:rsid w:val="004F1FEA"/>
    <w:rsid w:val="004F208B"/>
    <w:rsid w:val="004F217B"/>
    <w:rsid w:val="004F22F1"/>
    <w:rsid w:val="004F24AB"/>
    <w:rsid w:val="004F256B"/>
    <w:rsid w:val="004F260A"/>
    <w:rsid w:val="004F269C"/>
    <w:rsid w:val="004F27BC"/>
    <w:rsid w:val="004F27E3"/>
    <w:rsid w:val="004F28BE"/>
    <w:rsid w:val="004F294D"/>
    <w:rsid w:val="004F2A23"/>
    <w:rsid w:val="004F2A29"/>
    <w:rsid w:val="004F2B5F"/>
    <w:rsid w:val="004F2B79"/>
    <w:rsid w:val="004F2BDE"/>
    <w:rsid w:val="004F2D58"/>
    <w:rsid w:val="004F2D63"/>
    <w:rsid w:val="004F2FB1"/>
    <w:rsid w:val="004F2FED"/>
    <w:rsid w:val="004F30BB"/>
    <w:rsid w:val="004F31F5"/>
    <w:rsid w:val="004F32DE"/>
    <w:rsid w:val="004F3329"/>
    <w:rsid w:val="004F3464"/>
    <w:rsid w:val="004F3889"/>
    <w:rsid w:val="004F3AA2"/>
    <w:rsid w:val="004F3BB8"/>
    <w:rsid w:val="004F3E90"/>
    <w:rsid w:val="004F3F9E"/>
    <w:rsid w:val="004F3FFC"/>
    <w:rsid w:val="004F4053"/>
    <w:rsid w:val="004F4177"/>
    <w:rsid w:val="004F41F8"/>
    <w:rsid w:val="004F446E"/>
    <w:rsid w:val="004F4535"/>
    <w:rsid w:val="004F4573"/>
    <w:rsid w:val="004F462D"/>
    <w:rsid w:val="004F4788"/>
    <w:rsid w:val="004F47EA"/>
    <w:rsid w:val="004F4A48"/>
    <w:rsid w:val="004F4AF6"/>
    <w:rsid w:val="004F4B1F"/>
    <w:rsid w:val="004F4DA3"/>
    <w:rsid w:val="004F501B"/>
    <w:rsid w:val="004F502E"/>
    <w:rsid w:val="004F5296"/>
    <w:rsid w:val="004F52BC"/>
    <w:rsid w:val="004F536F"/>
    <w:rsid w:val="004F5568"/>
    <w:rsid w:val="004F55A4"/>
    <w:rsid w:val="004F5698"/>
    <w:rsid w:val="004F57D5"/>
    <w:rsid w:val="004F5D42"/>
    <w:rsid w:val="004F5E31"/>
    <w:rsid w:val="004F6228"/>
    <w:rsid w:val="004F6267"/>
    <w:rsid w:val="004F6271"/>
    <w:rsid w:val="004F64D5"/>
    <w:rsid w:val="004F6758"/>
    <w:rsid w:val="004F6842"/>
    <w:rsid w:val="004F6954"/>
    <w:rsid w:val="004F6A58"/>
    <w:rsid w:val="004F6B63"/>
    <w:rsid w:val="004F6EC2"/>
    <w:rsid w:val="004F702A"/>
    <w:rsid w:val="004F70AF"/>
    <w:rsid w:val="004F7232"/>
    <w:rsid w:val="004F7376"/>
    <w:rsid w:val="004F758A"/>
    <w:rsid w:val="004F7614"/>
    <w:rsid w:val="004F781A"/>
    <w:rsid w:val="004F7DC1"/>
    <w:rsid w:val="004F7DEB"/>
    <w:rsid w:val="004F7F58"/>
    <w:rsid w:val="005002C3"/>
    <w:rsid w:val="005006A4"/>
    <w:rsid w:val="005007A6"/>
    <w:rsid w:val="005007CF"/>
    <w:rsid w:val="0050084F"/>
    <w:rsid w:val="005008E4"/>
    <w:rsid w:val="0050094C"/>
    <w:rsid w:val="00500AB4"/>
    <w:rsid w:val="00500C34"/>
    <w:rsid w:val="00500C73"/>
    <w:rsid w:val="00500F19"/>
    <w:rsid w:val="0050106D"/>
    <w:rsid w:val="00501194"/>
    <w:rsid w:val="00501232"/>
    <w:rsid w:val="00501262"/>
    <w:rsid w:val="0050135D"/>
    <w:rsid w:val="005013D3"/>
    <w:rsid w:val="0050159F"/>
    <w:rsid w:val="0050181A"/>
    <w:rsid w:val="00501889"/>
    <w:rsid w:val="00501902"/>
    <w:rsid w:val="00501A7F"/>
    <w:rsid w:val="00501B07"/>
    <w:rsid w:val="00501C61"/>
    <w:rsid w:val="00501CEB"/>
    <w:rsid w:val="00501DA4"/>
    <w:rsid w:val="00501DCB"/>
    <w:rsid w:val="00501F73"/>
    <w:rsid w:val="005022FA"/>
    <w:rsid w:val="0050257C"/>
    <w:rsid w:val="0050267E"/>
    <w:rsid w:val="00502709"/>
    <w:rsid w:val="00502920"/>
    <w:rsid w:val="00502A29"/>
    <w:rsid w:val="00502B5E"/>
    <w:rsid w:val="00502D46"/>
    <w:rsid w:val="00502E11"/>
    <w:rsid w:val="00502E13"/>
    <w:rsid w:val="00502E61"/>
    <w:rsid w:val="00502FF3"/>
    <w:rsid w:val="00503157"/>
    <w:rsid w:val="0050326A"/>
    <w:rsid w:val="0050336C"/>
    <w:rsid w:val="005038A5"/>
    <w:rsid w:val="005038BB"/>
    <w:rsid w:val="005038C5"/>
    <w:rsid w:val="005039E1"/>
    <w:rsid w:val="00503B41"/>
    <w:rsid w:val="00503C51"/>
    <w:rsid w:val="00503CE8"/>
    <w:rsid w:val="00503D5E"/>
    <w:rsid w:val="00503E0B"/>
    <w:rsid w:val="00503E45"/>
    <w:rsid w:val="00503E68"/>
    <w:rsid w:val="005040BD"/>
    <w:rsid w:val="005040FF"/>
    <w:rsid w:val="00504269"/>
    <w:rsid w:val="00504308"/>
    <w:rsid w:val="00504322"/>
    <w:rsid w:val="005045AE"/>
    <w:rsid w:val="00504680"/>
    <w:rsid w:val="00504CF7"/>
    <w:rsid w:val="00504E66"/>
    <w:rsid w:val="00504F17"/>
    <w:rsid w:val="00504F75"/>
    <w:rsid w:val="0050500B"/>
    <w:rsid w:val="0050525D"/>
    <w:rsid w:val="005052F0"/>
    <w:rsid w:val="00505347"/>
    <w:rsid w:val="0050536D"/>
    <w:rsid w:val="00505512"/>
    <w:rsid w:val="00505527"/>
    <w:rsid w:val="00505566"/>
    <w:rsid w:val="00505777"/>
    <w:rsid w:val="0050594D"/>
    <w:rsid w:val="005059A7"/>
    <w:rsid w:val="00505B2E"/>
    <w:rsid w:val="00505C57"/>
    <w:rsid w:val="00505CE6"/>
    <w:rsid w:val="00505EED"/>
    <w:rsid w:val="00505EF9"/>
    <w:rsid w:val="00505F7F"/>
    <w:rsid w:val="00505FCF"/>
    <w:rsid w:val="005061E7"/>
    <w:rsid w:val="005062BC"/>
    <w:rsid w:val="00506397"/>
    <w:rsid w:val="005063B5"/>
    <w:rsid w:val="00506405"/>
    <w:rsid w:val="00506464"/>
    <w:rsid w:val="00506555"/>
    <w:rsid w:val="005065CF"/>
    <w:rsid w:val="0050679D"/>
    <w:rsid w:val="005069A0"/>
    <w:rsid w:val="00506A47"/>
    <w:rsid w:val="00506B09"/>
    <w:rsid w:val="00506BD9"/>
    <w:rsid w:val="00506DC3"/>
    <w:rsid w:val="00506E6C"/>
    <w:rsid w:val="00506F0E"/>
    <w:rsid w:val="0050709A"/>
    <w:rsid w:val="0050711D"/>
    <w:rsid w:val="00507158"/>
    <w:rsid w:val="005071FD"/>
    <w:rsid w:val="005072A9"/>
    <w:rsid w:val="005072C0"/>
    <w:rsid w:val="00507351"/>
    <w:rsid w:val="0050744D"/>
    <w:rsid w:val="00507508"/>
    <w:rsid w:val="00507640"/>
    <w:rsid w:val="0050765F"/>
    <w:rsid w:val="00507784"/>
    <w:rsid w:val="005077C7"/>
    <w:rsid w:val="00507879"/>
    <w:rsid w:val="0050793E"/>
    <w:rsid w:val="00507BA2"/>
    <w:rsid w:val="00507C1E"/>
    <w:rsid w:val="00507C2F"/>
    <w:rsid w:val="00507EC7"/>
    <w:rsid w:val="00507F03"/>
    <w:rsid w:val="00507F39"/>
    <w:rsid w:val="005100C8"/>
    <w:rsid w:val="00510277"/>
    <w:rsid w:val="005102F5"/>
    <w:rsid w:val="00510372"/>
    <w:rsid w:val="00510387"/>
    <w:rsid w:val="00510415"/>
    <w:rsid w:val="005105F2"/>
    <w:rsid w:val="0051069E"/>
    <w:rsid w:val="0051075B"/>
    <w:rsid w:val="0051080A"/>
    <w:rsid w:val="00510960"/>
    <w:rsid w:val="00510F10"/>
    <w:rsid w:val="00510F1C"/>
    <w:rsid w:val="00511026"/>
    <w:rsid w:val="00511063"/>
    <w:rsid w:val="005114DF"/>
    <w:rsid w:val="0051158F"/>
    <w:rsid w:val="005115A3"/>
    <w:rsid w:val="00511737"/>
    <w:rsid w:val="0051187E"/>
    <w:rsid w:val="00511901"/>
    <w:rsid w:val="00511952"/>
    <w:rsid w:val="0051198A"/>
    <w:rsid w:val="00511A17"/>
    <w:rsid w:val="00511C5A"/>
    <w:rsid w:val="00511E2C"/>
    <w:rsid w:val="00511E76"/>
    <w:rsid w:val="00511FA2"/>
    <w:rsid w:val="00511FA9"/>
    <w:rsid w:val="00511FB6"/>
    <w:rsid w:val="005122D0"/>
    <w:rsid w:val="00512306"/>
    <w:rsid w:val="0051275B"/>
    <w:rsid w:val="005127F4"/>
    <w:rsid w:val="0051290E"/>
    <w:rsid w:val="00512A7E"/>
    <w:rsid w:val="00512AD9"/>
    <w:rsid w:val="00512BF4"/>
    <w:rsid w:val="00512C55"/>
    <w:rsid w:val="00512CAC"/>
    <w:rsid w:val="00512D3D"/>
    <w:rsid w:val="00512DD8"/>
    <w:rsid w:val="00512E02"/>
    <w:rsid w:val="00512E4E"/>
    <w:rsid w:val="00512F7E"/>
    <w:rsid w:val="00513056"/>
    <w:rsid w:val="0051321E"/>
    <w:rsid w:val="005133C5"/>
    <w:rsid w:val="005133F0"/>
    <w:rsid w:val="00513538"/>
    <w:rsid w:val="005137A6"/>
    <w:rsid w:val="005137F4"/>
    <w:rsid w:val="00513911"/>
    <w:rsid w:val="0051391D"/>
    <w:rsid w:val="005139C4"/>
    <w:rsid w:val="00513A2D"/>
    <w:rsid w:val="00513BFE"/>
    <w:rsid w:val="00513C05"/>
    <w:rsid w:val="00513C55"/>
    <w:rsid w:val="00513C7F"/>
    <w:rsid w:val="00513CEB"/>
    <w:rsid w:val="00513D4D"/>
    <w:rsid w:val="00513DEF"/>
    <w:rsid w:val="00513FD5"/>
    <w:rsid w:val="00514063"/>
    <w:rsid w:val="0051412A"/>
    <w:rsid w:val="00514130"/>
    <w:rsid w:val="005141F4"/>
    <w:rsid w:val="0051422E"/>
    <w:rsid w:val="00514297"/>
    <w:rsid w:val="005142A3"/>
    <w:rsid w:val="005142DF"/>
    <w:rsid w:val="005149C7"/>
    <w:rsid w:val="00514AD8"/>
    <w:rsid w:val="00514AFC"/>
    <w:rsid w:val="00514C82"/>
    <w:rsid w:val="00514DF1"/>
    <w:rsid w:val="00514ED8"/>
    <w:rsid w:val="00514F51"/>
    <w:rsid w:val="0051503F"/>
    <w:rsid w:val="0051508C"/>
    <w:rsid w:val="00515233"/>
    <w:rsid w:val="005157B7"/>
    <w:rsid w:val="005158E1"/>
    <w:rsid w:val="00515B90"/>
    <w:rsid w:val="00515D2E"/>
    <w:rsid w:val="00515E59"/>
    <w:rsid w:val="00515EB6"/>
    <w:rsid w:val="00515EE0"/>
    <w:rsid w:val="00515FD9"/>
    <w:rsid w:val="005160FF"/>
    <w:rsid w:val="005161AB"/>
    <w:rsid w:val="00516270"/>
    <w:rsid w:val="00516429"/>
    <w:rsid w:val="00516492"/>
    <w:rsid w:val="00516598"/>
    <w:rsid w:val="005165CE"/>
    <w:rsid w:val="0051678A"/>
    <w:rsid w:val="005167DC"/>
    <w:rsid w:val="00516A37"/>
    <w:rsid w:val="00516BCF"/>
    <w:rsid w:val="00516BDE"/>
    <w:rsid w:val="00516D44"/>
    <w:rsid w:val="00516E12"/>
    <w:rsid w:val="00516EE7"/>
    <w:rsid w:val="0051724F"/>
    <w:rsid w:val="00517565"/>
    <w:rsid w:val="00517687"/>
    <w:rsid w:val="005176D1"/>
    <w:rsid w:val="00517711"/>
    <w:rsid w:val="00517961"/>
    <w:rsid w:val="00517B1C"/>
    <w:rsid w:val="00517D69"/>
    <w:rsid w:val="00517DA9"/>
    <w:rsid w:val="00517FF1"/>
    <w:rsid w:val="0052001B"/>
    <w:rsid w:val="00520148"/>
    <w:rsid w:val="00520315"/>
    <w:rsid w:val="00520446"/>
    <w:rsid w:val="0052053E"/>
    <w:rsid w:val="005205C7"/>
    <w:rsid w:val="00520970"/>
    <w:rsid w:val="005209D6"/>
    <w:rsid w:val="00520D52"/>
    <w:rsid w:val="00520EC3"/>
    <w:rsid w:val="00520EDB"/>
    <w:rsid w:val="00520F77"/>
    <w:rsid w:val="0052118A"/>
    <w:rsid w:val="00521292"/>
    <w:rsid w:val="005212D2"/>
    <w:rsid w:val="0052139D"/>
    <w:rsid w:val="005216B4"/>
    <w:rsid w:val="0052170F"/>
    <w:rsid w:val="00521854"/>
    <w:rsid w:val="00521899"/>
    <w:rsid w:val="00521FA8"/>
    <w:rsid w:val="00522318"/>
    <w:rsid w:val="00522424"/>
    <w:rsid w:val="005225BC"/>
    <w:rsid w:val="005227F0"/>
    <w:rsid w:val="00522833"/>
    <w:rsid w:val="00522878"/>
    <w:rsid w:val="00522929"/>
    <w:rsid w:val="005229C9"/>
    <w:rsid w:val="005229CD"/>
    <w:rsid w:val="00522D37"/>
    <w:rsid w:val="00522D63"/>
    <w:rsid w:val="00522D70"/>
    <w:rsid w:val="00522DE2"/>
    <w:rsid w:val="005231E3"/>
    <w:rsid w:val="00523325"/>
    <w:rsid w:val="00523376"/>
    <w:rsid w:val="005233CF"/>
    <w:rsid w:val="00523431"/>
    <w:rsid w:val="0052352B"/>
    <w:rsid w:val="0052354F"/>
    <w:rsid w:val="0052360A"/>
    <w:rsid w:val="0052363E"/>
    <w:rsid w:val="00523681"/>
    <w:rsid w:val="005237C1"/>
    <w:rsid w:val="005237E2"/>
    <w:rsid w:val="00523B14"/>
    <w:rsid w:val="00523C2F"/>
    <w:rsid w:val="00523D85"/>
    <w:rsid w:val="00523EBC"/>
    <w:rsid w:val="005241F5"/>
    <w:rsid w:val="00524405"/>
    <w:rsid w:val="005244C6"/>
    <w:rsid w:val="00524834"/>
    <w:rsid w:val="005248D2"/>
    <w:rsid w:val="0052490C"/>
    <w:rsid w:val="00524933"/>
    <w:rsid w:val="00524975"/>
    <w:rsid w:val="00524A7D"/>
    <w:rsid w:val="00524AAC"/>
    <w:rsid w:val="00524BC3"/>
    <w:rsid w:val="00524F73"/>
    <w:rsid w:val="00524FC3"/>
    <w:rsid w:val="005251F8"/>
    <w:rsid w:val="005253D9"/>
    <w:rsid w:val="0052547C"/>
    <w:rsid w:val="0052550C"/>
    <w:rsid w:val="00525660"/>
    <w:rsid w:val="005256E2"/>
    <w:rsid w:val="00525799"/>
    <w:rsid w:val="0052596C"/>
    <w:rsid w:val="005259E9"/>
    <w:rsid w:val="00525E29"/>
    <w:rsid w:val="00525F93"/>
    <w:rsid w:val="00526076"/>
    <w:rsid w:val="005260BD"/>
    <w:rsid w:val="0052623C"/>
    <w:rsid w:val="00526453"/>
    <w:rsid w:val="00526471"/>
    <w:rsid w:val="00526502"/>
    <w:rsid w:val="00526735"/>
    <w:rsid w:val="00526923"/>
    <w:rsid w:val="00526A03"/>
    <w:rsid w:val="00526CEF"/>
    <w:rsid w:val="00526D81"/>
    <w:rsid w:val="00526FD7"/>
    <w:rsid w:val="00527161"/>
    <w:rsid w:val="0052727C"/>
    <w:rsid w:val="0052738A"/>
    <w:rsid w:val="00527440"/>
    <w:rsid w:val="005277A8"/>
    <w:rsid w:val="005278DB"/>
    <w:rsid w:val="00527B4A"/>
    <w:rsid w:val="00527CD9"/>
    <w:rsid w:val="00527D79"/>
    <w:rsid w:val="005301A5"/>
    <w:rsid w:val="005301E5"/>
    <w:rsid w:val="005302C3"/>
    <w:rsid w:val="00530442"/>
    <w:rsid w:val="00530651"/>
    <w:rsid w:val="0053073E"/>
    <w:rsid w:val="0053088F"/>
    <w:rsid w:val="00530895"/>
    <w:rsid w:val="005308EF"/>
    <w:rsid w:val="005309F7"/>
    <w:rsid w:val="00530B6F"/>
    <w:rsid w:val="00530E64"/>
    <w:rsid w:val="00530EAC"/>
    <w:rsid w:val="00530F73"/>
    <w:rsid w:val="00530FB9"/>
    <w:rsid w:val="00531001"/>
    <w:rsid w:val="00531003"/>
    <w:rsid w:val="00531100"/>
    <w:rsid w:val="0053110D"/>
    <w:rsid w:val="00531148"/>
    <w:rsid w:val="0053122D"/>
    <w:rsid w:val="005313BE"/>
    <w:rsid w:val="00531575"/>
    <w:rsid w:val="00531613"/>
    <w:rsid w:val="00531832"/>
    <w:rsid w:val="0053188E"/>
    <w:rsid w:val="00531998"/>
    <w:rsid w:val="00531A62"/>
    <w:rsid w:val="00531CF5"/>
    <w:rsid w:val="00531F73"/>
    <w:rsid w:val="00531FB9"/>
    <w:rsid w:val="0053206C"/>
    <w:rsid w:val="00532096"/>
    <w:rsid w:val="00532633"/>
    <w:rsid w:val="005328FD"/>
    <w:rsid w:val="00532973"/>
    <w:rsid w:val="005329AF"/>
    <w:rsid w:val="00532BCA"/>
    <w:rsid w:val="00532C0A"/>
    <w:rsid w:val="00532C8B"/>
    <w:rsid w:val="00532CEE"/>
    <w:rsid w:val="00532FF6"/>
    <w:rsid w:val="0053313E"/>
    <w:rsid w:val="0053314D"/>
    <w:rsid w:val="005332C0"/>
    <w:rsid w:val="00533497"/>
    <w:rsid w:val="00533506"/>
    <w:rsid w:val="005336A9"/>
    <w:rsid w:val="0053375D"/>
    <w:rsid w:val="00533791"/>
    <w:rsid w:val="00533823"/>
    <w:rsid w:val="005338DB"/>
    <w:rsid w:val="00533A28"/>
    <w:rsid w:val="00533B4D"/>
    <w:rsid w:val="00533B98"/>
    <w:rsid w:val="00533E0C"/>
    <w:rsid w:val="00533E12"/>
    <w:rsid w:val="005346B3"/>
    <w:rsid w:val="00534A0C"/>
    <w:rsid w:val="00534C8F"/>
    <w:rsid w:val="00534DE5"/>
    <w:rsid w:val="00534E39"/>
    <w:rsid w:val="0053519F"/>
    <w:rsid w:val="005351DE"/>
    <w:rsid w:val="00535233"/>
    <w:rsid w:val="00535529"/>
    <w:rsid w:val="00535918"/>
    <w:rsid w:val="00535975"/>
    <w:rsid w:val="005359A2"/>
    <w:rsid w:val="00535A28"/>
    <w:rsid w:val="00535A39"/>
    <w:rsid w:val="00535B0F"/>
    <w:rsid w:val="00535BC7"/>
    <w:rsid w:val="00535C05"/>
    <w:rsid w:val="00535EF6"/>
    <w:rsid w:val="0053655B"/>
    <w:rsid w:val="00536571"/>
    <w:rsid w:val="00536609"/>
    <w:rsid w:val="00536646"/>
    <w:rsid w:val="005367B4"/>
    <w:rsid w:val="00536AAD"/>
    <w:rsid w:val="00536CA3"/>
    <w:rsid w:val="00536E6B"/>
    <w:rsid w:val="00536F20"/>
    <w:rsid w:val="00536F68"/>
    <w:rsid w:val="005372A8"/>
    <w:rsid w:val="0053732F"/>
    <w:rsid w:val="00537681"/>
    <w:rsid w:val="00537753"/>
    <w:rsid w:val="005377B4"/>
    <w:rsid w:val="0053784B"/>
    <w:rsid w:val="00537B23"/>
    <w:rsid w:val="00540052"/>
    <w:rsid w:val="00540342"/>
    <w:rsid w:val="0054050C"/>
    <w:rsid w:val="00540707"/>
    <w:rsid w:val="00540843"/>
    <w:rsid w:val="00540B0D"/>
    <w:rsid w:val="00540B35"/>
    <w:rsid w:val="00540C11"/>
    <w:rsid w:val="00540D06"/>
    <w:rsid w:val="00540DC0"/>
    <w:rsid w:val="00540EC1"/>
    <w:rsid w:val="00540FC8"/>
    <w:rsid w:val="005410E7"/>
    <w:rsid w:val="005410FD"/>
    <w:rsid w:val="00541239"/>
    <w:rsid w:val="005413CB"/>
    <w:rsid w:val="0054154D"/>
    <w:rsid w:val="005415CD"/>
    <w:rsid w:val="00541740"/>
    <w:rsid w:val="005417A4"/>
    <w:rsid w:val="00541874"/>
    <w:rsid w:val="00541AB4"/>
    <w:rsid w:val="00541C05"/>
    <w:rsid w:val="00541DB7"/>
    <w:rsid w:val="00541F84"/>
    <w:rsid w:val="00542074"/>
    <w:rsid w:val="00542435"/>
    <w:rsid w:val="005424EE"/>
    <w:rsid w:val="00542887"/>
    <w:rsid w:val="00542B8A"/>
    <w:rsid w:val="00542C23"/>
    <w:rsid w:val="00542C41"/>
    <w:rsid w:val="00542C53"/>
    <w:rsid w:val="00542DD8"/>
    <w:rsid w:val="00542F05"/>
    <w:rsid w:val="005430F5"/>
    <w:rsid w:val="0054355C"/>
    <w:rsid w:val="00543576"/>
    <w:rsid w:val="005435F0"/>
    <w:rsid w:val="00543B7D"/>
    <w:rsid w:val="00543B88"/>
    <w:rsid w:val="00543BF0"/>
    <w:rsid w:val="00543C3F"/>
    <w:rsid w:val="00543DAE"/>
    <w:rsid w:val="005440A5"/>
    <w:rsid w:val="005441BB"/>
    <w:rsid w:val="0054420D"/>
    <w:rsid w:val="0054429A"/>
    <w:rsid w:val="00544315"/>
    <w:rsid w:val="005447BF"/>
    <w:rsid w:val="005449A9"/>
    <w:rsid w:val="00544A8F"/>
    <w:rsid w:val="00544B04"/>
    <w:rsid w:val="00544D05"/>
    <w:rsid w:val="00544DAA"/>
    <w:rsid w:val="00544DD9"/>
    <w:rsid w:val="0054509F"/>
    <w:rsid w:val="005450A2"/>
    <w:rsid w:val="0054525B"/>
    <w:rsid w:val="005452D1"/>
    <w:rsid w:val="0054572B"/>
    <w:rsid w:val="00545912"/>
    <w:rsid w:val="00545977"/>
    <w:rsid w:val="005459F5"/>
    <w:rsid w:val="00545A7E"/>
    <w:rsid w:val="0054612C"/>
    <w:rsid w:val="005461F2"/>
    <w:rsid w:val="005462C3"/>
    <w:rsid w:val="005462FD"/>
    <w:rsid w:val="00546305"/>
    <w:rsid w:val="00546324"/>
    <w:rsid w:val="00546429"/>
    <w:rsid w:val="00546495"/>
    <w:rsid w:val="005464A5"/>
    <w:rsid w:val="005464E1"/>
    <w:rsid w:val="00546540"/>
    <w:rsid w:val="00546624"/>
    <w:rsid w:val="0054669F"/>
    <w:rsid w:val="0054677F"/>
    <w:rsid w:val="0054680E"/>
    <w:rsid w:val="005468D3"/>
    <w:rsid w:val="005468DC"/>
    <w:rsid w:val="00546A48"/>
    <w:rsid w:val="00546C08"/>
    <w:rsid w:val="00546D68"/>
    <w:rsid w:val="00546D73"/>
    <w:rsid w:val="00546D94"/>
    <w:rsid w:val="00546E46"/>
    <w:rsid w:val="00546E6D"/>
    <w:rsid w:val="00546EE0"/>
    <w:rsid w:val="00546F36"/>
    <w:rsid w:val="00546F95"/>
    <w:rsid w:val="00547064"/>
    <w:rsid w:val="005470D5"/>
    <w:rsid w:val="00547163"/>
    <w:rsid w:val="0054727D"/>
    <w:rsid w:val="005472A3"/>
    <w:rsid w:val="005472EF"/>
    <w:rsid w:val="005473C5"/>
    <w:rsid w:val="005475F1"/>
    <w:rsid w:val="00547674"/>
    <w:rsid w:val="005476D1"/>
    <w:rsid w:val="00547916"/>
    <w:rsid w:val="00547C5B"/>
    <w:rsid w:val="00547C8B"/>
    <w:rsid w:val="00547D38"/>
    <w:rsid w:val="00547E2D"/>
    <w:rsid w:val="00547EF5"/>
    <w:rsid w:val="00550000"/>
    <w:rsid w:val="0055001D"/>
    <w:rsid w:val="005501EA"/>
    <w:rsid w:val="005501FB"/>
    <w:rsid w:val="00550376"/>
    <w:rsid w:val="0055044A"/>
    <w:rsid w:val="005504E5"/>
    <w:rsid w:val="00550787"/>
    <w:rsid w:val="00550848"/>
    <w:rsid w:val="00550BC0"/>
    <w:rsid w:val="00550DE6"/>
    <w:rsid w:val="00550FE3"/>
    <w:rsid w:val="00551130"/>
    <w:rsid w:val="00551488"/>
    <w:rsid w:val="0055163B"/>
    <w:rsid w:val="00551838"/>
    <w:rsid w:val="00551890"/>
    <w:rsid w:val="005518A8"/>
    <w:rsid w:val="0055191F"/>
    <w:rsid w:val="00551953"/>
    <w:rsid w:val="00551A7A"/>
    <w:rsid w:val="00551AED"/>
    <w:rsid w:val="00551B6D"/>
    <w:rsid w:val="00551E44"/>
    <w:rsid w:val="00551EDB"/>
    <w:rsid w:val="00551F20"/>
    <w:rsid w:val="00552466"/>
    <w:rsid w:val="0055281A"/>
    <w:rsid w:val="00552870"/>
    <w:rsid w:val="005528D0"/>
    <w:rsid w:val="00552933"/>
    <w:rsid w:val="00552A5E"/>
    <w:rsid w:val="00552B47"/>
    <w:rsid w:val="00552C9C"/>
    <w:rsid w:val="00552F29"/>
    <w:rsid w:val="00552F7A"/>
    <w:rsid w:val="005531D5"/>
    <w:rsid w:val="0055334C"/>
    <w:rsid w:val="0055338E"/>
    <w:rsid w:val="00553514"/>
    <w:rsid w:val="005535C0"/>
    <w:rsid w:val="00553665"/>
    <w:rsid w:val="005537B5"/>
    <w:rsid w:val="005538B7"/>
    <w:rsid w:val="00553970"/>
    <w:rsid w:val="005539A3"/>
    <w:rsid w:val="005539C8"/>
    <w:rsid w:val="00553A70"/>
    <w:rsid w:val="00553B36"/>
    <w:rsid w:val="00553C0C"/>
    <w:rsid w:val="00553CB0"/>
    <w:rsid w:val="00553CDB"/>
    <w:rsid w:val="00553D0B"/>
    <w:rsid w:val="00553D40"/>
    <w:rsid w:val="00553D7D"/>
    <w:rsid w:val="00553E08"/>
    <w:rsid w:val="00553ECA"/>
    <w:rsid w:val="00553EEB"/>
    <w:rsid w:val="00553FE9"/>
    <w:rsid w:val="005542C6"/>
    <w:rsid w:val="0055442B"/>
    <w:rsid w:val="00554518"/>
    <w:rsid w:val="005545D1"/>
    <w:rsid w:val="005545D2"/>
    <w:rsid w:val="00554748"/>
    <w:rsid w:val="00554839"/>
    <w:rsid w:val="00554965"/>
    <w:rsid w:val="005549E1"/>
    <w:rsid w:val="00554A19"/>
    <w:rsid w:val="00554C86"/>
    <w:rsid w:val="00554C90"/>
    <w:rsid w:val="00554D3F"/>
    <w:rsid w:val="00554D70"/>
    <w:rsid w:val="00554E4C"/>
    <w:rsid w:val="00554E6C"/>
    <w:rsid w:val="00554F69"/>
    <w:rsid w:val="005550A4"/>
    <w:rsid w:val="005552EC"/>
    <w:rsid w:val="005555C1"/>
    <w:rsid w:val="0055585E"/>
    <w:rsid w:val="0055591B"/>
    <w:rsid w:val="00555C1D"/>
    <w:rsid w:val="00555C78"/>
    <w:rsid w:val="00555CF1"/>
    <w:rsid w:val="00555DB6"/>
    <w:rsid w:val="00555E69"/>
    <w:rsid w:val="00555E8E"/>
    <w:rsid w:val="0055600C"/>
    <w:rsid w:val="005560B1"/>
    <w:rsid w:val="005562A3"/>
    <w:rsid w:val="005562D2"/>
    <w:rsid w:val="0055638B"/>
    <w:rsid w:val="005563B7"/>
    <w:rsid w:val="005563C1"/>
    <w:rsid w:val="00556431"/>
    <w:rsid w:val="005565C6"/>
    <w:rsid w:val="0055662A"/>
    <w:rsid w:val="00556816"/>
    <w:rsid w:val="005568C9"/>
    <w:rsid w:val="005569C1"/>
    <w:rsid w:val="00556B08"/>
    <w:rsid w:val="00556D33"/>
    <w:rsid w:val="00556DAE"/>
    <w:rsid w:val="00556FA3"/>
    <w:rsid w:val="005570CF"/>
    <w:rsid w:val="00557217"/>
    <w:rsid w:val="00557238"/>
    <w:rsid w:val="00557286"/>
    <w:rsid w:val="0055736F"/>
    <w:rsid w:val="0055739C"/>
    <w:rsid w:val="00557499"/>
    <w:rsid w:val="00557729"/>
    <w:rsid w:val="00557798"/>
    <w:rsid w:val="00557841"/>
    <w:rsid w:val="0055784C"/>
    <w:rsid w:val="00557B60"/>
    <w:rsid w:val="00557B7E"/>
    <w:rsid w:val="00557C49"/>
    <w:rsid w:val="00557C85"/>
    <w:rsid w:val="00557C98"/>
    <w:rsid w:val="00557D51"/>
    <w:rsid w:val="00557E4E"/>
    <w:rsid w:val="00557EA8"/>
    <w:rsid w:val="00557FE4"/>
    <w:rsid w:val="0056006A"/>
    <w:rsid w:val="005600BB"/>
    <w:rsid w:val="0056012D"/>
    <w:rsid w:val="005602DA"/>
    <w:rsid w:val="0056030F"/>
    <w:rsid w:val="005603C2"/>
    <w:rsid w:val="005603E3"/>
    <w:rsid w:val="0056055F"/>
    <w:rsid w:val="00560886"/>
    <w:rsid w:val="00560968"/>
    <w:rsid w:val="0056099A"/>
    <w:rsid w:val="00560A55"/>
    <w:rsid w:val="00560E9D"/>
    <w:rsid w:val="00560FB5"/>
    <w:rsid w:val="00561064"/>
    <w:rsid w:val="005611C9"/>
    <w:rsid w:val="005611CA"/>
    <w:rsid w:val="0056121D"/>
    <w:rsid w:val="005613E1"/>
    <w:rsid w:val="00561403"/>
    <w:rsid w:val="00561A95"/>
    <w:rsid w:val="00561AAB"/>
    <w:rsid w:val="00561C32"/>
    <w:rsid w:val="00561D50"/>
    <w:rsid w:val="00561E5A"/>
    <w:rsid w:val="00562374"/>
    <w:rsid w:val="005623D7"/>
    <w:rsid w:val="005623FA"/>
    <w:rsid w:val="0056252F"/>
    <w:rsid w:val="005625AC"/>
    <w:rsid w:val="005625CE"/>
    <w:rsid w:val="00562721"/>
    <w:rsid w:val="00562901"/>
    <w:rsid w:val="00562A84"/>
    <w:rsid w:val="00562B97"/>
    <w:rsid w:val="00562E7E"/>
    <w:rsid w:val="00563151"/>
    <w:rsid w:val="0056330F"/>
    <w:rsid w:val="005633B2"/>
    <w:rsid w:val="0056384E"/>
    <w:rsid w:val="005638E9"/>
    <w:rsid w:val="00563A65"/>
    <w:rsid w:val="00563A9C"/>
    <w:rsid w:val="00563AC4"/>
    <w:rsid w:val="00563B67"/>
    <w:rsid w:val="00563C2E"/>
    <w:rsid w:val="00563C88"/>
    <w:rsid w:val="00563CB4"/>
    <w:rsid w:val="00563DB9"/>
    <w:rsid w:val="00563E5A"/>
    <w:rsid w:val="00563EB9"/>
    <w:rsid w:val="00563F3D"/>
    <w:rsid w:val="005640FA"/>
    <w:rsid w:val="005642D6"/>
    <w:rsid w:val="00564378"/>
    <w:rsid w:val="005643EE"/>
    <w:rsid w:val="00564484"/>
    <w:rsid w:val="00564485"/>
    <w:rsid w:val="005644D6"/>
    <w:rsid w:val="0056452C"/>
    <w:rsid w:val="005646EA"/>
    <w:rsid w:val="005646F2"/>
    <w:rsid w:val="0056478A"/>
    <w:rsid w:val="00564A07"/>
    <w:rsid w:val="00564A8B"/>
    <w:rsid w:val="00564D23"/>
    <w:rsid w:val="00564E79"/>
    <w:rsid w:val="00565012"/>
    <w:rsid w:val="00565137"/>
    <w:rsid w:val="0056528E"/>
    <w:rsid w:val="005652CC"/>
    <w:rsid w:val="00565382"/>
    <w:rsid w:val="00565531"/>
    <w:rsid w:val="00565B13"/>
    <w:rsid w:val="00565C59"/>
    <w:rsid w:val="00565C80"/>
    <w:rsid w:val="00565CCE"/>
    <w:rsid w:val="00565EC4"/>
    <w:rsid w:val="0056609B"/>
    <w:rsid w:val="00566234"/>
    <w:rsid w:val="005662D5"/>
    <w:rsid w:val="005662FB"/>
    <w:rsid w:val="005663ED"/>
    <w:rsid w:val="0056689D"/>
    <w:rsid w:val="00566B2D"/>
    <w:rsid w:val="00566BA3"/>
    <w:rsid w:val="00566BB9"/>
    <w:rsid w:val="00566DBF"/>
    <w:rsid w:val="00566E0E"/>
    <w:rsid w:val="00566FE9"/>
    <w:rsid w:val="00567139"/>
    <w:rsid w:val="00567144"/>
    <w:rsid w:val="005672EB"/>
    <w:rsid w:val="00567342"/>
    <w:rsid w:val="005676A3"/>
    <w:rsid w:val="005677BB"/>
    <w:rsid w:val="00567A82"/>
    <w:rsid w:val="00567B58"/>
    <w:rsid w:val="00567B74"/>
    <w:rsid w:val="00567BEE"/>
    <w:rsid w:val="00567C0F"/>
    <w:rsid w:val="00567C30"/>
    <w:rsid w:val="00567D21"/>
    <w:rsid w:val="00567D95"/>
    <w:rsid w:val="005703A8"/>
    <w:rsid w:val="00570440"/>
    <w:rsid w:val="00570474"/>
    <w:rsid w:val="00570601"/>
    <w:rsid w:val="0057085B"/>
    <w:rsid w:val="00570981"/>
    <w:rsid w:val="005709E4"/>
    <w:rsid w:val="00570A29"/>
    <w:rsid w:val="00570ACB"/>
    <w:rsid w:val="00570C99"/>
    <w:rsid w:val="00570CF9"/>
    <w:rsid w:val="00570F18"/>
    <w:rsid w:val="005712CD"/>
    <w:rsid w:val="0057135B"/>
    <w:rsid w:val="00571550"/>
    <w:rsid w:val="00571686"/>
    <w:rsid w:val="0057176C"/>
    <w:rsid w:val="00571790"/>
    <w:rsid w:val="005718E8"/>
    <w:rsid w:val="0057196C"/>
    <w:rsid w:val="00571ACD"/>
    <w:rsid w:val="00571B1E"/>
    <w:rsid w:val="00571B98"/>
    <w:rsid w:val="00571BA2"/>
    <w:rsid w:val="00571C46"/>
    <w:rsid w:val="00571C97"/>
    <w:rsid w:val="00571C9F"/>
    <w:rsid w:val="00571ECF"/>
    <w:rsid w:val="00571F0F"/>
    <w:rsid w:val="00571F51"/>
    <w:rsid w:val="00571FD7"/>
    <w:rsid w:val="005720D1"/>
    <w:rsid w:val="00572121"/>
    <w:rsid w:val="005722B5"/>
    <w:rsid w:val="0057247C"/>
    <w:rsid w:val="005724C3"/>
    <w:rsid w:val="0057274D"/>
    <w:rsid w:val="005728FB"/>
    <w:rsid w:val="00572950"/>
    <w:rsid w:val="005729D1"/>
    <w:rsid w:val="00572E0A"/>
    <w:rsid w:val="005730E7"/>
    <w:rsid w:val="005733D0"/>
    <w:rsid w:val="005734F8"/>
    <w:rsid w:val="0057353E"/>
    <w:rsid w:val="005735D5"/>
    <w:rsid w:val="00573651"/>
    <w:rsid w:val="005736C0"/>
    <w:rsid w:val="00573C13"/>
    <w:rsid w:val="00573E5D"/>
    <w:rsid w:val="00573F73"/>
    <w:rsid w:val="00574010"/>
    <w:rsid w:val="00574021"/>
    <w:rsid w:val="00574053"/>
    <w:rsid w:val="005742C7"/>
    <w:rsid w:val="00574534"/>
    <w:rsid w:val="00574662"/>
    <w:rsid w:val="00574668"/>
    <w:rsid w:val="0057473A"/>
    <w:rsid w:val="005747D7"/>
    <w:rsid w:val="005749D9"/>
    <w:rsid w:val="00574E8B"/>
    <w:rsid w:val="00574EF7"/>
    <w:rsid w:val="005750ED"/>
    <w:rsid w:val="005751CA"/>
    <w:rsid w:val="0057531F"/>
    <w:rsid w:val="005753E2"/>
    <w:rsid w:val="005755B3"/>
    <w:rsid w:val="0057567E"/>
    <w:rsid w:val="00575770"/>
    <w:rsid w:val="00575A1E"/>
    <w:rsid w:val="00575A34"/>
    <w:rsid w:val="00575BA1"/>
    <w:rsid w:val="00575C14"/>
    <w:rsid w:val="00575E6C"/>
    <w:rsid w:val="00575FEA"/>
    <w:rsid w:val="0057621A"/>
    <w:rsid w:val="005762C7"/>
    <w:rsid w:val="005762D6"/>
    <w:rsid w:val="00576343"/>
    <w:rsid w:val="005763B1"/>
    <w:rsid w:val="0057658E"/>
    <w:rsid w:val="005767D4"/>
    <w:rsid w:val="00576941"/>
    <w:rsid w:val="00576B19"/>
    <w:rsid w:val="00576B67"/>
    <w:rsid w:val="00576BE3"/>
    <w:rsid w:val="00576E07"/>
    <w:rsid w:val="00576E20"/>
    <w:rsid w:val="00576E27"/>
    <w:rsid w:val="00576EA6"/>
    <w:rsid w:val="00576EF2"/>
    <w:rsid w:val="00576F4B"/>
    <w:rsid w:val="00576FF8"/>
    <w:rsid w:val="005770F2"/>
    <w:rsid w:val="0057721C"/>
    <w:rsid w:val="00577234"/>
    <w:rsid w:val="00577323"/>
    <w:rsid w:val="005775C0"/>
    <w:rsid w:val="00577785"/>
    <w:rsid w:val="00577834"/>
    <w:rsid w:val="00577985"/>
    <w:rsid w:val="00577A40"/>
    <w:rsid w:val="00577AAF"/>
    <w:rsid w:val="00577D0D"/>
    <w:rsid w:val="00577F5C"/>
    <w:rsid w:val="00580422"/>
    <w:rsid w:val="005804AD"/>
    <w:rsid w:val="005805C3"/>
    <w:rsid w:val="005806E8"/>
    <w:rsid w:val="00580816"/>
    <w:rsid w:val="00580A2A"/>
    <w:rsid w:val="00580A5D"/>
    <w:rsid w:val="00580B1B"/>
    <w:rsid w:val="00580B6B"/>
    <w:rsid w:val="00580C90"/>
    <w:rsid w:val="00580CB2"/>
    <w:rsid w:val="00580E79"/>
    <w:rsid w:val="00580E97"/>
    <w:rsid w:val="005810D0"/>
    <w:rsid w:val="0058115E"/>
    <w:rsid w:val="0058116F"/>
    <w:rsid w:val="0058133D"/>
    <w:rsid w:val="005813C7"/>
    <w:rsid w:val="00581719"/>
    <w:rsid w:val="0058175A"/>
    <w:rsid w:val="005817DE"/>
    <w:rsid w:val="005817EF"/>
    <w:rsid w:val="00581BE0"/>
    <w:rsid w:val="00581D0F"/>
    <w:rsid w:val="00581DA4"/>
    <w:rsid w:val="00581DD4"/>
    <w:rsid w:val="00581E2D"/>
    <w:rsid w:val="00581EFF"/>
    <w:rsid w:val="00581F64"/>
    <w:rsid w:val="00581F9E"/>
    <w:rsid w:val="0058208A"/>
    <w:rsid w:val="0058209D"/>
    <w:rsid w:val="005824DD"/>
    <w:rsid w:val="0058251A"/>
    <w:rsid w:val="0058252B"/>
    <w:rsid w:val="0058255A"/>
    <w:rsid w:val="00582657"/>
    <w:rsid w:val="005828C6"/>
    <w:rsid w:val="005829A0"/>
    <w:rsid w:val="00582A82"/>
    <w:rsid w:val="00582E0D"/>
    <w:rsid w:val="00582FC4"/>
    <w:rsid w:val="00583024"/>
    <w:rsid w:val="0058309C"/>
    <w:rsid w:val="0058314E"/>
    <w:rsid w:val="005832FA"/>
    <w:rsid w:val="00583462"/>
    <w:rsid w:val="00583A25"/>
    <w:rsid w:val="00583A3C"/>
    <w:rsid w:val="00583B65"/>
    <w:rsid w:val="00583BA3"/>
    <w:rsid w:val="00583F46"/>
    <w:rsid w:val="00583F5F"/>
    <w:rsid w:val="00583F9C"/>
    <w:rsid w:val="00584169"/>
    <w:rsid w:val="005841F1"/>
    <w:rsid w:val="005842D7"/>
    <w:rsid w:val="00584321"/>
    <w:rsid w:val="00584683"/>
    <w:rsid w:val="005846B8"/>
    <w:rsid w:val="00584859"/>
    <w:rsid w:val="00584869"/>
    <w:rsid w:val="005849C7"/>
    <w:rsid w:val="00584C0A"/>
    <w:rsid w:val="00584CD8"/>
    <w:rsid w:val="00584D1F"/>
    <w:rsid w:val="00584E9D"/>
    <w:rsid w:val="00585025"/>
    <w:rsid w:val="00585057"/>
    <w:rsid w:val="0058507E"/>
    <w:rsid w:val="005850C5"/>
    <w:rsid w:val="00585215"/>
    <w:rsid w:val="0058523A"/>
    <w:rsid w:val="00585294"/>
    <w:rsid w:val="00585463"/>
    <w:rsid w:val="00585696"/>
    <w:rsid w:val="0058570C"/>
    <w:rsid w:val="0058571E"/>
    <w:rsid w:val="005857C3"/>
    <w:rsid w:val="005859F2"/>
    <w:rsid w:val="00585A71"/>
    <w:rsid w:val="00585B3C"/>
    <w:rsid w:val="00585CE4"/>
    <w:rsid w:val="00585D9C"/>
    <w:rsid w:val="00585E18"/>
    <w:rsid w:val="00585E75"/>
    <w:rsid w:val="0058601C"/>
    <w:rsid w:val="00586304"/>
    <w:rsid w:val="00586470"/>
    <w:rsid w:val="0058660B"/>
    <w:rsid w:val="005869A5"/>
    <w:rsid w:val="00586A44"/>
    <w:rsid w:val="00586B22"/>
    <w:rsid w:val="00586B59"/>
    <w:rsid w:val="00586BC3"/>
    <w:rsid w:val="00586BCA"/>
    <w:rsid w:val="00586C15"/>
    <w:rsid w:val="00586CE1"/>
    <w:rsid w:val="00586D0C"/>
    <w:rsid w:val="00586D29"/>
    <w:rsid w:val="00586FBE"/>
    <w:rsid w:val="0058702E"/>
    <w:rsid w:val="00587285"/>
    <w:rsid w:val="005872C9"/>
    <w:rsid w:val="005872F0"/>
    <w:rsid w:val="00587304"/>
    <w:rsid w:val="00587379"/>
    <w:rsid w:val="00587558"/>
    <w:rsid w:val="005875AA"/>
    <w:rsid w:val="005875EF"/>
    <w:rsid w:val="0058763A"/>
    <w:rsid w:val="00587773"/>
    <w:rsid w:val="00587842"/>
    <w:rsid w:val="00587929"/>
    <w:rsid w:val="00587A5D"/>
    <w:rsid w:val="00587C72"/>
    <w:rsid w:val="00587D27"/>
    <w:rsid w:val="00587E2F"/>
    <w:rsid w:val="00587EA0"/>
    <w:rsid w:val="005902E5"/>
    <w:rsid w:val="00590668"/>
    <w:rsid w:val="005906A2"/>
    <w:rsid w:val="005906A8"/>
    <w:rsid w:val="005906EE"/>
    <w:rsid w:val="0059077A"/>
    <w:rsid w:val="00590A44"/>
    <w:rsid w:val="00590A8E"/>
    <w:rsid w:val="00590AB6"/>
    <w:rsid w:val="00590AD9"/>
    <w:rsid w:val="00590B7B"/>
    <w:rsid w:val="00590BB6"/>
    <w:rsid w:val="00590D75"/>
    <w:rsid w:val="00591011"/>
    <w:rsid w:val="005911B5"/>
    <w:rsid w:val="00591295"/>
    <w:rsid w:val="005913E6"/>
    <w:rsid w:val="005914A6"/>
    <w:rsid w:val="00591508"/>
    <w:rsid w:val="005918BE"/>
    <w:rsid w:val="0059193D"/>
    <w:rsid w:val="00591C58"/>
    <w:rsid w:val="00591F31"/>
    <w:rsid w:val="00591F57"/>
    <w:rsid w:val="00592065"/>
    <w:rsid w:val="00592072"/>
    <w:rsid w:val="005920C5"/>
    <w:rsid w:val="00592215"/>
    <w:rsid w:val="00592572"/>
    <w:rsid w:val="00592813"/>
    <w:rsid w:val="00592B2E"/>
    <w:rsid w:val="00592C6B"/>
    <w:rsid w:val="00592CA2"/>
    <w:rsid w:val="00592D15"/>
    <w:rsid w:val="00592D49"/>
    <w:rsid w:val="00592DBB"/>
    <w:rsid w:val="00592EA7"/>
    <w:rsid w:val="00592EB0"/>
    <w:rsid w:val="0059311C"/>
    <w:rsid w:val="00593314"/>
    <w:rsid w:val="005933E3"/>
    <w:rsid w:val="005933F2"/>
    <w:rsid w:val="00593418"/>
    <w:rsid w:val="005934C9"/>
    <w:rsid w:val="0059369B"/>
    <w:rsid w:val="00593708"/>
    <w:rsid w:val="0059372D"/>
    <w:rsid w:val="00593749"/>
    <w:rsid w:val="005937D5"/>
    <w:rsid w:val="00593897"/>
    <w:rsid w:val="005938F9"/>
    <w:rsid w:val="00593987"/>
    <w:rsid w:val="00593BD4"/>
    <w:rsid w:val="00593CF7"/>
    <w:rsid w:val="00593FD9"/>
    <w:rsid w:val="005942EF"/>
    <w:rsid w:val="00594591"/>
    <w:rsid w:val="00594888"/>
    <w:rsid w:val="005949A5"/>
    <w:rsid w:val="00594BF7"/>
    <w:rsid w:val="00594DE3"/>
    <w:rsid w:val="00594E0D"/>
    <w:rsid w:val="00595152"/>
    <w:rsid w:val="0059541E"/>
    <w:rsid w:val="00595604"/>
    <w:rsid w:val="005956BD"/>
    <w:rsid w:val="005956C8"/>
    <w:rsid w:val="00595780"/>
    <w:rsid w:val="00595CAF"/>
    <w:rsid w:val="00595F5E"/>
    <w:rsid w:val="00596128"/>
    <w:rsid w:val="0059617B"/>
    <w:rsid w:val="005962C2"/>
    <w:rsid w:val="005963BB"/>
    <w:rsid w:val="005964AD"/>
    <w:rsid w:val="00596589"/>
    <w:rsid w:val="005965F9"/>
    <w:rsid w:val="00596849"/>
    <w:rsid w:val="005968A3"/>
    <w:rsid w:val="00596916"/>
    <w:rsid w:val="00596C35"/>
    <w:rsid w:val="00596C9F"/>
    <w:rsid w:val="005970B8"/>
    <w:rsid w:val="005973DF"/>
    <w:rsid w:val="0059749E"/>
    <w:rsid w:val="00597B71"/>
    <w:rsid w:val="00597BAA"/>
    <w:rsid w:val="00597CB1"/>
    <w:rsid w:val="00597ED4"/>
    <w:rsid w:val="00597F0C"/>
    <w:rsid w:val="005A0082"/>
    <w:rsid w:val="005A02AC"/>
    <w:rsid w:val="005A0376"/>
    <w:rsid w:val="005A0528"/>
    <w:rsid w:val="005A0639"/>
    <w:rsid w:val="005A07B8"/>
    <w:rsid w:val="005A094E"/>
    <w:rsid w:val="005A09ED"/>
    <w:rsid w:val="005A0A50"/>
    <w:rsid w:val="005A0A61"/>
    <w:rsid w:val="005A0B75"/>
    <w:rsid w:val="005A0FDE"/>
    <w:rsid w:val="005A1001"/>
    <w:rsid w:val="005A10C1"/>
    <w:rsid w:val="005A1100"/>
    <w:rsid w:val="005A15A4"/>
    <w:rsid w:val="005A15CE"/>
    <w:rsid w:val="005A16BF"/>
    <w:rsid w:val="005A17C2"/>
    <w:rsid w:val="005A1C8F"/>
    <w:rsid w:val="005A1E80"/>
    <w:rsid w:val="005A1FC1"/>
    <w:rsid w:val="005A2009"/>
    <w:rsid w:val="005A2066"/>
    <w:rsid w:val="005A232F"/>
    <w:rsid w:val="005A23DA"/>
    <w:rsid w:val="005A29B6"/>
    <w:rsid w:val="005A2B5A"/>
    <w:rsid w:val="005A2B63"/>
    <w:rsid w:val="005A2BDA"/>
    <w:rsid w:val="005A2D33"/>
    <w:rsid w:val="005A2D68"/>
    <w:rsid w:val="005A2FE1"/>
    <w:rsid w:val="005A3017"/>
    <w:rsid w:val="005A3112"/>
    <w:rsid w:val="005A3148"/>
    <w:rsid w:val="005A3389"/>
    <w:rsid w:val="005A33B5"/>
    <w:rsid w:val="005A3745"/>
    <w:rsid w:val="005A38D4"/>
    <w:rsid w:val="005A394C"/>
    <w:rsid w:val="005A3B7E"/>
    <w:rsid w:val="005A3BC5"/>
    <w:rsid w:val="005A3C1D"/>
    <w:rsid w:val="005A3E9D"/>
    <w:rsid w:val="005A3ED5"/>
    <w:rsid w:val="005A3F69"/>
    <w:rsid w:val="005A4040"/>
    <w:rsid w:val="005A42E9"/>
    <w:rsid w:val="005A4386"/>
    <w:rsid w:val="005A4497"/>
    <w:rsid w:val="005A449E"/>
    <w:rsid w:val="005A4A57"/>
    <w:rsid w:val="005A4AC3"/>
    <w:rsid w:val="005A4B7C"/>
    <w:rsid w:val="005A4C05"/>
    <w:rsid w:val="005A4C0C"/>
    <w:rsid w:val="005A4C33"/>
    <w:rsid w:val="005A4CC3"/>
    <w:rsid w:val="005A4D47"/>
    <w:rsid w:val="005A4EF1"/>
    <w:rsid w:val="005A4F14"/>
    <w:rsid w:val="005A505C"/>
    <w:rsid w:val="005A52B3"/>
    <w:rsid w:val="005A5547"/>
    <w:rsid w:val="005A5660"/>
    <w:rsid w:val="005A58D0"/>
    <w:rsid w:val="005A5C14"/>
    <w:rsid w:val="005A5CCE"/>
    <w:rsid w:val="005A5D5C"/>
    <w:rsid w:val="005A5D64"/>
    <w:rsid w:val="005A5D86"/>
    <w:rsid w:val="005A5DC6"/>
    <w:rsid w:val="005A5ED4"/>
    <w:rsid w:val="005A5F30"/>
    <w:rsid w:val="005A6043"/>
    <w:rsid w:val="005A610B"/>
    <w:rsid w:val="005A6152"/>
    <w:rsid w:val="005A650E"/>
    <w:rsid w:val="005A6765"/>
    <w:rsid w:val="005A6875"/>
    <w:rsid w:val="005A6964"/>
    <w:rsid w:val="005A6AF8"/>
    <w:rsid w:val="005A6B9C"/>
    <w:rsid w:val="005A6C13"/>
    <w:rsid w:val="005A6D17"/>
    <w:rsid w:val="005A6EC6"/>
    <w:rsid w:val="005A6F46"/>
    <w:rsid w:val="005A7102"/>
    <w:rsid w:val="005A715E"/>
    <w:rsid w:val="005A7259"/>
    <w:rsid w:val="005A77E2"/>
    <w:rsid w:val="005A77E7"/>
    <w:rsid w:val="005A7CF7"/>
    <w:rsid w:val="005A7DBF"/>
    <w:rsid w:val="005A7EE9"/>
    <w:rsid w:val="005A7F50"/>
    <w:rsid w:val="005A7F90"/>
    <w:rsid w:val="005B02F5"/>
    <w:rsid w:val="005B04B4"/>
    <w:rsid w:val="005B0613"/>
    <w:rsid w:val="005B068B"/>
    <w:rsid w:val="005B0B92"/>
    <w:rsid w:val="005B0CC1"/>
    <w:rsid w:val="005B0DAB"/>
    <w:rsid w:val="005B0E76"/>
    <w:rsid w:val="005B0FB0"/>
    <w:rsid w:val="005B1143"/>
    <w:rsid w:val="005B124C"/>
    <w:rsid w:val="005B130E"/>
    <w:rsid w:val="005B14B5"/>
    <w:rsid w:val="005B15AB"/>
    <w:rsid w:val="005B16BD"/>
    <w:rsid w:val="005B1818"/>
    <w:rsid w:val="005B1863"/>
    <w:rsid w:val="005B189A"/>
    <w:rsid w:val="005B18C9"/>
    <w:rsid w:val="005B1A62"/>
    <w:rsid w:val="005B1C0F"/>
    <w:rsid w:val="005B1C65"/>
    <w:rsid w:val="005B1D19"/>
    <w:rsid w:val="005B1D34"/>
    <w:rsid w:val="005B2050"/>
    <w:rsid w:val="005B2197"/>
    <w:rsid w:val="005B2351"/>
    <w:rsid w:val="005B24B7"/>
    <w:rsid w:val="005B25D7"/>
    <w:rsid w:val="005B25E6"/>
    <w:rsid w:val="005B26B6"/>
    <w:rsid w:val="005B26D4"/>
    <w:rsid w:val="005B275C"/>
    <w:rsid w:val="005B27D3"/>
    <w:rsid w:val="005B28D8"/>
    <w:rsid w:val="005B29BA"/>
    <w:rsid w:val="005B2AF5"/>
    <w:rsid w:val="005B2C7E"/>
    <w:rsid w:val="005B2D2C"/>
    <w:rsid w:val="005B2E5A"/>
    <w:rsid w:val="005B2E8C"/>
    <w:rsid w:val="005B350B"/>
    <w:rsid w:val="005B3624"/>
    <w:rsid w:val="005B38F2"/>
    <w:rsid w:val="005B3D81"/>
    <w:rsid w:val="005B3F1A"/>
    <w:rsid w:val="005B3F2E"/>
    <w:rsid w:val="005B4340"/>
    <w:rsid w:val="005B438D"/>
    <w:rsid w:val="005B4436"/>
    <w:rsid w:val="005B453E"/>
    <w:rsid w:val="005B4581"/>
    <w:rsid w:val="005B4732"/>
    <w:rsid w:val="005B48AA"/>
    <w:rsid w:val="005B4905"/>
    <w:rsid w:val="005B4B51"/>
    <w:rsid w:val="005B4B5A"/>
    <w:rsid w:val="005B4BF0"/>
    <w:rsid w:val="005B4F04"/>
    <w:rsid w:val="005B5036"/>
    <w:rsid w:val="005B5133"/>
    <w:rsid w:val="005B5474"/>
    <w:rsid w:val="005B5622"/>
    <w:rsid w:val="005B570F"/>
    <w:rsid w:val="005B574C"/>
    <w:rsid w:val="005B58EF"/>
    <w:rsid w:val="005B5CEC"/>
    <w:rsid w:val="005B5E0D"/>
    <w:rsid w:val="005B5E98"/>
    <w:rsid w:val="005B5F8D"/>
    <w:rsid w:val="005B5FBF"/>
    <w:rsid w:val="005B614A"/>
    <w:rsid w:val="005B6156"/>
    <w:rsid w:val="005B62FD"/>
    <w:rsid w:val="005B6452"/>
    <w:rsid w:val="005B6A83"/>
    <w:rsid w:val="005B6FD6"/>
    <w:rsid w:val="005B70C1"/>
    <w:rsid w:val="005B72B1"/>
    <w:rsid w:val="005B7348"/>
    <w:rsid w:val="005B777B"/>
    <w:rsid w:val="005B7874"/>
    <w:rsid w:val="005B7896"/>
    <w:rsid w:val="005B7A5C"/>
    <w:rsid w:val="005B7C70"/>
    <w:rsid w:val="005B7C96"/>
    <w:rsid w:val="005B7E73"/>
    <w:rsid w:val="005B7FDE"/>
    <w:rsid w:val="005C00CD"/>
    <w:rsid w:val="005C0168"/>
    <w:rsid w:val="005C01F5"/>
    <w:rsid w:val="005C0322"/>
    <w:rsid w:val="005C044C"/>
    <w:rsid w:val="005C04D3"/>
    <w:rsid w:val="005C0534"/>
    <w:rsid w:val="005C07AD"/>
    <w:rsid w:val="005C0814"/>
    <w:rsid w:val="005C0A65"/>
    <w:rsid w:val="005C0B03"/>
    <w:rsid w:val="005C0BD7"/>
    <w:rsid w:val="005C0BF2"/>
    <w:rsid w:val="005C0C8D"/>
    <w:rsid w:val="005C0CAE"/>
    <w:rsid w:val="005C0F16"/>
    <w:rsid w:val="005C0F88"/>
    <w:rsid w:val="005C1156"/>
    <w:rsid w:val="005C13F4"/>
    <w:rsid w:val="005C17AB"/>
    <w:rsid w:val="005C196E"/>
    <w:rsid w:val="005C1A61"/>
    <w:rsid w:val="005C1A9C"/>
    <w:rsid w:val="005C1AAF"/>
    <w:rsid w:val="005C1BF1"/>
    <w:rsid w:val="005C1D14"/>
    <w:rsid w:val="005C1D6E"/>
    <w:rsid w:val="005C1D9B"/>
    <w:rsid w:val="005C1F5C"/>
    <w:rsid w:val="005C21DC"/>
    <w:rsid w:val="005C2384"/>
    <w:rsid w:val="005C27C0"/>
    <w:rsid w:val="005C296C"/>
    <w:rsid w:val="005C2A02"/>
    <w:rsid w:val="005C2B3B"/>
    <w:rsid w:val="005C2B95"/>
    <w:rsid w:val="005C2C29"/>
    <w:rsid w:val="005C2C86"/>
    <w:rsid w:val="005C3046"/>
    <w:rsid w:val="005C3054"/>
    <w:rsid w:val="005C30E9"/>
    <w:rsid w:val="005C31A1"/>
    <w:rsid w:val="005C31CD"/>
    <w:rsid w:val="005C3325"/>
    <w:rsid w:val="005C33AE"/>
    <w:rsid w:val="005C344F"/>
    <w:rsid w:val="005C3625"/>
    <w:rsid w:val="005C36F3"/>
    <w:rsid w:val="005C3717"/>
    <w:rsid w:val="005C3727"/>
    <w:rsid w:val="005C3A4A"/>
    <w:rsid w:val="005C3D0B"/>
    <w:rsid w:val="005C3F5A"/>
    <w:rsid w:val="005C3F6E"/>
    <w:rsid w:val="005C3F72"/>
    <w:rsid w:val="005C3FBE"/>
    <w:rsid w:val="005C4183"/>
    <w:rsid w:val="005C4379"/>
    <w:rsid w:val="005C47AD"/>
    <w:rsid w:val="005C47C7"/>
    <w:rsid w:val="005C495B"/>
    <w:rsid w:val="005C4C5B"/>
    <w:rsid w:val="005C4C8B"/>
    <w:rsid w:val="005C4E91"/>
    <w:rsid w:val="005C4ECF"/>
    <w:rsid w:val="005C4ED7"/>
    <w:rsid w:val="005C5195"/>
    <w:rsid w:val="005C52E6"/>
    <w:rsid w:val="005C532D"/>
    <w:rsid w:val="005C53AA"/>
    <w:rsid w:val="005C54CC"/>
    <w:rsid w:val="005C54DD"/>
    <w:rsid w:val="005C5A97"/>
    <w:rsid w:val="005C5AFF"/>
    <w:rsid w:val="005C5BE4"/>
    <w:rsid w:val="005C5E40"/>
    <w:rsid w:val="005C5FF6"/>
    <w:rsid w:val="005C61B9"/>
    <w:rsid w:val="005C642B"/>
    <w:rsid w:val="005C674E"/>
    <w:rsid w:val="005C6B48"/>
    <w:rsid w:val="005C6E22"/>
    <w:rsid w:val="005C6F23"/>
    <w:rsid w:val="005C7066"/>
    <w:rsid w:val="005C70B9"/>
    <w:rsid w:val="005C74E6"/>
    <w:rsid w:val="005C757B"/>
    <w:rsid w:val="005C75D8"/>
    <w:rsid w:val="005C7AEC"/>
    <w:rsid w:val="005C7CBF"/>
    <w:rsid w:val="005C7D19"/>
    <w:rsid w:val="005C7F34"/>
    <w:rsid w:val="005D0047"/>
    <w:rsid w:val="005D00E7"/>
    <w:rsid w:val="005D0628"/>
    <w:rsid w:val="005D0771"/>
    <w:rsid w:val="005D07F9"/>
    <w:rsid w:val="005D08FE"/>
    <w:rsid w:val="005D0A66"/>
    <w:rsid w:val="005D0AA0"/>
    <w:rsid w:val="005D0B73"/>
    <w:rsid w:val="005D0E5D"/>
    <w:rsid w:val="005D11F4"/>
    <w:rsid w:val="005D127F"/>
    <w:rsid w:val="005D1464"/>
    <w:rsid w:val="005D149E"/>
    <w:rsid w:val="005D15CF"/>
    <w:rsid w:val="005D16A8"/>
    <w:rsid w:val="005D177C"/>
    <w:rsid w:val="005D1887"/>
    <w:rsid w:val="005D18F7"/>
    <w:rsid w:val="005D196A"/>
    <w:rsid w:val="005D1C0E"/>
    <w:rsid w:val="005D1C4F"/>
    <w:rsid w:val="005D1D5C"/>
    <w:rsid w:val="005D1E1F"/>
    <w:rsid w:val="005D1F97"/>
    <w:rsid w:val="005D1FEB"/>
    <w:rsid w:val="005D20C7"/>
    <w:rsid w:val="005D20D5"/>
    <w:rsid w:val="005D214D"/>
    <w:rsid w:val="005D218E"/>
    <w:rsid w:val="005D23CC"/>
    <w:rsid w:val="005D2511"/>
    <w:rsid w:val="005D26C5"/>
    <w:rsid w:val="005D2B8D"/>
    <w:rsid w:val="005D2BF2"/>
    <w:rsid w:val="005D2C3B"/>
    <w:rsid w:val="005D2C71"/>
    <w:rsid w:val="005D2EBF"/>
    <w:rsid w:val="005D2F80"/>
    <w:rsid w:val="005D2F8D"/>
    <w:rsid w:val="005D30D5"/>
    <w:rsid w:val="005D3218"/>
    <w:rsid w:val="005D3276"/>
    <w:rsid w:val="005D3419"/>
    <w:rsid w:val="005D34E5"/>
    <w:rsid w:val="005D359A"/>
    <w:rsid w:val="005D35AE"/>
    <w:rsid w:val="005D36EE"/>
    <w:rsid w:val="005D37C4"/>
    <w:rsid w:val="005D37D4"/>
    <w:rsid w:val="005D3819"/>
    <w:rsid w:val="005D3B21"/>
    <w:rsid w:val="005D3CC3"/>
    <w:rsid w:val="005D3CCE"/>
    <w:rsid w:val="005D3E1D"/>
    <w:rsid w:val="005D3E34"/>
    <w:rsid w:val="005D3FA4"/>
    <w:rsid w:val="005D3FF3"/>
    <w:rsid w:val="005D40A2"/>
    <w:rsid w:val="005D42BB"/>
    <w:rsid w:val="005D4364"/>
    <w:rsid w:val="005D46A8"/>
    <w:rsid w:val="005D47B0"/>
    <w:rsid w:val="005D4888"/>
    <w:rsid w:val="005D48CA"/>
    <w:rsid w:val="005D4E1D"/>
    <w:rsid w:val="005D4EBC"/>
    <w:rsid w:val="005D53C1"/>
    <w:rsid w:val="005D5756"/>
    <w:rsid w:val="005D5782"/>
    <w:rsid w:val="005D5870"/>
    <w:rsid w:val="005D5A77"/>
    <w:rsid w:val="005D5DF7"/>
    <w:rsid w:val="005D5F33"/>
    <w:rsid w:val="005D60D1"/>
    <w:rsid w:val="005D60FB"/>
    <w:rsid w:val="005D62B4"/>
    <w:rsid w:val="005D62B8"/>
    <w:rsid w:val="005D6344"/>
    <w:rsid w:val="005D65A7"/>
    <w:rsid w:val="005D6828"/>
    <w:rsid w:val="005D698F"/>
    <w:rsid w:val="005D6A2E"/>
    <w:rsid w:val="005D6ABE"/>
    <w:rsid w:val="005D6B7C"/>
    <w:rsid w:val="005D6C20"/>
    <w:rsid w:val="005D6D06"/>
    <w:rsid w:val="005D6E63"/>
    <w:rsid w:val="005D7025"/>
    <w:rsid w:val="005D72F0"/>
    <w:rsid w:val="005D7331"/>
    <w:rsid w:val="005D73D2"/>
    <w:rsid w:val="005D740E"/>
    <w:rsid w:val="005D74D0"/>
    <w:rsid w:val="005D7740"/>
    <w:rsid w:val="005D77CF"/>
    <w:rsid w:val="005D7872"/>
    <w:rsid w:val="005D7970"/>
    <w:rsid w:val="005D7AA9"/>
    <w:rsid w:val="005D7AAC"/>
    <w:rsid w:val="005D7BDF"/>
    <w:rsid w:val="005D7BE8"/>
    <w:rsid w:val="005D7D77"/>
    <w:rsid w:val="005D7D83"/>
    <w:rsid w:val="005D7EBB"/>
    <w:rsid w:val="005E0083"/>
    <w:rsid w:val="005E0295"/>
    <w:rsid w:val="005E02FF"/>
    <w:rsid w:val="005E0306"/>
    <w:rsid w:val="005E0311"/>
    <w:rsid w:val="005E0348"/>
    <w:rsid w:val="005E0435"/>
    <w:rsid w:val="005E04C3"/>
    <w:rsid w:val="005E05C4"/>
    <w:rsid w:val="005E0679"/>
    <w:rsid w:val="005E0B4B"/>
    <w:rsid w:val="005E0C9F"/>
    <w:rsid w:val="005E0CE6"/>
    <w:rsid w:val="005E0E78"/>
    <w:rsid w:val="005E0E93"/>
    <w:rsid w:val="005E0FD1"/>
    <w:rsid w:val="005E1068"/>
    <w:rsid w:val="005E13C4"/>
    <w:rsid w:val="005E13F8"/>
    <w:rsid w:val="005E141C"/>
    <w:rsid w:val="005E14B8"/>
    <w:rsid w:val="005E14BC"/>
    <w:rsid w:val="005E15CB"/>
    <w:rsid w:val="005E1804"/>
    <w:rsid w:val="005E1981"/>
    <w:rsid w:val="005E19A0"/>
    <w:rsid w:val="005E1A23"/>
    <w:rsid w:val="005E1B7C"/>
    <w:rsid w:val="005E1BC2"/>
    <w:rsid w:val="005E1C7A"/>
    <w:rsid w:val="005E1DB3"/>
    <w:rsid w:val="005E1E84"/>
    <w:rsid w:val="005E2950"/>
    <w:rsid w:val="005E29F8"/>
    <w:rsid w:val="005E2AB6"/>
    <w:rsid w:val="005E2E1B"/>
    <w:rsid w:val="005E3064"/>
    <w:rsid w:val="005E30B3"/>
    <w:rsid w:val="005E3232"/>
    <w:rsid w:val="005E334C"/>
    <w:rsid w:val="005E34B1"/>
    <w:rsid w:val="005E37DC"/>
    <w:rsid w:val="005E37F6"/>
    <w:rsid w:val="005E38A5"/>
    <w:rsid w:val="005E3923"/>
    <w:rsid w:val="005E3A11"/>
    <w:rsid w:val="005E3CB8"/>
    <w:rsid w:val="005E3EFB"/>
    <w:rsid w:val="005E3F05"/>
    <w:rsid w:val="005E3F1F"/>
    <w:rsid w:val="005E4134"/>
    <w:rsid w:val="005E41E4"/>
    <w:rsid w:val="005E4237"/>
    <w:rsid w:val="005E4629"/>
    <w:rsid w:val="005E4B53"/>
    <w:rsid w:val="005E4D47"/>
    <w:rsid w:val="005E4D7F"/>
    <w:rsid w:val="005E4DFB"/>
    <w:rsid w:val="005E4E21"/>
    <w:rsid w:val="005E4E69"/>
    <w:rsid w:val="005E500B"/>
    <w:rsid w:val="005E5379"/>
    <w:rsid w:val="005E53C0"/>
    <w:rsid w:val="005E557D"/>
    <w:rsid w:val="005E55FC"/>
    <w:rsid w:val="005E566F"/>
    <w:rsid w:val="005E580F"/>
    <w:rsid w:val="005E618B"/>
    <w:rsid w:val="005E61D7"/>
    <w:rsid w:val="005E6486"/>
    <w:rsid w:val="005E6533"/>
    <w:rsid w:val="005E655D"/>
    <w:rsid w:val="005E65B0"/>
    <w:rsid w:val="005E688F"/>
    <w:rsid w:val="005E6A7F"/>
    <w:rsid w:val="005E6AA2"/>
    <w:rsid w:val="005E6AF3"/>
    <w:rsid w:val="005E6C91"/>
    <w:rsid w:val="005E6E2C"/>
    <w:rsid w:val="005E6EFA"/>
    <w:rsid w:val="005E6F16"/>
    <w:rsid w:val="005E7045"/>
    <w:rsid w:val="005E70D9"/>
    <w:rsid w:val="005E74BD"/>
    <w:rsid w:val="005E74ED"/>
    <w:rsid w:val="005E761B"/>
    <w:rsid w:val="005E7627"/>
    <w:rsid w:val="005E7685"/>
    <w:rsid w:val="005E76E9"/>
    <w:rsid w:val="005E7742"/>
    <w:rsid w:val="005E7C51"/>
    <w:rsid w:val="005E7CE4"/>
    <w:rsid w:val="005E7CFC"/>
    <w:rsid w:val="005E7FBC"/>
    <w:rsid w:val="005F01FD"/>
    <w:rsid w:val="005F038A"/>
    <w:rsid w:val="005F04E0"/>
    <w:rsid w:val="005F04F9"/>
    <w:rsid w:val="005F0512"/>
    <w:rsid w:val="005F0564"/>
    <w:rsid w:val="005F0577"/>
    <w:rsid w:val="005F08CE"/>
    <w:rsid w:val="005F09C9"/>
    <w:rsid w:val="005F0C6E"/>
    <w:rsid w:val="005F0D54"/>
    <w:rsid w:val="005F0D5A"/>
    <w:rsid w:val="005F0E4E"/>
    <w:rsid w:val="005F0E5A"/>
    <w:rsid w:val="005F0E8C"/>
    <w:rsid w:val="005F0F4C"/>
    <w:rsid w:val="005F0FE6"/>
    <w:rsid w:val="005F109F"/>
    <w:rsid w:val="005F13F0"/>
    <w:rsid w:val="005F14BD"/>
    <w:rsid w:val="005F16EF"/>
    <w:rsid w:val="005F1826"/>
    <w:rsid w:val="005F1A17"/>
    <w:rsid w:val="005F1A49"/>
    <w:rsid w:val="005F1AC1"/>
    <w:rsid w:val="005F1BEC"/>
    <w:rsid w:val="005F1C5D"/>
    <w:rsid w:val="005F2004"/>
    <w:rsid w:val="005F2097"/>
    <w:rsid w:val="005F221E"/>
    <w:rsid w:val="005F23CD"/>
    <w:rsid w:val="005F23CF"/>
    <w:rsid w:val="005F245B"/>
    <w:rsid w:val="005F249A"/>
    <w:rsid w:val="005F25C4"/>
    <w:rsid w:val="005F25FB"/>
    <w:rsid w:val="005F270C"/>
    <w:rsid w:val="005F2B7D"/>
    <w:rsid w:val="005F3252"/>
    <w:rsid w:val="005F327E"/>
    <w:rsid w:val="005F34D1"/>
    <w:rsid w:val="005F3501"/>
    <w:rsid w:val="005F3656"/>
    <w:rsid w:val="005F36B5"/>
    <w:rsid w:val="005F380C"/>
    <w:rsid w:val="005F39CA"/>
    <w:rsid w:val="005F3C29"/>
    <w:rsid w:val="005F3E2A"/>
    <w:rsid w:val="005F4155"/>
    <w:rsid w:val="005F434B"/>
    <w:rsid w:val="005F441E"/>
    <w:rsid w:val="005F4430"/>
    <w:rsid w:val="005F4591"/>
    <w:rsid w:val="005F461B"/>
    <w:rsid w:val="005F48B7"/>
    <w:rsid w:val="005F4A37"/>
    <w:rsid w:val="005F4AB0"/>
    <w:rsid w:val="005F4BD9"/>
    <w:rsid w:val="005F4CB5"/>
    <w:rsid w:val="005F4CEA"/>
    <w:rsid w:val="005F4E3B"/>
    <w:rsid w:val="005F4ED7"/>
    <w:rsid w:val="005F500E"/>
    <w:rsid w:val="005F505D"/>
    <w:rsid w:val="005F5068"/>
    <w:rsid w:val="005F5075"/>
    <w:rsid w:val="005F52A6"/>
    <w:rsid w:val="005F5562"/>
    <w:rsid w:val="005F5649"/>
    <w:rsid w:val="005F589A"/>
    <w:rsid w:val="005F5933"/>
    <w:rsid w:val="005F5CF7"/>
    <w:rsid w:val="005F607B"/>
    <w:rsid w:val="005F63FC"/>
    <w:rsid w:val="005F6654"/>
    <w:rsid w:val="005F6916"/>
    <w:rsid w:val="005F6997"/>
    <w:rsid w:val="005F69C3"/>
    <w:rsid w:val="005F6A53"/>
    <w:rsid w:val="005F6BAB"/>
    <w:rsid w:val="005F6C97"/>
    <w:rsid w:val="005F6CF5"/>
    <w:rsid w:val="005F6E27"/>
    <w:rsid w:val="005F6E99"/>
    <w:rsid w:val="005F6F63"/>
    <w:rsid w:val="005F726C"/>
    <w:rsid w:val="005F7305"/>
    <w:rsid w:val="005F7420"/>
    <w:rsid w:val="005F78BA"/>
    <w:rsid w:val="005F7A1A"/>
    <w:rsid w:val="005F7AE8"/>
    <w:rsid w:val="005F7B4B"/>
    <w:rsid w:val="005F7B6E"/>
    <w:rsid w:val="005F7C1A"/>
    <w:rsid w:val="005F7C77"/>
    <w:rsid w:val="005F7D6C"/>
    <w:rsid w:val="005F7DEF"/>
    <w:rsid w:val="005F7EB9"/>
    <w:rsid w:val="005F7F5F"/>
    <w:rsid w:val="00600052"/>
    <w:rsid w:val="006002F1"/>
    <w:rsid w:val="00600473"/>
    <w:rsid w:val="0060047D"/>
    <w:rsid w:val="006004EF"/>
    <w:rsid w:val="00600549"/>
    <w:rsid w:val="00600648"/>
    <w:rsid w:val="006007D5"/>
    <w:rsid w:val="0060089B"/>
    <w:rsid w:val="006008F3"/>
    <w:rsid w:val="00600B63"/>
    <w:rsid w:val="00600CC3"/>
    <w:rsid w:val="00600D0D"/>
    <w:rsid w:val="00600DDB"/>
    <w:rsid w:val="00601011"/>
    <w:rsid w:val="0060104B"/>
    <w:rsid w:val="006010E1"/>
    <w:rsid w:val="0060116B"/>
    <w:rsid w:val="0060119D"/>
    <w:rsid w:val="006011A6"/>
    <w:rsid w:val="006013AC"/>
    <w:rsid w:val="0060156F"/>
    <w:rsid w:val="0060158A"/>
    <w:rsid w:val="0060169A"/>
    <w:rsid w:val="006016AF"/>
    <w:rsid w:val="00601715"/>
    <w:rsid w:val="00601834"/>
    <w:rsid w:val="006018F8"/>
    <w:rsid w:val="006018FA"/>
    <w:rsid w:val="006019BF"/>
    <w:rsid w:val="006019E5"/>
    <w:rsid w:val="00601ADE"/>
    <w:rsid w:val="00601CEA"/>
    <w:rsid w:val="00601D31"/>
    <w:rsid w:val="006023BC"/>
    <w:rsid w:val="0060241C"/>
    <w:rsid w:val="006024CF"/>
    <w:rsid w:val="006028B8"/>
    <w:rsid w:val="0060296B"/>
    <w:rsid w:val="0060297C"/>
    <w:rsid w:val="00602A11"/>
    <w:rsid w:val="00602AAA"/>
    <w:rsid w:val="00602D1E"/>
    <w:rsid w:val="00602D5A"/>
    <w:rsid w:val="00602DA4"/>
    <w:rsid w:val="0060309E"/>
    <w:rsid w:val="00603338"/>
    <w:rsid w:val="00603502"/>
    <w:rsid w:val="006035BF"/>
    <w:rsid w:val="00603893"/>
    <w:rsid w:val="00603A44"/>
    <w:rsid w:val="00603A5D"/>
    <w:rsid w:val="00603B65"/>
    <w:rsid w:val="00603ED8"/>
    <w:rsid w:val="00604011"/>
    <w:rsid w:val="0060423B"/>
    <w:rsid w:val="006044E0"/>
    <w:rsid w:val="0060459F"/>
    <w:rsid w:val="0060467D"/>
    <w:rsid w:val="006046E1"/>
    <w:rsid w:val="00604787"/>
    <w:rsid w:val="00604976"/>
    <w:rsid w:val="00604982"/>
    <w:rsid w:val="00604B28"/>
    <w:rsid w:val="00604BE5"/>
    <w:rsid w:val="00604CA7"/>
    <w:rsid w:val="00604F66"/>
    <w:rsid w:val="00605043"/>
    <w:rsid w:val="0060516C"/>
    <w:rsid w:val="00605564"/>
    <w:rsid w:val="00605570"/>
    <w:rsid w:val="00605680"/>
    <w:rsid w:val="006056B2"/>
    <w:rsid w:val="006056C5"/>
    <w:rsid w:val="00605751"/>
    <w:rsid w:val="0060597B"/>
    <w:rsid w:val="00605B22"/>
    <w:rsid w:val="00605B6D"/>
    <w:rsid w:val="00605C3C"/>
    <w:rsid w:val="00605D11"/>
    <w:rsid w:val="00605D8C"/>
    <w:rsid w:val="00605F59"/>
    <w:rsid w:val="006060E4"/>
    <w:rsid w:val="006062A9"/>
    <w:rsid w:val="00606407"/>
    <w:rsid w:val="00606602"/>
    <w:rsid w:val="00606643"/>
    <w:rsid w:val="006067EA"/>
    <w:rsid w:val="00606A33"/>
    <w:rsid w:val="00606B5E"/>
    <w:rsid w:val="00606BB6"/>
    <w:rsid w:val="00606D3E"/>
    <w:rsid w:val="00606E01"/>
    <w:rsid w:val="00606F4A"/>
    <w:rsid w:val="0060711A"/>
    <w:rsid w:val="0060714D"/>
    <w:rsid w:val="006073F5"/>
    <w:rsid w:val="00607467"/>
    <w:rsid w:val="0060782D"/>
    <w:rsid w:val="00607843"/>
    <w:rsid w:val="006079A6"/>
    <w:rsid w:val="00607A31"/>
    <w:rsid w:val="00607AD8"/>
    <w:rsid w:val="00607C77"/>
    <w:rsid w:val="00607E83"/>
    <w:rsid w:val="00607ECA"/>
    <w:rsid w:val="00607FD2"/>
    <w:rsid w:val="0061023D"/>
    <w:rsid w:val="0061033D"/>
    <w:rsid w:val="0061035D"/>
    <w:rsid w:val="0061051D"/>
    <w:rsid w:val="00610545"/>
    <w:rsid w:val="0061054E"/>
    <w:rsid w:val="0061098E"/>
    <w:rsid w:val="006109B3"/>
    <w:rsid w:val="00610C65"/>
    <w:rsid w:val="00610CCC"/>
    <w:rsid w:val="00610D5C"/>
    <w:rsid w:val="00610DF4"/>
    <w:rsid w:val="0061114C"/>
    <w:rsid w:val="00611169"/>
    <w:rsid w:val="00611283"/>
    <w:rsid w:val="006113A1"/>
    <w:rsid w:val="00611513"/>
    <w:rsid w:val="00611956"/>
    <w:rsid w:val="00611E81"/>
    <w:rsid w:val="00611FF0"/>
    <w:rsid w:val="00612177"/>
    <w:rsid w:val="006121D8"/>
    <w:rsid w:val="0061240E"/>
    <w:rsid w:val="00612773"/>
    <w:rsid w:val="00612838"/>
    <w:rsid w:val="006128D4"/>
    <w:rsid w:val="00612905"/>
    <w:rsid w:val="00612989"/>
    <w:rsid w:val="006129F7"/>
    <w:rsid w:val="00612AD4"/>
    <w:rsid w:val="00612C5F"/>
    <w:rsid w:val="00612CF1"/>
    <w:rsid w:val="00613096"/>
    <w:rsid w:val="00613204"/>
    <w:rsid w:val="00613392"/>
    <w:rsid w:val="0061342F"/>
    <w:rsid w:val="006134CA"/>
    <w:rsid w:val="00613552"/>
    <w:rsid w:val="00613842"/>
    <w:rsid w:val="00613A26"/>
    <w:rsid w:val="00613A79"/>
    <w:rsid w:val="00613B40"/>
    <w:rsid w:val="00613B91"/>
    <w:rsid w:val="00613EC4"/>
    <w:rsid w:val="00613FB7"/>
    <w:rsid w:val="0061407D"/>
    <w:rsid w:val="0061408C"/>
    <w:rsid w:val="006140FA"/>
    <w:rsid w:val="0061420F"/>
    <w:rsid w:val="00614266"/>
    <w:rsid w:val="00614352"/>
    <w:rsid w:val="0061460C"/>
    <w:rsid w:val="00614655"/>
    <w:rsid w:val="00614744"/>
    <w:rsid w:val="00614748"/>
    <w:rsid w:val="00614796"/>
    <w:rsid w:val="00614844"/>
    <w:rsid w:val="00614C4E"/>
    <w:rsid w:val="00614EC3"/>
    <w:rsid w:val="00614FB1"/>
    <w:rsid w:val="006150AD"/>
    <w:rsid w:val="00615292"/>
    <w:rsid w:val="006152C6"/>
    <w:rsid w:val="00615390"/>
    <w:rsid w:val="00615513"/>
    <w:rsid w:val="006157ED"/>
    <w:rsid w:val="00615887"/>
    <w:rsid w:val="00615985"/>
    <w:rsid w:val="006159D0"/>
    <w:rsid w:val="00615BA3"/>
    <w:rsid w:val="00615BED"/>
    <w:rsid w:val="00615BF1"/>
    <w:rsid w:val="00616008"/>
    <w:rsid w:val="006160F9"/>
    <w:rsid w:val="00616121"/>
    <w:rsid w:val="00616159"/>
    <w:rsid w:val="006161D6"/>
    <w:rsid w:val="00616222"/>
    <w:rsid w:val="006162C9"/>
    <w:rsid w:val="006162E3"/>
    <w:rsid w:val="00616529"/>
    <w:rsid w:val="006165B6"/>
    <w:rsid w:val="00616666"/>
    <w:rsid w:val="0061670E"/>
    <w:rsid w:val="00616846"/>
    <w:rsid w:val="00616896"/>
    <w:rsid w:val="0061699A"/>
    <w:rsid w:val="00616A9B"/>
    <w:rsid w:val="00616C6B"/>
    <w:rsid w:val="00616C7A"/>
    <w:rsid w:val="00616CC8"/>
    <w:rsid w:val="00616CD3"/>
    <w:rsid w:val="00616FEF"/>
    <w:rsid w:val="0061703F"/>
    <w:rsid w:val="0061726F"/>
    <w:rsid w:val="00617438"/>
    <w:rsid w:val="00617526"/>
    <w:rsid w:val="006175FC"/>
    <w:rsid w:val="00617721"/>
    <w:rsid w:val="00617C8E"/>
    <w:rsid w:val="00617E44"/>
    <w:rsid w:val="00617FD8"/>
    <w:rsid w:val="006201A4"/>
    <w:rsid w:val="0062022F"/>
    <w:rsid w:val="006202BC"/>
    <w:rsid w:val="00620416"/>
    <w:rsid w:val="006204E7"/>
    <w:rsid w:val="006205F4"/>
    <w:rsid w:val="0062067E"/>
    <w:rsid w:val="006208C5"/>
    <w:rsid w:val="00620AA5"/>
    <w:rsid w:val="00620B11"/>
    <w:rsid w:val="00620B66"/>
    <w:rsid w:val="00620E0F"/>
    <w:rsid w:val="00621147"/>
    <w:rsid w:val="006212B6"/>
    <w:rsid w:val="006212C2"/>
    <w:rsid w:val="0062139C"/>
    <w:rsid w:val="006215A1"/>
    <w:rsid w:val="00621AC8"/>
    <w:rsid w:val="00621B56"/>
    <w:rsid w:val="00621CA7"/>
    <w:rsid w:val="00621DE6"/>
    <w:rsid w:val="00621F21"/>
    <w:rsid w:val="0062240D"/>
    <w:rsid w:val="0062244D"/>
    <w:rsid w:val="006226C5"/>
    <w:rsid w:val="00622812"/>
    <w:rsid w:val="0062296B"/>
    <w:rsid w:val="006229C7"/>
    <w:rsid w:val="00622A9A"/>
    <w:rsid w:val="00622AE3"/>
    <w:rsid w:val="00622BFD"/>
    <w:rsid w:val="00622CC8"/>
    <w:rsid w:val="00622D99"/>
    <w:rsid w:val="00622F8D"/>
    <w:rsid w:val="00623127"/>
    <w:rsid w:val="00623177"/>
    <w:rsid w:val="0062320C"/>
    <w:rsid w:val="00623304"/>
    <w:rsid w:val="00623581"/>
    <w:rsid w:val="00623637"/>
    <w:rsid w:val="006236D8"/>
    <w:rsid w:val="0062388A"/>
    <w:rsid w:val="00623BDF"/>
    <w:rsid w:val="00623D13"/>
    <w:rsid w:val="00623F1E"/>
    <w:rsid w:val="00623F55"/>
    <w:rsid w:val="0062402E"/>
    <w:rsid w:val="00624413"/>
    <w:rsid w:val="0062453A"/>
    <w:rsid w:val="00624581"/>
    <w:rsid w:val="00624718"/>
    <w:rsid w:val="0062474C"/>
    <w:rsid w:val="00624860"/>
    <w:rsid w:val="00624A58"/>
    <w:rsid w:val="00624C97"/>
    <w:rsid w:val="00624D7C"/>
    <w:rsid w:val="00625100"/>
    <w:rsid w:val="0062510A"/>
    <w:rsid w:val="0062523F"/>
    <w:rsid w:val="006252F8"/>
    <w:rsid w:val="0062545F"/>
    <w:rsid w:val="006259E5"/>
    <w:rsid w:val="00625A1B"/>
    <w:rsid w:val="00625B09"/>
    <w:rsid w:val="00625D32"/>
    <w:rsid w:val="006261B1"/>
    <w:rsid w:val="00626295"/>
    <w:rsid w:val="006262B4"/>
    <w:rsid w:val="006262FA"/>
    <w:rsid w:val="00626512"/>
    <w:rsid w:val="0062652B"/>
    <w:rsid w:val="0062668B"/>
    <w:rsid w:val="006267D9"/>
    <w:rsid w:val="006267FC"/>
    <w:rsid w:val="0062693E"/>
    <w:rsid w:val="00626C20"/>
    <w:rsid w:val="00626D04"/>
    <w:rsid w:val="00626EAB"/>
    <w:rsid w:val="00626F4D"/>
    <w:rsid w:val="00627401"/>
    <w:rsid w:val="00627409"/>
    <w:rsid w:val="00627538"/>
    <w:rsid w:val="0062764A"/>
    <w:rsid w:val="0062764E"/>
    <w:rsid w:val="00627793"/>
    <w:rsid w:val="006278BF"/>
    <w:rsid w:val="00627962"/>
    <w:rsid w:val="00627A8F"/>
    <w:rsid w:val="00627B82"/>
    <w:rsid w:val="00627C7B"/>
    <w:rsid w:val="00627D0B"/>
    <w:rsid w:val="00627E21"/>
    <w:rsid w:val="00627F03"/>
    <w:rsid w:val="00627F2C"/>
    <w:rsid w:val="0063025A"/>
    <w:rsid w:val="00630793"/>
    <w:rsid w:val="006307BF"/>
    <w:rsid w:val="00630AA4"/>
    <w:rsid w:val="00630B71"/>
    <w:rsid w:val="00630B72"/>
    <w:rsid w:val="00630BCF"/>
    <w:rsid w:val="00630C69"/>
    <w:rsid w:val="00630CF2"/>
    <w:rsid w:val="00630F14"/>
    <w:rsid w:val="00630FF1"/>
    <w:rsid w:val="0063116F"/>
    <w:rsid w:val="00631471"/>
    <w:rsid w:val="00631813"/>
    <w:rsid w:val="00631857"/>
    <w:rsid w:val="00631C04"/>
    <w:rsid w:val="00631C18"/>
    <w:rsid w:val="00631C1E"/>
    <w:rsid w:val="00631C35"/>
    <w:rsid w:val="00631CFA"/>
    <w:rsid w:val="00631D19"/>
    <w:rsid w:val="00631DF0"/>
    <w:rsid w:val="006323C2"/>
    <w:rsid w:val="00632579"/>
    <w:rsid w:val="006328A7"/>
    <w:rsid w:val="00632AC4"/>
    <w:rsid w:val="00632B27"/>
    <w:rsid w:val="00632BD0"/>
    <w:rsid w:val="00632BE1"/>
    <w:rsid w:val="00632C18"/>
    <w:rsid w:val="00632CE5"/>
    <w:rsid w:val="00632D13"/>
    <w:rsid w:val="00632DF2"/>
    <w:rsid w:val="00632FE7"/>
    <w:rsid w:val="00633045"/>
    <w:rsid w:val="00633068"/>
    <w:rsid w:val="006331AE"/>
    <w:rsid w:val="006332B8"/>
    <w:rsid w:val="006332BE"/>
    <w:rsid w:val="0063334D"/>
    <w:rsid w:val="00633606"/>
    <w:rsid w:val="0063382A"/>
    <w:rsid w:val="00633A81"/>
    <w:rsid w:val="00633F43"/>
    <w:rsid w:val="00633F84"/>
    <w:rsid w:val="006340CA"/>
    <w:rsid w:val="00634396"/>
    <w:rsid w:val="0063443E"/>
    <w:rsid w:val="0063464E"/>
    <w:rsid w:val="006346C8"/>
    <w:rsid w:val="0063481E"/>
    <w:rsid w:val="0063485A"/>
    <w:rsid w:val="006348ED"/>
    <w:rsid w:val="00634A65"/>
    <w:rsid w:val="00634AB6"/>
    <w:rsid w:val="00634B34"/>
    <w:rsid w:val="00634BDC"/>
    <w:rsid w:val="00635002"/>
    <w:rsid w:val="00635070"/>
    <w:rsid w:val="0063537F"/>
    <w:rsid w:val="0063538E"/>
    <w:rsid w:val="00635527"/>
    <w:rsid w:val="006357A0"/>
    <w:rsid w:val="0063598F"/>
    <w:rsid w:val="00635A65"/>
    <w:rsid w:val="00635BC7"/>
    <w:rsid w:val="00635BF0"/>
    <w:rsid w:val="00635CFD"/>
    <w:rsid w:val="00635D07"/>
    <w:rsid w:val="00635E88"/>
    <w:rsid w:val="00636112"/>
    <w:rsid w:val="006362CE"/>
    <w:rsid w:val="006363C7"/>
    <w:rsid w:val="00636503"/>
    <w:rsid w:val="00636522"/>
    <w:rsid w:val="006367F5"/>
    <w:rsid w:val="006368F5"/>
    <w:rsid w:val="00636910"/>
    <w:rsid w:val="00636B57"/>
    <w:rsid w:val="00636C3C"/>
    <w:rsid w:val="00636C93"/>
    <w:rsid w:val="00636D07"/>
    <w:rsid w:val="00636D14"/>
    <w:rsid w:val="00636EFC"/>
    <w:rsid w:val="00637263"/>
    <w:rsid w:val="006373D5"/>
    <w:rsid w:val="00637433"/>
    <w:rsid w:val="0063761E"/>
    <w:rsid w:val="006377C6"/>
    <w:rsid w:val="00637A4D"/>
    <w:rsid w:val="00637D31"/>
    <w:rsid w:val="00637EB7"/>
    <w:rsid w:val="00637F8B"/>
    <w:rsid w:val="00637FB2"/>
    <w:rsid w:val="00640011"/>
    <w:rsid w:val="0064002D"/>
    <w:rsid w:val="006400EF"/>
    <w:rsid w:val="00640114"/>
    <w:rsid w:val="00640181"/>
    <w:rsid w:val="00640230"/>
    <w:rsid w:val="00640314"/>
    <w:rsid w:val="00640428"/>
    <w:rsid w:val="00640492"/>
    <w:rsid w:val="00640668"/>
    <w:rsid w:val="00640938"/>
    <w:rsid w:val="00640989"/>
    <w:rsid w:val="006409DE"/>
    <w:rsid w:val="00640A3F"/>
    <w:rsid w:val="00640A59"/>
    <w:rsid w:val="00640C29"/>
    <w:rsid w:val="00640C3A"/>
    <w:rsid w:val="00640CF6"/>
    <w:rsid w:val="00640E67"/>
    <w:rsid w:val="00640EB7"/>
    <w:rsid w:val="00640EEA"/>
    <w:rsid w:val="00640F4C"/>
    <w:rsid w:val="00641039"/>
    <w:rsid w:val="006410B1"/>
    <w:rsid w:val="006411FB"/>
    <w:rsid w:val="00641366"/>
    <w:rsid w:val="006416AA"/>
    <w:rsid w:val="0064185B"/>
    <w:rsid w:val="00641A9F"/>
    <w:rsid w:val="00641BDA"/>
    <w:rsid w:val="00641EB2"/>
    <w:rsid w:val="00641FBB"/>
    <w:rsid w:val="00642350"/>
    <w:rsid w:val="0064250A"/>
    <w:rsid w:val="006425CE"/>
    <w:rsid w:val="0064269B"/>
    <w:rsid w:val="006426E2"/>
    <w:rsid w:val="006429A6"/>
    <w:rsid w:val="00642A13"/>
    <w:rsid w:val="00642C34"/>
    <w:rsid w:val="00642CE1"/>
    <w:rsid w:val="00642E89"/>
    <w:rsid w:val="00642FFE"/>
    <w:rsid w:val="006430A3"/>
    <w:rsid w:val="006430AB"/>
    <w:rsid w:val="006432A0"/>
    <w:rsid w:val="006433E4"/>
    <w:rsid w:val="00643471"/>
    <w:rsid w:val="0064363E"/>
    <w:rsid w:val="0064364F"/>
    <w:rsid w:val="00643758"/>
    <w:rsid w:val="00643B2E"/>
    <w:rsid w:val="00643C0F"/>
    <w:rsid w:val="00643C9E"/>
    <w:rsid w:val="00643CC0"/>
    <w:rsid w:val="00643D60"/>
    <w:rsid w:val="00643E07"/>
    <w:rsid w:val="00643EF8"/>
    <w:rsid w:val="00643F00"/>
    <w:rsid w:val="00644009"/>
    <w:rsid w:val="00644217"/>
    <w:rsid w:val="0064433C"/>
    <w:rsid w:val="00644400"/>
    <w:rsid w:val="006444E6"/>
    <w:rsid w:val="0064450F"/>
    <w:rsid w:val="00644549"/>
    <w:rsid w:val="006445DE"/>
    <w:rsid w:val="0064467A"/>
    <w:rsid w:val="006446DF"/>
    <w:rsid w:val="006448D0"/>
    <w:rsid w:val="00644AD8"/>
    <w:rsid w:val="006450F6"/>
    <w:rsid w:val="00645183"/>
    <w:rsid w:val="0064521B"/>
    <w:rsid w:val="0064524E"/>
    <w:rsid w:val="0064527A"/>
    <w:rsid w:val="0064537C"/>
    <w:rsid w:val="0064545B"/>
    <w:rsid w:val="006454D6"/>
    <w:rsid w:val="00645604"/>
    <w:rsid w:val="0064569C"/>
    <w:rsid w:val="0064582E"/>
    <w:rsid w:val="0064586A"/>
    <w:rsid w:val="006458A2"/>
    <w:rsid w:val="00645A42"/>
    <w:rsid w:val="00645CD2"/>
    <w:rsid w:val="00645D0F"/>
    <w:rsid w:val="00645F41"/>
    <w:rsid w:val="00645F46"/>
    <w:rsid w:val="0064610D"/>
    <w:rsid w:val="006461E1"/>
    <w:rsid w:val="00646386"/>
    <w:rsid w:val="00646572"/>
    <w:rsid w:val="0064657B"/>
    <w:rsid w:val="006465CB"/>
    <w:rsid w:val="006466A3"/>
    <w:rsid w:val="00646710"/>
    <w:rsid w:val="006467B4"/>
    <w:rsid w:val="006467ED"/>
    <w:rsid w:val="00646828"/>
    <w:rsid w:val="00646980"/>
    <w:rsid w:val="00646AF7"/>
    <w:rsid w:val="00646B00"/>
    <w:rsid w:val="00646E48"/>
    <w:rsid w:val="00646EEE"/>
    <w:rsid w:val="006470EC"/>
    <w:rsid w:val="0064738F"/>
    <w:rsid w:val="006473DF"/>
    <w:rsid w:val="00647843"/>
    <w:rsid w:val="006478FB"/>
    <w:rsid w:val="006479E3"/>
    <w:rsid w:val="00647B76"/>
    <w:rsid w:val="00647CEC"/>
    <w:rsid w:val="00647DC8"/>
    <w:rsid w:val="00647FAC"/>
    <w:rsid w:val="00650098"/>
    <w:rsid w:val="0065019A"/>
    <w:rsid w:val="00650255"/>
    <w:rsid w:val="00650258"/>
    <w:rsid w:val="006502B8"/>
    <w:rsid w:val="00650614"/>
    <w:rsid w:val="00650638"/>
    <w:rsid w:val="00650653"/>
    <w:rsid w:val="006507BD"/>
    <w:rsid w:val="006508F7"/>
    <w:rsid w:val="00650A09"/>
    <w:rsid w:val="00650A5B"/>
    <w:rsid w:val="00650DE1"/>
    <w:rsid w:val="00651139"/>
    <w:rsid w:val="00651149"/>
    <w:rsid w:val="006511F6"/>
    <w:rsid w:val="00651251"/>
    <w:rsid w:val="006512C7"/>
    <w:rsid w:val="006513C0"/>
    <w:rsid w:val="00651427"/>
    <w:rsid w:val="00651518"/>
    <w:rsid w:val="00651618"/>
    <w:rsid w:val="006517C8"/>
    <w:rsid w:val="00651995"/>
    <w:rsid w:val="00651A39"/>
    <w:rsid w:val="00651AAF"/>
    <w:rsid w:val="00651C9F"/>
    <w:rsid w:val="00651D93"/>
    <w:rsid w:val="00651E7E"/>
    <w:rsid w:val="00651F87"/>
    <w:rsid w:val="00652062"/>
    <w:rsid w:val="006525FC"/>
    <w:rsid w:val="0065262B"/>
    <w:rsid w:val="006529D5"/>
    <w:rsid w:val="00652DD3"/>
    <w:rsid w:val="00652E32"/>
    <w:rsid w:val="00653102"/>
    <w:rsid w:val="006531C8"/>
    <w:rsid w:val="00653201"/>
    <w:rsid w:val="00653243"/>
    <w:rsid w:val="006532A3"/>
    <w:rsid w:val="0065340B"/>
    <w:rsid w:val="0065341A"/>
    <w:rsid w:val="006534A5"/>
    <w:rsid w:val="006534A8"/>
    <w:rsid w:val="00653589"/>
    <w:rsid w:val="00653B35"/>
    <w:rsid w:val="00653C3D"/>
    <w:rsid w:val="00653C9B"/>
    <w:rsid w:val="00653E13"/>
    <w:rsid w:val="006540BB"/>
    <w:rsid w:val="006540BF"/>
    <w:rsid w:val="006540C6"/>
    <w:rsid w:val="006540E4"/>
    <w:rsid w:val="0065446C"/>
    <w:rsid w:val="00654796"/>
    <w:rsid w:val="006547BA"/>
    <w:rsid w:val="006548C9"/>
    <w:rsid w:val="00654A9C"/>
    <w:rsid w:val="00654E25"/>
    <w:rsid w:val="00654ED7"/>
    <w:rsid w:val="00654F31"/>
    <w:rsid w:val="0065503A"/>
    <w:rsid w:val="006550E2"/>
    <w:rsid w:val="006552F9"/>
    <w:rsid w:val="00655307"/>
    <w:rsid w:val="006553A3"/>
    <w:rsid w:val="006555DA"/>
    <w:rsid w:val="00655749"/>
    <w:rsid w:val="00655ACA"/>
    <w:rsid w:val="00655CE8"/>
    <w:rsid w:val="00655D55"/>
    <w:rsid w:val="00655D5F"/>
    <w:rsid w:val="00655E80"/>
    <w:rsid w:val="00655EB8"/>
    <w:rsid w:val="00655EE4"/>
    <w:rsid w:val="00655F9B"/>
    <w:rsid w:val="00655FE5"/>
    <w:rsid w:val="00655FF7"/>
    <w:rsid w:val="006560BA"/>
    <w:rsid w:val="00656170"/>
    <w:rsid w:val="006561F5"/>
    <w:rsid w:val="0065624A"/>
    <w:rsid w:val="0065640B"/>
    <w:rsid w:val="00656478"/>
    <w:rsid w:val="0065651F"/>
    <w:rsid w:val="00656619"/>
    <w:rsid w:val="00656A3A"/>
    <w:rsid w:val="00656A6D"/>
    <w:rsid w:val="006570E3"/>
    <w:rsid w:val="006570FB"/>
    <w:rsid w:val="006572AA"/>
    <w:rsid w:val="00657300"/>
    <w:rsid w:val="00657337"/>
    <w:rsid w:val="0065743C"/>
    <w:rsid w:val="006574BA"/>
    <w:rsid w:val="0065756C"/>
    <w:rsid w:val="006575BF"/>
    <w:rsid w:val="0065781B"/>
    <w:rsid w:val="00657AB7"/>
    <w:rsid w:val="00657B34"/>
    <w:rsid w:val="00657B86"/>
    <w:rsid w:val="00657D29"/>
    <w:rsid w:val="00657D8C"/>
    <w:rsid w:val="0066021B"/>
    <w:rsid w:val="0066053F"/>
    <w:rsid w:val="006605E3"/>
    <w:rsid w:val="006605E6"/>
    <w:rsid w:val="00660617"/>
    <w:rsid w:val="0066077D"/>
    <w:rsid w:val="0066096A"/>
    <w:rsid w:val="0066096B"/>
    <w:rsid w:val="00660982"/>
    <w:rsid w:val="00660990"/>
    <w:rsid w:val="00660BAE"/>
    <w:rsid w:val="00660CD1"/>
    <w:rsid w:val="00660CE9"/>
    <w:rsid w:val="00660EE9"/>
    <w:rsid w:val="0066106E"/>
    <w:rsid w:val="0066117A"/>
    <w:rsid w:val="006611BC"/>
    <w:rsid w:val="00661396"/>
    <w:rsid w:val="00661575"/>
    <w:rsid w:val="0066160A"/>
    <w:rsid w:val="00661677"/>
    <w:rsid w:val="0066182C"/>
    <w:rsid w:val="0066195F"/>
    <w:rsid w:val="00661A9E"/>
    <w:rsid w:val="00662107"/>
    <w:rsid w:val="006621EA"/>
    <w:rsid w:val="00662275"/>
    <w:rsid w:val="006623C5"/>
    <w:rsid w:val="006623CE"/>
    <w:rsid w:val="00662633"/>
    <w:rsid w:val="0066266F"/>
    <w:rsid w:val="0066277D"/>
    <w:rsid w:val="00662953"/>
    <w:rsid w:val="00662C6A"/>
    <w:rsid w:val="00662CC4"/>
    <w:rsid w:val="00662F57"/>
    <w:rsid w:val="0066303E"/>
    <w:rsid w:val="00663651"/>
    <w:rsid w:val="00663693"/>
    <w:rsid w:val="00663857"/>
    <w:rsid w:val="00663874"/>
    <w:rsid w:val="006638F8"/>
    <w:rsid w:val="00663AB2"/>
    <w:rsid w:val="00663C20"/>
    <w:rsid w:val="00663CFC"/>
    <w:rsid w:val="00663DAB"/>
    <w:rsid w:val="00663E63"/>
    <w:rsid w:val="00663E7D"/>
    <w:rsid w:val="00663ED9"/>
    <w:rsid w:val="00664104"/>
    <w:rsid w:val="00664493"/>
    <w:rsid w:val="00664541"/>
    <w:rsid w:val="00664AFA"/>
    <w:rsid w:val="00664DBA"/>
    <w:rsid w:val="0066512C"/>
    <w:rsid w:val="006652BF"/>
    <w:rsid w:val="0066536B"/>
    <w:rsid w:val="006659AB"/>
    <w:rsid w:val="00665A29"/>
    <w:rsid w:val="00665AD7"/>
    <w:rsid w:val="00665CBE"/>
    <w:rsid w:val="00665D18"/>
    <w:rsid w:val="00665DF2"/>
    <w:rsid w:val="00665E5C"/>
    <w:rsid w:val="00665EE0"/>
    <w:rsid w:val="00666105"/>
    <w:rsid w:val="0066612B"/>
    <w:rsid w:val="00666200"/>
    <w:rsid w:val="0066622E"/>
    <w:rsid w:val="00666277"/>
    <w:rsid w:val="00666387"/>
    <w:rsid w:val="00666504"/>
    <w:rsid w:val="006666A6"/>
    <w:rsid w:val="0066676F"/>
    <w:rsid w:val="00666CB6"/>
    <w:rsid w:val="00666DB7"/>
    <w:rsid w:val="00666E8C"/>
    <w:rsid w:val="00666F37"/>
    <w:rsid w:val="0066706A"/>
    <w:rsid w:val="00667466"/>
    <w:rsid w:val="006675E9"/>
    <w:rsid w:val="00667674"/>
    <w:rsid w:val="00667923"/>
    <w:rsid w:val="00667955"/>
    <w:rsid w:val="00667AD5"/>
    <w:rsid w:val="00667D6C"/>
    <w:rsid w:val="00667D99"/>
    <w:rsid w:val="00667E6A"/>
    <w:rsid w:val="00667E9F"/>
    <w:rsid w:val="00667EAA"/>
    <w:rsid w:val="00667EB5"/>
    <w:rsid w:val="00670142"/>
    <w:rsid w:val="00670241"/>
    <w:rsid w:val="0067034B"/>
    <w:rsid w:val="006704AD"/>
    <w:rsid w:val="006705F0"/>
    <w:rsid w:val="00670628"/>
    <w:rsid w:val="006706B0"/>
    <w:rsid w:val="006706E7"/>
    <w:rsid w:val="00670954"/>
    <w:rsid w:val="00670B1B"/>
    <w:rsid w:val="00670B90"/>
    <w:rsid w:val="00670BE6"/>
    <w:rsid w:val="00670C6B"/>
    <w:rsid w:val="00670F89"/>
    <w:rsid w:val="00671344"/>
    <w:rsid w:val="006715C7"/>
    <w:rsid w:val="00671A76"/>
    <w:rsid w:val="00671CB3"/>
    <w:rsid w:val="00671E85"/>
    <w:rsid w:val="00671E8B"/>
    <w:rsid w:val="006720E7"/>
    <w:rsid w:val="0067225F"/>
    <w:rsid w:val="0067234F"/>
    <w:rsid w:val="006725B3"/>
    <w:rsid w:val="00672717"/>
    <w:rsid w:val="006727FE"/>
    <w:rsid w:val="0067285E"/>
    <w:rsid w:val="006729D2"/>
    <w:rsid w:val="00672A14"/>
    <w:rsid w:val="00672CF9"/>
    <w:rsid w:val="00672DC1"/>
    <w:rsid w:val="00672E9C"/>
    <w:rsid w:val="00673109"/>
    <w:rsid w:val="006732AA"/>
    <w:rsid w:val="006734D4"/>
    <w:rsid w:val="00673585"/>
    <w:rsid w:val="00673607"/>
    <w:rsid w:val="006736C4"/>
    <w:rsid w:val="0067380D"/>
    <w:rsid w:val="0067397E"/>
    <w:rsid w:val="006739BF"/>
    <w:rsid w:val="00673BE7"/>
    <w:rsid w:val="00673C63"/>
    <w:rsid w:val="00673CF7"/>
    <w:rsid w:val="00673EED"/>
    <w:rsid w:val="00673FA1"/>
    <w:rsid w:val="00674038"/>
    <w:rsid w:val="00674080"/>
    <w:rsid w:val="006741DE"/>
    <w:rsid w:val="0067460E"/>
    <w:rsid w:val="00674629"/>
    <w:rsid w:val="0067481A"/>
    <w:rsid w:val="00674A26"/>
    <w:rsid w:val="00674CA3"/>
    <w:rsid w:val="00674F29"/>
    <w:rsid w:val="00675013"/>
    <w:rsid w:val="006751A5"/>
    <w:rsid w:val="00675218"/>
    <w:rsid w:val="00675425"/>
    <w:rsid w:val="006755BF"/>
    <w:rsid w:val="006755CA"/>
    <w:rsid w:val="00675850"/>
    <w:rsid w:val="006758D2"/>
    <w:rsid w:val="00675C88"/>
    <w:rsid w:val="00675CDF"/>
    <w:rsid w:val="00675EF5"/>
    <w:rsid w:val="00675F1E"/>
    <w:rsid w:val="00675F38"/>
    <w:rsid w:val="00675F77"/>
    <w:rsid w:val="006760A3"/>
    <w:rsid w:val="006760E3"/>
    <w:rsid w:val="00676294"/>
    <w:rsid w:val="006762D5"/>
    <w:rsid w:val="00676658"/>
    <w:rsid w:val="006767C2"/>
    <w:rsid w:val="00676820"/>
    <w:rsid w:val="00676852"/>
    <w:rsid w:val="006768A0"/>
    <w:rsid w:val="0067697D"/>
    <w:rsid w:val="00676A26"/>
    <w:rsid w:val="00676A47"/>
    <w:rsid w:val="00676C39"/>
    <w:rsid w:val="00676D71"/>
    <w:rsid w:val="00676E8F"/>
    <w:rsid w:val="00676EEE"/>
    <w:rsid w:val="00676F73"/>
    <w:rsid w:val="00677078"/>
    <w:rsid w:val="0067717B"/>
    <w:rsid w:val="006771A2"/>
    <w:rsid w:val="006771BE"/>
    <w:rsid w:val="006771D9"/>
    <w:rsid w:val="00677278"/>
    <w:rsid w:val="00677334"/>
    <w:rsid w:val="0067740F"/>
    <w:rsid w:val="0067759D"/>
    <w:rsid w:val="006775AB"/>
    <w:rsid w:val="00677632"/>
    <w:rsid w:val="006776CD"/>
    <w:rsid w:val="0067773A"/>
    <w:rsid w:val="0067778E"/>
    <w:rsid w:val="0067784C"/>
    <w:rsid w:val="006779B1"/>
    <w:rsid w:val="00677A02"/>
    <w:rsid w:val="00677B47"/>
    <w:rsid w:val="00677D40"/>
    <w:rsid w:val="00677DAF"/>
    <w:rsid w:val="00680148"/>
    <w:rsid w:val="006803FB"/>
    <w:rsid w:val="00680439"/>
    <w:rsid w:val="006804E1"/>
    <w:rsid w:val="00680658"/>
    <w:rsid w:val="006806C8"/>
    <w:rsid w:val="006806EC"/>
    <w:rsid w:val="006806F1"/>
    <w:rsid w:val="00680908"/>
    <w:rsid w:val="00680910"/>
    <w:rsid w:val="00680953"/>
    <w:rsid w:val="00680C62"/>
    <w:rsid w:val="00680CA3"/>
    <w:rsid w:val="00680D13"/>
    <w:rsid w:val="00680D28"/>
    <w:rsid w:val="00680DCD"/>
    <w:rsid w:val="00680DDA"/>
    <w:rsid w:val="00680EED"/>
    <w:rsid w:val="00680F15"/>
    <w:rsid w:val="00680F16"/>
    <w:rsid w:val="0068137D"/>
    <w:rsid w:val="00681489"/>
    <w:rsid w:val="006814B2"/>
    <w:rsid w:val="00681BFF"/>
    <w:rsid w:val="00681DFD"/>
    <w:rsid w:val="00681FC1"/>
    <w:rsid w:val="00682099"/>
    <w:rsid w:val="00682184"/>
    <w:rsid w:val="006821B3"/>
    <w:rsid w:val="006821FE"/>
    <w:rsid w:val="0068229F"/>
    <w:rsid w:val="0068249D"/>
    <w:rsid w:val="006824D6"/>
    <w:rsid w:val="006825E7"/>
    <w:rsid w:val="006828A8"/>
    <w:rsid w:val="0068292F"/>
    <w:rsid w:val="00682989"/>
    <w:rsid w:val="00682A89"/>
    <w:rsid w:val="00682CF1"/>
    <w:rsid w:val="00682DA2"/>
    <w:rsid w:val="00682DDA"/>
    <w:rsid w:val="00682E07"/>
    <w:rsid w:val="00682E54"/>
    <w:rsid w:val="00682F5E"/>
    <w:rsid w:val="00682FA6"/>
    <w:rsid w:val="00683211"/>
    <w:rsid w:val="00683263"/>
    <w:rsid w:val="00683414"/>
    <w:rsid w:val="00683578"/>
    <w:rsid w:val="00683596"/>
    <w:rsid w:val="00683736"/>
    <w:rsid w:val="00683901"/>
    <w:rsid w:val="0068396E"/>
    <w:rsid w:val="00683A37"/>
    <w:rsid w:val="00683A66"/>
    <w:rsid w:val="00683A95"/>
    <w:rsid w:val="00683AE2"/>
    <w:rsid w:val="00683BFC"/>
    <w:rsid w:val="00683CB2"/>
    <w:rsid w:val="00683E68"/>
    <w:rsid w:val="00683EA4"/>
    <w:rsid w:val="00683F02"/>
    <w:rsid w:val="00683F8E"/>
    <w:rsid w:val="00683FA4"/>
    <w:rsid w:val="00684141"/>
    <w:rsid w:val="00684186"/>
    <w:rsid w:val="00684266"/>
    <w:rsid w:val="00684385"/>
    <w:rsid w:val="006843B9"/>
    <w:rsid w:val="0068447A"/>
    <w:rsid w:val="006844E8"/>
    <w:rsid w:val="00684999"/>
    <w:rsid w:val="006849E5"/>
    <w:rsid w:val="00684AF6"/>
    <w:rsid w:val="00684C0A"/>
    <w:rsid w:val="00684CBC"/>
    <w:rsid w:val="00684E81"/>
    <w:rsid w:val="00684E92"/>
    <w:rsid w:val="00684F04"/>
    <w:rsid w:val="00685168"/>
    <w:rsid w:val="006852AC"/>
    <w:rsid w:val="00685566"/>
    <w:rsid w:val="00685721"/>
    <w:rsid w:val="006858BC"/>
    <w:rsid w:val="0068598A"/>
    <w:rsid w:val="00685B59"/>
    <w:rsid w:val="00685C4F"/>
    <w:rsid w:val="00685DD0"/>
    <w:rsid w:val="00685E01"/>
    <w:rsid w:val="00685EC0"/>
    <w:rsid w:val="00685F0C"/>
    <w:rsid w:val="006860AF"/>
    <w:rsid w:val="006860C7"/>
    <w:rsid w:val="006862A1"/>
    <w:rsid w:val="0068640B"/>
    <w:rsid w:val="006865B4"/>
    <w:rsid w:val="00686615"/>
    <w:rsid w:val="00686825"/>
    <w:rsid w:val="006868F5"/>
    <w:rsid w:val="0068692B"/>
    <w:rsid w:val="00686A03"/>
    <w:rsid w:val="00686AFF"/>
    <w:rsid w:val="00686E53"/>
    <w:rsid w:val="00686F0D"/>
    <w:rsid w:val="00687139"/>
    <w:rsid w:val="00687209"/>
    <w:rsid w:val="006872D8"/>
    <w:rsid w:val="006872EA"/>
    <w:rsid w:val="0068734B"/>
    <w:rsid w:val="00687363"/>
    <w:rsid w:val="00687476"/>
    <w:rsid w:val="0068754C"/>
    <w:rsid w:val="00687824"/>
    <w:rsid w:val="006878EE"/>
    <w:rsid w:val="00687CD0"/>
    <w:rsid w:val="00687D0A"/>
    <w:rsid w:val="00687DD4"/>
    <w:rsid w:val="00687E57"/>
    <w:rsid w:val="006901D1"/>
    <w:rsid w:val="0069023E"/>
    <w:rsid w:val="00690278"/>
    <w:rsid w:val="00690286"/>
    <w:rsid w:val="006902F0"/>
    <w:rsid w:val="00690345"/>
    <w:rsid w:val="00690421"/>
    <w:rsid w:val="006904FD"/>
    <w:rsid w:val="00690690"/>
    <w:rsid w:val="006907E5"/>
    <w:rsid w:val="00690994"/>
    <w:rsid w:val="00690AE7"/>
    <w:rsid w:val="00690F58"/>
    <w:rsid w:val="00691091"/>
    <w:rsid w:val="006910FE"/>
    <w:rsid w:val="00691169"/>
    <w:rsid w:val="00691197"/>
    <w:rsid w:val="0069120B"/>
    <w:rsid w:val="00691263"/>
    <w:rsid w:val="0069139F"/>
    <w:rsid w:val="00691420"/>
    <w:rsid w:val="006914AE"/>
    <w:rsid w:val="00691558"/>
    <w:rsid w:val="006915FE"/>
    <w:rsid w:val="00691727"/>
    <w:rsid w:val="00691928"/>
    <w:rsid w:val="006919EC"/>
    <w:rsid w:val="00691AFE"/>
    <w:rsid w:val="00691BD6"/>
    <w:rsid w:val="00691DE0"/>
    <w:rsid w:val="00691F4E"/>
    <w:rsid w:val="00691F9F"/>
    <w:rsid w:val="00691FBA"/>
    <w:rsid w:val="006921D8"/>
    <w:rsid w:val="0069226D"/>
    <w:rsid w:val="00692294"/>
    <w:rsid w:val="006922C9"/>
    <w:rsid w:val="006923A4"/>
    <w:rsid w:val="00692645"/>
    <w:rsid w:val="00692788"/>
    <w:rsid w:val="00692896"/>
    <w:rsid w:val="006929F2"/>
    <w:rsid w:val="00692C27"/>
    <w:rsid w:val="00692E00"/>
    <w:rsid w:val="00692E81"/>
    <w:rsid w:val="00692F07"/>
    <w:rsid w:val="00693181"/>
    <w:rsid w:val="006932A3"/>
    <w:rsid w:val="00693578"/>
    <w:rsid w:val="00693784"/>
    <w:rsid w:val="006938A6"/>
    <w:rsid w:val="0069395F"/>
    <w:rsid w:val="00693AF2"/>
    <w:rsid w:val="00693F5E"/>
    <w:rsid w:val="00694133"/>
    <w:rsid w:val="00694278"/>
    <w:rsid w:val="006943B2"/>
    <w:rsid w:val="006943D4"/>
    <w:rsid w:val="0069463F"/>
    <w:rsid w:val="00694661"/>
    <w:rsid w:val="00694767"/>
    <w:rsid w:val="00694A0D"/>
    <w:rsid w:val="00694ACB"/>
    <w:rsid w:val="00694C88"/>
    <w:rsid w:val="00694CBC"/>
    <w:rsid w:val="00694DC4"/>
    <w:rsid w:val="00694F37"/>
    <w:rsid w:val="0069516D"/>
    <w:rsid w:val="00695196"/>
    <w:rsid w:val="006951F7"/>
    <w:rsid w:val="006952DF"/>
    <w:rsid w:val="0069547C"/>
    <w:rsid w:val="0069551B"/>
    <w:rsid w:val="006955C5"/>
    <w:rsid w:val="006956AE"/>
    <w:rsid w:val="006956B3"/>
    <w:rsid w:val="00695788"/>
    <w:rsid w:val="00695976"/>
    <w:rsid w:val="00695986"/>
    <w:rsid w:val="00695AC7"/>
    <w:rsid w:val="00695C98"/>
    <w:rsid w:val="00695D0F"/>
    <w:rsid w:val="00695D61"/>
    <w:rsid w:val="00695E1D"/>
    <w:rsid w:val="00695E43"/>
    <w:rsid w:val="00695F4F"/>
    <w:rsid w:val="00696207"/>
    <w:rsid w:val="0069631D"/>
    <w:rsid w:val="00696392"/>
    <w:rsid w:val="00696650"/>
    <w:rsid w:val="006966F3"/>
    <w:rsid w:val="006967AF"/>
    <w:rsid w:val="00696987"/>
    <w:rsid w:val="0069699C"/>
    <w:rsid w:val="006969C8"/>
    <w:rsid w:val="00696A30"/>
    <w:rsid w:val="00696C09"/>
    <w:rsid w:val="00696C92"/>
    <w:rsid w:val="00696C95"/>
    <w:rsid w:val="00697151"/>
    <w:rsid w:val="00697270"/>
    <w:rsid w:val="00697672"/>
    <w:rsid w:val="0069773C"/>
    <w:rsid w:val="006979E7"/>
    <w:rsid w:val="00697DE4"/>
    <w:rsid w:val="00697F7E"/>
    <w:rsid w:val="006A00FB"/>
    <w:rsid w:val="006A020F"/>
    <w:rsid w:val="006A03A3"/>
    <w:rsid w:val="006A0598"/>
    <w:rsid w:val="006A05B0"/>
    <w:rsid w:val="006A083A"/>
    <w:rsid w:val="006A093E"/>
    <w:rsid w:val="006A0C60"/>
    <w:rsid w:val="006A0CF3"/>
    <w:rsid w:val="006A0E5C"/>
    <w:rsid w:val="006A102B"/>
    <w:rsid w:val="006A104C"/>
    <w:rsid w:val="006A1122"/>
    <w:rsid w:val="006A116D"/>
    <w:rsid w:val="006A11D6"/>
    <w:rsid w:val="006A1388"/>
    <w:rsid w:val="006A1443"/>
    <w:rsid w:val="006A1511"/>
    <w:rsid w:val="006A1736"/>
    <w:rsid w:val="006A1879"/>
    <w:rsid w:val="006A1AD8"/>
    <w:rsid w:val="006A1B63"/>
    <w:rsid w:val="006A1C8F"/>
    <w:rsid w:val="006A21BB"/>
    <w:rsid w:val="006A22A8"/>
    <w:rsid w:val="006A22E8"/>
    <w:rsid w:val="006A23FE"/>
    <w:rsid w:val="006A2502"/>
    <w:rsid w:val="006A255D"/>
    <w:rsid w:val="006A26E4"/>
    <w:rsid w:val="006A28DE"/>
    <w:rsid w:val="006A2A0C"/>
    <w:rsid w:val="006A2CE2"/>
    <w:rsid w:val="006A2E5E"/>
    <w:rsid w:val="006A304A"/>
    <w:rsid w:val="006A3054"/>
    <w:rsid w:val="006A31DB"/>
    <w:rsid w:val="006A3467"/>
    <w:rsid w:val="006A359A"/>
    <w:rsid w:val="006A35B2"/>
    <w:rsid w:val="006A3839"/>
    <w:rsid w:val="006A3AFD"/>
    <w:rsid w:val="006A3D02"/>
    <w:rsid w:val="006A3D21"/>
    <w:rsid w:val="006A3D54"/>
    <w:rsid w:val="006A3F97"/>
    <w:rsid w:val="006A3FBE"/>
    <w:rsid w:val="006A4016"/>
    <w:rsid w:val="006A4069"/>
    <w:rsid w:val="006A4073"/>
    <w:rsid w:val="006A409A"/>
    <w:rsid w:val="006A40CC"/>
    <w:rsid w:val="006A4187"/>
    <w:rsid w:val="006A41FB"/>
    <w:rsid w:val="006A454D"/>
    <w:rsid w:val="006A45E0"/>
    <w:rsid w:val="006A49E5"/>
    <w:rsid w:val="006A4A1B"/>
    <w:rsid w:val="006A4BA4"/>
    <w:rsid w:val="006A4C03"/>
    <w:rsid w:val="006A5051"/>
    <w:rsid w:val="006A5252"/>
    <w:rsid w:val="006A55EC"/>
    <w:rsid w:val="006A563D"/>
    <w:rsid w:val="006A567C"/>
    <w:rsid w:val="006A5713"/>
    <w:rsid w:val="006A59B6"/>
    <w:rsid w:val="006A5B07"/>
    <w:rsid w:val="006A5B24"/>
    <w:rsid w:val="006A5C70"/>
    <w:rsid w:val="006A5D84"/>
    <w:rsid w:val="006A5E0E"/>
    <w:rsid w:val="006A5F32"/>
    <w:rsid w:val="006A5F39"/>
    <w:rsid w:val="006A615F"/>
    <w:rsid w:val="006A635A"/>
    <w:rsid w:val="006A64AA"/>
    <w:rsid w:val="006A6653"/>
    <w:rsid w:val="006A666A"/>
    <w:rsid w:val="006A66F3"/>
    <w:rsid w:val="006A69D9"/>
    <w:rsid w:val="006A6D37"/>
    <w:rsid w:val="006A6D52"/>
    <w:rsid w:val="006A6E43"/>
    <w:rsid w:val="006A71E6"/>
    <w:rsid w:val="006A7771"/>
    <w:rsid w:val="006A7B7E"/>
    <w:rsid w:val="006A7BF8"/>
    <w:rsid w:val="006A7D7E"/>
    <w:rsid w:val="006A7ECD"/>
    <w:rsid w:val="006B026F"/>
    <w:rsid w:val="006B03F3"/>
    <w:rsid w:val="006B0549"/>
    <w:rsid w:val="006B07B9"/>
    <w:rsid w:val="006B080C"/>
    <w:rsid w:val="006B08D4"/>
    <w:rsid w:val="006B092F"/>
    <w:rsid w:val="006B09EC"/>
    <w:rsid w:val="006B0C5F"/>
    <w:rsid w:val="006B0CBC"/>
    <w:rsid w:val="006B0D66"/>
    <w:rsid w:val="006B0DB4"/>
    <w:rsid w:val="006B0E12"/>
    <w:rsid w:val="006B1002"/>
    <w:rsid w:val="006B1056"/>
    <w:rsid w:val="006B1233"/>
    <w:rsid w:val="006B12EB"/>
    <w:rsid w:val="006B14F7"/>
    <w:rsid w:val="006B15B3"/>
    <w:rsid w:val="006B165E"/>
    <w:rsid w:val="006B1839"/>
    <w:rsid w:val="006B1CB5"/>
    <w:rsid w:val="006B1D69"/>
    <w:rsid w:val="006B1EDF"/>
    <w:rsid w:val="006B1FB5"/>
    <w:rsid w:val="006B2019"/>
    <w:rsid w:val="006B2127"/>
    <w:rsid w:val="006B2137"/>
    <w:rsid w:val="006B21DA"/>
    <w:rsid w:val="006B2241"/>
    <w:rsid w:val="006B246F"/>
    <w:rsid w:val="006B280E"/>
    <w:rsid w:val="006B28D2"/>
    <w:rsid w:val="006B2B96"/>
    <w:rsid w:val="006B2CCF"/>
    <w:rsid w:val="006B2DEF"/>
    <w:rsid w:val="006B2EF4"/>
    <w:rsid w:val="006B2F9C"/>
    <w:rsid w:val="006B2FE6"/>
    <w:rsid w:val="006B307B"/>
    <w:rsid w:val="006B31B5"/>
    <w:rsid w:val="006B3370"/>
    <w:rsid w:val="006B3555"/>
    <w:rsid w:val="006B35CD"/>
    <w:rsid w:val="006B36EF"/>
    <w:rsid w:val="006B375C"/>
    <w:rsid w:val="006B39A5"/>
    <w:rsid w:val="006B3B6B"/>
    <w:rsid w:val="006B3D1D"/>
    <w:rsid w:val="006B4BA9"/>
    <w:rsid w:val="006B4BCD"/>
    <w:rsid w:val="006B4C2E"/>
    <w:rsid w:val="006B4ECE"/>
    <w:rsid w:val="006B4F95"/>
    <w:rsid w:val="006B51C7"/>
    <w:rsid w:val="006B56EF"/>
    <w:rsid w:val="006B5805"/>
    <w:rsid w:val="006B59B0"/>
    <w:rsid w:val="006B5AF9"/>
    <w:rsid w:val="006B5B6D"/>
    <w:rsid w:val="006B5DA8"/>
    <w:rsid w:val="006B60B3"/>
    <w:rsid w:val="006B615E"/>
    <w:rsid w:val="006B62BF"/>
    <w:rsid w:val="006B659A"/>
    <w:rsid w:val="006B696C"/>
    <w:rsid w:val="006B6D52"/>
    <w:rsid w:val="006B6D6D"/>
    <w:rsid w:val="006B7220"/>
    <w:rsid w:val="006B7283"/>
    <w:rsid w:val="006B74CE"/>
    <w:rsid w:val="006B78DA"/>
    <w:rsid w:val="006B797E"/>
    <w:rsid w:val="006B7BC7"/>
    <w:rsid w:val="006B7C07"/>
    <w:rsid w:val="006B7C83"/>
    <w:rsid w:val="006B7CF7"/>
    <w:rsid w:val="006B7D37"/>
    <w:rsid w:val="006B7E8A"/>
    <w:rsid w:val="006B7E93"/>
    <w:rsid w:val="006B7FA8"/>
    <w:rsid w:val="006B7FEF"/>
    <w:rsid w:val="006C0202"/>
    <w:rsid w:val="006C03FC"/>
    <w:rsid w:val="006C06B0"/>
    <w:rsid w:val="006C08BE"/>
    <w:rsid w:val="006C0A45"/>
    <w:rsid w:val="006C0AFC"/>
    <w:rsid w:val="006C0B09"/>
    <w:rsid w:val="006C0B16"/>
    <w:rsid w:val="006C0C4D"/>
    <w:rsid w:val="006C0DE5"/>
    <w:rsid w:val="006C0F47"/>
    <w:rsid w:val="006C1064"/>
    <w:rsid w:val="006C1119"/>
    <w:rsid w:val="006C115F"/>
    <w:rsid w:val="006C1606"/>
    <w:rsid w:val="006C1750"/>
    <w:rsid w:val="006C186E"/>
    <w:rsid w:val="006C187F"/>
    <w:rsid w:val="006C1C22"/>
    <w:rsid w:val="006C1CB5"/>
    <w:rsid w:val="006C1CB9"/>
    <w:rsid w:val="006C1E9F"/>
    <w:rsid w:val="006C2036"/>
    <w:rsid w:val="006C2038"/>
    <w:rsid w:val="006C209D"/>
    <w:rsid w:val="006C222F"/>
    <w:rsid w:val="006C2499"/>
    <w:rsid w:val="006C2512"/>
    <w:rsid w:val="006C255B"/>
    <w:rsid w:val="006C25FC"/>
    <w:rsid w:val="006C274B"/>
    <w:rsid w:val="006C27EC"/>
    <w:rsid w:val="006C28B8"/>
    <w:rsid w:val="006C2A21"/>
    <w:rsid w:val="006C2A63"/>
    <w:rsid w:val="006C2BCD"/>
    <w:rsid w:val="006C2C21"/>
    <w:rsid w:val="006C2C6F"/>
    <w:rsid w:val="006C2C99"/>
    <w:rsid w:val="006C2E78"/>
    <w:rsid w:val="006C32FA"/>
    <w:rsid w:val="006C3397"/>
    <w:rsid w:val="006C33D7"/>
    <w:rsid w:val="006C35FA"/>
    <w:rsid w:val="006C3616"/>
    <w:rsid w:val="006C370D"/>
    <w:rsid w:val="006C37EA"/>
    <w:rsid w:val="006C37F7"/>
    <w:rsid w:val="006C3893"/>
    <w:rsid w:val="006C39D5"/>
    <w:rsid w:val="006C3B34"/>
    <w:rsid w:val="006C3C97"/>
    <w:rsid w:val="006C4098"/>
    <w:rsid w:val="006C4363"/>
    <w:rsid w:val="006C43AD"/>
    <w:rsid w:val="006C4459"/>
    <w:rsid w:val="006C4659"/>
    <w:rsid w:val="006C484B"/>
    <w:rsid w:val="006C489C"/>
    <w:rsid w:val="006C4D1B"/>
    <w:rsid w:val="006C4DB9"/>
    <w:rsid w:val="006C4EE8"/>
    <w:rsid w:val="006C556E"/>
    <w:rsid w:val="006C55E9"/>
    <w:rsid w:val="006C56A1"/>
    <w:rsid w:val="006C57DD"/>
    <w:rsid w:val="006C581E"/>
    <w:rsid w:val="006C584B"/>
    <w:rsid w:val="006C5BEE"/>
    <w:rsid w:val="006C5CE7"/>
    <w:rsid w:val="006C6077"/>
    <w:rsid w:val="006C6188"/>
    <w:rsid w:val="006C61C9"/>
    <w:rsid w:val="006C6407"/>
    <w:rsid w:val="006C6536"/>
    <w:rsid w:val="006C65C6"/>
    <w:rsid w:val="006C6767"/>
    <w:rsid w:val="006C67E2"/>
    <w:rsid w:val="006C69E9"/>
    <w:rsid w:val="006C6AA1"/>
    <w:rsid w:val="006C6B19"/>
    <w:rsid w:val="006C6B1E"/>
    <w:rsid w:val="006C6BDD"/>
    <w:rsid w:val="006C6E57"/>
    <w:rsid w:val="006C6F2E"/>
    <w:rsid w:val="006C6FAB"/>
    <w:rsid w:val="006C6FC1"/>
    <w:rsid w:val="006C713E"/>
    <w:rsid w:val="006C717B"/>
    <w:rsid w:val="006C7252"/>
    <w:rsid w:val="006C7325"/>
    <w:rsid w:val="006C76D4"/>
    <w:rsid w:val="006C77CC"/>
    <w:rsid w:val="006C78CE"/>
    <w:rsid w:val="006C7C13"/>
    <w:rsid w:val="006C7D22"/>
    <w:rsid w:val="006C7E1A"/>
    <w:rsid w:val="006C7E32"/>
    <w:rsid w:val="006C7E4E"/>
    <w:rsid w:val="006C7E58"/>
    <w:rsid w:val="006C7F4B"/>
    <w:rsid w:val="006C7F7A"/>
    <w:rsid w:val="006C7FE0"/>
    <w:rsid w:val="006D00E6"/>
    <w:rsid w:val="006D0151"/>
    <w:rsid w:val="006D0389"/>
    <w:rsid w:val="006D0525"/>
    <w:rsid w:val="006D0632"/>
    <w:rsid w:val="006D090E"/>
    <w:rsid w:val="006D0967"/>
    <w:rsid w:val="006D0B76"/>
    <w:rsid w:val="006D0C78"/>
    <w:rsid w:val="006D0CA3"/>
    <w:rsid w:val="006D0D97"/>
    <w:rsid w:val="006D0FEA"/>
    <w:rsid w:val="006D128E"/>
    <w:rsid w:val="006D130C"/>
    <w:rsid w:val="006D13F9"/>
    <w:rsid w:val="006D15FF"/>
    <w:rsid w:val="006D1807"/>
    <w:rsid w:val="006D19A8"/>
    <w:rsid w:val="006D1A1E"/>
    <w:rsid w:val="006D1A62"/>
    <w:rsid w:val="006D1B54"/>
    <w:rsid w:val="006D1D61"/>
    <w:rsid w:val="006D2133"/>
    <w:rsid w:val="006D21A0"/>
    <w:rsid w:val="006D21AB"/>
    <w:rsid w:val="006D2F2A"/>
    <w:rsid w:val="006D309B"/>
    <w:rsid w:val="006D3168"/>
    <w:rsid w:val="006D3240"/>
    <w:rsid w:val="006D3244"/>
    <w:rsid w:val="006D340A"/>
    <w:rsid w:val="006D3539"/>
    <w:rsid w:val="006D354F"/>
    <w:rsid w:val="006D35CB"/>
    <w:rsid w:val="006D36DC"/>
    <w:rsid w:val="006D371D"/>
    <w:rsid w:val="006D3924"/>
    <w:rsid w:val="006D3928"/>
    <w:rsid w:val="006D3A6A"/>
    <w:rsid w:val="006D3B43"/>
    <w:rsid w:val="006D4260"/>
    <w:rsid w:val="006D4265"/>
    <w:rsid w:val="006D427A"/>
    <w:rsid w:val="006D4624"/>
    <w:rsid w:val="006D46EC"/>
    <w:rsid w:val="006D46FD"/>
    <w:rsid w:val="006D4882"/>
    <w:rsid w:val="006D4BA3"/>
    <w:rsid w:val="006D4C1A"/>
    <w:rsid w:val="006D4C9F"/>
    <w:rsid w:val="006D4EB1"/>
    <w:rsid w:val="006D51AE"/>
    <w:rsid w:val="006D5226"/>
    <w:rsid w:val="006D55C8"/>
    <w:rsid w:val="006D58CB"/>
    <w:rsid w:val="006D5AE0"/>
    <w:rsid w:val="006D5B38"/>
    <w:rsid w:val="006D5F2A"/>
    <w:rsid w:val="006D5FC1"/>
    <w:rsid w:val="006D6054"/>
    <w:rsid w:val="006D6062"/>
    <w:rsid w:val="006D646D"/>
    <w:rsid w:val="006D6491"/>
    <w:rsid w:val="006D64E9"/>
    <w:rsid w:val="006D68DD"/>
    <w:rsid w:val="006D6967"/>
    <w:rsid w:val="006D696C"/>
    <w:rsid w:val="006D6C8A"/>
    <w:rsid w:val="006D6E46"/>
    <w:rsid w:val="006D6EAC"/>
    <w:rsid w:val="006D6EC4"/>
    <w:rsid w:val="006D6FB8"/>
    <w:rsid w:val="006D7048"/>
    <w:rsid w:val="006D7324"/>
    <w:rsid w:val="006D73D6"/>
    <w:rsid w:val="006D75A6"/>
    <w:rsid w:val="006D768A"/>
    <w:rsid w:val="006D76EE"/>
    <w:rsid w:val="006D791B"/>
    <w:rsid w:val="006D791D"/>
    <w:rsid w:val="006D7960"/>
    <w:rsid w:val="006D7BCB"/>
    <w:rsid w:val="006D7CA2"/>
    <w:rsid w:val="006D7FF5"/>
    <w:rsid w:val="006E02F6"/>
    <w:rsid w:val="006E0486"/>
    <w:rsid w:val="006E05D6"/>
    <w:rsid w:val="006E064E"/>
    <w:rsid w:val="006E0684"/>
    <w:rsid w:val="006E06AC"/>
    <w:rsid w:val="006E0876"/>
    <w:rsid w:val="006E0912"/>
    <w:rsid w:val="006E0953"/>
    <w:rsid w:val="006E0D23"/>
    <w:rsid w:val="006E0E60"/>
    <w:rsid w:val="006E0E95"/>
    <w:rsid w:val="006E0FD5"/>
    <w:rsid w:val="006E105C"/>
    <w:rsid w:val="006E108D"/>
    <w:rsid w:val="006E1120"/>
    <w:rsid w:val="006E1160"/>
    <w:rsid w:val="006E1218"/>
    <w:rsid w:val="006E124B"/>
    <w:rsid w:val="006E1286"/>
    <w:rsid w:val="006E1350"/>
    <w:rsid w:val="006E13AA"/>
    <w:rsid w:val="006E1628"/>
    <w:rsid w:val="006E1718"/>
    <w:rsid w:val="006E195E"/>
    <w:rsid w:val="006E1AB4"/>
    <w:rsid w:val="006E1AC6"/>
    <w:rsid w:val="006E1B46"/>
    <w:rsid w:val="006E1BA5"/>
    <w:rsid w:val="006E1BD8"/>
    <w:rsid w:val="006E1CAE"/>
    <w:rsid w:val="006E1E2E"/>
    <w:rsid w:val="006E1F58"/>
    <w:rsid w:val="006E2204"/>
    <w:rsid w:val="006E2289"/>
    <w:rsid w:val="006E22F4"/>
    <w:rsid w:val="006E2896"/>
    <w:rsid w:val="006E2914"/>
    <w:rsid w:val="006E2B34"/>
    <w:rsid w:val="006E2C05"/>
    <w:rsid w:val="006E2CE4"/>
    <w:rsid w:val="006E2E1B"/>
    <w:rsid w:val="006E2E1C"/>
    <w:rsid w:val="006E332B"/>
    <w:rsid w:val="006E33AA"/>
    <w:rsid w:val="006E34C4"/>
    <w:rsid w:val="006E39D6"/>
    <w:rsid w:val="006E3DA1"/>
    <w:rsid w:val="006E3F10"/>
    <w:rsid w:val="006E42AF"/>
    <w:rsid w:val="006E4381"/>
    <w:rsid w:val="006E44B6"/>
    <w:rsid w:val="006E45A9"/>
    <w:rsid w:val="006E478A"/>
    <w:rsid w:val="006E4E0A"/>
    <w:rsid w:val="006E4E3A"/>
    <w:rsid w:val="006E4FBE"/>
    <w:rsid w:val="006E5321"/>
    <w:rsid w:val="006E5335"/>
    <w:rsid w:val="006E53C7"/>
    <w:rsid w:val="006E5438"/>
    <w:rsid w:val="006E54D5"/>
    <w:rsid w:val="006E55F1"/>
    <w:rsid w:val="006E5699"/>
    <w:rsid w:val="006E56A5"/>
    <w:rsid w:val="006E59C5"/>
    <w:rsid w:val="006E59F2"/>
    <w:rsid w:val="006E5BA0"/>
    <w:rsid w:val="006E5DA1"/>
    <w:rsid w:val="006E5E90"/>
    <w:rsid w:val="006E5F56"/>
    <w:rsid w:val="006E5F65"/>
    <w:rsid w:val="006E605B"/>
    <w:rsid w:val="006E621D"/>
    <w:rsid w:val="006E629A"/>
    <w:rsid w:val="006E634A"/>
    <w:rsid w:val="006E63BB"/>
    <w:rsid w:val="006E63E2"/>
    <w:rsid w:val="006E651B"/>
    <w:rsid w:val="006E65AD"/>
    <w:rsid w:val="006E65BD"/>
    <w:rsid w:val="006E691A"/>
    <w:rsid w:val="006E6A32"/>
    <w:rsid w:val="006E6BA2"/>
    <w:rsid w:val="006E6BAC"/>
    <w:rsid w:val="006E6BE7"/>
    <w:rsid w:val="006E6CD8"/>
    <w:rsid w:val="006E6D15"/>
    <w:rsid w:val="006E6D93"/>
    <w:rsid w:val="006E6E14"/>
    <w:rsid w:val="006E6EAE"/>
    <w:rsid w:val="006E6F3A"/>
    <w:rsid w:val="006E6F80"/>
    <w:rsid w:val="006E7264"/>
    <w:rsid w:val="006E73BD"/>
    <w:rsid w:val="006E7579"/>
    <w:rsid w:val="006E7683"/>
    <w:rsid w:val="006E77BE"/>
    <w:rsid w:val="006E7821"/>
    <w:rsid w:val="006E78D2"/>
    <w:rsid w:val="006E7A92"/>
    <w:rsid w:val="006E7C73"/>
    <w:rsid w:val="006E7DB0"/>
    <w:rsid w:val="006F018C"/>
    <w:rsid w:val="006F0238"/>
    <w:rsid w:val="006F02CF"/>
    <w:rsid w:val="006F040A"/>
    <w:rsid w:val="006F04FC"/>
    <w:rsid w:val="006F066C"/>
    <w:rsid w:val="006F0746"/>
    <w:rsid w:val="006F075E"/>
    <w:rsid w:val="006F0A64"/>
    <w:rsid w:val="006F0A7C"/>
    <w:rsid w:val="006F0B68"/>
    <w:rsid w:val="006F0C27"/>
    <w:rsid w:val="006F12D2"/>
    <w:rsid w:val="006F1315"/>
    <w:rsid w:val="006F1355"/>
    <w:rsid w:val="006F154C"/>
    <w:rsid w:val="006F1557"/>
    <w:rsid w:val="006F181B"/>
    <w:rsid w:val="006F1855"/>
    <w:rsid w:val="006F1899"/>
    <w:rsid w:val="006F194B"/>
    <w:rsid w:val="006F1A23"/>
    <w:rsid w:val="006F1AEF"/>
    <w:rsid w:val="006F1B27"/>
    <w:rsid w:val="006F1C58"/>
    <w:rsid w:val="006F1D04"/>
    <w:rsid w:val="006F1F3F"/>
    <w:rsid w:val="006F1F45"/>
    <w:rsid w:val="006F1F6F"/>
    <w:rsid w:val="006F2078"/>
    <w:rsid w:val="006F2086"/>
    <w:rsid w:val="006F20FC"/>
    <w:rsid w:val="006F2185"/>
    <w:rsid w:val="006F2266"/>
    <w:rsid w:val="006F2363"/>
    <w:rsid w:val="006F2454"/>
    <w:rsid w:val="006F250F"/>
    <w:rsid w:val="006F2551"/>
    <w:rsid w:val="006F26B8"/>
    <w:rsid w:val="006F2895"/>
    <w:rsid w:val="006F2897"/>
    <w:rsid w:val="006F28B2"/>
    <w:rsid w:val="006F28E1"/>
    <w:rsid w:val="006F28F0"/>
    <w:rsid w:val="006F28F6"/>
    <w:rsid w:val="006F2A2B"/>
    <w:rsid w:val="006F2E8D"/>
    <w:rsid w:val="006F2EF2"/>
    <w:rsid w:val="006F2F2E"/>
    <w:rsid w:val="006F3171"/>
    <w:rsid w:val="006F31E2"/>
    <w:rsid w:val="006F3223"/>
    <w:rsid w:val="006F338D"/>
    <w:rsid w:val="006F33D9"/>
    <w:rsid w:val="006F3423"/>
    <w:rsid w:val="006F350F"/>
    <w:rsid w:val="006F36F3"/>
    <w:rsid w:val="006F398C"/>
    <w:rsid w:val="006F3A9A"/>
    <w:rsid w:val="006F3CEE"/>
    <w:rsid w:val="006F3DD5"/>
    <w:rsid w:val="006F3E48"/>
    <w:rsid w:val="006F3E6D"/>
    <w:rsid w:val="006F3EBE"/>
    <w:rsid w:val="006F3EC0"/>
    <w:rsid w:val="006F3F98"/>
    <w:rsid w:val="006F3FF8"/>
    <w:rsid w:val="006F406E"/>
    <w:rsid w:val="006F4218"/>
    <w:rsid w:val="006F436D"/>
    <w:rsid w:val="006F44E0"/>
    <w:rsid w:val="006F47B9"/>
    <w:rsid w:val="006F47CF"/>
    <w:rsid w:val="006F4A8D"/>
    <w:rsid w:val="006F4AFB"/>
    <w:rsid w:val="006F4C31"/>
    <w:rsid w:val="006F4C33"/>
    <w:rsid w:val="006F4C43"/>
    <w:rsid w:val="006F4D65"/>
    <w:rsid w:val="006F4E4E"/>
    <w:rsid w:val="006F4EF0"/>
    <w:rsid w:val="006F51C2"/>
    <w:rsid w:val="006F5296"/>
    <w:rsid w:val="006F543F"/>
    <w:rsid w:val="006F54CD"/>
    <w:rsid w:val="006F56E8"/>
    <w:rsid w:val="006F571F"/>
    <w:rsid w:val="006F5974"/>
    <w:rsid w:val="006F62B8"/>
    <w:rsid w:val="006F639A"/>
    <w:rsid w:val="006F646E"/>
    <w:rsid w:val="006F6518"/>
    <w:rsid w:val="006F6555"/>
    <w:rsid w:val="006F664E"/>
    <w:rsid w:val="006F6747"/>
    <w:rsid w:val="006F6976"/>
    <w:rsid w:val="006F6A5A"/>
    <w:rsid w:val="006F6D5F"/>
    <w:rsid w:val="006F6E2F"/>
    <w:rsid w:val="006F6EF9"/>
    <w:rsid w:val="006F7102"/>
    <w:rsid w:val="006F7145"/>
    <w:rsid w:val="006F7347"/>
    <w:rsid w:val="006F73B2"/>
    <w:rsid w:val="006F73FC"/>
    <w:rsid w:val="006F741A"/>
    <w:rsid w:val="006F7435"/>
    <w:rsid w:val="006F7467"/>
    <w:rsid w:val="006F746B"/>
    <w:rsid w:val="006F7506"/>
    <w:rsid w:val="006F7649"/>
    <w:rsid w:val="006F7692"/>
    <w:rsid w:val="006F7704"/>
    <w:rsid w:val="006F77B2"/>
    <w:rsid w:val="006F7A7E"/>
    <w:rsid w:val="006F7D6D"/>
    <w:rsid w:val="006F7F4A"/>
    <w:rsid w:val="006F7F5D"/>
    <w:rsid w:val="006F7F86"/>
    <w:rsid w:val="006F7FBC"/>
    <w:rsid w:val="00700169"/>
    <w:rsid w:val="0070032E"/>
    <w:rsid w:val="00700419"/>
    <w:rsid w:val="00700945"/>
    <w:rsid w:val="0070096E"/>
    <w:rsid w:val="00700B61"/>
    <w:rsid w:val="00700C5B"/>
    <w:rsid w:val="00700D83"/>
    <w:rsid w:val="00700EC9"/>
    <w:rsid w:val="00700FAD"/>
    <w:rsid w:val="00701127"/>
    <w:rsid w:val="00701149"/>
    <w:rsid w:val="00701159"/>
    <w:rsid w:val="00701464"/>
    <w:rsid w:val="0070147F"/>
    <w:rsid w:val="007015FC"/>
    <w:rsid w:val="0070160F"/>
    <w:rsid w:val="0070169D"/>
    <w:rsid w:val="00701821"/>
    <w:rsid w:val="007019A4"/>
    <w:rsid w:val="00701A52"/>
    <w:rsid w:val="00701A54"/>
    <w:rsid w:val="00701ACC"/>
    <w:rsid w:val="00701B79"/>
    <w:rsid w:val="00701BD7"/>
    <w:rsid w:val="00702041"/>
    <w:rsid w:val="00702220"/>
    <w:rsid w:val="0070226E"/>
    <w:rsid w:val="00702379"/>
    <w:rsid w:val="007023C7"/>
    <w:rsid w:val="00702416"/>
    <w:rsid w:val="007024E1"/>
    <w:rsid w:val="00702A62"/>
    <w:rsid w:val="00702BEA"/>
    <w:rsid w:val="00702CA3"/>
    <w:rsid w:val="00702CFF"/>
    <w:rsid w:val="00702E46"/>
    <w:rsid w:val="00703322"/>
    <w:rsid w:val="007034C9"/>
    <w:rsid w:val="007034E6"/>
    <w:rsid w:val="00703532"/>
    <w:rsid w:val="00703551"/>
    <w:rsid w:val="007036E7"/>
    <w:rsid w:val="007037D7"/>
    <w:rsid w:val="007039AE"/>
    <w:rsid w:val="00703A7F"/>
    <w:rsid w:val="00703BF7"/>
    <w:rsid w:val="00703D82"/>
    <w:rsid w:val="00703DF5"/>
    <w:rsid w:val="00703E18"/>
    <w:rsid w:val="00703E57"/>
    <w:rsid w:val="00703E85"/>
    <w:rsid w:val="00704170"/>
    <w:rsid w:val="00704199"/>
    <w:rsid w:val="00704313"/>
    <w:rsid w:val="00704373"/>
    <w:rsid w:val="007043D6"/>
    <w:rsid w:val="0070447B"/>
    <w:rsid w:val="007044E6"/>
    <w:rsid w:val="007044F0"/>
    <w:rsid w:val="007045AE"/>
    <w:rsid w:val="007045E2"/>
    <w:rsid w:val="00704634"/>
    <w:rsid w:val="00704667"/>
    <w:rsid w:val="0070490F"/>
    <w:rsid w:val="007049A2"/>
    <w:rsid w:val="00704B68"/>
    <w:rsid w:val="00704D51"/>
    <w:rsid w:val="00704E39"/>
    <w:rsid w:val="0070514A"/>
    <w:rsid w:val="0070563B"/>
    <w:rsid w:val="007056D7"/>
    <w:rsid w:val="00705752"/>
    <w:rsid w:val="00705813"/>
    <w:rsid w:val="00705AE1"/>
    <w:rsid w:val="00705AF2"/>
    <w:rsid w:val="00705B8C"/>
    <w:rsid w:val="00705CF4"/>
    <w:rsid w:val="00705D4D"/>
    <w:rsid w:val="00705D8C"/>
    <w:rsid w:val="00705DE8"/>
    <w:rsid w:val="00705ED1"/>
    <w:rsid w:val="00705F7C"/>
    <w:rsid w:val="00705FF1"/>
    <w:rsid w:val="007060E5"/>
    <w:rsid w:val="00706147"/>
    <w:rsid w:val="0070616C"/>
    <w:rsid w:val="007061AC"/>
    <w:rsid w:val="0070632B"/>
    <w:rsid w:val="007066D3"/>
    <w:rsid w:val="00706786"/>
    <w:rsid w:val="0070686B"/>
    <w:rsid w:val="0070690A"/>
    <w:rsid w:val="00706C03"/>
    <w:rsid w:val="00706C0A"/>
    <w:rsid w:val="00706C9E"/>
    <w:rsid w:val="00706E48"/>
    <w:rsid w:val="00706EC3"/>
    <w:rsid w:val="00706F32"/>
    <w:rsid w:val="00706FA0"/>
    <w:rsid w:val="007070C2"/>
    <w:rsid w:val="0070716B"/>
    <w:rsid w:val="0070731F"/>
    <w:rsid w:val="00707510"/>
    <w:rsid w:val="00707685"/>
    <w:rsid w:val="007076D5"/>
    <w:rsid w:val="00707816"/>
    <w:rsid w:val="007078E6"/>
    <w:rsid w:val="00707B02"/>
    <w:rsid w:val="00707B8A"/>
    <w:rsid w:val="00707C35"/>
    <w:rsid w:val="00707D27"/>
    <w:rsid w:val="00707D63"/>
    <w:rsid w:val="00707DEB"/>
    <w:rsid w:val="00707E3B"/>
    <w:rsid w:val="00707E56"/>
    <w:rsid w:val="0071012D"/>
    <w:rsid w:val="00710183"/>
    <w:rsid w:val="00710421"/>
    <w:rsid w:val="007105B4"/>
    <w:rsid w:val="007106F7"/>
    <w:rsid w:val="00710746"/>
    <w:rsid w:val="00710830"/>
    <w:rsid w:val="00710874"/>
    <w:rsid w:val="00710B81"/>
    <w:rsid w:val="00710BC1"/>
    <w:rsid w:val="00710DBA"/>
    <w:rsid w:val="00710E88"/>
    <w:rsid w:val="00711025"/>
    <w:rsid w:val="007111B5"/>
    <w:rsid w:val="00711241"/>
    <w:rsid w:val="007112A4"/>
    <w:rsid w:val="00711348"/>
    <w:rsid w:val="0071145C"/>
    <w:rsid w:val="007115AE"/>
    <w:rsid w:val="00711850"/>
    <w:rsid w:val="00711959"/>
    <w:rsid w:val="007119DE"/>
    <w:rsid w:val="00711A8C"/>
    <w:rsid w:val="00711B45"/>
    <w:rsid w:val="00711FFC"/>
    <w:rsid w:val="0071209E"/>
    <w:rsid w:val="0071237D"/>
    <w:rsid w:val="00712703"/>
    <w:rsid w:val="007129A4"/>
    <w:rsid w:val="00712EF9"/>
    <w:rsid w:val="00712F49"/>
    <w:rsid w:val="00713023"/>
    <w:rsid w:val="00713086"/>
    <w:rsid w:val="00713111"/>
    <w:rsid w:val="00713279"/>
    <w:rsid w:val="00713284"/>
    <w:rsid w:val="00713414"/>
    <w:rsid w:val="0071360B"/>
    <w:rsid w:val="0071366E"/>
    <w:rsid w:val="007137DB"/>
    <w:rsid w:val="00713A73"/>
    <w:rsid w:val="00713ABA"/>
    <w:rsid w:val="00713DA5"/>
    <w:rsid w:val="00713DCE"/>
    <w:rsid w:val="0071445B"/>
    <w:rsid w:val="007144D2"/>
    <w:rsid w:val="007147FB"/>
    <w:rsid w:val="00714A4E"/>
    <w:rsid w:val="00714AAF"/>
    <w:rsid w:val="00714AC4"/>
    <w:rsid w:val="00714AE2"/>
    <w:rsid w:val="00714C7A"/>
    <w:rsid w:val="00714CE3"/>
    <w:rsid w:val="00714DB4"/>
    <w:rsid w:val="00714E22"/>
    <w:rsid w:val="00714E32"/>
    <w:rsid w:val="00714EE1"/>
    <w:rsid w:val="00714F1E"/>
    <w:rsid w:val="007150A7"/>
    <w:rsid w:val="007151E7"/>
    <w:rsid w:val="007152C9"/>
    <w:rsid w:val="0071552E"/>
    <w:rsid w:val="0071555A"/>
    <w:rsid w:val="007155AF"/>
    <w:rsid w:val="00715668"/>
    <w:rsid w:val="0071571E"/>
    <w:rsid w:val="00715765"/>
    <w:rsid w:val="00715911"/>
    <w:rsid w:val="00715916"/>
    <w:rsid w:val="00715BA0"/>
    <w:rsid w:val="00715BB4"/>
    <w:rsid w:val="00715E65"/>
    <w:rsid w:val="00715E7A"/>
    <w:rsid w:val="007162A8"/>
    <w:rsid w:val="00716354"/>
    <w:rsid w:val="00716440"/>
    <w:rsid w:val="0071650D"/>
    <w:rsid w:val="00716610"/>
    <w:rsid w:val="007166C1"/>
    <w:rsid w:val="007166E9"/>
    <w:rsid w:val="0071686C"/>
    <w:rsid w:val="00716896"/>
    <w:rsid w:val="0071696A"/>
    <w:rsid w:val="007169BD"/>
    <w:rsid w:val="00716A68"/>
    <w:rsid w:val="00716A6E"/>
    <w:rsid w:val="00716C1F"/>
    <w:rsid w:val="00716CBC"/>
    <w:rsid w:val="00716D4A"/>
    <w:rsid w:val="00716ECE"/>
    <w:rsid w:val="00716ED5"/>
    <w:rsid w:val="00717240"/>
    <w:rsid w:val="007172B0"/>
    <w:rsid w:val="0071737F"/>
    <w:rsid w:val="007174CC"/>
    <w:rsid w:val="007174EA"/>
    <w:rsid w:val="007176C4"/>
    <w:rsid w:val="00717732"/>
    <w:rsid w:val="007177C8"/>
    <w:rsid w:val="00717808"/>
    <w:rsid w:val="007178E8"/>
    <w:rsid w:val="00717A48"/>
    <w:rsid w:val="00717E96"/>
    <w:rsid w:val="00717F64"/>
    <w:rsid w:val="0072011F"/>
    <w:rsid w:val="00720168"/>
    <w:rsid w:val="007201F2"/>
    <w:rsid w:val="0072021D"/>
    <w:rsid w:val="00720234"/>
    <w:rsid w:val="007203BF"/>
    <w:rsid w:val="007203DF"/>
    <w:rsid w:val="0072042D"/>
    <w:rsid w:val="007204DA"/>
    <w:rsid w:val="007206CD"/>
    <w:rsid w:val="00720707"/>
    <w:rsid w:val="0072076C"/>
    <w:rsid w:val="007207ED"/>
    <w:rsid w:val="0072085A"/>
    <w:rsid w:val="007208FB"/>
    <w:rsid w:val="00720905"/>
    <w:rsid w:val="00720BEA"/>
    <w:rsid w:val="00720C69"/>
    <w:rsid w:val="00720CC1"/>
    <w:rsid w:val="00720CF9"/>
    <w:rsid w:val="00720D4B"/>
    <w:rsid w:val="00720ECE"/>
    <w:rsid w:val="007210E1"/>
    <w:rsid w:val="00721159"/>
    <w:rsid w:val="0072124D"/>
    <w:rsid w:val="0072130B"/>
    <w:rsid w:val="00721551"/>
    <w:rsid w:val="00721635"/>
    <w:rsid w:val="00721A8B"/>
    <w:rsid w:val="00721AB3"/>
    <w:rsid w:val="00721B7D"/>
    <w:rsid w:val="00721F37"/>
    <w:rsid w:val="00721FCD"/>
    <w:rsid w:val="00722470"/>
    <w:rsid w:val="00722478"/>
    <w:rsid w:val="0072251A"/>
    <w:rsid w:val="007225AD"/>
    <w:rsid w:val="007226B6"/>
    <w:rsid w:val="0072282C"/>
    <w:rsid w:val="00722916"/>
    <w:rsid w:val="00722982"/>
    <w:rsid w:val="007229BC"/>
    <w:rsid w:val="007229E9"/>
    <w:rsid w:val="00722BF0"/>
    <w:rsid w:val="00722CF8"/>
    <w:rsid w:val="00722D11"/>
    <w:rsid w:val="00723210"/>
    <w:rsid w:val="0072322F"/>
    <w:rsid w:val="00723326"/>
    <w:rsid w:val="0072396D"/>
    <w:rsid w:val="00723A03"/>
    <w:rsid w:val="00723A75"/>
    <w:rsid w:val="00723AA6"/>
    <w:rsid w:val="00723C85"/>
    <w:rsid w:val="00723CDE"/>
    <w:rsid w:val="00723E58"/>
    <w:rsid w:val="0072404D"/>
    <w:rsid w:val="007246E0"/>
    <w:rsid w:val="00724726"/>
    <w:rsid w:val="0072473A"/>
    <w:rsid w:val="00724760"/>
    <w:rsid w:val="007248B0"/>
    <w:rsid w:val="00724900"/>
    <w:rsid w:val="00724928"/>
    <w:rsid w:val="00724E06"/>
    <w:rsid w:val="00724FAB"/>
    <w:rsid w:val="00724FC0"/>
    <w:rsid w:val="00725287"/>
    <w:rsid w:val="00725451"/>
    <w:rsid w:val="007256C3"/>
    <w:rsid w:val="00725998"/>
    <w:rsid w:val="00725B09"/>
    <w:rsid w:val="00726109"/>
    <w:rsid w:val="0072617F"/>
    <w:rsid w:val="007264EB"/>
    <w:rsid w:val="0072655F"/>
    <w:rsid w:val="00726570"/>
    <w:rsid w:val="007265C7"/>
    <w:rsid w:val="0072667B"/>
    <w:rsid w:val="0072684F"/>
    <w:rsid w:val="007268B4"/>
    <w:rsid w:val="00726A0D"/>
    <w:rsid w:val="00726A1D"/>
    <w:rsid w:val="00726B63"/>
    <w:rsid w:val="00726C75"/>
    <w:rsid w:val="00726CC5"/>
    <w:rsid w:val="00726E08"/>
    <w:rsid w:val="0072724A"/>
    <w:rsid w:val="00727304"/>
    <w:rsid w:val="007273EF"/>
    <w:rsid w:val="007279A4"/>
    <w:rsid w:val="00727A3F"/>
    <w:rsid w:val="00727BD5"/>
    <w:rsid w:val="00727C26"/>
    <w:rsid w:val="00727D08"/>
    <w:rsid w:val="00727D16"/>
    <w:rsid w:val="00727D3B"/>
    <w:rsid w:val="00727D59"/>
    <w:rsid w:val="00727E2B"/>
    <w:rsid w:val="00727F7C"/>
    <w:rsid w:val="00727F91"/>
    <w:rsid w:val="00730067"/>
    <w:rsid w:val="00730164"/>
    <w:rsid w:val="0073018F"/>
    <w:rsid w:val="007302DC"/>
    <w:rsid w:val="007302EC"/>
    <w:rsid w:val="007304B5"/>
    <w:rsid w:val="00730531"/>
    <w:rsid w:val="00730618"/>
    <w:rsid w:val="00730ECA"/>
    <w:rsid w:val="00730F04"/>
    <w:rsid w:val="00731159"/>
    <w:rsid w:val="0073119C"/>
    <w:rsid w:val="0073168D"/>
    <w:rsid w:val="007317A4"/>
    <w:rsid w:val="00731811"/>
    <w:rsid w:val="007318CB"/>
    <w:rsid w:val="0073196A"/>
    <w:rsid w:val="00731B79"/>
    <w:rsid w:val="00731BD9"/>
    <w:rsid w:val="00731CEE"/>
    <w:rsid w:val="00731EAB"/>
    <w:rsid w:val="007321B3"/>
    <w:rsid w:val="007321F3"/>
    <w:rsid w:val="00732479"/>
    <w:rsid w:val="0073248B"/>
    <w:rsid w:val="007324C2"/>
    <w:rsid w:val="007327AA"/>
    <w:rsid w:val="00732814"/>
    <w:rsid w:val="0073287F"/>
    <w:rsid w:val="00732A74"/>
    <w:rsid w:val="00732AD1"/>
    <w:rsid w:val="00732CD1"/>
    <w:rsid w:val="00732D03"/>
    <w:rsid w:val="00732D20"/>
    <w:rsid w:val="007331CE"/>
    <w:rsid w:val="007331DC"/>
    <w:rsid w:val="007333F3"/>
    <w:rsid w:val="007335C1"/>
    <w:rsid w:val="00733691"/>
    <w:rsid w:val="007336E4"/>
    <w:rsid w:val="007337B7"/>
    <w:rsid w:val="00733A43"/>
    <w:rsid w:val="00733C5D"/>
    <w:rsid w:val="00733C81"/>
    <w:rsid w:val="00733E63"/>
    <w:rsid w:val="00733E8D"/>
    <w:rsid w:val="00733FD6"/>
    <w:rsid w:val="0073417C"/>
    <w:rsid w:val="007342AF"/>
    <w:rsid w:val="00734301"/>
    <w:rsid w:val="007345CE"/>
    <w:rsid w:val="0073467A"/>
    <w:rsid w:val="007348AF"/>
    <w:rsid w:val="00734946"/>
    <w:rsid w:val="00734B34"/>
    <w:rsid w:val="00734B52"/>
    <w:rsid w:val="00734C94"/>
    <w:rsid w:val="00734D72"/>
    <w:rsid w:val="00734E4A"/>
    <w:rsid w:val="00734F0C"/>
    <w:rsid w:val="00734FF8"/>
    <w:rsid w:val="007350E1"/>
    <w:rsid w:val="00735282"/>
    <w:rsid w:val="007352DD"/>
    <w:rsid w:val="00735534"/>
    <w:rsid w:val="0073567B"/>
    <w:rsid w:val="0073567F"/>
    <w:rsid w:val="00735851"/>
    <w:rsid w:val="00735ED0"/>
    <w:rsid w:val="0073623B"/>
    <w:rsid w:val="007362A6"/>
    <w:rsid w:val="007362D0"/>
    <w:rsid w:val="00736332"/>
    <w:rsid w:val="00736473"/>
    <w:rsid w:val="00736641"/>
    <w:rsid w:val="007366D6"/>
    <w:rsid w:val="00736933"/>
    <w:rsid w:val="00736AB8"/>
    <w:rsid w:val="00736EE4"/>
    <w:rsid w:val="00736FAC"/>
    <w:rsid w:val="00737199"/>
    <w:rsid w:val="00737569"/>
    <w:rsid w:val="00737631"/>
    <w:rsid w:val="0073779D"/>
    <w:rsid w:val="007378F3"/>
    <w:rsid w:val="0073791D"/>
    <w:rsid w:val="00737939"/>
    <w:rsid w:val="00737AB3"/>
    <w:rsid w:val="00737B60"/>
    <w:rsid w:val="00737BF5"/>
    <w:rsid w:val="00737D5B"/>
    <w:rsid w:val="00737E80"/>
    <w:rsid w:val="00737E90"/>
    <w:rsid w:val="00737E95"/>
    <w:rsid w:val="0074006E"/>
    <w:rsid w:val="00740227"/>
    <w:rsid w:val="00740396"/>
    <w:rsid w:val="0074049E"/>
    <w:rsid w:val="00740524"/>
    <w:rsid w:val="0074069B"/>
    <w:rsid w:val="00740845"/>
    <w:rsid w:val="0074093C"/>
    <w:rsid w:val="00740A7D"/>
    <w:rsid w:val="00740A95"/>
    <w:rsid w:val="00740AAA"/>
    <w:rsid w:val="00740BDB"/>
    <w:rsid w:val="00740C43"/>
    <w:rsid w:val="00740E41"/>
    <w:rsid w:val="00740F7B"/>
    <w:rsid w:val="0074105E"/>
    <w:rsid w:val="007417C3"/>
    <w:rsid w:val="00741C24"/>
    <w:rsid w:val="00741E8C"/>
    <w:rsid w:val="00742032"/>
    <w:rsid w:val="0074205D"/>
    <w:rsid w:val="00742146"/>
    <w:rsid w:val="0074246A"/>
    <w:rsid w:val="007426BF"/>
    <w:rsid w:val="0074277B"/>
    <w:rsid w:val="00742853"/>
    <w:rsid w:val="00742962"/>
    <w:rsid w:val="00742AC1"/>
    <w:rsid w:val="00742BA3"/>
    <w:rsid w:val="00742C35"/>
    <w:rsid w:val="00742E20"/>
    <w:rsid w:val="00742EFB"/>
    <w:rsid w:val="00742F03"/>
    <w:rsid w:val="00742FAD"/>
    <w:rsid w:val="00743030"/>
    <w:rsid w:val="007434DE"/>
    <w:rsid w:val="0074354C"/>
    <w:rsid w:val="00743869"/>
    <w:rsid w:val="00743B2D"/>
    <w:rsid w:val="00743CC7"/>
    <w:rsid w:val="00743F65"/>
    <w:rsid w:val="00744066"/>
    <w:rsid w:val="007440BE"/>
    <w:rsid w:val="0074421A"/>
    <w:rsid w:val="007442CD"/>
    <w:rsid w:val="00744442"/>
    <w:rsid w:val="00744510"/>
    <w:rsid w:val="00744553"/>
    <w:rsid w:val="007447B5"/>
    <w:rsid w:val="007447FF"/>
    <w:rsid w:val="00744A7F"/>
    <w:rsid w:val="00744D33"/>
    <w:rsid w:val="00744D92"/>
    <w:rsid w:val="00744ECB"/>
    <w:rsid w:val="00744F44"/>
    <w:rsid w:val="007452B2"/>
    <w:rsid w:val="0074533C"/>
    <w:rsid w:val="00745D28"/>
    <w:rsid w:val="00745E74"/>
    <w:rsid w:val="00745F87"/>
    <w:rsid w:val="0074623D"/>
    <w:rsid w:val="00746544"/>
    <w:rsid w:val="00746715"/>
    <w:rsid w:val="007467E2"/>
    <w:rsid w:val="00746863"/>
    <w:rsid w:val="007468C9"/>
    <w:rsid w:val="007468D6"/>
    <w:rsid w:val="00746B37"/>
    <w:rsid w:val="00746E77"/>
    <w:rsid w:val="00746F9C"/>
    <w:rsid w:val="00747085"/>
    <w:rsid w:val="00747149"/>
    <w:rsid w:val="00747353"/>
    <w:rsid w:val="0074751F"/>
    <w:rsid w:val="00747605"/>
    <w:rsid w:val="00747671"/>
    <w:rsid w:val="007477C1"/>
    <w:rsid w:val="00747850"/>
    <w:rsid w:val="00750065"/>
    <w:rsid w:val="007500C9"/>
    <w:rsid w:val="007500DE"/>
    <w:rsid w:val="0075022D"/>
    <w:rsid w:val="00750336"/>
    <w:rsid w:val="007504C8"/>
    <w:rsid w:val="00750A34"/>
    <w:rsid w:val="00750B89"/>
    <w:rsid w:val="00750BA0"/>
    <w:rsid w:val="00750E16"/>
    <w:rsid w:val="00750F5C"/>
    <w:rsid w:val="007510D2"/>
    <w:rsid w:val="0075110B"/>
    <w:rsid w:val="0075130F"/>
    <w:rsid w:val="00751348"/>
    <w:rsid w:val="00751354"/>
    <w:rsid w:val="00751398"/>
    <w:rsid w:val="0075159F"/>
    <w:rsid w:val="007516AB"/>
    <w:rsid w:val="007516B0"/>
    <w:rsid w:val="00751978"/>
    <w:rsid w:val="00751D2E"/>
    <w:rsid w:val="00752026"/>
    <w:rsid w:val="007520F7"/>
    <w:rsid w:val="0075215B"/>
    <w:rsid w:val="007522C0"/>
    <w:rsid w:val="0075240E"/>
    <w:rsid w:val="00752454"/>
    <w:rsid w:val="0075265E"/>
    <w:rsid w:val="00752719"/>
    <w:rsid w:val="007528B7"/>
    <w:rsid w:val="00752A51"/>
    <w:rsid w:val="00752C78"/>
    <w:rsid w:val="00752CD9"/>
    <w:rsid w:val="00752D19"/>
    <w:rsid w:val="00752E35"/>
    <w:rsid w:val="00752F46"/>
    <w:rsid w:val="00752F5F"/>
    <w:rsid w:val="0075302B"/>
    <w:rsid w:val="00753400"/>
    <w:rsid w:val="00753410"/>
    <w:rsid w:val="00753518"/>
    <w:rsid w:val="00753632"/>
    <w:rsid w:val="0075371C"/>
    <w:rsid w:val="00753753"/>
    <w:rsid w:val="00753762"/>
    <w:rsid w:val="00753769"/>
    <w:rsid w:val="007537F9"/>
    <w:rsid w:val="007538CE"/>
    <w:rsid w:val="00753978"/>
    <w:rsid w:val="00753C49"/>
    <w:rsid w:val="00753DC4"/>
    <w:rsid w:val="00753DEA"/>
    <w:rsid w:val="00753F58"/>
    <w:rsid w:val="0075407B"/>
    <w:rsid w:val="007542BD"/>
    <w:rsid w:val="00754561"/>
    <w:rsid w:val="007545AE"/>
    <w:rsid w:val="00754644"/>
    <w:rsid w:val="0075471E"/>
    <w:rsid w:val="0075482C"/>
    <w:rsid w:val="007548A5"/>
    <w:rsid w:val="00754B25"/>
    <w:rsid w:val="00754C55"/>
    <w:rsid w:val="00754C83"/>
    <w:rsid w:val="00754C99"/>
    <w:rsid w:val="00754DDE"/>
    <w:rsid w:val="00754EE4"/>
    <w:rsid w:val="007551DB"/>
    <w:rsid w:val="00755211"/>
    <w:rsid w:val="007552C0"/>
    <w:rsid w:val="007552FD"/>
    <w:rsid w:val="00755302"/>
    <w:rsid w:val="007554E7"/>
    <w:rsid w:val="00755AFC"/>
    <w:rsid w:val="00755D61"/>
    <w:rsid w:val="00755E68"/>
    <w:rsid w:val="00755ECA"/>
    <w:rsid w:val="00755EF2"/>
    <w:rsid w:val="00755FF6"/>
    <w:rsid w:val="007565FB"/>
    <w:rsid w:val="007566EE"/>
    <w:rsid w:val="00756806"/>
    <w:rsid w:val="007568E8"/>
    <w:rsid w:val="00756EF0"/>
    <w:rsid w:val="00756FD3"/>
    <w:rsid w:val="00757110"/>
    <w:rsid w:val="00757338"/>
    <w:rsid w:val="0075745F"/>
    <w:rsid w:val="0075765E"/>
    <w:rsid w:val="007576B4"/>
    <w:rsid w:val="00757AC1"/>
    <w:rsid w:val="00757BD4"/>
    <w:rsid w:val="00757DF0"/>
    <w:rsid w:val="00757FB0"/>
    <w:rsid w:val="007600CC"/>
    <w:rsid w:val="007601B7"/>
    <w:rsid w:val="007602B2"/>
    <w:rsid w:val="00760496"/>
    <w:rsid w:val="007604D6"/>
    <w:rsid w:val="007605A7"/>
    <w:rsid w:val="007605C1"/>
    <w:rsid w:val="007605F9"/>
    <w:rsid w:val="0076070F"/>
    <w:rsid w:val="0076085F"/>
    <w:rsid w:val="00760BC8"/>
    <w:rsid w:val="00760E17"/>
    <w:rsid w:val="007610BD"/>
    <w:rsid w:val="00761372"/>
    <w:rsid w:val="0076166C"/>
    <w:rsid w:val="007616D2"/>
    <w:rsid w:val="007617F9"/>
    <w:rsid w:val="007618BA"/>
    <w:rsid w:val="00761901"/>
    <w:rsid w:val="0076190A"/>
    <w:rsid w:val="0076194D"/>
    <w:rsid w:val="007619B6"/>
    <w:rsid w:val="007619FA"/>
    <w:rsid w:val="00761B40"/>
    <w:rsid w:val="00761C2A"/>
    <w:rsid w:val="00761C85"/>
    <w:rsid w:val="00761CF9"/>
    <w:rsid w:val="00761E0F"/>
    <w:rsid w:val="00761F6F"/>
    <w:rsid w:val="007620E8"/>
    <w:rsid w:val="00762325"/>
    <w:rsid w:val="00762349"/>
    <w:rsid w:val="007624DA"/>
    <w:rsid w:val="007624E6"/>
    <w:rsid w:val="00762667"/>
    <w:rsid w:val="00762673"/>
    <w:rsid w:val="007626E9"/>
    <w:rsid w:val="0076275B"/>
    <w:rsid w:val="007627BC"/>
    <w:rsid w:val="007627DA"/>
    <w:rsid w:val="007628B0"/>
    <w:rsid w:val="00762A47"/>
    <w:rsid w:val="00762BF3"/>
    <w:rsid w:val="00763079"/>
    <w:rsid w:val="0076328E"/>
    <w:rsid w:val="00763306"/>
    <w:rsid w:val="007633D7"/>
    <w:rsid w:val="00763404"/>
    <w:rsid w:val="0076346E"/>
    <w:rsid w:val="007636BE"/>
    <w:rsid w:val="007636D5"/>
    <w:rsid w:val="00763729"/>
    <w:rsid w:val="007638F9"/>
    <w:rsid w:val="00763A4B"/>
    <w:rsid w:val="00763A53"/>
    <w:rsid w:val="00763B40"/>
    <w:rsid w:val="00763DC5"/>
    <w:rsid w:val="00763E7C"/>
    <w:rsid w:val="00763E95"/>
    <w:rsid w:val="00763EE4"/>
    <w:rsid w:val="0076420E"/>
    <w:rsid w:val="0076428B"/>
    <w:rsid w:val="0076436D"/>
    <w:rsid w:val="00764576"/>
    <w:rsid w:val="00764714"/>
    <w:rsid w:val="00764A70"/>
    <w:rsid w:val="00764CC3"/>
    <w:rsid w:val="00764D68"/>
    <w:rsid w:val="00764E7C"/>
    <w:rsid w:val="00765008"/>
    <w:rsid w:val="00765472"/>
    <w:rsid w:val="00765567"/>
    <w:rsid w:val="00765588"/>
    <w:rsid w:val="00765614"/>
    <w:rsid w:val="0076565B"/>
    <w:rsid w:val="007657F0"/>
    <w:rsid w:val="0076593F"/>
    <w:rsid w:val="007659EB"/>
    <w:rsid w:val="00765B71"/>
    <w:rsid w:val="00765C2B"/>
    <w:rsid w:val="00765CC8"/>
    <w:rsid w:val="00765E0A"/>
    <w:rsid w:val="00765F2A"/>
    <w:rsid w:val="00765F51"/>
    <w:rsid w:val="0076601C"/>
    <w:rsid w:val="007660B0"/>
    <w:rsid w:val="007661C6"/>
    <w:rsid w:val="0076620D"/>
    <w:rsid w:val="00766229"/>
    <w:rsid w:val="0076629D"/>
    <w:rsid w:val="0076676E"/>
    <w:rsid w:val="007668AF"/>
    <w:rsid w:val="007668BA"/>
    <w:rsid w:val="0076696E"/>
    <w:rsid w:val="00766A5F"/>
    <w:rsid w:val="00766ABB"/>
    <w:rsid w:val="00766B4B"/>
    <w:rsid w:val="00766DB1"/>
    <w:rsid w:val="00766E13"/>
    <w:rsid w:val="00766E94"/>
    <w:rsid w:val="00767158"/>
    <w:rsid w:val="00767226"/>
    <w:rsid w:val="0076723E"/>
    <w:rsid w:val="00767558"/>
    <w:rsid w:val="00767734"/>
    <w:rsid w:val="007679B2"/>
    <w:rsid w:val="00767B9C"/>
    <w:rsid w:val="00767D10"/>
    <w:rsid w:val="0077001F"/>
    <w:rsid w:val="0077016B"/>
    <w:rsid w:val="007701FB"/>
    <w:rsid w:val="00770248"/>
    <w:rsid w:val="00770276"/>
    <w:rsid w:val="0077055B"/>
    <w:rsid w:val="007706A4"/>
    <w:rsid w:val="00770792"/>
    <w:rsid w:val="00770904"/>
    <w:rsid w:val="00770AF9"/>
    <w:rsid w:val="00770D62"/>
    <w:rsid w:val="00770DA5"/>
    <w:rsid w:val="00770E1D"/>
    <w:rsid w:val="00770EA5"/>
    <w:rsid w:val="00770FCF"/>
    <w:rsid w:val="00771069"/>
    <w:rsid w:val="00771073"/>
    <w:rsid w:val="007716D9"/>
    <w:rsid w:val="00771867"/>
    <w:rsid w:val="007718A5"/>
    <w:rsid w:val="00771916"/>
    <w:rsid w:val="00771A5A"/>
    <w:rsid w:val="00771AD3"/>
    <w:rsid w:val="00771B57"/>
    <w:rsid w:val="007720D5"/>
    <w:rsid w:val="00772151"/>
    <w:rsid w:val="00772275"/>
    <w:rsid w:val="00772593"/>
    <w:rsid w:val="0077270D"/>
    <w:rsid w:val="0077285B"/>
    <w:rsid w:val="007728D1"/>
    <w:rsid w:val="007728E9"/>
    <w:rsid w:val="00772972"/>
    <w:rsid w:val="00772CC2"/>
    <w:rsid w:val="00773272"/>
    <w:rsid w:val="00773375"/>
    <w:rsid w:val="0077353B"/>
    <w:rsid w:val="00773596"/>
    <w:rsid w:val="007735B3"/>
    <w:rsid w:val="0077361A"/>
    <w:rsid w:val="007736D7"/>
    <w:rsid w:val="007738E3"/>
    <w:rsid w:val="007738EF"/>
    <w:rsid w:val="00773A86"/>
    <w:rsid w:val="00773C89"/>
    <w:rsid w:val="00773D49"/>
    <w:rsid w:val="00773F6E"/>
    <w:rsid w:val="00774555"/>
    <w:rsid w:val="00774584"/>
    <w:rsid w:val="007745EC"/>
    <w:rsid w:val="00774606"/>
    <w:rsid w:val="0077483E"/>
    <w:rsid w:val="00774DCE"/>
    <w:rsid w:val="00774DE7"/>
    <w:rsid w:val="00774EC1"/>
    <w:rsid w:val="00775260"/>
    <w:rsid w:val="007753D7"/>
    <w:rsid w:val="007755BE"/>
    <w:rsid w:val="00775673"/>
    <w:rsid w:val="00775679"/>
    <w:rsid w:val="007757C6"/>
    <w:rsid w:val="0077582B"/>
    <w:rsid w:val="00775A45"/>
    <w:rsid w:val="00775B0C"/>
    <w:rsid w:val="00775C35"/>
    <w:rsid w:val="00775C86"/>
    <w:rsid w:val="0077611C"/>
    <w:rsid w:val="00776136"/>
    <w:rsid w:val="007764DB"/>
    <w:rsid w:val="00776552"/>
    <w:rsid w:val="00776602"/>
    <w:rsid w:val="00776717"/>
    <w:rsid w:val="0077678C"/>
    <w:rsid w:val="00776799"/>
    <w:rsid w:val="007768FF"/>
    <w:rsid w:val="00776C51"/>
    <w:rsid w:val="00776C69"/>
    <w:rsid w:val="00776D0D"/>
    <w:rsid w:val="00776DA5"/>
    <w:rsid w:val="00776EAE"/>
    <w:rsid w:val="00776F51"/>
    <w:rsid w:val="00777034"/>
    <w:rsid w:val="00777183"/>
    <w:rsid w:val="00777246"/>
    <w:rsid w:val="007773E2"/>
    <w:rsid w:val="0077764E"/>
    <w:rsid w:val="00777975"/>
    <w:rsid w:val="007779BF"/>
    <w:rsid w:val="00777BC4"/>
    <w:rsid w:val="00777C20"/>
    <w:rsid w:val="00777D98"/>
    <w:rsid w:val="0078001E"/>
    <w:rsid w:val="007800C3"/>
    <w:rsid w:val="0078012B"/>
    <w:rsid w:val="0078023A"/>
    <w:rsid w:val="007804AE"/>
    <w:rsid w:val="0078053E"/>
    <w:rsid w:val="007807B8"/>
    <w:rsid w:val="0078080C"/>
    <w:rsid w:val="00780940"/>
    <w:rsid w:val="00780D52"/>
    <w:rsid w:val="00780D85"/>
    <w:rsid w:val="00780EB9"/>
    <w:rsid w:val="00780EF0"/>
    <w:rsid w:val="00780FBC"/>
    <w:rsid w:val="00780FC3"/>
    <w:rsid w:val="00781043"/>
    <w:rsid w:val="00781127"/>
    <w:rsid w:val="00781525"/>
    <w:rsid w:val="0078153D"/>
    <w:rsid w:val="00781699"/>
    <w:rsid w:val="007816B4"/>
    <w:rsid w:val="007816C6"/>
    <w:rsid w:val="0078175F"/>
    <w:rsid w:val="0078177E"/>
    <w:rsid w:val="00781843"/>
    <w:rsid w:val="007818A3"/>
    <w:rsid w:val="00781943"/>
    <w:rsid w:val="007819D5"/>
    <w:rsid w:val="00781A35"/>
    <w:rsid w:val="00781CA4"/>
    <w:rsid w:val="00781D5E"/>
    <w:rsid w:val="00781E42"/>
    <w:rsid w:val="00781E64"/>
    <w:rsid w:val="00781EE9"/>
    <w:rsid w:val="00782094"/>
    <w:rsid w:val="007821E0"/>
    <w:rsid w:val="007824A4"/>
    <w:rsid w:val="0078262D"/>
    <w:rsid w:val="0078269B"/>
    <w:rsid w:val="007827A3"/>
    <w:rsid w:val="00782993"/>
    <w:rsid w:val="007829FB"/>
    <w:rsid w:val="00782A0D"/>
    <w:rsid w:val="00782C1C"/>
    <w:rsid w:val="00782CF6"/>
    <w:rsid w:val="00782D2A"/>
    <w:rsid w:val="00782E1D"/>
    <w:rsid w:val="00782F77"/>
    <w:rsid w:val="00783028"/>
    <w:rsid w:val="0078329D"/>
    <w:rsid w:val="007832A7"/>
    <w:rsid w:val="007832BC"/>
    <w:rsid w:val="00783449"/>
    <w:rsid w:val="00783590"/>
    <w:rsid w:val="00783812"/>
    <w:rsid w:val="00783964"/>
    <w:rsid w:val="007839E5"/>
    <w:rsid w:val="00783A80"/>
    <w:rsid w:val="00783AAB"/>
    <w:rsid w:val="00783D80"/>
    <w:rsid w:val="00783EC0"/>
    <w:rsid w:val="00783ED5"/>
    <w:rsid w:val="00783F66"/>
    <w:rsid w:val="00783FA8"/>
    <w:rsid w:val="00783FCD"/>
    <w:rsid w:val="00784025"/>
    <w:rsid w:val="0078428D"/>
    <w:rsid w:val="007842BA"/>
    <w:rsid w:val="007846EC"/>
    <w:rsid w:val="00784810"/>
    <w:rsid w:val="00784864"/>
    <w:rsid w:val="00784B95"/>
    <w:rsid w:val="00784CBE"/>
    <w:rsid w:val="00784DFB"/>
    <w:rsid w:val="00784F2D"/>
    <w:rsid w:val="007850DA"/>
    <w:rsid w:val="00785193"/>
    <w:rsid w:val="0078522F"/>
    <w:rsid w:val="007853E8"/>
    <w:rsid w:val="0078541C"/>
    <w:rsid w:val="0078559E"/>
    <w:rsid w:val="00785A76"/>
    <w:rsid w:val="00785AD1"/>
    <w:rsid w:val="00785E43"/>
    <w:rsid w:val="00785F2B"/>
    <w:rsid w:val="00786019"/>
    <w:rsid w:val="00786097"/>
    <w:rsid w:val="00786098"/>
    <w:rsid w:val="0078615D"/>
    <w:rsid w:val="00786331"/>
    <w:rsid w:val="00786477"/>
    <w:rsid w:val="00786538"/>
    <w:rsid w:val="00786576"/>
    <w:rsid w:val="00786586"/>
    <w:rsid w:val="00786616"/>
    <w:rsid w:val="0078666F"/>
    <w:rsid w:val="00786739"/>
    <w:rsid w:val="0078673D"/>
    <w:rsid w:val="00786789"/>
    <w:rsid w:val="007868BE"/>
    <w:rsid w:val="007869EE"/>
    <w:rsid w:val="00786B54"/>
    <w:rsid w:val="00786BE0"/>
    <w:rsid w:val="00786CEC"/>
    <w:rsid w:val="00786D25"/>
    <w:rsid w:val="00786DFD"/>
    <w:rsid w:val="0078701E"/>
    <w:rsid w:val="0078702A"/>
    <w:rsid w:val="007871F7"/>
    <w:rsid w:val="007872DC"/>
    <w:rsid w:val="007874E8"/>
    <w:rsid w:val="007878CF"/>
    <w:rsid w:val="007878F6"/>
    <w:rsid w:val="00787ACD"/>
    <w:rsid w:val="00787D64"/>
    <w:rsid w:val="00787EB5"/>
    <w:rsid w:val="00787EC9"/>
    <w:rsid w:val="0079014F"/>
    <w:rsid w:val="007901B0"/>
    <w:rsid w:val="00790354"/>
    <w:rsid w:val="007905A6"/>
    <w:rsid w:val="007906A6"/>
    <w:rsid w:val="00790703"/>
    <w:rsid w:val="0079074F"/>
    <w:rsid w:val="00790A92"/>
    <w:rsid w:val="00790D61"/>
    <w:rsid w:val="00790E02"/>
    <w:rsid w:val="00790F9A"/>
    <w:rsid w:val="0079127D"/>
    <w:rsid w:val="007913A3"/>
    <w:rsid w:val="0079142F"/>
    <w:rsid w:val="00791462"/>
    <w:rsid w:val="00791470"/>
    <w:rsid w:val="00791567"/>
    <w:rsid w:val="00791879"/>
    <w:rsid w:val="00791AED"/>
    <w:rsid w:val="00791CA1"/>
    <w:rsid w:val="00791E3F"/>
    <w:rsid w:val="00791E5D"/>
    <w:rsid w:val="007920C0"/>
    <w:rsid w:val="007922D5"/>
    <w:rsid w:val="00792501"/>
    <w:rsid w:val="00792547"/>
    <w:rsid w:val="0079258D"/>
    <w:rsid w:val="007926C8"/>
    <w:rsid w:val="007927D4"/>
    <w:rsid w:val="00792893"/>
    <w:rsid w:val="0079294E"/>
    <w:rsid w:val="00792950"/>
    <w:rsid w:val="00792BE3"/>
    <w:rsid w:val="00792C84"/>
    <w:rsid w:val="00792D6B"/>
    <w:rsid w:val="00792DA1"/>
    <w:rsid w:val="007930E7"/>
    <w:rsid w:val="00793151"/>
    <w:rsid w:val="007931DF"/>
    <w:rsid w:val="0079322C"/>
    <w:rsid w:val="00793291"/>
    <w:rsid w:val="0079334C"/>
    <w:rsid w:val="007933EC"/>
    <w:rsid w:val="00793410"/>
    <w:rsid w:val="00793426"/>
    <w:rsid w:val="007937E9"/>
    <w:rsid w:val="0079399C"/>
    <w:rsid w:val="00793A30"/>
    <w:rsid w:val="00793BE5"/>
    <w:rsid w:val="00793C3C"/>
    <w:rsid w:val="00793C56"/>
    <w:rsid w:val="00793F3A"/>
    <w:rsid w:val="007940D1"/>
    <w:rsid w:val="0079427A"/>
    <w:rsid w:val="007944D1"/>
    <w:rsid w:val="007944DF"/>
    <w:rsid w:val="00794506"/>
    <w:rsid w:val="00794559"/>
    <w:rsid w:val="00794689"/>
    <w:rsid w:val="007946B9"/>
    <w:rsid w:val="0079470A"/>
    <w:rsid w:val="007948B9"/>
    <w:rsid w:val="007949B1"/>
    <w:rsid w:val="00794A05"/>
    <w:rsid w:val="00794D1A"/>
    <w:rsid w:val="00794EB1"/>
    <w:rsid w:val="00794F82"/>
    <w:rsid w:val="00795090"/>
    <w:rsid w:val="0079529B"/>
    <w:rsid w:val="007952CC"/>
    <w:rsid w:val="007954DA"/>
    <w:rsid w:val="00795672"/>
    <w:rsid w:val="00795734"/>
    <w:rsid w:val="00795877"/>
    <w:rsid w:val="0079597C"/>
    <w:rsid w:val="00795BC8"/>
    <w:rsid w:val="00795D1B"/>
    <w:rsid w:val="00795D21"/>
    <w:rsid w:val="00795E56"/>
    <w:rsid w:val="00795ECF"/>
    <w:rsid w:val="00795F45"/>
    <w:rsid w:val="00796160"/>
    <w:rsid w:val="007961D9"/>
    <w:rsid w:val="00796319"/>
    <w:rsid w:val="00796475"/>
    <w:rsid w:val="007964B7"/>
    <w:rsid w:val="0079674C"/>
    <w:rsid w:val="007967B4"/>
    <w:rsid w:val="007967D5"/>
    <w:rsid w:val="00796917"/>
    <w:rsid w:val="00796C22"/>
    <w:rsid w:val="00796C52"/>
    <w:rsid w:val="00796D48"/>
    <w:rsid w:val="00796D64"/>
    <w:rsid w:val="00796D67"/>
    <w:rsid w:val="00797152"/>
    <w:rsid w:val="00797232"/>
    <w:rsid w:val="0079748F"/>
    <w:rsid w:val="0079753E"/>
    <w:rsid w:val="007976CA"/>
    <w:rsid w:val="007976DC"/>
    <w:rsid w:val="00797784"/>
    <w:rsid w:val="00797930"/>
    <w:rsid w:val="00797A8D"/>
    <w:rsid w:val="00797AD1"/>
    <w:rsid w:val="00797B1A"/>
    <w:rsid w:val="00797CF5"/>
    <w:rsid w:val="00797D1F"/>
    <w:rsid w:val="00797DDA"/>
    <w:rsid w:val="00797F48"/>
    <w:rsid w:val="007A0099"/>
    <w:rsid w:val="007A00E7"/>
    <w:rsid w:val="007A02BE"/>
    <w:rsid w:val="007A035C"/>
    <w:rsid w:val="007A03BF"/>
    <w:rsid w:val="007A05F6"/>
    <w:rsid w:val="007A06BE"/>
    <w:rsid w:val="007A07CC"/>
    <w:rsid w:val="007A093A"/>
    <w:rsid w:val="007A0995"/>
    <w:rsid w:val="007A0CA0"/>
    <w:rsid w:val="007A0CFB"/>
    <w:rsid w:val="007A0DF4"/>
    <w:rsid w:val="007A0E0B"/>
    <w:rsid w:val="007A0E64"/>
    <w:rsid w:val="007A0F9B"/>
    <w:rsid w:val="007A10A0"/>
    <w:rsid w:val="007A138B"/>
    <w:rsid w:val="007A13BD"/>
    <w:rsid w:val="007A13D7"/>
    <w:rsid w:val="007A13DA"/>
    <w:rsid w:val="007A1492"/>
    <w:rsid w:val="007A1697"/>
    <w:rsid w:val="007A17E2"/>
    <w:rsid w:val="007A18CF"/>
    <w:rsid w:val="007A18ED"/>
    <w:rsid w:val="007A199D"/>
    <w:rsid w:val="007A1B83"/>
    <w:rsid w:val="007A1C06"/>
    <w:rsid w:val="007A1D65"/>
    <w:rsid w:val="007A1DAF"/>
    <w:rsid w:val="007A1DD6"/>
    <w:rsid w:val="007A1E20"/>
    <w:rsid w:val="007A1EF8"/>
    <w:rsid w:val="007A1FB5"/>
    <w:rsid w:val="007A2315"/>
    <w:rsid w:val="007A24BB"/>
    <w:rsid w:val="007A2515"/>
    <w:rsid w:val="007A25E0"/>
    <w:rsid w:val="007A2645"/>
    <w:rsid w:val="007A26AD"/>
    <w:rsid w:val="007A2767"/>
    <w:rsid w:val="007A2843"/>
    <w:rsid w:val="007A2851"/>
    <w:rsid w:val="007A2862"/>
    <w:rsid w:val="007A297F"/>
    <w:rsid w:val="007A299D"/>
    <w:rsid w:val="007A2A58"/>
    <w:rsid w:val="007A2D78"/>
    <w:rsid w:val="007A2FC3"/>
    <w:rsid w:val="007A3034"/>
    <w:rsid w:val="007A3165"/>
    <w:rsid w:val="007A32D8"/>
    <w:rsid w:val="007A342E"/>
    <w:rsid w:val="007A3463"/>
    <w:rsid w:val="007A3490"/>
    <w:rsid w:val="007A3552"/>
    <w:rsid w:val="007A3648"/>
    <w:rsid w:val="007A3806"/>
    <w:rsid w:val="007A3B12"/>
    <w:rsid w:val="007A3B33"/>
    <w:rsid w:val="007A3DC5"/>
    <w:rsid w:val="007A3E01"/>
    <w:rsid w:val="007A3E99"/>
    <w:rsid w:val="007A3F4F"/>
    <w:rsid w:val="007A3F52"/>
    <w:rsid w:val="007A3F6A"/>
    <w:rsid w:val="007A401D"/>
    <w:rsid w:val="007A45D8"/>
    <w:rsid w:val="007A471F"/>
    <w:rsid w:val="007A4BB0"/>
    <w:rsid w:val="007A4C68"/>
    <w:rsid w:val="007A4D26"/>
    <w:rsid w:val="007A4D5E"/>
    <w:rsid w:val="007A4DDE"/>
    <w:rsid w:val="007A4EA8"/>
    <w:rsid w:val="007A4F5E"/>
    <w:rsid w:val="007A4FB4"/>
    <w:rsid w:val="007A4FC1"/>
    <w:rsid w:val="007A500A"/>
    <w:rsid w:val="007A521F"/>
    <w:rsid w:val="007A5227"/>
    <w:rsid w:val="007A5595"/>
    <w:rsid w:val="007A5724"/>
    <w:rsid w:val="007A5746"/>
    <w:rsid w:val="007A576C"/>
    <w:rsid w:val="007A5BC3"/>
    <w:rsid w:val="007A5C56"/>
    <w:rsid w:val="007A5EAE"/>
    <w:rsid w:val="007A60D2"/>
    <w:rsid w:val="007A6464"/>
    <w:rsid w:val="007A64EA"/>
    <w:rsid w:val="007A65DB"/>
    <w:rsid w:val="007A66CA"/>
    <w:rsid w:val="007A675A"/>
    <w:rsid w:val="007A68E3"/>
    <w:rsid w:val="007A68FB"/>
    <w:rsid w:val="007A697A"/>
    <w:rsid w:val="007A6B9E"/>
    <w:rsid w:val="007A6C34"/>
    <w:rsid w:val="007A6D97"/>
    <w:rsid w:val="007A6DEB"/>
    <w:rsid w:val="007A6E30"/>
    <w:rsid w:val="007A7131"/>
    <w:rsid w:val="007A71D5"/>
    <w:rsid w:val="007A7296"/>
    <w:rsid w:val="007A72C5"/>
    <w:rsid w:val="007A73C1"/>
    <w:rsid w:val="007A73F6"/>
    <w:rsid w:val="007A75AB"/>
    <w:rsid w:val="007A77C2"/>
    <w:rsid w:val="007A7821"/>
    <w:rsid w:val="007A78A5"/>
    <w:rsid w:val="007A7AA1"/>
    <w:rsid w:val="007A7BDA"/>
    <w:rsid w:val="007A7C25"/>
    <w:rsid w:val="007A7D7E"/>
    <w:rsid w:val="007A7DCD"/>
    <w:rsid w:val="007A7F6D"/>
    <w:rsid w:val="007B0043"/>
    <w:rsid w:val="007B0136"/>
    <w:rsid w:val="007B01F7"/>
    <w:rsid w:val="007B0267"/>
    <w:rsid w:val="007B0269"/>
    <w:rsid w:val="007B0281"/>
    <w:rsid w:val="007B0346"/>
    <w:rsid w:val="007B0372"/>
    <w:rsid w:val="007B0618"/>
    <w:rsid w:val="007B063F"/>
    <w:rsid w:val="007B066B"/>
    <w:rsid w:val="007B06C8"/>
    <w:rsid w:val="007B0723"/>
    <w:rsid w:val="007B07E8"/>
    <w:rsid w:val="007B092D"/>
    <w:rsid w:val="007B095A"/>
    <w:rsid w:val="007B0A6B"/>
    <w:rsid w:val="007B0C1F"/>
    <w:rsid w:val="007B0D6D"/>
    <w:rsid w:val="007B1323"/>
    <w:rsid w:val="007B1381"/>
    <w:rsid w:val="007B13D5"/>
    <w:rsid w:val="007B1590"/>
    <w:rsid w:val="007B16CF"/>
    <w:rsid w:val="007B173A"/>
    <w:rsid w:val="007B17C4"/>
    <w:rsid w:val="007B17ED"/>
    <w:rsid w:val="007B17FE"/>
    <w:rsid w:val="007B199D"/>
    <w:rsid w:val="007B1ACA"/>
    <w:rsid w:val="007B1C3F"/>
    <w:rsid w:val="007B1CB6"/>
    <w:rsid w:val="007B1D5E"/>
    <w:rsid w:val="007B1DB1"/>
    <w:rsid w:val="007B1DBF"/>
    <w:rsid w:val="007B1E09"/>
    <w:rsid w:val="007B2144"/>
    <w:rsid w:val="007B21BC"/>
    <w:rsid w:val="007B21D3"/>
    <w:rsid w:val="007B21F4"/>
    <w:rsid w:val="007B22E5"/>
    <w:rsid w:val="007B2489"/>
    <w:rsid w:val="007B2571"/>
    <w:rsid w:val="007B2607"/>
    <w:rsid w:val="007B28B2"/>
    <w:rsid w:val="007B28FA"/>
    <w:rsid w:val="007B2927"/>
    <w:rsid w:val="007B2D49"/>
    <w:rsid w:val="007B2E2D"/>
    <w:rsid w:val="007B2FCC"/>
    <w:rsid w:val="007B3025"/>
    <w:rsid w:val="007B3177"/>
    <w:rsid w:val="007B3309"/>
    <w:rsid w:val="007B3319"/>
    <w:rsid w:val="007B3426"/>
    <w:rsid w:val="007B36F9"/>
    <w:rsid w:val="007B39A1"/>
    <w:rsid w:val="007B39CA"/>
    <w:rsid w:val="007B3A29"/>
    <w:rsid w:val="007B3A8A"/>
    <w:rsid w:val="007B3ACC"/>
    <w:rsid w:val="007B3B5B"/>
    <w:rsid w:val="007B3B70"/>
    <w:rsid w:val="007B3C17"/>
    <w:rsid w:val="007B3D84"/>
    <w:rsid w:val="007B3E48"/>
    <w:rsid w:val="007B41FE"/>
    <w:rsid w:val="007B449A"/>
    <w:rsid w:val="007B4981"/>
    <w:rsid w:val="007B4A19"/>
    <w:rsid w:val="007B4A98"/>
    <w:rsid w:val="007B4DB6"/>
    <w:rsid w:val="007B4EEA"/>
    <w:rsid w:val="007B5182"/>
    <w:rsid w:val="007B53E6"/>
    <w:rsid w:val="007B551B"/>
    <w:rsid w:val="007B5550"/>
    <w:rsid w:val="007B5561"/>
    <w:rsid w:val="007B5772"/>
    <w:rsid w:val="007B57FC"/>
    <w:rsid w:val="007B5825"/>
    <w:rsid w:val="007B58D8"/>
    <w:rsid w:val="007B5995"/>
    <w:rsid w:val="007B5A13"/>
    <w:rsid w:val="007B5B3A"/>
    <w:rsid w:val="007B5CBD"/>
    <w:rsid w:val="007B5F5B"/>
    <w:rsid w:val="007B5F7D"/>
    <w:rsid w:val="007B637D"/>
    <w:rsid w:val="007B6557"/>
    <w:rsid w:val="007B6687"/>
    <w:rsid w:val="007B668C"/>
    <w:rsid w:val="007B69D0"/>
    <w:rsid w:val="007B6B59"/>
    <w:rsid w:val="007B6CCE"/>
    <w:rsid w:val="007B6F1C"/>
    <w:rsid w:val="007B710F"/>
    <w:rsid w:val="007B7158"/>
    <w:rsid w:val="007B71E7"/>
    <w:rsid w:val="007B71EC"/>
    <w:rsid w:val="007B7203"/>
    <w:rsid w:val="007B727E"/>
    <w:rsid w:val="007B7392"/>
    <w:rsid w:val="007B748E"/>
    <w:rsid w:val="007B7605"/>
    <w:rsid w:val="007B7756"/>
    <w:rsid w:val="007B7769"/>
    <w:rsid w:val="007B777F"/>
    <w:rsid w:val="007B786F"/>
    <w:rsid w:val="007B7939"/>
    <w:rsid w:val="007B79FB"/>
    <w:rsid w:val="007B7A7A"/>
    <w:rsid w:val="007B7E99"/>
    <w:rsid w:val="007B7FF4"/>
    <w:rsid w:val="007C003F"/>
    <w:rsid w:val="007C0061"/>
    <w:rsid w:val="007C01A4"/>
    <w:rsid w:val="007C01B8"/>
    <w:rsid w:val="007C01D5"/>
    <w:rsid w:val="007C02F1"/>
    <w:rsid w:val="007C0337"/>
    <w:rsid w:val="007C073B"/>
    <w:rsid w:val="007C0815"/>
    <w:rsid w:val="007C09F9"/>
    <w:rsid w:val="007C0BF7"/>
    <w:rsid w:val="007C0DDE"/>
    <w:rsid w:val="007C0E30"/>
    <w:rsid w:val="007C0EDD"/>
    <w:rsid w:val="007C0FD5"/>
    <w:rsid w:val="007C0FDC"/>
    <w:rsid w:val="007C12BC"/>
    <w:rsid w:val="007C12FE"/>
    <w:rsid w:val="007C1393"/>
    <w:rsid w:val="007C153A"/>
    <w:rsid w:val="007C1577"/>
    <w:rsid w:val="007C15B3"/>
    <w:rsid w:val="007C15D7"/>
    <w:rsid w:val="007C15DB"/>
    <w:rsid w:val="007C1939"/>
    <w:rsid w:val="007C198B"/>
    <w:rsid w:val="007C1A09"/>
    <w:rsid w:val="007C1AC9"/>
    <w:rsid w:val="007C1B4F"/>
    <w:rsid w:val="007C1BF5"/>
    <w:rsid w:val="007C1C1B"/>
    <w:rsid w:val="007C1C32"/>
    <w:rsid w:val="007C1D2A"/>
    <w:rsid w:val="007C1ECA"/>
    <w:rsid w:val="007C1F2F"/>
    <w:rsid w:val="007C222B"/>
    <w:rsid w:val="007C24D7"/>
    <w:rsid w:val="007C2539"/>
    <w:rsid w:val="007C29CC"/>
    <w:rsid w:val="007C2AFE"/>
    <w:rsid w:val="007C2D63"/>
    <w:rsid w:val="007C2D64"/>
    <w:rsid w:val="007C2DDA"/>
    <w:rsid w:val="007C2F9D"/>
    <w:rsid w:val="007C3355"/>
    <w:rsid w:val="007C35EA"/>
    <w:rsid w:val="007C3683"/>
    <w:rsid w:val="007C3831"/>
    <w:rsid w:val="007C38AE"/>
    <w:rsid w:val="007C3BAC"/>
    <w:rsid w:val="007C3C0E"/>
    <w:rsid w:val="007C3D29"/>
    <w:rsid w:val="007C3DCC"/>
    <w:rsid w:val="007C3E15"/>
    <w:rsid w:val="007C3E26"/>
    <w:rsid w:val="007C3FB8"/>
    <w:rsid w:val="007C4041"/>
    <w:rsid w:val="007C4E5D"/>
    <w:rsid w:val="007C4E88"/>
    <w:rsid w:val="007C4EE6"/>
    <w:rsid w:val="007C514C"/>
    <w:rsid w:val="007C52CC"/>
    <w:rsid w:val="007C5311"/>
    <w:rsid w:val="007C53FF"/>
    <w:rsid w:val="007C5511"/>
    <w:rsid w:val="007C569D"/>
    <w:rsid w:val="007C56BA"/>
    <w:rsid w:val="007C5B53"/>
    <w:rsid w:val="007C5B8D"/>
    <w:rsid w:val="007C5E81"/>
    <w:rsid w:val="007C5FA8"/>
    <w:rsid w:val="007C6084"/>
    <w:rsid w:val="007C608F"/>
    <w:rsid w:val="007C6092"/>
    <w:rsid w:val="007C6213"/>
    <w:rsid w:val="007C63FF"/>
    <w:rsid w:val="007C6411"/>
    <w:rsid w:val="007C6852"/>
    <w:rsid w:val="007C6951"/>
    <w:rsid w:val="007C6A13"/>
    <w:rsid w:val="007C6AC1"/>
    <w:rsid w:val="007C6B52"/>
    <w:rsid w:val="007C6B6E"/>
    <w:rsid w:val="007C6C46"/>
    <w:rsid w:val="007C6EC0"/>
    <w:rsid w:val="007C710E"/>
    <w:rsid w:val="007C71B4"/>
    <w:rsid w:val="007C73F2"/>
    <w:rsid w:val="007C756B"/>
    <w:rsid w:val="007C75E5"/>
    <w:rsid w:val="007C75FF"/>
    <w:rsid w:val="007C77A8"/>
    <w:rsid w:val="007C7849"/>
    <w:rsid w:val="007C7B32"/>
    <w:rsid w:val="007C7BAC"/>
    <w:rsid w:val="007C7D4A"/>
    <w:rsid w:val="007D0088"/>
    <w:rsid w:val="007D01BC"/>
    <w:rsid w:val="007D060C"/>
    <w:rsid w:val="007D066D"/>
    <w:rsid w:val="007D0961"/>
    <w:rsid w:val="007D096B"/>
    <w:rsid w:val="007D0A33"/>
    <w:rsid w:val="007D0B3A"/>
    <w:rsid w:val="007D0D10"/>
    <w:rsid w:val="007D0F24"/>
    <w:rsid w:val="007D0F8E"/>
    <w:rsid w:val="007D1134"/>
    <w:rsid w:val="007D11B9"/>
    <w:rsid w:val="007D11E6"/>
    <w:rsid w:val="007D146E"/>
    <w:rsid w:val="007D169F"/>
    <w:rsid w:val="007D17E6"/>
    <w:rsid w:val="007D1CAC"/>
    <w:rsid w:val="007D1D33"/>
    <w:rsid w:val="007D1D60"/>
    <w:rsid w:val="007D1EE3"/>
    <w:rsid w:val="007D1F7D"/>
    <w:rsid w:val="007D22D7"/>
    <w:rsid w:val="007D239A"/>
    <w:rsid w:val="007D24EB"/>
    <w:rsid w:val="007D24F2"/>
    <w:rsid w:val="007D255A"/>
    <w:rsid w:val="007D268C"/>
    <w:rsid w:val="007D2806"/>
    <w:rsid w:val="007D293A"/>
    <w:rsid w:val="007D29D6"/>
    <w:rsid w:val="007D2AC5"/>
    <w:rsid w:val="007D2C36"/>
    <w:rsid w:val="007D2FF1"/>
    <w:rsid w:val="007D3003"/>
    <w:rsid w:val="007D309C"/>
    <w:rsid w:val="007D30D3"/>
    <w:rsid w:val="007D3208"/>
    <w:rsid w:val="007D3381"/>
    <w:rsid w:val="007D33A9"/>
    <w:rsid w:val="007D33B6"/>
    <w:rsid w:val="007D34BF"/>
    <w:rsid w:val="007D3724"/>
    <w:rsid w:val="007D387D"/>
    <w:rsid w:val="007D3C04"/>
    <w:rsid w:val="007D3CCD"/>
    <w:rsid w:val="007D3E1E"/>
    <w:rsid w:val="007D3FFF"/>
    <w:rsid w:val="007D40DE"/>
    <w:rsid w:val="007D4218"/>
    <w:rsid w:val="007D4233"/>
    <w:rsid w:val="007D4263"/>
    <w:rsid w:val="007D427B"/>
    <w:rsid w:val="007D443D"/>
    <w:rsid w:val="007D46B1"/>
    <w:rsid w:val="007D47EA"/>
    <w:rsid w:val="007D492F"/>
    <w:rsid w:val="007D4B9A"/>
    <w:rsid w:val="007D4C05"/>
    <w:rsid w:val="007D4C90"/>
    <w:rsid w:val="007D4CFF"/>
    <w:rsid w:val="007D4DB1"/>
    <w:rsid w:val="007D4ECE"/>
    <w:rsid w:val="007D515B"/>
    <w:rsid w:val="007D538F"/>
    <w:rsid w:val="007D53F3"/>
    <w:rsid w:val="007D549D"/>
    <w:rsid w:val="007D5551"/>
    <w:rsid w:val="007D55DC"/>
    <w:rsid w:val="007D5600"/>
    <w:rsid w:val="007D5673"/>
    <w:rsid w:val="007D5685"/>
    <w:rsid w:val="007D5796"/>
    <w:rsid w:val="007D57B1"/>
    <w:rsid w:val="007D5831"/>
    <w:rsid w:val="007D5991"/>
    <w:rsid w:val="007D5C02"/>
    <w:rsid w:val="007D5DE4"/>
    <w:rsid w:val="007D6011"/>
    <w:rsid w:val="007D6029"/>
    <w:rsid w:val="007D62E7"/>
    <w:rsid w:val="007D6557"/>
    <w:rsid w:val="007D66E7"/>
    <w:rsid w:val="007D678E"/>
    <w:rsid w:val="007D688C"/>
    <w:rsid w:val="007D68C5"/>
    <w:rsid w:val="007D6A97"/>
    <w:rsid w:val="007D6B22"/>
    <w:rsid w:val="007D6CA3"/>
    <w:rsid w:val="007D6D92"/>
    <w:rsid w:val="007D6E7F"/>
    <w:rsid w:val="007D6EB6"/>
    <w:rsid w:val="007D70A3"/>
    <w:rsid w:val="007D7174"/>
    <w:rsid w:val="007D71D1"/>
    <w:rsid w:val="007D72CD"/>
    <w:rsid w:val="007D75C7"/>
    <w:rsid w:val="007D78AC"/>
    <w:rsid w:val="007D7B76"/>
    <w:rsid w:val="007D7CCC"/>
    <w:rsid w:val="007D7E96"/>
    <w:rsid w:val="007D7EC9"/>
    <w:rsid w:val="007E002A"/>
    <w:rsid w:val="007E03DA"/>
    <w:rsid w:val="007E04FA"/>
    <w:rsid w:val="007E06C0"/>
    <w:rsid w:val="007E094A"/>
    <w:rsid w:val="007E0989"/>
    <w:rsid w:val="007E09AF"/>
    <w:rsid w:val="007E09BF"/>
    <w:rsid w:val="007E0DC9"/>
    <w:rsid w:val="007E0F3A"/>
    <w:rsid w:val="007E100A"/>
    <w:rsid w:val="007E10FB"/>
    <w:rsid w:val="007E11B1"/>
    <w:rsid w:val="007E12DF"/>
    <w:rsid w:val="007E12EA"/>
    <w:rsid w:val="007E1482"/>
    <w:rsid w:val="007E161E"/>
    <w:rsid w:val="007E17F2"/>
    <w:rsid w:val="007E18C7"/>
    <w:rsid w:val="007E18DA"/>
    <w:rsid w:val="007E1C11"/>
    <w:rsid w:val="007E1EC9"/>
    <w:rsid w:val="007E1F54"/>
    <w:rsid w:val="007E239B"/>
    <w:rsid w:val="007E251A"/>
    <w:rsid w:val="007E27CC"/>
    <w:rsid w:val="007E2A5F"/>
    <w:rsid w:val="007E2AE4"/>
    <w:rsid w:val="007E2B3C"/>
    <w:rsid w:val="007E2B75"/>
    <w:rsid w:val="007E2BA8"/>
    <w:rsid w:val="007E2BE7"/>
    <w:rsid w:val="007E2CDA"/>
    <w:rsid w:val="007E2DB0"/>
    <w:rsid w:val="007E2E23"/>
    <w:rsid w:val="007E2EDF"/>
    <w:rsid w:val="007E2EEB"/>
    <w:rsid w:val="007E2F05"/>
    <w:rsid w:val="007E3256"/>
    <w:rsid w:val="007E327C"/>
    <w:rsid w:val="007E3637"/>
    <w:rsid w:val="007E3678"/>
    <w:rsid w:val="007E381B"/>
    <w:rsid w:val="007E3A74"/>
    <w:rsid w:val="007E3A93"/>
    <w:rsid w:val="007E3AC7"/>
    <w:rsid w:val="007E3E4E"/>
    <w:rsid w:val="007E3E79"/>
    <w:rsid w:val="007E3EF6"/>
    <w:rsid w:val="007E4037"/>
    <w:rsid w:val="007E41B7"/>
    <w:rsid w:val="007E42CD"/>
    <w:rsid w:val="007E45CA"/>
    <w:rsid w:val="007E45E7"/>
    <w:rsid w:val="007E4756"/>
    <w:rsid w:val="007E4851"/>
    <w:rsid w:val="007E4A6E"/>
    <w:rsid w:val="007E4C9E"/>
    <w:rsid w:val="007E4DB1"/>
    <w:rsid w:val="007E4E92"/>
    <w:rsid w:val="007E5025"/>
    <w:rsid w:val="007E5039"/>
    <w:rsid w:val="007E55C4"/>
    <w:rsid w:val="007E5F2D"/>
    <w:rsid w:val="007E5FDC"/>
    <w:rsid w:val="007E60BE"/>
    <w:rsid w:val="007E60CD"/>
    <w:rsid w:val="007E6657"/>
    <w:rsid w:val="007E66CB"/>
    <w:rsid w:val="007E679C"/>
    <w:rsid w:val="007E67FD"/>
    <w:rsid w:val="007E6859"/>
    <w:rsid w:val="007E6894"/>
    <w:rsid w:val="007E6AC9"/>
    <w:rsid w:val="007E6BFF"/>
    <w:rsid w:val="007E6EE0"/>
    <w:rsid w:val="007E7055"/>
    <w:rsid w:val="007E71C0"/>
    <w:rsid w:val="007E73C3"/>
    <w:rsid w:val="007E74FE"/>
    <w:rsid w:val="007E76A7"/>
    <w:rsid w:val="007E7AEB"/>
    <w:rsid w:val="007E7C4C"/>
    <w:rsid w:val="007E7C8C"/>
    <w:rsid w:val="007E7D24"/>
    <w:rsid w:val="007F008B"/>
    <w:rsid w:val="007F017D"/>
    <w:rsid w:val="007F0254"/>
    <w:rsid w:val="007F0288"/>
    <w:rsid w:val="007F0344"/>
    <w:rsid w:val="007F03C4"/>
    <w:rsid w:val="007F03DA"/>
    <w:rsid w:val="007F03DB"/>
    <w:rsid w:val="007F0468"/>
    <w:rsid w:val="007F0591"/>
    <w:rsid w:val="007F0700"/>
    <w:rsid w:val="007F070F"/>
    <w:rsid w:val="007F07AF"/>
    <w:rsid w:val="007F0926"/>
    <w:rsid w:val="007F0AB5"/>
    <w:rsid w:val="007F0F17"/>
    <w:rsid w:val="007F101D"/>
    <w:rsid w:val="007F12F1"/>
    <w:rsid w:val="007F14D7"/>
    <w:rsid w:val="007F1517"/>
    <w:rsid w:val="007F1532"/>
    <w:rsid w:val="007F1542"/>
    <w:rsid w:val="007F1761"/>
    <w:rsid w:val="007F1836"/>
    <w:rsid w:val="007F1874"/>
    <w:rsid w:val="007F1A4D"/>
    <w:rsid w:val="007F1D5A"/>
    <w:rsid w:val="007F1E4C"/>
    <w:rsid w:val="007F2341"/>
    <w:rsid w:val="007F2349"/>
    <w:rsid w:val="007F2373"/>
    <w:rsid w:val="007F23CB"/>
    <w:rsid w:val="007F259C"/>
    <w:rsid w:val="007F26BC"/>
    <w:rsid w:val="007F2890"/>
    <w:rsid w:val="007F2C11"/>
    <w:rsid w:val="007F2F5A"/>
    <w:rsid w:val="007F3167"/>
    <w:rsid w:val="007F326B"/>
    <w:rsid w:val="007F36CB"/>
    <w:rsid w:val="007F3770"/>
    <w:rsid w:val="007F3919"/>
    <w:rsid w:val="007F39BE"/>
    <w:rsid w:val="007F3A04"/>
    <w:rsid w:val="007F3D95"/>
    <w:rsid w:val="007F4005"/>
    <w:rsid w:val="007F413A"/>
    <w:rsid w:val="007F417F"/>
    <w:rsid w:val="007F4261"/>
    <w:rsid w:val="007F4332"/>
    <w:rsid w:val="007F45AA"/>
    <w:rsid w:val="007F4868"/>
    <w:rsid w:val="007F4C01"/>
    <w:rsid w:val="007F4CED"/>
    <w:rsid w:val="007F4D83"/>
    <w:rsid w:val="007F4F84"/>
    <w:rsid w:val="007F5062"/>
    <w:rsid w:val="007F50EC"/>
    <w:rsid w:val="007F52CC"/>
    <w:rsid w:val="007F5355"/>
    <w:rsid w:val="007F5362"/>
    <w:rsid w:val="007F53D0"/>
    <w:rsid w:val="007F56DF"/>
    <w:rsid w:val="007F5AC6"/>
    <w:rsid w:val="007F5AE8"/>
    <w:rsid w:val="007F5B78"/>
    <w:rsid w:val="007F5DE5"/>
    <w:rsid w:val="007F5E18"/>
    <w:rsid w:val="007F6004"/>
    <w:rsid w:val="007F65C8"/>
    <w:rsid w:val="007F668D"/>
    <w:rsid w:val="007F6B49"/>
    <w:rsid w:val="007F6C4E"/>
    <w:rsid w:val="007F6CBB"/>
    <w:rsid w:val="007F6CCC"/>
    <w:rsid w:val="007F6DCF"/>
    <w:rsid w:val="007F6E11"/>
    <w:rsid w:val="007F6EB9"/>
    <w:rsid w:val="007F703C"/>
    <w:rsid w:val="007F70CE"/>
    <w:rsid w:val="007F719E"/>
    <w:rsid w:val="007F71A3"/>
    <w:rsid w:val="007F728D"/>
    <w:rsid w:val="007F72C9"/>
    <w:rsid w:val="007F73CE"/>
    <w:rsid w:val="007F74C4"/>
    <w:rsid w:val="007F753E"/>
    <w:rsid w:val="007F7861"/>
    <w:rsid w:val="007F78EA"/>
    <w:rsid w:val="007F795B"/>
    <w:rsid w:val="007F7A05"/>
    <w:rsid w:val="007F7A9E"/>
    <w:rsid w:val="007F7AC1"/>
    <w:rsid w:val="007F7AED"/>
    <w:rsid w:val="007F7C6B"/>
    <w:rsid w:val="007F7E12"/>
    <w:rsid w:val="007F7E39"/>
    <w:rsid w:val="007F7F29"/>
    <w:rsid w:val="007F7F46"/>
    <w:rsid w:val="007F7FD0"/>
    <w:rsid w:val="00800189"/>
    <w:rsid w:val="008001C1"/>
    <w:rsid w:val="0080047F"/>
    <w:rsid w:val="008008F6"/>
    <w:rsid w:val="00800BB2"/>
    <w:rsid w:val="00800C8E"/>
    <w:rsid w:val="00800E79"/>
    <w:rsid w:val="00800ECE"/>
    <w:rsid w:val="00801095"/>
    <w:rsid w:val="008010EF"/>
    <w:rsid w:val="00801148"/>
    <w:rsid w:val="00801167"/>
    <w:rsid w:val="008011E0"/>
    <w:rsid w:val="0080121C"/>
    <w:rsid w:val="008013A1"/>
    <w:rsid w:val="008015E1"/>
    <w:rsid w:val="008016B2"/>
    <w:rsid w:val="00801AE8"/>
    <w:rsid w:val="00801C35"/>
    <w:rsid w:val="00801CA9"/>
    <w:rsid w:val="00801E55"/>
    <w:rsid w:val="00801EAC"/>
    <w:rsid w:val="00801FF6"/>
    <w:rsid w:val="0080202E"/>
    <w:rsid w:val="00802134"/>
    <w:rsid w:val="00802471"/>
    <w:rsid w:val="00802574"/>
    <w:rsid w:val="00802A25"/>
    <w:rsid w:val="00802A64"/>
    <w:rsid w:val="00802AB4"/>
    <w:rsid w:val="00802B17"/>
    <w:rsid w:val="00802BF7"/>
    <w:rsid w:val="00802DB1"/>
    <w:rsid w:val="00802E71"/>
    <w:rsid w:val="0080300C"/>
    <w:rsid w:val="008033D3"/>
    <w:rsid w:val="00803416"/>
    <w:rsid w:val="00803499"/>
    <w:rsid w:val="00803562"/>
    <w:rsid w:val="0080360D"/>
    <w:rsid w:val="008037BD"/>
    <w:rsid w:val="008037D5"/>
    <w:rsid w:val="00803945"/>
    <w:rsid w:val="008039DA"/>
    <w:rsid w:val="00803AD8"/>
    <w:rsid w:val="00803B0B"/>
    <w:rsid w:val="00803D07"/>
    <w:rsid w:val="00803F2E"/>
    <w:rsid w:val="00804065"/>
    <w:rsid w:val="008040A5"/>
    <w:rsid w:val="008042F3"/>
    <w:rsid w:val="008043B4"/>
    <w:rsid w:val="00804483"/>
    <w:rsid w:val="0080453F"/>
    <w:rsid w:val="0080455B"/>
    <w:rsid w:val="0080474D"/>
    <w:rsid w:val="008048FF"/>
    <w:rsid w:val="00804A71"/>
    <w:rsid w:val="00804A8E"/>
    <w:rsid w:val="00804C26"/>
    <w:rsid w:val="00804C4B"/>
    <w:rsid w:val="00804CAB"/>
    <w:rsid w:val="00804E22"/>
    <w:rsid w:val="00805092"/>
    <w:rsid w:val="008051B8"/>
    <w:rsid w:val="008051EF"/>
    <w:rsid w:val="008052E9"/>
    <w:rsid w:val="0080532A"/>
    <w:rsid w:val="0080545D"/>
    <w:rsid w:val="008054A3"/>
    <w:rsid w:val="008054B7"/>
    <w:rsid w:val="008055E4"/>
    <w:rsid w:val="008056F9"/>
    <w:rsid w:val="008058B0"/>
    <w:rsid w:val="0080597D"/>
    <w:rsid w:val="008059D9"/>
    <w:rsid w:val="00805AA6"/>
    <w:rsid w:val="00805B28"/>
    <w:rsid w:val="00805BDE"/>
    <w:rsid w:val="00805CF2"/>
    <w:rsid w:val="00805DCD"/>
    <w:rsid w:val="00805EBA"/>
    <w:rsid w:val="00805F86"/>
    <w:rsid w:val="00806191"/>
    <w:rsid w:val="0080623C"/>
    <w:rsid w:val="0080628D"/>
    <w:rsid w:val="00806328"/>
    <w:rsid w:val="00806410"/>
    <w:rsid w:val="008066C3"/>
    <w:rsid w:val="008066FE"/>
    <w:rsid w:val="00806921"/>
    <w:rsid w:val="008069E9"/>
    <w:rsid w:val="00806A42"/>
    <w:rsid w:val="00806A65"/>
    <w:rsid w:val="00806AE2"/>
    <w:rsid w:val="00806B21"/>
    <w:rsid w:val="00806BBE"/>
    <w:rsid w:val="00806DEE"/>
    <w:rsid w:val="00806FEE"/>
    <w:rsid w:val="008070A4"/>
    <w:rsid w:val="0080711D"/>
    <w:rsid w:val="0080716C"/>
    <w:rsid w:val="008071DD"/>
    <w:rsid w:val="008073A1"/>
    <w:rsid w:val="00807401"/>
    <w:rsid w:val="00807566"/>
    <w:rsid w:val="0080767D"/>
    <w:rsid w:val="0080778F"/>
    <w:rsid w:val="008078D9"/>
    <w:rsid w:val="00807ACA"/>
    <w:rsid w:val="00807E8D"/>
    <w:rsid w:val="00807ED3"/>
    <w:rsid w:val="00807EED"/>
    <w:rsid w:val="00807FE2"/>
    <w:rsid w:val="00807FF3"/>
    <w:rsid w:val="008100CA"/>
    <w:rsid w:val="008104EC"/>
    <w:rsid w:val="00810504"/>
    <w:rsid w:val="008105C9"/>
    <w:rsid w:val="008108B5"/>
    <w:rsid w:val="0081099A"/>
    <w:rsid w:val="00810F36"/>
    <w:rsid w:val="00810FB3"/>
    <w:rsid w:val="00810FD2"/>
    <w:rsid w:val="00811055"/>
    <w:rsid w:val="008111FC"/>
    <w:rsid w:val="008112B9"/>
    <w:rsid w:val="00811310"/>
    <w:rsid w:val="008113D6"/>
    <w:rsid w:val="00811495"/>
    <w:rsid w:val="00811705"/>
    <w:rsid w:val="00811752"/>
    <w:rsid w:val="008117F3"/>
    <w:rsid w:val="00811954"/>
    <w:rsid w:val="008119AC"/>
    <w:rsid w:val="00811B3E"/>
    <w:rsid w:val="00811D49"/>
    <w:rsid w:val="00811E09"/>
    <w:rsid w:val="00811F0B"/>
    <w:rsid w:val="00811F3E"/>
    <w:rsid w:val="00812049"/>
    <w:rsid w:val="008120D9"/>
    <w:rsid w:val="00812278"/>
    <w:rsid w:val="00812618"/>
    <w:rsid w:val="0081261A"/>
    <w:rsid w:val="0081275A"/>
    <w:rsid w:val="0081282C"/>
    <w:rsid w:val="00812A04"/>
    <w:rsid w:val="00812F54"/>
    <w:rsid w:val="00813010"/>
    <w:rsid w:val="0081314F"/>
    <w:rsid w:val="0081345A"/>
    <w:rsid w:val="008134DA"/>
    <w:rsid w:val="008135CE"/>
    <w:rsid w:val="008135D8"/>
    <w:rsid w:val="008136FC"/>
    <w:rsid w:val="0081384F"/>
    <w:rsid w:val="00814015"/>
    <w:rsid w:val="008141A9"/>
    <w:rsid w:val="008144EC"/>
    <w:rsid w:val="00814695"/>
    <w:rsid w:val="00814A7A"/>
    <w:rsid w:val="00814B18"/>
    <w:rsid w:val="00814C4F"/>
    <w:rsid w:val="00814C87"/>
    <w:rsid w:val="00814DB6"/>
    <w:rsid w:val="00815003"/>
    <w:rsid w:val="0081500D"/>
    <w:rsid w:val="00815043"/>
    <w:rsid w:val="008150B5"/>
    <w:rsid w:val="00815135"/>
    <w:rsid w:val="00815345"/>
    <w:rsid w:val="008153DB"/>
    <w:rsid w:val="0081569E"/>
    <w:rsid w:val="008159FD"/>
    <w:rsid w:val="00815A05"/>
    <w:rsid w:val="00815ADF"/>
    <w:rsid w:val="00815B39"/>
    <w:rsid w:val="00815C43"/>
    <w:rsid w:val="00815C9A"/>
    <w:rsid w:val="00815DFB"/>
    <w:rsid w:val="00815E59"/>
    <w:rsid w:val="00815F01"/>
    <w:rsid w:val="0081609F"/>
    <w:rsid w:val="00816488"/>
    <w:rsid w:val="00816520"/>
    <w:rsid w:val="0081665C"/>
    <w:rsid w:val="0081670D"/>
    <w:rsid w:val="008167E8"/>
    <w:rsid w:val="00816804"/>
    <w:rsid w:val="008168D2"/>
    <w:rsid w:val="008169E7"/>
    <w:rsid w:val="00816D48"/>
    <w:rsid w:val="00816DA1"/>
    <w:rsid w:val="00816F7E"/>
    <w:rsid w:val="00816FC2"/>
    <w:rsid w:val="00816FCB"/>
    <w:rsid w:val="008170DB"/>
    <w:rsid w:val="008171DF"/>
    <w:rsid w:val="00817299"/>
    <w:rsid w:val="008172DD"/>
    <w:rsid w:val="00817391"/>
    <w:rsid w:val="00817585"/>
    <w:rsid w:val="008175A1"/>
    <w:rsid w:val="008175CB"/>
    <w:rsid w:val="00817754"/>
    <w:rsid w:val="008178A6"/>
    <w:rsid w:val="008179B2"/>
    <w:rsid w:val="00817A52"/>
    <w:rsid w:val="00817AA6"/>
    <w:rsid w:val="00817BB4"/>
    <w:rsid w:val="00817D1A"/>
    <w:rsid w:val="00817D88"/>
    <w:rsid w:val="00817E54"/>
    <w:rsid w:val="00817E90"/>
    <w:rsid w:val="0082004F"/>
    <w:rsid w:val="00820055"/>
    <w:rsid w:val="00820573"/>
    <w:rsid w:val="008207A0"/>
    <w:rsid w:val="0082088C"/>
    <w:rsid w:val="00820E93"/>
    <w:rsid w:val="00820EA7"/>
    <w:rsid w:val="00820EAD"/>
    <w:rsid w:val="00821015"/>
    <w:rsid w:val="00821132"/>
    <w:rsid w:val="0082128A"/>
    <w:rsid w:val="00821411"/>
    <w:rsid w:val="0082141B"/>
    <w:rsid w:val="008218E3"/>
    <w:rsid w:val="00821A82"/>
    <w:rsid w:val="00821DC9"/>
    <w:rsid w:val="00821EAE"/>
    <w:rsid w:val="00821F3A"/>
    <w:rsid w:val="00822083"/>
    <w:rsid w:val="008225B2"/>
    <w:rsid w:val="0082260B"/>
    <w:rsid w:val="0082271F"/>
    <w:rsid w:val="008229CB"/>
    <w:rsid w:val="00822A19"/>
    <w:rsid w:val="00822E6A"/>
    <w:rsid w:val="008230A7"/>
    <w:rsid w:val="0082312B"/>
    <w:rsid w:val="008234CE"/>
    <w:rsid w:val="0082350D"/>
    <w:rsid w:val="0082353C"/>
    <w:rsid w:val="0082370F"/>
    <w:rsid w:val="00823781"/>
    <w:rsid w:val="0082386F"/>
    <w:rsid w:val="00823A81"/>
    <w:rsid w:val="00823AAF"/>
    <w:rsid w:val="00823B8F"/>
    <w:rsid w:val="00823C98"/>
    <w:rsid w:val="00823ED5"/>
    <w:rsid w:val="00824068"/>
    <w:rsid w:val="008242B8"/>
    <w:rsid w:val="0082438D"/>
    <w:rsid w:val="00824A4D"/>
    <w:rsid w:val="00824D41"/>
    <w:rsid w:val="00824E53"/>
    <w:rsid w:val="00824FAE"/>
    <w:rsid w:val="00825279"/>
    <w:rsid w:val="008252F0"/>
    <w:rsid w:val="008255BF"/>
    <w:rsid w:val="008257F5"/>
    <w:rsid w:val="008258CC"/>
    <w:rsid w:val="00825903"/>
    <w:rsid w:val="008259CB"/>
    <w:rsid w:val="00825A18"/>
    <w:rsid w:val="00825B5D"/>
    <w:rsid w:val="00825C4F"/>
    <w:rsid w:val="00825DA8"/>
    <w:rsid w:val="00826066"/>
    <w:rsid w:val="008261D1"/>
    <w:rsid w:val="008261E8"/>
    <w:rsid w:val="0082621A"/>
    <w:rsid w:val="008262A9"/>
    <w:rsid w:val="008262E1"/>
    <w:rsid w:val="008262F9"/>
    <w:rsid w:val="00826448"/>
    <w:rsid w:val="00826461"/>
    <w:rsid w:val="00826560"/>
    <w:rsid w:val="0082669F"/>
    <w:rsid w:val="00826755"/>
    <w:rsid w:val="0082675E"/>
    <w:rsid w:val="00826765"/>
    <w:rsid w:val="008268A5"/>
    <w:rsid w:val="008268F3"/>
    <w:rsid w:val="008269E0"/>
    <w:rsid w:val="00826C2B"/>
    <w:rsid w:val="00826FFD"/>
    <w:rsid w:val="0082704D"/>
    <w:rsid w:val="0082708E"/>
    <w:rsid w:val="008270FB"/>
    <w:rsid w:val="0082714D"/>
    <w:rsid w:val="00827156"/>
    <w:rsid w:val="008272E2"/>
    <w:rsid w:val="00827340"/>
    <w:rsid w:val="0082737B"/>
    <w:rsid w:val="00827A48"/>
    <w:rsid w:val="00827B6B"/>
    <w:rsid w:val="00827B74"/>
    <w:rsid w:val="00827C7C"/>
    <w:rsid w:val="00827F6D"/>
    <w:rsid w:val="008300C0"/>
    <w:rsid w:val="0083016E"/>
    <w:rsid w:val="00830224"/>
    <w:rsid w:val="00830329"/>
    <w:rsid w:val="008303C8"/>
    <w:rsid w:val="0083045F"/>
    <w:rsid w:val="00830668"/>
    <w:rsid w:val="00830AD0"/>
    <w:rsid w:val="00830B48"/>
    <w:rsid w:val="00830C02"/>
    <w:rsid w:val="00830DA0"/>
    <w:rsid w:val="00830F86"/>
    <w:rsid w:val="008310BA"/>
    <w:rsid w:val="0083133B"/>
    <w:rsid w:val="0083137B"/>
    <w:rsid w:val="008313F2"/>
    <w:rsid w:val="008316CE"/>
    <w:rsid w:val="00831ADF"/>
    <w:rsid w:val="00831E75"/>
    <w:rsid w:val="008321A6"/>
    <w:rsid w:val="00832260"/>
    <w:rsid w:val="00832675"/>
    <w:rsid w:val="008326AE"/>
    <w:rsid w:val="00832AF2"/>
    <w:rsid w:val="00832B70"/>
    <w:rsid w:val="00832C90"/>
    <w:rsid w:val="00832D07"/>
    <w:rsid w:val="00832E1F"/>
    <w:rsid w:val="00832F14"/>
    <w:rsid w:val="00833066"/>
    <w:rsid w:val="00833104"/>
    <w:rsid w:val="00833299"/>
    <w:rsid w:val="00833563"/>
    <w:rsid w:val="008335B4"/>
    <w:rsid w:val="00833624"/>
    <w:rsid w:val="008337E7"/>
    <w:rsid w:val="00833988"/>
    <w:rsid w:val="008339BD"/>
    <w:rsid w:val="00833A2E"/>
    <w:rsid w:val="00833B0B"/>
    <w:rsid w:val="00833EDF"/>
    <w:rsid w:val="00834190"/>
    <w:rsid w:val="00834272"/>
    <w:rsid w:val="008342F7"/>
    <w:rsid w:val="00834381"/>
    <w:rsid w:val="00834540"/>
    <w:rsid w:val="008346FE"/>
    <w:rsid w:val="00834737"/>
    <w:rsid w:val="00834770"/>
    <w:rsid w:val="008347FE"/>
    <w:rsid w:val="008349D8"/>
    <w:rsid w:val="00834DAF"/>
    <w:rsid w:val="008352AC"/>
    <w:rsid w:val="008352E0"/>
    <w:rsid w:val="0083532E"/>
    <w:rsid w:val="00835446"/>
    <w:rsid w:val="008359C5"/>
    <w:rsid w:val="00835D75"/>
    <w:rsid w:val="00835EEE"/>
    <w:rsid w:val="0083612C"/>
    <w:rsid w:val="0083629F"/>
    <w:rsid w:val="008364AF"/>
    <w:rsid w:val="0083659C"/>
    <w:rsid w:val="00836605"/>
    <w:rsid w:val="0083668F"/>
    <w:rsid w:val="0083669F"/>
    <w:rsid w:val="00836B67"/>
    <w:rsid w:val="00836D99"/>
    <w:rsid w:val="00836F06"/>
    <w:rsid w:val="00836F23"/>
    <w:rsid w:val="00836F67"/>
    <w:rsid w:val="00836F96"/>
    <w:rsid w:val="00837237"/>
    <w:rsid w:val="008372E1"/>
    <w:rsid w:val="0083739D"/>
    <w:rsid w:val="008373E8"/>
    <w:rsid w:val="00837607"/>
    <w:rsid w:val="008377D6"/>
    <w:rsid w:val="00837AF5"/>
    <w:rsid w:val="00837D52"/>
    <w:rsid w:val="00840047"/>
    <w:rsid w:val="00840059"/>
    <w:rsid w:val="00840293"/>
    <w:rsid w:val="0084048D"/>
    <w:rsid w:val="0084057F"/>
    <w:rsid w:val="008406E4"/>
    <w:rsid w:val="008407F9"/>
    <w:rsid w:val="00840967"/>
    <w:rsid w:val="008409FD"/>
    <w:rsid w:val="00840DD9"/>
    <w:rsid w:val="008410E3"/>
    <w:rsid w:val="008413FA"/>
    <w:rsid w:val="008414EF"/>
    <w:rsid w:val="0084154E"/>
    <w:rsid w:val="008415A8"/>
    <w:rsid w:val="008415C2"/>
    <w:rsid w:val="00841706"/>
    <w:rsid w:val="008417AE"/>
    <w:rsid w:val="008418B9"/>
    <w:rsid w:val="00841951"/>
    <w:rsid w:val="00841AA7"/>
    <w:rsid w:val="00841CAA"/>
    <w:rsid w:val="00841DC4"/>
    <w:rsid w:val="00841DCC"/>
    <w:rsid w:val="00841DE6"/>
    <w:rsid w:val="00841E1E"/>
    <w:rsid w:val="00841E6C"/>
    <w:rsid w:val="00841EA9"/>
    <w:rsid w:val="008420AD"/>
    <w:rsid w:val="0084211E"/>
    <w:rsid w:val="0084224F"/>
    <w:rsid w:val="0084237C"/>
    <w:rsid w:val="0084258F"/>
    <w:rsid w:val="008426B6"/>
    <w:rsid w:val="0084279C"/>
    <w:rsid w:val="008427B2"/>
    <w:rsid w:val="00842907"/>
    <w:rsid w:val="008429C0"/>
    <w:rsid w:val="00842A18"/>
    <w:rsid w:val="00842AC2"/>
    <w:rsid w:val="00842B04"/>
    <w:rsid w:val="00842B95"/>
    <w:rsid w:val="008430F9"/>
    <w:rsid w:val="0084354D"/>
    <w:rsid w:val="0084361F"/>
    <w:rsid w:val="00843674"/>
    <w:rsid w:val="0084376E"/>
    <w:rsid w:val="00843AE1"/>
    <w:rsid w:val="00843C40"/>
    <w:rsid w:val="00843D3E"/>
    <w:rsid w:val="00843D97"/>
    <w:rsid w:val="00843E2E"/>
    <w:rsid w:val="00843E64"/>
    <w:rsid w:val="00844097"/>
    <w:rsid w:val="00844173"/>
    <w:rsid w:val="00844826"/>
    <w:rsid w:val="008448CD"/>
    <w:rsid w:val="0084493C"/>
    <w:rsid w:val="00844960"/>
    <w:rsid w:val="00845138"/>
    <w:rsid w:val="008452D8"/>
    <w:rsid w:val="00845358"/>
    <w:rsid w:val="0084579B"/>
    <w:rsid w:val="008457CF"/>
    <w:rsid w:val="0084585F"/>
    <w:rsid w:val="008459E8"/>
    <w:rsid w:val="00845BD2"/>
    <w:rsid w:val="00845C04"/>
    <w:rsid w:val="00845CAA"/>
    <w:rsid w:val="00845E45"/>
    <w:rsid w:val="00845E5B"/>
    <w:rsid w:val="00846012"/>
    <w:rsid w:val="008461C2"/>
    <w:rsid w:val="0084628A"/>
    <w:rsid w:val="00846338"/>
    <w:rsid w:val="0084642F"/>
    <w:rsid w:val="00846467"/>
    <w:rsid w:val="008465F2"/>
    <w:rsid w:val="0084698B"/>
    <w:rsid w:val="00846B22"/>
    <w:rsid w:val="00846C67"/>
    <w:rsid w:val="00846E63"/>
    <w:rsid w:val="00846FC3"/>
    <w:rsid w:val="00846FDE"/>
    <w:rsid w:val="00847238"/>
    <w:rsid w:val="00847244"/>
    <w:rsid w:val="008473CB"/>
    <w:rsid w:val="0084751B"/>
    <w:rsid w:val="00847523"/>
    <w:rsid w:val="0084760D"/>
    <w:rsid w:val="008476A8"/>
    <w:rsid w:val="00847715"/>
    <w:rsid w:val="008478FE"/>
    <w:rsid w:val="00847962"/>
    <w:rsid w:val="008479BD"/>
    <w:rsid w:val="00847C7B"/>
    <w:rsid w:val="00847CE9"/>
    <w:rsid w:val="00847F1C"/>
    <w:rsid w:val="00847F6A"/>
    <w:rsid w:val="00850087"/>
    <w:rsid w:val="0085015E"/>
    <w:rsid w:val="00850242"/>
    <w:rsid w:val="008502BF"/>
    <w:rsid w:val="0085030C"/>
    <w:rsid w:val="008504A7"/>
    <w:rsid w:val="008509BA"/>
    <w:rsid w:val="00850A9E"/>
    <w:rsid w:val="00850B72"/>
    <w:rsid w:val="00850F91"/>
    <w:rsid w:val="00850FB5"/>
    <w:rsid w:val="00850FE3"/>
    <w:rsid w:val="0085101B"/>
    <w:rsid w:val="0085113E"/>
    <w:rsid w:val="0085115F"/>
    <w:rsid w:val="00851565"/>
    <w:rsid w:val="0085177A"/>
    <w:rsid w:val="0085182E"/>
    <w:rsid w:val="00851941"/>
    <w:rsid w:val="00851B14"/>
    <w:rsid w:val="00851B9E"/>
    <w:rsid w:val="00851D5E"/>
    <w:rsid w:val="00851D71"/>
    <w:rsid w:val="00851DC7"/>
    <w:rsid w:val="00851E51"/>
    <w:rsid w:val="008520D9"/>
    <w:rsid w:val="00852194"/>
    <w:rsid w:val="008523A0"/>
    <w:rsid w:val="008523CB"/>
    <w:rsid w:val="008523FC"/>
    <w:rsid w:val="0085247E"/>
    <w:rsid w:val="008524E1"/>
    <w:rsid w:val="008525C6"/>
    <w:rsid w:val="00852832"/>
    <w:rsid w:val="008528A8"/>
    <w:rsid w:val="0085296A"/>
    <w:rsid w:val="00852B14"/>
    <w:rsid w:val="00852BFC"/>
    <w:rsid w:val="00852D71"/>
    <w:rsid w:val="00852F7B"/>
    <w:rsid w:val="00852FF4"/>
    <w:rsid w:val="00853061"/>
    <w:rsid w:val="008530ED"/>
    <w:rsid w:val="00853228"/>
    <w:rsid w:val="00853231"/>
    <w:rsid w:val="008532B5"/>
    <w:rsid w:val="00853321"/>
    <w:rsid w:val="00853400"/>
    <w:rsid w:val="0085343C"/>
    <w:rsid w:val="00853591"/>
    <w:rsid w:val="008535D2"/>
    <w:rsid w:val="008535D5"/>
    <w:rsid w:val="008535E5"/>
    <w:rsid w:val="008538F5"/>
    <w:rsid w:val="00853B33"/>
    <w:rsid w:val="00853BE4"/>
    <w:rsid w:val="00853D65"/>
    <w:rsid w:val="00853E4D"/>
    <w:rsid w:val="00854082"/>
    <w:rsid w:val="00854105"/>
    <w:rsid w:val="00854127"/>
    <w:rsid w:val="00854442"/>
    <w:rsid w:val="00854562"/>
    <w:rsid w:val="008547B9"/>
    <w:rsid w:val="00854CFE"/>
    <w:rsid w:val="00854D0F"/>
    <w:rsid w:val="00854FCE"/>
    <w:rsid w:val="00855011"/>
    <w:rsid w:val="00855024"/>
    <w:rsid w:val="0085553C"/>
    <w:rsid w:val="00855780"/>
    <w:rsid w:val="008557ED"/>
    <w:rsid w:val="00855848"/>
    <w:rsid w:val="008558E5"/>
    <w:rsid w:val="00855A14"/>
    <w:rsid w:val="00855A2B"/>
    <w:rsid w:val="00855A73"/>
    <w:rsid w:val="00855BD2"/>
    <w:rsid w:val="00855C0B"/>
    <w:rsid w:val="00855C4C"/>
    <w:rsid w:val="00855CF9"/>
    <w:rsid w:val="00855D28"/>
    <w:rsid w:val="00855DC8"/>
    <w:rsid w:val="00855F5D"/>
    <w:rsid w:val="00855F77"/>
    <w:rsid w:val="008560C0"/>
    <w:rsid w:val="0085615C"/>
    <w:rsid w:val="008563D8"/>
    <w:rsid w:val="008563FC"/>
    <w:rsid w:val="00856625"/>
    <w:rsid w:val="00856754"/>
    <w:rsid w:val="0085694A"/>
    <w:rsid w:val="00856A7B"/>
    <w:rsid w:val="00856AF8"/>
    <w:rsid w:val="00856B45"/>
    <w:rsid w:val="00856C73"/>
    <w:rsid w:val="00856D68"/>
    <w:rsid w:val="0085703D"/>
    <w:rsid w:val="0085705B"/>
    <w:rsid w:val="008570FA"/>
    <w:rsid w:val="00857310"/>
    <w:rsid w:val="0085736F"/>
    <w:rsid w:val="008573C1"/>
    <w:rsid w:val="008573C2"/>
    <w:rsid w:val="008575C5"/>
    <w:rsid w:val="008576AC"/>
    <w:rsid w:val="00857733"/>
    <w:rsid w:val="008577FE"/>
    <w:rsid w:val="00857848"/>
    <w:rsid w:val="00857994"/>
    <w:rsid w:val="00857B97"/>
    <w:rsid w:val="00857DA6"/>
    <w:rsid w:val="00857E5E"/>
    <w:rsid w:val="00860034"/>
    <w:rsid w:val="00860132"/>
    <w:rsid w:val="0086014A"/>
    <w:rsid w:val="008605AB"/>
    <w:rsid w:val="008605F5"/>
    <w:rsid w:val="0086068B"/>
    <w:rsid w:val="00860796"/>
    <w:rsid w:val="008607CE"/>
    <w:rsid w:val="0086095A"/>
    <w:rsid w:val="00860998"/>
    <w:rsid w:val="00860A48"/>
    <w:rsid w:val="00860A5C"/>
    <w:rsid w:val="00860D87"/>
    <w:rsid w:val="00861169"/>
    <w:rsid w:val="008612E7"/>
    <w:rsid w:val="008612E9"/>
    <w:rsid w:val="008612FE"/>
    <w:rsid w:val="008613D6"/>
    <w:rsid w:val="008613FA"/>
    <w:rsid w:val="008614A9"/>
    <w:rsid w:val="008614F1"/>
    <w:rsid w:val="00861573"/>
    <w:rsid w:val="0086157E"/>
    <w:rsid w:val="008615C1"/>
    <w:rsid w:val="008615EA"/>
    <w:rsid w:val="00861622"/>
    <w:rsid w:val="0086183C"/>
    <w:rsid w:val="008618AC"/>
    <w:rsid w:val="00861912"/>
    <w:rsid w:val="008619DA"/>
    <w:rsid w:val="00861A57"/>
    <w:rsid w:val="00861A59"/>
    <w:rsid w:val="00861A8C"/>
    <w:rsid w:val="00861D6E"/>
    <w:rsid w:val="00861E94"/>
    <w:rsid w:val="008622C5"/>
    <w:rsid w:val="00862558"/>
    <w:rsid w:val="0086262F"/>
    <w:rsid w:val="0086263D"/>
    <w:rsid w:val="00862679"/>
    <w:rsid w:val="008627EB"/>
    <w:rsid w:val="00862885"/>
    <w:rsid w:val="00862A62"/>
    <w:rsid w:val="00862AE9"/>
    <w:rsid w:val="00862B7A"/>
    <w:rsid w:val="00862B7F"/>
    <w:rsid w:val="00862CDA"/>
    <w:rsid w:val="00862D4A"/>
    <w:rsid w:val="00862E7B"/>
    <w:rsid w:val="0086301B"/>
    <w:rsid w:val="0086314C"/>
    <w:rsid w:val="008631AE"/>
    <w:rsid w:val="00863280"/>
    <w:rsid w:val="00863291"/>
    <w:rsid w:val="00863384"/>
    <w:rsid w:val="008634F5"/>
    <w:rsid w:val="00863821"/>
    <w:rsid w:val="008639E8"/>
    <w:rsid w:val="00863A2B"/>
    <w:rsid w:val="00863B97"/>
    <w:rsid w:val="00863D29"/>
    <w:rsid w:val="00863D61"/>
    <w:rsid w:val="00863DD4"/>
    <w:rsid w:val="00863EF0"/>
    <w:rsid w:val="008640D4"/>
    <w:rsid w:val="00864118"/>
    <w:rsid w:val="00864289"/>
    <w:rsid w:val="0086451A"/>
    <w:rsid w:val="00864526"/>
    <w:rsid w:val="008645C4"/>
    <w:rsid w:val="008645EB"/>
    <w:rsid w:val="0086479C"/>
    <w:rsid w:val="00864D6E"/>
    <w:rsid w:val="00864DA8"/>
    <w:rsid w:val="00864DB2"/>
    <w:rsid w:val="00864F05"/>
    <w:rsid w:val="008650A9"/>
    <w:rsid w:val="00865274"/>
    <w:rsid w:val="00865441"/>
    <w:rsid w:val="0086555B"/>
    <w:rsid w:val="008655B1"/>
    <w:rsid w:val="00865666"/>
    <w:rsid w:val="008656DE"/>
    <w:rsid w:val="00865DA3"/>
    <w:rsid w:val="00865E64"/>
    <w:rsid w:val="00865F0F"/>
    <w:rsid w:val="00865FF4"/>
    <w:rsid w:val="008660BB"/>
    <w:rsid w:val="008662A9"/>
    <w:rsid w:val="00866318"/>
    <w:rsid w:val="0086636F"/>
    <w:rsid w:val="00866493"/>
    <w:rsid w:val="008667B9"/>
    <w:rsid w:val="00866851"/>
    <w:rsid w:val="00866A86"/>
    <w:rsid w:val="00866A96"/>
    <w:rsid w:val="00866DBE"/>
    <w:rsid w:val="00867031"/>
    <w:rsid w:val="008672E3"/>
    <w:rsid w:val="008676F6"/>
    <w:rsid w:val="0086776B"/>
    <w:rsid w:val="00867943"/>
    <w:rsid w:val="008679B1"/>
    <w:rsid w:val="00867BB9"/>
    <w:rsid w:val="00867C7A"/>
    <w:rsid w:val="00867C89"/>
    <w:rsid w:val="00867F31"/>
    <w:rsid w:val="008700A9"/>
    <w:rsid w:val="0087019E"/>
    <w:rsid w:val="008701AF"/>
    <w:rsid w:val="00870259"/>
    <w:rsid w:val="0087028D"/>
    <w:rsid w:val="008704BB"/>
    <w:rsid w:val="00870506"/>
    <w:rsid w:val="0087060A"/>
    <w:rsid w:val="008708D4"/>
    <w:rsid w:val="00870961"/>
    <w:rsid w:val="00870AB6"/>
    <w:rsid w:val="00870B2B"/>
    <w:rsid w:val="00870C10"/>
    <w:rsid w:val="00870CCD"/>
    <w:rsid w:val="00870FA5"/>
    <w:rsid w:val="0087119D"/>
    <w:rsid w:val="0087123D"/>
    <w:rsid w:val="00871456"/>
    <w:rsid w:val="008715C3"/>
    <w:rsid w:val="008716CD"/>
    <w:rsid w:val="00871B0D"/>
    <w:rsid w:val="00871B97"/>
    <w:rsid w:val="00871E33"/>
    <w:rsid w:val="00871F70"/>
    <w:rsid w:val="008722D2"/>
    <w:rsid w:val="008723FC"/>
    <w:rsid w:val="008726F7"/>
    <w:rsid w:val="00872727"/>
    <w:rsid w:val="00872BBD"/>
    <w:rsid w:val="00872CFA"/>
    <w:rsid w:val="00872DE2"/>
    <w:rsid w:val="00872E27"/>
    <w:rsid w:val="00873054"/>
    <w:rsid w:val="008732F8"/>
    <w:rsid w:val="00873518"/>
    <w:rsid w:val="0087379B"/>
    <w:rsid w:val="00873843"/>
    <w:rsid w:val="0087385A"/>
    <w:rsid w:val="00873A6F"/>
    <w:rsid w:val="00873B3F"/>
    <w:rsid w:val="00873B9D"/>
    <w:rsid w:val="00873B9F"/>
    <w:rsid w:val="00873BF0"/>
    <w:rsid w:val="00873C1B"/>
    <w:rsid w:val="00873C55"/>
    <w:rsid w:val="00873D01"/>
    <w:rsid w:val="00873D48"/>
    <w:rsid w:val="008743A2"/>
    <w:rsid w:val="00874684"/>
    <w:rsid w:val="008748B5"/>
    <w:rsid w:val="008748F9"/>
    <w:rsid w:val="00874947"/>
    <w:rsid w:val="00874965"/>
    <w:rsid w:val="00874AA3"/>
    <w:rsid w:val="00874DAF"/>
    <w:rsid w:val="00874FD6"/>
    <w:rsid w:val="00875112"/>
    <w:rsid w:val="008751B1"/>
    <w:rsid w:val="008752A8"/>
    <w:rsid w:val="008752B9"/>
    <w:rsid w:val="00875326"/>
    <w:rsid w:val="00875356"/>
    <w:rsid w:val="008753C1"/>
    <w:rsid w:val="008753CC"/>
    <w:rsid w:val="0087552D"/>
    <w:rsid w:val="00875570"/>
    <w:rsid w:val="008756FA"/>
    <w:rsid w:val="008758FD"/>
    <w:rsid w:val="00875AF0"/>
    <w:rsid w:val="00875B7C"/>
    <w:rsid w:val="00875EE3"/>
    <w:rsid w:val="00875F2A"/>
    <w:rsid w:val="00876351"/>
    <w:rsid w:val="008763FA"/>
    <w:rsid w:val="00876414"/>
    <w:rsid w:val="00876454"/>
    <w:rsid w:val="008764E3"/>
    <w:rsid w:val="008765E3"/>
    <w:rsid w:val="00876602"/>
    <w:rsid w:val="00876806"/>
    <w:rsid w:val="0087684A"/>
    <w:rsid w:val="0087691F"/>
    <w:rsid w:val="00876989"/>
    <w:rsid w:val="00876BEF"/>
    <w:rsid w:val="00876C60"/>
    <w:rsid w:val="00876D8D"/>
    <w:rsid w:val="00876DA1"/>
    <w:rsid w:val="00876E24"/>
    <w:rsid w:val="00877040"/>
    <w:rsid w:val="00877106"/>
    <w:rsid w:val="00877295"/>
    <w:rsid w:val="00877313"/>
    <w:rsid w:val="0087738F"/>
    <w:rsid w:val="008773A8"/>
    <w:rsid w:val="00877408"/>
    <w:rsid w:val="008775B1"/>
    <w:rsid w:val="008776F4"/>
    <w:rsid w:val="0087775D"/>
    <w:rsid w:val="008777B5"/>
    <w:rsid w:val="008778A0"/>
    <w:rsid w:val="00877A10"/>
    <w:rsid w:val="00877BB5"/>
    <w:rsid w:val="00877E8E"/>
    <w:rsid w:val="00877F3B"/>
    <w:rsid w:val="008801AA"/>
    <w:rsid w:val="008805EE"/>
    <w:rsid w:val="00880671"/>
    <w:rsid w:val="00880739"/>
    <w:rsid w:val="008807BB"/>
    <w:rsid w:val="008807C1"/>
    <w:rsid w:val="00880900"/>
    <w:rsid w:val="008809F1"/>
    <w:rsid w:val="00880AF0"/>
    <w:rsid w:val="00880AFD"/>
    <w:rsid w:val="00880BD4"/>
    <w:rsid w:val="00880BEC"/>
    <w:rsid w:val="00880C3A"/>
    <w:rsid w:val="00880C72"/>
    <w:rsid w:val="0088115A"/>
    <w:rsid w:val="00881330"/>
    <w:rsid w:val="00881357"/>
    <w:rsid w:val="0088138A"/>
    <w:rsid w:val="008813C1"/>
    <w:rsid w:val="0088149A"/>
    <w:rsid w:val="008818D9"/>
    <w:rsid w:val="0088198F"/>
    <w:rsid w:val="00881ADE"/>
    <w:rsid w:val="00881CF5"/>
    <w:rsid w:val="00881F9F"/>
    <w:rsid w:val="0088209E"/>
    <w:rsid w:val="00882249"/>
    <w:rsid w:val="008822D5"/>
    <w:rsid w:val="008823BD"/>
    <w:rsid w:val="00882498"/>
    <w:rsid w:val="008828BC"/>
    <w:rsid w:val="00882920"/>
    <w:rsid w:val="00882C36"/>
    <w:rsid w:val="00882C53"/>
    <w:rsid w:val="00882CA2"/>
    <w:rsid w:val="00882D53"/>
    <w:rsid w:val="00882E79"/>
    <w:rsid w:val="00882EB9"/>
    <w:rsid w:val="00883084"/>
    <w:rsid w:val="008833EE"/>
    <w:rsid w:val="008834EF"/>
    <w:rsid w:val="00883692"/>
    <w:rsid w:val="0088388A"/>
    <w:rsid w:val="00883969"/>
    <w:rsid w:val="008839D9"/>
    <w:rsid w:val="00883D71"/>
    <w:rsid w:val="00883FDC"/>
    <w:rsid w:val="00884102"/>
    <w:rsid w:val="0088412B"/>
    <w:rsid w:val="008842FF"/>
    <w:rsid w:val="0088442B"/>
    <w:rsid w:val="0088444E"/>
    <w:rsid w:val="008844E7"/>
    <w:rsid w:val="008845B6"/>
    <w:rsid w:val="00884613"/>
    <w:rsid w:val="00884722"/>
    <w:rsid w:val="00884801"/>
    <w:rsid w:val="00884A9D"/>
    <w:rsid w:val="00884B01"/>
    <w:rsid w:val="00884D5B"/>
    <w:rsid w:val="00884F0D"/>
    <w:rsid w:val="0088511F"/>
    <w:rsid w:val="0088542D"/>
    <w:rsid w:val="008854A3"/>
    <w:rsid w:val="008855CF"/>
    <w:rsid w:val="00885659"/>
    <w:rsid w:val="008857EB"/>
    <w:rsid w:val="00885B85"/>
    <w:rsid w:val="00885F25"/>
    <w:rsid w:val="008860FF"/>
    <w:rsid w:val="008861FC"/>
    <w:rsid w:val="0088621B"/>
    <w:rsid w:val="00886264"/>
    <w:rsid w:val="00886380"/>
    <w:rsid w:val="008866D9"/>
    <w:rsid w:val="00886951"/>
    <w:rsid w:val="008869E8"/>
    <w:rsid w:val="00886BFC"/>
    <w:rsid w:val="00886C3F"/>
    <w:rsid w:val="00886DB6"/>
    <w:rsid w:val="00886E1D"/>
    <w:rsid w:val="00886F53"/>
    <w:rsid w:val="00886FD8"/>
    <w:rsid w:val="00887012"/>
    <w:rsid w:val="00887025"/>
    <w:rsid w:val="0088707F"/>
    <w:rsid w:val="00887130"/>
    <w:rsid w:val="008871F3"/>
    <w:rsid w:val="008873CE"/>
    <w:rsid w:val="00887441"/>
    <w:rsid w:val="0088765C"/>
    <w:rsid w:val="008876A6"/>
    <w:rsid w:val="008877CE"/>
    <w:rsid w:val="00887958"/>
    <w:rsid w:val="00887B0B"/>
    <w:rsid w:val="00887C4B"/>
    <w:rsid w:val="0089006C"/>
    <w:rsid w:val="00890113"/>
    <w:rsid w:val="00890598"/>
    <w:rsid w:val="00890609"/>
    <w:rsid w:val="00890753"/>
    <w:rsid w:val="008908F1"/>
    <w:rsid w:val="0089092B"/>
    <w:rsid w:val="00890A4C"/>
    <w:rsid w:val="00890AD2"/>
    <w:rsid w:val="00890C68"/>
    <w:rsid w:val="00890CF0"/>
    <w:rsid w:val="00890E30"/>
    <w:rsid w:val="00890EFE"/>
    <w:rsid w:val="00890F31"/>
    <w:rsid w:val="008911A5"/>
    <w:rsid w:val="0089146A"/>
    <w:rsid w:val="0089166E"/>
    <w:rsid w:val="00891792"/>
    <w:rsid w:val="008917E7"/>
    <w:rsid w:val="00891810"/>
    <w:rsid w:val="00891859"/>
    <w:rsid w:val="00891903"/>
    <w:rsid w:val="00891DDF"/>
    <w:rsid w:val="00891E5D"/>
    <w:rsid w:val="00891F1D"/>
    <w:rsid w:val="00892360"/>
    <w:rsid w:val="008924AC"/>
    <w:rsid w:val="008926EF"/>
    <w:rsid w:val="0089274E"/>
    <w:rsid w:val="00892782"/>
    <w:rsid w:val="0089296D"/>
    <w:rsid w:val="00892B02"/>
    <w:rsid w:val="00892B49"/>
    <w:rsid w:val="00892BD8"/>
    <w:rsid w:val="00893002"/>
    <w:rsid w:val="00893101"/>
    <w:rsid w:val="008931A4"/>
    <w:rsid w:val="0089351E"/>
    <w:rsid w:val="0089357C"/>
    <w:rsid w:val="00893963"/>
    <w:rsid w:val="00893989"/>
    <w:rsid w:val="00893D5D"/>
    <w:rsid w:val="00893ED9"/>
    <w:rsid w:val="00894071"/>
    <w:rsid w:val="008940A4"/>
    <w:rsid w:val="0089436C"/>
    <w:rsid w:val="008943A1"/>
    <w:rsid w:val="00894439"/>
    <w:rsid w:val="0089455C"/>
    <w:rsid w:val="00894A97"/>
    <w:rsid w:val="00894C91"/>
    <w:rsid w:val="00894DDA"/>
    <w:rsid w:val="00894E1C"/>
    <w:rsid w:val="00894FF4"/>
    <w:rsid w:val="0089503D"/>
    <w:rsid w:val="00895150"/>
    <w:rsid w:val="00895466"/>
    <w:rsid w:val="00895559"/>
    <w:rsid w:val="00895627"/>
    <w:rsid w:val="0089599D"/>
    <w:rsid w:val="00895A00"/>
    <w:rsid w:val="00895C37"/>
    <w:rsid w:val="00895C9A"/>
    <w:rsid w:val="00895D5B"/>
    <w:rsid w:val="00895E7F"/>
    <w:rsid w:val="00895F9B"/>
    <w:rsid w:val="008960AB"/>
    <w:rsid w:val="008960DC"/>
    <w:rsid w:val="008962C2"/>
    <w:rsid w:val="00896492"/>
    <w:rsid w:val="008965A7"/>
    <w:rsid w:val="008966C1"/>
    <w:rsid w:val="008968AC"/>
    <w:rsid w:val="00896ADF"/>
    <w:rsid w:val="00896B7C"/>
    <w:rsid w:val="00896BCA"/>
    <w:rsid w:val="00896C3F"/>
    <w:rsid w:val="00896D3D"/>
    <w:rsid w:val="00896DE2"/>
    <w:rsid w:val="00897005"/>
    <w:rsid w:val="0089713D"/>
    <w:rsid w:val="00897166"/>
    <w:rsid w:val="00897219"/>
    <w:rsid w:val="00897391"/>
    <w:rsid w:val="0089739E"/>
    <w:rsid w:val="008973C0"/>
    <w:rsid w:val="008973EA"/>
    <w:rsid w:val="00897709"/>
    <w:rsid w:val="0089770C"/>
    <w:rsid w:val="00897BB1"/>
    <w:rsid w:val="00897DCB"/>
    <w:rsid w:val="008A002E"/>
    <w:rsid w:val="008A0070"/>
    <w:rsid w:val="008A0322"/>
    <w:rsid w:val="008A0432"/>
    <w:rsid w:val="008A0507"/>
    <w:rsid w:val="008A0515"/>
    <w:rsid w:val="008A05BE"/>
    <w:rsid w:val="008A0851"/>
    <w:rsid w:val="008A0B2D"/>
    <w:rsid w:val="008A0CD2"/>
    <w:rsid w:val="008A0DF5"/>
    <w:rsid w:val="008A0F52"/>
    <w:rsid w:val="008A0FA8"/>
    <w:rsid w:val="008A11FA"/>
    <w:rsid w:val="008A162C"/>
    <w:rsid w:val="008A18C8"/>
    <w:rsid w:val="008A1C45"/>
    <w:rsid w:val="008A215A"/>
    <w:rsid w:val="008A2509"/>
    <w:rsid w:val="008A2647"/>
    <w:rsid w:val="008A27C4"/>
    <w:rsid w:val="008A2827"/>
    <w:rsid w:val="008A290B"/>
    <w:rsid w:val="008A29C8"/>
    <w:rsid w:val="008A2A6D"/>
    <w:rsid w:val="008A2B84"/>
    <w:rsid w:val="008A2C9C"/>
    <w:rsid w:val="008A30B9"/>
    <w:rsid w:val="008A30C0"/>
    <w:rsid w:val="008A30CE"/>
    <w:rsid w:val="008A3177"/>
    <w:rsid w:val="008A3218"/>
    <w:rsid w:val="008A33AD"/>
    <w:rsid w:val="008A33B9"/>
    <w:rsid w:val="008A3587"/>
    <w:rsid w:val="008A363A"/>
    <w:rsid w:val="008A3830"/>
    <w:rsid w:val="008A38D8"/>
    <w:rsid w:val="008A3996"/>
    <w:rsid w:val="008A3A11"/>
    <w:rsid w:val="008A3A5A"/>
    <w:rsid w:val="008A3B69"/>
    <w:rsid w:val="008A3BDE"/>
    <w:rsid w:val="008A3DA7"/>
    <w:rsid w:val="008A3EB5"/>
    <w:rsid w:val="008A3FAB"/>
    <w:rsid w:val="008A4046"/>
    <w:rsid w:val="008A4164"/>
    <w:rsid w:val="008A4233"/>
    <w:rsid w:val="008A446F"/>
    <w:rsid w:val="008A44D6"/>
    <w:rsid w:val="008A47D9"/>
    <w:rsid w:val="008A49B0"/>
    <w:rsid w:val="008A4B2A"/>
    <w:rsid w:val="008A4DA9"/>
    <w:rsid w:val="008A4E80"/>
    <w:rsid w:val="008A4F7A"/>
    <w:rsid w:val="008A5144"/>
    <w:rsid w:val="008A5244"/>
    <w:rsid w:val="008A52BD"/>
    <w:rsid w:val="008A52FA"/>
    <w:rsid w:val="008A55E6"/>
    <w:rsid w:val="008A57A4"/>
    <w:rsid w:val="008A5837"/>
    <w:rsid w:val="008A5930"/>
    <w:rsid w:val="008A5C6C"/>
    <w:rsid w:val="008A5CE7"/>
    <w:rsid w:val="008A60D6"/>
    <w:rsid w:val="008A62EE"/>
    <w:rsid w:val="008A6455"/>
    <w:rsid w:val="008A64E1"/>
    <w:rsid w:val="008A651E"/>
    <w:rsid w:val="008A6574"/>
    <w:rsid w:val="008A6897"/>
    <w:rsid w:val="008A68B2"/>
    <w:rsid w:val="008A68E8"/>
    <w:rsid w:val="008A6B7B"/>
    <w:rsid w:val="008A6B7D"/>
    <w:rsid w:val="008A6D31"/>
    <w:rsid w:val="008A6D74"/>
    <w:rsid w:val="008A6EBB"/>
    <w:rsid w:val="008A715F"/>
    <w:rsid w:val="008A7175"/>
    <w:rsid w:val="008A74CC"/>
    <w:rsid w:val="008A75EB"/>
    <w:rsid w:val="008A765A"/>
    <w:rsid w:val="008A7715"/>
    <w:rsid w:val="008A7870"/>
    <w:rsid w:val="008A7919"/>
    <w:rsid w:val="008A79C5"/>
    <w:rsid w:val="008A7B3E"/>
    <w:rsid w:val="008A7DE0"/>
    <w:rsid w:val="008A7EA3"/>
    <w:rsid w:val="008B02BF"/>
    <w:rsid w:val="008B0371"/>
    <w:rsid w:val="008B039C"/>
    <w:rsid w:val="008B03C8"/>
    <w:rsid w:val="008B0540"/>
    <w:rsid w:val="008B071D"/>
    <w:rsid w:val="008B0743"/>
    <w:rsid w:val="008B076A"/>
    <w:rsid w:val="008B0923"/>
    <w:rsid w:val="008B09D7"/>
    <w:rsid w:val="008B0D10"/>
    <w:rsid w:val="008B0D94"/>
    <w:rsid w:val="008B0DB4"/>
    <w:rsid w:val="008B0F8C"/>
    <w:rsid w:val="008B10A7"/>
    <w:rsid w:val="008B110E"/>
    <w:rsid w:val="008B1397"/>
    <w:rsid w:val="008B1584"/>
    <w:rsid w:val="008B168A"/>
    <w:rsid w:val="008B18AE"/>
    <w:rsid w:val="008B1A3A"/>
    <w:rsid w:val="008B1A6A"/>
    <w:rsid w:val="008B1C2C"/>
    <w:rsid w:val="008B1D58"/>
    <w:rsid w:val="008B1DDE"/>
    <w:rsid w:val="008B1EB8"/>
    <w:rsid w:val="008B1F49"/>
    <w:rsid w:val="008B1F6E"/>
    <w:rsid w:val="008B1F92"/>
    <w:rsid w:val="008B1FB7"/>
    <w:rsid w:val="008B200E"/>
    <w:rsid w:val="008B2099"/>
    <w:rsid w:val="008B21DC"/>
    <w:rsid w:val="008B2551"/>
    <w:rsid w:val="008B26C4"/>
    <w:rsid w:val="008B28A1"/>
    <w:rsid w:val="008B2B56"/>
    <w:rsid w:val="008B2B77"/>
    <w:rsid w:val="008B2B91"/>
    <w:rsid w:val="008B2B99"/>
    <w:rsid w:val="008B2E5F"/>
    <w:rsid w:val="008B2F2A"/>
    <w:rsid w:val="008B31C7"/>
    <w:rsid w:val="008B31D1"/>
    <w:rsid w:val="008B31DB"/>
    <w:rsid w:val="008B3498"/>
    <w:rsid w:val="008B3505"/>
    <w:rsid w:val="008B365C"/>
    <w:rsid w:val="008B3691"/>
    <w:rsid w:val="008B3834"/>
    <w:rsid w:val="008B3918"/>
    <w:rsid w:val="008B3B50"/>
    <w:rsid w:val="008B3C22"/>
    <w:rsid w:val="008B3CEC"/>
    <w:rsid w:val="008B41AA"/>
    <w:rsid w:val="008B42E5"/>
    <w:rsid w:val="008B43BC"/>
    <w:rsid w:val="008B44CE"/>
    <w:rsid w:val="008B46CC"/>
    <w:rsid w:val="008B46D0"/>
    <w:rsid w:val="008B46F8"/>
    <w:rsid w:val="008B47F9"/>
    <w:rsid w:val="008B494C"/>
    <w:rsid w:val="008B4A59"/>
    <w:rsid w:val="008B4C74"/>
    <w:rsid w:val="008B4C88"/>
    <w:rsid w:val="008B4EFF"/>
    <w:rsid w:val="008B4F06"/>
    <w:rsid w:val="008B51D7"/>
    <w:rsid w:val="008B534A"/>
    <w:rsid w:val="008B5499"/>
    <w:rsid w:val="008B5549"/>
    <w:rsid w:val="008B5640"/>
    <w:rsid w:val="008B56EA"/>
    <w:rsid w:val="008B5ABE"/>
    <w:rsid w:val="008B5CAA"/>
    <w:rsid w:val="008B5D06"/>
    <w:rsid w:val="008B5E91"/>
    <w:rsid w:val="008B604D"/>
    <w:rsid w:val="008B626E"/>
    <w:rsid w:val="008B62CC"/>
    <w:rsid w:val="008B6425"/>
    <w:rsid w:val="008B64A3"/>
    <w:rsid w:val="008B64AB"/>
    <w:rsid w:val="008B658E"/>
    <w:rsid w:val="008B65D7"/>
    <w:rsid w:val="008B6844"/>
    <w:rsid w:val="008B6ABD"/>
    <w:rsid w:val="008B6B08"/>
    <w:rsid w:val="008B6B69"/>
    <w:rsid w:val="008B6C42"/>
    <w:rsid w:val="008B6C90"/>
    <w:rsid w:val="008B6DDD"/>
    <w:rsid w:val="008B6FA1"/>
    <w:rsid w:val="008B7155"/>
    <w:rsid w:val="008B716C"/>
    <w:rsid w:val="008B7238"/>
    <w:rsid w:val="008B72C7"/>
    <w:rsid w:val="008B72F7"/>
    <w:rsid w:val="008B7706"/>
    <w:rsid w:val="008B7762"/>
    <w:rsid w:val="008B78AD"/>
    <w:rsid w:val="008B7A03"/>
    <w:rsid w:val="008B7C81"/>
    <w:rsid w:val="008B7EF0"/>
    <w:rsid w:val="008B7F69"/>
    <w:rsid w:val="008C0195"/>
    <w:rsid w:val="008C044D"/>
    <w:rsid w:val="008C0470"/>
    <w:rsid w:val="008C04AF"/>
    <w:rsid w:val="008C05B7"/>
    <w:rsid w:val="008C09D8"/>
    <w:rsid w:val="008C0B94"/>
    <w:rsid w:val="008C0BB1"/>
    <w:rsid w:val="008C0BCB"/>
    <w:rsid w:val="008C0E4E"/>
    <w:rsid w:val="008C0FF9"/>
    <w:rsid w:val="008C1530"/>
    <w:rsid w:val="008C1585"/>
    <w:rsid w:val="008C1710"/>
    <w:rsid w:val="008C1735"/>
    <w:rsid w:val="008C175F"/>
    <w:rsid w:val="008C1764"/>
    <w:rsid w:val="008C18CB"/>
    <w:rsid w:val="008C19A7"/>
    <w:rsid w:val="008C1BF6"/>
    <w:rsid w:val="008C1C85"/>
    <w:rsid w:val="008C1CD4"/>
    <w:rsid w:val="008C1FA0"/>
    <w:rsid w:val="008C2157"/>
    <w:rsid w:val="008C2385"/>
    <w:rsid w:val="008C23B9"/>
    <w:rsid w:val="008C26BB"/>
    <w:rsid w:val="008C2710"/>
    <w:rsid w:val="008C290A"/>
    <w:rsid w:val="008C2A90"/>
    <w:rsid w:val="008C2A95"/>
    <w:rsid w:val="008C2B4C"/>
    <w:rsid w:val="008C2B8E"/>
    <w:rsid w:val="008C2BA2"/>
    <w:rsid w:val="008C2BEC"/>
    <w:rsid w:val="008C2C88"/>
    <w:rsid w:val="008C2CA8"/>
    <w:rsid w:val="008C2F37"/>
    <w:rsid w:val="008C3445"/>
    <w:rsid w:val="008C3574"/>
    <w:rsid w:val="008C369C"/>
    <w:rsid w:val="008C3A79"/>
    <w:rsid w:val="008C3A91"/>
    <w:rsid w:val="008C3AE6"/>
    <w:rsid w:val="008C3B87"/>
    <w:rsid w:val="008C3D08"/>
    <w:rsid w:val="008C3D7F"/>
    <w:rsid w:val="008C3DAE"/>
    <w:rsid w:val="008C3E46"/>
    <w:rsid w:val="008C4080"/>
    <w:rsid w:val="008C422B"/>
    <w:rsid w:val="008C428A"/>
    <w:rsid w:val="008C42E2"/>
    <w:rsid w:val="008C46D6"/>
    <w:rsid w:val="008C4805"/>
    <w:rsid w:val="008C4A15"/>
    <w:rsid w:val="008C4BF9"/>
    <w:rsid w:val="008C4D0B"/>
    <w:rsid w:val="008C4D5A"/>
    <w:rsid w:val="008C4E23"/>
    <w:rsid w:val="008C4E83"/>
    <w:rsid w:val="008C50F4"/>
    <w:rsid w:val="008C520E"/>
    <w:rsid w:val="008C5400"/>
    <w:rsid w:val="008C5486"/>
    <w:rsid w:val="008C5746"/>
    <w:rsid w:val="008C58C4"/>
    <w:rsid w:val="008C599B"/>
    <w:rsid w:val="008C5A32"/>
    <w:rsid w:val="008C5B75"/>
    <w:rsid w:val="008C5C15"/>
    <w:rsid w:val="008C5C50"/>
    <w:rsid w:val="008C5C6C"/>
    <w:rsid w:val="008C5CCF"/>
    <w:rsid w:val="008C5D05"/>
    <w:rsid w:val="008C6088"/>
    <w:rsid w:val="008C612B"/>
    <w:rsid w:val="008C6399"/>
    <w:rsid w:val="008C63F2"/>
    <w:rsid w:val="008C64E8"/>
    <w:rsid w:val="008C678B"/>
    <w:rsid w:val="008C67F6"/>
    <w:rsid w:val="008C6854"/>
    <w:rsid w:val="008C6914"/>
    <w:rsid w:val="008C6AEC"/>
    <w:rsid w:val="008C6BD4"/>
    <w:rsid w:val="008C6CBA"/>
    <w:rsid w:val="008C6EE7"/>
    <w:rsid w:val="008C6EEA"/>
    <w:rsid w:val="008C6EF1"/>
    <w:rsid w:val="008C718F"/>
    <w:rsid w:val="008C72AF"/>
    <w:rsid w:val="008C74A9"/>
    <w:rsid w:val="008C750C"/>
    <w:rsid w:val="008C75EF"/>
    <w:rsid w:val="008C76C1"/>
    <w:rsid w:val="008C7898"/>
    <w:rsid w:val="008C78C0"/>
    <w:rsid w:val="008C799B"/>
    <w:rsid w:val="008C79EB"/>
    <w:rsid w:val="008C7B7D"/>
    <w:rsid w:val="008C7BDF"/>
    <w:rsid w:val="008C7CDA"/>
    <w:rsid w:val="008C7D85"/>
    <w:rsid w:val="008D0108"/>
    <w:rsid w:val="008D01F9"/>
    <w:rsid w:val="008D045C"/>
    <w:rsid w:val="008D098E"/>
    <w:rsid w:val="008D09B4"/>
    <w:rsid w:val="008D0B33"/>
    <w:rsid w:val="008D0C64"/>
    <w:rsid w:val="008D0D99"/>
    <w:rsid w:val="008D0DF7"/>
    <w:rsid w:val="008D1273"/>
    <w:rsid w:val="008D1480"/>
    <w:rsid w:val="008D14D9"/>
    <w:rsid w:val="008D1820"/>
    <w:rsid w:val="008D19A5"/>
    <w:rsid w:val="008D1C03"/>
    <w:rsid w:val="008D1D7C"/>
    <w:rsid w:val="008D1EFE"/>
    <w:rsid w:val="008D2110"/>
    <w:rsid w:val="008D2144"/>
    <w:rsid w:val="008D21DE"/>
    <w:rsid w:val="008D2272"/>
    <w:rsid w:val="008D22E7"/>
    <w:rsid w:val="008D245F"/>
    <w:rsid w:val="008D254D"/>
    <w:rsid w:val="008D2566"/>
    <w:rsid w:val="008D2985"/>
    <w:rsid w:val="008D2A4C"/>
    <w:rsid w:val="008D2AAD"/>
    <w:rsid w:val="008D2C96"/>
    <w:rsid w:val="008D2D1E"/>
    <w:rsid w:val="008D2F2C"/>
    <w:rsid w:val="008D313A"/>
    <w:rsid w:val="008D316F"/>
    <w:rsid w:val="008D355F"/>
    <w:rsid w:val="008D3653"/>
    <w:rsid w:val="008D3777"/>
    <w:rsid w:val="008D388B"/>
    <w:rsid w:val="008D38B2"/>
    <w:rsid w:val="008D3B51"/>
    <w:rsid w:val="008D3C34"/>
    <w:rsid w:val="008D3D1C"/>
    <w:rsid w:val="008D3EA4"/>
    <w:rsid w:val="008D3F9C"/>
    <w:rsid w:val="008D4082"/>
    <w:rsid w:val="008D4371"/>
    <w:rsid w:val="008D43AE"/>
    <w:rsid w:val="008D43BE"/>
    <w:rsid w:val="008D45EC"/>
    <w:rsid w:val="008D4874"/>
    <w:rsid w:val="008D4A2E"/>
    <w:rsid w:val="008D4DA9"/>
    <w:rsid w:val="008D4E25"/>
    <w:rsid w:val="008D4FED"/>
    <w:rsid w:val="008D5195"/>
    <w:rsid w:val="008D5364"/>
    <w:rsid w:val="008D545A"/>
    <w:rsid w:val="008D5515"/>
    <w:rsid w:val="008D5756"/>
    <w:rsid w:val="008D5787"/>
    <w:rsid w:val="008D5910"/>
    <w:rsid w:val="008D5956"/>
    <w:rsid w:val="008D5AE4"/>
    <w:rsid w:val="008D5B77"/>
    <w:rsid w:val="008D5C13"/>
    <w:rsid w:val="008D5C47"/>
    <w:rsid w:val="008D5C77"/>
    <w:rsid w:val="008D5C7A"/>
    <w:rsid w:val="008D5D5F"/>
    <w:rsid w:val="008D5DB5"/>
    <w:rsid w:val="008D5F57"/>
    <w:rsid w:val="008D611B"/>
    <w:rsid w:val="008D62B8"/>
    <w:rsid w:val="008D63DA"/>
    <w:rsid w:val="008D652E"/>
    <w:rsid w:val="008D667C"/>
    <w:rsid w:val="008D675F"/>
    <w:rsid w:val="008D685F"/>
    <w:rsid w:val="008D6872"/>
    <w:rsid w:val="008D6BD0"/>
    <w:rsid w:val="008D6BF7"/>
    <w:rsid w:val="008D6CAC"/>
    <w:rsid w:val="008D6E88"/>
    <w:rsid w:val="008D6EC8"/>
    <w:rsid w:val="008D7002"/>
    <w:rsid w:val="008D7326"/>
    <w:rsid w:val="008D735B"/>
    <w:rsid w:val="008D7364"/>
    <w:rsid w:val="008D7964"/>
    <w:rsid w:val="008D7980"/>
    <w:rsid w:val="008D7B83"/>
    <w:rsid w:val="008D7BA3"/>
    <w:rsid w:val="008E00AB"/>
    <w:rsid w:val="008E0179"/>
    <w:rsid w:val="008E0278"/>
    <w:rsid w:val="008E03F0"/>
    <w:rsid w:val="008E04BD"/>
    <w:rsid w:val="008E0502"/>
    <w:rsid w:val="008E0516"/>
    <w:rsid w:val="008E0599"/>
    <w:rsid w:val="008E05EB"/>
    <w:rsid w:val="008E0665"/>
    <w:rsid w:val="008E0736"/>
    <w:rsid w:val="008E084F"/>
    <w:rsid w:val="008E0D7F"/>
    <w:rsid w:val="008E1049"/>
    <w:rsid w:val="008E14ED"/>
    <w:rsid w:val="008E15CC"/>
    <w:rsid w:val="008E1618"/>
    <w:rsid w:val="008E1ABB"/>
    <w:rsid w:val="008E1AD4"/>
    <w:rsid w:val="008E1AE5"/>
    <w:rsid w:val="008E1B40"/>
    <w:rsid w:val="008E1B52"/>
    <w:rsid w:val="008E1EF1"/>
    <w:rsid w:val="008E1F6D"/>
    <w:rsid w:val="008E2252"/>
    <w:rsid w:val="008E23EB"/>
    <w:rsid w:val="008E2681"/>
    <w:rsid w:val="008E27C6"/>
    <w:rsid w:val="008E2A11"/>
    <w:rsid w:val="008E2BF7"/>
    <w:rsid w:val="008E2D95"/>
    <w:rsid w:val="008E2EA4"/>
    <w:rsid w:val="008E2F06"/>
    <w:rsid w:val="008E3177"/>
    <w:rsid w:val="008E317D"/>
    <w:rsid w:val="008E33D1"/>
    <w:rsid w:val="008E3502"/>
    <w:rsid w:val="008E382D"/>
    <w:rsid w:val="008E3C8B"/>
    <w:rsid w:val="008E3F5F"/>
    <w:rsid w:val="008E4034"/>
    <w:rsid w:val="008E40C3"/>
    <w:rsid w:val="008E4168"/>
    <w:rsid w:val="008E4275"/>
    <w:rsid w:val="008E42C3"/>
    <w:rsid w:val="008E42FE"/>
    <w:rsid w:val="008E4324"/>
    <w:rsid w:val="008E439B"/>
    <w:rsid w:val="008E4501"/>
    <w:rsid w:val="008E46B4"/>
    <w:rsid w:val="008E4757"/>
    <w:rsid w:val="008E4A04"/>
    <w:rsid w:val="008E4BAC"/>
    <w:rsid w:val="008E4C3E"/>
    <w:rsid w:val="008E4C89"/>
    <w:rsid w:val="008E4F2A"/>
    <w:rsid w:val="008E4F30"/>
    <w:rsid w:val="008E4FB5"/>
    <w:rsid w:val="008E5332"/>
    <w:rsid w:val="008E536E"/>
    <w:rsid w:val="008E5489"/>
    <w:rsid w:val="008E5773"/>
    <w:rsid w:val="008E5C01"/>
    <w:rsid w:val="008E5C14"/>
    <w:rsid w:val="008E5D38"/>
    <w:rsid w:val="008E5F6A"/>
    <w:rsid w:val="008E60DB"/>
    <w:rsid w:val="008E653E"/>
    <w:rsid w:val="008E6833"/>
    <w:rsid w:val="008E696A"/>
    <w:rsid w:val="008E69E3"/>
    <w:rsid w:val="008E6A28"/>
    <w:rsid w:val="008E6CBA"/>
    <w:rsid w:val="008E6D84"/>
    <w:rsid w:val="008E6F39"/>
    <w:rsid w:val="008E6F9F"/>
    <w:rsid w:val="008E7499"/>
    <w:rsid w:val="008E7658"/>
    <w:rsid w:val="008E7A14"/>
    <w:rsid w:val="008E7B57"/>
    <w:rsid w:val="008E7EAA"/>
    <w:rsid w:val="008F00A2"/>
    <w:rsid w:val="008F013E"/>
    <w:rsid w:val="008F0460"/>
    <w:rsid w:val="008F0531"/>
    <w:rsid w:val="008F0869"/>
    <w:rsid w:val="008F09A4"/>
    <w:rsid w:val="008F0A89"/>
    <w:rsid w:val="008F0B59"/>
    <w:rsid w:val="008F0BC9"/>
    <w:rsid w:val="008F0BE7"/>
    <w:rsid w:val="008F0C49"/>
    <w:rsid w:val="008F0D34"/>
    <w:rsid w:val="008F0D42"/>
    <w:rsid w:val="008F0E1A"/>
    <w:rsid w:val="008F0E44"/>
    <w:rsid w:val="008F0E5B"/>
    <w:rsid w:val="008F0F6E"/>
    <w:rsid w:val="008F0F6F"/>
    <w:rsid w:val="008F111A"/>
    <w:rsid w:val="008F12F9"/>
    <w:rsid w:val="008F130B"/>
    <w:rsid w:val="008F135E"/>
    <w:rsid w:val="008F13AD"/>
    <w:rsid w:val="008F151D"/>
    <w:rsid w:val="008F153A"/>
    <w:rsid w:val="008F15F5"/>
    <w:rsid w:val="008F16AE"/>
    <w:rsid w:val="008F1756"/>
    <w:rsid w:val="008F1843"/>
    <w:rsid w:val="008F1891"/>
    <w:rsid w:val="008F189E"/>
    <w:rsid w:val="008F192C"/>
    <w:rsid w:val="008F1AA7"/>
    <w:rsid w:val="008F1B56"/>
    <w:rsid w:val="008F1B69"/>
    <w:rsid w:val="008F1DA6"/>
    <w:rsid w:val="008F1E02"/>
    <w:rsid w:val="008F1F85"/>
    <w:rsid w:val="008F2169"/>
    <w:rsid w:val="008F223C"/>
    <w:rsid w:val="008F22E9"/>
    <w:rsid w:val="008F23D8"/>
    <w:rsid w:val="008F247E"/>
    <w:rsid w:val="008F2501"/>
    <w:rsid w:val="008F274D"/>
    <w:rsid w:val="008F28A6"/>
    <w:rsid w:val="008F28C2"/>
    <w:rsid w:val="008F2AB3"/>
    <w:rsid w:val="008F320F"/>
    <w:rsid w:val="008F323A"/>
    <w:rsid w:val="008F32C5"/>
    <w:rsid w:val="008F33B3"/>
    <w:rsid w:val="008F366B"/>
    <w:rsid w:val="008F37F5"/>
    <w:rsid w:val="008F3855"/>
    <w:rsid w:val="008F38E6"/>
    <w:rsid w:val="008F3A65"/>
    <w:rsid w:val="008F3ACA"/>
    <w:rsid w:val="008F3DE9"/>
    <w:rsid w:val="008F3E76"/>
    <w:rsid w:val="008F4415"/>
    <w:rsid w:val="008F44AD"/>
    <w:rsid w:val="008F45A0"/>
    <w:rsid w:val="008F466F"/>
    <w:rsid w:val="008F4715"/>
    <w:rsid w:val="008F4727"/>
    <w:rsid w:val="008F48D1"/>
    <w:rsid w:val="008F4966"/>
    <w:rsid w:val="008F49C1"/>
    <w:rsid w:val="008F49C8"/>
    <w:rsid w:val="008F4A4B"/>
    <w:rsid w:val="008F4AAA"/>
    <w:rsid w:val="008F4B81"/>
    <w:rsid w:val="008F4D06"/>
    <w:rsid w:val="008F4E6D"/>
    <w:rsid w:val="008F5048"/>
    <w:rsid w:val="008F5139"/>
    <w:rsid w:val="008F537E"/>
    <w:rsid w:val="008F539B"/>
    <w:rsid w:val="008F5404"/>
    <w:rsid w:val="008F548D"/>
    <w:rsid w:val="008F54F8"/>
    <w:rsid w:val="008F57F8"/>
    <w:rsid w:val="008F5807"/>
    <w:rsid w:val="008F5A25"/>
    <w:rsid w:val="008F5A2A"/>
    <w:rsid w:val="008F5BC9"/>
    <w:rsid w:val="008F6040"/>
    <w:rsid w:val="008F60C1"/>
    <w:rsid w:val="008F6128"/>
    <w:rsid w:val="008F61CC"/>
    <w:rsid w:val="008F626A"/>
    <w:rsid w:val="008F641E"/>
    <w:rsid w:val="008F69DA"/>
    <w:rsid w:val="008F6AFA"/>
    <w:rsid w:val="008F6D02"/>
    <w:rsid w:val="008F6DC7"/>
    <w:rsid w:val="008F7086"/>
    <w:rsid w:val="008F7189"/>
    <w:rsid w:val="008F7505"/>
    <w:rsid w:val="008F75B6"/>
    <w:rsid w:val="008F778D"/>
    <w:rsid w:val="008F7967"/>
    <w:rsid w:val="008F7E52"/>
    <w:rsid w:val="008F7FB9"/>
    <w:rsid w:val="009000C3"/>
    <w:rsid w:val="009001F4"/>
    <w:rsid w:val="00900266"/>
    <w:rsid w:val="00900415"/>
    <w:rsid w:val="00900574"/>
    <w:rsid w:val="00900756"/>
    <w:rsid w:val="00900770"/>
    <w:rsid w:val="0090082F"/>
    <w:rsid w:val="00900865"/>
    <w:rsid w:val="00900973"/>
    <w:rsid w:val="00900A4F"/>
    <w:rsid w:val="00900E82"/>
    <w:rsid w:val="00900EA0"/>
    <w:rsid w:val="0090137C"/>
    <w:rsid w:val="009013DE"/>
    <w:rsid w:val="00901431"/>
    <w:rsid w:val="00901533"/>
    <w:rsid w:val="00901537"/>
    <w:rsid w:val="009018E5"/>
    <w:rsid w:val="009019A6"/>
    <w:rsid w:val="00901CB3"/>
    <w:rsid w:val="00901DE8"/>
    <w:rsid w:val="00901E3B"/>
    <w:rsid w:val="00901EE7"/>
    <w:rsid w:val="00901F3E"/>
    <w:rsid w:val="00902054"/>
    <w:rsid w:val="009022B0"/>
    <w:rsid w:val="009022C3"/>
    <w:rsid w:val="0090242B"/>
    <w:rsid w:val="00902489"/>
    <w:rsid w:val="009027DD"/>
    <w:rsid w:val="0090284E"/>
    <w:rsid w:val="009028A5"/>
    <w:rsid w:val="0090299E"/>
    <w:rsid w:val="00902D68"/>
    <w:rsid w:val="00902E98"/>
    <w:rsid w:val="00902F67"/>
    <w:rsid w:val="00902FF8"/>
    <w:rsid w:val="0090308B"/>
    <w:rsid w:val="009030E0"/>
    <w:rsid w:val="009032C4"/>
    <w:rsid w:val="0090333A"/>
    <w:rsid w:val="00903521"/>
    <w:rsid w:val="0090384E"/>
    <w:rsid w:val="009038A7"/>
    <w:rsid w:val="00903A92"/>
    <w:rsid w:val="00903AA4"/>
    <w:rsid w:val="00903B9E"/>
    <w:rsid w:val="00903C94"/>
    <w:rsid w:val="00903EEB"/>
    <w:rsid w:val="00903F26"/>
    <w:rsid w:val="00903FF8"/>
    <w:rsid w:val="0090443F"/>
    <w:rsid w:val="009044C8"/>
    <w:rsid w:val="00904596"/>
    <w:rsid w:val="00904666"/>
    <w:rsid w:val="00904934"/>
    <w:rsid w:val="00904948"/>
    <w:rsid w:val="0090495E"/>
    <w:rsid w:val="009049F3"/>
    <w:rsid w:val="00904A83"/>
    <w:rsid w:val="00904C1D"/>
    <w:rsid w:val="00904C36"/>
    <w:rsid w:val="00904C3C"/>
    <w:rsid w:val="00904E6C"/>
    <w:rsid w:val="0090514E"/>
    <w:rsid w:val="0090521E"/>
    <w:rsid w:val="0090542E"/>
    <w:rsid w:val="009054B9"/>
    <w:rsid w:val="009054E6"/>
    <w:rsid w:val="0090558F"/>
    <w:rsid w:val="00905660"/>
    <w:rsid w:val="009056D7"/>
    <w:rsid w:val="0090589F"/>
    <w:rsid w:val="009058CF"/>
    <w:rsid w:val="00905F2D"/>
    <w:rsid w:val="009060FD"/>
    <w:rsid w:val="009063A7"/>
    <w:rsid w:val="009063AC"/>
    <w:rsid w:val="009064E0"/>
    <w:rsid w:val="009064EB"/>
    <w:rsid w:val="009066F8"/>
    <w:rsid w:val="0090673F"/>
    <w:rsid w:val="009067EF"/>
    <w:rsid w:val="0090695A"/>
    <w:rsid w:val="00906ACB"/>
    <w:rsid w:val="00906C18"/>
    <w:rsid w:val="00906CC4"/>
    <w:rsid w:val="00906F52"/>
    <w:rsid w:val="00907020"/>
    <w:rsid w:val="009070B5"/>
    <w:rsid w:val="00907370"/>
    <w:rsid w:val="00907382"/>
    <w:rsid w:val="0090755E"/>
    <w:rsid w:val="009075B4"/>
    <w:rsid w:val="0090774E"/>
    <w:rsid w:val="00907756"/>
    <w:rsid w:val="0090782C"/>
    <w:rsid w:val="009079BB"/>
    <w:rsid w:val="00907A7A"/>
    <w:rsid w:val="00907D08"/>
    <w:rsid w:val="00907E27"/>
    <w:rsid w:val="0091004F"/>
    <w:rsid w:val="00910065"/>
    <w:rsid w:val="0091006A"/>
    <w:rsid w:val="00910133"/>
    <w:rsid w:val="00910384"/>
    <w:rsid w:val="009103A4"/>
    <w:rsid w:val="00910458"/>
    <w:rsid w:val="00910597"/>
    <w:rsid w:val="0091067E"/>
    <w:rsid w:val="00910920"/>
    <w:rsid w:val="00910926"/>
    <w:rsid w:val="00910978"/>
    <w:rsid w:val="00910D79"/>
    <w:rsid w:val="00910FBE"/>
    <w:rsid w:val="009110AC"/>
    <w:rsid w:val="009111A6"/>
    <w:rsid w:val="0091126E"/>
    <w:rsid w:val="00911349"/>
    <w:rsid w:val="009115C3"/>
    <w:rsid w:val="00911884"/>
    <w:rsid w:val="009119E7"/>
    <w:rsid w:val="00911BCC"/>
    <w:rsid w:val="00911C9C"/>
    <w:rsid w:val="00911CCC"/>
    <w:rsid w:val="00911D5E"/>
    <w:rsid w:val="00911DE8"/>
    <w:rsid w:val="00911EF3"/>
    <w:rsid w:val="00912089"/>
    <w:rsid w:val="0091212D"/>
    <w:rsid w:val="00912191"/>
    <w:rsid w:val="009123C1"/>
    <w:rsid w:val="0091252F"/>
    <w:rsid w:val="00912685"/>
    <w:rsid w:val="0091288B"/>
    <w:rsid w:val="0091297C"/>
    <w:rsid w:val="00912AA5"/>
    <w:rsid w:val="00912BAC"/>
    <w:rsid w:val="00912BB0"/>
    <w:rsid w:val="00912C91"/>
    <w:rsid w:val="00912F18"/>
    <w:rsid w:val="00912F28"/>
    <w:rsid w:val="00912F2D"/>
    <w:rsid w:val="00912F60"/>
    <w:rsid w:val="00912FA3"/>
    <w:rsid w:val="00912FC1"/>
    <w:rsid w:val="009131E5"/>
    <w:rsid w:val="009131EB"/>
    <w:rsid w:val="0091325B"/>
    <w:rsid w:val="00913571"/>
    <w:rsid w:val="009136B0"/>
    <w:rsid w:val="00913725"/>
    <w:rsid w:val="00913F39"/>
    <w:rsid w:val="00913FEA"/>
    <w:rsid w:val="00913FF6"/>
    <w:rsid w:val="00914061"/>
    <w:rsid w:val="00914283"/>
    <w:rsid w:val="009143FF"/>
    <w:rsid w:val="0091441A"/>
    <w:rsid w:val="00914423"/>
    <w:rsid w:val="00914462"/>
    <w:rsid w:val="009144FA"/>
    <w:rsid w:val="00914606"/>
    <w:rsid w:val="00914763"/>
    <w:rsid w:val="00914BAF"/>
    <w:rsid w:val="00914BC9"/>
    <w:rsid w:val="00914D65"/>
    <w:rsid w:val="00914DDE"/>
    <w:rsid w:val="00915194"/>
    <w:rsid w:val="00915214"/>
    <w:rsid w:val="0091523E"/>
    <w:rsid w:val="00915257"/>
    <w:rsid w:val="00915304"/>
    <w:rsid w:val="009155A3"/>
    <w:rsid w:val="00915666"/>
    <w:rsid w:val="009157DE"/>
    <w:rsid w:val="00915905"/>
    <w:rsid w:val="0091596F"/>
    <w:rsid w:val="009159B6"/>
    <w:rsid w:val="00915DBC"/>
    <w:rsid w:val="00915E4E"/>
    <w:rsid w:val="00915EC4"/>
    <w:rsid w:val="00915ECF"/>
    <w:rsid w:val="009161F0"/>
    <w:rsid w:val="00916206"/>
    <w:rsid w:val="00916310"/>
    <w:rsid w:val="009163E3"/>
    <w:rsid w:val="0091644A"/>
    <w:rsid w:val="0091655C"/>
    <w:rsid w:val="00916576"/>
    <w:rsid w:val="00916C0C"/>
    <w:rsid w:val="00916C23"/>
    <w:rsid w:val="00916C8F"/>
    <w:rsid w:val="00916EA3"/>
    <w:rsid w:val="00916F43"/>
    <w:rsid w:val="0091705F"/>
    <w:rsid w:val="00917583"/>
    <w:rsid w:val="0091758B"/>
    <w:rsid w:val="00917825"/>
    <w:rsid w:val="00917BA2"/>
    <w:rsid w:val="00917BCE"/>
    <w:rsid w:val="00917DCD"/>
    <w:rsid w:val="00917E6D"/>
    <w:rsid w:val="00917E78"/>
    <w:rsid w:val="00917ED9"/>
    <w:rsid w:val="00920139"/>
    <w:rsid w:val="0092023B"/>
    <w:rsid w:val="00920298"/>
    <w:rsid w:val="009202C4"/>
    <w:rsid w:val="0092040A"/>
    <w:rsid w:val="0092047C"/>
    <w:rsid w:val="009206F1"/>
    <w:rsid w:val="009207A5"/>
    <w:rsid w:val="009207F9"/>
    <w:rsid w:val="00920909"/>
    <w:rsid w:val="00920A6D"/>
    <w:rsid w:val="00920E73"/>
    <w:rsid w:val="00920FC4"/>
    <w:rsid w:val="009210E1"/>
    <w:rsid w:val="0092117C"/>
    <w:rsid w:val="009211B5"/>
    <w:rsid w:val="00921426"/>
    <w:rsid w:val="00921443"/>
    <w:rsid w:val="00921477"/>
    <w:rsid w:val="00921554"/>
    <w:rsid w:val="00921744"/>
    <w:rsid w:val="00921AAC"/>
    <w:rsid w:val="00921AB4"/>
    <w:rsid w:val="00921DE6"/>
    <w:rsid w:val="00921E65"/>
    <w:rsid w:val="0092202B"/>
    <w:rsid w:val="0092219C"/>
    <w:rsid w:val="00922317"/>
    <w:rsid w:val="00922579"/>
    <w:rsid w:val="009225E9"/>
    <w:rsid w:val="00922637"/>
    <w:rsid w:val="009226A3"/>
    <w:rsid w:val="009226C4"/>
    <w:rsid w:val="00922739"/>
    <w:rsid w:val="009227E4"/>
    <w:rsid w:val="009229ED"/>
    <w:rsid w:val="00922C78"/>
    <w:rsid w:val="00922EA4"/>
    <w:rsid w:val="00923031"/>
    <w:rsid w:val="00923139"/>
    <w:rsid w:val="0092323C"/>
    <w:rsid w:val="00923393"/>
    <w:rsid w:val="00923419"/>
    <w:rsid w:val="0092349C"/>
    <w:rsid w:val="00923664"/>
    <w:rsid w:val="00923785"/>
    <w:rsid w:val="0092389B"/>
    <w:rsid w:val="009239E5"/>
    <w:rsid w:val="00923B3D"/>
    <w:rsid w:val="00923B55"/>
    <w:rsid w:val="00923DE7"/>
    <w:rsid w:val="00923F14"/>
    <w:rsid w:val="0092400F"/>
    <w:rsid w:val="00924039"/>
    <w:rsid w:val="00924098"/>
    <w:rsid w:val="0092417E"/>
    <w:rsid w:val="00924599"/>
    <w:rsid w:val="009245EF"/>
    <w:rsid w:val="009246C6"/>
    <w:rsid w:val="009246FB"/>
    <w:rsid w:val="00924859"/>
    <w:rsid w:val="009248DB"/>
    <w:rsid w:val="00924980"/>
    <w:rsid w:val="00924990"/>
    <w:rsid w:val="00924B53"/>
    <w:rsid w:val="00924C1D"/>
    <w:rsid w:val="00924CDE"/>
    <w:rsid w:val="00924D57"/>
    <w:rsid w:val="00924F9B"/>
    <w:rsid w:val="00925600"/>
    <w:rsid w:val="0092567B"/>
    <w:rsid w:val="009256D5"/>
    <w:rsid w:val="0092588D"/>
    <w:rsid w:val="009258EC"/>
    <w:rsid w:val="00925943"/>
    <w:rsid w:val="00925AC3"/>
    <w:rsid w:val="00925B76"/>
    <w:rsid w:val="00925CDC"/>
    <w:rsid w:val="00925CF4"/>
    <w:rsid w:val="00925D0A"/>
    <w:rsid w:val="00925E45"/>
    <w:rsid w:val="00925E68"/>
    <w:rsid w:val="009260C2"/>
    <w:rsid w:val="0092632D"/>
    <w:rsid w:val="00926530"/>
    <w:rsid w:val="00926712"/>
    <w:rsid w:val="00926778"/>
    <w:rsid w:val="0092677F"/>
    <w:rsid w:val="009268C4"/>
    <w:rsid w:val="00926902"/>
    <w:rsid w:val="00926951"/>
    <w:rsid w:val="0092695B"/>
    <w:rsid w:val="0092695C"/>
    <w:rsid w:val="00926A0E"/>
    <w:rsid w:val="00926AA0"/>
    <w:rsid w:val="00926D7C"/>
    <w:rsid w:val="00926E66"/>
    <w:rsid w:val="00926FFE"/>
    <w:rsid w:val="0092714B"/>
    <w:rsid w:val="009271C5"/>
    <w:rsid w:val="009272BD"/>
    <w:rsid w:val="0092745F"/>
    <w:rsid w:val="009274F6"/>
    <w:rsid w:val="0092770E"/>
    <w:rsid w:val="00927932"/>
    <w:rsid w:val="00927C73"/>
    <w:rsid w:val="00927EAB"/>
    <w:rsid w:val="00927EF4"/>
    <w:rsid w:val="00927EF6"/>
    <w:rsid w:val="00930296"/>
    <w:rsid w:val="00930515"/>
    <w:rsid w:val="0093052E"/>
    <w:rsid w:val="00930607"/>
    <w:rsid w:val="009306E2"/>
    <w:rsid w:val="00930832"/>
    <w:rsid w:val="00930BC5"/>
    <w:rsid w:val="00930D2C"/>
    <w:rsid w:val="00930D69"/>
    <w:rsid w:val="00930F48"/>
    <w:rsid w:val="00931238"/>
    <w:rsid w:val="00931334"/>
    <w:rsid w:val="0093146F"/>
    <w:rsid w:val="009314CB"/>
    <w:rsid w:val="009314E1"/>
    <w:rsid w:val="00931540"/>
    <w:rsid w:val="00931927"/>
    <w:rsid w:val="009319DC"/>
    <w:rsid w:val="00931A38"/>
    <w:rsid w:val="00931A3F"/>
    <w:rsid w:val="00931B37"/>
    <w:rsid w:val="00931D3C"/>
    <w:rsid w:val="00931DE2"/>
    <w:rsid w:val="00931EBD"/>
    <w:rsid w:val="009320CE"/>
    <w:rsid w:val="00932337"/>
    <w:rsid w:val="009323AF"/>
    <w:rsid w:val="0093240C"/>
    <w:rsid w:val="00932701"/>
    <w:rsid w:val="00932A9D"/>
    <w:rsid w:val="00932D8C"/>
    <w:rsid w:val="00932DE8"/>
    <w:rsid w:val="00932EF6"/>
    <w:rsid w:val="00932F6F"/>
    <w:rsid w:val="00932FBB"/>
    <w:rsid w:val="009330BD"/>
    <w:rsid w:val="009330C9"/>
    <w:rsid w:val="009330EF"/>
    <w:rsid w:val="0093319E"/>
    <w:rsid w:val="0093393A"/>
    <w:rsid w:val="00933BD2"/>
    <w:rsid w:val="00933C5E"/>
    <w:rsid w:val="00933D21"/>
    <w:rsid w:val="00933D40"/>
    <w:rsid w:val="00933F2C"/>
    <w:rsid w:val="00934128"/>
    <w:rsid w:val="009341CD"/>
    <w:rsid w:val="00934752"/>
    <w:rsid w:val="00934763"/>
    <w:rsid w:val="009347A2"/>
    <w:rsid w:val="009347AB"/>
    <w:rsid w:val="009348D1"/>
    <w:rsid w:val="00934BA4"/>
    <w:rsid w:val="00934BFC"/>
    <w:rsid w:val="00934C2F"/>
    <w:rsid w:val="00934E5D"/>
    <w:rsid w:val="00934F68"/>
    <w:rsid w:val="009353CD"/>
    <w:rsid w:val="0093555A"/>
    <w:rsid w:val="00935657"/>
    <w:rsid w:val="0093575E"/>
    <w:rsid w:val="0093581D"/>
    <w:rsid w:val="009358A7"/>
    <w:rsid w:val="00935A10"/>
    <w:rsid w:val="00935A6E"/>
    <w:rsid w:val="00935B28"/>
    <w:rsid w:val="00935C6D"/>
    <w:rsid w:val="00935CB6"/>
    <w:rsid w:val="00935D1E"/>
    <w:rsid w:val="00935E44"/>
    <w:rsid w:val="00935F8A"/>
    <w:rsid w:val="00936073"/>
    <w:rsid w:val="009363DA"/>
    <w:rsid w:val="009368B4"/>
    <w:rsid w:val="00936B5A"/>
    <w:rsid w:val="00936CE2"/>
    <w:rsid w:val="00936E60"/>
    <w:rsid w:val="00936FA2"/>
    <w:rsid w:val="0093706A"/>
    <w:rsid w:val="0093718B"/>
    <w:rsid w:val="00937219"/>
    <w:rsid w:val="009373A2"/>
    <w:rsid w:val="009374FC"/>
    <w:rsid w:val="00937586"/>
    <w:rsid w:val="009375AF"/>
    <w:rsid w:val="009375FF"/>
    <w:rsid w:val="00937881"/>
    <w:rsid w:val="009378F4"/>
    <w:rsid w:val="00937BE4"/>
    <w:rsid w:val="00937CAD"/>
    <w:rsid w:val="00937CED"/>
    <w:rsid w:val="00937F01"/>
    <w:rsid w:val="0094005C"/>
    <w:rsid w:val="009400C1"/>
    <w:rsid w:val="00940310"/>
    <w:rsid w:val="00940468"/>
    <w:rsid w:val="00940571"/>
    <w:rsid w:val="009406D1"/>
    <w:rsid w:val="0094084C"/>
    <w:rsid w:val="00940967"/>
    <w:rsid w:val="009409B4"/>
    <w:rsid w:val="00940FB7"/>
    <w:rsid w:val="00941143"/>
    <w:rsid w:val="009411B6"/>
    <w:rsid w:val="00941220"/>
    <w:rsid w:val="0094122A"/>
    <w:rsid w:val="00941380"/>
    <w:rsid w:val="00941645"/>
    <w:rsid w:val="00941679"/>
    <w:rsid w:val="00941683"/>
    <w:rsid w:val="00941782"/>
    <w:rsid w:val="0094182B"/>
    <w:rsid w:val="0094189C"/>
    <w:rsid w:val="009418B2"/>
    <w:rsid w:val="00941E7B"/>
    <w:rsid w:val="00941F38"/>
    <w:rsid w:val="00942165"/>
    <w:rsid w:val="009421D1"/>
    <w:rsid w:val="009422BA"/>
    <w:rsid w:val="00942375"/>
    <w:rsid w:val="009424D5"/>
    <w:rsid w:val="009427B3"/>
    <w:rsid w:val="0094280C"/>
    <w:rsid w:val="00942CE0"/>
    <w:rsid w:val="00942F89"/>
    <w:rsid w:val="009433A5"/>
    <w:rsid w:val="00943891"/>
    <w:rsid w:val="00943CA7"/>
    <w:rsid w:val="00943D0B"/>
    <w:rsid w:val="00943E14"/>
    <w:rsid w:val="00943E68"/>
    <w:rsid w:val="00944142"/>
    <w:rsid w:val="00944171"/>
    <w:rsid w:val="009443A4"/>
    <w:rsid w:val="0094454F"/>
    <w:rsid w:val="00944635"/>
    <w:rsid w:val="00944B2D"/>
    <w:rsid w:val="00944D8C"/>
    <w:rsid w:val="00944DD0"/>
    <w:rsid w:val="00944F8E"/>
    <w:rsid w:val="00944FDB"/>
    <w:rsid w:val="00944FF5"/>
    <w:rsid w:val="00945030"/>
    <w:rsid w:val="00945059"/>
    <w:rsid w:val="009450A5"/>
    <w:rsid w:val="009450D3"/>
    <w:rsid w:val="009450F1"/>
    <w:rsid w:val="00945101"/>
    <w:rsid w:val="00945232"/>
    <w:rsid w:val="00945240"/>
    <w:rsid w:val="00945264"/>
    <w:rsid w:val="0094560B"/>
    <w:rsid w:val="009457CC"/>
    <w:rsid w:val="00945909"/>
    <w:rsid w:val="009459EB"/>
    <w:rsid w:val="00945AED"/>
    <w:rsid w:val="00945BDD"/>
    <w:rsid w:val="00945C29"/>
    <w:rsid w:val="00945D8F"/>
    <w:rsid w:val="00945DAD"/>
    <w:rsid w:val="00945DDA"/>
    <w:rsid w:val="00946022"/>
    <w:rsid w:val="00946041"/>
    <w:rsid w:val="0094611A"/>
    <w:rsid w:val="00946253"/>
    <w:rsid w:val="00946307"/>
    <w:rsid w:val="00946414"/>
    <w:rsid w:val="00946465"/>
    <w:rsid w:val="009467ED"/>
    <w:rsid w:val="0094682D"/>
    <w:rsid w:val="00946A54"/>
    <w:rsid w:val="00946B98"/>
    <w:rsid w:val="00946D8E"/>
    <w:rsid w:val="00946FBB"/>
    <w:rsid w:val="00947075"/>
    <w:rsid w:val="00947213"/>
    <w:rsid w:val="009473BE"/>
    <w:rsid w:val="009474E6"/>
    <w:rsid w:val="009478E2"/>
    <w:rsid w:val="00947C08"/>
    <w:rsid w:val="00947C3C"/>
    <w:rsid w:val="00947E06"/>
    <w:rsid w:val="00947EEA"/>
    <w:rsid w:val="00947FC7"/>
    <w:rsid w:val="00947FE0"/>
    <w:rsid w:val="009501E4"/>
    <w:rsid w:val="009505CE"/>
    <w:rsid w:val="009505F9"/>
    <w:rsid w:val="009506BF"/>
    <w:rsid w:val="009506C4"/>
    <w:rsid w:val="0095082F"/>
    <w:rsid w:val="00950BAA"/>
    <w:rsid w:val="00950BC4"/>
    <w:rsid w:val="00950CEF"/>
    <w:rsid w:val="00950EC0"/>
    <w:rsid w:val="009511DE"/>
    <w:rsid w:val="0095132A"/>
    <w:rsid w:val="00951372"/>
    <w:rsid w:val="0095150E"/>
    <w:rsid w:val="0095153C"/>
    <w:rsid w:val="0095165F"/>
    <w:rsid w:val="00951998"/>
    <w:rsid w:val="00951B14"/>
    <w:rsid w:val="00951C69"/>
    <w:rsid w:val="00951CBA"/>
    <w:rsid w:val="00951DC1"/>
    <w:rsid w:val="00951F80"/>
    <w:rsid w:val="00951FFB"/>
    <w:rsid w:val="009520A4"/>
    <w:rsid w:val="009520CE"/>
    <w:rsid w:val="00952211"/>
    <w:rsid w:val="00952448"/>
    <w:rsid w:val="00952478"/>
    <w:rsid w:val="009528BE"/>
    <w:rsid w:val="00952948"/>
    <w:rsid w:val="00952A8E"/>
    <w:rsid w:val="00952B46"/>
    <w:rsid w:val="00952B9E"/>
    <w:rsid w:val="00952BB9"/>
    <w:rsid w:val="00952BE0"/>
    <w:rsid w:val="00952BFF"/>
    <w:rsid w:val="00952CBA"/>
    <w:rsid w:val="00952FE0"/>
    <w:rsid w:val="0095311E"/>
    <w:rsid w:val="009531B9"/>
    <w:rsid w:val="00953238"/>
    <w:rsid w:val="00953240"/>
    <w:rsid w:val="009532AD"/>
    <w:rsid w:val="00953342"/>
    <w:rsid w:val="009535D1"/>
    <w:rsid w:val="0095394D"/>
    <w:rsid w:val="009539CA"/>
    <w:rsid w:val="00953A87"/>
    <w:rsid w:val="00953AFF"/>
    <w:rsid w:val="00953C29"/>
    <w:rsid w:val="00954021"/>
    <w:rsid w:val="0095415D"/>
    <w:rsid w:val="0095420D"/>
    <w:rsid w:val="009542DB"/>
    <w:rsid w:val="009542EB"/>
    <w:rsid w:val="009543ED"/>
    <w:rsid w:val="00954503"/>
    <w:rsid w:val="009545A2"/>
    <w:rsid w:val="009546BB"/>
    <w:rsid w:val="0095481A"/>
    <w:rsid w:val="00954841"/>
    <w:rsid w:val="00954911"/>
    <w:rsid w:val="0095497F"/>
    <w:rsid w:val="0095499A"/>
    <w:rsid w:val="00954A03"/>
    <w:rsid w:val="00954BB8"/>
    <w:rsid w:val="00954BF1"/>
    <w:rsid w:val="00954C29"/>
    <w:rsid w:val="00954D3A"/>
    <w:rsid w:val="00954F57"/>
    <w:rsid w:val="00954F8A"/>
    <w:rsid w:val="00955029"/>
    <w:rsid w:val="00955091"/>
    <w:rsid w:val="0095516D"/>
    <w:rsid w:val="009551B0"/>
    <w:rsid w:val="009551B7"/>
    <w:rsid w:val="00955224"/>
    <w:rsid w:val="00955293"/>
    <w:rsid w:val="009555D5"/>
    <w:rsid w:val="009557B1"/>
    <w:rsid w:val="0095586E"/>
    <w:rsid w:val="00955902"/>
    <w:rsid w:val="0095594A"/>
    <w:rsid w:val="009559B7"/>
    <w:rsid w:val="009559D1"/>
    <w:rsid w:val="00955A6A"/>
    <w:rsid w:val="00955D78"/>
    <w:rsid w:val="00955DA9"/>
    <w:rsid w:val="00955E2F"/>
    <w:rsid w:val="00955EB1"/>
    <w:rsid w:val="00955F65"/>
    <w:rsid w:val="0095616A"/>
    <w:rsid w:val="009561BE"/>
    <w:rsid w:val="009562DF"/>
    <w:rsid w:val="00956462"/>
    <w:rsid w:val="009564D4"/>
    <w:rsid w:val="00956705"/>
    <w:rsid w:val="00956823"/>
    <w:rsid w:val="00956A04"/>
    <w:rsid w:val="00956B23"/>
    <w:rsid w:val="00956B69"/>
    <w:rsid w:val="00956B8F"/>
    <w:rsid w:val="00956E9F"/>
    <w:rsid w:val="00956F99"/>
    <w:rsid w:val="0095707B"/>
    <w:rsid w:val="0095715F"/>
    <w:rsid w:val="009573B1"/>
    <w:rsid w:val="009573FB"/>
    <w:rsid w:val="00957608"/>
    <w:rsid w:val="00957789"/>
    <w:rsid w:val="0095788E"/>
    <w:rsid w:val="009578A6"/>
    <w:rsid w:val="00957A13"/>
    <w:rsid w:val="00957BD0"/>
    <w:rsid w:val="00957BEB"/>
    <w:rsid w:val="00957C8B"/>
    <w:rsid w:val="00957D04"/>
    <w:rsid w:val="009602EB"/>
    <w:rsid w:val="009603D6"/>
    <w:rsid w:val="00960464"/>
    <w:rsid w:val="00960467"/>
    <w:rsid w:val="009604D2"/>
    <w:rsid w:val="009606B4"/>
    <w:rsid w:val="009609EA"/>
    <w:rsid w:val="00960A58"/>
    <w:rsid w:val="00960ADF"/>
    <w:rsid w:val="00960BC2"/>
    <w:rsid w:val="00960BD7"/>
    <w:rsid w:val="00960C11"/>
    <w:rsid w:val="00960CA1"/>
    <w:rsid w:val="00960CEC"/>
    <w:rsid w:val="009610E5"/>
    <w:rsid w:val="009612E1"/>
    <w:rsid w:val="00961315"/>
    <w:rsid w:val="009615ED"/>
    <w:rsid w:val="00961794"/>
    <w:rsid w:val="009619E6"/>
    <w:rsid w:val="009619E7"/>
    <w:rsid w:val="00961B5B"/>
    <w:rsid w:val="00961C9A"/>
    <w:rsid w:val="00961DD0"/>
    <w:rsid w:val="0096235A"/>
    <w:rsid w:val="009624AE"/>
    <w:rsid w:val="009624E2"/>
    <w:rsid w:val="0096253D"/>
    <w:rsid w:val="009628E0"/>
    <w:rsid w:val="00962A05"/>
    <w:rsid w:val="00962C5C"/>
    <w:rsid w:val="00962D82"/>
    <w:rsid w:val="00962E29"/>
    <w:rsid w:val="00962F1B"/>
    <w:rsid w:val="009633FB"/>
    <w:rsid w:val="00963550"/>
    <w:rsid w:val="00963778"/>
    <w:rsid w:val="0096389A"/>
    <w:rsid w:val="009638B1"/>
    <w:rsid w:val="00963A7C"/>
    <w:rsid w:val="00963B42"/>
    <w:rsid w:val="00963BF9"/>
    <w:rsid w:val="00963C66"/>
    <w:rsid w:val="00963F73"/>
    <w:rsid w:val="009641D1"/>
    <w:rsid w:val="00964418"/>
    <w:rsid w:val="009645D8"/>
    <w:rsid w:val="0096497B"/>
    <w:rsid w:val="00964D59"/>
    <w:rsid w:val="00964F77"/>
    <w:rsid w:val="00965259"/>
    <w:rsid w:val="00965286"/>
    <w:rsid w:val="009652CF"/>
    <w:rsid w:val="00965332"/>
    <w:rsid w:val="0096552A"/>
    <w:rsid w:val="0096561E"/>
    <w:rsid w:val="00965699"/>
    <w:rsid w:val="00965804"/>
    <w:rsid w:val="00965A3E"/>
    <w:rsid w:val="00965AC5"/>
    <w:rsid w:val="00965ACA"/>
    <w:rsid w:val="00965F1C"/>
    <w:rsid w:val="00965FD9"/>
    <w:rsid w:val="00966067"/>
    <w:rsid w:val="009661A0"/>
    <w:rsid w:val="009661EB"/>
    <w:rsid w:val="00966234"/>
    <w:rsid w:val="009666A9"/>
    <w:rsid w:val="009666BE"/>
    <w:rsid w:val="009666E1"/>
    <w:rsid w:val="009667FE"/>
    <w:rsid w:val="0096683B"/>
    <w:rsid w:val="00966B5C"/>
    <w:rsid w:val="00966B91"/>
    <w:rsid w:val="00966D09"/>
    <w:rsid w:val="00967151"/>
    <w:rsid w:val="00967399"/>
    <w:rsid w:val="009673DD"/>
    <w:rsid w:val="0096746F"/>
    <w:rsid w:val="009675DD"/>
    <w:rsid w:val="00967840"/>
    <w:rsid w:val="00967E31"/>
    <w:rsid w:val="00967E97"/>
    <w:rsid w:val="00970001"/>
    <w:rsid w:val="009700F9"/>
    <w:rsid w:val="00970183"/>
    <w:rsid w:val="00970278"/>
    <w:rsid w:val="009704A8"/>
    <w:rsid w:val="009705A0"/>
    <w:rsid w:val="0097068B"/>
    <w:rsid w:val="009708C7"/>
    <w:rsid w:val="00970A0A"/>
    <w:rsid w:val="00970C2D"/>
    <w:rsid w:val="00970CF7"/>
    <w:rsid w:val="00970D3A"/>
    <w:rsid w:val="0097120D"/>
    <w:rsid w:val="009712D0"/>
    <w:rsid w:val="009713ED"/>
    <w:rsid w:val="0097149D"/>
    <w:rsid w:val="009715FA"/>
    <w:rsid w:val="00971679"/>
    <w:rsid w:val="009719F1"/>
    <w:rsid w:val="009719F6"/>
    <w:rsid w:val="00971B55"/>
    <w:rsid w:val="00971BAE"/>
    <w:rsid w:val="00971C7A"/>
    <w:rsid w:val="00971D6E"/>
    <w:rsid w:val="00971F29"/>
    <w:rsid w:val="00971FDE"/>
    <w:rsid w:val="009722E1"/>
    <w:rsid w:val="009723FF"/>
    <w:rsid w:val="00972449"/>
    <w:rsid w:val="009724CC"/>
    <w:rsid w:val="00972900"/>
    <w:rsid w:val="00972982"/>
    <w:rsid w:val="00972D99"/>
    <w:rsid w:val="00972DD9"/>
    <w:rsid w:val="0097303C"/>
    <w:rsid w:val="009730C3"/>
    <w:rsid w:val="00973281"/>
    <w:rsid w:val="009734D1"/>
    <w:rsid w:val="00973677"/>
    <w:rsid w:val="009736E1"/>
    <w:rsid w:val="009736E9"/>
    <w:rsid w:val="009737C6"/>
    <w:rsid w:val="009738EF"/>
    <w:rsid w:val="009739DB"/>
    <w:rsid w:val="00973DE3"/>
    <w:rsid w:val="00973EE4"/>
    <w:rsid w:val="00974074"/>
    <w:rsid w:val="00974157"/>
    <w:rsid w:val="00974380"/>
    <w:rsid w:val="0097455F"/>
    <w:rsid w:val="009746EA"/>
    <w:rsid w:val="00974854"/>
    <w:rsid w:val="00974B5C"/>
    <w:rsid w:val="00974C1C"/>
    <w:rsid w:val="00974D32"/>
    <w:rsid w:val="00974DF3"/>
    <w:rsid w:val="00974E7F"/>
    <w:rsid w:val="00974FF2"/>
    <w:rsid w:val="009751CF"/>
    <w:rsid w:val="00975231"/>
    <w:rsid w:val="009753D0"/>
    <w:rsid w:val="00975442"/>
    <w:rsid w:val="0097564D"/>
    <w:rsid w:val="00975798"/>
    <w:rsid w:val="009758D7"/>
    <w:rsid w:val="00975B56"/>
    <w:rsid w:val="00975B6B"/>
    <w:rsid w:val="009761D7"/>
    <w:rsid w:val="0097634C"/>
    <w:rsid w:val="0097651F"/>
    <w:rsid w:val="00976781"/>
    <w:rsid w:val="0097680A"/>
    <w:rsid w:val="00976B76"/>
    <w:rsid w:val="00976B93"/>
    <w:rsid w:val="009770DF"/>
    <w:rsid w:val="009772CF"/>
    <w:rsid w:val="00977407"/>
    <w:rsid w:val="009777BD"/>
    <w:rsid w:val="00977B8B"/>
    <w:rsid w:val="00977C2C"/>
    <w:rsid w:val="00977FB5"/>
    <w:rsid w:val="0098011E"/>
    <w:rsid w:val="00980165"/>
    <w:rsid w:val="0098018F"/>
    <w:rsid w:val="009805BA"/>
    <w:rsid w:val="009806D7"/>
    <w:rsid w:val="009807F4"/>
    <w:rsid w:val="009808A7"/>
    <w:rsid w:val="00980982"/>
    <w:rsid w:val="00980B38"/>
    <w:rsid w:val="00980BAB"/>
    <w:rsid w:val="00980C60"/>
    <w:rsid w:val="00980CD9"/>
    <w:rsid w:val="00980D69"/>
    <w:rsid w:val="00980EC9"/>
    <w:rsid w:val="00981089"/>
    <w:rsid w:val="009812E6"/>
    <w:rsid w:val="00981326"/>
    <w:rsid w:val="00981620"/>
    <w:rsid w:val="009817B3"/>
    <w:rsid w:val="009817CE"/>
    <w:rsid w:val="00981B00"/>
    <w:rsid w:val="00982003"/>
    <w:rsid w:val="0098211E"/>
    <w:rsid w:val="0098225D"/>
    <w:rsid w:val="009822F9"/>
    <w:rsid w:val="0098241E"/>
    <w:rsid w:val="00982514"/>
    <w:rsid w:val="0098259D"/>
    <w:rsid w:val="009825A7"/>
    <w:rsid w:val="009826D6"/>
    <w:rsid w:val="009826FC"/>
    <w:rsid w:val="009827CE"/>
    <w:rsid w:val="00982843"/>
    <w:rsid w:val="00982951"/>
    <w:rsid w:val="00982A56"/>
    <w:rsid w:val="00982A81"/>
    <w:rsid w:val="00982C46"/>
    <w:rsid w:val="00982E6E"/>
    <w:rsid w:val="00983086"/>
    <w:rsid w:val="009832E4"/>
    <w:rsid w:val="0098330D"/>
    <w:rsid w:val="009834A5"/>
    <w:rsid w:val="009836B2"/>
    <w:rsid w:val="009836E7"/>
    <w:rsid w:val="0098391E"/>
    <w:rsid w:val="00983970"/>
    <w:rsid w:val="00983A6B"/>
    <w:rsid w:val="00983A82"/>
    <w:rsid w:val="00983DAF"/>
    <w:rsid w:val="00983EEF"/>
    <w:rsid w:val="00983F09"/>
    <w:rsid w:val="0098428A"/>
    <w:rsid w:val="009844DE"/>
    <w:rsid w:val="00984544"/>
    <w:rsid w:val="0098456F"/>
    <w:rsid w:val="0098460F"/>
    <w:rsid w:val="00984649"/>
    <w:rsid w:val="009846A3"/>
    <w:rsid w:val="00984AA6"/>
    <w:rsid w:val="00984BF6"/>
    <w:rsid w:val="00984C79"/>
    <w:rsid w:val="00984DCB"/>
    <w:rsid w:val="00984E7A"/>
    <w:rsid w:val="00984EFD"/>
    <w:rsid w:val="00985038"/>
    <w:rsid w:val="009850D1"/>
    <w:rsid w:val="00985138"/>
    <w:rsid w:val="0098542F"/>
    <w:rsid w:val="00985485"/>
    <w:rsid w:val="0098548C"/>
    <w:rsid w:val="009855FD"/>
    <w:rsid w:val="009857EC"/>
    <w:rsid w:val="00985938"/>
    <w:rsid w:val="00985956"/>
    <w:rsid w:val="00985A60"/>
    <w:rsid w:val="00985A9F"/>
    <w:rsid w:val="00985B59"/>
    <w:rsid w:val="00985CB1"/>
    <w:rsid w:val="00985ED7"/>
    <w:rsid w:val="00985EF0"/>
    <w:rsid w:val="00985F27"/>
    <w:rsid w:val="0098622A"/>
    <w:rsid w:val="009862FD"/>
    <w:rsid w:val="0098639C"/>
    <w:rsid w:val="009863B5"/>
    <w:rsid w:val="00986434"/>
    <w:rsid w:val="009864E4"/>
    <w:rsid w:val="0098658C"/>
    <w:rsid w:val="0098668B"/>
    <w:rsid w:val="00986D02"/>
    <w:rsid w:val="00987088"/>
    <w:rsid w:val="009870B8"/>
    <w:rsid w:val="009871E2"/>
    <w:rsid w:val="009871F4"/>
    <w:rsid w:val="009872D5"/>
    <w:rsid w:val="00987416"/>
    <w:rsid w:val="00987511"/>
    <w:rsid w:val="009877A4"/>
    <w:rsid w:val="00987811"/>
    <w:rsid w:val="00987AF6"/>
    <w:rsid w:val="00987B3E"/>
    <w:rsid w:val="00987CB0"/>
    <w:rsid w:val="00987CFD"/>
    <w:rsid w:val="00987DFE"/>
    <w:rsid w:val="00987E8B"/>
    <w:rsid w:val="00990186"/>
    <w:rsid w:val="0099018B"/>
    <w:rsid w:val="0099018D"/>
    <w:rsid w:val="009903E3"/>
    <w:rsid w:val="0099050A"/>
    <w:rsid w:val="00990517"/>
    <w:rsid w:val="00990653"/>
    <w:rsid w:val="0099066A"/>
    <w:rsid w:val="00990D26"/>
    <w:rsid w:val="00990D5D"/>
    <w:rsid w:val="00990DFB"/>
    <w:rsid w:val="00990EDC"/>
    <w:rsid w:val="00990FA4"/>
    <w:rsid w:val="00990FDA"/>
    <w:rsid w:val="00991093"/>
    <w:rsid w:val="009911B4"/>
    <w:rsid w:val="0099126A"/>
    <w:rsid w:val="00991366"/>
    <w:rsid w:val="0099138E"/>
    <w:rsid w:val="00991475"/>
    <w:rsid w:val="009914A7"/>
    <w:rsid w:val="009915D2"/>
    <w:rsid w:val="009917AE"/>
    <w:rsid w:val="00991904"/>
    <w:rsid w:val="00991937"/>
    <w:rsid w:val="00991A26"/>
    <w:rsid w:val="00991B6E"/>
    <w:rsid w:val="00991B91"/>
    <w:rsid w:val="00991D7F"/>
    <w:rsid w:val="00991E22"/>
    <w:rsid w:val="009921CF"/>
    <w:rsid w:val="00992254"/>
    <w:rsid w:val="0099229E"/>
    <w:rsid w:val="0099258E"/>
    <w:rsid w:val="00992687"/>
    <w:rsid w:val="009929A8"/>
    <w:rsid w:val="00992A8D"/>
    <w:rsid w:val="00992C17"/>
    <w:rsid w:val="00992D64"/>
    <w:rsid w:val="00992E4B"/>
    <w:rsid w:val="00992FFF"/>
    <w:rsid w:val="0099310F"/>
    <w:rsid w:val="00993270"/>
    <w:rsid w:val="00993391"/>
    <w:rsid w:val="009935F8"/>
    <w:rsid w:val="009936CE"/>
    <w:rsid w:val="00993904"/>
    <w:rsid w:val="00993BCF"/>
    <w:rsid w:val="00993EAD"/>
    <w:rsid w:val="00993EFC"/>
    <w:rsid w:val="00994194"/>
    <w:rsid w:val="0099454F"/>
    <w:rsid w:val="00994581"/>
    <w:rsid w:val="00994711"/>
    <w:rsid w:val="00994721"/>
    <w:rsid w:val="0099484A"/>
    <w:rsid w:val="0099491F"/>
    <w:rsid w:val="00994B28"/>
    <w:rsid w:val="00994D90"/>
    <w:rsid w:val="00994E60"/>
    <w:rsid w:val="00994E66"/>
    <w:rsid w:val="00994ECB"/>
    <w:rsid w:val="00995052"/>
    <w:rsid w:val="0099518A"/>
    <w:rsid w:val="00995237"/>
    <w:rsid w:val="0099532C"/>
    <w:rsid w:val="00995403"/>
    <w:rsid w:val="009954E1"/>
    <w:rsid w:val="0099555F"/>
    <w:rsid w:val="00995683"/>
    <w:rsid w:val="009956BF"/>
    <w:rsid w:val="00995703"/>
    <w:rsid w:val="0099586E"/>
    <w:rsid w:val="00995A37"/>
    <w:rsid w:val="00995B38"/>
    <w:rsid w:val="00995EAB"/>
    <w:rsid w:val="00995F36"/>
    <w:rsid w:val="0099603E"/>
    <w:rsid w:val="009960D1"/>
    <w:rsid w:val="00996190"/>
    <w:rsid w:val="0099621F"/>
    <w:rsid w:val="009962EC"/>
    <w:rsid w:val="00996376"/>
    <w:rsid w:val="00996580"/>
    <w:rsid w:val="00996699"/>
    <w:rsid w:val="009966BD"/>
    <w:rsid w:val="0099688B"/>
    <w:rsid w:val="009968E2"/>
    <w:rsid w:val="00996962"/>
    <w:rsid w:val="00996A4D"/>
    <w:rsid w:val="00996AF8"/>
    <w:rsid w:val="00996BAE"/>
    <w:rsid w:val="00996C25"/>
    <w:rsid w:val="00996F13"/>
    <w:rsid w:val="00996F9E"/>
    <w:rsid w:val="00996F9F"/>
    <w:rsid w:val="0099720B"/>
    <w:rsid w:val="009974E6"/>
    <w:rsid w:val="009976AF"/>
    <w:rsid w:val="0099796E"/>
    <w:rsid w:val="00997AF3"/>
    <w:rsid w:val="00997CB2"/>
    <w:rsid w:val="00997D44"/>
    <w:rsid w:val="00997E41"/>
    <w:rsid w:val="00997EA5"/>
    <w:rsid w:val="00997ECE"/>
    <w:rsid w:val="00997FDC"/>
    <w:rsid w:val="00997FFD"/>
    <w:rsid w:val="009A00EB"/>
    <w:rsid w:val="009A011C"/>
    <w:rsid w:val="009A0227"/>
    <w:rsid w:val="009A0234"/>
    <w:rsid w:val="009A0383"/>
    <w:rsid w:val="009A04D3"/>
    <w:rsid w:val="009A0520"/>
    <w:rsid w:val="009A05AF"/>
    <w:rsid w:val="009A090F"/>
    <w:rsid w:val="009A0A3F"/>
    <w:rsid w:val="009A0A80"/>
    <w:rsid w:val="009A0A93"/>
    <w:rsid w:val="009A0B23"/>
    <w:rsid w:val="009A0FFE"/>
    <w:rsid w:val="009A1028"/>
    <w:rsid w:val="009A1229"/>
    <w:rsid w:val="009A1235"/>
    <w:rsid w:val="009A1282"/>
    <w:rsid w:val="009A13E6"/>
    <w:rsid w:val="009A13EE"/>
    <w:rsid w:val="009A1691"/>
    <w:rsid w:val="009A169E"/>
    <w:rsid w:val="009A1A0B"/>
    <w:rsid w:val="009A1A1F"/>
    <w:rsid w:val="009A1AE7"/>
    <w:rsid w:val="009A1BE7"/>
    <w:rsid w:val="009A1C81"/>
    <w:rsid w:val="009A1CF6"/>
    <w:rsid w:val="009A1E79"/>
    <w:rsid w:val="009A1EFB"/>
    <w:rsid w:val="009A20BA"/>
    <w:rsid w:val="009A214A"/>
    <w:rsid w:val="009A23C3"/>
    <w:rsid w:val="009A2423"/>
    <w:rsid w:val="009A242F"/>
    <w:rsid w:val="009A2470"/>
    <w:rsid w:val="009A2821"/>
    <w:rsid w:val="009A28AA"/>
    <w:rsid w:val="009A29AA"/>
    <w:rsid w:val="009A2B7D"/>
    <w:rsid w:val="009A2CD2"/>
    <w:rsid w:val="009A2E1A"/>
    <w:rsid w:val="009A2E4C"/>
    <w:rsid w:val="009A2E66"/>
    <w:rsid w:val="009A2EAD"/>
    <w:rsid w:val="009A2EBF"/>
    <w:rsid w:val="009A2FEA"/>
    <w:rsid w:val="009A307B"/>
    <w:rsid w:val="009A3092"/>
    <w:rsid w:val="009A341E"/>
    <w:rsid w:val="009A3549"/>
    <w:rsid w:val="009A3584"/>
    <w:rsid w:val="009A36E7"/>
    <w:rsid w:val="009A373F"/>
    <w:rsid w:val="009A38B8"/>
    <w:rsid w:val="009A3926"/>
    <w:rsid w:val="009A3A38"/>
    <w:rsid w:val="009A3A7B"/>
    <w:rsid w:val="009A3A84"/>
    <w:rsid w:val="009A3B48"/>
    <w:rsid w:val="009A3D27"/>
    <w:rsid w:val="009A3EA7"/>
    <w:rsid w:val="009A3ED8"/>
    <w:rsid w:val="009A3F2F"/>
    <w:rsid w:val="009A3F31"/>
    <w:rsid w:val="009A3F3E"/>
    <w:rsid w:val="009A42B7"/>
    <w:rsid w:val="009A432D"/>
    <w:rsid w:val="009A4540"/>
    <w:rsid w:val="009A459A"/>
    <w:rsid w:val="009A4643"/>
    <w:rsid w:val="009A467D"/>
    <w:rsid w:val="009A47A8"/>
    <w:rsid w:val="009A48C9"/>
    <w:rsid w:val="009A48F4"/>
    <w:rsid w:val="009A4921"/>
    <w:rsid w:val="009A49F6"/>
    <w:rsid w:val="009A4B11"/>
    <w:rsid w:val="009A4BBC"/>
    <w:rsid w:val="009A4CAC"/>
    <w:rsid w:val="009A4D2A"/>
    <w:rsid w:val="009A4DE4"/>
    <w:rsid w:val="009A4EA1"/>
    <w:rsid w:val="009A50E3"/>
    <w:rsid w:val="009A51EE"/>
    <w:rsid w:val="009A53F2"/>
    <w:rsid w:val="009A5459"/>
    <w:rsid w:val="009A55E8"/>
    <w:rsid w:val="009A58B2"/>
    <w:rsid w:val="009A595A"/>
    <w:rsid w:val="009A5B47"/>
    <w:rsid w:val="009A5BDE"/>
    <w:rsid w:val="009A5CD5"/>
    <w:rsid w:val="009A5DE7"/>
    <w:rsid w:val="009A5E7A"/>
    <w:rsid w:val="009A624B"/>
    <w:rsid w:val="009A62A4"/>
    <w:rsid w:val="009A6407"/>
    <w:rsid w:val="009A66C9"/>
    <w:rsid w:val="009A679A"/>
    <w:rsid w:val="009A67FE"/>
    <w:rsid w:val="009A6847"/>
    <w:rsid w:val="009A6916"/>
    <w:rsid w:val="009A6F6E"/>
    <w:rsid w:val="009A7077"/>
    <w:rsid w:val="009A710C"/>
    <w:rsid w:val="009A7183"/>
    <w:rsid w:val="009A7212"/>
    <w:rsid w:val="009A723E"/>
    <w:rsid w:val="009A7387"/>
    <w:rsid w:val="009A73FB"/>
    <w:rsid w:val="009A7577"/>
    <w:rsid w:val="009A7593"/>
    <w:rsid w:val="009A7642"/>
    <w:rsid w:val="009A764D"/>
    <w:rsid w:val="009A7B64"/>
    <w:rsid w:val="009B0003"/>
    <w:rsid w:val="009B010F"/>
    <w:rsid w:val="009B019B"/>
    <w:rsid w:val="009B020A"/>
    <w:rsid w:val="009B02C9"/>
    <w:rsid w:val="009B04A5"/>
    <w:rsid w:val="009B0591"/>
    <w:rsid w:val="009B05C7"/>
    <w:rsid w:val="009B06A0"/>
    <w:rsid w:val="009B0AFB"/>
    <w:rsid w:val="009B1115"/>
    <w:rsid w:val="009B11AC"/>
    <w:rsid w:val="009B1295"/>
    <w:rsid w:val="009B1318"/>
    <w:rsid w:val="009B131B"/>
    <w:rsid w:val="009B13C2"/>
    <w:rsid w:val="009B1482"/>
    <w:rsid w:val="009B14F7"/>
    <w:rsid w:val="009B186F"/>
    <w:rsid w:val="009B1C00"/>
    <w:rsid w:val="009B1DFA"/>
    <w:rsid w:val="009B1E0A"/>
    <w:rsid w:val="009B1E0C"/>
    <w:rsid w:val="009B1EF0"/>
    <w:rsid w:val="009B209E"/>
    <w:rsid w:val="009B2152"/>
    <w:rsid w:val="009B2458"/>
    <w:rsid w:val="009B247A"/>
    <w:rsid w:val="009B252F"/>
    <w:rsid w:val="009B2687"/>
    <w:rsid w:val="009B2AA1"/>
    <w:rsid w:val="009B2BCC"/>
    <w:rsid w:val="009B2BEF"/>
    <w:rsid w:val="009B2CA9"/>
    <w:rsid w:val="009B2DAA"/>
    <w:rsid w:val="009B2E4E"/>
    <w:rsid w:val="009B2E7E"/>
    <w:rsid w:val="009B2E9F"/>
    <w:rsid w:val="009B2EBD"/>
    <w:rsid w:val="009B2F63"/>
    <w:rsid w:val="009B307C"/>
    <w:rsid w:val="009B312A"/>
    <w:rsid w:val="009B3135"/>
    <w:rsid w:val="009B31CE"/>
    <w:rsid w:val="009B3386"/>
    <w:rsid w:val="009B33E7"/>
    <w:rsid w:val="009B33F2"/>
    <w:rsid w:val="009B3539"/>
    <w:rsid w:val="009B3B4B"/>
    <w:rsid w:val="009B3BB8"/>
    <w:rsid w:val="009B3BCD"/>
    <w:rsid w:val="009B3C64"/>
    <w:rsid w:val="009B3EE1"/>
    <w:rsid w:val="009B3FFF"/>
    <w:rsid w:val="009B408E"/>
    <w:rsid w:val="009B4204"/>
    <w:rsid w:val="009B42A7"/>
    <w:rsid w:val="009B43AE"/>
    <w:rsid w:val="009B467D"/>
    <w:rsid w:val="009B4768"/>
    <w:rsid w:val="009B48B1"/>
    <w:rsid w:val="009B48E8"/>
    <w:rsid w:val="009B4950"/>
    <w:rsid w:val="009B4A4E"/>
    <w:rsid w:val="009B4D59"/>
    <w:rsid w:val="009B4DEC"/>
    <w:rsid w:val="009B4DF3"/>
    <w:rsid w:val="009B523C"/>
    <w:rsid w:val="009B53AB"/>
    <w:rsid w:val="009B53D7"/>
    <w:rsid w:val="009B53F8"/>
    <w:rsid w:val="009B5704"/>
    <w:rsid w:val="009B57D9"/>
    <w:rsid w:val="009B58AF"/>
    <w:rsid w:val="009B58CC"/>
    <w:rsid w:val="009B590F"/>
    <w:rsid w:val="009B5993"/>
    <w:rsid w:val="009B5B69"/>
    <w:rsid w:val="009B5BC8"/>
    <w:rsid w:val="009B5CB8"/>
    <w:rsid w:val="009B5CCE"/>
    <w:rsid w:val="009B5FBC"/>
    <w:rsid w:val="009B617E"/>
    <w:rsid w:val="009B6296"/>
    <w:rsid w:val="009B65E6"/>
    <w:rsid w:val="009B670A"/>
    <w:rsid w:val="009B6818"/>
    <w:rsid w:val="009B694C"/>
    <w:rsid w:val="009B6AFB"/>
    <w:rsid w:val="009B6E58"/>
    <w:rsid w:val="009B6FAF"/>
    <w:rsid w:val="009B6FB8"/>
    <w:rsid w:val="009B7070"/>
    <w:rsid w:val="009B71AD"/>
    <w:rsid w:val="009B752F"/>
    <w:rsid w:val="009B7537"/>
    <w:rsid w:val="009B76AF"/>
    <w:rsid w:val="009B7793"/>
    <w:rsid w:val="009B77AB"/>
    <w:rsid w:val="009B7940"/>
    <w:rsid w:val="009B7AA8"/>
    <w:rsid w:val="009B7AE7"/>
    <w:rsid w:val="009B7B16"/>
    <w:rsid w:val="009B7D2F"/>
    <w:rsid w:val="009B7D30"/>
    <w:rsid w:val="009B7F93"/>
    <w:rsid w:val="009C0063"/>
    <w:rsid w:val="009C031E"/>
    <w:rsid w:val="009C0540"/>
    <w:rsid w:val="009C06B8"/>
    <w:rsid w:val="009C09E2"/>
    <w:rsid w:val="009C0B50"/>
    <w:rsid w:val="009C0CA1"/>
    <w:rsid w:val="009C0F33"/>
    <w:rsid w:val="009C0F38"/>
    <w:rsid w:val="009C10C9"/>
    <w:rsid w:val="009C130A"/>
    <w:rsid w:val="009C13AE"/>
    <w:rsid w:val="009C1482"/>
    <w:rsid w:val="009C15D1"/>
    <w:rsid w:val="009C17DD"/>
    <w:rsid w:val="009C1871"/>
    <w:rsid w:val="009C1909"/>
    <w:rsid w:val="009C1AB2"/>
    <w:rsid w:val="009C1CAD"/>
    <w:rsid w:val="009C1E85"/>
    <w:rsid w:val="009C1F56"/>
    <w:rsid w:val="009C1FF7"/>
    <w:rsid w:val="009C20CB"/>
    <w:rsid w:val="009C2153"/>
    <w:rsid w:val="009C21D5"/>
    <w:rsid w:val="009C240A"/>
    <w:rsid w:val="009C25C0"/>
    <w:rsid w:val="009C25E2"/>
    <w:rsid w:val="009C264B"/>
    <w:rsid w:val="009C278A"/>
    <w:rsid w:val="009C28C9"/>
    <w:rsid w:val="009C2AC3"/>
    <w:rsid w:val="009C2F7F"/>
    <w:rsid w:val="009C300F"/>
    <w:rsid w:val="009C306D"/>
    <w:rsid w:val="009C3196"/>
    <w:rsid w:val="009C3304"/>
    <w:rsid w:val="009C33D6"/>
    <w:rsid w:val="009C3715"/>
    <w:rsid w:val="009C3748"/>
    <w:rsid w:val="009C3A04"/>
    <w:rsid w:val="009C3B87"/>
    <w:rsid w:val="009C3C46"/>
    <w:rsid w:val="009C3F9A"/>
    <w:rsid w:val="009C42AF"/>
    <w:rsid w:val="009C4339"/>
    <w:rsid w:val="009C4377"/>
    <w:rsid w:val="009C4436"/>
    <w:rsid w:val="009C4482"/>
    <w:rsid w:val="009C4503"/>
    <w:rsid w:val="009C450B"/>
    <w:rsid w:val="009C4540"/>
    <w:rsid w:val="009C49C3"/>
    <w:rsid w:val="009C4A51"/>
    <w:rsid w:val="009C4B36"/>
    <w:rsid w:val="009C4DEB"/>
    <w:rsid w:val="009C5145"/>
    <w:rsid w:val="009C5151"/>
    <w:rsid w:val="009C55A1"/>
    <w:rsid w:val="009C55C5"/>
    <w:rsid w:val="009C5692"/>
    <w:rsid w:val="009C569C"/>
    <w:rsid w:val="009C57C6"/>
    <w:rsid w:val="009C5850"/>
    <w:rsid w:val="009C5866"/>
    <w:rsid w:val="009C58B5"/>
    <w:rsid w:val="009C59A4"/>
    <w:rsid w:val="009C5BEA"/>
    <w:rsid w:val="009C5F4A"/>
    <w:rsid w:val="009C6058"/>
    <w:rsid w:val="009C60BD"/>
    <w:rsid w:val="009C62D7"/>
    <w:rsid w:val="009C65B6"/>
    <w:rsid w:val="009C65BD"/>
    <w:rsid w:val="009C674D"/>
    <w:rsid w:val="009C69BB"/>
    <w:rsid w:val="009C69ED"/>
    <w:rsid w:val="009C6BAC"/>
    <w:rsid w:val="009C6C95"/>
    <w:rsid w:val="009C6FA4"/>
    <w:rsid w:val="009C7043"/>
    <w:rsid w:val="009C71E1"/>
    <w:rsid w:val="009C761A"/>
    <w:rsid w:val="009C763B"/>
    <w:rsid w:val="009C773D"/>
    <w:rsid w:val="009C7790"/>
    <w:rsid w:val="009C77E0"/>
    <w:rsid w:val="009C7840"/>
    <w:rsid w:val="009C79A1"/>
    <w:rsid w:val="009C7A02"/>
    <w:rsid w:val="009C7A20"/>
    <w:rsid w:val="009C7A39"/>
    <w:rsid w:val="009C7DC0"/>
    <w:rsid w:val="009C7ED6"/>
    <w:rsid w:val="009D00B9"/>
    <w:rsid w:val="009D0AC3"/>
    <w:rsid w:val="009D0B94"/>
    <w:rsid w:val="009D0D51"/>
    <w:rsid w:val="009D0DBB"/>
    <w:rsid w:val="009D0E56"/>
    <w:rsid w:val="009D10C1"/>
    <w:rsid w:val="009D1160"/>
    <w:rsid w:val="009D1211"/>
    <w:rsid w:val="009D153C"/>
    <w:rsid w:val="009D1630"/>
    <w:rsid w:val="009D1672"/>
    <w:rsid w:val="009D189A"/>
    <w:rsid w:val="009D18B6"/>
    <w:rsid w:val="009D1F81"/>
    <w:rsid w:val="009D1F99"/>
    <w:rsid w:val="009D219A"/>
    <w:rsid w:val="009D223D"/>
    <w:rsid w:val="009D236A"/>
    <w:rsid w:val="009D251B"/>
    <w:rsid w:val="009D2657"/>
    <w:rsid w:val="009D28E3"/>
    <w:rsid w:val="009D291F"/>
    <w:rsid w:val="009D2A98"/>
    <w:rsid w:val="009D2B42"/>
    <w:rsid w:val="009D2B7F"/>
    <w:rsid w:val="009D2D48"/>
    <w:rsid w:val="009D2D83"/>
    <w:rsid w:val="009D2E0D"/>
    <w:rsid w:val="009D2EE7"/>
    <w:rsid w:val="009D3040"/>
    <w:rsid w:val="009D315D"/>
    <w:rsid w:val="009D3557"/>
    <w:rsid w:val="009D36B6"/>
    <w:rsid w:val="009D3833"/>
    <w:rsid w:val="009D3AF8"/>
    <w:rsid w:val="009D3BAA"/>
    <w:rsid w:val="009D3CBA"/>
    <w:rsid w:val="009D3D2F"/>
    <w:rsid w:val="009D3FE4"/>
    <w:rsid w:val="009D4059"/>
    <w:rsid w:val="009D4150"/>
    <w:rsid w:val="009D427F"/>
    <w:rsid w:val="009D43A1"/>
    <w:rsid w:val="009D43B0"/>
    <w:rsid w:val="009D454F"/>
    <w:rsid w:val="009D4713"/>
    <w:rsid w:val="009D49A3"/>
    <w:rsid w:val="009D49A9"/>
    <w:rsid w:val="009D4A2D"/>
    <w:rsid w:val="009D4B1F"/>
    <w:rsid w:val="009D4FB4"/>
    <w:rsid w:val="009D5093"/>
    <w:rsid w:val="009D51F9"/>
    <w:rsid w:val="009D5278"/>
    <w:rsid w:val="009D52B6"/>
    <w:rsid w:val="009D5423"/>
    <w:rsid w:val="009D549F"/>
    <w:rsid w:val="009D5BCF"/>
    <w:rsid w:val="009D5D0F"/>
    <w:rsid w:val="009D5EBF"/>
    <w:rsid w:val="009D5EDD"/>
    <w:rsid w:val="009D62E9"/>
    <w:rsid w:val="009D65AF"/>
    <w:rsid w:val="009D6874"/>
    <w:rsid w:val="009D68B7"/>
    <w:rsid w:val="009D69C0"/>
    <w:rsid w:val="009D69C3"/>
    <w:rsid w:val="009D6B1B"/>
    <w:rsid w:val="009D6CFE"/>
    <w:rsid w:val="009D6E08"/>
    <w:rsid w:val="009D6E9B"/>
    <w:rsid w:val="009D71BD"/>
    <w:rsid w:val="009D72C3"/>
    <w:rsid w:val="009D73DE"/>
    <w:rsid w:val="009D7457"/>
    <w:rsid w:val="009D7535"/>
    <w:rsid w:val="009D78C2"/>
    <w:rsid w:val="009D7AB0"/>
    <w:rsid w:val="009D7B1F"/>
    <w:rsid w:val="009D7BC2"/>
    <w:rsid w:val="009D7E59"/>
    <w:rsid w:val="009D7EB4"/>
    <w:rsid w:val="009D7FB7"/>
    <w:rsid w:val="009D7FC9"/>
    <w:rsid w:val="009E01AC"/>
    <w:rsid w:val="009E02A9"/>
    <w:rsid w:val="009E0356"/>
    <w:rsid w:val="009E0567"/>
    <w:rsid w:val="009E0639"/>
    <w:rsid w:val="009E0683"/>
    <w:rsid w:val="009E0996"/>
    <w:rsid w:val="009E0AE2"/>
    <w:rsid w:val="009E0C5E"/>
    <w:rsid w:val="009E0D00"/>
    <w:rsid w:val="009E0EB3"/>
    <w:rsid w:val="009E0FB7"/>
    <w:rsid w:val="009E101F"/>
    <w:rsid w:val="009E13B6"/>
    <w:rsid w:val="009E148C"/>
    <w:rsid w:val="009E15DA"/>
    <w:rsid w:val="009E15E2"/>
    <w:rsid w:val="009E1664"/>
    <w:rsid w:val="009E17D2"/>
    <w:rsid w:val="009E1AA3"/>
    <w:rsid w:val="009E1AE9"/>
    <w:rsid w:val="009E1B65"/>
    <w:rsid w:val="009E1D66"/>
    <w:rsid w:val="009E1E12"/>
    <w:rsid w:val="009E1EC6"/>
    <w:rsid w:val="009E20FB"/>
    <w:rsid w:val="009E21AD"/>
    <w:rsid w:val="009E21ED"/>
    <w:rsid w:val="009E2506"/>
    <w:rsid w:val="009E25D5"/>
    <w:rsid w:val="009E261C"/>
    <w:rsid w:val="009E2725"/>
    <w:rsid w:val="009E27E8"/>
    <w:rsid w:val="009E28CA"/>
    <w:rsid w:val="009E2A03"/>
    <w:rsid w:val="009E2C93"/>
    <w:rsid w:val="009E2E16"/>
    <w:rsid w:val="009E3090"/>
    <w:rsid w:val="009E30E2"/>
    <w:rsid w:val="009E315D"/>
    <w:rsid w:val="009E319E"/>
    <w:rsid w:val="009E333E"/>
    <w:rsid w:val="009E3416"/>
    <w:rsid w:val="009E3459"/>
    <w:rsid w:val="009E34AD"/>
    <w:rsid w:val="009E359F"/>
    <w:rsid w:val="009E36A2"/>
    <w:rsid w:val="009E3726"/>
    <w:rsid w:val="009E38E0"/>
    <w:rsid w:val="009E39DB"/>
    <w:rsid w:val="009E3C16"/>
    <w:rsid w:val="009E3CD4"/>
    <w:rsid w:val="009E40BF"/>
    <w:rsid w:val="009E41F4"/>
    <w:rsid w:val="009E4253"/>
    <w:rsid w:val="009E427F"/>
    <w:rsid w:val="009E42CC"/>
    <w:rsid w:val="009E44D1"/>
    <w:rsid w:val="009E4500"/>
    <w:rsid w:val="009E45CC"/>
    <w:rsid w:val="009E4654"/>
    <w:rsid w:val="009E47B5"/>
    <w:rsid w:val="009E47D0"/>
    <w:rsid w:val="009E492E"/>
    <w:rsid w:val="009E4B87"/>
    <w:rsid w:val="009E4CC6"/>
    <w:rsid w:val="009E4CDD"/>
    <w:rsid w:val="009E4ECA"/>
    <w:rsid w:val="009E4F07"/>
    <w:rsid w:val="009E50EA"/>
    <w:rsid w:val="009E5250"/>
    <w:rsid w:val="009E53D4"/>
    <w:rsid w:val="009E5696"/>
    <w:rsid w:val="009E57A1"/>
    <w:rsid w:val="009E598A"/>
    <w:rsid w:val="009E59EC"/>
    <w:rsid w:val="009E5B84"/>
    <w:rsid w:val="009E5CF1"/>
    <w:rsid w:val="009E5DBC"/>
    <w:rsid w:val="009E5DEE"/>
    <w:rsid w:val="009E5F6A"/>
    <w:rsid w:val="009E5FAD"/>
    <w:rsid w:val="009E5FC3"/>
    <w:rsid w:val="009E60B5"/>
    <w:rsid w:val="009E60C4"/>
    <w:rsid w:val="009E61A4"/>
    <w:rsid w:val="009E61DB"/>
    <w:rsid w:val="009E625A"/>
    <w:rsid w:val="009E62ED"/>
    <w:rsid w:val="009E645A"/>
    <w:rsid w:val="009E64A8"/>
    <w:rsid w:val="009E6892"/>
    <w:rsid w:val="009E6A24"/>
    <w:rsid w:val="009E6A7C"/>
    <w:rsid w:val="009E6AAD"/>
    <w:rsid w:val="009E6C0A"/>
    <w:rsid w:val="009E6D68"/>
    <w:rsid w:val="009E6F9F"/>
    <w:rsid w:val="009E708A"/>
    <w:rsid w:val="009E70BA"/>
    <w:rsid w:val="009E7120"/>
    <w:rsid w:val="009E71F1"/>
    <w:rsid w:val="009E749D"/>
    <w:rsid w:val="009E7569"/>
    <w:rsid w:val="009E762C"/>
    <w:rsid w:val="009E7672"/>
    <w:rsid w:val="009E772D"/>
    <w:rsid w:val="009E7870"/>
    <w:rsid w:val="009E78BC"/>
    <w:rsid w:val="009E78FC"/>
    <w:rsid w:val="009E7A61"/>
    <w:rsid w:val="009E7B2A"/>
    <w:rsid w:val="009E7C8A"/>
    <w:rsid w:val="009E7C9E"/>
    <w:rsid w:val="009E7DE4"/>
    <w:rsid w:val="009E7ED3"/>
    <w:rsid w:val="009E7F80"/>
    <w:rsid w:val="009F045C"/>
    <w:rsid w:val="009F06DF"/>
    <w:rsid w:val="009F071F"/>
    <w:rsid w:val="009F07F1"/>
    <w:rsid w:val="009F081B"/>
    <w:rsid w:val="009F09BB"/>
    <w:rsid w:val="009F0AB3"/>
    <w:rsid w:val="009F0B1F"/>
    <w:rsid w:val="009F0F40"/>
    <w:rsid w:val="009F0F90"/>
    <w:rsid w:val="009F1162"/>
    <w:rsid w:val="009F1191"/>
    <w:rsid w:val="009F122C"/>
    <w:rsid w:val="009F12F7"/>
    <w:rsid w:val="009F130B"/>
    <w:rsid w:val="009F1470"/>
    <w:rsid w:val="009F14C5"/>
    <w:rsid w:val="009F17F4"/>
    <w:rsid w:val="009F1805"/>
    <w:rsid w:val="009F1897"/>
    <w:rsid w:val="009F18C7"/>
    <w:rsid w:val="009F19CC"/>
    <w:rsid w:val="009F1A69"/>
    <w:rsid w:val="009F1BA6"/>
    <w:rsid w:val="009F1BB7"/>
    <w:rsid w:val="009F1CBE"/>
    <w:rsid w:val="009F1CDB"/>
    <w:rsid w:val="009F1CE2"/>
    <w:rsid w:val="009F1D36"/>
    <w:rsid w:val="009F1D5B"/>
    <w:rsid w:val="009F1F25"/>
    <w:rsid w:val="009F1F56"/>
    <w:rsid w:val="009F20E2"/>
    <w:rsid w:val="009F236B"/>
    <w:rsid w:val="009F2409"/>
    <w:rsid w:val="009F242F"/>
    <w:rsid w:val="009F2515"/>
    <w:rsid w:val="009F2584"/>
    <w:rsid w:val="009F279C"/>
    <w:rsid w:val="009F28C5"/>
    <w:rsid w:val="009F296A"/>
    <w:rsid w:val="009F298A"/>
    <w:rsid w:val="009F29A1"/>
    <w:rsid w:val="009F29B7"/>
    <w:rsid w:val="009F2AB7"/>
    <w:rsid w:val="009F2CEB"/>
    <w:rsid w:val="009F2DBA"/>
    <w:rsid w:val="009F2E62"/>
    <w:rsid w:val="009F2EA8"/>
    <w:rsid w:val="009F368A"/>
    <w:rsid w:val="009F38F2"/>
    <w:rsid w:val="009F3B9B"/>
    <w:rsid w:val="009F3C91"/>
    <w:rsid w:val="009F3CD4"/>
    <w:rsid w:val="009F3E52"/>
    <w:rsid w:val="009F4050"/>
    <w:rsid w:val="009F41AE"/>
    <w:rsid w:val="009F41C3"/>
    <w:rsid w:val="009F421A"/>
    <w:rsid w:val="009F4273"/>
    <w:rsid w:val="009F42DC"/>
    <w:rsid w:val="009F4526"/>
    <w:rsid w:val="009F4894"/>
    <w:rsid w:val="009F4B56"/>
    <w:rsid w:val="009F4C27"/>
    <w:rsid w:val="009F4E02"/>
    <w:rsid w:val="009F4FB8"/>
    <w:rsid w:val="009F50BD"/>
    <w:rsid w:val="009F51A2"/>
    <w:rsid w:val="009F5630"/>
    <w:rsid w:val="009F5635"/>
    <w:rsid w:val="009F596C"/>
    <w:rsid w:val="009F5A36"/>
    <w:rsid w:val="009F5B57"/>
    <w:rsid w:val="009F5B8C"/>
    <w:rsid w:val="009F5B9D"/>
    <w:rsid w:val="009F5C3C"/>
    <w:rsid w:val="009F5D76"/>
    <w:rsid w:val="009F614B"/>
    <w:rsid w:val="009F614E"/>
    <w:rsid w:val="009F6454"/>
    <w:rsid w:val="009F64DE"/>
    <w:rsid w:val="009F6A26"/>
    <w:rsid w:val="009F6D34"/>
    <w:rsid w:val="009F6D8A"/>
    <w:rsid w:val="009F6D9F"/>
    <w:rsid w:val="009F6E13"/>
    <w:rsid w:val="009F6E4E"/>
    <w:rsid w:val="009F7006"/>
    <w:rsid w:val="009F71F3"/>
    <w:rsid w:val="009F7323"/>
    <w:rsid w:val="009F73E4"/>
    <w:rsid w:val="009F740A"/>
    <w:rsid w:val="009F7477"/>
    <w:rsid w:val="009F74D3"/>
    <w:rsid w:val="009F7689"/>
    <w:rsid w:val="009F7AA0"/>
    <w:rsid w:val="009F7DE1"/>
    <w:rsid w:val="009F7F68"/>
    <w:rsid w:val="00A0001A"/>
    <w:rsid w:val="00A0009A"/>
    <w:rsid w:val="00A00338"/>
    <w:rsid w:val="00A003C8"/>
    <w:rsid w:val="00A004E5"/>
    <w:rsid w:val="00A004FC"/>
    <w:rsid w:val="00A00775"/>
    <w:rsid w:val="00A00971"/>
    <w:rsid w:val="00A00B50"/>
    <w:rsid w:val="00A00B52"/>
    <w:rsid w:val="00A01726"/>
    <w:rsid w:val="00A0175B"/>
    <w:rsid w:val="00A01951"/>
    <w:rsid w:val="00A01A34"/>
    <w:rsid w:val="00A01A74"/>
    <w:rsid w:val="00A01AF9"/>
    <w:rsid w:val="00A01B05"/>
    <w:rsid w:val="00A01C84"/>
    <w:rsid w:val="00A01D60"/>
    <w:rsid w:val="00A01E29"/>
    <w:rsid w:val="00A01E43"/>
    <w:rsid w:val="00A020DD"/>
    <w:rsid w:val="00A0223D"/>
    <w:rsid w:val="00A022E9"/>
    <w:rsid w:val="00A024C9"/>
    <w:rsid w:val="00A024EE"/>
    <w:rsid w:val="00A0259E"/>
    <w:rsid w:val="00A0265A"/>
    <w:rsid w:val="00A0265C"/>
    <w:rsid w:val="00A0289A"/>
    <w:rsid w:val="00A0293D"/>
    <w:rsid w:val="00A029D7"/>
    <w:rsid w:val="00A02A03"/>
    <w:rsid w:val="00A02A1D"/>
    <w:rsid w:val="00A02CE6"/>
    <w:rsid w:val="00A02D52"/>
    <w:rsid w:val="00A02EEC"/>
    <w:rsid w:val="00A02F60"/>
    <w:rsid w:val="00A0329A"/>
    <w:rsid w:val="00A032DA"/>
    <w:rsid w:val="00A03334"/>
    <w:rsid w:val="00A034FB"/>
    <w:rsid w:val="00A0363A"/>
    <w:rsid w:val="00A03A1F"/>
    <w:rsid w:val="00A03BB1"/>
    <w:rsid w:val="00A03BEF"/>
    <w:rsid w:val="00A03DB8"/>
    <w:rsid w:val="00A03FE3"/>
    <w:rsid w:val="00A03FED"/>
    <w:rsid w:val="00A04116"/>
    <w:rsid w:val="00A04264"/>
    <w:rsid w:val="00A0427F"/>
    <w:rsid w:val="00A0429E"/>
    <w:rsid w:val="00A043A8"/>
    <w:rsid w:val="00A04636"/>
    <w:rsid w:val="00A0466F"/>
    <w:rsid w:val="00A04838"/>
    <w:rsid w:val="00A04919"/>
    <w:rsid w:val="00A04FD0"/>
    <w:rsid w:val="00A05066"/>
    <w:rsid w:val="00A050C6"/>
    <w:rsid w:val="00A05173"/>
    <w:rsid w:val="00A0522C"/>
    <w:rsid w:val="00A054E0"/>
    <w:rsid w:val="00A0563F"/>
    <w:rsid w:val="00A05680"/>
    <w:rsid w:val="00A05A5E"/>
    <w:rsid w:val="00A05C3D"/>
    <w:rsid w:val="00A05D02"/>
    <w:rsid w:val="00A05D58"/>
    <w:rsid w:val="00A05D94"/>
    <w:rsid w:val="00A05F9B"/>
    <w:rsid w:val="00A061B9"/>
    <w:rsid w:val="00A06219"/>
    <w:rsid w:val="00A06257"/>
    <w:rsid w:val="00A06298"/>
    <w:rsid w:val="00A06404"/>
    <w:rsid w:val="00A0685D"/>
    <w:rsid w:val="00A06BE6"/>
    <w:rsid w:val="00A06D12"/>
    <w:rsid w:val="00A06D75"/>
    <w:rsid w:val="00A06E13"/>
    <w:rsid w:val="00A06F7D"/>
    <w:rsid w:val="00A06F80"/>
    <w:rsid w:val="00A06FDC"/>
    <w:rsid w:val="00A07080"/>
    <w:rsid w:val="00A071A6"/>
    <w:rsid w:val="00A07412"/>
    <w:rsid w:val="00A07502"/>
    <w:rsid w:val="00A075B9"/>
    <w:rsid w:val="00A07608"/>
    <w:rsid w:val="00A0771D"/>
    <w:rsid w:val="00A07BB2"/>
    <w:rsid w:val="00A07CDC"/>
    <w:rsid w:val="00A07F7F"/>
    <w:rsid w:val="00A101A9"/>
    <w:rsid w:val="00A101D0"/>
    <w:rsid w:val="00A1027F"/>
    <w:rsid w:val="00A103FF"/>
    <w:rsid w:val="00A1068C"/>
    <w:rsid w:val="00A107DE"/>
    <w:rsid w:val="00A109C5"/>
    <w:rsid w:val="00A10B32"/>
    <w:rsid w:val="00A10BBB"/>
    <w:rsid w:val="00A10C98"/>
    <w:rsid w:val="00A1114D"/>
    <w:rsid w:val="00A1125E"/>
    <w:rsid w:val="00A1134A"/>
    <w:rsid w:val="00A11454"/>
    <w:rsid w:val="00A11A0C"/>
    <w:rsid w:val="00A12169"/>
    <w:rsid w:val="00A121D2"/>
    <w:rsid w:val="00A1235F"/>
    <w:rsid w:val="00A12390"/>
    <w:rsid w:val="00A124BD"/>
    <w:rsid w:val="00A125D7"/>
    <w:rsid w:val="00A1275E"/>
    <w:rsid w:val="00A12BEE"/>
    <w:rsid w:val="00A12F01"/>
    <w:rsid w:val="00A13049"/>
    <w:rsid w:val="00A1318E"/>
    <w:rsid w:val="00A132FC"/>
    <w:rsid w:val="00A13376"/>
    <w:rsid w:val="00A13486"/>
    <w:rsid w:val="00A13669"/>
    <w:rsid w:val="00A13673"/>
    <w:rsid w:val="00A1369B"/>
    <w:rsid w:val="00A1371D"/>
    <w:rsid w:val="00A137E7"/>
    <w:rsid w:val="00A13823"/>
    <w:rsid w:val="00A13889"/>
    <w:rsid w:val="00A138FD"/>
    <w:rsid w:val="00A1396B"/>
    <w:rsid w:val="00A13DB0"/>
    <w:rsid w:val="00A142D7"/>
    <w:rsid w:val="00A14754"/>
    <w:rsid w:val="00A1484D"/>
    <w:rsid w:val="00A1487E"/>
    <w:rsid w:val="00A148B5"/>
    <w:rsid w:val="00A14A70"/>
    <w:rsid w:val="00A14AD8"/>
    <w:rsid w:val="00A14B05"/>
    <w:rsid w:val="00A14C06"/>
    <w:rsid w:val="00A14C30"/>
    <w:rsid w:val="00A14D5A"/>
    <w:rsid w:val="00A14EAB"/>
    <w:rsid w:val="00A14EEF"/>
    <w:rsid w:val="00A14F29"/>
    <w:rsid w:val="00A14F8C"/>
    <w:rsid w:val="00A1511B"/>
    <w:rsid w:val="00A15149"/>
    <w:rsid w:val="00A15343"/>
    <w:rsid w:val="00A15439"/>
    <w:rsid w:val="00A15515"/>
    <w:rsid w:val="00A1562C"/>
    <w:rsid w:val="00A156A8"/>
    <w:rsid w:val="00A156EB"/>
    <w:rsid w:val="00A156EE"/>
    <w:rsid w:val="00A156F7"/>
    <w:rsid w:val="00A15B1F"/>
    <w:rsid w:val="00A15DFF"/>
    <w:rsid w:val="00A15EE5"/>
    <w:rsid w:val="00A15FF7"/>
    <w:rsid w:val="00A1601C"/>
    <w:rsid w:val="00A16113"/>
    <w:rsid w:val="00A16407"/>
    <w:rsid w:val="00A16444"/>
    <w:rsid w:val="00A164EE"/>
    <w:rsid w:val="00A169EF"/>
    <w:rsid w:val="00A16AF7"/>
    <w:rsid w:val="00A16C79"/>
    <w:rsid w:val="00A16C7A"/>
    <w:rsid w:val="00A16D7B"/>
    <w:rsid w:val="00A16E14"/>
    <w:rsid w:val="00A16E86"/>
    <w:rsid w:val="00A16EA3"/>
    <w:rsid w:val="00A17169"/>
    <w:rsid w:val="00A172A7"/>
    <w:rsid w:val="00A173B6"/>
    <w:rsid w:val="00A1750D"/>
    <w:rsid w:val="00A1764E"/>
    <w:rsid w:val="00A177B2"/>
    <w:rsid w:val="00A17ACC"/>
    <w:rsid w:val="00A17CEA"/>
    <w:rsid w:val="00A17D12"/>
    <w:rsid w:val="00A17FAA"/>
    <w:rsid w:val="00A2044D"/>
    <w:rsid w:val="00A20500"/>
    <w:rsid w:val="00A2054B"/>
    <w:rsid w:val="00A2054C"/>
    <w:rsid w:val="00A205F5"/>
    <w:rsid w:val="00A20797"/>
    <w:rsid w:val="00A207A8"/>
    <w:rsid w:val="00A20A86"/>
    <w:rsid w:val="00A20B1A"/>
    <w:rsid w:val="00A20BC0"/>
    <w:rsid w:val="00A20ECA"/>
    <w:rsid w:val="00A20ED9"/>
    <w:rsid w:val="00A21145"/>
    <w:rsid w:val="00A211A1"/>
    <w:rsid w:val="00A21280"/>
    <w:rsid w:val="00A2132D"/>
    <w:rsid w:val="00A21341"/>
    <w:rsid w:val="00A214B1"/>
    <w:rsid w:val="00A21573"/>
    <w:rsid w:val="00A215E2"/>
    <w:rsid w:val="00A21701"/>
    <w:rsid w:val="00A218C7"/>
    <w:rsid w:val="00A21BC4"/>
    <w:rsid w:val="00A21C19"/>
    <w:rsid w:val="00A21CED"/>
    <w:rsid w:val="00A21EB9"/>
    <w:rsid w:val="00A2273A"/>
    <w:rsid w:val="00A22967"/>
    <w:rsid w:val="00A22A0C"/>
    <w:rsid w:val="00A22A16"/>
    <w:rsid w:val="00A22B1D"/>
    <w:rsid w:val="00A22C8A"/>
    <w:rsid w:val="00A2306F"/>
    <w:rsid w:val="00A230BB"/>
    <w:rsid w:val="00A2313B"/>
    <w:rsid w:val="00A23220"/>
    <w:rsid w:val="00A2322D"/>
    <w:rsid w:val="00A2350B"/>
    <w:rsid w:val="00A23683"/>
    <w:rsid w:val="00A23706"/>
    <w:rsid w:val="00A237BD"/>
    <w:rsid w:val="00A23B8B"/>
    <w:rsid w:val="00A23CFB"/>
    <w:rsid w:val="00A23CFE"/>
    <w:rsid w:val="00A24095"/>
    <w:rsid w:val="00A24218"/>
    <w:rsid w:val="00A24245"/>
    <w:rsid w:val="00A24377"/>
    <w:rsid w:val="00A24543"/>
    <w:rsid w:val="00A24574"/>
    <w:rsid w:val="00A24794"/>
    <w:rsid w:val="00A24821"/>
    <w:rsid w:val="00A24AA8"/>
    <w:rsid w:val="00A24B3F"/>
    <w:rsid w:val="00A25026"/>
    <w:rsid w:val="00A25980"/>
    <w:rsid w:val="00A25A51"/>
    <w:rsid w:val="00A25B08"/>
    <w:rsid w:val="00A25B54"/>
    <w:rsid w:val="00A25B7B"/>
    <w:rsid w:val="00A25C7C"/>
    <w:rsid w:val="00A25D33"/>
    <w:rsid w:val="00A25D35"/>
    <w:rsid w:val="00A25EEE"/>
    <w:rsid w:val="00A25F26"/>
    <w:rsid w:val="00A25F38"/>
    <w:rsid w:val="00A2622C"/>
    <w:rsid w:val="00A2624A"/>
    <w:rsid w:val="00A26264"/>
    <w:rsid w:val="00A262B7"/>
    <w:rsid w:val="00A262BD"/>
    <w:rsid w:val="00A262D3"/>
    <w:rsid w:val="00A262E9"/>
    <w:rsid w:val="00A263F6"/>
    <w:rsid w:val="00A2649E"/>
    <w:rsid w:val="00A264FA"/>
    <w:rsid w:val="00A26A3E"/>
    <w:rsid w:val="00A26B0F"/>
    <w:rsid w:val="00A26CB5"/>
    <w:rsid w:val="00A26D58"/>
    <w:rsid w:val="00A26EE6"/>
    <w:rsid w:val="00A27067"/>
    <w:rsid w:val="00A2713D"/>
    <w:rsid w:val="00A271CF"/>
    <w:rsid w:val="00A274C1"/>
    <w:rsid w:val="00A275AE"/>
    <w:rsid w:val="00A275E4"/>
    <w:rsid w:val="00A2765B"/>
    <w:rsid w:val="00A2782E"/>
    <w:rsid w:val="00A27A4E"/>
    <w:rsid w:val="00A27B82"/>
    <w:rsid w:val="00A27BB0"/>
    <w:rsid w:val="00A27C50"/>
    <w:rsid w:val="00A27C5B"/>
    <w:rsid w:val="00A27C71"/>
    <w:rsid w:val="00A27DA2"/>
    <w:rsid w:val="00A27F0A"/>
    <w:rsid w:val="00A30005"/>
    <w:rsid w:val="00A30517"/>
    <w:rsid w:val="00A305A0"/>
    <w:rsid w:val="00A30757"/>
    <w:rsid w:val="00A307FF"/>
    <w:rsid w:val="00A30B53"/>
    <w:rsid w:val="00A30D03"/>
    <w:rsid w:val="00A311D2"/>
    <w:rsid w:val="00A312B9"/>
    <w:rsid w:val="00A314D9"/>
    <w:rsid w:val="00A31659"/>
    <w:rsid w:val="00A318A9"/>
    <w:rsid w:val="00A318B3"/>
    <w:rsid w:val="00A31946"/>
    <w:rsid w:val="00A319F3"/>
    <w:rsid w:val="00A31AC9"/>
    <w:rsid w:val="00A31B79"/>
    <w:rsid w:val="00A31CEC"/>
    <w:rsid w:val="00A31EB1"/>
    <w:rsid w:val="00A320E1"/>
    <w:rsid w:val="00A32110"/>
    <w:rsid w:val="00A3234D"/>
    <w:rsid w:val="00A32620"/>
    <w:rsid w:val="00A32750"/>
    <w:rsid w:val="00A327EF"/>
    <w:rsid w:val="00A32813"/>
    <w:rsid w:val="00A32862"/>
    <w:rsid w:val="00A32981"/>
    <w:rsid w:val="00A32A81"/>
    <w:rsid w:val="00A32AE1"/>
    <w:rsid w:val="00A32B28"/>
    <w:rsid w:val="00A32BFB"/>
    <w:rsid w:val="00A32C40"/>
    <w:rsid w:val="00A32CE0"/>
    <w:rsid w:val="00A32FCD"/>
    <w:rsid w:val="00A33075"/>
    <w:rsid w:val="00A3312F"/>
    <w:rsid w:val="00A331C2"/>
    <w:rsid w:val="00A3321C"/>
    <w:rsid w:val="00A33438"/>
    <w:rsid w:val="00A33462"/>
    <w:rsid w:val="00A33602"/>
    <w:rsid w:val="00A33B53"/>
    <w:rsid w:val="00A33E0A"/>
    <w:rsid w:val="00A3440E"/>
    <w:rsid w:val="00A34457"/>
    <w:rsid w:val="00A346C8"/>
    <w:rsid w:val="00A3487A"/>
    <w:rsid w:val="00A3489B"/>
    <w:rsid w:val="00A348CA"/>
    <w:rsid w:val="00A3493C"/>
    <w:rsid w:val="00A3494D"/>
    <w:rsid w:val="00A34A83"/>
    <w:rsid w:val="00A34CFD"/>
    <w:rsid w:val="00A35081"/>
    <w:rsid w:val="00A350ED"/>
    <w:rsid w:val="00A351A3"/>
    <w:rsid w:val="00A353F7"/>
    <w:rsid w:val="00A355EB"/>
    <w:rsid w:val="00A35981"/>
    <w:rsid w:val="00A35984"/>
    <w:rsid w:val="00A35A45"/>
    <w:rsid w:val="00A35A48"/>
    <w:rsid w:val="00A35AC7"/>
    <w:rsid w:val="00A35B87"/>
    <w:rsid w:val="00A35C08"/>
    <w:rsid w:val="00A35C25"/>
    <w:rsid w:val="00A36252"/>
    <w:rsid w:val="00A36362"/>
    <w:rsid w:val="00A363D5"/>
    <w:rsid w:val="00A3641B"/>
    <w:rsid w:val="00A36479"/>
    <w:rsid w:val="00A364B2"/>
    <w:rsid w:val="00A36606"/>
    <w:rsid w:val="00A3667B"/>
    <w:rsid w:val="00A367BF"/>
    <w:rsid w:val="00A367DD"/>
    <w:rsid w:val="00A3693B"/>
    <w:rsid w:val="00A36BAE"/>
    <w:rsid w:val="00A36ED8"/>
    <w:rsid w:val="00A36EEE"/>
    <w:rsid w:val="00A36F45"/>
    <w:rsid w:val="00A37006"/>
    <w:rsid w:val="00A37442"/>
    <w:rsid w:val="00A378A6"/>
    <w:rsid w:val="00A37BBD"/>
    <w:rsid w:val="00A37F03"/>
    <w:rsid w:val="00A40064"/>
    <w:rsid w:val="00A40089"/>
    <w:rsid w:val="00A400A2"/>
    <w:rsid w:val="00A402DE"/>
    <w:rsid w:val="00A402EB"/>
    <w:rsid w:val="00A402F5"/>
    <w:rsid w:val="00A4031E"/>
    <w:rsid w:val="00A403A4"/>
    <w:rsid w:val="00A407A9"/>
    <w:rsid w:val="00A408C7"/>
    <w:rsid w:val="00A408FA"/>
    <w:rsid w:val="00A409E6"/>
    <w:rsid w:val="00A40C17"/>
    <w:rsid w:val="00A40D2C"/>
    <w:rsid w:val="00A40E97"/>
    <w:rsid w:val="00A40EE3"/>
    <w:rsid w:val="00A40F6D"/>
    <w:rsid w:val="00A40F83"/>
    <w:rsid w:val="00A41042"/>
    <w:rsid w:val="00A410A8"/>
    <w:rsid w:val="00A41101"/>
    <w:rsid w:val="00A41142"/>
    <w:rsid w:val="00A41349"/>
    <w:rsid w:val="00A416DD"/>
    <w:rsid w:val="00A41AE0"/>
    <w:rsid w:val="00A41B1C"/>
    <w:rsid w:val="00A41CB0"/>
    <w:rsid w:val="00A41F5B"/>
    <w:rsid w:val="00A41FD8"/>
    <w:rsid w:val="00A42188"/>
    <w:rsid w:val="00A42231"/>
    <w:rsid w:val="00A42398"/>
    <w:rsid w:val="00A4239C"/>
    <w:rsid w:val="00A4246D"/>
    <w:rsid w:val="00A4269C"/>
    <w:rsid w:val="00A4273B"/>
    <w:rsid w:val="00A427F6"/>
    <w:rsid w:val="00A42854"/>
    <w:rsid w:val="00A4285C"/>
    <w:rsid w:val="00A42C57"/>
    <w:rsid w:val="00A42F6E"/>
    <w:rsid w:val="00A42F89"/>
    <w:rsid w:val="00A42F9C"/>
    <w:rsid w:val="00A42FAE"/>
    <w:rsid w:val="00A4316D"/>
    <w:rsid w:val="00A432BA"/>
    <w:rsid w:val="00A43337"/>
    <w:rsid w:val="00A4342E"/>
    <w:rsid w:val="00A434B7"/>
    <w:rsid w:val="00A438FC"/>
    <w:rsid w:val="00A439A1"/>
    <w:rsid w:val="00A439F6"/>
    <w:rsid w:val="00A43C28"/>
    <w:rsid w:val="00A43EB6"/>
    <w:rsid w:val="00A43EC2"/>
    <w:rsid w:val="00A44142"/>
    <w:rsid w:val="00A4422A"/>
    <w:rsid w:val="00A4422E"/>
    <w:rsid w:val="00A442BC"/>
    <w:rsid w:val="00A4450B"/>
    <w:rsid w:val="00A44530"/>
    <w:rsid w:val="00A445D3"/>
    <w:rsid w:val="00A44648"/>
    <w:rsid w:val="00A447AE"/>
    <w:rsid w:val="00A4488B"/>
    <w:rsid w:val="00A44D9E"/>
    <w:rsid w:val="00A44DAA"/>
    <w:rsid w:val="00A44DB4"/>
    <w:rsid w:val="00A45000"/>
    <w:rsid w:val="00A45485"/>
    <w:rsid w:val="00A4563D"/>
    <w:rsid w:val="00A4573E"/>
    <w:rsid w:val="00A45871"/>
    <w:rsid w:val="00A45956"/>
    <w:rsid w:val="00A45A5C"/>
    <w:rsid w:val="00A45BC2"/>
    <w:rsid w:val="00A45CFC"/>
    <w:rsid w:val="00A45DEA"/>
    <w:rsid w:val="00A461C8"/>
    <w:rsid w:val="00A46205"/>
    <w:rsid w:val="00A46290"/>
    <w:rsid w:val="00A462A9"/>
    <w:rsid w:val="00A4633A"/>
    <w:rsid w:val="00A4638D"/>
    <w:rsid w:val="00A464EE"/>
    <w:rsid w:val="00A46504"/>
    <w:rsid w:val="00A46584"/>
    <w:rsid w:val="00A466F0"/>
    <w:rsid w:val="00A46836"/>
    <w:rsid w:val="00A46A28"/>
    <w:rsid w:val="00A46ADB"/>
    <w:rsid w:val="00A46C12"/>
    <w:rsid w:val="00A46C37"/>
    <w:rsid w:val="00A46D46"/>
    <w:rsid w:val="00A46D65"/>
    <w:rsid w:val="00A46DCC"/>
    <w:rsid w:val="00A46E2A"/>
    <w:rsid w:val="00A46F0C"/>
    <w:rsid w:val="00A4760A"/>
    <w:rsid w:val="00A47706"/>
    <w:rsid w:val="00A4772A"/>
    <w:rsid w:val="00A478AA"/>
    <w:rsid w:val="00A47AE8"/>
    <w:rsid w:val="00A47B67"/>
    <w:rsid w:val="00A47B96"/>
    <w:rsid w:val="00A47C04"/>
    <w:rsid w:val="00A47D83"/>
    <w:rsid w:val="00A47E3A"/>
    <w:rsid w:val="00A47EA7"/>
    <w:rsid w:val="00A47F17"/>
    <w:rsid w:val="00A47F43"/>
    <w:rsid w:val="00A50115"/>
    <w:rsid w:val="00A501A8"/>
    <w:rsid w:val="00A502A7"/>
    <w:rsid w:val="00A503DE"/>
    <w:rsid w:val="00A504E0"/>
    <w:rsid w:val="00A5079B"/>
    <w:rsid w:val="00A508EA"/>
    <w:rsid w:val="00A50C22"/>
    <w:rsid w:val="00A50E5D"/>
    <w:rsid w:val="00A50E63"/>
    <w:rsid w:val="00A50FFE"/>
    <w:rsid w:val="00A51098"/>
    <w:rsid w:val="00A515FE"/>
    <w:rsid w:val="00A516A7"/>
    <w:rsid w:val="00A5174D"/>
    <w:rsid w:val="00A5194A"/>
    <w:rsid w:val="00A51C81"/>
    <w:rsid w:val="00A51C94"/>
    <w:rsid w:val="00A51DEE"/>
    <w:rsid w:val="00A52316"/>
    <w:rsid w:val="00A52378"/>
    <w:rsid w:val="00A523F8"/>
    <w:rsid w:val="00A52411"/>
    <w:rsid w:val="00A52442"/>
    <w:rsid w:val="00A52566"/>
    <w:rsid w:val="00A5258A"/>
    <w:rsid w:val="00A52666"/>
    <w:rsid w:val="00A5274B"/>
    <w:rsid w:val="00A52782"/>
    <w:rsid w:val="00A528A8"/>
    <w:rsid w:val="00A5291F"/>
    <w:rsid w:val="00A52958"/>
    <w:rsid w:val="00A52999"/>
    <w:rsid w:val="00A52BBB"/>
    <w:rsid w:val="00A52BC8"/>
    <w:rsid w:val="00A52CB2"/>
    <w:rsid w:val="00A52CC8"/>
    <w:rsid w:val="00A52DC9"/>
    <w:rsid w:val="00A52F3A"/>
    <w:rsid w:val="00A53334"/>
    <w:rsid w:val="00A533D9"/>
    <w:rsid w:val="00A5356D"/>
    <w:rsid w:val="00A537C3"/>
    <w:rsid w:val="00A53879"/>
    <w:rsid w:val="00A539E5"/>
    <w:rsid w:val="00A53C2A"/>
    <w:rsid w:val="00A53CB3"/>
    <w:rsid w:val="00A53CD5"/>
    <w:rsid w:val="00A53DFD"/>
    <w:rsid w:val="00A53EA9"/>
    <w:rsid w:val="00A53F16"/>
    <w:rsid w:val="00A540A6"/>
    <w:rsid w:val="00A54111"/>
    <w:rsid w:val="00A54760"/>
    <w:rsid w:val="00A5497E"/>
    <w:rsid w:val="00A54A35"/>
    <w:rsid w:val="00A54B09"/>
    <w:rsid w:val="00A54C18"/>
    <w:rsid w:val="00A55137"/>
    <w:rsid w:val="00A551EF"/>
    <w:rsid w:val="00A552D6"/>
    <w:rsid w:val="00A55449"/>
    <w:rsid w:val="00A554E9"/>
    <w:rsid w:val="00A55668"/>
    <w:rsid w:val="00A5574B"/>
    <w:rsid w:val="00A557EE"/>
    <w:rsid w:val="00A55A52"/>
    <w:rsid w:val="00A55A80"/>
    <w:rsid w:val="00A55C60"/>
    <w:rsid w:val="00A55C9D"/>
    <w:rsid w:val="00A55D23"/>
    <w:rsid w:val="00A55F56"/>
    <w:rsid w:val="00A5635A"/>
    <w:rsid w:val="00A563B5"/>
    <w:rsid w:val="00A564EE"/>
    <w:rsid w:val="00A56608"/>
    <w:rsid w:val="00A567CB"/>
    <w:rsid w:val="00A5686F"/>
    <w:rsid w:val="00A568EA"/>
    <w:rsid w:val="00A56913"/>
    <w:rsid w:val="00A56947"/>
    <w:rsid w:val="00A569F3"/>
    <w:rsid w:val="00A56A8F"/>
    <w:rsid w:val="00A56A9B"/>
    <w:rsid w:val="00A56C03"/>
    <w:rsid w:val="00A56C96"/>
    <w:rsid w:val="00A56F7C"/>
    <w:rsid w:val="00A56F89"/>
    <w:rsid w:val="00A57019"/>
    <w:rsid w:val="00A5701B"/>
    <w:rsid w:val="00A57539"/>
    <w:rsid w:val="00A579E0"/>
    <w:rsid w:val="00A579ED"/>
    <w:rsid w:val="00A57A92"/>
    <w:rsid w:val="00A57AC2"/>
    <w:rsid w:val="00A57B00"/>
    <w:rsid w:val="00A57BB9"/>
    <w:rsid w:val="00A57C10"/>
    <w:rsid w:val="00A57C56"/>
    <w:rsid w:val="00A57DFF"/>
    <w:rsid w:val="00A57E6D"/>
    <w:rsid w:val="00A57F83"/>
    <w:rsid w:val="00A6000A"/>
    <w:rsid w:val="00A600E3"/>
    <w:rsid w:val="00A602FF"/>
    <w:rsid w:val="00A60386"/>
    <w:rsid w:val="00A6046F"/>
    <w:rsid w:val="00A6054A"/>
    <w:rsid w:val="00A6068E"/>
    <w:rsid w:val="00A606BC"/>
    <w:rsid w:val="00A609EA"/>
    <w:rsid w:val="00A60A98"/>
    <w:rsid w:val="00A60AEC"/>
    <w:rsid w:val="00A60BB1"/>
    <w:rsid w:val="00A60C3E"/>
    <w:rsid w:val="00A60D2E"/>
    <w:rsid w:val="00A60D40"/>
    <w:rsid w:val="00A60E7C"/>
    <w:rsid w:val="00A60E91"/>
    <w:rsid w:val="00A60F16"/>
    <w:rsid w:val="00A60F43"/>
    <w:rsid w:val="00A60F83"/>
    <w:rsid w:val="00A6102C"/>
    <w:rsid w:val="00A61285"/>
    <w:rsid w:val="00A6136D"/>
    <w:rsid w:val="00A613E8"/>
    <w:rsid w:val="00A61505"/>
    <w:rsid w:val="00A6187F"/>
    <w:rsid w:val="00A61896"/>
    <w:rsid w:val="00A61B70"/>
    <w:rsid w:val="00A61BF4"/>
    <w:rsid w:val="00A61CE2"/>
    <w:rsid w:val="00A61E4F"/>
    <w:rsid w:val="00A61E8C"/>
    <w:rsid w:val="00A62063"/>
    <w:rsid w:val="00A620AF"/>
    <w:rsid w:val="00A620D2"/>
    <w:rsid w:val="00A62255"/>
    <w:rsid w:val="00A6226B"/>
    <w:rsid w:val="00A6244A"/>
    <w:rsid w:val="00A6261D"/>
    <w:rsid w:val="00A6270E"/>
    <w:rsid w:val="00A62BA9"/>
    <w:rsid w:val="00A62BE5"/>
    <w:rsid w:val="00A62D2E"/>
    <w:rsid w:val="00A62F4A"/>
    <w:rsid w:val="00A63183"/>
    <w:rsid w:val="00A6324E"/>
    <w:rsid w:val="00A6351A"/>
    <w:rsid w:val="00A6356C"/>
    <w:rsid w:val="00A638C9"/>
    <w:rsid w:val="00A638DA"/>
    <w:rsid w:val="00A63B44"/>
    <w:rsid w:val="00A63B71"/>
    <w:rsid w:val="00A63EEE"/>
    <w:rsid w:val="00A63F69"/>
    <w:rsid w:val="00A643AE"/>
    <w:rsid w:val="00A64525"/>
    <w:rsid w:val="00A645E5"/>
    <w:rsid w:val="00A6477B"/>
    <w:rsid w:val="00A647AF"/>
    <w:rsid w:val="00A64CE3"/>
    <w:rsid w:val="00A64D01"/>
    <w:rsid w:val="00A64FED"/>
    <w:rsid w:val="00A65039"/>
    <w:rsid w:val="00A651B4"/>
    <w:rsid w:val="00A6540E"/>
    <w:rsid w:val="00A65470"/>
    <w:rsid w:val="00A6558F"/>
    <w:rsid w:val="00A657A8"/>
    <w:rsid w:val="00A658CB"/>
    <w:rsid w:val="00A65A38"/>
    <w:rsid w:val="00A65AA2"/>
    <w:rsid w:val="00A65AE9"/>
    <w:rsid w:val="00A65AFD"/>
    <w:rsid w:val="00A663AB"/>
    <w:rsid w:val="00A663B3"/>
    <w:rsid w:val="00A66418"/>
    <w:rsid w:val="00A66783"/>
    <w:rsid w:val="00A66816"/>
    <w:rsid w:val="00A6681F"/>
    <w:rsid w:val="00A66951"/>
    <w:rsid w:val="00A66D2B"/>
    <w:rsid w:val="00A66E06"/>
    <w:rsid w:val="00A66E65"/>
    <w:rsid w:val="00A66ED1"/>
    <w:rsid w:val="00A66F3F"/>
    <w:rsid w:val="00A66F59"/>
    <w:rsid w:val="00A66F66"/>
    <w:rsid w:val="00A671F7"/>
    <w:rsid w:val="00A671FF"/>
    <w:rsid w:val="00A67369"/>
    <w:rsid w:val="00A673B7"/>
    <w:rsid w:val="00A673BA"/>
    <w:rsid w:val="00A67508"/>
    <w:rsid w:val="00A67515"/>
    <w:rsid w:val="00A67692"/>
    <w:rsid w:val="00A67A23"/>
    <w:rsid w:val="00A67A46"/>
    <w:rsid w:val="00A67B6B"/>
    <w:rsid w:val="00A67C1E"/>
    <w:rsid w:val="00A67F2E"/>
    <w:rsid w:val="00A7001B"/>
    <w:rsid w:val="00A7003A"/>
    <w:rsid w:val="00A700B1"/>
    <w:rsid w:val="00A700B8"/>
    <w:rsid w:val="00A7012D"/>
    <w:rsid w:val="00A70213"/>
    <w:rsid w:val="00A7023C"/>
    <w:rsid w:val="00A70318"/>
    <w:rsid w:val="00A70674"/>
    <w:rsid w:val="00A70744"/>
    <w:rsid w:val="00A70844"/>
    <w:rsid w:val="00A7094B"/>
    <w:rsid w:val="00A709CF"/>
    <w:rsid w:val="00A70AB1"/>
    <w:rsid w:val="00A70C0E"/>
    <w:rsid w:val="00A70CEA"/>
    <w:rsid w:val="00A70F21"/>
    <w:rsid w:val="00A7104D"/>
    <w:rsid w:val="00A710CA"/>
    <w:rsid w:val="00A710E8"/>
    <w:rsid w:val="00A71224"/>
    <w:rsid w:val="00A71280"/>
    <w:rsid w:val="00A71306"/>
    <w:rsid w:val="00A71489"/>
    <w:rsid w:val="00A7149C"/>
    <w:rsid w:val="00A71679"/>
    <w:rsid w:val="00A71AAB"/>
    <w:rsid w:val="00A71ADA"/>
    <w:rsid w:val="00A71B09"/>
    <w:rsid w:val="00A71CF1"/>
    <w:rsid w:val="00A71D7F"/>
    <w:rsid w:val="00A71DAA"/>
    <w:rsid w:val="00A71E6B"/>
    <w:rsid w:val="00A71F83"/>
    <w:rsid w:val="00A72085"/>
    <w:rsid w:val="00A72114"/>
    <w:rsid w:val="00A722EE"/>
    <w:rsid w:val="00A723E4"/>
    <w:rsid w:val="00A7242F"/>
    <w:rsid w:val="00A7249F"/>
    <w:rsid w:val="00A7256E"/>
    <w:rsid w:val="00A72904"/>
    <w:rsid w:val="00A72989"/>
    <w:rsid w:val="00A72AB1"/>
    <w:rsid w:val="00A72BB1"/>
    <w:rsid w:val="00A72BE0"/>
    <w:rsid w:val="00A72C56"/>
    <w:rsid w:val="00A72E36"/>
    <w:rsid w:val="00A72F9B"/>
    <w:rsid w:val="00A73019"/>
    <w:rsid w:val="00A732A6"/>
    <w:rsid w:val="00A732E7"/>
    <w:rsid w:val="00A73384"/>
    <w:rsid w:val="00A734A3"/>
    <w:rsid w:val="00A734E4"/>
    <w:rsid w:val="00A73799"/>
    <w:rsid w:val="00A73C8E"/>
    <w:rsid w:val="00A73E29"/>
    <w:rsid w:val="00A73E9A"/>
    <w:rsid w:val="00A73F12"/>
    <w:rsid w:val="00A740DF"/>
    <w:rsid w:val="00A7412E"/>
    <w:rsid w:val="00A741D4"/>
    <w:rsid w:val="00A742FA"/>
    <w:rsid w:val="00A74477"/>
    <w:rsid w:val="00A7460F"/>
    <w:rsid w:val="00A7465B"/>
    <w:rsid w:val="00A74678"/>
    <w:rsid w:val="00A74837"/>
    <w:rsid w:val="00A748BD"/>
    <w:rsid w:val="00A749D1"/>
    <w:rsid w:val="00A74C25"/>
    <w:rsid w:val="00A74F70"/>
    <w:rsid w:val="00A75042"/>
    <w:rsid w:val="00A750FD"/>
    <w:rsid w:val="00A75452"/>
    <w:rsid w:val="00A754D3"/>
    <w:rsid w:val="00A755A1"/>
    <w:rsid w:val="00A755A8"/>
    <w:rsid w:val="00A7562D"/>
    <w:rsid w:val="00A75730"/>
    <w:rsid w:val="00A75798"/>
    <w:rsid w:val="00A757B1"/>
    <w:rsid w:val="00A7590C"/>
    <w:rsid w:val="00A75937"/>
    <w:rsid w:val="00A75AC3"/>
    <w:rsid w:val="00A75C42"/>
    <w:rsid w:val="00A75D12"/>
    <w:rsid w:val="00A75D2E"/>
    <w:rsid w:val="00A75DA8"/>
    <w:rsid w:val="00A75DFA"/>
    <w:rsid w:val="00A7623B"/>
    <w:rsid w:val="00A76268"/>
    <w:rsid w:val="00A7626C"/>
    <w:rsid w:val="00A763B1"/>
    <w:rsid w:val="00A764D5"/>
    <w:rsid w:val="00A76529"/>
    <w:rsid w:val="00A7656B"/>
    <w:rsid w:val="00A7682C"/>
    <w:rsid w:val="00A76956"/>
    <w:rsid w:val="00A76A53"/>
    <w:rsid w:val="00A76B0D"/>
    <w:rsid w:val="00A76D32"/>
    <w:rsid w:val="00A76D3B"/>
    <w:rsid w:val="00A76D63"/>
    <w:rsid w:val="00A76EA9"/>
    <w:rsid w:val="00A76F36"/>
    <w:rsid w:val="00A76FD0"/>
    <w:rsid w:val="00A77055"/>
    <w:rsid w:val="00A770E9"/>
    <w:rsid w:val="00A771AA"/>
    <w:rsid w:val="00A7723C"/>
    <w:rsid w:val="00A77427"/>
    <w:rsid w:val="00A774D1"/>
    <w:rsid w:val="00A77576"/>
    <w:rsid w:val="00A7773A"/>
    <w:rsid w:val="00A777CF"/>
    <w:rsid w:val="00A77A4A"/>
    <w:rsid w:val="00A77B93"/>
    <w:rsid w:val="00A77C5C"/>
    <w:rsid w:val="00A77E8A"/>
    <w:rsid w:val="00A801A1"/>
    <w:rsid w:val="00A80274"/>
    <w:rsid w:val="00A803D6"/>
    <w:rsid w:val="00A804BC"/>
    <w:rsid w:val="00A804BD"/>
    <w:rsid w:val="00A805BD"/>
    <w:rsid w:val="00A805E2"/>
    <w:rsid w:val="00A806AA"/>
    <w:rsid w:val="00A80765"/>
    <w:rsid w:val="00A80845"/>
    <w:rsid w:val="00A8092E"/>
    <w:rsid w:val="00A809B8"/>
    <w:rsid w:val="00A80AD2"/>
    <w:rsid w:val="00A80BF6"/>
    <w:rsid w:val="00A80CCE"/>
    <w:rsid w:val="00A80F47"/>
    <w:rsid w:val="00A810EA"/>
    <w:rsid w:val="00A811D8"/>
    <w:rsid w:val="00A8126B"/>
    <w:rsid w:val="00A812FE"/>
    <w:rsid w:val="00A8142D"/>
    <w:rsid w:val="00A81565"/>
    <w:rsid w:val="00A81574"/>
    <w:rsid w:val="00A81620"/>
    <w:rsid w:val="00A817B3"/>
    <w:rsid w:val="00A817DB"/>
    <w:rsid w:val="00A81825"/>
    <w:rsid w:val="00A8188B"/>
    <w:rsid w:val="00A81898"/>
    <w:rsid w:val="00A81971"/>
    <w:rsid w:val="00A81B8E"/>
    <w:rsid w:val="00A81C83"/>
    <w:rsid w:val="00A81C9F"/>
    <w:rsid w:val="00A81CC6"/>
    <w:rsid w:val="00A81D5B"/>
    <w:rsid w:val="00A81EC4"/>
    <w:rsid w:val="00A81FB5"/>
    <w:rsid w:val="00A8225B"/>
    <w:rsid w:val="00A825F6"/>
    <w:rsid w:val="00A82746"/>
    <w:rsid w:val="00A8277B"/>
    <w:rsid w:val="00A827CD"/>
    <w:rsid w:val="00A82B1A"/>
    <w:rsid w:val="00A82C68"/>
    <w:rsid w:val="00A82CFA"/>
    <w:rsid w:val="00A82D0B"/>
    <w:rsid w:val="00A82D85"/>
    <w:rsid w:val="00A82EC9"/>
    <w:rsid w:val="00A83055"/>
    <w:rsid w:val="00A8309D"/>
    <w:rsid w:val="00A83133"/>
    <w:rsid w:val="00A831E6"/>
    <w:rsid w:val="00A83379"/>
    <w:rsid w:val="00A8355F"/>
    <w:rsid w:val="00A83752"/>
    <w:rsid w:val="00A837C5"/>
    <w:rsid w:val="00A838F5"/>
    <w:rsid w:val="00A83904"/>
    <w:rsid w:val="00A83AF0"/>
    <w:rsid w:val="00A83C81"/>
    <w:rsid w:val="00A83CB9"/>
    <w:rsid w:val="00A83D84"/>
    <w:rsid w:val="00A83DB3"/>
    <w:rsid w:val="00A83E08"/>
    <w:rsid w:val="00A8412B"/>
    <w:rsid w:val="00A84139"/>
    <w:rsid w:val="00A84183"/>
    <w:rsid w:val="00A841AF"/>
    <w:rsid w:val="00A841E4"/>
    <w:rsid w:val="00A842D4"/>
    <w:rsid w:val="00A84341"/>
    <w:rsid w:val="00A844A6"/>
    <w:rsid w:val="00A844B4"/>
    <w:rsid w:val="00A8462D"/>
    <w:rsid w:val="00A84733"/>
    <w:rsid w:val="00A847DB"/>
    <w:rsid w:val="00A84905"/>
    <w:rsid w:val="00A84A27"/>
    <w:rsid w:val="00A84B6E"/>
    <w:rsid w:val="00A84DF3"/>
    <w:rsid w:val="00A84E76"/>
    <w:rsid w:val="00A84ECA"/>
    <w:rsid w:val="00A85105"/>
    <w:rsid w:val="00A85107"/>
    <w:rsid w:val="00A8530F"/>
    <w:rsid w:val="00A85462"/>
    <w:rsid w:val="00A85487"/>
    <w:rsid w:val="00A8567B"/>
    <w:rsid w:val="00A857EE"/>
    <w:rsid w:val="00A8584F"/>
    <w:rsid w:val="00A85A37"/>
    <w:rsid w:val="00A85BB8"/>
    <w:rsid w:val="00A85DC4"/>
    <w:rsid w:val="00A85EAA"/>
    <w:rsid w:val="00A85F1D"/>
    <w:rsid w:val="00A85F45"/>
    <w:rsid w:val="00A8627E"/>
    <w:rsid w:val="00A8628F"/>
    <w:rsid w:val="00A86382"/>
    <w:rsid w:val="00A868BF"/>
    <w:rsid w:val="00A86A3C"/>
    <w:rsid w:val="00A86B32"/>
    <w:rsid w:val="00A86C37"/>
    <w:rsid w:val="00A86ED8"/>
    <w:rsid w:val="00A8724D"/>
    <w:rsid w:val="00A872C8"/>
    <w:rsid w:val="00A87479"/>
    <w:rsid w:val="00A87572"/>
    <w:rsid w:val="00A876C0"/>
    <w:rsid w:val="00A876E1"/>
    <w:rsid w:val="00A87706"/>
    <w:rsid w:val="00A87E78"/>
    <w:rsid w:val="00A87F28"/>
    <w:rsid w:val="00A87FE2"/>
    <w:rsid w:val="00A90093"/>
    <w:rsid w:val="00A90408"/>
    <w:rsid w:val="00A90599"/>
    <w:rsid w:val="00A907C6"/>
    <w:rsid w:val="00A9089B"/>
    <w:rsid w:val="00A908BF"/>
    <w:rsid w:val="00A90920"/>
    <w:rsid w:val="00A90A33"/>
    <w:rsid w:val="00A90A77"/>
    <w:rsid w:val="00A90BFA"/>
    <w:rsid w:val="00A90C20"/>
    <w:rsid w:val="00A90C5B"/>
    <w:rsid w:val="00A90E53"/>
    <w:rsid w:val="00A90F6D"/>
    <w:rsid w:val="00A910C1"/>
    <w:rsid w:val="00A912E4"/>
    <w:rsid w:val="00A913A4"/>
    <w:rsid w:val="00A91428"/>
    <w:rsid w:val="00A9168C"/>
    <w:rsid w:val="00A91768"/>
    <w:rsid w:val="00A91B66"/>
    <w:rsid w:val="00A91D1E"/>
    <w:rsid w:val="00A91FB3"/>
    <w:rsid w:val="00A91FDE"/>
    <w:rsid w:val="00A92104"/>
    <w:rsid w:val="00A9230C"/>
    <w:rsid w:val="00A9254B"/>
    <w:rsid w:val="00A925A0"/>
    <w:rsid w:val="00A925B4"/>
    <w:rsid w:val="00A925F7"/>
    <w:rsid w:val="00A926BB"/>
    <w:rsid w:val="00A929AE"/>
    <w:rsid w:val="00A92B95"/>
    <w:rsid w:val="00A92CD2"/>
    <w:rsid w:val="00A92D97"/>
    <w:rsid w:val="00A92F31"/>
    <w:rsid w:val="00A931ED"/>
    <w:rsid w:val="00A93604"/>
    <w:rsid w:val="00A9383F"/>
    <w:rsid w:val="00A93BB8"/>
    <w:rsid w:val="00A93E01"/>
    <w:rsid w:val="00A93E5C"/>
    <w:rsid w:val="00A93F97"/>
    <w:rsid w:val="00A9435A"/>
    <w:rsid w:val="00A94555"/>
    <w:rsid w:val="00A945C3"/>
    <w:rsid w:val="00A946FD"/>
    <w:rsid w:val="00A949EB"/>
    <w:rsid w:val="00A94A17"/>
    <w:rsid w:val="00A94A65"/>
    <w:rsid w:val="00A94AB5"/>
    <w:rsid w:val="00A94BAF"/>
    <w:rsid w:val="00A94BCE"/>
    <w:rsid w:val="00A94C06"/>
    <w:rsid w:val="00A94C1C"/>
    <w:rsid w:val="00A94C7C"/>
    <w:rsid w:val="00A94D0F"/>
    <w:rsid w:val="00A94D8E"/>
    <w:rsid w:val="00A952A0"/>
    <w:rsid w:val="00A95340"/>
    <w:rsid w:val="00A9535B"/>
    <w:rsid w:val="00A954C3"/>
    <w:rsid w:val="00A955F8"/>
    <w:rsid w:val="00A9564B"/>
    <w:rsid w:val="00A95854"/>
    <w:rsid w:val="00A95BEC"/>
    <w:rsid w:val="00A95C4D"/>
    <w:rsid w:val="00A95C90"/>
    <w:rsid w:val="00A95EB0"/>
    <w:rsid w:val="00A95EFC"/>
    <w:rsid w:val="00A95F14"/>
    <w:rsid w:val="00A961D4"/>
    <w:rsid w:val="00A963DE"/>
    <w:rsid w:val="00A9653C"/>
    <w:rsid w:val="00A965DB"/>
    <w:rsid w:val="00A96676"/>
    <w:rsid w:val="00A966DF"/>
    <w:rsid w:val="00A96830"/>
    <w:rsid w:val="00A96A23"/>
    <w:rsid w:val="00A96B5D"/>
    <w:rsid w:val="00A96B8C"/>
    <w:rsid w:val="00A96D9F"/>
    <w:rsid w:val="00A96F6F"/>
    <w:rsid w:val="00A9701D"/>
    <w:rsid w:val="00A970C3"/>
    <w:rsid w:val="00A97205"/>
    <w:rsid w:val="00A9725A"/>
    <w:rsid w:val="00A9728A"/>
    <w:rsid w:val="00A973F7"/>
    <w:rsid w:val="00A97498"/>
    <w:rsid w:val="00A975D8"/>
    <w:rsid w:val="00A975DE"/>
    <w:rsid w:val="00A977CC"/>
    <w:rsid w:val="00A977D9"/>
    <w:rsid w:val="00A97893"/>
    <w:rsid w:val="00A97AE1"/>
    <w:rsid w:val="00A97BD1"/>
    <w:rsid w:val="00A97C07"/>
    <w:rsid w:val="00A97C64"/>
    <w:rsid w:val="00AA0075"/>
    <w:rsid w:val="00AA00F1"/>
    <w:rsid w:val="00AA0129"/>
    <w:rsid w:val="00AA0149"/>
    <w:rsid w:val="00AA0167"/>
    <w:rsid w:val="00AA02DB"/>
    <w:rsid w:val="00AA05C2"/>
    <w:rsid w:val="00AA0A7C"/>
    <w:rsid w:val="00AA0CAF"/>
    <w:rsid w:val="00AA0FE2"/>
    <w:rsid w:val="00AA0FE4"/>
    <w:rsid w:val="00AA114E"/>
    <w:rsid w:val="00AA1384"/>
    <w:rsid w:val="00AA15A2"/>
    <w:rsid w:val="00AA1676"/>
    <w:rsid w:val="00AA1691"/>
    <w:rsid w:val="00AA183C"/>
    <w:rsid w:val="00AA1950"/>
    <w:rsid w:val="00AA19E1"/>
    <w:rsid w:val="00AA1CBC"/>
    <w:rsid w:val="00AA1CF6"/>
    <w:rsid w:val="00AA1D44"/>
    <w:rsid w:val="00AA1F73"/>
    <w:rsid w:val="00AA1F93"/>
    <w:rsid w:val="00AA1FDD"/>
    <w:rsid w:val="00AA212C"/>
    <w:rsid w:val="00AA244B"/>
    <w:rsid w:val="00AA24DF"/>
    <w:rsid w:val="00AA2559"/>
    <w:rsid w:val="00AA258D"/>
    <w:rsid w:val="00AA279E"/>
    <w:rsid w:val="00AA27E5"/>
    <w:rsid w:val="00AA2AEE"/>
    <w:rsid w:val="00AA2C7A"/>
    <w:rsid w:val="00AA2E2B"/>
    <w:rsid w:val="00AA2EC2"/>
    <w:rsid w:val="00AA2F33"/>
    <w:rsid w:val="00AA2F40"/>
    <w:rsid w:val="00AA314F"/>
    <w:rsid w:val="00AA3205"/>
    <w:rsid w:val="00AA32D1"/>
    <w:rsid w:val="00AA34A8"/>
    <w:rsid w:val="00AA370D"/>
    <w:rsid w:val="00AA377C"/>
    <w:rsid w:val="00AA37C1"/>
    <w:rsid w:val="00AA38D1"/>
    <w:rsid w:val="00AA3914"/>
    <w:rsid w:val="00AA3B8E"/>
    <w:rsid w:val="00AA3B9F"/>
    <w:rsid w:val="00AA3C2B"/>
    <w:rsid w:val="00AA3F62"/>
    <w:rsid w:val="00AA3F7B"/>
    <w:rsid w:val="00AA4123"/>
    <w:rsid w:val="00AA4199"/>
    <w:rsid w:val="00AA4453"/>
    <w:rsid w:val="00AA456C"/>
    <w:rsid w:val="00AA47D2"/>
    <w:rsid w:val="00AA48DD"/>
    <w:rsid w:val="00AA4C95"/>
    <w:rsid w:val="00AA4CF0"/>
    <w:rsid w:val="00AA4D47"/>
    <w:rsid w:val="00AA4E66"/>
    <w:rsid w:val="00AA4F24"/>
    <w:rsid w:val="00AA4FD3"/>
    <w:rsid w:val="00AA4FD9"/>
    <w:rsid w:val="00AA51D9"/>
    <w:rsid w:val="00AA5285"/>
    <w:rsid w:val="00AA5351"/>
    <w:rsid w:val="00AA549D"/>
    <w:rsid w:val="00AA567A"/>
    <w:rsid w:val="00AA5764"/>
    <w:rsid w:val="00AA58B5"/>
    <w:rsid w:val="00AA5CD7"/>
    <w:rsid w:val="00AA5D27"/>
    <w:rsid w:val="00AA611C"/>
    <w:rsid w:val="00AA6155"/>
    <w:rsid w:val="00AA645A"/>
    <w:rsid w:val="00AA648B"/>
    <w:rsid w:val="00AA64A4"/>
    <w:rsid w:val="00AA6567"/>
    <w:rsid w:val="00AA68EB"/>
    <w:rsid w:val="00AA6B1B"/>
    <w:rsid w:val="00AA6BCA"/>
    <w:rsid w:val="00AA6BE2"/>
    <w:rsid w:val="00AA6CA8"/>
    <w:rsid w:val="00AA6DE3"/>
    <w:rsid w:val="00AA6DFE"/>
    <w:rsid w:val="00AA6EB9"/>
    <w:rsid w:val="00AA6F7C"/>
    <w:rsid w:val="00AA705F"/>
    <w:rsid w:val="00AA71DB"/>
    <w:rsid w:val="00AA71E7"/>
    <w:rsid w:val="00AA7356"/>
    <w:rsid w:val="00AA74D6"/>
    <w:rsid w:val="00AA7687"/>
    <w:rsid w:val="00AA78BA"/>
    <w:rsid w:val="00AA7B34"/>
    <w:rsid w:val="00AB003E"/>
    <w:rsid w:val="00AB00D1"/>
    <w:rsid w:val="00AB0494"/>
    <w:rsid w:val="00AB04E4"/>
    <w:rsid w:val="00AB055F"/>
    <w:rsid w:val="00AB0593"/>
    <w:rsid w:val="00AB0690"/>
    <w:rsid w:val="00AB06D6"/>
    <w:rsid w:val="00AB089A"/>
    <w:rsid w:val="00AB0929"/>
    <w:rsid w:val="00AB09DE"/>
    <w:rsid w:val="00AB0A62"/>
    <w:rsid w:val="00AB0B56"/>
    <w:rsid w:val="00AB1075"/>
    <w:rsid w:val="00AB10CE"/>
    <w:rsid w:val="00AB118A"/>
    <w:rsid w:val="00AB1196"/>
    <w:rsid w:val="00AB1230"/>
    <w:rsid w:val="00AB1278"/>
    <w:rsid w:val="00AB1744"/>
    <w:rsid w:val="00AB17C4"/>
    <w:rsid w:val="00AB188C"/>
    <w:rsid w:val="00AB18ED"/>
    <w:rsid w:val="00AB1910"/>
    <w:rsid w:val="00AB193D"/>
    <w:rsid w:val="00AB1B2B"/>
    <w:rsid w:val="00AB1B66"/>
    <w:rsid w:val="00AB1CC6"/>
    <w:rsid w:val="00AB1CF9"/>
    <w:rsid w:val="00AB1E8D"/>
    <w:rsid w:val="00AB21FB"/>
    <w:rsid w:val="00AB2205"/>
    <w:rsid w:val="00AB22BA"/>
    <w:rsid w:val="00AB22E0"/>
    <w:rsid w:val="00AB26C5"/>
    <w:rsid w:val="00AB2862"/>
    <w:rsid w:val="00AB286E"/>
    <w:rsid w:val="00AB2A3B"/>
    <w:rsid w:val="00AB2AFB"/>
    <w:rsid w:val="00AB2C37"/>
    <w:rsid w:val="00AB2CE5"/>
    <w:rsid w:val="00AB2CF1"/>
    <w:rsid w:val="00AB2D9D"/>
    <w:rsid w:val="00AB2DD7"/>
    <w:rsid w:val="00AB2ED0"/>
    <w:rsid w:val="00AB3073"/>
    <w:rsid w:val="00AB3161"/>
    <w:rsid w:val="00AB3174"/>
    <w:rsid w:val="00AB31C7"/>
    <w:rsid w:val="00AB347F"/>
    <w:rsid w:val="00AB3480"/>
    <w:rsid w:val="00AB36A2"/>
    <w:rsid w:val="00AB3C7E"/>
    <w:rsid w:val="00AB3D0E"/>
    <w:rsid w:val="00AB3D27"/>
    <w:rsid w:val="00AB42CE"/>
    <w:rsid w:val="00AB433D"/>
    <w:rsid w:val="00AB4447"/>
    <w:rsid w:val="00AB4470"/>
    <w:rsid w:val="00AB45AF"/>
    <w:rsid w:val="00AB45BC"/>
    <w:rsid w:val="00AB4672"/>
    <w:rsid w:val="00AB4871"/>
    <w:rsid w:val="00AB48EE"/>
    <w:rsid w:val="00AB48F1"/>
    <w:rsid w:val="00AB490F"/>
    <w:rsid w:val="00AB4964"/>
    <w:rsid w:val="00AB4A6A"/>
    <w:rsid w:val="00AB4B7C"/>
    <w:rsid w:val="00AB4BE5"/>
    <w:rsid w:val="00AB4EF1"/>
    <w:rsid w:val="00AB4FC3"/>
    <w:rsid w:val="00AB50ED"/>
    <w:rsid w:val="00AB51B0"/>
    <w:rsid w:val="00AB55D6"/>
    <w:rsid w:val="00AB56C6"/>
    <w:rsid w:val="00AB580A"/>
    <w:rsid w:val="00AB5839"/>
    <w:rsid w:val="00AB588A"/>
    <w:rsid w:val="00AB599E"/>
    <w:rsid w:val="00AB5AE4"/>
    <w:rsid w:val="00AB5DA5"/>
    <w:rsid w:val="00AB5E2A"/>
    <w:rsid w:val="00AB5EBD"/>
    <w:rsid w:val="00AB5F51"/>
    <w:rsid w:val="00AB5F7B"/>
    <w:rsid w:val="00AB5FCE"/>
    <w:rsid w:val="00AB6083"/>
    <w:rsid w:val="00AB61B9"/>
    <w:rsid w:val="00AB63A0"/>
    <w:rsid w:val="00AB63BD"/>
    <w:rsid w:val="00AB6404"/>
    <w:rsid w:val="00AB69B2"/>
    <w:rsid w:val="00AB6A58"/>
    <w:rsid w:val="00AB6E3F"/>
    <w:rsid w:val="00AB6F79"/>
    <w:rsid w:val="00AB6FE4"/>
    <w:rsid w:val="00AB7025"/>
    <w:rsid w:val="00AB71B6"/>
    <w:rsid w:val="00AB72FD"/>
    <w:rsid w:val="00AB731F"/>
    <w:rsid w:val="00AB7344"/>
    <w:rsid w:val="00AB74D4"/>
    <w:rsid w:val="00AB7734"/>
    <w:rsid w:val="00AB7994"/>
    <w:rsid w:val="00AB79A1"/>
    <w:rsid w:val="00AB7AED"/>
    <w:rsid w:val="00AB7B07"/>
    <w:rsid w:val="00AB7CC7"/>
    <w:rsid w:val="00AB7DC4"/>
    <w:rsid w:val="00AB7E5E"/>
    <w:rsid w:val="00AB7EF0"/>
    <w:rsid w:val="00AC00BF"/>
    <w:rsid w:val="00AC0181"/>
    <w:rsid w:val="00AC01D1"/>
    <w:rsid w:val="00AC01EB"/>
    <w:rsid w:val="00AC025F"/>
    <w:rsid w:val="00AC027B"/>
    <w:rsid w:val="00AC0601"/>
    <w:rsid w:val="00AC06BF"/>
    <w:rsid w:val="00AC0971"/>
    <w:rsid w:val="00AC0EE0"/>
    <w:rsid w:val="00AC0EF0"/>
    <w:rsid w:val="00AC0FD5"/>
    <w:rsid w:val="00AC103A"/>
    <w:rsid w:val="00AC104C"/>
    <w:rsid w:val="00AC1302"/>
    <w:rsid w:val="00AC13CE"/>
    <w:rsid w:val="00AC13F6"/>
    <w:rsid w:val="00AC16A4"/>
    <w:rsid w:val="00AC174A"/>
    <w:rsid w:val="00AC1756"/>
    <w:rsid w:val="00AC1A39"/>
    <w:rsid w:val="00AC1B57"/>
    <w:rsid w:val="00AC1BC8"/>
    <w:rsid w:val="00AC1C1B"/>
    <w:rsid w:val="00AC1CDA"/>
    <w:rsid w:val="00AC1D87"/>
    <w:rsid w:val="00AC1F6B"/>
    <w:rsid w:val="00AC1FB6"/>
    <w:rsid w:val="00AC1FBC"/>
    <w:rsid w:val="00AC21E3"/>
    <w:rsid w:val="00AC2375"/>
    <w:rsid w:val="00AC246E"/>
    <w:rsid w:val="00AC247D"/>
    <w:rsid w:val="00AC24A8"/>
    <w:rsid w:val="00AC24F6"/>
    <w:rsid w:val="00AC256F"/>
    <w:rsid w:val="00AC27F4"/>
    <w:rsid w:val="00AC2A1B"/>
    <w:rsid w:val="00AC2A1E"/>
    <w:rsid w:val="00AC2A7C"/>
    <w:rsid w:val="00AC2B46"/>
    <w:rsid w:val="00AC2B75"/>
    <w:rsid w:val="00AC2BAD"/>
    <w:rsid w:val="00AC3145"/>
    <w:rsid w:val="00AC3501"/>
    <w:rsid w:val="00AC3587"/>
    <w:rsid w:val="00AC35A9"/>
    <w:rsid w:val="00AC35D6"/>
    <w:rsid w:val="00AC37EE"/>
    <w:rsid w:val="00AC3872"/>
    <w:rsid w:val="00AC388D"/>
    <w:rsid w:val="00AC39B9"/>
    <w:rsid w:val="00AC3AE9"/>
    <w:rsid w:val="00AC3B7B"/>
    <w:rsid w:val="00AC3D20"/>
    <w:rsid w:val="00AC3DE7"/>
    <w:rsid w:val="00AC3F44"/>
    <w:rsid w:val="00AC3FAB"/>
    <w:rsid w:val="00AC4058"/>
    <w:rsid w:val="00AC42BB"/>
    <w:rsid w:val="00AC4AB1"/>
    <w:rsid w:val="00AC4B2D"/>
    <w:rsid w:val="00AC4B3B"/>
    <w:rsid w:val="00AC4B3D"/>
    <w:rsid w:val="00AC4CF0"/>
    <w:rsid w:val="00AC4EBC"/>
    <w:rsid w:val="00AC4FB0"/>
    <w:rsid w:val="00AC4FD2"/>
    <w:rsid w:val="00AC5067"/>
    <w:rsid w:val="00AC5412"/>
    <w:rsid w:val="00AC54E6"/>
    <w:rsid w:val="00AC5521"/>
    <w:rsid w:val="00AC5522"/>
    <w:rsid w:val="00AC55CB"/>
    <w:rsid w:val="00AC57CC"/>
    <w:rsid w:val="00AC594E"/>
    <w:rsid w:val="00AC5A81"/>
    <w:rsid w:val="00AC5BFA"/>
    <w:rsid w:val="00AC5C0B"/>
    <w:rsid w:val="00AC5EB4"/>
    <w:rsid w:val="00AC60C1"/>
    <w:rsid w:val="00AC60F3"/>
    <w:rsid w:val="00AC61A5"/>
    <w:rsid w:val="00AC61D5"/>
    <w:rsid w:val="00AC620D"/>
    <w:rsid w:val="00AC64B3"/>
    <w:rsid w:val="00AC6592"/>
    <w:rsid w:val="00AC673E"/>
    <w:rsid w:val="00AC677E"/>
    <w:rsid w:val="00AC6961"/>
    <w:rsid w:val="00AC699C"/>
    <w:rsid w:val="00AC6AC5"/>
    <w:rsid w:val="00AC6B07"/>
    <w:rsid w:val="00AC6B9F"/>
    <w:rsid w:val="00AC6C7A"/>
    <w:rsid w:val="00AC6CEE"/>
    <w:rsid w:val="00AC6D8D"/>
    <w:rsid w:val="00AC6D9D"/>
    <w:rsid w:val="00AC6E34"/>
    <w:rsid w:val="00AC6E8A"/>
    <w:rsid w:val="00AC70F0"/>
    <w:rsid w:val="00AC7142"/>
    <w:rsid w:val="00AC7174"/>
    <w:rsid w:val="00AC71E3"/>
    <w:rsid w:val="00AC7216"/>
    <w:rsid w:val="00AC7283"/>
    <w:rsid w:val="00AC7434"/>
    <w:rsid w:val="00AC7482"/>
    <w:rsid w:val="00AC7683"/>
    <w:rsid w:val="00AC772C"/>
    <w:rsid w:val="00AC775B"/>
    <w:rsid w:val="00AC779E"/>
    <w:rsid w:val="00AC79D4"/>
    <w:rsid w:val="00AC7A09"/>
    <w:rsid w:val="00AC7A7B"/>
    <w:rsid w:val="00AC7F05"/>
    <w:rsid w:val="00AC7F60"/>
    <w:rsid w:val="00AD0140"/>
    <w:rsid w:val="00AD029F"/>
    <w:rsid w:val="00AD02C4"/>
    <w:rsid w:val="00AD02C6"/>
    <w:rsid w:val="00AD04C9"/>
    <w:rsid w:val="00AD0671"/>
    <w:rsid w:val="00AD0D79"/>
    <w:rsid w:val="00AD133B"/>
    <w:rsid w:val="00AD1780"/>
    <w:rsid w:val="00AD179B"/>
    <w:rsid w:val="00AD179C"/>
    <w:rsid w:val="00AD17D4"/>
    <w:rsid w:val="00AD17F1"/>
    <w:rsid w:val="00AD18A9"/>
    <w:rsid w:val="00AD1935"/>
    <w:rsid w:val="00AD1AED"/>
    <w:rsid w:val="00AD1BF4"/>
    <w:rsid w:val="00AD1D1B"/>
    <w:rsid w:val="00AD1D5D"/>
    <w:rsid w:val="00AD20B1"/>
    <w:rsid w:val="00AD2183"/>
    <w:rsid w:val="00AD222C"/>
    <w:rsid w:val="00AD2341"/>
    <w:rsid w:val="00AD2423"/>
    <w:rsid w:val="00AD243D"/>
    <w:rsid w:val="00AD25E3"/>
    <w:rsid w:val="00AD2852"/>
    <w:rsid w:val="00AD2B12"/>
    <w:rsid w:val="00AD2C11"/>
    <w:rsid w:val="00AD2C4A"/>
    <w:rsid w:val="00AD2C98"/>
    <w:rsid w:val="00AD3011"/>
    <w:rsid w:val="00AD31F4"/>
    <w:rsid w:val="00AD3216"/>
    <w:rsid w:val="00AD3432"/>
    <w:rsid w:val="00AD344D"/>
    <w:rsid w:val="00AD358A"/>
    <w:rsid w:val="00AD37AC"/>
    <w:rsid w:val="00AD37CA"/>
    <w:rsid w:val="00AD3C5B"/>
    <w:rsid w:val="00AD3EB9"/>
    <w:rsid w:val="00AD3EBC"/>
    <w:rsid w:val="00AD3FA1"/>
    <w:rsid w:val="00AD3FF1"/>
    <w:rsid w:val="00AD40A5"/>
    <w:rsid w:val="00AD43C4"/>
    <w:rsid w:val="00AD4BC6"/>
    <w:rsid w:val="00AD4F2A"/>
    <w:rsid w:val="00AD4F8C"/>
    <w:rsid w:val="00AD4F90"/>
    <w:rsid w:val="00AD4FBF"/>
    <w:rsid w:val="00AD5175"/>
    <w:rsid w:val="00AD564A"/>
    <w:rsid w:val="00AD564C"/>
    <w:rsid w:val="00AD5728"/>
    <w:rsid w:val="00AD579F"/>
    <w:rsid w:val="00AD5813"/>
    <w:rsid w:val="00AD5C3C"/>
    <w:rsid w:val="00AD5D62"/>
    <w:rsid w:val="00AD5D85"/>
    <w:rsid w:val="00AD5EBF"/>
    <w:rsid w:val="00AD5F36"/>
    <w:rsid w:val="00AD6165"/>
    <w:rsid w:val="00AD61F4"/>
    <w:rsid w:val="00AD6385"/>
    <w:rsid w:val="00AD66B0"/>
    <w:rsid w:val="00AD675B"/>
    <w:rsid w:val="00AD6C26"/>
    <w:rsid w:val="00AD6C89"/>
    <w:rsid w:val="00AD6CAC"/>
    <w:rsid w:val="00AD70DD"/>
    <w:rsid w:val="00AD7565"/>
    <w:rsid w:val="00AD7603"/>
    <w:rsid w:val="00AD7F32"/>
    <w:rsid w:val="00AE0050"/>
    <w:rsid w:val="00AE02A8"/>
    <w:rsid w:val="00AE02B7"/>
    <w:rsid w:val="00AE0430"/>
    <w:rsid w:val="00AE0502"/>
    <w:rsid w:val="00AE0532"/>
    <w:rsid w:val="00AE0792"/>
    <w:rsid w:val="00AE0857"/>
    <w:rsid w:val="00AE08AA"/>
    <w:rsid w:val="00AE08F3"/>
    <w:rsid w:val="00AE099C"/>
    <w:rsid w:val="00AE0BB7"/>
    <w:rsid w:val="00AE0CFD"/>
    <w:rsid w:val="00AE0D90"/>
    <w:rsid w:val="00AE0E48"/>
    <w:rsid w:val="00AE1074"/>
    <w:rsid w:val="00AE10C3"/>
    <w:rsid w:val="00AE11BD"/>
    <w:rsid w:val="00AE12E6"/>
    <w:rsid w:val="00AE13C2"/>
    <w:rsid w:val="00AE15C8"/>
    <w:rsid w:val="00AE185D"/>
    <w:rsid w:val="00AE1938"/>
    <w:rsid w:val="00AE1CAF"/>
    <w:rsid w:val="00AE2194"/>
    <w:rsid w:val="00AE232D"/>
    <w:rsid w:val="00AE2369"/>
    <w:rsid w:val="00AE23A7"/>
    <w:rsid w:val="00AE23FA"/>
    <w:rsid w:val="00AE2485"/>
    <w:rsid w:val="00AE2782"/>
    <w:rsid w:val="00AE29A0"/>
    <w:rsid w:val="00AE2B0A"/>
    <w:rsid w:val="00AE2B43"/>
    <w:rsid w:val="00AE2BC0"/>
    <w:rsid w:val="00AE2E27"/>
    <w:rsid w:val="00AE2EA7"/>
    <w:rsid w:val="00AE3010"/>
    <w:rsid w:val="00AE3264"/>
    <w:rsid w:val="00AE32C9"/>
    <w:rsid w:val="00AE3311"/>
    <w:rsid w:val="00AE33AB"/>
    <w:rsid w:val="00AE33E3"/>
    <w:rsid w:val="00AE354C"/>
    <w:rsid w:val="00AE3577"/>
    <w:rsid w:val="00AE36C9"/>
    <w:rsid w:val="00AE389F"/>
    <w:rsid w:val="00AE3B9D"/>
    <w:rsid w:val="00AE3F45"/>
    <w:rsid w:val="00AE4019"/>
    <w:rsid w:val="00AE406B"/>
    <w:rsid w:val="00AE40C2"/>
    <w:rsid w:val="00AE4264"/>
    <w:rsid w:val="00AE4359"/>
    <w:rsid w:val="00AE437F"/>
    <w:rsid w:val="00AE4512"/>
    <w:rsid w:val="00AE48B8"/>
    <w:rsid w:val="00AE4A3C"/>
    <w:rsid w:val="00AE4B5D"/>
    <w:rsid w:val="00AE4C78"/>
    <w:rsid w:val="00AE4D0A"/>
    <w:rsid w:val="00AE4DCD"/>
    <w:rsid w:val="00AE50D9"/>
    <w:rsid w:val="00AE50FB"/>
    <w:rsid w:val="00AE51AC"/>
    <w:rsid w:val="00AE53AB"/>
    <w:rsid w:val="00AE53AF"/>
    <w:rsid w:val="00AE54C2"/>
    <w:rsid w:val="00AE5506"/>
    <w:rsid w:val="00AE55A6"/>
    <w:rsid w:val="00AE56C3"/>
    <w:rsid w:val="00AE59C9"/>
    <w:rsid w:val="00AE5A2E"/>
    <w:rsid w:val="00AE5B14"/>
    <w:rsid w:val="00AE5B1D"/>
    <w:rsid w:val="00AE5C80"/>
    <w:rsid w:val="00AE5C83"/>
    <w:rsid w:val="00AE5CA4"/>
    <w:rsid w:val="00AE60CC"/>
    <w:rsid w:val="00AE620A"/>
    <w:rsid w:val="00AE6243"/>
    <w:rsid w:val="00AE62D1"/>
    <w:rsid w:val="00AE6312"/>
    <w:rsid w:val="00AE6345"/>
    <w:rsid w:val="00AE63AB"/>
    <w:rsid w:val="00AE6408"/>
    <w:rsid w:val="00AE644A"/>
    <w:rsid w:val="00AE64E4"/>
    <w:rsid w:val="00AE6680"/>
    <w:rsid w:val="00AE66D3"/>
    <w:rsid w:val="00AE66E1"/>
    <w:rsid w:val="00AE6817"/>
    <w:rsid w:val="00AE68F4"/>
    <w:rsid w:val="00AE69B3"/>
    <w:rsid w:val="00AE6A5A"/>
    <w:rsid w:val="00AE6B5D"/>
    <w:rsid w:val="00AE6BD1"/>
    <w:rsid w:val="00AE6BD3"/>
    <w:rsid w:val="00AE6DA9"/>
    <w:rsid w:val="00AE6E62"/>
    <w:rsid w:val="00AE70F7"/>
    <w:rsid w:val="00AE7256"/>
    <w:rsid w:val="00AE7518"/>
    <w:rsid w:val="00AE758B"/>
    <w:rsid w:val="00AE7690"/>
    <w:rsid w:val="00AE76F8"/>
    <w:rsid w:val="00AE7849"/>
    <w:rsid w:val="00AE78F6"/>
    <w:rsid w:val="00AE794E"/>
    <w:rsid w:val="00AE796C"/>
    <w:rsid w:val="00AE7AC5"/>
    <w:rsid w:val="00AE7BD9"/>
    <w:rsid w:val="00AE7CE0"/>
    <w:rsid w:val="00AE7FC9"/>
    <w:rsid w:val="00AF0048"/>
    <w:rsid w:val="00AF01BD"/>
    <w:rsid w:val="00AF0210"/>
    <w:rsid w:val="00AF0599"/>
    <w:rsid w:val="00AF0756"/>
    <w:rsid w:val="00AF0769"/>
    <w:rsid w:val="00AF07C1"/>
    <w:rsid w:val="00AF0862"/>
    <w:rsid w:val="00AF0BFC"/>
    <w:rsid w:val="00AF0CF4"/>
    <w:rsid w:val="00AF0D1E"/>
    <w:rsid w:val="00AF0D8B"/>
    <w:rsid w:val="00AF0DA5"/>
    <w:rsid w:val="00AF0E0B"/>
    <w:rsid w:val="00AF0EC7"/>
    <w:rsid w:val="00AF0FC5"/>
    <w:rsid w:val="00AF1001"/>
    <w:rsid w:val="00AF1023"/>
    <w:rsid w:val="00AF115A"/>
    <w:rsid w:val="00AF1644"/>
    <w:rsid w:val="00AF1664"/>
    <w:rsid w:val="00AF16B3"/>
    <w:rsid w:val="00AF17F5"/>
    <w:rsid w:val="00AF1A85"/>
    <w:rsid w:val="00AF1AF5"/>
    <w:rsid w:val="00AF1B2C"/>
    <w:rsid w:val="00AF1C6A"/>
    <w:rsid w:val="00AF1E27"/>
    <w:rsid w:val="00AF1EB3"/>
    <w:rsid w:val="00AF2084"/>
    <w:rsid w:val="00AF2099"/>
    <w:rsid w:val="00AF21C5"/>
    <w:rsid w:val="00AF2238"/>
    <w:rsid w:val="00AF22F3"/>
    <w:rsid w:val="00AF22F4"/>
    <w:rsid w:val="00AF23C1"/>
    <w:rsid w:val="00AF2459"/>
    <w:rsid w:val="00AF24F3"/>
    <w:rsid w:val="00AF2755"/>
    <w:rsid w:val="00AF276D"/>
    <w:rsid w:val="00AF27AA"/>
    <w:rsid w:val="00AF27E4"/>
    <w:rsid w:val="00AF2812"/>
    <w:rsid w:val="00AF287B"/>
    <w:rsid w:val="00AF2940"/>
    <w:rsid w:val="00AF2A0B"/>
    <w:rsid w:val="00AF2A70"/>
    <w:rsid w:val="00AF2AD1"/>
    <w:rsid w:val="00AF2C0C"/>
    <w:rsid w:val="00AF2C6F"/>
    <w:rsid w:val="00AF2D91"/>
    <w:rsid w:val="00AF2FF4"/>
    <w:rsid w:val="00AF300D"/>
    <w:rsid w:val="00AF3155"/>
    <w:rsid w:val="00AF33FC"/>
    <w:rsid w:val="00AF34F9"/>
    <w:rsid w:val="00AF3576"/>
    <w:rsid w:val="00AF35A1"/>
    <w:rsid w:val="00AF35DB"/>
    <w:rsid w:val="00AF369D"/>
    <w:rsid w:val="00AF37A1"/>
    <w:rsid w:val="00AF3D50"/>
    <w:rsid w:val="00AF3E64"/>
    <w:rsid w:val="00AF3EB6"/>
    <w:rsid w:val="00AF429A"/>
    <w:rsid w:val="00AF43A3"/>
    <w:rsid w:val="00AF43FD"/>
    <w:rsid w:val="00AF46FC"/>
    <w:rsid w:val="00AF4753"/>
    <w:rsid w:val="00AF478B"/>
    <w:rsid w:val="00AF4836"/>
    <w:rsid w:val="00AF4900"/>
    <w:rsid w:val="00AF4927"/>
    <w:rsid w:val="00AF4A5E"/>
    <w:rsid w:val="00AF4AB0"/>
    <w:rsid w:val="00AF4C66"/>
    <w:rsid w:val="00AF4C79"/>
    <w:rsid w:val="00AF4E61"/>
    <w:rsid w:val="00AF4F85"/>
    <w:rsid w:val="00AF5011"/>
    <w:rsid w:val="00AF51A2"/>
    <w:rsid w:val="00AF53DA"/>
    <w:rsid w:val="00AF53E7"/>
    <w:rsid w:val="00AF55CB"/>
    <w:rsid w:val="00AF55FD"/>
    <w:rsid w:val="00AF560A"/>
    <w:rsid w:val="00AF5641"/>
    <w:rsid w:val="00AF57F0"/>
    <w:rsid w:val="00AF5832"/>
    <w:rsid w:val="00AF585A"/>
    <w:rsid w:val="00AF589C"/>
    <w:rsid w:val="00AF589F"/>
    <w:rsid w:val="00AF59F1"/>
    <w:rsid w:val="00AF5B7B"/>
    <w:rsid w:val="00AF5BB1"/>
    <w:rsid w:val="00AF5C81"/>
    <w:rsid w:val="00AF607F"/>
    <w:rsid w:val="00AF6154"/>
    <w:rsid w:val="00AF629F"/>
    <w:rsid w:val="00AF642D"/>
    <w:rsid w:val="00AF6653"/>
    <w:rsid w:val="00AF672A"/>
    <w:rsid w:val="00AF6980"/>
    <w:rsid w:val="00AF69AF"/>
    <w:rsid w:val="00AF69C0"/>
    <w:rsid w:val="00AF6E34"/>
    <w:rsid w:val="00AF70DE"/>
    <w:rsid w:val="00AF719F"/>
    <w:rsid w:val="00AF7370"/>
    <w:rsid w:val="00AF74A1"/>
    <w:rsid w:val="00AF7767"/>
    <w:rsid w:val="00AF78B9"/>
    <w:rsid w:val="00AF7A1F"/>
    <w:rsid w:val="00AF7B98"/>
    <w:rsid w:val="00AF7BD7"/>
    <w:rsid w:val="00AF7BFF"/>
    <w:rsid w:val="00B001B6"/>
    <w:rsid w:val="00B00242"/>
    <w:rsid w:val="00B002F4"/>
    <w:rsid w:val="00B003F6"/>
    <w:rsid w:val="00B004E7"/>
    <w:rsid w:val="00B00642"/>
    <w:rsid w:val="00B006B6"/>
    <w:rsid w:val="00B00775"/>
    <w:rsid w:val="00B00A4E"/>
    <w:rsid w:val="00B00D8D"/>
    <w:rsid w:val="00B00EDC"/>
    <w:rsid w:val="00B00EE1"/>
    <w:rsid w:val="00B00F15"/>
    <w:rsid w:val="00B00FD6"/>
    <w:rsid w:val="00B010DB"/>
    <w:rsid w:val="00B01109"/>
    <w:rsid w:val="00B01408"/>
    <w:rsid w:val="00B014BB"/>
    <w:rsid w:val="00B0162D"/>
    <w:rsid w:val="00B01659"/>
    <w:rsid w:val="00B018DE"/>
    <w:rsid w:val="00B01A2B"/>
    <w:rsid w:val="00B01DB2"/>
    <w:rsid w:val="00B01EB7"/>
    <w:rsid w:val="00B01EE8"/>
    <w:rsid w:val="00B01F66"/>
    <w:rsid w:val="00B021CD"/>
    <w:rsid w:val="00B0248C"/>
    <w:rsid w:val="00B0256E"/>
    <w:rsid w:val="00B0276A"/>
    <w:rsid w:val="00B02816"/>
    <w:rsid w:val="00B02889"/>
    <w:rsid w:val="00B028A0"/>
    <w:rsid w:val="00B02903"/>
    <w:rsid w:val="00B02AB0"/>
    <w:rsid w:val="00B02E08"/>
    <w:rsid w:val="00B02E12"/>
    <w:rsid w:val="00B02E2B"/>
    <w:rsid w:val="00B02E9D"/>
    <w:rsid w:val="00B02EC2"/>
    <w:rsid w:val="00B03053"/>
    <w:rsid w:val="00B03295"/>
    <w:rsid w:val="00B032E5"/>
    <w:rsid w:val="00B03333"/>
    <w:rsid w:val="00B03375"/>
    <w:rsid w:val="00B034DC"/>
    <w:rsid w:val="00B03523"/>
    <w:rsid w:val="00B03537"/>
    <w:rsid w:val="00B035F8"/>
    <w:rsid w:val="00B0360C"/>
    <w:rsid w:val="00B036B9"/>
    <w:rsid w:val="00B0372C"/>
    <w:rsid w:val="00B03748"/>
    <w:rsid w:val="00B03958"/>
    <w:rsid w:val="00B039CE"/>
    <w:rsid w:val="00B03E02"/>
    <w:rsid w:val="00B03E89"/>
    <w:rsid w:val="00B03F27"/>
    <w:rsid w:val="00B03FD8"/>
    <w:rsid w:val="00B04093"/>
    <w:rsid w:val="00B04222"/>
    <w:rsid w:val="00B04278"/>
    <w:rsid w:val="00B04427"/>
    <w:rsid w:val="00B0449A"/>
    <w:rsid w:val="00B04544"/>
    <w:rsid w:val="00B0461F"/>
    <w:rsid w:val="00B0463D"/>
    <w:rsid w:val="00B04CCE"/>
    <w:rsid w:val="00B04D39"/>
    <w:rsid w:val="00B04D5A"/>
    <w:rsid w:val="00B051B1"/>
    <w:rsid w:val="00B051DC"/>
    <w:rsid w:val="00B052AA"/>
    <w:rsid w:val="00B05377"/>
    <w:rsid w:val="00B05473"/>
    <w:rsid w:val="00B0554C"/>
    <w:rsid w:val="00B05603"/>
    <w:rsid w:val="00B056A6"/>
    <w:rsid w:val="00B0587F"/>
    <w:rsid w:val="00B058C1"/>
    <w:rsid w:val="00B059AA"/>
    <w:rsid w:val="00B05CB3"/>
    <w:rsid w:val="00B05D1F"/>
    <w:rsid w:val="00B05D62"/>
    <w:rsid w:val="00B05E0A"/>
    <w:rsid w:val="00B05E11"/>
    <w:rsid w:val="00B05E73"/>
    <w:rsid w:val="00B05E75"/>
    <w:rsid w:val="00B05EDD"/>
    <w:rsid w:val="00B06065"/>
    <w:rsid w:val="00B06072"/>
    <w:rsid w:val="00B060AB"/>
    <w:rsid w:val="00B060EA"/>
    <w:rsid w:val="00B0659B"/>
    <w:rsid w:val="00B0660F"/>
    <w:rsid w:val="00B066C7"/>
    <w:rsid w:val="00B0671D"/>
    <w:rsid w:val="00B06725"/>
    <w:rsid w:val="00B06934"/>
    <w:rsid w:val="00B06B6B"/>
    <w:rsid w:val="00B06BAD"/>
    <w:rsid w:val="00B06C94"/>
    <w:rsid w:val="00B06CE1"/>
    <w:rsid w:val="00B06D43"/>
    <w:rsid w:val="00B06E53"/>
    <w:rsid w:val="00B06FEB"/>
    <w:rsid w:val="00B0713D"/>
    <w:rsid w:val="00B07327"/>
    <w:rsid w:val="00B07341"/>
    <w:rsid w:val="00B0757E"/>
    <w:rsid w:val="00B07638"/>
    <w:rsid w:val="00B079FC"/>
    <w:rsid w:val="00B07B39"/>
    <w:rsid w:val="00B07C9B"/>
    <w:rsid w:val="00B07E16"/>
    <w:rsid w:val="00B07E3F"/>
    <w:rsid w:val="00B07EAA"/>
    <w:rsid w:val="00B07F32"/>
    <w:rsid w:val="00B07F99"/>
    <w:rsid w:val="00B10342"/>
    <w:rsid w:val="00B105D5"/>
    <w:rsid w:val="00B106B3"/>
    <w:rsid w:val="00B106E8"/>
    <w:rsid w:val="00B107DE"/>
    <w:rsid w:val="00B109D4"/>
    <w:rsid w:val="00B10B33"/>
    <w:rsid w:val="00B10C1E"/>
    <w:rsid w:val="00B10C27"/>
    <w:rsid w:val="00B10E43"/>
    <w:rsid w:val="00B10F8E"/>
    <w:rsid w:val="00B10F96"/>
    <w:rsid w:val="00B113BB"/>
    <w:rsid w:val="00B11489"/>
    <w:rsid w:val="00B115D9"/>
    <w:rsid w:val="00B11843"/>
    <w:rsid w:val="00B11B4C"/>
    <w:rsid w:val="00B11B8B"/>
    <w:rsid w:val="00B11ED9"/>
    <w:rsid w:val="00B11F8F"/>
    <w:rsid w:val="00B11FE9"/>
    <w:rsid w:val="00B120CB"/>
    <w:rsid w:val="00B121B4"/>
    <w:rsid w:val="00B12201"/>
    <w:rsid w:val="00B12288"/>
    <w:rsid w:val="00B1242C"/>
    <w:rsid w:val="00B12874"/>
    <w:rsid w:val="00B12945"/>
    <w:rsid w:val="00B12A40"/>
    <w:rsid w:val="00B12B12"/>
    <w:rsid w:val="00B12D53"/>
    <w:rsid w:val="00B12D8A"/>
    <w:rsid w:val="00B12DF4"/>
    <w:rsid w:val="00B12E87"/>
    <w:rsid w:val="00B12FF5"/>
    <w:rsid w:val="00B1345D"/>
    <w:rsid w:val="00B13649"/>
    <w:rsid w:val="00B136B1"/>
    <w:rsid w:val="00B13993"/>
    <w:rsid w:val="00B13A2D"/>
    <w:rsid w:val="00B13A36"/>
    <w:rsid w:val="00B13A74"/>
    <w:rsid w:val="00B13B94"/>
    <w:rsid w:val="00B13C20"/>
    <w:rsid w:val="00B13DC1"/>
    <w:rsid w:val="00B13E12"/>
    <w:rsid w:val="00B13F13"/>
    <w:rsid w:val="00B13FC1"/>
    <w:rsid w:val="00B141A6"/>
    <w:rsid w:val="00B14393"/>
    <w:rsid w:val="00B143CA"/>
    <w:rsid w:val="00B1450B"/>
    <w:rsid w:val="00B14526"/>
    <w:rsid w:val="00B147AF"/>
    <w:rsid w:val="00B149CC"/>
    <w:rsid w:val="00B14AB8"/>
    <w:rsid w:val="00B14CB7"/>
    <w:rsid w:val="00B14EF9"/>
    <w:rsid w:val="00B15757"/>
    <w:rsid w:val="00B1579E"/>
    <w:rsid w:val="00B157C3"/>
    <w:rsid w:val="00B1599B"/>
    <w:rsid w:val="00B15E49"/>
    <w:rsid w:val="00B15F5C"/>
    <w:rsid w:val="00B15FA7"/>
    <w:rsid w:val="00B15FEB"/>
    <w:rsid w:val="00B1604D"/>
    <w:rsid w:val="00B160DC"/>
    <w:rsid w:val="00B16192"/>
    <w:rsid w:val="00B166BA"/>
    <w:rsid w:val="00B16807"/>
    <w:rsid w:val="00B16A30"/>
    <w:rsid w:val="00B16B0B"/>
    <w:rsid w:val="00B16BBB"/>
    <w:rsid w:val="00B16D5D"/>
    <w:rsid w:val="00B1726A"/>
    <w:rsid w:val="00B172F5"/>
    <w:rsid w:val="00B1756A"/>
    <w:rsid w:val="00B179D0"/>
    <w:rsid w:val="00B17AD8"/>
    <w:rsid w:val="00B17AFA"/>
    <w:rsid w:val="00B17B24"/>
    <w:rsid w:val="00B17BB7"/>
    <w:rsid w:val="00B17CBE"/>
    <w:rsid w:val="00B17E2E"/>
    <w:rsid w:val="00B17F2B"/>
    <w:rsid w:val="00B200E3"/>
    <w:rsid w:val="00B203DF"/>
    <w:rsid w:val="00B20685"/>
    <w:rsid w:val="00B206F4"/>
    <w:rsid w:val="00B208C4"/>
    <w:rsid w:val="00B20991"/>
    <w:rsid w:val="00B20A99"/>
    <w:rsid w:val="00B20DED"/>
    <w:rsid w:val="00B20DF5"/>
    <w:rsid w:val="00B20E30"/>
    <w:rsid w:val="00B20FC2"/>
    <w:rsid w:val="00B21183"/>
    <w:rsid w:val="00B212E8"/>
    <w:rsid w:val="00B21335"/>
    <w:rsid w:val="00B213A2"/>
    <w:rsid w:val="00B2170F"/>
    <w:rsid w:val="00B21787"/>
    <w:rsid w:val="00B217D9"/>
    <w:rsid w:val="00B2194F"/>
    <w:rsid w:val="00B21A63"/>
    <w:rsid w:val="00B21A97"/>
    <w:rsid w:val="00B21B11"/>
    <w:rsid w:val="00B21B2F"/>
    <w:rsid w:val="00B21B64"/>
    <w:rsid w:val="00B21D0B"/>
    <w:rsid w:val="00B2216D"/>
    <w:rsid w:val="00B22416"/>
    <w:rsid w:val="00B2245F"/>
    <w:rsid w:val="00B224B4"/>
    <w:rsid w:val="00B22830"/>
    <w:rsid w:val="00B22896"/>
    <w:rsid w:val="00B228AE"/>
    <w:rsid w:val="00B22E38"/>
    <w:rsid w:val="00B22F7A"/>
    <w:rsid w:val="00B22FC3"/>
    <w:rsid w:val="00B23063"/>
    <w:rsid w:val="00B23139"/>
    <w:rsid w:val="00B231DD"/>
    <w:rsid w:val="00B2340F"/>
    <w:rsid w:val="00B23592"/>
    <w:rsid w:val="00B23680"/>
    <w:rsid w:val="00B2372D"/>
    <w:rsid w:val="00B23761"/>
    <w:rsid w:val="00B239BA"/>
    <w:rsid w:val="00B23C45"/>
    <w:rsid w:val="00B23C64"/>
    <w:rsid w:val="00B23EBF"/>
    <w:rsid w:val="00B23FD7"/>
    <w:rsid w:val="00B2433D"/>
    <w:rsid w:val="00B243CF"/>
    <w:rsid w:val="00B246AA"/>
    <w:rsid w:val="00B246AB"/>
    <w:rsid w:val="00B247DC"/>
    <w:rsid w:val="00B24A03"/>
    <w:rsid w:val="00B24C92"/>
    <w:rsid w:val="00B24D8D"/>
    <w:rsid w:val="00B24F7E"/>
    <w:rsid w:val="00B25043"/>
    <w:rsid w:val="00B250A6"/>
    <w:rsid w:val="00B251E0"/>
    <w:rsid w:val="00B253FF"/>
    <w:rsid w:val="00B256D7"/>
    <w:rsid w:val="00B25837"/>
    <w:rsid w:val="00B25A89"/>
    <w:rsid w:val="00B25DBB"/>
    <w:rsid w:val="00B25F3E"/>
    <w:rsid w:val="00B25FFE"/>
    <w:rsid w:val="00B26017"/>
    <w:rsid w:val="00B26190"/>
    <w:rsid w:val="00B26371"/>
    <w:rsid w:val="00B263D0"/>
    <w:rsid w:val="00B263E0"/>
    <w:rsid w:val="00B266FF"/>
    <w:rsid w:val="00B2697C"/>
    <w:rsid w:val="00B26AA1"/>
    <w:rsid w:val="00B26BD9"/>
    <w:rsid w:val="00B26BF4"/>
    <w:rsid w:val="00B26D06"/>
    <w:rsid w:val="00B26D0F"/>
    <w:rsid w:val="00B26F25"/>
    <w:rsid w:val="00B26F26"/>
    <w:rsid w:val="00B270F7"/>
    <w:rsid w:val="00B27226"/>
    <w:rsid w:val="00B27407"/>
    <w:rsid w:val="00B27460"/>
    <w:rsid w:val="00B27793"/>
    <w:rsid w:val="00B279D7"/>
    <w:rsid w:val="00B279EE"/>
    <w:rsid w:val="00B279FF"/>
    <w:rsid w:val="00B27D18"/>
    <w:rsid w:val="00B27DC3"/>
    <w:rsid w:val="00B27EFE"/>
    <w:rsid w:val="00B27FC9"/>
    <w:rsid w:val="00B30002"/>
    <w:rsid w:val="00B3003D"/>
    <w:rsid w:val="00B30055"/>
    <w:rsid w:val="00B300A7"/>
    <w:rsid w:val="00B30239"/>
    <w:rsid w:val="00B30556"/>
    <w:rsid w:val="00B306A0"/>
    <w:rsid w:val="00B3079F"/>
    <w:rsid w:val="00B30802"/>
    <w:rsid w:val="00B30923"/>
    <w:rsid w:val="00B30A26"/>
    <w:rsid w:val="00B30B44"/>
    <w:rsid w:val="00B30C9E"/>
    <w:rsid w:val="00B30CD3"/>
    <w:rsid w:val="00B30E39"/>
    <w:rsid w:val="00B31034"/>
    <w:rsid w:val="00B31323"/>
    <w:rsid w:val="00B3135F"/>
    <w:rsid w:val="00B3136D"/>
    <w:rsid w:val="00B313B5"/>
    <w:rsid w:val="00B3145E"/>
    <w:rsid w:val="00B314BB"/>
    <w:rsid w:val="00B3164C"/>
    <w:rsid w:val="00B31747"/>
    <w:rsid w:val="00B31A99"/>
    <w:rsid w:val="00B31AFC"/>
    <w:rsid w:val="00B31B80"/>
    <w:rsid w:val="00B31C75"/>
    <w:rsid w:val="00B31F99"/>
    <w:rsid w:val="00B320A5"/>
    <w:rsid w:val="00B32378"/>
    <w:rsid w:val="00B3238F"/>
    <w:rsid w:val="00B3239A"/>
    <w:rsid w:val="00B32441"/>
    <w:rsid w:val="00B32549"/>
    <w:rsid w:val="00B32717"/>
    <w:rsid w:val="00B327D8"/>
    <w:rsid w:val="00B328F1"/>
    <w:rsid w:val="00B32FB3"/>
    <w:rsid w:val="00B331D6"/>
    <w:rsid w:val="00B332F9"/>
    <w:rsid w:val="00B335A0"/>
    <w:rsid w:val="00B336F1"/>
    <w:rsid w:val="00B337B1"/>
    <w:rsid w:val="00B337DB"/>
    <w:rsid w:val="00B33827"/>
    <w:rsid w:val="00B33A0E"/>
    <w:rsid w:val="00B33C71"/>
    <w:rsid w:val="00B33DCA"/>
    <w:rsid w:val="00B33E92"/>
    <w:rsid w:val="00B33EBD"/>
    <w:rsid w:val="00B3470B"/>
    <w:rsid w:val="00B348DB"/>
    <w:rsid w:val="00B349B4"/>
    <w:rsid w:val="00B34B7A"/>
    <w:rsid w:val="00B34C37"/>
    <w:rsid w:val="00B34DE5"/>
    <w:rsid w:val="00B34DE6"/>
    <w:rsid w:val="00B34ECF"/>
    <w:rsid w:val="00B34FAC"/>
    <w:rsid w:val="00B35216"/>
    <w:rsid w:val="00B3522F"/>
    <w:rsid w:val="00B3537F"/>
    <w:rsid w:val="00B353E8"/>
    <w:rsid w:val="00B35404"/>
    <w:rsid w:val="00B3543E"/>
    <w:rsid w:val="00B354FD"/>
    <w:rsid w:val="00B35587"/>
    <w:rsid w:val="00B35669"/>
    <w:rsid w:val="00B35697"/>
    <w:rsid w:val="00B357AF"/>
    <w:rsid w:val="00B357B4"/>
    <w:rsid w:val="00B357DD"/>
    <w:rsid w:val="00B3588D"/>
    <w:rsid w:val="00B358C7"/>
    <w:rsid w:val="00B35912"/>
    <w:rsid w:val="00B359A2"/>
    <w:rsid w:val="00B35A13"/>
    <w:rsid w:val="00B35A71"/>
    <w:rsid w:val="00B35ABB"/>
    <w:rsid w:val="00B35D34"/>
    <w:rsid w:val="00B35D42"/>
    <w:rsid w:val="00B35E6D"/>
    <w:rsid w:val="00B35F59"/>
    <w:rsid w:val="00B361FA"/>
    <w:rsid w:val="00B361FE"/>
    <w:rsid w:val="00B363BD"/>
    <w:rsid w:val="00B365D4"/>
    <w:rsid w:val="00B36645"/>
    <w:rsid w:val="00B36838"/>
    <w:rsid w:val="00B36961"/>
    <w:rsid w:val="00B36F21"/>
    <w:rsid w:val="00B371D2"/>
    <w:rsid w:val="00B372E5"/>
    <w:rsid w:val="00B37513"/>
    <w:rsid w:val="00B37578"/>
    <w:rsid w:val="00B378E8"/>
    <w:rsid w:val="00B37A64"/>
    <w:rsid w:val="00B37ABB"/>
    <w:rsid w:val="00B37AC4"/>
    <w:rsid w:val="00B37C9E"/>
    <w:rsid w:val="00B401AA"/>
    <w:rsid w:val="00B401E2"/>
    <w:rsid w:val="00B40701"/>
    <w:rsid w:val="00B40762"/>
    <w:rsid w:val="00B40C87"/>
    <w:rsid w:val="00B40D27"/>
    <w:rsid w:val="00B40E12"/>
    <w:rsid w:val="00B40ECE"/>
    <w:rsid w:val="00B4105F"/>
    <w:rsid w:val="00B4109C"/>
    <w:rsid w:val="00B411E5"/>
    <w:rsid w:val="00B413A3"/>
    <w:rsid w:val="00B4148E"/>
    <w:rsid w:val="00B41588"/>
    <w:rsid w:val="00B4169E"/>
    <w:rsid w:val="00B41737"/>
    <w:rsid w:val="00B41CB1"/>
    <w:rsid w:val="00B4209E"/>
    <w:rsid w:val="00B4210D"/>
    <w:rsid w:val="00B42257"/>
    <w:rsid w:val="00B42260"/>
    <w:rsid w:val="00B424AC"/>
    <w:rsid w:val="00B42534"/>
    <w:rsid w:val="00B42868"/>
    <w:rsid w:val="00B42930"/>
    <w:rsid w:val="00B42A0C"/>
    <w:rsid w:val="00B42AB2"/>
    <w:rsid w:val="00B42DFE"/>
    <w:rsid w:val="00B42F93"/>
    <w:rsid w:val="00B432A2"/>
    <w:rsid w:val="00B43301"/>
    <w:rsid w:val="00B433DD"/>
    <w:rsid w:val="00B43547"/>
    <w:rsid w:val="00B436A9"/>
    <w:rsid w:val="00B43715"/>
    <w:rsid w:val="00B43A59"/>
    <w:rsid w:val="00B43AEC"/>
    <w:rsid w:val="00B43DD8"/>
    <w:rsid w:val="00B43E46"/>
    <w:rsid w:val="00B43F79"/>
    <w:rsid w:val="00B440C7"/>
    <w:rsid w:val="00B4468D"/>
    <w:rsid w:val="00B447B3"/>
    <w:rsid w:val="00B4482A"/>
    <w:rsid w:val="00B44A5E"/>
    <w:rsid w:val="00B44C19"/>
    <w:rsid w:val="00B44E51"/>
    <w:rsid w:val="00B44F17"/>
    <w:rsid w:val="00B450F0"/>
    <w:rsid w:val="00B45185"/>
    <w:rsid w:val="00B4519A"/>
    <w:rsid w:val="00B4570D"/>
    <w:rsid w:val="00B45731"/>
    <w:rsid w:val="00B457BF"/>
    <w:rsid w:val="00B45A72"/>
    <w:rsid w:val="00B45B54"/>
    <w:rsid w:val="00B45BAC"/>
    <w:rsid w:val="00B45BB1"/>
    <w:rsid w:val="00B45BFB"/>
    <w:rsid w:val="00B45EC5"/>
    <w:rsid w:val="00B45F3A"/>
    <w:rsid w:val="00B45F78"/>
    <w:rsid w:val="00B46195"/>
    <w:rsid w:val="00B461BD"/>
    <w:rsid w:val="00B4638A"/>
    <w:rsid w:val="00B464BF"/>
    <w:rsid w:val="00B4660D"/>
    <w:rsid w:val="00B4661C"/>
    <w:rsid w:val="00B46B26"/>
    <w:rsid w:val="00B46E53"/>
    <w:rsid w:val="00B46E89"/>
    <w:rsid w:val="00B46EC0"/>
    <w:rsid w:val="00B470A4"/>
    <w:rsid w:val="00B473B8"/>
    <w:rsid w:val="00B474CB"/>
    <w:rsid w:val="00B47503"/>
    <w:rsid w:val="00B4757D"/>
    <w:rsid w:val="00B475FC"/>
    <w:rsid w:val="00B47645"/>
    <w:rsid w:val="00B4775C"/>
    <w:rsid w:val="00B477A9"/>
    <w:rsid w:val="00B477FF"/>
    <w:rsid w:val="00B478AF"/>
    <w:rsid w:val="00B4791A"/>
    <w:rsid w:val="00B47A22"/>
    <w:rsid w:val="00B47A91"/>
    <w:rsid w:val="00B47D79"/>
    <w:rsid w:val="00B47DCD"/>
    <w:rsid w:val="00B47DD7"/>
    <w:rsid w:val="00B47E10"/>
    <w:rsid w:val="00B5008B"/>
    <w:rsid w:val="00B500A6"/>
    <w:rsid w:val="00B50161"/>
    <w:rsid w:val="00B5017A"/>
    <w:rsid w:val="00B501BF"/>
    <w:rsid w:val="00B50417"/>
    <w:rsid w:val="00B505E9"/>
    <w:rsid w:val="00B5075E"/>
    <w:rsid w:val="00B508A0"/>
    <w:rsid w:val="00B508AE"/>
    <w:rsid w:val="00B509C4"/>
    <w:rsid w:val="00B50C7A"/>
    <w:rsid w:val="00B50D50"/>
    <w:rsid w:val="00B50EF6"/>
    <w:rsid w:val="00B50F87"/>
    <w:rsid w:val="00B51188"/>
    <w:rsid w:val="00B51248"/>
    <w:rsid w:val="00B51263"/>
    <w:rsid w:val="00B51312"/>
    <w:rsid w:val="00B5159D"/>
    <w:rsid w:val="00B51C2A"/>
    <w:rsid w:val="00B51CA8"/>
    <w:rsid w:val="00B51D53"/>
    <w:rsid w:val="00B51F41"/>
    <w:rsid w:val="00B52043"/>
    <w:rsid w:val="00B521D6"/>
    <w:rsid w:val="00B5234C"/>
    <w:rsid w:val="00B52385"/>
    <w:rsid w:val="00B52455"/>
    <w:rsid w:val="00B52580"/>
    <w:rsid w:val="00B5267D"/>
    <w:rsid w:val="00B5285D"/>
    <w:rsid w:val="00B52963"/>
    <w:rsid w:val="00B52A9F"/>
    <w:rsid w:val="00B52BFB"/>
    <w:rsid w:val="00B52CE9"/>
    <w:rsid w:val="00B52FCC"/>
    <w:rsid w:val="00B530B2"/>
    <w:rsid w:val="00B533F0"/>
    <w:rsid w:val="00B53414"/>
    <w:rsid w:val="00B53504"/>
    <w:rsid w:val="00B53667"/>
    <w:rsid w:val="00B5374E"/>
    <w:rsid w:val="00B5383E"/>
    <w:rsid w:val="00B53B1A"/>
    <w:rsid w:val="00B53BB1"/>
    <w:rsid w:val="00B53C37"/>
    <w:rsid w:val="00B53CCD"/>
    <w:rsid w:val="00B53D16"/>
    <w:rsid w:val="00B53DA6"/>
    <w:rsid w:val="00B53DB6"/>
    <w:rsid w:val="00B53F40"/>
    <w:rsid w:val="00B53FE5"/>
    <w:rsid w:val="00B54196"/>
    <w:rsid w:val="00B5438F"/>
    <w:rsid w:val="00B54605"/>
    <w:rsid w:val="00B54618"/>
    <w:rsid w:val="00B547FD"/>
    <w:rsid w:val="00B54867"/>
    <w:rsid w:val="00B54991"/>
    <w:rsid w:val="00B54E23"/>
    <w:rsid w:val="00B54F6C"/>
    <w:rsid w:val="00B55189"/>
    <w:rsid w:val="00B551BE"/>
    <w:rsid w:val="00B55251"/>
    <w:rsid w:val="00B55285"/>
    <w:rsid w:val="00B5529A"/>
    <w:rsid w:val="00B5545A"/>
    <w:rsid w:val="00B55613"/>
    <w:rsid w:val="00B55715"/>
    <w:rsid w:val="00B557AB"/>
    <w:rsid w:val="00B558B0"/>
    <w:rsid w:val="00B5598C"/>
    <w:rsid w:val="00B559E6"/>
    <w:rsid w:val="00B559EC"/>
    <w:rsid w:val="00B55CD9"/>
    <w:rsid w:val="00B55E19"/>
    <w:rsid w:val="00B55E72"/>
    <w:rsid w:val="00B5600E"/>
    <w:rsid w:val="00B563F9"/>
    <w:rsid w:val="00B56505"/>
    <w:rsid w:val="00B5653C"/>
    <w:rsid w:val="00B5658D"/>
    <w:rsid w:val="00B567DE"/>
    <w:rsid w:val="00B5695A"/>
    <w:rsid w:val="00B5697F"/>
    <w:rsid w:val="00B56A55"/>
    <w:rsid w:val="00B56C67"/>
    <w:rsid w:val="00B56DA9"/>
    <w:rsid w:val="00B5713D"/>
    <w:rsid w:val="00B5737A"/>
    <w:rsid w:val="00B575B1"/>
    <w:rsid w:val="00B577A6"/>
    <w:rsid w:val="00B5787D"/>
    <w:rsid w:val="00B578A6"/>
    <w:rsid w:val="00B57B8E"/>
    <w:rsid w:val="00B57C3C"/>
    <w:rsid w:val="00B57D36"/>
    <w:rsid w:val="00B57E17"/>
    <w:rsid w:val="00B57F86"/>
    <w:rsid w:val="00B602D5"/>
    <w:rsid w:val="00B604F6"/>
    <w:rsid w:val="00B605DD"/>
    <w:rsid w:val="00B60690"/>
    <w:rsid w:val="00B6073E"/>
    <w:rsid w:val="00B607A7"/>
    <w:rsid w:val="00B6091D"/>
    <w:rsid w:val="00B60ABB"/>
    <w:rsid w:val="00B60B38"/>
    <w:rsid w:val="00B60D04"/>
    <w:rsid w:val="00B60EA1"/>
    <w:rsid w:val="00B60ED5"/>
    <w:rsid w:val="00B610CE"/>
    <w:rsid w:val="00B610F1"/>
    <w:rsid w:val="00B6114B"/>
    <w:rsid w:val="00B612CF"/>
    <w:rsid w:val="00B614BB"/>
    <w:rsid w:val="00B61897"/>
    <w:rsid w:val="00B619E0"/>
    <w:rsid w:val="00B61A62"/>
    <w:rsid w:val="00B61EA9"/>
    <w:rsid w:val="00B61F10"/>
    <w:rsid w:val="00B6203A"/>
    <w:rsid w:val="00B6204D"/>
    <w:rsid w:val="00B6222D"/>
    <w:rsid w:val="00B6240E"/>
    <w:rsid w:val="00B62410"/>
    <w:rsid w:val="00B62463"/>
    <w:rsid w:val="00B6254A"/>
    <w:rsid w:val="00B625CC"/>
    <w:rsid w:val="00B6276B"/>
    <w:rsid w:val="00B627C9"/>
    <w:rsid w:val="00B62906"/>
    <w:rsid w:val="00B62B09"/>
    <w:rsid w:val="00B62C0A"/>
    <w:rsid w:val="00B62DB8"/>
    <w:rsid w:val="00B62EC5"/>
    <w:rsid w:val="00B6302E"/>
    <w:rsid w:val="00B63096"/>
    <w:rsid w:val="00B630F2"/>
    <w:rsid w:val="00B6327E"/>
    <w:rsid w:val="00B632EC"/>
    <w:rsid w:val="00B63401"/>
    <w:rsid w:val="00B634F5"/>
    <w:rsid w:val="00B63507"/>
    <w:rsid w:val="00B6352F"/>
    <w:rsid w:val="00B63561"/>
    <w:rsid w:val="00B6371F"/>
    <w:rsid w:val="00B637A2"/>
    <w:rsid w:val="00B6384A"/>
    <w:rsid w:val="00B63A08"/>
    <w:rsid w:val="00B63A13"/>
    <w:rsid w:val="00B63A55"/>
    <w:rsid w:val="00B63B60"/>
    <w:rsid w:val="00B63BA2"/>
    <w:rsid w:val="00B63D5E"/>
    <w:rsid w:val="00B640CE"/>
    <w:rsid w:val="00B642E6"/>
    <w:rsid w:val="00B644D4"/>
    <w:rsid w:val="00B64659"/>
    <w:rsid w:val="00B646D8"/>
    <w:rsid w:val="00B647C3"/>
    <w:rsid w:val="00B6490E"/>
    <w:rsid w:val="00B6496F"/>
    <w:rsid w:val="00B64A8A"/>
    <w:rsid w:val="00B64BF8"/>
    <w:rsid w:val="00B64C79"/>
    <w:rsid w:val="00B64C7A"/>
    <w:rsid w:val="00B64F4F"/>
    <w:rsid w:val="00B6521E"/>
    <w:rsid w:val="00B6527D"/>
    <w:rsid w:val="00B6532C"/>
    <w:rsid w:val="00B65754"/>
    <w:rsid w:val="00B65968"/>
    <w:rsid w:val="00B6599E"/>
    <w:rsid w:val="00B659FA"/>
    <w:rsid w:val="00B65A13"/>
    <w:rsid w:val="00B65AAB"/>
    <w:rsid w:val="00B65B15"/>
    <w:rsid w:val="00B65EB6"/>
    <w:rsid w:val="00B65F22"/>
    <w:rsid w:val="00B65F44"/>
    <w:rsid w:val="00B66006"/>
    <w:rsid w:val="00B66165"/>
    <w:rsid w:val="00B66209"/>
    <w:rsid w:val="00B66406"/>
    <w:rsid w:val="00B664D9"/>
    <w:rsid w:val="00B66505"/>
    <w:rsid w:val="00B6655A"/>
    <w:rsid w:val="00B6677B"/>
    <w:rsid w:val="00B667ED"/>
    <w:rsid w:val="00B668EF"/>
    <w:rsid w:val="00B66AA3"/>
    <w:rsid w:val="00B66BF0"/>
    <w:rsid w:val="00B66CDF"/>
    <w:rsid w:val="00B66DBB"/>
    <w:rsid w:val="00B66DCF"/>
    <w:rsid w:val="00B66E4C"/>
    <w:rsid w:val="00B66FF2"/>
    <w:rsid w:val="00B67234"/>
    <w:rsid w:val="00B6734E"/>
    <w:rsid w:val="00B67366"/>
    <w:rsid w:val="00B678A3"/>
    <w:rsid w:val="00B678EA"/>
    <w:rsid w:val="00B67912"/>
    <w:rsid w:val="00B67A40"/>
    <w:rsid w:val="00B67B96"/>
    <w:rsid w:val="00B67CDC"/>
    <w:rsid w:val="00B67EFA"/>
    <w:rsid w:val="00B67FFC"/>
    <w:rsid w:val="00B70083"/>
    <w:rsid w:val="00B700E0"/>
    <w:rsid w:val="00B70153"/>
    <w:rsid w:val="00B70249"/>
    <w:rsid w:val="00B70387"/>
    <w:rsid w:val="00B70542"/>
    <w:rsid w:val="00B705E1"/>
    <w:rsid w:val="00B70608"/>
    <w:rsid w:val="00B706E1"/>
    <w:rsid w:val="00B709BC"/>
    <w:rsid w:val="00B70CB4"/>
    <w:rsid w:val="00B70CC5"/>
    <w:rsid w:val="00B70D43"/>
    <w:rsid w:val="00B70D51"/>
    <w:rsid w:val="00B70DB6"/>
    <w:rsid w:val="00B70EC8"/>
    <w:rsid w:val="00B70F22"/>
    <w:rsid w:val="00B70FCE"/>
    <w:rsid w:val="00B71124"/>
    <w:rsid w:val="00B711A1"/>
    <w:rsid w:val="00B71232"/>
    <w:rsid w:val="00B7126B"/>
    <w:rsid w:val="00B715DB"/>
    <w:rsid w:val="00B71702"/>
    <w:rsid w:val="00B71903"/>
    <w:rsid w:val="00B71941"/>
    <w:rsid w:val="00B719E7"/>
    <w:rsid w:val="00B71E33"/>
    <w:rsid w:val="00B71F9B"/>
    <w:rsid w:val="00B721ED"/>
    <w:rsid w:val="00B72305"/>
    <w:rsid w:val="00B72332"/>
    <w:rsid w:val="00B7240D"/>
    <w:rsid w:val="00B7244E"/>
    <w:rsid w:val="00B72494"/>
    <w:rsid w:val="00B72510"/>
    <w:rsid w:val="00B725AB"/>
    <w:rsid w:val="00B72674"/>
    <w:rsid w:val="00B727C4"/>
    <w:rsid w:val="00B72937"/>
    <w:rsid w:val="00B72BE5"/>
    <w:rsid w:val="00B72C3B"/>
    <w:rsid w:val="00B72CE4"/>
    <w:rsid w:val="00B72D23"/>
    <w:rsid w:val="00B72EFB"/>
    <w:rsid w:val="00B72FC3"/>
    <w:rsid w:val="00B73041"/>
    <w:rsid w:val="00B7310D"/>
    <w:rsid w:val="00B731E5"/>
    <w:rsid w:val="00B73369"/>
    <w:rsid w:val="00B73609"/>
    <w:rsid w:val="00B7368E"/>
    <w:rsid w:val="00B7396E"/>
    <w:rsid w:val="00B73C4F"/>
    <w:rsid w:val="00B73E6F"/>
    <w:rsid w:val="00B73F2B"/>
    <w:rsid w:val="00B73F9D"/>
    <w:rsid w:val="00B740E6"/>
    <w:rsid w:val="00B741C0"/>
    <w:rsid w:val="00B741FA"/>
    <w:rsid w:val="00B7426E"/>
    <w:rsid w:val="00B742ED"/>
    <w:rsid w:val="00B7435D"/>
    <w:rsid w:val="00B7437C"/>
    <w:rsid w:val="00B74473"/>
    <w:rsid w:val="00B74503"/>
    <w:rsid w:val="00B7450F"/>
    <w:rsid w:val="00B7469B"/>
    <w:rsid w:val="00B74850"/>
    <w:rsid w:val="00B74BA2"/>
    <w:rsid w:val="00B74EFA"/>
    <w:rsid w:val="00B74F92"/>
    <w:rsid w:val="00B7555D"/>
    <w:rsid w:val="00B759A2"/>
    <w:rsid w:val="00B75A9C"/>
    <w:rsid w:val="00B75AB9"/>
    <w:rsid w:val="00B75B82"/>
    <w:rsid w:val="00B75EE4"/>
    <w:rsid w:val="00B75FC8"/>
    <w:rsid w:val="00B75FDA"/>
    <w:rsid w:val="00B76198"/>
    <w:rsid w:val="00B76476"/>
    <w:rsid w:val="00B767CB"/>
    <w:rsid w:val="00B76805"/>
    <w:rsid w:val="00B76823"/>
    <w:rsid w:val="00B76C3A"/>
    <w:rsid w:val="00B770F8"/>
    <w:rsid w:val="00B77387"/>
    <w:rsid w:val="00B773C0"/>
    <w:rsid w:val="00B7749F"/>
    <w:rsid w:val="00B77594"/>
    <w:rsid w:val="00B77740"/>
    <w:rsid w:val="00B77D3B"/>
    <w:rsid w:val="00B77D72"/>
    <w:rsid w:val="00B77DBB"/>
    <w:rsid w:val="00B801A5"/>
    <w:rsid w:val="00B801AC"/>
    <w:rsid w:val="00B801E3"/>
    <w:rsid w:val="00B803D6"/>
    <w:rsid w:val="00B804B2"/>
    <w:rsid w:val="00B8098E"/>
    <w:rsid w:val="00B80B16"/>
    <w:rsid w:val="00B80B24"/>
    <w:rsid w:val="00B80B5A"/>
    <w:rsid w:val="00B80FB7"/>
    <w:rsid w:val="00B814AA"/>
    <w:rsid w:val="00B814CD"/>
    <w:rsid w:val="00B814FB"/>
    <w:rsid w:val="00B81A70"/>
    <w:rsid w:val="00B81C83"/>
    <w:rsid w:val="00B81CBC"/>
    <w:rsid w:val="00B81EDC"/>
    <w:rsid w:val="00B820BF"/>
    <w:rsid w:val="00B8213D"/>
    <w:rsid w:val="00B821E6"/>
    <w:rsid w:val="00B823E7"/>
    <w:rsid w:val="00B82430"/>
    <w:rsid w:val="00B824B1"/>
    <w:rsid w:val="00B82563"/>
    <w:rsid w:val="00B82819"/>
    <w:rsid w:val="00B8286E"/>
    <w:rsid w:val="00B82A3D"/>
    <w:rsid w:val="00B82CD6"/>
    <w:rsid w:val="00B830B1"/>
    <w:rsid w:val="00B830C1"/>
    <w:rsid w:val="00B830E1"/>
    <w:rsid w:val="00B83225"/>
    <w:rsid w:val="00B83374"/>
    <w:rsid w:val="00B8363F"/>
    <w:rsid w:val="00B83735"/>
    <w:rsid w:val="00B8388D"/>
    <w:rsid w:val="00B83975"/>
    <w:rsid w:val="00B839E5"/>
    <w:rsid w:val="00B83A8B"/>
    <w:rsid w:val="00B83B16"/>
    <w:rsid w:val="00B83B4D"/>
    <w:rsid w:val="00B83C9E"/>
    <w:rsid w:val="00B83CF7"/>
    <w:rsid w:val="00B83F1D"/>
    <w:rsid w:val="00B84173"/>
    <w:rsid w:val="00B843E9"/>
    <w:rsid w:val="00B84432"/>
    <w:rsid w:val="00B844D0"/>
    <w:rsid w:val="00B848C9"/>
    <w:rsid w:val="00B849DA"/>
    <w:rsid w:val="00B84AB5"/>
    <w:rsid w:val="00B84AD2"/>
    <w:rsid w:val="00B84C97"/>
    <w:rsid w:val="00B84CEF"/>
    <w:rsid w:val="00B84DEA"/>
    <w:rsid w:val="00B84F0F"/>
    <w:rsid w:val="00B84F9F"/>
    <w:rsid w:val="00B84FBC"/>
    <w:rsid w:val="00B850D6"/>
    <w:rsid w:val="00B85281"/>
    <w:rsid w:val="00B85526"/>
    <w:rsid w:val="00B855BA"/>
    <w:rsid w:val="00B85CA1"/>
    <w:rsid w:val="00B85F1A"/>
    <w:rsid w:val="00B861F0"/>
    <w:rsid w:val="00B86306"/>
    <w:rsid w:val="00B864ED"/>
    <w:rsid w:val="00B86568"/>
    <w:rsid w:val="00B86602"/>
    <w:rsid w:val="00B86AED"/>
    <w:rsid w:val="00B86B3B"/>
    <w:rsid w:val="00B86CD1"/>
    <w:rsid w:val="00B86DEA"/>
    <w:rsid w:val="00B86E7C"/>
    <w:rsid w:val="00B86EF8"/>
    <w:rsid w:val="00B86F3D"/>
    <w:rsid w:val="00B870E2"/>
    <w:rsid w:val="00B871D6"/>
    <w:rsid w:val="00B871EC"/>
    <w:rsid w:val="00B87482"/>
    <w:rsid w:val="00B87575"/>
    <w:rsid w:val="00B878FB"/>
    <w:rsid w:val="00B87937"/>
    <w:rsid w:val="00B8798E"/>
    <w:rsid w:val="00B87A82"/>
    <w:rsid w:val="00B87AF9"/>
    <w:rsid w:val="00B87B22"/>
    <w:rsid w:val="00B87EC3"/>
    <w:rsid w:val="00B87FB9"/>
    <w:rsid w:val="00B90144"/>
    <w:rsid w:val="00B90736"/>
    <w:rsid w:val="00B908BC"/>
    <w:rsid w:val="00B908D4"/>
    <w:rsid w:val="00B90910"/>
    <w:rsid w:val="00B9098B"/>
    <w:rsid w:val="00B90BB5"/>
    <w:rsid w:val="00B90C54"/>
    <w:rsid w:val="00B90D19"/>
    <w:rsid w:val="00B90D8D"/>
    <w:rsid w:val="00B90E45"/>
    <w:rsid w:val="00B90E47"/>
    <w:rsid w:val="00B90E4E"/>
    <w:rsid w:val="00B90F80"/>
    <w:rsid w:val="00B9112B"/>
    <w:rsid w:val="00B91236"/>
    <w:rsid w:val="00B91275"/>
    <w:rsid w:val="00B914C1"/>
    <w:rsid w:val="00B915CE"/>
    <w:rsid w:val="00B91692"/>
    <w:rsid w:val="00B917A8"/>
    <w:rsid w:val="00B91AE2"/>
    <w:rsid w:val="00B91CF6"/>
    <w:rsid w:val="00B91E47"/>
    <w:rsid w:val="00B91E70"/>
    <w:rsid w:val="00B91F07"/>
    <w:rsid w:val="00B9204C"/>
    <w:rsid w:val="00B9204D"/>
    <w:rsid w:val="00B9242C"/>
    <w:rsid w:val="00B9248F"/>
    <w:rsid w:val="00B92490"/>
    <w:rsid w:val="00B92714"/>
    <w:rsid w:val="00B927E8"/>
    <w:rsid w:val="00B92946"/>
    <w:rsid w:val="00B92CF8"/>
    <w:rsid w:val="00B92D8F"/>
    <w:rsid w:val="00B92ED7"/>
    <w:rsid w:val="00B92F9C"/>
    <w:rsid w:val="00B92FF5"/>
    <w:rsid w:val="00B9318E"/>
    <w:rsid w:val="00B9324F"/>
    <w:rsid w:val="00B9325A"/>
    <w:rsid w:val="00B93263"/>
    <w:rsid w:val="00B93578"/>
    <w:rsid w:val="00B93793"/>
    <w:rsid w:val="00B93898"/>
    <w:rsid w:val="00B93946"/>
    <w:rsid w:val="00B93959"/>
    <w:rsid w:val="00B93A41"/>
    <w:rsid w:val="00B93B6E"/>
    <w:rsid w:val="00B93CB0"/>
    <w:rsid w:val="00B93CE8"/>
    <w:rsid w:val="00B93D28"/>
    <w:rsid w:val="00B94379"/>
    <w:rsid w:val="00B94760"/>
    <w:rsid w:val="00B94C3D"/>
    <w:rsid w:val="00B94D69"/>
    <w:rsid w:val="00B94F45"/>
    <w:rsid w:val="00B94FEF"/>
    <w:rsid w:val="00B95263"/>
    <w:rsid w:val="00B95415"/>
    <w:rsid w:val="00B9547F"/>
    <w:rsid w:val="00B95551"/>
    <w:rsid w:val="00B955A3"/>
    <w:rsid w:val="00B9572F"/>
    <w:rsid w:val="00B95753"/>
    <w:rsid w:val="00B95784"/>
    <w:rsid w:val="00B957A0"/>
    <w:rsid w:val="00B95985"/>
    <w:rsid w:val="00B95B52"/>
    <w:rsid w:val="00B95B88"/>
    <w:rsid w:val="00B95D7E"/>
    <w:rsid w:val="00B95DF9"/>
    <w:rsid w:val="00B9604C"/>
    <w:rsid w:val="00B96069"/>
    <w:rsid w:val="00B960DB"/>
    <w:rsid w:val="00B96506"/>
    <w:rsid w:val="00B967D4"/>
    <w:rsid w:val="00B96B0A"/>
    <w:rsid w:val="00B96C2A"/>
    <w:rsid w:val="00B96E68"/>
    <w:rsid w:val="00B96EB4"/>
    <w:rsid w:val="00B96EC3"/>
    <w:rsid w:val="00B96F52"/>
    <w:rsid w:val="00B96F99"/>
    <w:rsid w:val="00B971E3"/>
    <w:rsid w:val="00B9733F"/>
    <w:rsid w:val="00B97726"/>
    <w:rsid w:val="00B97917"/>
    <w:rsid w:val="00B979A8"/>
    <w:rsid w:val="00B97C94"/>
    <w:rsid w:val="00B97D1B"/>
    <w:rsid w:val="00B97F92"/>
    <w:rsid w:val="00B97FDD"/>
    <w:rsid w:val="00BA0322"/>
    <w:rsid w:val="00BA0768"/>
    <w:rsid w:val="00BA0A65"/>
    <w:rsid w:val="00BA0B55"/>
    <w:rsid w:val="00BA0B9B"/>
    <w:rsid w:val="00BA0CEB"/>
    <w:rsid w:val="00BA0EA5"/>
    <w:rsid w:val="00BA0EFE"/>
    <w:rsid w:val="00BA1151"/>
    <w:rsid w:val="00BA118E"/>
    <w:rsid w:val="00BA12FB"/>
    <w:rsid w:val="00BA13FF"/>
    <w:rsid w:val="00BA14E0"/>
    <w:rsid w:val="00BA17B8"/>
    <w:rsid w:val="00BA19B9"/>
    <w:rsid w:val="00BA1D9A"/>
    <w:rsid w:val="00BA1DAF"/>
    <w:rsid w:val="00BA1DDC"/>
    <w:rsid w:val="00BA1F67"/>
    <w:rsid w:val="00BA2104"/>
    <w:rsid w:val="00BA2145"/>
    <w:rsid w:val="00BA22A0"/>
    <w:rsid w:val="00BA2393"/>
    <w:rsid w:val="00BA2480"/>
    <w:rsid w:val="00BA2502"/>
    <w:rsid w:val="00BA263F"/>
    <w:rsid w:val="00BA27E3"/>
    <w:rsid w:val="00BA27F9"/>
    <w:rsid w:val="00BA2831"/>
    <w:rsid w:val="00BA2878"/>
    <w:rsid w:val="00BA2A09"/>
    <w:rsid w:val="00BA2B61"/>
    <w:rsid w:val="00BA2C4C"/>
    <w:rsid w:val="00BA2E4E"/>
    <w:rsid w:val="00BA2EE2"/>
    <w:rsid w:val="00BA2F8A"/>
    <w:rsid w:val="00BA2FAF"/>
    <w:rsid w:val="00BA32ED"/>
    <w:rsid w:val="00BA3450"/>
    <w:rsid w:val="00BA366E"/>
    <w:rsid w:val="00BA3B9D"/>
    <w:rsid w:val="00BA3D5A"/>
    <w:rsid w:val="00BA3DBF"/>
    <w:rsid w:val="00BA412C"/>
    <w:rsid w:val="00BA41B7"/>
    <w:rsid w:val="00BA41FB"/>
    <w:rsid w:val="00BA4566"/>
    <w:rsid w:val="00BA4A21"/>
    <w:rsid w:val="00BA4A32"/>
    <w:rsid w:val="00BA4BF9"/>
    <w:rsid w:val="00BA4C09"/>
    <w:rsid w:val="00BA4C2F"/>
    <w:rsid w:val="00BA4CD7"/>
    <w:rsid w:val="00BA4D1F"/>
    <w:rsid w:val="00BA4F4C"/>
    <w:rsid w:val="00BA5167"/>
    <w:rsid w:val="00BA5355"/>
    <w:rsid w:val="00BA53C6"/>
    <w:rsid w:val="00BA543D"/>
    <w:rsid w:val="00BA55F8"/>
    <w:rsid w:val="00BA5679"/>
    <w:rsid w:val="00BA5824"/>
    <w:rsid w:val="00BA5BA9"/>
    <w:rsid w:val="00BA5E0D"/>
    <w:rsid w:val="00BA5E6B"/>
    <w:rsid w:val="00BA5F14"/>
    <w:rsid w:val="00BA5F40"/>
    <w:rsid w:val="00BA5F75"/>
    <w:rsid w:val="00BA5FD5"/>
    <w:rsid w:val="00BA6060"/>
    <w:rsid w:val="00BA60BA"/>
    <w:rsid w:val="00BA6298"/>
    <w:rsid w:val="00BA64F8"/>
    <w:rsid w:val="00BA66A4"/>
    <w:rsid w:val="00BA66B7"/>
    <w:rsid w:val="00BA66C1"/>
    <w:rsid w:val="00BA68B3"/>
    <w:rsid w:val="00BA68DB"/>
    <w:rsid w:val="00BA6902"/>
    <w:rsid w:val="00BA692E"/>
    <w:rsid w:val="00BA6995"/>
    <w:rsid w:val="00BA6B0F"/>
    <w:rsid w:val="00BA6B7A"/>
    <w:rsid w:val="00BA6EFA"/>
    <w:rsid w:val="00BA72E4"/>
    <w:rsid w:val="00BA73BA"/>
    <w:rsid w:val="00BA73BE"/>
    <w:rsid w:val="00BA73EE"/>
    <w:rsid w:val="00BA7409"/>
    <w:rsid w:val="00BA7410"/>
    <w:rsid w:val="00BA74C7"/>
    <w:rsid w:val="00BA763F"/>
    <w:rsid w:val="00BA764F"/>
    <w:rsid w:val="00BA7690"/>
    <w:rsid w:val="00BA7854"/>
    <w:rsid w:val="00BA7BAE"/>
    <w:rsid w:val="00BA7D1B"/>
    <w:rsid w:val="00BA7D7F"/>
    <w:rsid w:val="00BA7F67"/>
    <w:rsid w:val="00BB00FB"/>
    <w:rsid w:val="00BB01D2"/>
    <w:rsid w:val="00BB0362"/>
    <w:rsid w:val="00BB0400"/>
    <w:rsid w:val="00BB0455"/>
    <w:rsid w:val="00BB0708"/>
    <w:rsid w:val="00BB077B"/>
    <w:rsid w:val="00BB0934"/>
    <w:rsid w:val="00BB09CF"/>
    <w:rsid w:val="00BB0EDD"/>
    <w:rsid w:val="00BB12F2"/>
    <w:rsid w:val="00BB13F9"/>
    <w:rsid w:val="00BB14A4"/>
    <w:rsid w:val="00BB1588"/>
    <w:rsid w:val="00BB169C"/>
    <w:rsid w:val="00BB178A"/>
    <w:rsid w:val="00BB181D"/>
    <w:rsid w:val="00BB18FB"/>
    <w:rsid w:val="00BB1B10"/>
    <w:rsid w:val="00BB1D1D"/>
    <w:rsid w:val="00BB1D80"/>
    <w:rsid w:val="00BB1FF4"/>
    <w:rsid w:val="00BB2170"/>
    <w:rsid w:val="00BB2511"/>
    <w:rsid w:val="00BB285B"/>
    <w:rsid w:val="00BB2914"/>
    <w:rsid w:val="00BB293B"/>
    <w:rsid w:val="00BB2AB2"/>
    <w:rsid w:val="00BB2BFF"/>
    <w:rsid w:val="00BB2C2A"/>
    <w:rsid w:val="00BB2D89"/>
    <w:rsid w:val="00BB2E87"/>
    <w:rsid w:val="00BB2F28"/>
    <w:rsid w:val="00BB31C5"/>
    <w:rsid w:val="00BB31CE"/>
    <w:rsid w:val="00BB3332"/>
    <w:rsid w:val="00BB334F"/>
    <w:rsid w:val="00BB335A"/>
    <w:rsid w:val="00BB365C"/>
    <w:rsid w:val="00BB3979"/>
    <w:rsid w:val="00BB39E4"/>
    <w:rsid w:val="00BB3B38"/>
    <w:rsid w:val="00BB3D25"/>
    <w:rsid w:val="00BB3D68"/>
    <w:rsid w:val="00BB3D86"/>
    <w:rsid w:val="00BB3E9C"/>
    <w:rsid w:val="00BB3F60"/>
    <w:rsid w:val="00BB3F70"/>
    <w:rsid w:val="00BB40AB"/>
    <w:rsid w:val="00BB41C7"/>
    <w:rsid w:val="00BB4220"/>
    <w:rsid w:val="00BB42AB"/>
    <w:rsid w:val="00BB44A2"/>
    <w:rsid w:val="00BB450F"/>
    <w:rsid w:val="00BB477B"/>
    <w:rsid w:val="00BB4941"/>
    <w:rsid w:val="00BB4F2A"/>
    <w:rsid w:val="00BB5113"/>
    <w:rsid w:val="00BB5258"/>
    <w:rsid w:val="00BB53E3"/>
    <w:rsid w:val="00BB5466"/>
    <w:rsid w:val="00BB54AC"/>
    <w:rsid w:val="00BB5532"/>
    <w:rsid w:val="00BB55F3"/>
    <w:rsid w:val="00BB5646"/>
    <w:rsid w:val="00BB572B"/>
    <w:rsid w:val="00BB592B"/>
    <w:rsid w:val="00BB5AA7"/>
    <w:rsid w:val="00BB6231"/>
    <w:rsid w:val="00BB637A"/>
    <w:rsid w:val="00BB63BD"/>
    <w:rsid w:val="00BB67C9"/>
    <w:rsid w:val="00BB6CE2"/>
    <w:rsid w:val="00BB6D4F"/>
    <w:rsid w:val="00BB6DCA"/>
    <w:rsid w:val="00BB6E5E"/>
    <w:rsid w:val="00BB6FCF"/>
    <w:rsid w:val="00BB7006"/>
    <w:rsid w:val="00BB7039"/>
    <w:rsid w:val="00BB703C"/>
    <w:rsid w:val="00BB7171"/>
    <w:rsid w:val="00BB7298"/>
    <w:rsid w:val="00BB72DC"/>
    <w:rsid w:val="00BB7305"/>
    <w:rsid w:val="00BB74EF"/>
    <w:rsid w:val="00BB75DD"/>
    <w:rsid w:val="00BB76CB"/>
    <w:rsid w:val="00BB79BF"/>
    <w:rsid w:val="00BB7A86"/>
    <w:rsid w:val="00BB7C09"/>
    <w:rsid w:val="00BB7D1C"/>
    <w:rsid w:val="00BB7D38"/>
    <w:rsid w:val="00BB7D83"/>
    <w:rsid w:val="00BC0023"/>
    <w:rsid w:val="00BC037F"/>
    <w:rsid w:val="00BC0572"/>
    <w:rsid w:val="00BC05F5"/>
    <w:rsid w:val="00BC06A6"/>
    <w:rsid w:val="00BC07D3"/>
    <w:rsid w:val="00BC0807"/>
    <w:rsid w:val="00BC0A7D"/>
    <w:rsid w:val="00BC0AE6"/>
    <w:rsid w:val="00BC11CD"/>
    <w:rsid w:val="00BC13A5"/>
    <w:rsid w:val="00BC1448"/>
    <w:rsid w:val="00BC14E4"/>
    <w:rsid w:val="00BC16A9"/>
    <w:rsid w:val="00BC1834"/>
    <w:rsid w:val="00BC19F4"/>
    <w:rsid w:val="00BC1A6A"/>
    <w:rsid w:val="00BC1BC4"/>
    <w:rsid w:val="00BC1C75"/>
    <w:rsid w:val="00BC2000"/>
    <w:rsid w:val="00BC20F5"/>
    <w:rsid w:val="00BC213E"/>
    <w:rsid w:val="00BC2329"/>
    <w:rsid w:val="00BC2487"/>
    <w:rsid w:val="00BC2730"/>
    <w:rsid w:val="00BC27AD"/>
    <w:rsid w:val="00BC288A"/>
    <w:rsid w:val="00BC28D4"/>
    <w:rsid w:val="00BC29C7"/>
    <w:rsid w:val="00BC2A50"/>
    <w:rsid w:val="00BC2B53"/>
    <w:rsid w:val="00BC2BCF"/>
    <w:rsid w:val="00BC2C80"/>
    <w:rsid w:val="00BC2D1A"/>
    <w:rsid w:val="00BC2D24"/>
    <w:rsid w:val="00BC32B9"/>
    <w:rsid w:val="00BC331E"/>
    <w:rsid w:val="00BC3698"/>
    <w:rsid w:val="00BC3873"/>
    <w:rsid w:val="00BC3B2C"/>
    <w:rsid w:val="00BC3BC0"/>
    <w:rsid w:val="00BC3C54"/>
    <w:rsid w:val="00BC3EAA"/>
    <w:rsid w:val="00BC4058"/>
    <w:rsid w:val="00BC40E3"/>
    <w:rsid w:val="00BC4104"/>
    <w:rsid w:val="00BC41D3"/>
    <w:rsid w:val="00BC4229"/>
    <w:rsid w:val="00BC4409"/>
    <w:rsid w:val="00BC4432"/>
    <w:rsid w:val="00BC4656"/>
    <w:rsid w:val="00BC4728"/>
    <w:rsid w:val="00BC477D"/>
    <w:rsid w:val="00BC4928"/>
    <w:rsid w:val="00BC4BD9"/>
    <w:rsid w:val="00BC4C18"/>
    <w:rsid w:val="00BC4C69"/>
    <w:rsid w:val="00BC4F79"/>
    <w:rsid w:val="00BC4FC8"/>
    <w:rsid w:val="00BC510F"/>
    <w:rsid w:val="00BC5210"/>
    <w:rsid w:val="00BC5393"/>
    <w:rsid w:val="00BC542D"/>
    <w:rsid w:val="00BC5468"/>
    <w:rsid w:val="00BC552A"/>
    <w:rsid w:val="00BC55CF"/>
    <w:rsid w:val="00BC56A0"/>
    <w:rsid w:val="00BC5754"/>
    <w:rsid w:val="00BC5869"/>
    <w:rsid w:val="00BC59A5"/>
    <w:rsid w:val="00BC5BF8"/>
    <w:rsid w:val="00BC5E7B"/>
    <w:rsid w:val="00BC5F62"/>
    <w:rsid w:val="00BC658E"/>
    <w:rsid w:val="00BC6A5D"/>
    <w:rsid w:val="00BC6B24"/>
    <w:rsid w:val="00BC6C44"/>
    <w:rsid w:val="00BC6DCE"/>
    <w:rsid w:val="00BC6ED4"/>
    <w:rsid w:val="00BC70E4"/>
    <w:rsid w:val="00BC73BD"/>
    <w:rsid w:val="00BC7412"/>
    <w:rsid w:val="00BC74DA"/>
    <w:rsid w:val="00BC75EE"/>
    <w:rsid w:val="00BC78B8"/>
    <w:rsid w:val="00BC7D0B"/>
    <w:rsid w:val="00BC7D28"/>
    <w:rsid w:val="00BD02AB"/>
    <w:rsid w:val="00BD0640"/>
    <w:rsid w:val="00BD0691"/>
    <w:rsid w:val="00BD080B"/>
    <w:rsid w:val="00BD08B2"/>
    <w:rsid w:val="00BD0B76"/>
    <w:rsid w:val="00BD0CB2"/>
    <w:rsid w:val="00BD0F62"/>
    <w:rsid w:val="00BD151C"/>
    <w:rsid w:val="00BD225F"/>
    <w:rsid w:val="00BD233B"/>
    <w:rsid w:val="00BD23FC"/>
    <w:rsid w:val="00BD25C3"/>
    <w:rsid w:val="00BD26A6"/>
    <w:rsid w:val="00BD2BB3"/>
    <w:rsid w:val="00BD2F2D"/>
    <w:rsid w:val="00BD2FA9"/>
    <w:rsid w:val="00BD2FC0"/>
    <w:rsid w:val="00BD3047"/>
    <w:rsid w:val="00BD3673"/>
    <w:rsid w:val="00BD37E2"/>
    <w:rsid w:val="00BD3863"/>
    <w:rsid w:val="00BD38FE"/>
    <w:rsid w:val="00BD39AC"/>
    <w:rsid w:val="00BD3AFE"/>
    <w:rsid w:val="00BD3B77"/>
    <w:rsid w:val="00BD3BA0"/>
    <w:rsid w:val="00BD3C84"/>
    <w:rsid w:val="00BD3D06"/>
    <w:rsid w:val="00BD3F28"/>
    <w:rsid w:val="00BD3F3F"/>
    <w:rsid w:val="00BD3F92"/>
    <w:rsid w:val="00BD402C"/>
    <w:rsid w:val="00BD4221"/>
    <w:rsid w:val="00BD42F4"/>
    <w:rsid w:val="00BD4318"/>
    <w:rsid w:val="00BD43C4"/>
    <w:rsid w:val="00BD44B3"/>
    <w:rsid w:val="00BD44C0"/>
    <w:rsid w:val="00BD476B"/>
    <w:rsid w:val="00BD48C4"/>
    <w:rsid w:val="00BD4E97"/>
    <w:rsid w:val="00BD508E"/>
    <w:rsid w:val="00BD5125"/>
    <w:rsid w:val="00BD532E"/>
    <w:rsid w:val="00BD54D4"/>
    <w:rsid w:val="00BD555A"/>
    <w:rsid w:val="00BD56A5"/>
    <w:rsid w:val="00BD5713"/>
    <w:rsid w:val="00BD578C"/>
    <w:rsid w:val="00BD58B7"/>
    <w:rsid w:val="00BD58B8"/>
    <w:rsid w:val="00BD5CFE"/>
    <w:rsid w:val="00BD61BE"/>
    <w:rsid w:val="00BD662F"/>
    <w:rsid w:val="00BD6678"/>
    <w:rsid w:val="00BD6699"/>
    <w:rsid w:val="00BD67E7"/>
    <w:rsid w:val="00BD689C"/>
    <w:rsid w:val="00BD696B"/>
    <w:rsid w:val="00BD69DF"/>
    <w:rsid w:val="00BD6E5C"/>
    <w:rsid w:val="00BD6E9B"/>
    <w:rsid w:val="00BD6F81"/>
    <w:rsid w:val="00BD70CB"/>
    <w:rsid w:val="00BD72EE"/>
    <w:rsid w:val="00BD7368"/>
    <w:rsid w:val="00BD736F"/>
    <w:rsid w:val="00BD7441"/>
    <w:rsid w:val="00BD75E3"/>
    <w:rsid w:val="00BD76B1"/>
    <w:rsid w:val="00BD76C9"/>
    <w:rsid w:val="00BD7797"/>
    <w:rsid w:val="00BD77FF"/>
    <w:rsid w:val="00BD7963"/>
    <w:rsid w:val="00BD7D0A"/>
    <w:rsid w:val="00BD7D12"/>
    <w:rsid w:val="00BD7E11"/>
    <w:rsid w:val="00BE023C"/>
    <w:rsid w:val="00BE05E6"/>
    <w:rsid w:val="00BE06AB"/>
    <w:rsid w:val="00BE06BE"/>
    <w:rsid w:val="00BE0755"/>
    <w:rsid w:val="00BE0809"/>
    <w:rsid w:val="00BE09BB"/>
    <w:rsid w:val="00BE09D4"/>
    <w:rsid w:val="00BE0C9E"/>
    <w:rsid w:val="00BE0F60"/>
    <w:rsid w:val="00BE126C"/>
    <w:rsid w:val="00BE13AA"/>
    <w:rsid w:val="00BE154B"/>
    <w:rsid w:val="00BE159C"/>
    <w:rsid w:val="00BE1780"/>
    <w:rsid w:val="00BE18BD"/>
    <w:rsid w:val="00BE1978"/>
    <w:rsid w:val="00BE1E33"/>
    <w:rsid w:val="00BE1F33"/>
    <w:rsid w:val="00BE1F5F"/>
    <w:rsid w:val="00BE2292"/>
    <w:rsid w:val="00BE24F8"/>
    <w:rsid w:val="00BE25D0"/>
    <w:rsid w:val="00BE260F"/>
    <w:rsid w:val="00BE2694"/>
    <w:rsid w:val="00BE26AA"/>
    <w:rsid w:val="00BE278E"/>
    <w:rsid w:val="00BE2C84"/>
    <w:rsid w:val="00BE3024"/>
    <w:rsid w:val="00BE3050"/>
    <w:rsid w:val="00BE311B"/>
    <w:rsid w:val="00BE33C7"/>
    <w:rsid w:val="00BE39A2"/>
    <w:rsid w:val="00BE3B71"/>
    <w:rsid w:val="00BE3C9F"/>
    <w:rsid w:val="00BE3EA0"/>
    <w:rsid w:val="00BE3F2A"/>
    <w:rsid w:val="00BE4097"/>
    <w:rsid w:val="00BE42C4"/>
    <w:rsid w:val="00BE42F0"/>
    <w:rsid w:val="00BE4751"/>
    <w:rsid w:val="00BE49C2"/>
    <w:rsid w:val="00BE4A14"/>
    <w:rsid w:val="00BE4BA3"/>
    <w:rsid w:val="00BE4BC1"/>
    <w:rsid w:val="00BE4C15"/>
    <w:rsid w:val="00BE4FAF"/>
    <w:rsid w:val="00BE5212"/>
    <w:rsid w:val="00BE5265"/>
    <w:rsid w:val="00BE5335"/>
    <w:rsid w:val="00BE53AC"/>
    <w:rsid w:val="00BE5453"/>
    <w:rsid w:val="00BE54B0"/>
    <w:rsid w:val="00BE54B4"/>
    <w:rsid w:val="00BE5502"/>
    <w:rsid w:val="00BE5663"/>
    <w:rsid w:val="00BE5738"/>
    <w:rsid w:val="00BE581A"/>
    <w:rsid w:val="00BE58E8"/>
    <w:rsid w:val="00BE5A71"/>
    <w:rsid w:val="00BE5B1A"/>
    <w:rsid w:val="00BE5BA5"/>
    <w:rsid w:val="00BE5DE9"/>
    <w:rsid w:val="00BE619A"/>
    <w:rsid w:val="00BE619D"/>
    <w:rsid w:val="00BE64FA"/>
    <w:rsid w:val="00BE6644"/>
    <w:rsid w:val="00BE672A"/>
    <w:rsid w:val="00BE6740"/>
    <w:rsid w:val="00BE692E"/>
    <w:rsid w:val="00BE6BB4"/>
    <w:rsid w:val="00BE6C74"/>
    <w:rsid w:val="00BE6CA8"/>
    <w:rsid w:val="00BE6D4E"/>
    <w:rsid w:val="00BE6D58"/>
    <w:rsid w:val="00BE6F05"/>
    <w:rsid w:val="00BE6FA3"/>
    <w:rsid w:val="00BE729D"/>
    <w:rsid w:val="00BE7342"/>
    <w:rsid w:val="00BE75B9"/>
    <w:rsid w:val="00BE79EB"/>
    <w:rsid w:val="00BE7A7D"/>
    <w:rsid w:val="00BE7A9E"/>
    <w:rsid w:val="00BE7AA5"/>
    <w:rsid w:val="00BE7DB3"/>
    <w:rsid w:val="00BE7FD5"/>
    <w:rsid w:val="00BF01D5"/>
    <w:rsid w:val="00BF055F"/>
    <w:rsid w:val="00BF057F"/>
    <w:rsid w:val="00BF05B3"/>
    <w:rsid w:val="00BF069A"/>
    <w:rsid w:val="00BF075D"/>
    <w:rsid w:val="00BF07D3"/>
    <w:rsid w:val="00BF0895"/>
    <w:rsid w:val="00BF08A9"/>
    <w:rsid w:val="00BF08BB"/>
    <w:rsid w:val="00BF0945"/>
    <w:rsid w:val="00BF0983"/>
    <w:rsid w:val="00BF0B55"/>
    <w:rsid w:val="00BF0BAB"/>
    <w:rsid w:val="00BF0C1F"/>
    <w:rsid w:val="00BF0D71"/>
    <w:rsid w:val="00BF1086"/>
    <w:rsid w:val="00BF126D"/>
    <w:rsid w:val="00BF12A0"/>
    <w:rsid w:val="00BF1692"/>
    <w:rsid w:val="00BF1806"/>
    <w:rsid w:val="00BF1D28"/>
    <w:rsid w:val="00BF1E13"/>
    <w:rsid w:val="00BF1E97"/>
    <w:rsid w:val="00BF1EE6"/>
    <w:rsid w:val="00BF1F37"/>
    <w:rsid w:val="00BF2089"/>
    <w:rsid w:val="00BF20BA"/>
    <w:rsid w:val="00BF20EB"/>
    <w:rsid w:val="00BF21C8"/>
    <w:rsid w:val="00BF21DD"/>
    <w:rsid w:val="00BF231B"/>
    <w:rsid w:val="00BF234A"/>
    <w:rsid w:val="00BF2449"/>
    <w:rsid w:val="00BF2556"/>
    <w:rsid w:val="00BF2705"/>
    <w:rsid w:val="00BF276E"/>
    <w:rsid w:val="00BF2859"/>
    <w:rsid w:val="00BF2E94"/>
    <w:rsid w:val="00BF2F1B"/>
    <w:rsid w:val="00BF2F94"/>
    <w:rsid w:val="00BF305F"/>
    <w:rsid w:val="00BF3450"/>
    <w:rsid w:val="00BF37DB"/>
    <w:rsid w:val="00BF3800"/>
    <w:rsid w:val="00BF38B6"/>
    <w:rsid w:val="00BF3936"/>
    <w:rsid w:val="00BF3A08"/>
    <w:rsid w:val="00BF3AD7"/>
    <w:rsid w:val="00BF3E0E"/>
    <w:rsid w:val="00BF3FF7"/>
    <w:rsid w:val="00BF408E"/>
    <w:rsid w:val="00BF40B6"/>
    <w:rsid w:val="00BF425A"/>
    <w:rsid w:val="00BF4457"/>
    <w:rsid w:val="00BF4483"/>
    <w:rsid w:val="00BF44B3"/>
    <w:rsid w:val="00BF4691"/>
    <w:rsid w:val="00BF4722"/>
    <w:rsid w:val="00BF479A"/>
    <w:rsid w:val="00BF4898"/>
    <w:rsid w:val="00BF498E"/>
    <w:rsid w:val="00BF4D1A"/>
    <w:rsid w:val="00BF4D66"/>
    <w:rsid w:val="00BF4DBC"/>
    <w:rsid w:val="00BF4E5D"/>
    <w:rsid w:val="00BF4E90"/>
    <w:rsid w:val="00BF4EAF"/>
    <w:rsid w:val="00BF5048"/>
    <w:rsid w:val="00BF5093"/>
    <w:rsid w:val="00BF5217"/>
    <w:rsid w:val="00BF54ED"/>
    <w:rsid w:val="00BF55B8"/>
    <w:rsid w:val="00BF5615"/>
    <w:rsid w:val="00BF568C"/>
    <w:rsid w:val="00BF5695"/>
    <w:rsid w:val="00BF56A3"/>
    <w:rsid w:val="00BF5768"/>
    <w:rsid w:val="00BF578D"/>
    <w:rsid w:val="00BF5832"/>
    <w:rsid w:val="00BF5E55"/>
    <w:rsid w:val="00BF5F52"/>
    <w:rsid w:val="00BF6242"/>
    <w:rsid w:val="00BF626A"/>
    <w:rsid w:val="00BF6518"/>
    <w:rsid w:val="00BF668F"/>
    <w:rsid w:val="00BF6898"/>
    <w:rsid w:val="00BF6D68"/>
    <w:rsid w:val="00BF7044"/>
    <w:rsid w:val="00BF7096"/>
    <w:rsid w:val="00BF726F"/>
    <w:rsid w:val="00BF751E"/>
    <w:rsid w:val="00BF7563"/>
    <w:rsid w:val="00BF75FB"/>
    <w:rsid w:val="00BF762E"/>
    <w:rsid w:val="00BF769A"/>
    <w:rsid w:val="00BF77DF"/>
    <w:rsid w:val="00BF792A"/>
    <w:rsid w:val="00BF79DC"/>
    <w:rsid w:val="00BF7AFA"/>
    <w:rsid w:val="00BF7BCB"/>
    <w:rsid w:val="00BF7D00"/>
    <w:rsid w:val="00BF7D35"/>
    <w:rsid w:val="00BF7EE6"/>
    <w:rsid w:val="00BF7F68"/>
    <w:rsid w:val="00C00020"/>
    <w:rsid w:val="00C00168"/>
    <w:rsid w:val="00C00258"/>
    <w:rsid w:val="00C002B1"/>
    <w:rsid w:val="00C00352"/>
    <w:rsid w:val="00C00491"/>
    <w:rsid w:val="00C006C8"/>
    <w:rsid w:val="00C00837"/>
    <w:rsid w:val="00C008EF"/>
    <w:rsid w:val="00C00976"/>
    <w:rsid w:val="00C00ECC"/>
    <w:rsid w:val="00C00F23"/>
    <w:rsid w:val="00C0109B"/>
    <w:rsid w:val="00C01168"/>
    <w:rsid w:val="00C011A8"/>
    <w:rsid w:val="00C01248"/>
    <w:rsid w:val="00C01299"/>
    <w:rsid w:val="00C014D2"/>
    <w:rsid w:val="00C015EC"/>
    <w:rsid w:val="00C015FD"/>
    <w:rsid w:val="00C016DD"/>
    <w:rsid w:val="00C01772"/>
    <w:rsid w:val="00C01881"/>
    <w:rsid w:val="00C018F0"/>
    <w:rsid w:val="00C01A9B"/>
    <w:rsid w:val="00C01AC5"/>
    <w:rsid w:val="00C01C46"/>
    <w:rsid w:val="00C01CED"/>
    <w:rsid w:val="00C01D10"/>
    <w:rsid w:val="00C01E3A"/>
    <w:rsid w:val="00C0200D"/>
    <w:rsid w:val="00C023B7"/>
    <w:rsid w:val="00C023CC"/>
    <w:rsid w:val="00C0247E"/>
    <w:rsid w:val="00C02481"/>
    <w:rsid w:val="00C024AE"/>
    <w:rsid w:val="00C028F0"/>
    <w:rsid w:val="00C02AA7"/>
    <w:rsid w:val="00C02B33"/>
    <w:rsid w:val="00C02BB9"/>
    <w:rsid w:val="00C02C60"/>
    <w:rsid w:val="00C02D22"/>
    <w:rsid w:val="00C02FCC"/>
    <w:rsid w:val="00C030FF"/>
    <w:rsid w:val="00C03110"/>
    <w:rsid w:val="00C0311D"/>
    <w:rsid w:val="00C0313D"/>
    <w:rsid w:val="00C03208"/>
    <w:rsid w:val="00C035BB"/>
    <w:rsid w:val="00C03717"/>
    <w:rsid w:val="00C03728"/>
    <w:rsid w:val="00C03873"/>
    <w:rsid w:val="00C03950"/>
    <w:rsid w:val="00C03B9F"/>
    <w:rsid w:val="00C03D48"/>
    <w:rsid w:val="00C03DCA"/>
    <w:rsid w:val="00C03E26"/>
    <w:rsid w:val="00C03EEB"/>
    <w:rsid w:val="00C03FB0"/>
    <w:rsid w:val="00C04107"/>
    <w:rsid w:val="00C041AA"/>
    <w:rsid w:val="00C04285"/>
    <w:rsid w:val="00C043A7"/>
    <w:rsid w:val="00C04448"/>
    <w:rsid w:val="00C04708"/>
    <w:rsid w:val="00C0477D"/>
    <w:rsid w:val="00C04863"/>
    <w:rsid w:val="00C04A30"/>
    <w:rsid w:val="00C04A75"/>
    <w:rsid w:val="00C04A95"/>
    <w:rsid w:val="00C04AC5"/>
    <w:rsid w:val="00C04B34"/>
    <w:rsid w:val="00C04C5E"/>
    <w:rsid w:val="00C04C76"/>
    <w:rsid w:val="00C04E7A"/>
    <w:rsid w:val="00C04EEC"/>
    <w:rsid w:val="00C05155"/>
    <w:rsid w:val="00C051A1"/>
    <w:rsid w:val="00C058AE"/>
    <w:rsid w:val="00C05965"/>
    <w:rsid w:val="00C05C0F"/>
    <w:rsid w:val="00C05D4B"/>
    <w:rsid w:val="00C05EA7"/>
    <w:rsid w:val="00C06103"/>
    <w:rsid w:val="00C06174"/>
    <w:rsid w:val="00C063CD"/>
    <w:rsid w:val="00C064B6"/>
    <w:rsid w:val="00C067BF"/>
    <w:rsid w:val="00C06896"/>
    <w:rsid w:val="00C068B5"/>
    <w:rsid w:val="00C06939"/>
    <w:rsid w:val="00C06A74"/>
    <w:rsid w:val="00C06C87"/>
    <w:rsid w:val="00C06E33"/>
    <w:rsid w:val="00C06EAF"/>
    <w:rsid w:val="00C06F20"/>
    <w:rsid w:val="00C0706A"/>
    <w:rsid w:val="00C07078"/>
    <w:rsid w:val="00C07193"/>
    <w:rsid w:val="00C073AB"/>
    <w:rsid w:val="00C07718"/>
    <w:rsid w:val="00C078C8"/>
    <w:rsid w:val="00C079DA"/>
    <w:rsid w:val="00C07A47"/>
    <w:rsid w:val="00C07C4C"/>
    <w:rsid w:val="00C07C6B"/>
    <w:rsid w:val="00C07D5F"/>
    <w:rsid w:val="00C07DBF"/>
    <w:rsid w:val="00C07EF5"/>
    <w:rsid w:val="00C10370"/>
    <w:rsid w:val="00C106EA"/>
    <w:rsid w:val="00C1087D"/>
    <w:rsid w:val="00C1090A"/>
    <w:rsid w:val="00C109CE"/>
    <w:rsid w:val="00C109D5"/>
    <w:rsid w:val="00C10B69"/>
    <w:rsid w:val="00C10B6F"/>
    <w:rsid w:val="00C10B72"/>
    <w:rsid w:val="00C10B83"/>
    <w:rsid w:val="00C10B84"/>
    <w:rsid w:val="00C10C35"/>
    <w:rsid w:val="00C10C8C"/>
    <w:rsid w:val="00C10DB6"/>
    <w:rsid w:val="00C11278"/>
    <w:rsid w:val="00C11578"/>
    <w:rsid w:val="00C115CF"/>
    <w:rsid w:val="00C115EB"/>
    <w:rsid w:val="00C11611"/>
    <w:rsid w:val="00C11640"/>
    <w:rsid w:val="00C11684"/>
    <w:rsid w:val="00C117D5"/>
    <w:rsid w:val="00C11828"/>
    <w:rsid w:val="00C119CF"/>
    <w:rsid w:val="00C11A67"/>
    <w:rsid w:val="00C11C2A"/>
    <w:rsid w:val="00C11C30"/>
    <w:rsid w:val="00C11D9C"/>
    <w:rsid w:val="00C11ED2"/>
    <w:rsid w:val="00C11EDD"/>
    <w:rsid w:val="00C11EE3"/>
    <w:rsid w:val="00C11F72"/>
    <w:rsid w:val="00C11FE3"/>
    <w:rsid w:val="00C1214F"/>
    <w:rsid w:val="00C12257"/>
    <w:rsid w:val="00C12338"/>
    <w:rsid w:val="00C123F1"/>
    <w:rsid w:val="00C12855"/>
    <w:rsid w:val="00C1288F"/>
    <w:rsid w:val="00C128C0"/>
    <w:rsid w:val="00C12A58"/>
    <w:rsid w:val="00C12DDA"/>
    <w:rsid w:val="00C12E22"/>
    <w:rsid w:val="00C13124"/>
    <w:rsid w:val="00C13254"/>
    <w:rsid w:val="00C13336"/>
    <w:rsid w:val="00C13427"/>
    <w:rsid w:val="00C134B7"/>
    <w:rsid w:val="00C134C0"/>
    <w:rsid w:val="00C134EB"/>
    <w:rsid w:val="00C13814"/>
    <w:rsid w:val="00C13870"/>
    <w:rsid w:val="00C13896"/>
    <w:rsid w:val="00C13A3B"/>
    <w:rsid w:val="00C13A81"/>
    <w:rsid w:val="00C13C04"/>
    <w:rsid w:val="00C13D5C"/>
    <w:rsid w:val="00C13F54"/>
    <w:rsid w:val="00C13FB3"/>
    <w:rsid w:val="00C13FBF"/>
    <w:rsid w:val="00C13FDB"/>
    <w:rsid w:val="00C1429A"/>
    <w:rsid w:val="00C142C1"/>
    <w:rsid w:val="00C142C4"/>
    <w:rsid w:val="00C14586"/>
    <w:rsid w:val="00C145D1"/>
    <w:rsid w:val="00C14710"/>
    <w:rsid w:val="00C14729"/>
    <w:rsid w:val="00C147D0"/>
    <w:rsid w:val="00C148EB"/>
    <w:rsid w:val="00C1493E"/>
    <w:rsid w:val="00C14A3B"/>
    <w:rsid w:val="00C14A70"/>
    <w:rsid w:val="00C14AE9"/>
    <w:rsid w:val="00C14D1E"/>
    <w:rsid w:val="00C14D2A"/>
    <w:rsid w:val="00C14F75"/>
    <w:rsid w:val="00C1522B"/>
    <w:rsid w:val="00C15294"/>
    <w:rsid w:val="00C153BB"/>
    <w:rsid w:val="00C15651"/>
    <w:rsid w:val="00C157D7"/>
    <w:rsid w:val="00C158A6"/>
    <w:rsid w:val="00C15A1F"/>
    <w:rsid w:val="00C15A99"/>
    <w:rsid w:val="00C15B43"/>
    <w:rsid w:val="00C15DB5"/>
    <w:rsid w:val="00C15E8B"/>
    <w:rsid w:val="00C1601D"/>
    <w:rsid w:val="00C160B0"/>
    <w:rsid w:val="00C1625D"/>
    <w:rsid w:val="00C165F2"/>
    <w:rsid w:val="00C16670"/>
    <w:rsid w:val="00C167ED"/>
    <w:rsid w:val="00C168A7"/>
    <w:rsid w:val="00C168F7"/>
    <w:rsid w:val="00C16A43"/>
    <w:rsid w:val="00C16D8D"/>
    <w:rsid w:val="00C16E4C"/>
    <w:rsid w:val="00C16E85"/>
    <w:rsid w:val="00C17043"/>
    <w:rsid w:val="00C1709C"/>
    <w:rsid w:val="00C170BA"/>
    <w:rsid w:val="00C170D5"/>
    <w:rsid w:val="00C17235"/>
    <w:rsid w:val="00C17277"/>
    <w:rsid w:val="00C172BE"/>
    <w:rsid w:val="00C174A9"/>
    <w:rsid w:val="00C17757"/>
    <w:rsid w:val="00C17A4A"/>
    <w:rsid w:val="00C17B0C"/>
    <w:rsid w:val="00C17BC2"/>
    <w:rsid w:val="00C17DE8"/>
    <w:rsid w:val="00C17F93"/>
    <w:rsid w:val="00C17FC3"/>
    <w:rsid w:val="00C20010"/>
    <w:rsid w:val="00C200D9"/>
    <w:rsid w:val="00C20179"/>
    <w:rsid w:val="00C201DB"/>
    <w:rsid w:val="00C201E4"/>
    <w:rsid w:val="00C20458"/>
    <w:rsid w:val="00C2047D"/>
    <w:rsid w:val="00C2048B"/>
    <w:rsid w:val="00C20517"/>
    <w:rsid w:val="00C205A7"/>
    <w:rsid w:val="00C207FD"/>
    <w:rsid w:val="00C208B7"/>
    <w:rsid w:val="00C208BF"/>
    <w:rsid w:val="00C20943"/>
    <w:rsid w:val="00C20AC6"/>
    <w:rsid w:val="00C20B31"/>
    <w:rsid w:val="00C20F2C"/>
    <w:rsid w:val="00C2106E"/>
    <w:rsid w:val="00C210B3"/>
    <w:rsid w:val="00C210FF"/>
    <w:rsid w:val="00C2157A"/>
    <w:rsid w:val="00C2164C"/>
    <w:rsid w:val="00C21754"/>
    <w:rsid w:val="00C218DE"/>
    <w:rsid w:val="00C21984"/>
    <w:rsid w:val="00C21D68"/>
    <w:rsid w:val="00C21D6D"/>
    <w:rsid w:val="00C21E0E"/>
    <w:rsid w:val="00C21F81"/>
    <w:rsid w:val="00C220CA"/>
    <w:rsid w:val="00C22179"/>
    <w:rsid w:val="00C221C6"/>
    <w:rsid w:val="00C2224A"/>
    <w:rsid w:val="00C2229B"/>
    <w:rsid w:val="00C22320"/>
    <w:rsid w:val="00C22480"/>
    <w:rsid w:val="00C2260C"/>
    <w:rsid w:val="00C227A7"/>
    <w:rsid w:val="00C227BF"/>
    <w:rsid w:val="00C229D5"/>
    <w:rsid w:val="00C22AEF"/>
    <w:rsid w:val="00C22B05"/>
    <w:rsid w:val="00C22BEE"/>
    <w:rsid w:val="00C22D9A"/>
    <w:rsid w:val="00C22FF9"/>
    <w:rsid w:val="00C23166"/>
    <w:rsid w:val="00C231A1"/>
    <w:rsid w:val="00C232E9"/>
    <w:rsid w:val="00C23302"/>
    <w:rsid w:val="00C23356"/>
    <w:rsid w:val="00C2338F"/>
    <w:rsid w:val="00C233A8"/>
    <w:rsid w:val="00C23407"/>
    <w:rsid w:val="00C23447"/>
    <w:rsid w:val="00C23529"/>
    <w:rsid w:val="00C23623"/>
    <w:rsid w:val="00C23645"/>
    <w:rsid w:val="00C23775"/>
    <w:rsid w:val="00C2381D"/>
    <w:rsid w:val="00C23EE6"/>
    <w:rsid w:val="00C23F9C"/>
    <w:rsid w:val="00C24155"/>
    <w:rsid w:val="00C2420C"/>
    <w:rsid w:val="00C2450B"/>
    <w:rsid w:val="00C24686"/>
    <w:rsid w:val="00C2477E"/>
    <w:rsid w:val="00C24882"/>
    <w:rsid w:val="00C24C28"/>
    <w:rsid w:val="00C24C77"/>
    <w:rsid w:val="00C24E16"/>
    <w:rsid w:val="00C24E7A"/>
    <w:rsid w:val="00C24F7E"/>
    <w:rsid w:val="00C25054"/>
    <w:rsid w:val="00C2514B"/>
    <w:rsid w:val="00C251AF"/>
    <w:rsid w:val="00C25235"/>
    <w:rsid w:val="00C25577"/>
    <w:rsid w:val="00C255F0"/>
    <w:rsid w:val="00C2561F"/>
    <w:rsid w:val="00C25ADA"/>
    <w:rsid w:val="00C25B85"/>
    <w:rsid w:val="00C25BC0"/>
    <w:rsid w:val="00C25C48"/>
    <w:rsid w:val="00C25C5D"/>
    <w:rsid w:val="00C25DB9"/>
    <w:rsid w:val="00C25E36"/>
    <w:rsid w:val="00C26035"/>
    <w:rsid w:val="00C26705"/>
    <w:rsid w:val="00C26814"/>
    <w:rsid w:val="00C268D2"/>
    <w:rsid w:val="00C2693B"/>
    <w:rsid w:val="00C26A31"/>
    <w:rsid w:val="00C26B22"/>
    <w:rsid w:val="00C26BE2"/>
    <w:rsid w:val="00C26C4C"/>
    <w:rsid w:val="00C26D83"/>
    <w:rsid w:val="00C27042"/>
    <w:rsid w:val="00C271FC"/>
    <w:rsid w:val="00C2740F"/>
    <w:rsid w:val="00C2742F"/>
    <w:rsid w:val="00C2747E"/>
    <w:rsid w:val="00C274F7"/>
    <w:rsid w:val="00C275ED"/>
    <w:rsid w:val="00C27675"/>
    <w:rsid w:val="00C27722"/>
    <w:rsid w:val="00C2779E"/>
    <w:rsid w:val="00C277BF"/>
    <w:rsid w:val="00C278BB"/>
    <w:rsid w:val="00C278F0"/>
    <w:rsid w:val="00C27F16"/>
    <w:rsid w:val="00C300D2"/>
    <w:rsid w:val="00C300E2"/>
    <w:rsid w:val="00C302F8"/>
    <w:rsid w:val="00C30548"/>
    <w:rsid w:val="00C30837"/>
    <w:rsid w:val="00C30B8D"/>
    <w:rsid w:val="00C30CF9"/>
    <w:rsid w:val="00C30D0B"/>
    <w:rsid w:val="00C30D9B"/>
    <w:rsid w:val="00C30EB6"/>
    <w:rsid w:val="00C31202"/>
    <w:rsid w:val="00C31543"/>
    <w:rsid w:val="00C3161B"/>
    <w:rsid w:val="00C31E08"/>
    <w:rsid w:val="00C31ECA"/>
    <w:rsid w:val="00C31FFC"/>
    <w:rsid w:val="00C320F0"/>
    <w:rsid w:val="00C32175"/>
    <w:rsid w:val="00C3261E"/>
    <w:rsid w:val="00C327BB"/>
    <w:rsid w:val="00C328D5"/>
    <w:rsid w:val="00C328D7"/>
    <w:rsid w:val="00C3291A"/>
    <w:rsid w:val="00C3298D"/>
    <w:rsid w:val="00C32E2E"/>
    <w:rsid w:val="00C32F5C"/>
    <w:rsid w:val="00C33023"/>
    <w:rsid w:val="00C33305"/>
    <w:rsid w:val="00C333A5"/>
    <w:rsid w:val="00C3395B"/>
    <w:rsid w:val="00C33C08"/>
    <w:rsid w:val="00C33DAC"/>
    <w:rsid w:val="00C33DD4"/>
    <w:rsid w:val="00C33F9E"/>
    <w:rsid w:val="00C344CD"/>
    <w:rsid w:val="00C344D9"/>
    <w:rsid w:val="00C345A2"/>
    <w:rsid w:val="00C34787"/>
    <w:rsid w:val="00C349AE"/>
    <w:rsid w:val="00C34AD2"/>
    <w:rsid w:val="00C34E2D"/>
    <w:rsid w:val="00C34EDC"/>
    <w:rsid w:val="00C34F76"/>
    <w:rsid w:val="00C35067"/>
    <w:rsid w:val="00C351BF"/>
    <w:rsid w:val="00C35308"/>
    <w:rsid w:val="00C35A40"/>
    <w:rsid w:val="00C35CA9"/>
    <w:rsid w:val="00C3611C"/>
    <w:rsid w:val="00C3630F"/>
    <w:rsid w:val="00C36400"/>
    <w:rsid w:val="00C365FE"/>
    <w:rsid w:val="00C36750"/>
    <w:rsid w:val="00C36763"/>
    <w:rsid w:val="00C36785"/>
    <w:rsid w:val="00C36B1C"/>
    <w:rsid w:val="00C36BDB"/>
    <w:rsid w:val="00C36FFF"/>
    <w:rsid w:val="00C37009"/>
    <w:rsid w:val="00C3714D"/>
    <w:rsid w:val="00C37414"/>
    <w:rsid w:val="00C37917"/>
    <w:rsid w:val="00C37A5D"/>
    <w:rsid w:val="00C37E84"/>
    <w:rsid w:val="00C4015F"/>
    <w:rsid w:val="00C4020B"/>
    <w:rsid w:val="00C404FC"/>
    <w:rsid w:val="00C40603"/>
    <w:rsid w:val="00C40844"/>
    <w:rsid w:val="00C408E1"/>
    <w:rsid w:val="00C40955"/>
    <w:rsid w:val="00C40A9A"/>
    <w:rsid w:val="00C40ABF"/>
    <w:rsid w:val="00C40B0E"/>
    <w:rsid w:val="00C40BE5"/>
    <w:rsid w:val="00C40C27"/>
    <w:rsid w:val="00C40C6B"/>
    <w:rsid w:val="00C40CA5"/>
    <w:rsid w:val="00C40EF2"/>
    <w:rsid w:val="00C40F8F"/>
    <w:rsid w:val="00C4101B"/>
    <w:rsid w:val="00C410BA"/>
    <w:rsid w:val="00C412A9"/>
    <w:rsid w:val="00C413E2"/>
    <w:rsid w:val="00C413E6"/>
    <w:rsid w:val="00C41694"/>
    <w:rsid w:val="00C4181D"/>
    <w:rsid w:val="00C418A1"/>
    <w:rsid w:val="00C41BF7"/>
    <w:rsid w:val="00C41C0B"/>
    <w:rsid w:val="00C41CC0"/>
    <w:rsid w:val="00C41E9A"/>
    <w:rsid w:val="00C41F5E"/>
    <w:rsid w:val="00C41FA7"/>
    <w:rsid w:val="00C42556"/>
    <w:rsid w:val="00C42593"/>
    <w:rsid w:val="00C4276A"/>
    <w:rsid w:val="00C427C5"/>
    <w:rsid w:val="00C429E2"/>
    <w:rsid w:val="00C42A7F"/>
    <w:rsid w:val="00C42B1B"/>
    <w:rsid w:val="00C42B7F"/>
    <w:rsid w:val="00C42DEC"/>
    <w:rsid w:val="00C42F45"/>
    <w:rsid w:val="00C42FD0"/>
    <w:rsid w:val="00C43076"/>
    <w:rsid w:val="00C4311D"/>
    <w:rsid w:val="00C431E1"/>
    <w:rsid w:val="00C4334E"/>
    <w:rsid w:val="00C43380"/>
    <w:rsid w:val="00C435CA"/>
    <w:rsid w:val="00C43795"/>
    <w:rsid w:val="00C437A3"/>
    <w:rsid w:val="00C4381F"/>
    <w:rsid w:val="00C4385F"/>
    <w:rsid w:val="00C43BB9"/>
    <w:rsid w:val="00C43CB6"/>
    <w:rsid w:val="00C43D18"/>
    <w:rsid w:val="00C43E9C"/>
    <w:rsid w:val="00C43EB6"/>
    <w:rsid w:val="00C43ED5"/>
    <w:rsid w:val="00C43F34"/>
    <w:rsid w:val="00C43FCD"/>
    <w:rsid w:val="00C43FF1"/>
    <w:rsid w:val="00C440A9"/>
    <w:rsid w:val="00C44213"/>
    <w:rsid w:val="00C44333"/>
    <w:rsid w:val="00C44874"/>
    <w:rsid w:val="00C448F6"/>
    <w:rsid w:val="00C44966"/>
    <w:rsid w:val="00C44A60"/>
    <w:rsid w:val="00C44AE6"/>
    <w:rsid w:val="00C44B6D"/>
    <w:rsid w:val="00C44BE8"/>
    <w:rsid w:val="00C44CE1"/>
    <w:rsid w:val="00C44D9E"/>
    <w:rsid w:val="00C44DAE"/>
    <w:rsid w:val="00C44E96"/>
    <w:rsid w:val="00C44F97"/>
    <w:rsid w:val="00C45097"/>
    <w:rsid w:val="00C45138"/>
    <w:rsid w:val="00C451BC"/>
    <w:rsid w:val="00C4527B"/>
    <w:rsid w:val="00C453CE"/>
    <w:rsid w:val="00C45504"/>
    <w:rsid w:val="00C45540"/>
    <w:rsid w:val="00C45876"/>
    <w:rsid w:val="00C45921"/>
    <w:rsid w:val="00C45A11"/>
    <w:rsid w:val="00C45B43"/>
    <w:rsid w:val="00C45BB0"/>
    <w:rsid w:val="00C45DF5"/>
    <w:rsid w:val="00C45FA7"/>
    <w:rsid w:val="00C4608A"/>
    <w:rsid w:val="00C460B7"/>
    <w:rsid w:val="00C460E5"/>
    <w:rsid w:val="00C46274"/>
    <w:rsid w:val="00C462B3"/>
    <w:rsid w:val="00C46302"/>
    <w:rsid w:val="00C4646A"/>
    <w:rsid w:val="00C4652E"/>
    <w:rsid w:val="00C46560"/>
    <w:rsid w:val="00C465B5"/>
    <w:rsid w:val="00C46690"/>
    <w:rsid w:val="00C466E6"/>
    <w:rsid w:val="00C46A70"/>
    <w:rsid w:val="00C46AC6"/>
    <w:rsid w:val="00C46B8A"/>
    <w:rsid w:val="00C46BAF"/>
    <w:rsid w:val="00C46D0E"/>
    <w:rsid w:val="00C4703F"/>
    <w:rsid w:val="00C470E4"/>
    <w:rsid w:val="00C4736D"/>
    <w:rsid w:val="00C4738E"/>
    <w:rsid w:val="00C47509"/>
    <w:rsid w:val="00C4752E"/>
    <w:rsid w:val="00C47649"/>
    <w:rsid w:val="00C47712"/>
    <w:rsid w:val="00C4771D"/>
    <w:rsid w:val="00C47791"/>
    <w:rsid w:val="00C479B8"/>
    <w:rsid w:val="00C47A52"/>
    <w:rsid w:val="00C47C43"/>
    <w:rsid w:val="00C47DAB"/>
    <w:rsid w:val="00C47E5A"/>
    <w:rsid w:val="00C47EC2"/>
    <w:rsid w:val="00C47FFD"/>
    <w:rsid w:val="00C50011"/>
    <w:rsid w:val="00C500D0"/>
    <w:rsid w:val="00C50385"/>
    <w:rsid w:val="00C50562"/>
    <w:rsid w:val="00C506FC"/>
    <w:rsid w:val="00C50A54"/>
    <w:rsid w:val="00C50B57"/>
    <w:rsid w:val="00C50C85"/>
    <w:rsid w:val="00C50E6B"/>
    <w:rsid w:val="00C50F26"/>
    <w:rsid w:val="00C50FF9"/>
    <w:rsid w:val="00C510C4"/>
    <w:rsid w:val="00C514F7"/>
    <w:rsid w:val="00C51549"/>
    <w:rsid w:val="00C5174F"/>
    <w:rsid w:val="00C51C18"/>
    <w:rsid w:val="00C51D23"/>
    <w:rsid w:val="00C51D56"/>
    <w:rsid w:val="00C51DF2"/>
    <w:rsid w:val="00C51EAF"/>
    <w:rsid w:val="00C51F1C"/>
    <w:rsid w:val="00C520D9"/>
    <w:rsid w:val="00C5217A"/>
    <w:rsid w:val="00C5233B"/>
    <w:rsid w:val="00C523E7"/>
    <w:rsid w:val="00C526F3"/>
    <w:rsid w:val="00C52908"/>
    <w:rsid w:val="00C53030"/>
    <w:rsid w:val="00C532F8"/>
    <w:rsid w:val="00C53379"/>
    <w:rsid w:val="00C5344B"/>
    <w:rsid w:val="00C534F7"/>
    <w:rsid w:val="00C535C7"/>
    <w:rsid w:val="00C536D2"/>
    <w:rsid w:val="00C53896"/>
    <w:rsid w:val="00C540BF"/>
    <w:rsid w:val="00C54162"/>
    <w:rsid w:val="00C5429B"/>
    <w:rsid w:val="00C54413"/>
    <w:rsid w:val="00C54448"/>
    <w:rsid w:val="00C5444A"/>
    <w:rsid w:val="00C5445C"/>
    <w:rsid w:val="00C54539"/>
    <w:rsid w:val="00C54588"/>
    <w:rsid w:val="00C5475A"/>
    <w:rsid w:val="00C54AC7"/>
    <w:rsid w:val="00C54C8E"/>
    <w:rsid w:val="00C54E78"/>
    <w:rsid w:val="00C54FF9"/>
    <w:rsid w:val="00C5509D"/>
    <w:rsid w:val="00C55283"/>
    <w:rsid w:val="00C553A7"/>
    <w:rsid w:val="00C553BA"/>
    <w:rsid w:val="00C555F9"/>
    <w:rsid w:val="00C55711"/>
    <w:rsid w:val="00C5581E"/>
    <w:rsid w:val="00C55990"/>
    <w:rsid w:val="00C55A55"/>
    <w:rsid w:val="00C55D7D"/>
    <w:rsid w:val="00C55DD3"/>
    <w:rsid w:val="00C55E8D"/>
    <w:rsid w:val="00C560A3"/>
    <w:rsid w:val="00C56139"/>
    <w:rsid w:val="00C561AF"/>
    <w:rsid w:val="00C56431"/>
    <w:rsid w:val="00C568F8"/>
    <w:rsid w:val="00C5694F"/>
    <w:rsid w:val="00C56951"/>
    <w:rsid w:val="00C569BE"/>
    <w:rsid w:val="00C569E3"/>
    <w:rsid w:val="00C56B18"/>
    <w:rsid w:val="00C56C0B"/>
    <w:rsid w:val="00C56C8B"/>
    <w:rsid w:val="00C56D77"/>
    <w:rsid w:val="00C56E83"/>
    <w:rsid w:val="00C570C4"/>
    <w:rsid w:val="00C570D9"/>
    <w:rsid w:val="00C57222"/>
    <w:rsid w:val="00C57457"/>
    <w:rsid w:val="00C57466"/>
    <w:rsid w:val="00C57673"/>
    <w:rsid w:val="00C5767B"/>
    <w:rsid w:val="00C5769C"/>
    <w:rsid w:val="00C576D4"/>
    <w:rsid w:val="00C576DF"/>
    <w:rsid w:val="00C576ED"/>
    <w:rsid w:val="00C5775F"/>
    <w:rsid w:val="00C57825"/>
    <w:rsid w:val="00C57A1A"/>
    <w:rsid w:val="00C57AB7"/>
    <w:rsid w:val="00C57BC5"/>
    <w:rsid w:val="00C57C6F"/>
    <w:rsid w:val="00C57DDB"/>
    <w:rsid w:val="00C57E3A"/>
    <w:rsid w:val="00C60140"/>
    <w:rsid w:val="00C601C8"/>
    <w:rsid w:val="00C60576"/>
    <w:rsid w:val="00C605A3"/>
    <w:rsid w:val="00C6069B"/>
    <w:rsid w:val="00C60A54"/>
    <w:rsid w:val="00C60B0E"/>
    <w:rsid w:val="00C60E84"/>
    <w:rsid w:val="00C610D9"/>
    <w:rsid w:val="00C61147"/>
    <w:rsid w:val="00C611AE"/>
    <w:rsid w:val="00C6154D"/>
    <w:rsid w:val="00C61668"/>
    <w:rsid w:val="00C61976"/>
    <w:rsid w:val="00C61A25"/>
    <w:rsid w:val="00C61B01"/>
    <w:rsid w:val="00C61B03"/>
    <w:rsid w:val="00C61BE0"/>
    <w:rsid w:val="00C61C2A"/>
    <w:rsid w:val="00C61CA2"/>
    <w:rsid w:val="00C61E8A"/>
    <w:rsid w:val="00C61EF1"/>
    <w:rsid w:val="00C6218C"/>
    <w:rsid w:val="00C6232F"/>
    <w:rsid w:val="00C623A6"/>
    <w:rsid w:val="00C6268E"/>
    <w:rsid w:val="00C626CC"/>
    <w:rsid w:val="00C626FD"/>
    <w:rsid w:val="00C629BC"/>
    <w:rsid w:val="00C629DE"/>
    <w:rsid w:val="00C62C95"/>
    <w:rsid w:val="00C62F4D"/>
    <w:rsid w:val="00C63125"/>
    <w:rsid w:val="00C631E2"/>
    <w:rsid w:val="00C6354C"/>
    <w:rsid w:val="00C6358A"/>
    <w:rsid w:val="00C635E4"/>
    <w:rsid w:val="00C639F4"/>
    <w:rsid w:val="00C63ACC"/>
    <w:rsid w:val="00C63B51"/>
    <w:rsid w:val="00C63EFE"/>
    <w:rsid w:val="00C63F64"/>
    <w:rsid w:val="00C641D6"/>
    <w:rsid w:val="00C643FD"/>
    <w:rsid w:val="00C6444B"/>
    <w:rsid w:val="00C644CD"/>
    <w:rsid w:val="00C646D2"/>
    <w:rsid w:val="00C64772"/>
    <w:rsid w:val="00C64799"/>
    <w:rsid w:val="00C6479F"/>
    <w:rsid w:val="00C648B4"/>
    <w:rsid w:val="00C64942"/>
    <w:rsid w:val="00C64ACA"/>
    <w:rsid w:val="00C64CBF"/>
    <w:rsid w:val="00C64F34"/>
    <w:rsid w:val="00C650D3"/>
    <w:rsid w:val="00C652DB"/>
    <w:rsid w:val="00C653AD"/>
    <w:rsid w:val="00C6542D"/>
    <w:rsid w:val="00C65523"/>
    <w:rsid w:val="00C6565A"/>
    <w:rsid w:val="00C6576F"/>
    <w:rsid w:val="00C65A0B"/>
    <w:rsid w:val="00C65B45"/>
    <w:rsid w:val="00C65B74"/>
    <w:rsid w:val="00C65BC4"/>
    <w:rsid w:val="00C65D43"/>
    <w:rsid w:val="00C6611A"/>
    <w:rsid w:val="00C66132"/>
    <w:rsid w:val="00C6615C"/>
    <w:rsid w:val="00C66414"/>
    <w:rsid w:val="00C66419"/>
    <w:rsid w:val="00C664FE"/>
    <w:rsid w:val="00C66629"/>
    <w:rsid w:val="00C66634"/>
    <w:rsid w:val="00C669E1"/>
    <w:rsid w:val="00C669E5"/>
    <w:rsid w:val="00C66A30"/>
    <w:rsid w:val="00C66CEA"/>
    <w:rsid w:val="00C66D65"/>
    <w:rsid w:val="00C66DBF"/>
    <w:rsid w:val="00C66E75"/>
    <w:rsid w:val="00C66EC3"/>
    <w:rsid w:val="00C670B5"/>
    <w:rsid w:val="00C670D3"/>
    <w:rsid w:val="00C67622"/>
    <w:rsid w:val="00C67777"/>
    <w:rsid w:val="00C6792C"/>
    <w:rsid w:val="00C6798F"/>
    <w:rsid w:val="00C67B3A"/>
    <w:rsid w:val="00C67B41"/>
    <w:rsid w:val="00C67D2D"/>
    <w:rsid w:val="00C67EFD"/>
    <w:rsid w:val="00C67FDD"/>
    <w:rsid w:val="00C7005B"/>
    <w:rsid w:val="00C701F4"/>
    <w:rsid w:val="00C70256"/>
    <w:rsid w:val="00C7031B"/>
    <w:rsid w:val="00C70417"/>
    <w:rsid w:val="00C704B9"/>
    <w:rsid w:val="00C70577"/>
    <w:rsid w:val="00C7082E"/>
    <w:rsid w:val="00C70902"/>
    <w:rsid w:val="00C70B16"/>
    <w:rsid w:val="00C70B35"/>
    <w:rsid w:val="00C70CEF"/>
    <w:rsid w:val="00C7105A"/>
    <w:rsid w:val="00C711E2"/>
    <w:rsid w:val="00C71228"/>
    <w:rsid w:val="00C713B1"/>
    <w:rsid w:val="00C71457"/>
    <w:rsid w:val="00C714AE"/>
    <w:rsid w:val="00C715E6"/>
    <w:rsid w:val="00C716E1"/>
    <w:rsid w:val="00C7189D"/>
    <w:rsid w:val="00C71B82"/>
    <w:rsid w:val="00C71C6C"/>
    <w:rsid w:val="00C71C85"/>
    <w:rsid w:val="00C71DDD"/>
    <w:rsid w:val="00C71FBF"/>
    <w:rsid w:val="00C71FCD"/>
    <w:rsid w:val="00C7213C"/>
    <w:rsid w:val="00C72255"/>
    <w:rsid w:val="00C72320"/>
    <w:rsid w:val="00C7271E"/>
    <w:rsid w:val="00C727EA"/>
    <w:rsid w:val="00C72817"/>
    <w:rsid w:val="00C72C50"/>
    <w:rsid w:val="00C73102"/>
    <w:rsid w:val="00C733AF"/>
    <w:rsid w:val="00C736CD"/>
    <w:rsid w:val="00C7382E"/>
    <w:rsid w:val="00C73926"/>
    <w:rsid w:val="00C739D6"/>
    <w:rsid w:val="00C73AA6"/>
    <w:rsid w:val="00C73B1A"/>
    <w:rsid w:val="00C73D8D"/>
    <w:rsid w:val="00C73DEC"/>
    <w:rsid w:val="00C73E1E"/>
    <w:rsid w:val="00C7421D"/>
    <w:rsid w:val="00C74249"/>
    <w:rsid w:val="00C7427B"/>
    <w:rsid w:val="00C7437B"/>
    <w:rsid w:val="00C74487"/>
    <w:rsid w:val="00C745B3"/>
    <w:rsid w:val="00C745EA"/>
    <w:rsid w:val="00C74601"/>
    <w:rsid w:val="00C74666"/>
    <w:rsid w:val="00C747C5"/>
    <w:rsid w:val="00C748DA"/>
    <w:rsid w:val="00C74983"/>
    <w:rsid w:val="00C74A13"/>
    <w:rsid w:val="00C74B34"/>
    <w:rsid w:val="00C74B3F"/>
    <w:rsid w:val="00C74B5E"/>
    <w:rsid w:val="00C74BF5"/>
    <w:rsid w:val="00C74C65"/>
    <w:rsid w:val="00C74CA2"/>
    <w:rsid w:val="00C74D70"/>
    <w:rsid w:val="00C74FC5"/>
    <w:rsid w:val="00C750CB"/>
    <w:rsid w:val="00C75131"/>
    <w:rsid w:val="00C75467"/>
    <w:rsid w:val="00C75669"/>
    <w:rsid w:val="00C756E1"/>
    <w:rsid w:val="00C757A3"/>
    <w:rsid w:val="00C75849"/>
    <w:rsid w:val="00C75850"/>
    <w:rsid w:val="00C75C74"/>
    <w:rsid w:val="00C75CDB"/>
    <w:rsid w:val="00C75DCF"/>
    <w:rsid w:val="00C75E73"/>
    <w:rsid w:val="00C760B9"/>
    <w:rsid w:val="00C7610D"/>
    <w:rsid w:val="00C7613E"/>
    <w:rsid w:val="00C76191"/>
    <w:rsid w:val="00C761D8"/>
    <w:rsid w:val="00C7639B"/>
    <w:rsid w:val="00C76458"/>
    <w:rsid w:val="00C7646F"/>
    <w:rsid w:val="00C764B1"/>
    <w:rsid w:val="00C764DC"/>
    <w:rsid w:val="00C764EB"/>
    <w:rsid w:val="00C76502"/>
    <w:rsid w:val="00C76580"/>
    <w:rsid w:val="00C766A3"/>
    <w:rsid w:val="00C76719"/>
    <w:rsid w:val="00C7671C"/>
    <w:rsid w:val="00C7686A"/>
    <w:rsid w:val="00C76889"/>
    <w:rsid w:val="00C7694D"/>
    <w:rsid w:val="00C76C74"/>
    <w:rsid w:val="00C76FB4"/>
    <w:rsid w:val="00C770CF"/>
    <w:rsid w:val="00C770D8"/>
    <w:rsid w:val="00C77500"/>
    <w:rsid w:val="00C77805"/>
    <w:rsid w:val="00C779AF"/>
    <w:rsid w:val="00C77AE3"/>
    <w:rsid w:val="00C77BC4"/>
    <w:rsid w:val="00C8029E"/>
    <w:rsid w:val="00C802E1"/>
    <w:rsid w:val="00C802F3"/>
    <w:rsid w:val="00C80358"/>
    <w:rsid w:val="00C8042F"/>
    <w:rsid w:val="00C807CC"/>
    <w:rsid w:val="00C808F3"/>
    <w:rsid w:val="00C80922"/>
    <w:rsid w:val="00C809C7"/>
    <w:rsid w:val="00C80AF7"/>
    <w:rsid w:val="00C80B10"/>
    <w:rsid w:val="00C80B8B"/>
    <w:rsid w:val="00C80F08"/>
    <w:rsid w:val="00C80FEF"/>
    <w:rsid w:val="00C811D0"/>
    <w:rsid w:val="00C8139A"/>
    <w:rsid w:val="00C81586"/>
    <w:rsid w:val="00C815A3"/>
    <w:rsid w:val="00C8170A"/>
    <w:rsid w:val="00C81840"/>
    <w:rsid w:val="00C81862"/>
    <w:rsid w:val="00C8197F"/>
    <w:rsid w:val="00C819E3"/>
    <w:rsid w:val="00C81ABC"/>
    <w:rsid w:val="00C81B49"/>
    <w:rsid w:val="00C81B56"/>
    <w:rsid w:val="00C81E8C"/>
    <w:rsid w:val="00C81FAE"/>
    <w:rsid w:val="00C82029"/>
    <w:rsid w:val="00C82110"/>
    <w:rsid w:val="00C821AB"/>
    <w:rsid w:val="00C82213"/>
    <w:rsid w:val="00C822F4"/>
    <w:rsid w:val="00C823E4"/>
    <w:rsid w:val="00C82407"/>
    <w:rsid w:val="00C824C5"/>
    <w:rsid w:val="00C8264F"/>
    <w:rsid w:val="00C82684"/>
    <w:rsid w:val="00C827DC"/>
    <w:rsid w:val="00C82B03"/>
    <w:rsid w:val="00C82B4D"/>
    <w:rsid w:val="00C82D34"/>
    <w:rsid w:val="00C82EB3"/>
    <w:rsid w:val="00C82EF2"/>
    <w:rsid w:val="00C8300C"/>
    <w:rsid w:val="00C830B2"/>
    <w:rsid w:val="00C832CA"/>
    <w:rsid w:val="00C83498"/>
    <w:rsid w:val="00C836DE"/>
    <w:rsid w:val="00C83D5F"/>
    <w:rsid w:val="00C83DFC"/>
    <w:rsid w:val="00C84071"/>
    <w:rsid w:val="00C84304"/>
    <w:rsid w:val="00C8430F"/>
    <w:rsid w:val="00C843E7"/>
    <w:rsid w:val="00C844EE"/>
    <w:rsid w:val="00C84545"/>
    <w:rsid w:val="00C8464D"/>
    <w:rsid w:val="00C846CD"/>
    <w:rsid w:val="00C848C1"/>
    <w:rsid w:val="00C849C3"/>
    <w:rsid w:val="00C84AB3"/>
    <w:rsid w:val="00C84C77"/>
    <w:rsid w:val="00C84D4E"/>
    <w:rsid w:val="00C84EB9"/>
    <w:rsid w:val="00C85108"/>
    <w:rsid w:val="00C8538C"/>
    <w:rsid w:val="00C85598"/>
    <w:rsid w:val="00C8589E"/>
    <w:rsid w:val="00C858B8"/>
    <w:rsid w:val="00C858D6"/>
    <w:rsid w:val="00C85ABA"/>
    <w:rsid w:val="00C85C52"/>
    <w:rsid w:val="00C85C8A"/>
    <w:rsid w:val="00C85D98"/>
    <w:rsid w:val="00C85FE9"/>
    <w:rsid w:val="00C8661C"/>
    <w:rsid w:val="00C867AB"/>
    <w:rsid w:val="00C868DB"/>
    <w:rsid w:val="00C86949"/>
    <w:rsid w:val="00C86958"/>
    <w:rsid w:val="00C869EE"/>
    <w:rsid w:val="00C86A22"/>
    <w:rsid w:val="00C8712A"/>
    <w:rsid w:val="00C871E0"/>
    <w:rsid w:val="00C871E3"/>
    <w:rsid w:val="00C87302"/>
    <w:rsid w:val="00C8730D"/>
    <w:rsid w:val="00C8754F"/>
    <w:rsid w:val="00C875F9"/>
    <w:rsid w:val="00C8760E"/>
    <w:rsid w:val="00C876C5"/>
    <w:rsid w:val="00C87736"/>
    <w:rsid w:val="00C8799D"/>
    <w:rsid w:val="00C87A5E"/>
    <w:rsid w:val="00C87B9D"/>
    <w:rsid w:val="00C87EB6"/>
    <w:rsid w:val="00C87EE6"/>
    <w:rsid w:val="00C87FC3"/>
    <w:rsid w:val="00C90136"/>
    <w:rsid w:val="00C90417"/>
    <w:rsid w:val="00C904DD"/>
    <w:rsid w:val="00C90568"/>
    <w:rsid w:val="00C90579"/>
    <w:rsid w:val="00C9068C"/>
    <w:rsid w:val="00C907F0"/>
    <w:rsid w:val="00C907F9"/>
    <w:rsid w:val="00C9081D"/>
    <w:rsid w:val="00C90913"/>
    <w:rsid w:val="00C909A2"/>
    <w:rsid w:val="00C90B79"/>
    <w:rsid w:val="00C90D4F"/>
    <w:rsid w:val="00C90F06"/>
    <w:rsid w:val="00C90F28"/>
    <w:rsid w:val="00C90FB7"/>
    <w:rsid w:val="00C90FEA"/>
    <w:rsid w:val="00C9113A"/>
    <w:rsid w:val="00C9128F"/>
    <w:rsid w:val="00C912E4"/>
    <w:rsid w:val="00C91386"/>
    <w:rsid w:val="00C913D5"/>
    <w:rsid w:val="00C914BB"/>
    <w:rsid w:val="00C914CC"/>
    <w:rsid w:val="00C91B43"/>
    <w:rsid w:val="00C91BAF"/>
    <w:rsid w:val="00C91EC2"/>
    <w:rsid w:val="00C91EE2"/>
    <w:rsid w:val="00C91F4E"/>
    <w:rsid w:val="00C92104"/>
    <w:rsid w:val="00C9215C"/>
    <w:rsid w:val="00C9255A"/>
    <w:rsid w:val="00C92704"/>
    <w:rsid w:val="00C9271E"/>
    <w:rsid w:val="00C927DD"/>
    <w:rsid w:val="00C92C02"/>
    <w:rsid w:val="00C92E09"/>
    <w:rsid w:val="00C92E32"/>
    <w:rsid w:val="00C92EA7"/>
    <w:rsid w:val="00C92F5A"/>
    <w:rsid w:val="00C9306C"/>
    <w:rsid w:val="00C930D3"/>
    <w:rsid w:val="00C93370"/>
    <w:rsid w:val="00C933C1"/>
    <w:rsid w:val="00C934DC"/>
    <w:rsid w:val="00C936C0"/>
    <w:rsid w:val="00C93882"/>
    <w:rsid w:val="00C9394C"/>
    <w:rsid w:val="00C939C5"/>
    <w:rsid w:val="00C93A23"/>
    <w:rsid w:val="00C93B70"/>
    <w:rsid w:val="00C93CE6"/>
    <w:rsid w:val="00C93D59"/>
    <w:rsid w:val="00C93E0B"/>
    <w:rsid w:val="00C93E7D"/>
    <w:rsid w:val="00C93EF8"/>
    <w:rsid w:val="00C93F81"/>
    <w:rsid w:val="00C94385"/>
    <w:rsid w:val="00C94565"/>
    <w:rsid w:val="00C94656"/>
    <w:rsid w:val="00C9480B"/>
    <w:rsid w:val="00C94895"/>
    <w:rsid w:val="00C9496F"/>
    <w:rsid w:val="00C94B6E"/>
    <w:rsid w:val="00C94C28"/>
    <w:rsid w:val="00C94D0C"/>
    <w:rsid w:val="00C9502F"/>
    <w:rsid w:val="00C95237"/>
    <w:rsid w:val="00C953EB"/>
    <w:rsid w:val="00C95685"/>
    <w:rsid w:val="00C956B9"/>
    <w:rsid w:val="00C95A69"/>
    <w:rsid w:val="00C95CCF"/>
    <w:rsid w:val="00C95E9A"/>
    <w:rsid w:val="00C95F37"/>
    <w:rsid w:val="00C95F68"/>
    <w:rsid w:val="00C96056"/>
    <w:rsid w:val="00C96153"/>
    <w:rsid w:val="00C961BA"/>
    <w:rsid w:val="00C96414"/>
    <w:rsid w:val="00C96692"/>
    <w:rsid w:val="00C9678A"/>
    <w:rsid w:val="00C9688E"/>
    <w:rsid w:val="00C9693E"/>
    <w:rsid w:val="00C96940"/>
    <w:rsid w:val="00C96A09"/>
    <w:rsid w:val="00C96A32"/>
    <w:rsid w:val="00C96C6B"/>
    <w:rsid w:val="00C971E2"/>
    <w:rsid w:val="00C97600"/>
    <w:rsid w:val="00C977EE"/>
    <w:rsid w:val="00C97A53"/>
    <w:rsid w:val="00C97B24"/>
    <w:rsid w:val="00C97CA5"/>
    <w:rsid w:val="00C97D9C"/>
    <w:rsid w:val="00C97E2A"/>
    <w:rsid w:val="00C97F87"/>
    <w:rsid w:val="00C97FF1"/>
    <w:rsid w:val="00CA001B"/>
    <w:rsid w:val="00CA01CD"/>
    <w:rsid w:val="00CA03C5"/>
    <w:rsid w:val="00CA063B"/>
    <w:rsid w:val="00CA06F2"/>
    <w:rsid w:val="00CA0722"/>
    <w:rsid w:val="00CA07F3"/>
    <w:rsid w:val="00CA0873"/>
    <w:rsid w:val="00CA08B1"/>
    <w:rsid w:val="00CA0ABE"/>
    <w:rsid w:val="00CA0C12"/>
    <w:rsid w:val="00CA0CC6"/>
    <w:rsid w:val="00CA0F37"/>
    <w:rsid w:val="00CA0F47"/>
    <w:rsid w:val="00CA0FEA"/>
    <w:rsid w:val="00CA11C5"/>
    <w:rsid w:val="00CA153C"/>
    <w:rsid w:val="00CA167F"/>
    <w:rsid w:val="00CA18B6"/>
    <w:rsid w:val="00CA1929"/>
    <w:rsid w:val="00CA1AE4"/>
    <w:rsid w:val="00CA1AEF"/>
    <w:rsid w:val="00CA1F91"/>
    <w:rsid w:val="00CA206A"/>
    <w:rsid w:val="00CA2221"/>
    <w:rsid w:val="00CA23E8"/>
    <w:rsid w:val="00CA2401"/>
    <w:rsid w:val="00CA24CD"/>
    <w:rsid w:val="00CA2570"/>
    <w:rsid w:val="00CA2580"/>
    <w:rsid w:val="00CA261C"/>
    <w:rsid w:val="00CA26CD"/>
    <w:rsid w:val="00CA2745"/>
    <w:rsid w:val="00CA29BB"/>
    <w:rsid w:val="00CA29E0"/>
    <w:rsid w:val="00CA2AB5"/>
    <w:rsid w:val="00CA2ACF"/>
    <w:rsid w:val="00CA2B07"/>
    <w:rsid w:val="00CA2C1F"/>
    <w:rsid w:val="00CA2D2E"/>
    <w:rsid w:val="00CA2D55"/>
    <w:rsid w:val="00CA2DF5"/>
    <w:rsid w:val="00CA2F6A"/>
    <w:rsid w:val="00CA3293"/>
    <w:rsid w:val="00CA3301"/>
    <w:rsid w:val="00CA3444"/>
    <w:rsid w:val="00CA34AC"/>
    <w:rsid w:val="00CA3532"/>
    <w:rsid w:val="00CA35BE"/>
    <w:rsid w:val="00CA3928"/>
    <w:rsid w:val="00CA3933"/>
    <w:rsid w:val="00CA3980"/>
    <w:rsid w:val="00CA3AD2"/>
    <w:rsid w:val="00CA3C29"/>
    <w:rsid w:val="00CA3D8C"/>
    <w:rsid w:val="00CA3E38"/>
    <w:rsid w:val="00CA3E76"/>
    <w:rsid w:val="00CA3FB7"/>
    <w:rsid w:val="00CA3FF1"/>
    <w:rsid w:val="00CA410A"/>
    <w:rsid w:val="00CA44D2"/>
    <w:rsid w:val="00CA44E5"/>
    <w:rsid w:val="00CA4BA0"/>
    <w:rsid w:val="00CA4BC0"/>
    <w:rsid w:val="00CA4C05"/>
    <w:rsid w:val="00CA4C2B"/>
    <w:rsid w:val="00CA4C4A"/>
    <w:rsid w:val="00CA4CFC"/>
    <w:rsid w:val="00CA4D02"/>
    <w:rsid w:val="00CA4DA7"/>
    <w:rsid w:val="00CA51C1"/>
    <w:rsid w:val="00CA5269"/>
    <w:rsid w:val="00CA52FE"/>
    <w:rsid w:val="00CA55A3"/>
    <w:rsid w:val="00CA59C3"/>
    <w:rsid w:val="00CA5C90"/>
    <w:rsid w:val="00CA5E30"/>
    <w:rsid w:val="00CA6100"/>
    <w:rsid w:val="00CA61A3"/>
    <w:rsid w:val="00CA61BC"/>
    <w:rsid w:val="00CA624E"/>
    <w:rsid w:val="00CA6256"/>
    <w:rsid w:val="00CA628A"/>
    <w:rsid w:val="00CA62EA"/>
    <w:rsid w:val="00CA65FB"/>
    <w:rsid w:val="00CA6660"/>
    <w:rsid w:val="00CA686A"/>
    <w:rsid w:val="00CA6AE4"/>
    <w:rsid w:val="00CA6B7D"/>
    <w:rsid w:val="00CA6C84"/>
    <w:rsid w:val="00CA6D45"/>
    <w:rsid w:val="00CA6DAD"/>
    <w:rsid w:val="00CA6E2F"/>
    <w:rsid w:val="00CA72AA"/>
    <w:rsid w:val="00CA739C"/>
    <w:rsid w:val="00CA741C"/>
    <w:rsid w:val="00CA758E"/>
    <w:rsid w:val="00CA78DA"/>
    <w:rsid w:val="00CA7AEF"/>
    <w:rsid w:val="00CA7D87"/>
    <w:rsid w:val="00CA7FB1"/>
    <w:rsid w:val="00CB0243"/>
    <w:rsid w:val="00CB04BA"/>
    <w:rsid w:val="00CB053C"/>
    <w:rsid w:val="00CB05B5"/>
    <w:rsid w:val="00CB05F5"/>
    <w:rsid w:val="00CB065E"/>
    <w:rsid w:val="00CB06A4"/>
    <w:rsid w:val="00CB0718"/>
    <w:rsid w:val="00CB07A3"/>
    <w:rsid w:val="00CB07CF"/>
    <w:rsid w:val="00CB0AEC"/>
    <w:rsid w:val="00CB0B13"/>
    <w:rsid w:val="00CB0C2D"/>
    <w:rsid w:val="00CB0CBB"/>
    <w:rsid w:val="00CB0D38"/>
    <w:rsid w:val="00CB0D85"/>
    <w:rsid w:val="00CB0F2D"/>
    <w:rsid w:val="00CB0FF2"/>
    <w:rsid w:val="00CB1167"/>
    <w:rsid w:val="00CB1303"/>
    <w:rsid w:val="00CB1405"/>
    <w:rsid w:val="00CB15F5"/>
    <w:rsid w:val="00CB1685"/>
    <w:rsid w:val="00CB1692"/>
    <w:rsid w:val="00CB172C"/>
    <w:rsid w:val="00CB17CB"/>
    <w:rsid w:val="00CB181A"/>
    <w:rsid w:val="00CB1837"/>
    <w:rsid w:val="00CB1E39"/>
    <w:rsid w:val="00CB20E7"/>
    <w:rsid w:val="00CB2157"/>
    <w:rsid w:val="00CB2277"/>
    <w:rsid w:val="00CB25E1"/>
    <w:rsid w:val="00CB2876"/>
    <w:rsid w:val="00CB28F6"/>
    <w:rsid w:val="00CB2A90"/>
    <w:rsid w:val="00CB2D31"/>
    <w:rsid w:val="00CB2E27"/>
    <w:rsid w:val="00CB30C2"/>
    <w:rsid w:val="00CB311A"/>
    <w:rsid w:val="00CB313E"/>
    <w:rsid w:val="00CB324B"/>
    <w:rsid w:val="00CB32CD"/>
    <w:rsid w:val="00CB34ED"/>
    <w:rsid w:val="00CB36E2"/>
    <w:rsid w:val="00CB3A31"/>
    <w:rsid w:val="00CB3B4A"/>
    <w:rsid w:val="00CB3C36"/>
    <w:rsid w:val="00CB3CE9"/>
    <w:rsid w:val="00CB3F7B"/>
    <w:rsid w:val="00CB40D1"/>
    <w:rsid w:val="00CB43A2"/>
    <w:rsid w:val="00CB44BC"/>
    <w:rsid w:val="00CB451E"/>
    <w:rsid w:val="00CB4543"/>
    <w:rsid w:val="00CB454A"/>
    <w:rsid w:val="00CB4A75"/>
    <w:rsid w:val="00CB4D69"/>
    <w:rsid w:val="00CB4EDC"/>
    <w:rsid w:val="00CB4F3F"/>
    <w:rsid w:val="00CB4FB1"/>
    <w:rsid w:val="00CB4FE9"/>
    <w:rsid w:val="00CB5239"/>
    <w:rsid w:val="00CB5278"/>
    <w:rsid w:val="00CB5297"/>
    <w:rsid w:val="00CB53F8"/>
    <w:rsid w:val="00CB557A"/>
    <w:rsid w:val="00CB5625"/>
    <w:rsid w:val="00CB56DE"/>
    <w:rsid w:val="00CB5966"/>
    <w:rsid w:val="00CB596A"/>
    <w:rsid w:val="00CB5AB8"/>
    <w:rsid w:val="00CB5D89"/>
    <w:rsid w:val="00CB5E37"/>
    <w:rsid w:val="00CB5E5B"/>
    <w:rsid w:val="00CB5F8C"/>
    <w:rsid w:val="00CB5FD7"/>
    <w:rsid w:val="00CB6063"/>
    <w:rsid w:val="00CB6078"/>
    <w:rsid w:val="00CB63EC"/>
    <w:rsid w:val="00CB654F"/>
    <w:rsid w:val="00CB681F"/>
    <w:rsid w:val="00CB6990"/>
    <w:rsid w:val="00CB6993"/>
    <w:rsid w:val="00CB69A4"/>
    <w:rsid w:val="00CB6B11"/>
    <w:rsid w:val="00CB6B3E"/>
    <w:rsid w:val="00CB6C1E"/>
    <w:rsid w:val="00CB6D89"/>
    <w:rsid w:val="00CB6E79"/>
    <w:rsid w:val="00CB7276"/>
    <w:rsid w:val="00CB7288"/>
    <w:rsid w:val="00CB73AF"/>
    <w:rsid w:val="00CB7406"/>
    <w:rsid w:val="00CB7413"/>
    <w:rsid w:val="00CB7554"/>
    <w:rsid w:val="00CB7559"/>
    <w:rsid w:val="00CB759A"/>
    <w:rsid w:val="00CB759B"/>
    <w:rsid w:val="00CB7624"/>
    <w:rsid w:val="00CB7748"/>
    <w:rsid w:val="00CB77F0"/>
    <w:rsid w:val="00CB7969"/>
    <w:rsid w:val="00CB7999"/>
    <w:rsid w:val="00CB7A08"/>
    <w:rsid w:val="00CB7A15"/>
    <w:rsid w:val="00CB7A1B"/>
    <w:rsid w:val="00CB7B0E"/>
    <w:rsid w:val="00CB7B17"/>
    <w:rsid w:val="00CB7CBE"/>
    <w:rsid w:val="00CB7EBA"/>
    <w:rsid w:val="00CC0156"/>
    <w:rsid w:val="00CC0199"/>
    <w:rsid w:val="00CC0272"/>
    <w:rsid w:val="00CC035B"/>
    <w:rsid w:val="00CC053B"/>
    <w:rsid w:val="00CC07D0"/>
    <w:rsid w:val="00CC0B69"/>
    <w:rsid w:val="00CC0B73"/>
    <w:rsid w:val="00CC0CF8"/>
    <w:rsid w:val="00CC0D4C"/>
    <w:rsid w:val="00CC0EE8"/>
    <w:rsid w:val="00CC0FA8"/>
    <w:rsid w:val="00CC1258"/>
    <w:rsid w:val="00CC1394"/>
    <w:rsid w:val="00CC1493"/>
    <w:rsid w:val="00CC15E6"/>
    <w:rsid w:val="00CC172D"/>
    <w:rsid w:val="00CC1884"/>
    <w:rsid w:val="00CC1981"/>
    <w:rsid w:val="00CC1BAF"/>
    <w:rsid w:val="00CC2001"/>
    <w:rsid w:val="00CC239B"/>
    <w:rsid w:val="00CC23DA"/>
    <w:rsid w:val="00CC243D"/>
    <w:rsid w:val="00CC260F"/>
    <w:rsid w:val="00CC286C"/>
    <w:rsid w:val="00CC28A1"/>
    <w:rsid w:val="00CC2C7F"/>
    <w:rsid w:val="00CC2D1B"/>
    <w:rsid w:val="00CC2D61"/>
    <w:rsid w:val="00CC2D99"/>
    <w:rsid w:val="00CC2EAE"/>
    <w:rsid w:val="00CC2FDF"/>
    <w:rsid w:val="00CC3032"/>
    <w:rsid w:val="00CC3038"/>
    <w:rsid w:val="00CC30F2"/>
    <w:rsid w:val="00CC3148"/>
    <w:rsid w:val="00CC34BE"/>
    <w:rsid w:val="00CC34E4"/>
    <w:rsid w:val="00CC3764"/>
    <w:rsid w:val="00CC3836"/>
    <w:rsid w:val="00CC39E0"/>
    <w:rsid w:val="00CC3AD5"/>
    <w:rsid w:val="00CC3B94"/>
    <w:rsid w:val="00CC3F36"/>
    <w:rsid w:val="00CC3FB9"/>
    <w:rsid w:val="00CC4487"/>
    <w:rsid w:val="00CC46CE"/>
    <w:rsid w:val="00CC474F"/>
    <w:rsid w:val="00CC47BF"/>
    <w:rsid w:val="00CC4838"/>
    <w:rsid w:val="00CC49B4"/>
    <w:rsid w:val="00CC4B53"/>
    <w:rsid w:val="00CC4C19"/>
    <w:rsid w:val="00CC4D24"/>
    <w:rsid w:val="00CC4D27"/>
    <w:rsid w:val="00CC4EB9"/>
    <w:rsid w:val="00CC4FAE"/>
    <w:rsid w:val="00CC5071"/>
    <w:rsid w:val="00CC50C0"/>
    <w:rsid w:val="00CC50FE"/>
    <w:rsid w:val="00CC5106"/>
    <w:rsid w:val="00CC51DE"/>
    <w:rsid w:val="00CC54B1"/>
    <w:rsid w:val="00CC563C"/>
    <w:rsid w:val="00CC5B9D"/>
    <w:rsid w:val="00CC5BB2"/>
    <w:rsid w:val="00CC5EFA"/>
    <w:rsid w:val="00CC61EE"/>
    <w:rsid w:val="00CC627F"/>
    <w:rsid w:val="00CC62B5"/>
    <w:rsid w:val="00CC62C4"/>
    <w:rsid w:val="00CC6436"/>
    <w:rsid w:val="00CC6497"/>
    <w:rsid w:val="00CC6519"/>
    <w:rsid w:val="00CC6563"/>
    <w:rsid w:val="00CC6845"/>
    <w:rsid w:val="00CC6874"/>
    <w:rsid w:val="00CC68CE"/>
    <w:rsid w:val="00CC6ABE"/>
    <w:rsid w:val="00CC6AD9"/>
    <w:rsid w:val="00CC6BFD"/>
    <w:rsid w:val="00CC7035"/>
    <w:rsid w:val="00CC70B2"/>
    <w:rsid w:val="00CC71AA"/>
    <w:rsid w:val="00CC7226"/>
    <w:rsid w:val="00CC72B7"/>
    <w:rsid w:val="00CC7457"/>
    <w:rsid w:val="00CC74F1"/>
    <w:rsid w:val="00CC7630"/>
    <w:rsid w:val="00CC7647"/>
    <w:rsid w:val="00CC78BA"/>
    <w:rsid w:val="00CC7AD3"/>
    <w:rsid w:val="00CC7B27"/>
    <w:rsid w:val="00CC7BF2"/>
    <w:rsid w:val="00CC7CFC"/>
    <w:rsid w:val="00CC7D42"/>
    <w:rsid w:val="00CC7DBE"/>
    <w:rsid w:val="00CC7F07"/>
    <w:rsid w:val="00CD018A"/>
    <w:rsid w:val="00CD02F7"/>
    <w:rsid w:val="00CD0305"/>
    <w:rsid w:val="00CD04CD"/>
    <w:rsid w:val="00CD07B6"/>
    <w:rsid w:val="00CD0869"/>
    <w:rsid w:val="00CD09C7"/>
    <w:rsid w:val="00CD09E8"/>
    <w:rsid w:val="00CD0AD2"/>
    <w:rsid w:val="00CD0E29"/>
    <w:rsid w:val="00CD10CD"/>
    <w:rsid w:val="00CD1105"/>
    <w:rsid w:val="00CD11C5"/>
    <w:rsid w:val="00CD12ED"/>
    <w:rsid w:val="00CD1437"/>
    <w:rsid w:val="00CD1681"/>
    <w:rsid w:val="00CD172A"/>
    <w:rsid w:val="00CD1823"/>
    <w:rsid w:val="00CD188E"/>
    <w:rsid w:val="00CD1B95"/>
    <w:rsid w:val="00CD1E69"/>
    <w:rsid w:val="00CD2183"/>
    <w:rsid w:val="00CD21DC"/>
    <w:rsid w:val="00CD2517"/>
    <w:rsid w:val="00CD2ABB"/>
    <w:rsid w:val="00CD2B4A"/>
    <w:rsid w:val="00CD2C57"/>
    <w:rsid w:val="00CD2EE8"/>
    <w:rsid w:val="00CD2EF0"/>
    <w:rsid w:val="00CD3077"/>
    <w:rsid w:val="00CD3117"/>
    <w:rsid w:val="00CD333E"/>
    <w:rsid w:val="00CD34E7"/>
    <w:rsid w:val="00CD3507"/>
    <w:rsid w:val="00CD367C"/>
    <w:rsid w:val="00CD3778"/>
    <w:rsid w:val="00CD3962"/>
    <w:rsid w:val="00CD39F4"/>
    <w:rsid w:val="00CD3B66"/>
    <w:rsid w:val="00CD3C96"/>
    <w:rsid w:val="00CD3EBF"/>
    <w:rsid w:val="00CD3F10"/>
    <w:rsid w:val="00CD40DC"/>
    <w:rsid w:val="00CD410E"/>
    <w:rsid w:val="00CD4111"/>
    <w:rsid w:val="00CD41A0"/>
    <w:rsid w:val="00CD42E8"/>
    <w:rsid w:val="00CD4497"/>
    <w:rsid w:val="00CD457C"/>
    <w:rsid w:val="00CD4650"/>
    <w:rsid w:val="00CD4728"/>
    <w:rsid w:val="00CD48DC"/>
    <w:rsid w:val="00CD4B8E"/>
    <w:rsid w:val="00CD4B9F"/>
    <w:rsid w:val="00CD4C34"/>
    <w:rsid w:val="00CD4CB4"/>
    <w:rsid w:val="00CD4F7B"/>
    <w:rsid w:val="00CD4F80"/>
    <w:rsid w:val="00CD52CB"/>
    <w:rsid w:val="00CD53B8"/>
    <w:rsid w:val="00CD557E"/>
    <w:rsid w:val="00CD55C4"/>
    <w:rsid w:val="00CD583A"/>
    <w:rsid w:val="00CD58D3"/>
    <w:rsid w:val="00CD598A"/>
    <w:rsid w:val="00CD5BE3"/>
    <w:rsid w:val="00CD5D25"/>
    <w:rsid w:val="00CD6101"/>
    <w:rsid w:val="00CD62CF"/>
    <w:rsid w:val="00CD6362"/>
    <w:rsid w:val="00CD665E"/>
    <w:rsid w:val="00CD66AF"/>
    <w:rsid w:val="00CD6877"/>
    <w:rsid w:val="00CD6AA4"/>
    <w:rsid w:val="00CD6ACD"/>
    <w:rsid w:val="00CD6AEB"/>
    <w:rsid w:val="00CD6D53"/>
    <w:rsid w:val="00CD6FFC"/>
    <w:rsid w:val="00CD7124"/>
    <w:rsid w:val="00CD73B6"/>
    <w:rsid w:val="00CD7416"/>
    <w:rsid w:val="00CD77BA"/>
    <w:rsid w:val="00CD7954"/>
    <w:rsid w:val="00CD7AD0"/>
    <w:rsid w:val="00CD7FF2"/>
    <w:rsid w:val="00CE001A"/>
    <w:rsid w:val="00CE0054"/>
    <w:rsid w:val="00CE04E6"/>
    <w:rsid w:val="00CE0511"/>
    <w:rsid w:val="00CE057F"/>
    <w:rsid w:val="00CE08B2"/>
    <w:rsid w:val="00CE0973"/>
    <w:rsid w:val="00CE09A7"/>
    <w:rsid w:val="00CE0A82"/>
    <w:rsid w:val="00CE0B36"/>
    <w:rsid w:val="00CE0D63"/>
    <w:rsid w:val="00CE0DA7"/>
    <w:rsid w:val="00CE0E17"/>
    <w:rsid w:val="00CE0EE3"/>
    <w:rsid w:val="00CE118E"/>
    <w:rsid w:val="00CE11DF"/>
    <w:rsid w:val="00CE124E"/>
    <w:rsid w:val="00CE1999"/>
    <w:rsid w:val="00CE1B6E"/>
    <w:rsid w:val="00CE1CD8"/>
    <w:rsid w:val="00CE1EC0"/>
    <w:rsid w:val="00CE1F8B"/>
    <w:rsid w:val="00CE208F"/>
    <w:rsid w:val="00CE20AA"/>
    <w:rsid w:val="00CE226B"/>
    <w:rsid w:val="00CE2396"/>
    <w:rsid w:val="00CE248C"/>
    <w:rsid w:val="00CE275C"/>
    <w:rsid w:val="00CE2865"/>
    <w:rsid w:val="00CE2C1F"/>
    <w:rsid w:val="00CE2C31"/>
    <w:rsid w:val="00CE2E6B"/>
    <w:rsid w:val="00CE2E77"/>
    <w:rsid w:val="00CE30DB"/>
    <w:rsid w:val="00CE31CC"/>
    <w:rsid w:val="00CE3290"/>
    <w:rsid w:val="00CE3769"/>
    <w:rsid w:val="00CE3A3D"/>
    <w:rsid w:val="00CE3BC7"/>
    <w:rsid w:val="00CE3C9F"/>
    <w:rsid w:val="00CE3E12"/>
    <w:rsid w:val="00CE3F23"/>
    <w:rsid w:val="00CE4184"/>
    <w:rsid w:val="00CE42D2"/>
    <w:rsid w:val="00CE4317"/>
    <w:rsid w:val="00CE4387"/>
    <w:rsid w:val="00CE4442"/>
    <w:rsid w:val="00CE4518"/>
    <w:rsid w:val="00CE4633"/>
    <w:rsid w:val="00CE481C"/>
    <w:rsid w:val="00CE4AA1"/>
    <w:rsid w:val="00CE4D64"/>
    <w:rsid w:val="00CE4D70"/>
    <w:rsid w:val="00CE4DE3"/>
    <w:rsid w:val="00CE4E0D"/>
    <w:rsid w:val="00CE4E66"/>
    <w:rsid w:val="00CE5217"/>
    <w:rsid w:val="00CE534A"/>
    <w:rsid w:val="00CE5357"/>
    <w:rsid w:val="00CE5581"/>
    <w:rsid w:val="00CE55A8"/>
    <w:rsid w:val="00CE56C3"/>
    <w:rsid w:val="00CE56DB"/>
    <w:rsid w:val="00CE575C"/>
    <w:rsid w:val="00CE5841"/>
    <w:rsid w:val="00CE58DE"/>
    <w:rsid w:val="00CE5ADC"/>
    <w:rsid w:val="00CE5B68"/>
    <w:rsid w:val="00CE5BD9"/>
    <w:rsid w:val="00CE5F5A"/>
    <w:rsid w:val="00CE6075"/>
    <w:rsid w:val="00CE622C"/>
    <w:rsid w:val="00CE626D"/>
    <w:rsid w:val="00CE6420"/>
    <w:rsid w:val="00CE6490"/>
    <w:rsid w:val="00CE649A"/>
    <w:rsid w:val="00CE6733"/>
    <w:rsid w:val="00CE675B"/>
    <w:rsid w:val="00CE67CF"/>
    <w:rsid w:val="00CE699C"/>
    <w:rsid w:val="00CE6B86"/>
    <w:rsid w:val="00CE6B96"/>
    <w:rsid w:val="00CE6CD8"/>
    <w:rsid w:val="00CE6E20"/>
    <w:rsid w:val="00CE6F4B"/>
    <w:rsid w:val="00CE70DF"/>
    <w:rsid w:val="00CE70F1"/>
    <w:rsid w:val="00CE7208"/>
    <w:rsid w:val="00CE725D"/>
    <w:rsid w:val="00CE77BD"/>
    <w:rsid w:val="00CE7A35"/>
    <w:rsid w:val="00CE7BBE"/>
    <w:rsid w:val="00CE7D77"/>
    <w:rsid w:val="00CE7E23"/>
    <w:rsid w:val="00CE7F24"/>
    <w:rsid w:val="00CF01E2"/>
    <w:rsid w:val="00CF026C"/>
    <w:rsid w:val="00CF0368"/>
    <w:rsid w:val="00CF056B"/>
    <w:rsid w:val="00CF05F9"/>
    <w:rsid w:val="00CF08EF"/>
    <w:rsid w:val="00CF08F3"/>
    <w:rsid w:val="00CF094F"/>
    <w:rsid w:val="00CF09B5"/>
    <w:rsid w:val="00CF0D75"/>
    <w:rsid w:val="00CF0E9A"/>
    <w:rsid w:val="00CF0FCF"/>
    <w:rsid w:val="00CF0FDA"/>
    <w:rsid w:val="00CF1024"/>
    <w:rsid w:val="00CF1031"/>
    <w:rsid w:val="00CF10BD"/>
    <w:rsid w:val="00CF1111"/>
    <w:rsid w:val="00CF13A1"/>
    <w:rsid w:val="00CF141E"/>
    <w:rsid w:val="00CF1700"/>
    <w:rsid w:val="00CF176B"/>
    <w:rsid w:val="00CF1808"/>
    <w:rsid w:val="00CF1B9B"/>
    <w:rsid w:val="00CF1C2D"/>
    <w:rsid w:val="00CF20A8"/>
    <w:rsid w:val="00CF219F"/>
    <w:rsid w:val="00CF2382"/>
    <w:rsid w:val="00CF2413"/>
    <w:rsid w:val="00CF2414"/>
    <w:rsid w:val="00CF25E9"/>
    <w:rsid w:val="00CF26D8"/>
    <w:rsid w:val="00CF26FE"/>
    <w:rsid w:val="00CF2737"/>
    <w:rsid w:val="00CF2782"/>
    <w:rsid w:val="00CF2965"/>
    <w:rsid w:val="00CF2978"/>
    <w:rsid w:val="00CF2A2D"/>
    <w:rsid w:val="00CF2A84"/>
    <w:rsid w:val="00CF2C46"/>
    <w:rsid w:val="00CF2CF7"/>
    <w:rsid w:val="00CF2E82"/>
    <w:rsid w:val="00CF30D2"/>
    <w:rsid w:val="00CF30E8"/>
    <w:rsid w:val="00CF30FE"/>
    <w:rsid w:val="00CF3108"/>
    <w:rsid w:val="00CF338B"/>
    <w:rsid w:val="00CF3392"/>
    <w:rsid w:val="00CF33E2"/>
    <w:rsid w:val="00CF347B"/>
    <w:rsid w:val="00CF362C"/>
    <w:rsid w:val="00CF3695"/>
    <w:rsid w:val="00CF36D4"/>
    <w:rsid w:val="00CF383C"/>
    <w:rsid w:val="00CF3937"/>
    <w:rsid w:val="00CF3969"/>
    <w:rsid w:val="00CF399A"/>
    <w:rsid w:val="00CF3CFE"/>
    <w:rsid w:val="00CF4124"/>
    <w:rsid w:val="00CF421E"/>
    <w:rsid w:val="00CF437F"/>
    <w:rsid w:val="00CF43A0"/>
    <w:rsid w:val="00CF448A"/>
    <w:rsid w:val="00CF4658"/>
    <w:rsid w:val="00CF4792"/>
    <w:rsid w:val="00CF480F"/>
    <w:rsid w:val="00CF4C74"/>
    <w:rsid w:val="00CF4CB5"/>
    <w:rsid w:val="00CF4D7D"/>
    <w:rsid w:val="00CF4F5F"/>
    <w:rsid w:val="00CF51DA"/>
    <w:rsid w:val="00CF57CA"/>
    <w:rsid w:val="00CF57D9"/>
    <w:rsid w:val="00CF58C1"/>
    <w:rsid w:val="00CF592D"/>
    <w:rsid w:val="00CF5C50"/>
    <w:rsid w:val="00CF5CFD"/>
    <w:rsid w:val="00CF5D40"/>
    <w:rsid w:val="00CF5DC4"/>
    <w:rsid w:val="00CF5F4F"/>
    <w:rsid w:val="00CF5FC1"/>
    <w:rsid w:val="00CF611D"/>
    <w:rsid w:val="00CF6122"/>
    <w:rsid w:val="00CF623A"/>
    <w:rsid w:val="00CF6383"/>
    <w:rsid w:val="00CF63AC"/>
    <w:rsid w:val="00CF63BD"/>
    <w:rsid w:val="00CF64E0"/>
    <w:rsid w:val="00CF64F1"/>
    <w:rsid w:val="00CF6651"/>
    <w:rsid w:val="00CF676E"/>
    <w:rsid w:val="00CF68A5"/>
    <w:rsid w:val="00CF69DF"/>
    <w:rsid w:val="00CF6B1A"/>
    <w:rsid w:val="00CF6B27"/>
    <w:rsid w:val="00CF6C03"/>
    <w:rsid w:val="00CF6C0D"/>
    <w:rsid w:val="00CF6D4D"/>
    <w:rsid w:val="00CF6EAC"/>
    <w:rsid w:val="00CF6FEA"/>
    <w:rsid w:val="00CF7036"/>
    <w:rsid w:val="00CF7481"/>
    <w:rsid w:val="00CF775C"/>
    <w:rsid w:val="00CF787A"/>
    <w:rsid w:val="00CF78A0"/>
    <w:rsid w:val="00CF7957"/>
    <w:rsid w:val="00CF7A5D"/>
    <w:rsid w:val="00CF7B25"/>
    <w:rsid w:val="00CF7C16"/>
    <w:rsid w:val="00CF7E4B"/>
    <w:rsid w:val="00D00038"/>
    <w:rsid w:val="00D00346"/>
    <w:rsid w:val="00D005AD"/>
    <w:rsid w:val="00D00718"/>
    <w:rsid w:val="00D00750"/>
    <w:rsid w:val="00D00766"/>
    <w:rsid w:val="00D007B5"/>
    <w:rsid w:val="00D009FF"/>
    <w:rsid w:val="00D00BF7"/>
    <w:rsid w:val="00D00E98"/>
    <w:rsid w:val="00D00E9B"/>
    <w:rsid w:val="00D00EA7"/>
    <w:rsid w:val="00D00EB3"/>
    <w:rsid w:val="00D012B6"/>
    <w:rsid w:val="00D012C9"/>
    <w:rsid w:val="00D0132C"/>
    <w:rsid w:val="00D0138D"/>
    <w:rsid w:val="00D013F8"/>
    <w:rsid w:val="00D01453"/>
    <w:rsid w:val="00D01E1F"/>
    <w:rsid w:val="00D02075"/>
    <w:rsid w:val="00D022AD"/>
    <w:rsid w:val="00D02337"/>
    <w:rsid w:val="00D02428"/>
    <w:rsid w:val="00D0243F"/>
    <w:rsid w:val="00D0266E"/>
    <w:rsid w:val="00D02821"/>
    <w:rsid w:val="00D02857"/>
    <w:rsid w:val="00D028E2"/>
    <w:rsid w:val="00D02982"/>
    <w:rsid w:val="00D02A0F"/>
    <w:rsid w:val="00D02A98"/>
    <w:rsid w:val="00D02B61"/>
    <w:rsid w:val="00D02BBF"/>
    <w:rsid w:val="00D02C28"/>
    <w:rsid w:val="00D02E77"/>
    <w:rsid w:val="00D03004"/>
    <w:rsid w:val="00D03027"/>
    <w:rsid w:val="00D031E7"/>
    <w:rsid w:val="00D031F1"/>
    <w:rsid w:val="00D03296"/>
    <w:rsid w:val="00D0349E"/>
    <w:rsid w:val="00D036BC"/>
    <w:rsid w:val="00D037AC"/>
    <w:rsid w:val="00D037D0"/>
    <w:rsid w:val="00D037E7"/>
    <w:rsid w:val="00D0382B"/>
    <w:rsid w:val="00D03A4C"/>
    <w:rsid w:val="00D03A9B"/>
    <w:rsid w:val="00D03B83"/>
    <w:rsid w:val="00D03C24"/>
    <w:rsid w:val="00D03E9C"/>
    <w:rsid w:val="00D0405E"/>
    <w:rsid w:val="00D04255"/>
    <w:rsid w:val="00D043BF"/>
    <w:rsid w:val="00D0444C"/>
    <w:rsid w:val="00D04528"/>
    <w:rsid w:val="00D046F0"/>
    <w:rsid w:val="00D04991"/>
    <w:rsid w:val="00D049CA"/>
    <w:rsid w:val="00D04B64"/>
    <w:rsid w:val="00D04BB1"/>
    <w:rsid w:val="00D04C2B"/>
    <w:rsid w:val="00D0532C"/>
    <w:rsid w:val="00D05372"/>
    <w:rsid w:val="00D053AF"/>
    <w:rsid w:val="00D054A1"/>
    <w:rsid w:val="00D054AC"/>
    <w:rsid w:val="00D05556"/>
    <w:rsid w:val="00D05680"/>
    <w:rsid w:val="00D05703"/>
    <w:rsid w:val="00D057CA"/>
    <w:rsid w:val="00D057DD"/>
    <w:rsid w:val="00D05B02"/>
    <w:rsid w:val="00D05B5B"/>
    <w:rsid w:val="00D05CBC"/>
    <w:rsid w:val="00D05D2C"/>
    <w:rsid w:val="00D05F38"/>
    <w:rsid w:val="00D05FF9"/>
    <w:rsid w:val="00D06017"/>
    <w:rsid w:val="00D060FE"/>
    <w:rsid w:val="00D061D0"/>
    <w:rsid w:val="00D0630B"/>
    <w:rsid w:val="00D06778"/>
    <w:rsid w:val="00D0689D"/>
    <w:rsid w:val="00D0692B"/>
    <w:rsid w:val="00D06943"/>
    <w:rsid w:val="00D06A5A"/>
    <w:rsid w:val="00D06C6C"/>
    <w:rsid w:val="00D06D4A"/>
    <w:rsid w:val="00D06E64"/>
    <w:rsid w:val="00D06E91"/>
    <w:rsid w:val="00D06F37"/>
    <w:rsid w:val="00D0728D"/>
    <w:rsid w:val="00D077D2"/>
    <w:rsid w:val="00D0794A"/>
    <w:rsid w:val="00D07975"/>
    <w:rsid w:val="00D0798E"/>
    <w:rsid w:val="00D07AC4"/>
    <w:rsid w:val="00D07ADE"/>
    <w:rsid w:val="00D07C73"/>
    <w:rsid w:val="00D07DB9"/>
    <w:rsid w:val="00D07E66"/>
    <w:rsid w:val="00D07F49"/>
    <w:rsid w:val="00D10053"/>
    <w:rsid w:val="00D10113"/>
    <w:rsid w:val="00D10114"/>
    <w:rsid w:val="00D1047E"/>
    <w:rsid w:val="00D10673"/>
    <w:rsid w:val="00D10683"/>
    <w:rsid w:val="00D1073C"/>
    <w:rsid w:val="00D1084D"/>
    <w:rsid w:val="00D108DB"/>
    <w:rsid w:val="00D10966"/>
    <w:rsid w:val="00D10B50"/>
    <w:rsid w:val="00D10C7C"/>
    <w:rsid w:val="00D10CCC"/>
    <w:rsid w:val="00D10D70"/>
    <w:rsid w:val="00D10DB2"/>
    <w:rsid w:val="00D10F88"/>
    <w:rsid w:val="00D10FCC"/>
    <w:rsid w:val="00D110E2"/>
    <w:rsid w:val="00D114E5"/>
    <w:rsid w:val="00D118C2"/>
    <w:rsid w:val="00D11965"/>
    <w:rsid w:val="00D11AE8"/>
    <w:rsid w:val="00D11E60"/>
    <w:rsid w:val="00D11FE2"/>
    <w:rsid w:val="00D12033"/>
    <w:rsid w:val="00D122DB"/>
    <w:rsid w:val="00D123F5"/>
    <w:rsid w:val="00D12405"/>
    <w:rsid w:val="00D12465"/>
    <w:rsid w:val="00D1250B"/>
    <w:rsid w:val="00D12516"/>
    <w:rsid w:val="00D1256A"/>
    <w:rsid w:val="00D12680"/>
    <w:rsid w:val="00D12863"/>
    <w:rsid w:val="00D12B0F"/>
    <w:rsid w:val="00D12D49"/>
    <w:rsid w:val="00D12D69"/>
    <w:rsid w:val="00D12F64"/>
    <w:rsid w:val="00D12FC4"/>
    <w:rsid w:val="00D131A0"/>
    <w:rsid w:val="00D13250"/>
    <w:rsid w:val="00D1330C"/>
    <w:rsid w:val="00D1335B"/>
    <w:rsid w:val="00D133C0"/>
    <w:rsid w:val="00D134BA"/>
    <w:rsid w:val="00D13600"/>
    <w:rsid w:val="00D1362A"/>
    <w:rsid w:val="00D13840"/>
    <w:rsid w:val="00D13A75"/>
    <w:rsid w:val="00D13A8F"/>
    <w:rsid w:val="00D13B32"/>
    <w:rsid w:val="00D13B4E"/>
    <w:rsid w:val="00D13D92"/>
    <w:rsid w:val="00D13E0C"/>
    <w:rsid w:val="00D13E31"/>
    <w:rsid w:val="00D13FF6"/>
    <w:rsid w:val="00D141A6"/>
    <w:rsid w:val="00D1422F"/>
    <w:rsid w:val="00D1425A"/>
    <w:rsid w:val="00D1435E"/>
    <w:rsid w:val="00D146F9"/>
    <w:rsid w:val="00D1471D"/>
    <w:rsid w:val="00D1487A"/>
    <w:rsid w:val="00D149D3"/>
    <w:rsid w:val="00D14AF1"/>
    <w:rsid w:val="00D14E83"/>
    <w:rsid w:val="00D150B0"/>
    <w:rsid w:val="00D15108"/>
    <w:rsid w:val="00D15217"/>
    <w:rsid w:val="00D1550D"/>
    <w:rsid w:val="00D1552A"/>
    <w:rsid w:val="00D15592"/>
    <w:rsid w:val="00D155B4"/>
    <w:rsid w:val="00D155D5"/>
    <w:rsid w:val="00D15612"/>
    <w:rsid w:val="00D1562D"/>
    <w:rsid w:val="00D157F9"/>
    <w:rsid w:val="00D159CA"/>
    <w:rsid w:val="00D15C07"/>
    <w:rsid w:val="00D15D85"/>
    <w:rsid w:val="00D15ED8"/>
    <w:rsid w:val="00D16275"/>
    <w:rsid w:val="00D16346"/>
    <w:rsid w:val="00D1636F"/>
    <w:rsid w:val="00D16379"/>
    <w:rsid w:val="00D163B7"/>
    <w:rsid w:val="00D16467"/>
    <w:rsid w:val="00D1673F"/>
    <w:rsid w:val="00D16946"/>
    <w:rsid w:val="00D16C35"/>
    <w:rsid w:val="00D16D4F"/>
    <w:rsid w:val="00D16DC4"/>
    <w:rsid w:val="00D16E85"/>
    <w:rsid w:val="00D16EE9"/>
    <w:rsid w:val="00D17063"/>
    <w:rsid w:val="00D1724E"/>
    <w:rsid w:val="00D1736A"/>
    <w:rsid w:val="00D17454"/>
    <w:rsid w:val="00D175A2"/>
    <w:rsid w:val="00D175BE"/>
    <w:rsid w:val="00D17607"/>
    <w:rsid w:val="00D1761E"/>
    <w:rsid w:val="00D17630"/>
    <w:rsid w:val="00D1784A"/>
    <w:rsid w:val="00D17859"/>
    <w:rsid w:val="00D17888"/>
    <w:rsid w:val="00D178C1"/>
    <w:rsid w:val="00D1790F"/>
    <w:rsid w:val="00D179D0"/>
    <w:rsid w:val="00D17A57"/>
    <w:rsid w:val="00D17BCA"/>
    <w:rsid w:val="00D17CD2"/>
    <w:rsid w:val="00D17E07"/>
    <w:rsid w:val="00D17E96"/>
    <w:rsid w:val="00D17F8C"/>
    <w:rsid w:val="00D20057"/>
    <w:rsid w:val="00D200F4"/>
    <w:rsid w:val="00D202C6"/>
    <w:rsid w:val="00D20345"/>
    <w:rsid w:val="00D20378"/>
    <w:rsid w:val="00D206E0"/>
    <w:rsid w:val="00D20856"/>
    <w:rsid w:val="00D20CCB"/>
    <w:rsid w:val="00D20E61"/>
    <w:rsid w:val="00D20E9A"/>
    <w:rsid w:val="00D210C6"/>
    <w:rsid w:val="00D210F5"/>
    <w:rsid w:val="00D21329"/>
    <w:rsid w:val="00D21512"/>
    <w:rsid w:val="00D21601"/>
    <w:rsid w:val="00D216E3"/>
    <w:rsid w:val="00D21719"/>
    <w:rsid w:val="00D21769"/>
    <w:rsid w:val="00D2178A"/>
    <w:rsid w:val="00D2192E"/>
    <w:rsid w:val="00D21966"/>
    <w:rsid w:val="00D21A0E"/>
    <w:rsid w:val="00D21AC6"/>
    <w:rsid w:val="00D21ED3"/>
    <w:rsid w:val="00D21FAD"/>
    <w:rsid w:val="00D22409"/>
    <w:rsid w:val="00D22454"/>
    <w:rsid w:val="00D2254A"/>
    <w:rsid w:val="00D22690"/>
    <w:rsid w:val="00D22B54"/>
    <w:rsid w:val="00D22BC5"/>
    <w:rsid w:val="00D22D95"/>
    <w:rsid w:val="00D22E8F"/>
    <w:rsid w:val="00D22F27"/>
    <w:rsid w:val="00D22FAE"/>
    <w:rsid w:val="00D230D9"/>
    <w:rsid w:val="00D23179"/>
    <w:rsid w:val="00D23228"/>
    <w:rsid w:val="00D2341F"/>
    <w:rsid w:val="00D23538"/>
    <w:rsid w:val="00D235CD"/>
    <w:rsid w:val="00D2379F"/>
    <w:rsid w:val="00D23856"/>
    <w:rsid w:val="00D239DD"/>
    <w:rsid w:val="00D23A68"/>
    <w:rsid w:val="00D23A83"/>
    <w:rsid w:val="00D23C69"/>
    <w:rsid w:val="00D23CA8"/>
    <w:rsid w:val="00D23DBF"/>
    <w:rsid w:val="00D23E5E"/>
    <w:rsid w:val="00D23EAC"/>
    <w:rsid w:val="00D242EF"/>
    <w:rsid w:val="00D2491F"/>
    <w:rsid w:val="00D2494E"/>
    <w:rsid w:val="00D24A5B"/>
    <w:rsid w:val="00D24D64"/>
    <w:rsid w:val="00D24D9B"/>
    <w:rsid w:val="00D24DB5"/>
    <w:rsid w:val="00D24EA2"/>
    <w:rsid w:val="00D2532E"/>
    <w:rsid w:val="00D2534E"/>
    <w:rsid w:val="00D25488"/>
    <w:rsid w:val="00D25577"/>
    <w:rsid w:val="00D25648"/>
    <w:rsid w:val="00D2586C"/>
    <w:rsid w:val="00D2586F"/>
    <w:rsid w:val="00D258D0"/>
    <w:rsid w:val="00D25A43"/>
    <w:rsid w:val="00D25AC5"/>
    <w:rsid w:val="00D25AF6"/>
    <w:rsid w:val="00D25AF8"/>
    <w:rsid w:val="00D25C89"/>
    <w:rsid w:val="00D25CCA"/>
    <w:rsid w:val="00D25E92"/>
    <w:rsid w:val="00D25F2B"/>
    <w:rsid w:val="00D25F5A"/>
    <w:rsid w:val="00D2606D"/>
    <w:rsid w:val="00D261ED"/>
    <w:rsid w:val="00D26243"/>
    <w:rsid w:val="00D2636E"/>
    <w:rsid w:val="00D2639F"/>
    <w:rsid w:val="00D264D7"/>
    <w:rsid w:val="00D265B7"/>
    <w:rsid w:val="00D265C0"/>
    <w:rsid w:val="00D266AA"/>
    <w:rsid w:val="00D26879"/>
    <w:rsid w:val="00D26A1A"/>
    <w:rsid w:val="00D26AAD"/>
    <w:rsid w:val="00D26B4F"/>
    <w:rsid w:val="00D26BC1"/>
    <w:rsid w:val="00D26C23"/>
    <w:rsid w:val="00D26D3E"/>
    <w:rsid w:val="00D26F6E"/>
    <w:rsid w:val="00D2707B"/>
    <w:rsid w:val="00D270FC"/>
    <w:rsid w:val="00D27125"/>
    <w:rsid w:val="00D273C6"/>
    <w:rsid w:val="00D27447"/>
    <w:rsid w:val="00D274AE"/>
    <w:rsid w:val="00D274C9"/>
    <w:rsid w:val="00D274D8"/>
    <w:rsid w:val="00D27755"/>
    <w:rsid w:val="00D278A3"/>
    <w:rsid w:val="00D27992"/>
    <w:rsid w:val="00D27AAC"/>
    <w:rsid w:val="00D27C32"/>
    <w:rsid w:val="00D27D5E"/>
    <w:rsid w:val="00D30011"/>
    <w:rsid w:val="00D300B1"/>
    <w:rsid w:val="00D30123"/>
    <w:rsid w:val="00D302E6"/>
    <w:rsid w:val="00D30337"/>
    <w:rsid w:val="00D30361"/>
    <w:rsid w:val="00D3037E"/>
    <w:rsid w:val="00D303A9"/>
    <w:rsid w:val="00D304E4"/>
    <w:rsid w:val="00D3050B"/>
    <w:rsid w:val="00D30543"/>
    <w:rsid w:val="00D305CE"/>
    <w:rsid w:val="00D30650"/>
    <w:rsid w:val="00D3076D"/>
    <w:rsid w:val="00D30892"/>
    <w:rsid w:val="00D309A8"/>
    <w:rsid w:val="00D309ED"/>
    <w:rsid w:val="00D30ACB"/>
    <w:rsid w:val="00D30B4A"/>
    <w:rsid w:val="00D30D18"/>
    <w:rsid w:val="00D30D7B"/>
    <w:rsid w:val="00D30D84"/>
    <w:rsid w:val="00D30E25"/>
    <w:rsid w:val="00D31204"/>
    <w:rsid w:val="00D312B8"/>
    <w:rsid w:val="00D315F8"/>
    <w:rsid w:val="00D315FC"/>
    <w:rsid w:val="00D3161F"/>
    <w:rsid w:val="00D316D7"/>
    <w:rsid w:val="00D31856"/>
    <w:rsid w:val="00D3186D"/>
    <w:rsid w:val="00D318B2"/>
    <w:rsid w:val="00D319D9"/>
    <w:rsid w:val="00D31A57"/>
    <w:rsid w:val="00D31AD7"/>
    <w:rsid w:val="00D31B7E"/>
    <w:rsid w:val="00D31BB8"/>
    <w:rsid w:val="00D31D40"/>
    <w:rsid w:val="00D31DC6"/>
    <w:rsid w:val="00D31EEF"/>
    <w:rsid w:val="00D32083"/>
    <w:rsid w:val="00D320A6"/>
    <w:rsid w:val="00D322EC"/>
    <w:rsid w:val="00D323F9"/>
    <w:rsid w:val="00D325DE"/>
    <w:rsid w:val="00D326B6"/>
    <w:rsid w:val="00D32707"/>
    <w:rsid w:val="00D32716"/>
    <w:rsid w:val="00D327E5"/>
    <w:rsid w:val="00D32A7E"/>
    <w:rsid w:val="00D32B34"/>
    <w:rsid w:val="00D32E81"/>
    <w:rsid w:val="00D32FC0"/>
    <w:rsid w:val="00D32FD5"/>
    <w:rsid w:val="00D32FFF"/>
    <w:rsid w:val="00D33038"/>
    <w:rsid w:val="00D33075"/>
    <w:rsid w:val="00D33112"/>
    <w:rsid w:val="00D331C4"/>
    <w:rsid w:val="00D332E2"/>
    <w:rsid w:val="00D33329"/>
    <w:rsid w:val="00D333F9"/>
    <w:rsid w:val="00D3341F"/>
    <w:rsid w:val="00D336AC"/>
    <w:rsid w:val="00D33777"/>
    <w:rsid w:val="00D33898"/>
    <w:rsid w:val="00D339E9"/>
    <w:rsid w:val="00D33BB7"/>
    <w:rsid w:val="00D33BE3"/>
    <w:rsid w:val="00D33C9D"/>
    <w:rsid w:val="00D34145"/>
    <w:rsid w:val="00D34177"/>
    <w:rsid w:val="00D3447D"/>
    <w:rsid w:val="00D3447F"/>
    <w:rsid w:val="00D344A5"/>
    <w:rsid w:val="00D346AD"/>
    <w:rsid w:val="00D34700"/>
    <w:rsid w:val="00D347D3"/>
    <w:rsid w:val="00D347E2"/>
    <w:rsid w:val="00D34A61"/>
    <w:rsid w:val="00D34C61"/>
    <w:rsid w:val="00D34CE6"/>
    <w:rsid w:val="00D34D57"/>
    <w:rsid w:val="00D34FF4"/>
    <w:rsid w:val="00D35068"/>
    <w:rsid w:val="00D351DD"/>
    <w:rsid w:val="00D351FD"/>
    <w:rsid w:val="00D35833"/>
    <w:rsid w:val="00D359E2"/>
    <w:rsid w:val="00D35C55"/>
    <w:rsid w:val="00D35D6A"/>
    <w:rsid w:val="00D36190"/>
    <w:rsid w:val="00D362D1"/>
    <w:rsid w:val="00D362F0"/>
    <w:rsid w:val="00D36369"/>
    <w:rsid w:val="00D363F7"/>
    <w:rsid w:val="00D36406"/>
    <w:rsid w:val="00D3648B"/>
    <w:rsid w:val="00D366E8"/>
    <w:rsid w:val="00D367B7"/>
    <w:rsid w:val="00D36912"/>
    <w:rsid w:val="00D36AC0"/>
    <w:rsid w:val="00D36AE0"/>
    <w:rsid w:val="00D36C7E"/>
    <w:rsid w:val="00D36D4E"/>
    <w:rsid w:val="00D36DCB"/>
    <w:rsid w:val="00D3701C"/>
    <w:rsid w:val="00D372F4"/>
    <w:rsid w:val="00D374DC"/>
    <w:rsid w:val="00D376B4"/>
    <w:rsid w:val="00D376F8"/>
    <w:rsid w:val="00D378D2"/>
    <w:rsid w:val="00D3793B"/>
    <w:rsid w:val="00D37AD8"/>
    <w:rsid w:val="00D37CB9"/>
    <w:rsid w:val="00D37CDF"/>
    <w:rsid w:val="00D37D8A"/>
    <w:rsid w:val="00D37F70"/>
    <w:rsid w:val="00D37F8B"/>
    <w:rsid w:val="00D4004C"/>
    <w:rsid w:val="00D40091"/>
    <w:rsid w:val="00D4013E"/>
    <w:rsid w:val="00D4015E"/>
    <w:rsid w:val="00D40826"/>
    <w:rsid w:val="00D40A11"/>
    <w:rsid w:val="00D40CA0"/>
    <w:rsid w:val="00D40CEB"/>
    <w:rsid w:val="00D40E8E"/>
    <w:rsid w:val="00D40F21"/>
    <w:rsid w:val="00D41195"/>
    <w:rsid w:val="00D411C5"/>
    <w:rsid w:val="00D4121C"/>
    <w:rsid w:val="00D412A4"/>
    <w:rsid w:val="00D413E3"/>
    <w:rsid w:val="00D414F7"/>
    <w:rsid w:val="00D41781"/>
    <w:rsid w:val="00D418A3"/>
    <w:rsid w:val="00D41A41"/>
    <w:rsid w:val="00D41B57"/>
    <w:rsid w:val="00D41BA3"/>
    <w:rsid w:val="00D41CE2"/>
    <w:rsid w:val="00D41D5F"/>
    <w:rsid w:val="00D41DEE"/>
    <w:rsid w:val="00D41E02"/>
    <w:rsid w:val="00D41E0C"/>
    <w:rsid w:val="00D41E2D"/>
    <w:rsid w:val="00D41E97"/>
    <w:rsid w:val="00D41ED2"/>
    <w:rsid w:val="00D41EE5"/>
    <w:rsid w:val="00D41EF5"/>
    <w:rsid w:val="00D42081"/>
    <w:rsid w:val="00D42111"/>
    <w:rsid w:val="00D423FC"/>
    <w:rsid w:val="00D4249E"/>
    <w:rsid w:val="00D42529"/>
    <w:rsid w:val="00D4257B"/>
    <w:rsid w:val="00D425FC"/>
    <w:rsid w:val="00D42676"/>
    <w:rsid w:val="00D426F0"/>
    <w:rsid w:val="00D42922"/>
    <w:rsid w:val="00D42A7E"/>
    <w:rsid w:val="00D42C69"/>
    <w:rsid w:val="00D42D18"/>
    <w:rsid w:val="00D42E26"/>
    <w:rsid w:val="00D42E57"/>
    <w:rsid w:val="00D430C0"/>
    <w:rsid w:val="00D43127"/>
    <w:rsid w:val="00D4315B"/>
    <w:rsid w:val="00D4337C"/>
    <w:rsid w:val="00D43404"/>
    <w:rsid w:val="00D437C7"/>
    <w:rsid w:val="00D43A3C"/>
    <w:rsid w:val="00D43A9B"/>
    <w:rsid w:val="00D43B54"/>
    <w:rsid w:val="00D43C81"/>
    <w:rsid w:val="00D43C91"/>
    <w:rsid w:val="00D43D3B"/>
    <w:rsid w:val="00D43E84"/>
    <w:rsid w:val="00D4422B"/>
    <w:rsid w:val="00D442C0"/>
    <w:rsid w:val="00D4430F"/>
    <w:rsid w:val="00D44533"/>
    <w:rsid w:val="00D445FD"/>
    <w:rsid w:val="00D446D7"/>
    <w:rsid w:val="00D447A9"/>
    <w:rsid w:val="00D447BE"/>
    <w:rsid w:val="00D447F7"/>
    <w:rsid w:val="00D44957"/>
    <w:rsid w:val="00D4495E"/>
    <w:rsid w:val="00D449EF"/>
    <w:rsid w:val="00D44B65"/>
    <w:rsid w:val="00D44B75"/>
    <w:rsid w:val="00D44C4B"/>
    <w:rsid w:val="00D44D06"/>
    <w:rsid w:val="00D44DDE"/>
    <w:rsid w:val="00D451AA"/>
    <w:rsid w:val="00D455E0"/>
    <w:rsid w:val="00D456DC"/>
    <w:rsid w:val="00D458C5"/>
    <w:rsid w:val="00D45B9C"/>
    <w:rsid w:val="00D45BAC"/>
    <w:rsid w:val="00D45E8B"/>
    <w:rsid w:val="00D45FF4"/>
    <w:rsid w:val="00D4603D"/>
    <w:rsid w:val="00D4604E"/>
    <w:rsid w:val="00D460EB"/>
    <w:rsid w:val="00D461D5"/>
    <w:rsid w:val="00D462AA"/>
    <w:rsid w:val="00D463F4"/>
    <w:rsid w:val="00D46431"/>
    <w:rsid w:val="00D46630"/>
    <w:rsid w:val="00D4669A"/>
    <w:rsid w:val="00D4675D"/>
    <w:rsid w:val="00D4676E"/>
    <w:rsid w:val="00D468FD"/>
    <w:rsid w:val="00D4693B"/>
    <w:rsid w:val="00D46AAB"/>
    <w:rsid w:val="00D46B62"/>
    <w:rsid w:val="00D46C5A"/>
    <w:rsid w:val="00D46CE0"/>
    <w:rsid w:val="00D46D8C"/>
    <w:rsid w:val="00D46DD6"/>
    <w:rsid w:val="00D46E44"/>
    <w:rsid w:val="00D471F2"/>
    <w:rsid w:val="00D472DE"/>
    <w:rsid w:val="00D475EF"/>
    <w:rsid w:val="00D4772C"/>
    <w:rsid w:val="00D47918"/>
    <w:rsid w:val="00D4794D"/>
    <w:rsid w:val="00D47A74"/>
    <w:rsid w:val="00D47C40"/>
    <w:rsid w:val="00D47DB0"/>
    <w:rsid w:val="00D47E55"/>
    <w:rsid w:val="00D5006A"/>
    <w:rsid w:val="00D500DA"/>
    <w:rsid w:val="00D50321"/>
    <w:rsid w:val="00D503C6"/>
    <w:rsid w:val="00D50603"/>
    <w:rsid w:val="00D5065A"/>
    <w:rsid w:val="00D50899"/>
    <w:rsid w:val="00D50917"/>
    <w:rsid w:val="00D50EEB"/>
    <w:rsid w:val="00D50F40"/>
    <w:rsid w:val="00D51107"/>
    <w:rsid w:val="00D5121E"/>
    <w:rsid w:val="00D51365"/>
    <w:rsid w:val="00D5137C"/>
    <w:rsid w:val="00D5139F"/>
    <w:rsid w:val="00D5176F"/>
    <w:rsid w:val="00D5184A"/>
    <w:rsid w:val="00D51D6E"/>
    <w:rsid w:val="00D51E7E"/>
    <w:rsid w:val="00D51EAE"/>
    <w:rsid w:val="00D51F8B"/>
    <w:rsid w:val="00D5201D"/>
    <w:rsid w:val="00D5216C"/>
    <w:rsid w:val="00D52207"/>
    <w:rsid w:val="00D5227F"/>
    <w:rsid w:val="00D522C1"/>
    <w:rsid w:val="00D522C9"/>
    <w:rsid w:val="00D523D5"/>
    <w:rsid w:val="00D52571"/>
    <w:rsid w:val="00D5262F"/>
    <w:rsid w:val="00D52758"/>
    <w:rsid w:val="00D5295D"/>
    <w:rsid w:val="00D52B9F"/>
    <w:rsid w:val="00D52BAA"/>
    <w:rsid w:val="00D52C4F"/>
    <w:rsid w:val="00D52CC1"/>
    <w:rsid w:val="00D52E19"/>
    <w:rsid w:val="00D52EBF"/>
    <w:rsid w:val="00D53234"/>
    <w:rsid w:val="00D53245"/>
    <w:rsid w:val="00D533CA"/>
    <w:rsid w:val="00D53492"/>
    <w:rsid w:val="00D53566"/>
    <w:rsid w:val="00D535DD"/>
    <w:rsid w:val="00D538DF"/>
    <w:rsid w:val="00D5390C"/>
    <w:rsid w:val="00D53A49"/>
    <w:rsid w:val="00D53C8E"/>
    <w:rsid w:val="00D53F55"/>
    <w:rsid w:val="00D54214"/>
    <w:rsid w:val="00D5445A"/>
    <w:rsid w:val="00D54481"/>
    <w:rsid w:val="00D544A3"/>
    <w:rsid w:val="00D5453C"/>
    <w:rsid w:val="00D546A3"/>
    <w:rsid w:val="00D549E7"/>
    <w:rsid w:val="00D54AF1"/>
    <w:rsid w:val="00D54D0A"/>
    <w:rsid w:val="00D54D17"/>
    <w:rsid w:val="00D55234"/>
    <w:rsid w:val="00D5532C"/>
    <w:rsid w:val="00D553EF"/>
    <w:rsid w:val="00D5540A"/>
    <w:rsid w:val="00D554A9"/>
    <w:rsid w:val="00D5560C"/>
    <w:rsid w:val="00D55935"/>
    <w:rsid w:val="00D55A7D"/>
    <w:rsid w:val="00D55E94"/>
    <w:rsid w:val="00D561A2"/>
    <w:rsid w:val="00D561B4"/>
    <w:rsid w:val="00D562CD"/>
    <w:rsid w:val="00D56353"/>
    <w:rsid w:val="00D56583"/>
    <w:rsid w:val="00D567B5"/>
    <w:rsid w:val="00D567FF"/>
    <w:rsid w:val="00D56889"/>
    <w:rsid w:val="00D56894"/>
    <w:rsid w:val="00D568A2"/>
    <w:rsid w:val="00D569D1"/>
    <w:rsid w:val="00D56AF8"/>
    <w:rsid w:val="00D56BA2"/>
    <w:rsid w:val="00D56D09"/>
    <w:rsid w:val="00D56ECB"/>
    <w:rsid w:val="00D57021"/>
    <w:rsid w:val="00D5739D"/>
    <w:rsid w:val="00D573F3"/>
    <w:rsid w:val="00D5748B"/>
    <w:rsid w:val="00D57704"/>
    <w:rsid w:val="00D5773E"/>
    <w:rsid w:val="00D5777C"/>
    <w:rsid w:val="00D57B3A"/>
    <w:rsid w:val="00D57B73"/>
    <w:rsid w:val="00D57F0E"/>
    <w:rsid w:val="00D57F30"/>
    <w:rsid w:val="00D57FF5"/>
    <w:rsid w:val="00D60067"/>
    <w:rsid w:val="00D600AD"/>
    <w:rsid w:val="00D60123"/>
    <w:rsid w:val="00D60191"/>
    <w:rsid w:val="00D6019B"/>
    <w:rsid w:val="00D602AC"/>
    <w:rsid w:val="00D602C6"/>
    <w:rsid w:val="00D60669"/>
    <w:rsid w:val="00D606A5"/>
    <w:rsid w:val="00D6080E"/>
    <w:rsid w:val="00D60B16"/>
    <w:rsid w:val="00D60B84"/>
    <w:rsid w:val="00D60C2F"/>
    <w:rsid w:val="00D60D22"/>
    <w:rsid w:val="00D60F3F"/>
    <w:rsid w:val="00D61018"/>
    <w:rsid w:val="00D61042"/>
    <w:rsid w:val="00D6118A"/>
    <w:rsid w:val="00D613B1"/>
    <w:rsid w:val="00D614B6"/>
    <w:rsid w:val="00D614EB"/>
    <w:rsid w:val="00D61618"/>
    <w:rsid w:val="00D616AB"/>
    <w:rsid w:val="00D6186B"/>
    <w:rsid w:val="00D61983"/>
    <w:rsid w:val="00D61E9B"/>
    <w:rsid w:val="00D61EAD"/>
    <w:rsid w:val="00D61FCB"/>
    <w:rsid w:val="00D620A3"/>
    <w:rsid w:val="00D622E4"/>
    <w:rsid w:val="00D624AE"/>
    <w:rsid w:val="00D624D8"/>
    <w:rsid w:val="00D6265E"/>
    <w:rsid w:val="00D626CA"/>
    <w:rsid w:val="00D62704"/>
    <w:rsid w:val="00D6281A"/>
    <w:rsid w:val="00D628CE"/>
    <w:rsid w:val="00D62997"/>
    <w:rsid w:val="00D62C14"/>
    <w:rsid w:val="00D62CD3"/>
    <w:rsid w:val="00D62ECA"/>
    <w:rsid w:val="00D62F03"/>
    <w:rsid w:val="00D62F13"/>
    <w:rsid w:val="00D630DD"/>
    <w:rsid w:val="00D630FA"/>
    <w:rsid w:val="00D631F8"/>
    <w:rsid w:val="00D6326F"/>
    <w:rsid w:val="00D6338B"/>
    <w:rsid w:val="00D63569"/>
    <w:rsid w:val="00D636C2"/>
    <w:rsid w:val="00D637A4"/>
    <w:rsid w:val="00D638B2"/>
    <w:rsid w:val="00D63919"/>
    <w:rsid w:val="00D63922"/>
    <w:rsid w:val="00D63A25"/>
    <w:rsid w:val="00D63A7E"/>
    <w:rsid w:val="00D63ACC"/>
    <w:rsid w:val="00D63BDA"/>
    <w:rsid w:val="00D63C27"/>
    <w:rsid w:val="00D63DEE"/>
    <w:rsid w:val="00D6407B"/>
    <w:rsid w:val="00D643C5"/>
    <w:rsid w:val="00D645B3"/>
    <w:rsid w:val="00D647A7"/>
    <w:rsid w:val="00D6495B"/>
    <w:rsid w:val="00D649F7"/>
    <w:rsid w:val="00D64A07"/>
    <w:rsid w:val="00D64A9E"/>
    <w:rsid w:val="00D64D59"/>
    <w:rsid w:val="00D64FC5"/>
    <w:rsid w:val="00D6502D"/>
    <w:rsid w:val="00D65247"/>
    <w:rsid w:val="00D652A7"/>
    <w:rsid w:val="00D658E3"/>
    <w:rsid w:val="00D6592D"/>
    <w:rsid w:val="00D65B79"/>
    <w:rsid w:val="00D65CFB"/>
    <w:rsid w:val="00D65F72"/>
    <w:rsid w:val="00D65F75"/>
    <w:rsid w:val="00D66182"/>
    <w:rsid w:val="00D66427"/>
    <w:rsid w:val="00D6681F"/>
    <w:rsid w:val="00D66875"/>
    <w:rsid w:val="00D6688E"/>
    <w:rsid w:val="00D66B08"/>
    <w:rsid w:val="00D66B9E"/>
    <w:rsid w:val="00D66D4F"/>
    <w:rsid w:val="00D66EE1"/>
    <w:rsid w:val="00D66F49"/>
    <w:rsid w:val="00D671C4"/>
    <w:rsid w:val="00D673A5"/>
    <w:rsid w:val="00D67503"/>
    <w:rsid w:val="00D6750E"/>
    <w:rsid w:val="00D6758F"/>
    <w:rsid w:val="00D6765A"/>
    <w:rsid w:val="00D6780E"/>
    <w:rsid w:val="00D67854"/>
    <w:rsid w:val="00D67B6F"/>
    <w:rsid w:val="00D67C1D"/>
    <w:rsid w:val="00D67DD4"/>
    <w:rsid w:val="00D67E8D"/>
    <w:rsid w:val="00D701A1"/>
    <w:rsid w:val="00D702F1"/>
    <w:rsid w:val="00D7052B"/>
    <w:rsid w:val="00D7057A"/>
    <w:rsid w:val="00D70631"/>
    <w:rsid w:val="00D70A69"/>
    <w:rsid w:val="00D70AC2"/>
    <w:rsid w:val="00D70B05"/>
    <w:rsid w:val="00D70DA0"/>
    <w:rsid w:val="00D70DDC"/>
    <w:rsid w:val="00D711CE"/>
    <w:rsid w:val="00D71342"/>
    <w:rsid w:val="00D713DB"/>
    <w:rsid w:val="00D714D6"/>
    <w:rsid w:val="00D71660"/>
    <w:rsid w:val="00D7177E"/>
    <w:rsid w:val="00D718A8"/>
    <w:rsid w:val="00D719E9"/>
    <w:rsid w:val="00D719FB"/>
    <w:rsid w:val="00D71A14"/>
    <w:rsid w:val="00D71B50"/>
    <w:rsid w:val="00D71CC0"/>
    <w:rsid w:val="00D71D50"/>
    <w:rsid w:val="00D71D59"/>
    <w:rsid w:val="00D71E53"/>
    <w:rsid w:val="00D71F87"/>
    <w:rsid w:val="00D72204"/>
    <w:rsid w:val="00D7268D"/>
    <w:rsid w:val="00D72B46"/>
    <w:rsid w:val="00D72BBD"/>
    <w:rsid w:val="00D72C97"/>
    <w:rsid w:val="00D72FA0"/>
    <w:rsid w:val="00D7308C"/>
    <w:rsid w:val="00D73253"/>
    <w:rsid w:val="00D73336"/>
    <w:rsid w:val="00D734D3"/>
    <w:rsid w:val="00D735DE"/>
    <w:rsid w:val="00D73733"/>
    <w:rsid w:val="00D737F5"/>
    <w:rsid w:val="00D73915"/>
    <w:rsid w:val="00D73937"/>
    <w:rsid w:val="00D7395F"/>
    <w:rsid w:val="00D73A04"/>
    <w:rsid w:val="00D73A3E"/>
    <w:rsid w:val="00D73A76"/>
    <w:rsid w:val="00D73B1A"/>
    <w:rsid w:val="00D73B8F"/>
    <w:rsid w:val="00D73FCF"/>
    <w:rsid w:val="00D74025"/>
    <w:rsid w:val="00D7403A"/>
    <w:rsid w:val="00D74050"/>
    <w:rsid w:val="00D74058"/>
    <w:rsid w:val="00D74381"/>
    <w:rsid w:val="00D74396"/>
    <w:rsid w:val="00D743E0"/>
    <w:rsid w:val="00D74436"/>
    <w:rsid w:val="00D74483"/>
    <w:rsid w:val="00D744D8"/>
    <w:rsid w:val="00D74704"/>
    <w:rsid w:val="00D747F6"/>
    <w:rsid w:val="00D74801"/>
    <w:rsid w:val="00D74824"/>
    <w:rsid w:val="00D7488A"/>
    <w:rsid w:val="00D748A4"/>
    <w:rsid w:val="00D74AB3"/>
    <w:rsid w:val="00D74CA7"/>
    <w:rsid w:val="00D74F72"/>
    <w:rsid w:val="00D750E7"/>
    <w:rsid w:val="00D7515E"/>
    <w:rsid w:val="00D75245"/>
    <w:rsid w:val="00D7531B"/>
    <w:rsid w:val="00D753F7"/>
    <w:rsid w:val="00D75614"/>
    <w:rsid w:val="00D75B6F"/>
    <w:rsid w:val="00D75B8D"/>
    <w:rsid w:val="00D75BC1"/>
    <w:rsid w:val="00D75C3B"/>
    <w:rsid w:val="00D75CF2"/>
    <w:rsid w:val="00D75D61"/>
    <w:rsid w:val="00D75DAA"/>
    <w:rsid w:val="00D75E22"/>
    <w:rsid w:val="00D761A0"/>
    <w:rsid w:val="00D762EF"/>
    <w:rsid w:val="00D76307"/>
    <w:rsid w:val="00D7632C"/>
    <w:rsid w:val="00D763E8"/>
    <w:rsid w:val="00D764F9"/>
    <w:rsid w:val="00D7689D"/>
    <w:rsid w:val="00D76966"/>
    <w:rsid w:val="00D76A2E"/>
    <w:rsid w:val="00D76BCB"/>
    <w:rsid w:val="00D76D5D"/>
    <w:rsid w:val="00D77089"/>
    <w:rsid w:val="00D77116"/>
    <w:rsid w:val="00D771B9"/>
    <w:rsid w:val="00D771DD"/>
    <w:rsid w:val="00D7722C"/>
    <w:rsid w:val="00D77387"/>
    <w:rsid w:val="00D773A8"/>
    <w:rsid w:val="00D774A6"/>
    <w:rsid w:val="00D774FF"/>
    <w:rsid w:val="00D7750F"/>
    <w:rsid w:val="00D777A9"/>
    <w:rsid w:val="00D777D8"/>
    <w:rsid w:val="00D778C3"/>
    <w:rsid w:val="00D77918"/>
    <w:rsid w:val="00D77A54"/>
    <w:rsid w:val="00D77B45"/>
    <w:rsid w:val="00D77CD9"/>
    <w:rsid w:val="00D77E57"/>
    <w:rsid w:val="00D8011E"/>
    <w:rsid w:val="00D8018B"/>
    <w:rsid w:val="00D80279"/>
    <w:rsid w:val="00D80532"/>
    <w:rsid w:val="00D80584"/>
    <w:rsid w:val="00D808A0"/>
    <w:rsid w:val="00D80BD1"/>
    <w:rsid w:val="00D80BFA"/>
    <w:rsid w:val="00D80D6A"/>
    <w:rsid w:val="00D80F18"/>
    <w:rsid w:val="00D8113E"/>
    <w:rsid w:val="00D81576"/>
    <w:rsid w:val="00D8158C"/>
    <w:rsid w:val="00D818F5"/>
    <w:rsid w:val="00D81B35"/>
    <w:rsid w:val="00D81BDA"/>
    <w:rsid w:val="00D81C1C"/>
    <w:rsid w:val="00D81C22"/>
    <w:rsid w:val="00D81E12"/>
    <w:rsid w:val="00D81F33"/>
    <w:rsid w:val="00D82078"/>
    <w:rsid w:val="00D82211"/>
    <w:rsid w:val="00D82641"/>
    <w:rsid w:val="00D82C2E"/>
    <w:rsid w:val="00D82D84"/>
    <w:rsid w:val="00D82D8C"/>
    <w:rsid w:val="00D82F41"/>
    <w:rsid w:val="00D82F4D"/>
    <w:rsid w:val="00D8300E"/>
    <w:rsid w:val="00D832B0"/>
    <w:rsid w:val="00D832FE"/>
    <w:rsid w:val="00D83442"/>
    <w:rsid w:val="00D83444"/>
    <w:rsid w:val="00D834BE"/>
    <w:rsid w:val="00D834E7"/>
    <w:rsid w:val="00D834FE"/>
    <w:rsid w:val="00D83547"/>
    <w:rsid w:val="00D8356A"/>
    <w:rsid w:val="00D835E7"/>
    <w:rsid w:val="00D836C8"/>
    <w:rsid w:val="00D836E4"/>
    <w:rsid w:val="00D83891"/>
    <w:rsid w:val="00D83984"/>
    <w:rsid w:val="00D83D2D"/>
    <w:rsid w:val="00D83FE2"/>
    <w:rsid w:val="00D840C6"/>
    <w:rsid w:val="00D84355"/>
    <w:rsid w:val="00D84463"/>
    <w:rsid w:val="00D8448C"/>
    <w:rsid w:val="00D84534"/>
    <w:rsid w:val="00D84788"/>
    <w:rsid w:val="00D8482E"/>
    <w:rsid w:val="00D84A97"/>
    <w:rsid w:val="00D84AD9"/>
    <w:rsid w:val="00D84BEB"/>
    <w:rsid w:val="00D84F08"/>
    <w:rsid w:val="00D84F2A"/>
    <w:rsid w:val="00D84FD9"/>
    <w:rsid w:val="00D85010"/>
    <w:rsid w:val="00D85085"/>
    <w:rsid w:val="00D8513C"/>
    <w:rsid w:val="00D853BF"/>
    <w:rsid w:val="00D8540E"/>
    <w:rsid w:val="00D85432"/>
    <w:rsid w:val="00D85453"/>
    <w:rsid w:val="00D854CB"/>
    <w:rsid w:val="00D85594"/>
    <w:rsid w:val="00D856A5"/>
    <w:rsid w:val="00D85842"/>
    <w:rsid w:val="00D85B16"/>
    <w:rsid w:val="00D85E2A"/>
    <w:rsid w:val="00D85F70"/>
    <w:rsid w:val="00D86091"/>
    <w:rsid w:val="00D861C5"/>
    <w:rsid w:val="00D864B6"/>
    <w:rsid w:val="00D868C1"/>
    <w:rsid w:val="00D86957"/>
    <w:rsid w:val="00D86BCF"/>
    <w:rsid w:val="00D86D58"/>
    <w:rsid w:val="00D86DC4"/>
    <w:rsid w:val="00D86DFD"/>
    <w:rsid w:val="00D86E16"/>
    <w:rsid w:val="00D86E63"/>
    <w:rsid w:val="00D86F1D"/>
    <w:rsid w:val="00D86F72"/>
    <w:rsid w:val="00D87268"/>
    <w:rsid w:val="00D87344"/>
    <w:rsid w:val="00D8737E"/>
    <w:rsid w:val="00D874F4"/>
    <w:rsid w:val="00D874F8"/>
    <w:rsid w:val="00D8762B"/>
    <w:rsid w:val="00D877B6"/>
    <w:rsid w:val="00D87B5D"/>
    <w:rsid w:val="00D87DD2"/>
    <w:rsid w:val="00D87E34"/>
    <w:rsid w:val="00D87F94"/>
    <w:rsid w:val="00D87FBB"/>
    <w:rsid w:val="00D902DE"/>
    <w:rsid w:val="00D9059A"/>
    <w:rsid w:val="00D9080C"/>
    <w:rsid w:val="00D90935"/>
    <w:rsid w:val="00D90A14"/>
    <w:rsid w:val="00D90AB1"/>
    <w:rsid w:val="00D90BBC"/>
    <w:rsid w:val="00D90DC3"/>
    <w:rsid w:val="00D90DCF"/>
    <w:rsid w:val="00D90E57"/>
    <w:rsid w:val="00D90F99"/>
    <w:rsid w:val="00D91225"/>
    <w:rsid w:val="00D91479"/>
    <w:rsid w:val="00D914A2"/>
    <w:rsid w:val="00D91C3B"/>
    <w:rsid w:val="00D91C6F"/>
    <w:rsid w:val="00D91D27"/>
    <w:rsid w:val="00D92039"/>
    <w:rsid w:val="00D92142"/>
    <w:rsid w:val="00D924E6"/>
    <w:rsid w:val="00D925E8"/>
    <w:rsid w:val="00D92657"/>
    <w:rsid w:val="00D92665"/>
    <w:rsid w:val="00D926BA"/>
    <w:rsid w:val="00D927BF"/>
    <w:rsid w:val="00D9297B"/>
    <w:rsid w:val="00D92999"/>
    <w:rsid w:val="00D92A23"/>
    <w:rsid w:val="00D92EF8"/>
    <w:rsid w:val="00D931D2"/>
    <w:rsid w:val="00D9325E"/>
    <w:rsid w:val="00D9362F"/>
    <w:rsid w:val="00D9365F"/>
    <w:rsid w:val="00D9369D"/>
    <w:rsid w:val="00D937E3"/>
    <w:rsid w:val="00D938D8"/>
    <w:rsid w:val="00D93AC6"/>
    <w:rsid w:val="00D93CE8"/>
    <w:rsid w:val="00D93D28"/>
    <w:rsid w:val="00D93D61"/>
    <w:rsid w:val="00D93F58"/>
    <w:rsid w:val="00D94090"/>
    <w:rsid w:val="00D94129"/>
    <w:rsid w:val="00D941A7"/>
    <w:rsid w:val="00D94651"/>
    <w:rsid w:val="00D949B2"/>
    <w:rsid w:val="00D94A70"/>
    <w:rsid w:val="00D94BED"/>
    <w:rsid w:val="00D94CA0"/>
    <w:rsid w:val="00D94E9D"/>
    <w:rsid w:val="00D94F11"/>
    <w:rsid w:val="00D94F1B"/>
    <w:rsid w:val="00D94F95"/>
    <w:rsid w:val="00D95009"/>
    <w:rsid w:val="00D9502B"/>
    <w:rsid w:val="00D95044"/>
    <w:rsid w:val="00D951C1"/>
    <w:rsid w:val="00D95241"/>
    <w:rsid w:val="00D95316"/>
    <w:rsid w:val="00D95439"/>
    <w:rsid w:val="00D95586"/>
    <w:rsid w:val="00D958B6"/>
    <w:rsid w:val="00D958F7"/>
    <w:rsid w:val="00D959F6"/>
    <w:rsid w:val="00D95B07"/>
    <w:rsid w:val="00D95E83"/>
    <w:rsid w:val="00D95EF3"/>
    <w:rsid w:val="00D95EFB"/>
    <w:rsid w:val="00D95F6C"/>
    <w:rsid w:val="00D95FBE"/>
    <w:rsid w:val="00D9606A"/>
    <w:rsid w:val="00D96089"/>
    <w:rsid w:val="00D96106"/>
    <w:rsid w:val="00D96633"/>
    <w:rsid w:val="00D96816"/>
    <w:rsid w:val="00D96D24"/>
    <w:rsid w:val="00D96F9E"/>
    <w:rsid w:val="00D97162"/>
    <w:rsid w:val="00D971CB"/>
    <w:rsid w:val="00D9736B"/>
    <w:rsid w:val="00D973E3"/>
    <w:rsid w:val="00D97549"/>
    <w:rsid w:val="00D975AE"/>
    <w:rsid w:val="00D97683"/>
    <w:rsid w:val="00D9783D"/>
    <w:rsid w:val="00D97C0E"/>
    <w:rsid w:val="00D97CA5"/>
    <w:rsid w:val="00D97DDC"/>
    <w:rsid w:val="00D97EFA"/>
    <w:rsid w:val="00D97FFA"/>
    <w:rsid w:val="00DA0177"/>
    <w:rsid w:val="00DA04F2"/>
    <w:rsid w:val="00DA05B7"/>
    <w:rsid w:val="00DA07B3"/>
    <w:rsid w:val="00DA095C"/>
    <w:rsid w:val="00DA0999"/>
    <w:rsid w:val="00DA0BBE"/>
    <w:rsid w:val="00DA0D46"/>
    <w:rsid w:val="00DA0D67"/>
    <w:rsid w:val="00DA0D98"/>
    <w:rsid w:val="00DA1110"/>
    <w:rsid w:val="00DA1139"/>
    <w:rsid w:val="00DA1168"/>
    <w:rsid w:val="00DA1206"/>
    <w:rsid w:val="00DA120D"/>
    <w:rsid w:val="00DA1568"/>
    <w:rsid w:val="00DA15EA"/>
    <w:rsid w:val="00DA1735"/>
    <w:rsid w:val="00DA1A3B"/>
    <w:rsid w:val="00DA1B75"/>
    <w:rsid w:val="00DA1C01"/>
    <w:rsid w:val="00DA1C41"/>
    <w:rsid w:val="00DA1D5D"/>
    <w:rsid w:val="00DA1EF8"/>
    <w:rsid w:val="00DA1F3B"/>
    <w:rsid w:val="00DA20C8"/>
    <w:rsid w:val="00DA21D1"/>
    <w:rsid w:val="00DA24B6"/>
    <w:rsid w:val="00DA281A"/>
    <w:rsid w:val="00DA2854"/>
    <w:rsid w:val="00DA291D"/>
    <w:rsid w:val="00DA2A05"/>
    <w:rsid w:val="00DA2BB7"/>
    <w:rsid w:val="00DA2D35"/>
    <w:rsid w:val="00DA2E05"/>
    <w:rsid w:val="00DA2E96"/>
    <w:rsid w:val="00DA2FEE"/>
    <w:rsid w:val="00DA3045"/>
    <w:rsid w:val="00DA3055"/>
    <w:rsid w:val="00DA366D"/>
    <w:rsid w:val="00DA3772"/>
    <w:rsid w:val="00DA3927"/>
    <w:rsid w:val="00DA3981"/>
    <w:rsid w:val="00DA39AE"/>
    <w:rsid w:val="00DA3AAC"/>
    <w:rsid w:val="00DA3E38"/>
    <w:rsid w:val="00DA40E6"/>
    <w:rsid w:val="00DA4189"/>
    <w:rsid w:val="00DA424C"/>
    <w:rsid w:val="00DA42A5"/>
    <w:rsid w:val="00DA448D"/>
    <w:rsid w:val="00DA474B"/>
    <w:rsid w:val="00DA4913"/>
    <w:rsid w:val="00DA4A25"/>
    <w:rsid w:val="00DA4AE3"/>
    <w:rsid w:val="00DA4AF0"/>
    <w:rsid w:val="00DA4C49"/>
    <w:rsid w:val="00DA4C8F"/>
    <w:rsid w:val="00DA4E2A"/>
    <w:rsid w:val="00DA4E49"/>
    <w:rsid w:val="00DA4FB1"/>
    <w:rsid w:val="00DA50F9"/>
    <w:rsid w:val="00DA5253"/>
    <w:rsid w:val="00DA5254"/>
    <w:rsid w:val="00DA52C4"/>
    <w:rsid w:val="00DA532F"/>
    <w:rsid w:val="00DA53C1"/>
    <w:rsid w:val="00DA55CF"/>
    <w:rsid w:val="00DA5699"/>
    <w:rsid w:val="00DA57AD"/>
    <w:rsid w:val="00DA57D5"/>
    <w:rsid w:val="00DA58D6"/>
    <w:rsid w:val="00DA5A0D"/>
    <w:rsid w:val="00DA5B4B"/>
    <w:rsid w:val="00DA5C6E"/>
    <w:rsid w:val="00DA5D71"/>
    <w:rsid w:val="00DA5F14"/>
    <w:rsid w:val="00DA5F2F"/>
    <w:rsid w:val="00DA5F88"/>
    <w:rsid w:val="00DA60C2"/>
    <w:rsid w:val="00DA61BA"/>
    <w:rsid w:val="00DA61ED"/>
    <w:rsid w:val="00DA62AF"/>
    <w:rsid w:val="00DA65DF"/>
    <w:rsid w:val="00DA678E"/>
    <w:rsid w:val="00DA6935"/>
    <w:rsid w:val="00DA69AD"/>
    <w:rsid w:val="00DA6A91"/>
    <w:rsid w:val="00DA6B86"/>
    <w:rsid w:val="00DA6C2D"/>
    <w:rsid w:val="00DA6D23"/>
    <w:rsid w:val="00DA6E05"/>
    <w:rsid w:val="00DA7046"/>
    <w:rsid w:val="00DA70AA"/>
    <w:rsid w:val="00DA7181"/>
    <w:rsid w:val="00DA7604"/>
    <w:rsid w:val="00DA787C"/>
    <w:rsid w:val="00DA7B24"/>
    <w:rsid w:val="00DA7C29"/>
    <w:rsid w:val="00DA7F7D"/>
    <w:rsid w:val="00DB0013"/>
    <w:rsid w:val="00DB02A9"/>
    <w:rsid w:val="00DB0389"/>
    <w:rsid w:val="00DB0439"/>
    <w:rsid w:val="00DB0492"/>
    <w:rsid w:val="00DB0693"/>
    <w:rsid w:val="00DB06F8"/>
    <w:rsid w:val="00DB0910"/>
    <w:rsid w:val="00DB0D3F"/>
    <w:rsid w:val="00DB0DE1"/>
    <w:rsid w:val="00DB0DE7"/>
    <w:rsid w:val="00DB0E18"/>
    <w:rsid w:val="00DB113C"/>
    <w:rsid w:val="00DB1217"/>
    <w:rsid w:val="00DB1225"/>
    <w:rsid w:val="00DB14E3"/>
    <w:rsid w:val="00DB1500"/>
    <w:rsid w:val="00DB157C"/>
    <w:rsid w:val="00DB1826"/>
    <w:rsid w:val="00DB18D1"/>
    <w:rsid w:val="00DB1A8A"/>
    <w:rsid w:val="00DB1B57"/>
    <w:rsid w:val="00DB1D23"/>
    <w:rsid w:val="00DB1E2B"/>
    <w:rsid w:val="00DB1E8F"/>
    <w:rsid w:val="00DB1F31"/>
    <w:rsid w:val="00DB200E"/>
    <w:rsid w:val="00DB216F"/>
    <w:rsid w:val="00DB217C"/>
    <w:rsid w:val="00DB2235"/>
    <w:rsid w:val="00DB2338"/>
    <w:rsid w:val="00DB2434"/>
    <w:rsid w:val="00DB24B5"/>
    <w:rsid w:val="00DB25BC"/>
    <w:rsid w:val="00DB2637"/>
    <w:rsid w:val="00DB2A4B"/>
    <w:rsid w:val="00DB2ACF"/>
    <w:rsid w:val="00DB2BB3"/>
    <w:rsid w:val="00DB2CF7"/>
    <w:rsid w:val="00DB2D0C"/>
    <w:rsid w:val="00DB2E03"/>
    <w:rsid w:val="00DB2E9C"/>
    <w:rsid w:val="00DB32F5"/>
    <w:rsid w:val="00DB331C"/>
    <w:rsid w:val="00DB33D8"/>
    <w:rsid w:val="00DB365E"/>
    <w:rsid w:val="00DB3723"/>
    <w:rsid w:val="00DB3913"/>
    <w:rsid w:val="00DB3917"/>
    <w:rsid w:val="00DB39A9"/>
    <w:rsid w:val="00DB3AD0"/>
    <w:rsid w:val="00DB3D1E"/>
    <w:rsid w:val="00DB3DD6"/>
    <w:rsid w:val="00DB3EDD"/>
    <w:rsid w:val="00DB3EDF"/>
    <w:rsid w:val="00DB4139"/>
    <w:rsid w:val="00DB4219"/>
    <w:rsid w:val="00DB4581"/>
    <w:rsid w:val="00DB47A6"/>
    <w:rsid w:val="00DB47CE"/>
    <w:rsid w:val="00DB4913"/>
    <w:rsid w:val="00DB492C"/>
    <w:rsid w:val="00DB4F75"/>
    <w:rsid w:val="00DB5017"/>
    <w:rsid w:val="00DB50B5"/>
    <w:rsid w:val="00DB5117"/>
    <w:rsid w:val="00DB531F"/>
    <w:rsid w:val="00DB535A"/>
    <w:rsid w:val="00DB53D3"/>
    <w:rsid w:val="00DB5768"/>
    <w:rsid w:val="00DB58D8"/>
    <w:rsid w:val="00DB5A9D"/>
    <w:rsid w:val="00DB5D4B"/>
    <w:rsid w:val="00DB5F5C"/>
    <w:rsid w:val="00DB5FE1"/>
    <w:rsid w:val="00DB61C6"/>
    <w:rsid w:val="00DB6440"/>
    <w:rsid w:val="00DB6819"/>
    <w:rsid w:val="00DB684B"/>
    <w:rsid w:val="00DB6A29"/>
    <w:rsid w:val="00DB6A6D"/>
    <w:rsid w:val="00DB6ADB"/>
    <w:rsid w:val="00DB6AED"/>
    <w:rsid w:val="00DB6C84"/>
    <w:rsid w:val="00DB6CB3"/>
    <w:rsid w:val="00DB6F64"/>
    <w:rsid w:val="00DB70AD"/>
    <w:rsid w:val="00DB70C2"/>
    <w:rsid w:val="00DB71BB"/>
    <w:rsid w:val="00DB7289"/>
    <w:rsid w:val="00DB73B3"/>
    <w:rsid w:val="00DB75DF"/>
    <w:rsid w:val="00DB7869"/>
    <w:rsid w:val="00DB7A7B"/>
    <w:rsid w:val="00DB7A81"/>
    <w:rsid w:val="00DB7A8C"/>
    <w:rsid w:val="00DB7AE8"/>
    <w:rsid w:val="00DB7B13"/>
    <w:rsid w:val="00DB7C35"/>
    <w:rsid w:val="00DB7C86"/>
    <w:rsid w:val="00DB7DDF"/>
    <w:rsid w:val="00DB7F0C"/>
    <w:rsid w:val="00DC02AB"/>
    <w:rsid w:val="00DC0406"/>
    <w:rsid w:val="00DC047A"/>
    <w:rsid w:val="00DC04C7"/>
    <w:rsid w:val="00DC05CF"/>
    <w:rsid w:val="00DC0885"/>
    <w:rsid w:val="00DC0AB2"/>
    <w:rsid w:val="00DC0C94"/>
    <w:rsid w:val="00DC1074"/>
    <w:rsid w:val="00DC107C"/>
    <w:rsid w:val="00DC1179"/>
    <w:rsid w:val="00DC11D2"/>
    <w:rsid w:val="00DC1303"/>
    <w:rsid w:val="00DC138F"/>
    <w:rsid w:val="00DC1CB4"/>
    <w:rsid w:val="00DC1EC4"/>
    <w:rsid w:val="00DC1EDA"/>
    <w:rsid w:val="00DC1F16"/>
    <w:rsid w:val="00DC2273"/>
    <w:rsid w:val="00DC2288"/>
    <w:rsid w:val="00DC2571"/>
    <w:rsid w:val="00DC258E"/>
    <w:rsid w:val="00DC26A8"/>
    <w:rsid w:val="00DC296E"/>
    <w:rsid w:val="00DC299B"/>
    <w:rsid w:val="00DC2A28"/>
    <w:rsid w:val="00DC2A38"/>
    <w:rsid w:val="00DC3048"/>
    <w:rsid w:val="00DC324E"/>
    <w:rsid w:val="00DC3311"/>
    <w:rsid w:val="00DC388A"/>
    <w:rsid w:val="00DC38C1"/>
    <w:rsid w:val="00DC391C"/>
    <w:rsid w:val="00DC39F9"/>
    <w:rsid w:val="00DC3A67"/>
    <w:rsid w:val="00DC3AD8"/>
    <w:rsid w:val="00DC3AE8"/>
    <w:rsid w:val="00DC3C86"/>
    <w:rsid w:val="00DC3D60"/>
    <w:rsid w:val="00DC4073"/>
    <w:rsid w:val="00DC4173"/>
    <w:rsid w:val="00DC44C5"/>
    <w:rsid w:val="00DC44DA"/>
    <w:rsid w:val="00DC44FB"/>
    <w:rsid w:val="00DC45C0"/>
    <w:rsid w:val="00DC4739"/>
    <w:rsid w:val="00DC48AC"/>
    <w:rsid w:val="00DC4A7A"/>
    <w:rsid w:val="00DC4BE1"/>
    <w:rsid w:val="00DC4D57"/>
    <w:rsid w:val="00DC4D72"/>
    <w:rsid w:val="00DC4E80"/>
    <w:rsid w:val="00DC4E91"/>
    <w:rsid w:val="00DC4EE6"/>
    <w:rsid w:val="00DC5040"/>
    <w:rsid w:val="00DC51D9"/>
    <w:rsid w:val="00DC5221"/>
    <w:rsid w:val="00DC525B"/>
    <w:rsid w:val="00DC5800"/>
    <w:rsid w:val="00DC582B"/>
    <w:rsid w:val="00DC587B"/>
    <w:rsid w:val="00DC5933"/>
    <w:rsid w:val="00DC5AA4"/>
    <w:rsid w:val="00DC5AAF"/>
    <w:rsid w:val="00DC5C74"/>
    <w:rsid w:val="00DC5D94"/>
    <w:rsid w:val="00DC5D9A"/>
    <w:rsid w:val="00DC5EFE"/>
    <w:rsid w:val="00DC606B"/>
    <w:rsid w:val="00DC6330"/>
    <w:rsid w:val="00DC6340"/>
    <w:rsid w:val="00DC668B"/>
    <w:rsid w:val="00DC67F1"/>
    <w:rsid w:val="00DC6872"/>
    <w:rsid w:val="00DC69F8"/>
    <w:rsid w:val="00DC6AC2"/>
    <w:rsid w:val="00DC6B92"/>
    <w:rsid w:val="00DC6CEC"/>
    <w:rsid w:val="00DC6D72"/>
    <w:rsid w:val="00DC6F34"/>
    <w:rsid w:val="00DC6FF9"/>
    <w:rsid w:val="00DC7400"/>
    <w:rsid w:val="00DC7707"/>
    <w:rsid w:val="00DC781C"/>
    <w:rsid w:val="00DC78CE"/>
    <w:rsid w:val="00DC7C5F"/>
    <w:rsid w:val="00DC7CF5"/>
    <w:rsid w:val="00DC7D1F"/>
    <w:rsid w:val="00DC7E87"/>
    <w:rsid w:val="00DC7EA2"/>
    <w:rsid w:val="00DC7F42"/>
    <w:rsid w:val="00DC7FA8"/>
    <w:rsid w:val="00DD01EC"/>
    <w:rsid w:val="00DD0218"/>
    <w:rsid w:val="00DD025C"/>
    <w:rsid w:val="00DD02E9"/>
    <w:rsid w:val="00DD05C6"/>
    <w:rsid w:val="00DD071E"/>
    <w:rsid w:val="00DD084A"/>
    <w:rsid w:val="00DD086E"/>
    <w:rsid w:val="00DD087F"/>
    <w:rsid w:val="00DD0AA6"/>
    <w:rsid w:val="00DD0B5A"/>
    <w:rsid w:val="00DD0C2B"/>
    <w:rsid w:val="00DD0CC8"/>
    <w:rsid w:val="00DD0DA1"/>
    <w:rsid w:val="00DD0FBD"/>
    <w:rsid w:val="00DD1123"/>
    <w:rsid w:val="00DD113D"/>
    <w:rsid w:val="00DD164A"/>
    <w:rsid w:val="00DD16F7"/>
    <w:rsid w:val="00DD175B"/>
    <w:rsid w:val="00DD178D"/>
    <w:rsid w:val="00DD184C"/>
    <w:rsid w:val="00DD184E"/>
    <w:rsid w:val="00DD1907"/>
    <w:rsid w:val="00DD1922"/>
    <w:rsid w:val="00DD1D23"/>
    <w:rsid w:val="00DD2455"/>
    <w:rsid w:val="00DD2493"/>
    <w:rsid w:val="00DD24BF"/>
    <w:rsid w:val="00DD24FF"/>
    <w:rsid w:val="00DD265B"/>
    <w:rsid w:val="00DD268C"/>
    <w:rsid w:val="00DD2876"/>
    <w:rsid w:val="00DD2E19"/>
    <w:rsid w:val="00DD2E4E"/>
    <w:rsid w:val="00DD2FB1"/>
    <w:rsid w:val="00DD303B"/>
    <w:rsid w:val="00DD313E"/>
    <w:rsid w:val="00DD3172"/>
    <w:rsid w:val="00DD3251"/>
    <w:rsid w:val="00DD33DE"/>
    <w:rsid w:val="00DD33F1"/>
    <w:rsid w:val="00DD359C"/>
    <w:rsid w:val="00DD35C6"/>
    <w:rsid w:val="00DD3738"/>
    <w:rsid w:val="00DD3D16"/>
    <w:rsid w:val="00DD3DAF"/>
    <w:rsid w:val="00DD3E0B"/>
    <w:rsid w:val="00DD3FF9"/>
    <w:rsid w:val="00DD403F"/>
    <w:rsid w:val="00DD4091"/>
    <w:rsid w:val="00DD4158"/>
    <w:rsid w:val="00DD43E4"/>
    <w:rsid w:val="00DD4717"/>
    <w:rsid w:val="00DD4786"/>
    <w:rsid w:val="00DD48E4"/>
    <w:rsid w:val="00DD4A37"/>
    <w:rsid w:val="00DD4B7A"/>
    <w:rsid w:val="00DD4D57"/>
    <w:rsid w:val="00DD4F5B"/>
    <w:rsid w:val="00DD4F72"/>
    <w:rsid w:val="00DD533C"/>
    <w:rsid w:val="00DD552C"/>
    <w:rsid w:val="00DD5559"/>
    <w:rsid w:val="00DD5629"/>
    <w:rsid w:val="00DD59F6"/>
    <w:rsid w:val="00DD5CB5"/>
    <w:rsid w:val="00DD5E18"/>
    <w:rsid w:val="00DD5FA2"/>
    <w:rsid w:val="00DD60D1"/>
    <w:rsid w:val="00DD6161"/>
    <w:rsid w:val="00DD64AC"/>
    <w:rsid w:val="00DD64D1"/>
    <w:rsid w:val="00DD6583"/>
    <w:rsid w:val="00DD659C"/>
    <w:rsid w:val="00DD66D2"/>
    <w:rsid w:val="00DD67A1"/>
    <w:rsid w:val="00DD6B2F"/>
    <w:rsid w:val="00DD6BAE"/>
    <w:rsid w:val="00DD6E5F"/>
    <w:rsid w:val="00DD7005"/>
    <w:rsid w:val="00DD7075"/>
    <w:rsid w:val="00DD7078"/>
    <w:rsid w:val="00DD707B"/>
    <w:rsid w:val="00DD7092"/>
    <w:rsid w:val="00DD7102"/>
    <w:rsid w:val="00DD728B"/>
    <w:rsid w:val="00DD72A5"/>
    <w:rsid w:val="00DD7366"/>
    <w:rsid w:val="00DD73D5"/>
    <w:rsid w:val="00DD768E"/>
    <w:rsid w:val="00DD7705"/>
    <w:rsid w:val="00DD7764"/>
    <w:rsid w:val="00DD7989"/>
    <w:rsid w:val="00DD7A7F"/>
    <w:rsid w:val="00DD7C2C"/>
    <w:rsid w:val="00DD7E1F"/>
    <w:rsid w:val="00DD7EF0"/>
    <w:rsid w:val="00DD7EFA"/>
    <w:rsid w:val="00DD7F9E"/>
    <w:rsid w:val="00DD7FD7"/>
    <w:rsid w:val="00DE0058"/>
    <w:rsid w:val="00DE020F"/>
    <w:rsid w:val="00DE02DA"/>
    <w:rsid w:val="00DE041B"/>
    <w:rsid w:val="00DE04A2"/>
    <w:rsid w:val="00DE04A6"/>
    <w:rsid w:val="00DE0598"/>
    <w:rsid w:val="00DE061F"/>
    <w:rsid w:val="00DE0623"/>
    <w:rsid w:val="00DE092F"/>
    <w:rsid w:val="00DE0966"/>
    <w:rsid w:val="00DE0BEF"/>
    <w:rsid w:val="00DE0D0E"/>
    <w:rsid w:val="00DE0D7F"/>
    <w:rsid w:val="00DE0E11"/>
    <w:rsid w:val="00DE0E40"/>
    <w:rsid w:val="00DE0EE3"/>
    <w:rsid w:val="00DE0F25"/>
    <w:rsid w:val="00DE10DF"/>
    <w:rsid w:val="00DE11D4"/>
    <w:rsid w:val="00DE11E8"/>
    <w:rsid w:val="00DE123B"/>
    <w:rsid w:val="00DE12AF"/>
    <w:rsid w:val="00DE12F3"/>
    <w:rsid w:val="00DE1CF6"/>
    <w:rsid w:val="00DE1D7F"/>
    <w:rsid w:val="00DE1D92"/>
    <w:rsid w:val="00DE1DAF"/>
    <w:rsid w:val="00DE1E2B"/>
    <w:rsid w:val="00DE1EE5"/>
    <w:rsid w:val="00DE1FB0"/>
    <w:rsid w:val="00DE2364"/>
    <w:rsid w:val="00DE247D"/>
    <w:rsid w:val="00DE2A7B"/>
    <w:rsid w:val="00DE2C30"/>
    <w:rsid w:val="00DE2EDC"/>
    <w:rsid w:val="00DE32B3"/>
    <w:rsid w:val="00DE339A"/>
    <w:rsid w:val="00DE33AA"/>
    <w:rsid w:val="00DE3653"/>
    <w:rsid w:val="00DE3660"/>
    <w:rsid w:val="00DE3E83"/>
    <w:rsid w:val="00DE40D9"/>
    <w:rsid w:val="00DE4170"/>
    <w:rsid w:val="00DE43AC"/>
    <w:rsid w:val="00DE4529"/>
    <w:rsid w:val="00DE4691"/>
    <w:rsid w:val="00DE4919"/>
    <w:rsid w:val="00DE4A46"/>
    <w:rsid w:val="00DE4B0C"/>
    <w:rsid w:val="00DE4B22"/>
    <w:rsid w:val="00DE5186"/>
    <w:rsid w:val="00DE520E"/>
    <w:rsid w:val="00DE558A"/>
    <w:rsid w:val="00DE5668"/>
    <w:rsid w:val="00DE5779"/>
    <w:rsid w:val="00DE57BB"/>
    <w:rsid w:val="00DE590B"/>
    <w:rsid w:val="00DE5B7F"/>
    <w:rsid w:val="00DE5DD4"/>
    <w:rsid w:val="00DE5F38"/>
    <w:rsid w:val="00DE6023"/>
    <w:rsid w:val="00DE616F"/>
    <w:rsid w:val="00DE61CE"/>
    <w:rsid w:val="00DE64F7"/>
    <w:rsid w:val="00DE659D"/>
    <w:rsid w:val="00DE6667"/>
    <w:rsid w:val="00DE6781"/>
    <w:rsid w:val="00DE67EB"/>
    <w:rsid w:val="00DE68E9"/>
    <w:rsid w:val="00DE6AE9"/>
    <w:rsid w:val="00DE6B3C"/>
    <w:rsid w:val="00DE6D0E"/>
    <w:rsid w:val="00DE6E44"/>
    <w:rsid w:val="00DE6ECB"/>
    <w:rsid w:val="00DE6FC4"/>
    <w:rsid w:val="00DE70C4"/>
    <w:rsid w:val="00DE7596"/>
    <w:rsid w:val="00DE7676"/>
    <w:rsid w:val="00DE76AF"/>
    <w:rsid w:val="00DE778A"/>
    <w:rsid w:val="00DE7797"/>
    <w:rsid w:val="00DE781B"/>
    <w:rsid w:val="00DE7944"/>
    <w:rsid w:val="00DE7A96"/>
    <w:rsid w:val="00DE7B3B"/>
    <w:rsid w:val="00DE7B7E"/>
    <w:rsid w:val="00DE7BC0"/>
    <w:rsid w:val="00DE7C3F"/>
    <w:rsid w:val="00DE7C7D"/>
    <w:rsid w:val="00DE7D3B"/>
    <w:rsid w:val="00DE7D60"/>
    <w:rsid w:val="00DE7D88"/>
    <w:rsid w:val="00DE7E98"/>
    <w:rsid w:val="00DE7EE2"/>
    <w:rsid w:val="00DE7EE9"/>
    <w:rsid w:val="00DE7FD1"/>
    <w:rsid w:val="00DF05B5"/>
    <w:rsid w:val="00DF0809"/>
    <w:rsid w:val="00DF0915"/>
    <w:rsid w:val="00DF0A7A"/>
    <w:rsid w:val="00DF0A8B"/>
    <w:rsid w:val="00DF0E86"/>
    <w:rsid w:val="00DF0ED8"/>
    <w:rsid w:val="00DF1005"/>
    <w:rsid w:val="00DF1338"/>
    <w:rsid w:val="00DF197A"/>
    <w:rsid w:val="00DF1D81"/>
    <w:rsid w:val="00DF1FA5"/>
    <w:rsid w:val="00DF202B"/>
    <w:rsid w:val="00DF2196"/>
    <w:rsid w:val="00DF21C0"/>
    <w:rsid w:val="00DF23C3"/>
    <w:rsid w:val="00DF23FB"/>
    <w:rsid w:val="00DF247E"/>
    <w:rsid w:val="00DF256B"/>
    <w:rsid w:val="00DF25B9"/>
    <w:rsid w:val="00DF2650"/>
    <w:rsid w:val="00DF26D3"/>
    <w:rsid w:val="00DF2B4D"/>
    <w:rsid w:val="00DF2BE8"/>
    <w:rsid w:val="00DF2BEF"/>
    <w:rsid w:val="00DF2C1D"/>
    <w:rsid w:val="00DF2E33"/>
    <w:rsid w:val="00DF2F11"/>
    <w:rsid w:val="00DF30EE"/>
    <w:rsid w:val="00DF3231"/>
    <w:rsid w:val="00DF3456"/>
    <w:rsid w:val="00DF34A3"/>
    <w:rsid w:val="00DF360C"/>
    <w:rsid w:val="00DF363E"/>
    <w:rsid w:val="00DF3AB4"/>
    <w:rsid w:val="00DF3CB4"/>
    <w:rsid w:val="00DF3E29"/>
    <w:rsid w:val="00DF3E2D"/>
    <w:rsid w:val="00DF3EF1"/>
    <w:rsid w:val="00DF4201"/>
    <w:rsid w:val="00DF486A"/>
    <w:rsid w:val="00DF4937"/>
    <w:rsid w:val="00DF49A0"/>
    <w:rsid w:val="00DF49BD"/>
    <w:rsid w:val="00DF4A56"/>
    <w:rsid w:val="00DF4BF3"/>
    <w:rsid w:val="00DF4C7D"/>
    <w:rsid w:val="00DF4EC6"/>
    <w:rsid w:val="00DF4EF6"/>
    <w:rsid w:val="00DF50AA"/>
    <w:rsid w:val="00DF5256"/>
    <w:rsid w:val="00DF5408"/>
    <w:rsid w:val="00DF545F"/>
    <w:rsid w:val="00DF55D7"/>
    <w:rsid w:val="00DF55F6"/>
    <w:rsid w:val="00DF5672"/>
    <w:rsid w:val="00DF578E"/>
    <w:rsid w:val="00DF57E9"/>
    <w:rsid w:val="00DF5970"/>
    <w:rsid w:val="00DF5A73"/>
    <w:rsid w:val="00DF5AD2"/>
    <w:rsid w:val="00DF5C15"/>
    <w:rsid w:val="00DF5C5E"/>
    <w:rsid w:val="00DF626D"/>
    <w:rsid w:val="00DF628B"/>
    <w:rsid w:val="00DF636A"/>
    <w:rsid w:val="00DF638B"/>
    <w:rsid w:val="00DF63CA"/>
    <w:rsid w:val="00DF6457"/>
    <w:rsid w:val="00DF6523"/>
    <w:rsid w:val="00DF68FC"/>
    <w:rsid w:val="00DF6ABA"/>
    <w:rsid w:val="00DF6B76"/>
    <w:rsid w:val="00DF6C0D"/>
    <w:rsid w:val="00DF6EAB"/>
    <w:rsid w:val="00DF6EF5"/>
    <w:rsid w:val="00DF70B1"/>
    <w:rsid w:val="00DF729E"/>
    <w:rsid w:val="00DF72EC"/>
    <w:rsid w:val="00DF756E"/>
    <w:rsid w:val="00DF75D6"/>
    <w:rsid w:val="00DF7621"/>
    <w:rsid w:val="00DF770B"/>
    <w:rsid w:val="00DF771A"/>
    <w:rsid w:val="00DF7753"/>
    <w:rsid w:val="00DF776D"/>
    <w:rsid w:val="00DF7B39"/>
    <w:rsid w:val="00DF7C25"/>
    <w:rsid w:val="00DF7E18"/>
    <w:rsid w:val="00DF7F5C"/>
    <w:rsid w:val="00E00032"/>
    <w:rsid w:val="00E00107"/>
    <w:rsid w:val="00E00214"/>
    <w:rsid w:val="00E00274"/>
    <w:rsid w:val="00E00291"/>
    <w:rsid w:val="00E005CF"/>
    <w:rsid w:val="00E005D1"/>
    <w:rsid w:val="00E0064E"/>
    <w:rsid w:val="00E006D5"/>
    <w:rsid w:val="00E0095C"/>
    <w:rsid w:val="00E00ABA"/>
    <w:rsid w:val="00E00C58"/>
    <w:rsid w:val="00E00C75"/>
    <w:rsid w:val="00E00E0C"/>
    <w:rsid w:val="00E00F68"/>
    <w:rsid w:val="00E01126"/>
    <w:rsid w:val="00E01280"/>
    <w:rsid w:val="00E014CE"/>
    <w:rsid w:val="00E015B5"/>
    <w:rsid w:val="00E01672"/>
    <w:rsid w:val="00E01712"/>
    <w:rsid w:val="00E01745"/>
    <w:rsid w:val="00E01800"/>
    <w:rsid w:val="00E01958"/>
    <w:rsid w:val="00E01A74"/>
    <w:rsid w:val="00E01F96"/>
    <w:rsid w:val="00E021F0"/>
    <w:rsid w:val="00E0224F"/>
    <w:rsid w:val="00E02277"/>
    <w:rsid w:val="00E0231D"/>
    <w:rsid w:val="00E02439"/>
    <w:rsid w:val="00E0249D"/>
    <w:rsid w:val="00E02514"/>
    <w:rsid w:val="00E02617"/>
    <w:rsid w:val="00E026A1"/>
    <w:rsid w:val="00E026CF"/>
    <w:rsid w:val="00E0271C"/>
    <w:rsid w:val="00E0277D"/>
    <w:rsid w:val="00E02970"/>
    <w:rsid w:val="00E02A29"/>
    <w:rsid w:val="00E02AAA"/>
    <w:rsid w:val="00E02EE2"/>
    <w:rsid w:val="00E02F78"/>
    <w:rsid w:val="00E02FE1"/>
    <w:rsid w:val="00E0305A"/>
    <w:rsid w:val="00E033F8"/>
    <w:rsid w:val="00E0348E"/>
    <w:rsid w:val="00E03534"/>
    <w:rsid w:val="00E036F6"/>
    <w:rsid w:val="00E0376C"/>
    <w:rsid w:val="00E03778"/>
    <w:rsid w:val="00E03854"/>
    <w:rsid w:val="00E03A17"/>
    <w:rsid w:val="00E03BD1"/>
    <w:rsid w:val="00E0405C"/>
    <w:rsid w:val="00E041A9"/>
    <w:rsid w:val="00E0423A"/>
    <w:rsid w:val="00E0435F"/>
    <w:rsid w:val="00E0443B"/>
    <w:rsid w:val="00E046AE"/>
    <w:rsid w:val="00E0474F"/>
    <w:rsid w:val="00E04893"/>
    <w:rsid w:val="00E04A22"/>
    <w:rsid w:val="00E04A3B"/>
    <w:rsid w:val="00E04A9B"/>
    <w:rsid w:val="00E04B36"/>
    <w:rsid w:val="00E04CC6"/>
    <w:rsid w:val="00E04CC8"/>
    <w:rsid w:val="00E04CE3"/>
    <w:rsid w:val="00E04FE0"/>
    <w:rsid w:val="00E05000"/>
    <w:rsid w:val="00E05090"/>
    <w:rsid w:val="00E05122"/>
    <w:rsid w:val="00E05221"/>
    <w:rsid w:val="00E05408"/>
    <w:rsid w:val="00E0578D"/>
    <w:rsid w:val="00E057A5"/>
    <w:rsid w:val="00E05C48"/>
    <w:rsid w:val="00E05E2B"/>
    <w:rsid w:val="00E05E7C"/>
    <w:rsid w:val="00E05F13"/>
    <w:rsid w:val="00E05F90"/>
    <w:rsid w:val="00E05F98"/>
    <w:rsid w:val="00E06007"/>
    <w:rsid w:val="00E06122"/>
    <w:rsid w:val="00E06196"/>
    <w:rsid w:val="00E066AF"/>
    <w:rsid w:val="00E066DC"/>
    <w:rsid w:val="00E067E3"/>
    <w:rsid w:val="00E068CB"/>
    <w:rsid w:val="00E06A15"/>
    <w:rsid w:val="00E06B02"/>
    <w:rsid w:val="00E06D00"/>
    <w:rsid w:val="00E06D80"/>
    <w:rsid w:val="00E06EB1"/>
    <w:rsid w:val="00E06ED5"/>
    <w:rsid w:val="00E07487"/>
    <w:rsid w:val="00E074E1"/>
    <w:rsid w:val="00E077B5"/>
    <w:rsid w:val="00E07862"/>
    <w:rsid w:val="00E079F9"/>
    <w:rsid w:val="00E07C87"/>
    <w:rsid w:val="00E07D70"/>
    <w:rsid w:val="00E07F16"/>
    <w:rsid w:val="00E10087"/>
    <w:rsid w:val="00E1013F"/>
    <w:rsid w:val="00E101F3"/>
    <w:rsid w:val="00E10222"/>
    <w:rsid w:val="00E102ED"/>
    <w:rsid w:val="00E10344"/>
    <w:rsid w:val="00E10372"/>
    <w:rsid w:val="00E103DB"/>
    <w:rsid w:val="00E105CB"/>
    <w:rsid w:val="00E1073B"/>
    <w:rsid w:val="00E1079F"/>
    <w:rsid w:val="00E107ED"/>
    <w:rsid w:val="00E10833"/>
    <w:rsid w:val="00E10945"/>
    <w:rsid w:val="00E1099F"/>
    <w:rsid w:val="00E10B82"/>
    <w:rsid w:val="00E10BC6"/>
    <w:rsid w:val="00E10E2F"/>
    <w:rsid w:val="00E1138E"/>
    <w:rsid w:val="00E113FC"/>
    <w:rsid w:val="00E11438"/>
    <w:rsid w:val="00E11911"/>
    <w:rsid w:val="00E11942"/>
    <w:rsid w:val="00E11A26"/>
    <w:rsid w:val="00E11B84"/>
    <w:rsid w:val="00E11CA5"/>
    <w:rsid w:val="00E11F45"/>
    <w:rsid w:val="00E12061"/>
    <w:rsid w:val="00E1243A"/>
    <w:rsid w:val="00E124FA"/>
    <w:rsid w:val="00E1257F"/>
    <w:rsid w:val="00E12926"/>
    <w:rsid w:val="00E1298A"/>
    <w:rsid w:val="00E129BF"/>
    <w:rsid w:val="00E12DC3"/>
    <w:rsid w:val="00E12E06"/>
    <w:rsid w:val="00E12E98"/>
    <w:rsid w:val="00E13092"/>
    <w:rsid w:val="00E131AA"/>
    <w:rsid w:val="00E132A8"/>
    <w:rsid w:val="00E1338E"/>
    <w:rsid w:val="00E1354A"/>
    <w:rsid w:val="00E13625"/>
    <w:rsid w:val="00E13645"/>
    <w:rsid w:val="00E136D1"/>
    <w:rsid w:val="00E13A5C"/>
    <w:rsid w:val="00E13DF5"/>
    <w:rsid w:val="00E13E25"/>
    <w:rsid w:val="00E13ED7"/>
    <w:rsid w:val="00E13FA9"/>
    <w:rsid w:val="00E14013"/>
    <w:rsid w:val="00E1402E"/>
    <w:rsid w:val="00E142AE"/>
    <w:rsid w:val="00E14345"/>
    <w:rsid w:val="00E1436B"/>
    <w:rsid w:val="00E14758"/>
    <w:rsid w:val="00E147B7"/>
    <w:rsid w:val="00E14ACB"/>
    <w:rsid w:val="00E14BCF"/>
    <w:rsid w:val="00E1513B"/>
    <w:rsid w:val="00E15365"/>
    <w:rsid w:val="00E1536F"/>
    <w:rsid w:val="00E154A0"/>
    <w:rsid w:val="00E154EC"/>
    <w:rsid w:val="00E156B4"/>
    <w:rsid w:val="00E1588C"/>
    <w:rsid w:val="00E15928"/>
    <w:rsid w:val="00E15A9F"/>
    <w:rsid w:val="00E15DB2"/>
    <w:rsid w:val="00E15EBC"/>
    <w:rsid w:val="00E15F73"/>
    <w:rsid w:val="00E1608A"/>
    <w:rsid w:val="00E160A5"/>
    <w:rsid w:val="00E161DB"/>
    <w:rsid w:val="00E162F3"/>
    <w:rsid w:val="00E1656C"/>
    <w:rsid w:val="00E166DF"/>
    <w:rsid w:val="00E167B0"/>
    <w:rsid w:val="00E169C5"/>
    <w:rsid w:val="00E16AFA"/>
    <w:rsid w:val="00E16B7B"/>
    <w:rsid w:val="00E16C48"/>
    <w:rsid w:val="00E16E0F"/>
    <w:rsid w:val="00E16E90"/>
    <w:rsid w:val="00E16EE1"/>
    <w:rsid w:val="00E17007"/>
    <w:rsid w:val="00E17150"/>
    <w:rsid w:val="00E173C8"/>
    <w:rsid w:val="00E174B4"/>
    <w:rsid w:val="00E1751B"/>
    <w:rsid w:val="00E17603"/>
    <w:rsid w:val="00E17A06"/>
    <w:rsid w:val="00E17AE5"/>
    <w:rsid w:val="00E17E23"/>
    <w:rsid w:val="00E17EA9"/>
    <w:rsid w:val="00E17F4A"/>
    <w:rsid w:val="00E17F97"/>
    <w:rsid w:val="00E17FAE"/>
    <w:rsid w:val="00E201ED"/>
    <w:rsid w:val="00E202E9"/>
    <w:rsid w:val="00E2030D"/>
    <w:rsid w:val="00E20323"/>
    <w:rsid w:val="00E20335"/>
    <w:rsid w:val="00E20419"/>
    <w:rsid w:val="00E20424"/>
    <w:rsid w:val="00E20450"/>
    <w:rsid w:val="00E204E0"/>
    <w:rsid w:val="00E20932"/>
    <w:rsid w:val="00E2093A"/>
    <w:rsid w:val="00E20986"/>
    <w:rsid w:val="00E20A7C"/>
    <w:rsid w:val="00E20C97"/>
    <w:rsid w:val="00E20CB3"/>
    <w:rsid w:val="00E20FCC"/>
    <w:rsid w:val="00E2112D"/>
    <w:rsid w:val="00E21132"/>
    <w:rsid w:val="00E21301"/>
    <w:rsid w:val="00E213E9"/>
    <w:rsid w:val="00E21401"/>
    <w:rsid w:val="00E214EE"/>
    <w:rsid w:val="00E21583"/>
    <w:rsid w:val="00E217A6"/>
    <w:rsid w:val="00E21BCB"/>
    <w:rsid w:val="00E21C85"/>
    <w:rsid w:val="00E21D31"/>
    <w:rsid w:val="00E21D84"/>
    <w:rsid w:val="00E21F5D"/>
    <w:rsid w:val="00E220D4"/>
    <w:rsid w:val="00E22478"/>
    <w:rsid w:val="00E2259D"/>
    <w:rsid w:val="00E22618"/>
    <w:rsid w:val="00E2278B"/>
    <w:rsid w:val="00E227C6"/>
    <w:rsid w:val="00E22BA4"/>
    <w:rsid w:val="00E22BCF"/>
    <w:rsid w:val="00E22D15"/>
    <w:rsid w:val="00E22EBD"/>
    <w:rsid w:val="00E23125"/>
    <w:rsid w:val="00E234EA"/>
    <w:rsid w:val="00E23622"/>
    <w:rsid w:val="00E23634"/>
    <w:rsid w:val="00E23857"/>
    <w:rsid w:val="00E23873"/>
    <w:rsid w:val="00E23915"/>
    <w:rsid w:val="00E239FE"/>
    <w:rsid w:val="00E23A02"/>
    <w:rsid w:val="00E23C24"/>
    <w:rsid w:val="00E23E95"/>
    <w:rsid w:val="00E23E96"/>
    <w:rsid w:val="00E23E9C"/>
    <w:rsid w:val="00E23F22"/>
    <w:rsid w:val="00E24036"/>
    <w:rsid w:val="00E24124"/>
    <w:rsid w:val="00E24269"/>
    <w:rsid w:val="00E242D1"/>
    <w:rsid w:val="00E24358"/>
    <w:rsid w:val="00E243C4"/>
    <w:rsid w:val="00E24475"/>
    <w:rsid w:val="00E2457B"/>
    <w:rsid w:val="00E245FC"/>
    <w:rsid w:val="00E2468A"/>
    <w:rsid w:val="00E24840"/>
    <w:rsid w:val="00E2484E"/>
    <w:rsid w:val="00E24914"/>
    <w:rsid w:val="00E24E46"/>
    <w:rsid w:val="00E24E73"/>
    <w:rsid w:val="00E2500A"/>
    <w:rsid w:val="00E251C0"/>
    <w:rsid w:val="00E2571D"/>
    <w:rsid w:val="00E25754"/>
    <w:rsid w:val="00E258ED"/>
    <w:rsid w:val="00E25A31"/>
    <w:rsid w:val="00E25A72"/>
    <w:rsid w:val="00E25AD4"/>
    <w:rsid w:val="00E25D96"/>
    <w:rsid w:val="00E25E2D"/>
    <w:rsid w:val="00E25FBA"/>
    <w:rsid w:val="00E2612A"/>
    <w:rsid w:val="00E2615C"/>
    <w:rsid w:val="00E26393"/>
    <w:rsid w:val="00E2662E"/>
    <w:rsid w:val="00E26692"/>
    <w:rsid w:val="00E26712"/>
    <w:rsid w:val="00E269EC"/>
    <w:rsid w:val="00E26ACA"/>
    <w:rsid w:val="00E26FA2"/>
    <w:rsid w:val="00E27005"/>
    <w:rsid w:val="00E27049"/>
    <w:rsid w:val="00E2714D"/>
    <w:rsid w:val="00E27191"/>
    <w:rsid w:val="00E272FE"/>
    <w:rsid w:val="00E2739A"/>
    <w:rsid w:val="00E2743B"/>
    <w:rsid w:val="00E27A1C"/>
    <w:rsid w:val="00E27AE4"/>
    <w:rsid w:val="00E27AE6"/>
    <w:rsid w:val="00E27B0C"/>
    <w:rsid w:val="00E27B69"/>
    <w:rsid w:val="00E27CD7"/>
    <w:rsid w:val="00E27F9F"/>
    <w:rsid w:val="00E303A0"/>
    <w:rsid w:val="00E30497"/>
    <w:rsid w:val="00E30610"/>
    <w:rsid w:val="00E30664"/>
    <w:rsid w:val="00E3069C"/>
    <w:rsid w:val="00E30968"/>
    <w:rsid w:val="00E309A7"/>
    <w:rsid w:val="00E30A3F"/>
    <w:rsid w:val="00E30A6E"/>
    <w:rsid w:val="00E30BC2"/>
    <w:rsid w:val="00E30E1D"/>
    <w:rsid w:val="00E30F57"/>
    <w:rsid w:val="00E31001"/>
    <w:rsid w:val="00E31164"/>
    <w:rsid w:val="00E31257"/>
    <w:rsid w:val="00E314A5"/>
    <w:rsid w:val="00E31529"/>
    <w:rsid w:val="00E3163E"/>
    <w:rsid w:val="00E316C9"/>
    <w:rsid w:val="00E3192A"/>
    <w:rsid w:val="00E31A9A"/>
    <w:rsid w:val="00E31B24"/>
    <w:rsid w:val="00E31C1F"/>
    <w:rsid w:val="00E320FA"/>
    <w:rsid w:val="00E3256D"/>
    <w:rsid w:val="00E32634"/>
    <w:rsid w:val="00E326E9"/>
    <w:rsid w:val="00E327F3"/>
    <w:rsid w:val="00E3284F"/>
    <w:rsid w:val="00E329B1"/>
    <w:rsid w:val="00E32B12"/>
    <w:rsid w:val="00E32C09"/>
    <w:rsid w:val="00E32DB1"/>
    <w:rsid w:val="00E32E52"/>
    <w:rsid w:val="00E32EDF"/>
    <w:rsid w:val="00E32FF8"/>
    <w:rsid w:val="00E33047"/>
    <w:rsid w:val="00E331F5"/>
    <w:rsid w:val="00E3333B"/>
    <w:rsid w:val="00E3346E"/>
    <w:rsid w:val="00E3349B"/>
    <w:rsid w:val="00E3354B"/>
    <w:rsid w:val="00E33795"/>
    <w:rsid w:val="00E33B0E"/>
    <w:rsid w:val="00E33B1B"/>
    <w:rsid w:val="00E33BF5"/>
    <w:rsid w:val="00E33C2B"/>
    <w:rsid w:val="00E33C61"/>
    <w:rsid w:val="00E34078"/>
    <w:rsid w:val="00E340EB"/>
    <w:rsid w:val="00E343B3"/>
    <w:rsid w:val="00E345ED"/>
    <w:rsid w:val="00E34664"/>
    <w:rsid w:val="00E34788"/>
    <w:rsid w:val="00E3478D"/>
    <w:rsid w:val="00E34877"/>
    <w:rsid w:val="00E34881"/>
    <w:rsid w:val="00E3489B"/>
    <w:rsid w:val="00E34C5F"/>
    <w:rsid w:val="00E34D06"/>
    <w:rsid w:val="00E34DC0"/>
    <w:rsid w:val="00E34F68"/>
    <w:rsid w:val="00E35660"/>
    <w:rsid w:val="00E3579C"/>
    <w:rsid w:val="00E35986"/>
    <w:rsid w:val="00E359C9"/>
    <w:rsid w:val="00E35A3C"/>
    <w:rsid w:val="00E35A7A"/>
    <w:rsid w:val="00E35C31"/>
    <w:rsid w:val="00E35DE3"/>
    <w:rsid w:val="00E35EDE"/>
    <w:rsid w:val="00E3616B"/>
    <w:rsid w:val="00E3619E"/>
    <w:rsid w:val="00E3650E"/>
    <w:rsid w:val="00E367B1"/>
    <w:rsid w:val="00E36898"/>
    <w:rsid w:val="00E368D1"/>
    <w:rsid w:val="00E3691B"/>
    <w:rsid w:val="00E369DE"/>
    <w:rsid w:val="00E36C91"/>
    <w:rsid w:val="00E36CA1"/>
    <w:rsid w:val="00E36E23"/>
    <w:rsid w:val="00E36E48"/>
    <w:rsid w:val="00E36F1A"/>
    <w:rsid w:val="00E370E7"/>
    <w:rsid w:val="00E3728E"/>
    <w:rsid w:val="00E372F5"/>
    <w:rsid w:val="00E377C4"/>
    <w:rsid w:val="00E37861"/>
    <w:rsid w:val="00E37884"/>
    <w:rsid w:val="00E37E14"/>
    <w:rsid w:val="00E37E2C"/>
    <w:rsid w:val="00E37F28"/>
    <w:rsid w:val="00E37F61"/>
    <w:rsid w:val="00E37F70"/>
    <w:rsid w:val="00E4002C"/>
    <w:rsid w:val="00E40289"/>
    <w:rsid w:val="00E402F2"/>
    <w:rsid w:val="00E40449"/>
    <w:rsid w:val="00E40626"/>
    <w:rsid w:val="00E40785"/>
    <w:rsid w:val="00E407FF"/>
    <w:rsid w:val="00E4096C"/>
    <w:rsid w:val="00E40B32"/>
    <w:rsid w:val="00E40E81"/>
    <w:rsid w:val="00E411B1"/>
    <w:rsid w:val="00E41599"/>
    <w:rsid w:val="00E419ED"/>
    <w:rsid w:val="00E41A28"/>
    <w:rsid w:val="00E41A84"/>
    <w:rsid w:val="00E41B01"/>
    <w:rsid w:val="00E41B79"/>
    <w:rsid w:val="00E41B7C"/>
    <w:rsid w:val="00E41E69"/>
    <w:rsid w:val="00E41EDC"/>
    <w:rsid w:val="00E420E1"/>
    <w:rsid w:val="00E4240A"/>
    <w:rsid w:val="00E4270C"/>
    <w:rsid w:val="00E428E1"/>
    <w:rsid w:val="00E429EA"/>
    <w:rsid w:val="00E429F0"/>
    <w:rsid w:val="00E42ACA"/>
    <w:rsid w:val="00E42DE0"/>
    <w:rsid w:val="00E42E75"/>
    <w:rsid w:val="00E42ED9"/>
    <w:rsid w:val="00E42EED"/>
    <w:rsid w:val="00E42F10"/>
    <w:rsid w:val="00E42FA3"/>
    <w:rsid w:val="00E4304F"/>
    <w:rsid w:val="00E431F9"/>
    <w:rsid w:val="00E43243"/>
    <w:rsid w:val="00E43259"/>
    <w:rsid w:val="00E43285"/>
    <w:rsid w:val="00E433AE"/>
    <w:rsid w:val="00E43424"/>
    <w:rsid w:val="00E434C8"/>
    <w:rsid w:val="00E435BD"/>
    <w:rsid w:val="00E435C5"/>
    <w:rsid w:val="00E43975"/>
    <w:rsid w:val="00E43A2F"/>
    <w:rsid w:val="00E43D09"/>
    <w:rsid w:val="00E43DF8"/>
    <w:rsid w:val="00E43EFA"/>
    <w:rsid w:val="00E44171"/>
    <w:rsid w:val="00E4459C"/>
    <w:rsid w:val="00E446A3"/>
    <w:rsid w:val="00E44779"/>
    <w:rsid w:val="00E44857"/>
    <w:rsid w:val="00E44E12"/>
    <w:rsid w:val="00E44F81"/>
    <w:rsid w:val="00E45210"/>
    <w:rsid w:val="00E45411"/>
    <w:rsid w:val="00E45454"/>
    <w:rsid w:val="00E45620"/>
    <w:rsid w:val="00E4579F"/>
    <w:rsid w:val="00E45838"/>
    <w:rsid w:val="00E45867"/>
    <w:rsid w:val="00E458DF"/>
    <w:rsid w:val="00E4599E"/>
    <w:rsid w:val="00E45A8C"/>
    <w:rsid w:val="00E45ACB"/>
    <w:rsid w:val="00E45B1C"/>
    <w:rsid w:val="00E45B1D"/>
    <w:rsid w:val="00E45C00"/>
    <w:rsid w:val="00E45C26"/>
    <w:rsid w:val="00E45E47"/>
    <w:rsid w:val="00E45F71"/>
    <w:rsid w:val="00E46130"/>
    <w:rsid w:val="00E46364"/>
    <w:rsid w:val="00E4665F"/>
    <w:rsid w:val="00E468C9"/>
    <w:rsid w:val="00E468D0"/>
    <w:rsid w:val="00E469ED"/>
    <w:rsid w:val="00E46A10"/>
    <w:rsid w:val="00E46B28"/>
    <w:rsid w:val="00E46C3B"/>
    <w:rsid w:val="00E46DBC"/>
    <w:rsid w:val="00E46EB5"/>
    <w:rsid w:val="00E46FFA"/>
    <w:rsid w:val="00E470B3"/>
    <w:rsid w:val="00E470EE"/>
    <w:rsid w:val="00E471EB"/>
    <w:rsid w:val="00E4727C"/>
    <w:rsid w:val="00E4729F"/>
    <w:rsid w:val="00E4755E"/>
    <w:rsid w:val="00E47652"/>
    <w:rsid w:val="00E4779F"/>
    <w:rsid w:val="00E47843"/>
    <w:rsid w:val="00E479C4"/>
    <w:rsid w:val="00E47A15"/>
    <w:rsid w:val="00E47D08"/>
    <w:rsid w:val="00E47E84"/>
    <w:rsid w:val="00E47F5B"/>
    <w:rsid w:val="00E47FD4"/>
    <w:rsid w:val="00E50069"/>
    <w:rsid w:val="00E50308"/>
    <w:rsid w:val="00E50484"/>
    <w:rsid w:val="00E50656"/>
    <w:rsid w:val="00E506E3"/>
    <w:rsid w:val="00E507DB"/>
    <w:rsid w:val="00E5083A"/>
    <w:rsid w:val="00E50A80"/>
    <w:rsid w:val="00E50F3C"/>
    <w:rsid w:val="00E5128D"/>
    <w:rsid w:val="00E51366"/>
    <w:rsid w:val="00E513C0"/>
    <w:rsid w:val="00E5142A"/>
    <w:rsid w:val="00E5147E"/>
    <w:rsid w:val="00E51687"/>
    <w:rsid w:val="00E51892"/>
    <w:rsid w:val="00E51962"/>
    <w:rsid w:val="00E51A6C"/>
    <w:rsid w:val="00E51A7D"/>
    <w:rsid w:val="00E51A84"/>
    <w:rsid w:val="00E51C6F"/>
    <w:rsid w:val="00E51CFF"/>
    <w:rsid w:val="00E51EBE"/>
    <w:rsid w:val="00E51FB1"/>
    <w:rsid w:val="00E51FD0"/>
    <w:rsid w:val="00E52194"/>
    <w:rsid w:val="00E52693"/>
    <w:rsid w:val="00E526E4"/>
    <w:rsid w:val="00E528D4"/>
    <w:rsid w:val="00E52B26"/>
    <w:rsid w:val="00E52EB0"/>
    <w:rsid w:val="00E52F5D"/>
    <w:rsid w:val="00E5302F"/>
    <w:rsid w:val="00E530DD"/>
    <w:rsid w:val="00E531C0"/>
    <w:rsid w:val="00E5329B"/>
    <w:rsid w:val="00E532EF"/>
    <w:rsid w:val="00E53449"/>
    <w:rsid w:val="00E534A6"/>
    <w:rsid w:val="00E535C3"/>
    <w:rsid w:val="00E53802"/>
    <w:rsid w:val="00E53935"/>
    <w:rsid w:val="00E53BD2"/>
    <w:rsid w:val="00E53C2E"/>
    <w:rsid w:val="00E53DCE"/>
    <w:rsid w:val="00E53E2C"/>
    <w:rsid w:val="00E53E8F"/>
    <w:rsid w:val="00E53E91"/>
    <w:rsid w:val="00E53F60"/>
    <w:rsid w:val="00E53FF7"/>
    <w:rsid w:val="00E54133"/>
    <w:rsid w:val="00E543C1"/>
    <w:rsid w:val="00E544DC"/>
    <w:rsid w:val="00E5476E"/>
    <w:rsid w:val="00E54775"/>
    <w:rsid w:val="00E54AB9"/>
    <w:rsid w:val="00E54C1E"/>
    <w:rsid w:val="00E54C35"/>
    <w:rsid w:val="00E54F3D"/>
    <w:rsid w:val="00E5501A"/>
    <w:rsid w:val="00E550CA"/>
    <w:rsid w:val="00E55172"/>
    <w:rsid w:val="00E556BA"/>
    <w:rsid w:val="00E556DC"/>
    <w:rsid w:val="00E558C7"/>
    <w:rsid w:val="00E5596D"/>
    <w:rsid w:val="00E55982"/>
    <w:rsid w:val="00E5598D"/>
    <w:rsid w:val="00E55A15"/>
    <w:rsid w:val="00E55AB2"/>
    <w:rsid w:val="00E55B0F"/>
    <w:rsid w:val="00E55D29"/>
    <w:rsid w:val="00E55D3C"/>
    <w:rsid w:val="00E55D6E"/>
    <w:rsid w:val="00E55DDB"/>
    <w:rsid w:val="00E55EEC"/>
    <w:rsid w:val="00E56235"/>
    <w:rsid w:val="00E563CF"/>
    <w:rsid w:val="00E5654F"/>
    <w:rsid w:val="00E5655C"/>
    <w:rsid w:val="00E56596"/>
    <w:rsid w:val="00E5698C"/>
    <w:rsid w:val="00E56A98"/>
    <w:rsid w:val="00E56AF0"/>
    <w:rsid w:val="00E56BA8"/>
    <w:rsid w:val="00E56C37"/>
    <w:rsid w:val="00E56C94"/>
    <w:rsid w:val="00E5702B"/>
    <w:rsid w:val="00E5706F"/>
    <w:rsid w:val="00E57208"/>
    <w:rsid w:val="00E57243"/>
    <w:rsid w:val="00E5727E"/>
    <w:rsid w:val="00E572C0"/>
    <w:rsid w:val="00E572C3"/>
    <w:rsid w:val="00E5734A"/>
    <w:rsid w:val="00E5750A"/>
    <w:rsid w:val="00E575CE"/>
    <w:rsid w:val="00E575FF"/>
    <w:rsid w:val="00E5766A"/>
    <w:rsid w:val="00E57749"/>
    <w:rsid w:val="00E578CE"/>
    <w:rsid w:val="00E57979"/>
    <w:rsid w:val="00E57A1F"/>
    <w:rsid w:val="00E57B02"/>
    <w:rsid w:val="00E57BD4"/>
    <w:rsid w:val="00E57CD8"/>
    <w:rsid w:val="00E57D93"/>
    <w:rsid w:val="00E57E14"/>
    <w:rsid w:val="00E57EA8"/>
    <w:rsid w:val="00E602EC"/>
    <w:rsid w:val="00E603E8"/>
    <w:rsid w:val="00E603FE"/>
    <w:rsid w:val="00E60773"/>
    <w:rsid w:val="00E607C9"/>
    <w:rsid w:val="00E608B4"/>
    <w:rsid w:val="00E60A08"/>
    <w:rsid w:val="00E60E40"/>
    <w:rsid w:val="00E60EE2"/>
    <w:rsid w:val="00E60FC0"/>
    <w:rsid w:val="00E60FF1"/>
    <w:rsid w:val="00E61003"/>
    <w:rsid w:val="00E61073"/>
    <w:rsid w:val="00E612BE"/>
    <w:rsid w:val="00E614BB"/>
    <w:rsid w:val="00E615B7"/>
    <w:rsid w:val="00E615FE"/>
    <w:rsid w:val="00E617F0"/>
    <w:rsid w:val="00E61841"/>
    <w:rsid w:val="00E6185B"/>
    <w:rsid w:val="00E61981"/>
    <w:rsid w:val="00E61AC8"/>
    <w:rsid w:val="00E61C5A"/>
    <w:rsid w:val="00E61C65"/>
    <w:rsid w:val="00E61E21"/>
    <w:rsid w:val="00E61E7C"/>
    <w:rsid w:val="00E620A0"/>
    <w:rsid w:val="00E620B2"/>
    <w:rsid w:val="00E62253"/>
    <w:rsid w:val="00E62286"/>
    <w:rsid w:val="00E6243E"/>
    <w:rsid w:val="00E62515"/>
    <w:rsid w:val="00E6271B"/>
    <w:rsid w:val="00E6279B"/>
    <w:rsid w:val="00E62930"/>
    <w:rsid w:val="00E62A28"/>
    <w:rsid w:val="00E62AB4"/>
    <w:rsid w:val="00E62B14"/>
    <w:rsid w:val="00E62EB7"/>
    <w:rsid w:val="00E62F3B"/>
    <w:rsid w:val="00E62F5C"/>
    <w:rsid w:val="00E63135"/>
    <w:rsid w:val="00E6333A"/>
    <w:rsid w:val="00E635B8"/>
    <w:rsid w:val="00E6366D"/>
    <w:rsid w:val="00E63764"/>
    <w:rsid w:val="00E6386B"/>
    <w:rsid w:val="00E6386D"/>
    <w:rsid w:val="00E6398B"/>
    <w:rsid w:val="00E63A84"/>
    <w:rsid w:val="00E63B7A"/>
    <w:rsid w:val="00E63CA3"/>
    <w:rsid w:val="00E63D52"/>
    <w:rsid w:val="00E63DA5"/>
    <w:rsid w:val="00E6419F"/>
    <w:rsid w:val="00E6435C"/>
    <w:rsid w:val="00E64514"/>
    <w:rsid w:val="00E6467A"/>
    <w:rsid w:val="00E64955"/>
    <w:rsid w:val="00E64997"/>
    <w:rsid w:val="00E649CF"/>
    <w:rsid w:val="00E64C5E"/>
    <w:rsid w:val="00E64D9E"/>
    <w:rsid w:val="00E64F3A"/>
    <w:rsid w:val="00E64F59"/>
    <w:rsid w:val="00E65138"/>
    <w:rsid w:val="00E6515F"/>
    <w:rsid w:val="00E6529E"/>
    <w:rsid w:val="00E65369"/>
    <w:rsid w:val="00E65442"/>
    <w:rsid w:val="00E654B7"/>
    <w:rsid w:val="00E65607"/>
    <w:rsid w:val="00E65885"/>
    <w:rsid w:val="00E658B6"/>
    <w:rsid w:val="00E65BD6"/>
    <w:rsid w:val="00E660FE"/>
    <w:rsid w:val="00E665F1"/>
    <w:rsid w:val="00E66776"/>
    <w:rsid w:val="00E667F2"/>
    <w:rsid w:val="00E6682D"/>
    <w:rsid w:val="00E66B1E"/>
    <w:rsid w:val="00E66C06"/>
    <w:rsid w:val="00E66E6B"/>
    <w:rsid w:val="00E67152"/>
    <w:rsid w:val="00E671B9"/>
    <w:rsid w:val="00E671E3"/>
    <w:rsid w:val="00E6723B"/>
    <w:rsid w:val="00E67670"/>
    <w:rsid w:val="00E67743"/>
    <w:rsid w:val="00E6786D"/>
    <w:rsid w:val="00E67894"/>
    <w:rsid w:val="00E678FB"/>
    <w:rsid w:val="00E67986"/>
    <w:rsid w:val="00E67ABD"/>
    <w:rsid w:val="00E67ACF"/>
    <w:rsid w:val="00E67B9D"/>
    <w:rsid w:val="00E67EDF"/>
    <w:rsid w:val="00E67EF5"/>
    <w:rsid w:val="00E67FBF"/>
    <w:rsid w:val="00E67FC0"/>
    <w:rsid w:val="00E70090"/>
    <w:rsid w:val="00E701CF"/>
    <w:rsid w:val="00E7043C"/>
    <w:rsid w:val="00E7043D"/>
    <w:rsid w:val="00E704E2"/>
    <w:rsid w:val="00E7058D"/>
    <w:rsid w:val="00E708EF"/>
    <w:rsid w:val="00E70A18"/>
    <w:rsid w:val="00E70A28"/>
    <w:rsid w:val="00E70BD8"/>
    <w:rsid w:val="00E70C61"/>
    <w:rsid w:val="00E70CA0"/>
    <w:rsid w:val="00E70CFA"/>
    <w:rsid w:val="00E70DB5"/>
    <w:rsid w:val="00E70E48"/>
    <w:rsid w:val="00E71365"/>
    <w:rsid w:val="00E71601"/>
    <w:rsid w:val="00E71784"/>
    <w:rsid w:val="00E7179C"/>
    <w:rsid w:val="00E717FB"/>
    <w:rsid w:val="00E71819"/>
    <w:rsid w:val="00E71878"/>
    <w:rsid w:val="00E719C2"/>
    <w:rsid w:val="00E71B26"/>
    <w:rsid w:val="00E71C92"/>
    <w:rsid w:val="00E71D76"/>
    <w:rsid w:val="00E71F0B"/>
    <w:rsid w:val="00E72669"/>
    <w:rsid w:val="00E72749"/>
    <w:rsid w:val="00E7276E"/>
    <w:rsid w:val="00E72803"/>
    <w:rsid w:val="00E72900"/>
    <w:rsid w:val="00E72A64"/>
    <w:rsid w:val="00E72BDC"/>
    <w:rsid w:val="00E72BDE"/>
    <w:rsid w:val="00E72CCB"/>
    <w:rsid w:val="00E7316C"/>
    <w:rsid w:val="00E73190"/>
    <w:rsid w:val="00E736EE"/>
    <w:rsid w:val="00E73728"/>
    <w:rsid w:val="00E73781"/>
    <w:rsid w:val="00E737AE"/>
    <w:rsid w:val="00E737C3"/>
    <w:rsid w:val="00E73B52"/>
    <w:rsid w:val="00E73CB0"/>
    <w:rsid w:val="00E73E48"/>
    <w:rsid w:val="00E73E82"/>
    <w:rsid w:val="00E73EFD"/>
    <w:rsid w:val="00E74167"/>
    <w:rsid w:val="00E74407"/>
    <w:rsid w:val="00E744E9"/>
    <w:rsid w:val="00E74640"/>
    <w:rsid w:val="00E748B6"/>
    <w:rsid w:val="00E74AE6"/>
    <w:rsid w:val="00E74B07"/>
    <w:rsid w:val="00E74CA4"/>
    <w:rsid w:val="00E74D84"/>
    <w:rsid w:val="00E74EAB"/>
    <w:rsid w:val="00E751D4"/>
    <w:rsid w:val="00E7527F"/>
    <w:rsid w:val="00E752D0"/>
    <w:rsid w:val="00E752D4"/>
    <w:rsid w:val="00E75334"/>
    <w:rsid w:val="00E7543A"/>
    <w:rsid w:val="00E75BB4"/>
    <w:rsid w:val="00E75C4A"/>
    <w:rsid w:val="00E75FF7"/>
    <w:rsid w:val="00E76203"/>
    <w:rsid w:val="00E76618"/>
    <w:rsid w:val="00E76687"/>
    <w:rsid w:val="00E767C4"/>
    <w:rsid w:val="00E76B22"/>
    <w:rsid w:val="00E76CF6"/>
    <w:rsid w:val="00E76DDC"/>
    <w:rsid w:val="00E76FA9"/>
    <w:rsid w:val="00E77321"/>
    <w:rsid w:val="00E77690"/>
    <w:rsid w:val="00E7773F"/>
    <w:rsid w:val="00E77805"/>
    <w:rsid w:val="00E778CA"/>
    <w:rsid w:val="00E77C3F"/>
    <w:rsid w:val="00E77E58"/>
    <w:rsid w:val="00E77F17"/>
    <w:rsid w:val="00E8004F"/>
    <w:rsid w:val="00E80252"/>
    <w:rsid w:val="00E8025B"/>
    <w:rsid w:val="00E80434"/>
    <w:rsid w:val="00E80468"/>
    <w:rsid w:val="00E805D8"/>
    <w:rsid w:val="00E80BDE"/>
    <w:rsid w:val="00E80C59"/>
    <w:rsid w:val="00E80C6C"/>
    <w:rsid w:val="00E80CB0"/>
    <w:rsid w:val="00E80D85"/>
    <w:rsid w:val="00E80E31"/>
    <w:rsid w:val="00E80E84"/>
    <w:rsid w:val="00E80F35"/>
    <w:rsid w:val="00E8103C"/>
    <w:rsid w:val="00E8127E"/>
    <w:rsid w:val="00E812E4"/>
    <w:rsid w:val="00E812F3"/>
    <w:rsid w:val="00E81553"/>
    <w:rsid w:val="00E8164E"/>
    <w:rsid w:val="00E816C5"/>
    <w:rsid w:val="00E8174E"/>
    <w:rsid w:val="00E81754"/>
    <w:rsid w:val="00E81A53"/>
    <w:rsid w:val="00E81A98"/>
    <w:rsid w:val="00E81B3D"/>
    <w:rsid w:val="00E82059"/>
    <w:rsid w:val="00E820B1"/>
    <w:rsid w:val="00E82164"/>
    <w:rsid w:val="00E82194"/>
    <w:rsid w:val="00E823A9"/>
    <w:rsid w:val="00E82513"/>
    <w:rsid w:val="00E826DD"/>
    <w:rsid w:val="00E82722"/>
    <w:rsid w:val="00E8274A"/>
    <w:rsid w:val="00E8274C"/>
    <w:rsid w:val="00E82802"/>
    <w:rsid w:val="00E82806"/>
    <w:rsid w:val="00E829AD"/>
    <w:rsid w:val="00E82E4E"/>
    <w:rsid w:val="00E82F59"/>
    <w:rsid w:val="00E8303E"/>
    <w:rsid w:val="00E8321F"/>
    <w:rsid w:val="00E83304"/>
    <w:rsid w:val="00E83354"/>
    <w:rsid w:val="00E83432"/>
    <w:rsid w:val="00E83569"/>
    <w:rsid w:val="00E835E8"/>
    <w:rsid w:val="00E83939"/>
    <w:rsid w:val="00E83EB3"/>
    <w:rsid w:val="00E83EE4"/>
    <w:rsid w:val="00E84030"/>
    <w:rsid w:val="00E840E1"/>
    <w:rsid w:val="00E841AA"/>
    <w:rsid w:val="00E848AF"/>
    <w:rsid w:val="00E84A06"/>
    <w:rsid w:val="00E8526C"/>
    <w:rsid w:val="00E852DE"/>
    <w:rsid w:val="00E85370"/>
    <w:rsid w:val="00E85428"/>
    <w:rsid w:val="00E85569"/>
    <w:rsid w:val="00E8557E"/>
    <w:rsid w:val="00E85744"/>
    <w:rsid w:val="00E85941"/>
    <w:rsid w:val="00E85B42"/>
    <w:rsid w:val="00E85DAC"/>
    <w:rsid w:val="00E85DEC"/>
    <w:rsid w:val="00E8605C"/>
    <w:rsid w:val="00E8622B"/>
    <w:rsid w:val="00E86231"/>
    <w:rsid w:val="00E86259"/>
    <w:rsid w:val="00E863F2"/>
    <w:rsid w:val="00E8653E"/>
    <w:rsid w:val="00E8676C"/>
    <w:rsid w:val="00E867C4"/>
    <w:rsid w:val="00E867DA"/>
    <w:rsid w:val="00E86A77"/>
    <w:rsid w:val="00E86BDF"/>
    <w:rsid w:val="00E86C0D"/>
    <w:rsid w:val="00E86C78"/>
    <w:rsid w:val="00E86E13"/>
    <w:rsid w:val="00E86EF8"/>
    <w:rsid w:val="00E86F68"/>
    <w:rsid w:val="00E87014"/>
    <w:rsid w:val="00E8704B"/>
    <w:rsid w:val="00E870CB"/>
    <w:rsid w:val="00E871BD"/>
    <w:rsid w:val="00E87374"/>
    <w:rsid w:val="00E874E7"/>
    <w:rsid w:val="00E875B7"/>
    <w:rsid w:val="00E8760C"/>
    <w:rsid w:val="00E876D6"/>
    <w:rsid w:val="00E87829"/>
    <w:rsid w:val="00E87921"/>
    <w:rsid w:val="00E87A08"/>
    <w:rsid w:val="00E87A1C"/>
    <w:rsid w:val="00E87A2D"/>
    <w:rsid w:val="00E87B97"/>
    <w:rsid w:val="00E87BCC"/>
    <w:rsid w:val="00E87CF8"/>
    <w:rsid w:val="00E87DBF"/>
    <w:rsid w:val="00E87EB3"/>
    <w:rsid w:val="00E87F26"/>
    <w:rsid w:val="00E87FB5"/>
    <w:rsid w:val="00E87FDA"/>
    <w:rsid w:val="00E90039"/>
    <w:rsid w:val="00E90162"/>
    <w:rsid w:val="00E90237"/>
    <w:rsid w:val="00E9029B"/>
    <w:rsid w:val="00E90304"/>
    <w:rsid w:val="00E90312"/>
    <w:rsid w:val="00E90314"/>
    <w:rsid w:val="00E9041E"/>
    <w:rsid w:val="00E904EB"/>
    <w:rsid w:val="00E905E9"/>
    <w:rsid w:val="00E90724"/>
    <w:rsid w:val="00E9090C"/>
    <w:rsid w:val="00E90968"/>
    <w:rsid w:val="00E90AD4"/>
    <w:rsid w:val="00E90AF4"/>
    <w:rsid w:val="00E90C2B"/>
    <w:rsid w:val="00E90E30"/>
    <w:rsid w:val="00E90E3A"/>
    <w:rsid w:val="00E90EF3"/>
    <w:rsid w:val="00E90F62"/>
    <w:rsid w:val="00E90F8B"/>
    <w:rsid w:val="00E911DF"/>
    <w:rsid w:val="00E9146D"/>
    <w:rsid w:val="00E915AC"/>
    <w:rsid w:val="00E9163F"/>
    <w:rsid w:val="00E91758"/>
    <w:rsid w:val="00E91BE5"/>
    <w:rsid w:val="00E91F6D"/>
    <w:rsid w:val="00E91F9C"/>
    <w:rsid w:val="00E9222B"/>
    <w:rsid w:val="00E92283"/>
    <w:rsid w:val="00E92390"/>
    <w:rsid w:val="00E923D0"/>
    <w:rsid w:val="00E924B5"/>
    <w:rsid w:val="00E92626"/>
    <w:rsid w:val="00E927E4"/>
    <w:rsid w:val="00E92874"/>
    <w:rsid w:val="00E92996"/>
    <w:rsid w:val="00E92BAF"/>
    <w:rsid w:val="00E92BE9"/>
    <w:rsid w:val="00E92C45"/>
    <w:rsid w:val="00E92CDA"/>
    <w:rsid w:val="00E92D88"/>
    <w:rsid w:val="00E92E00"/>
    <w:rsid w:val="00E92EE6"/>
    <w:rsid w:val="00E92F18"/>
    <w:rsid w:val="00E930E5"/>
    <w:rsid w:val="00E93466"/>
    <w:rsid w:val="00E9357D"/>
    <w:rsid w:val="00E935E2"/>
    <w:rsid w:val="00E937B7"/>
    <w:rsid w:val="00E93884"/>
    <w:rsid w:val="00E938DE"/>
    <w:rsid w:val="00E939C6"/>
    <w:rsid w:val="00E93B66"/>
    <w:rsid w:val="00E93C30"/>
    <w:rsid w:val="00E93CDF"/>
    <w:rsid w:val="00E9428F"/>
    <w:rsid w:val="00E942A2"/>
    <w:rsid w:val="00E9445E"/>
    <w:rsid w:val="00E9448E"/>
    <w:rsid w:val="00E944A9"/>
    <w:rsid w:val="00E944CD"/>
    <w:rsid w:val="00E947C9"/>
    <w:rsid w:val="00E948A6"/>
    <w:rsid w:val="00E94A14"/>
    <w:rsid w:val="00E94BC3"/>
    <w:rsid w:val="00E94BFD"/>
    <w:rsid w:val="00E94C44"/>
    <w:rsid w:val="00E94CF6"/>
    <w:rsid w:val="00E94CF7"/>
    <w:rsid w:val="00E94D2C"/>
    <w:rsid w:val="00E94D94"/>
    <w:rsid w:val="00E94E23"/>
    <w:rsid w:val="00E94EB5"/>
    <w:rsid w:val="00E94F5F"/>
    <w:rsid w:val="00E9501D"/>
    <w:rsid w:val="00E95026"/>
    <w:rsid w:val="00E950A6"/>
    <w:rsid w:val="00E95221"/>
    <w:rsid w:val="00E9525B"/>
    <w:rsid w:val="00E95262"/>
    <w:rsid w:val="00E95351"/>
    <w:rsid w:val="00E9536A"/>
    <w:rsid w:val="00E954D0"/>
    <w:rsid w:val="00E9599D"/>
    <w:rsid w:val="00E95A55"/>
    <w:rsid w:val="00E95BD9"/>
    <w:rsid w:val="00E95C4A"/>
    <w:rsid w:val="00E95CBC"/>
    <w:rsid w:val="00E95CCC"/>
    <w:rsid w:val="00E95D1D"/>
    <w:rsid w:val="00E95D2B"/>
    <w:rsid w:val="00E9606B"/>
    <w:rsid w:val="00E963EF"/>
    <w:rsid w:val="00E96436"/>
    <w:rsid w:val="00E964B1"/>
    <w:rsid w:val="00E965DE"/>
    <w:rsid w:val="00E9671C"/>
    <w:rsid w:val="00E96761"/>
    <w:rsid w:val="00E96868"/>
    <w:rsid w:val="00E96884"/>
    <w:rsid w:val="00E96AE5"/>
    <w:rsid w:val="00E96EE8"/>
    <w:rsid w:val="00E97194"/>
    <w:rsid w:val="00E975CD"/>
    <w:rsid w:val="00E9764C"/>
    <w:rsid w:val="00E97769"/>
    <w:rsid w:val="00E9780D"/>
    <w:rsid w:val="00E979CB"/>
    <w:rsid w:val="00E97A6B"/>
    <w:rsid w:val="00E97C35"/>
    <w:rsid w:val="00EA0360"/>
    <w:rsid w:val="00EA0366"/>
    <w:rsid w:val="00EA039C"/>
    <w:rsid w:val="00EA0410"/>
    <w:rsid w:val="00EA07B8"/>
    <w:rsid w:val="00EA09C9"/>
    <w:rsid w:val="00EA0C0D"/>
    <w:rsid w:val="00EA0C7C"/>
    <w:rsid w:val="00EA0DD2"/>
    <w:rsid w:val="00EA0F9F"/>
    <w:rsid w:val="00EA10BA"/>
    <w:rsid w:val="00EA112C"/>
    <w:rsid w:val="00EA11A7"/>
    <w:rsid w:val="00EA11C6"/>
    <w:rsid w:val="00EA11E8"/>
    <w:rsid w:val="00EA1350"/>
    <w:rsid w:val="00EA1586"/>
    <w:rsid w:val="00EA1620"/>
    <w:rsid w:val="00EA16B4"/>
    <w:rsid w:val="00EA17BB"/>
    <w:rsid w:val="00EA17E8"/>
    <w:rsid w:val="00EA1812"/>
    <w:rsid w:val="00EA188F"/>
    <w:rsid w:val="00EA18EF"/>
    <w:rsid w:val="00EA1AB8"/>
    <w:rsid w:val="00EA1C21"/>
    <w:rsid w:val="00EA1D12"/>
    <w:rsid w:val="00EA1D72"/>
    <w:rsid w:val="00EA1DF5"/>
    <w:rsid w:val="00EA1E43"/>
    <w:rsid w:val="00EA1E6F"/>
    <w:rsid w:val="00EA1EA8"/>
    <w:rsid w:val="00EA1F80"/>
    <w:rsid w:val="00EA1F98"/>
    <w:rsid w:val="00EA2021"/>
    <w:rsid w:val="00EA207B"/>
    <w:rsid w:val="00EA2129"/>
    <w:rsid w:val="00EA2299"/>
    <w:rsid w:val="00EA2326"/>
    <w:rsid w:val="00EA232F"/>
    <w:rsid w:val="00EA24B8"/>
    <w:rsid w:val="00EA2740"/>
    <w:rsid w:val="00EA29EA"/>
    <w:rsid w:val="00EA2A04"/>
    <w:rsid w:val="00EA2B87"/>
    <w:rsid w:val="00EA2D96"/>
    <w:rsid w:val="00EA2F72"/>
    <w:rsid w:val="00EA2F88"/>
    <w:rsid w:val="00EA317F"/>
    <w:rsid w:val="00EA319E"/>
    <w:rsid w:val="00EA38C8"/>
    <w:rsid w:val="00EA390D"/>
    <w:rsid w:val="00EA3992"/>
    <w:rsid w:val="00EA3ADA"/>
    <w:rsid w:val="00EA3B5B"/>
    <w:rsid w:val="00EA3D2C"/>
    <w:rsid w:val="00EA3F95"/>
    <w:rsid w:val="00EA41EB"/>
    <w:rsid w:val="00EA427E"/>
    <w:rsid w:val="00EA432C"/>
    <w:rsid w:val="00EA4339"/>
    <w:rsid w:val="00EA43CF"/>
    <w:rsid w:val="00EA4523"/>
    <w:rsid w:val="00EA46F5"/>
    <w:rsid w:val="00EA48DE"/>
    <w:rsid w:val="00EA4907"/>
    <w:rsid w:val="00EA493F"/>
    <w:rsid w:val="00EA4A46"/>
    <w:rsid w:val="00EA4AF7"/>
    <w:rsid w:val="00EA4BF4"/>
    <w:rsid w:val="00EA4D0D"/>
    <w:rsid w:val="00EA4F05"/>
    <w:rsid w:val="00EA4F78"/>
    <w:rsid w:val="00EA5071"/>
    <w:rsid w:val="00EA50A9"/>
    <w:rsid w:val="00EA50D4"/>
    <w:rsid w:val="00EA51A8"/>
    <w:rsid w:val="00EA51EB"/>
    <w:rsid w:val="00EA5323"/>
    <w:rsid w:val="00EA533A"/>
    <w:rsid w:val="00EA564E"/>
    <w:rsid w:val="00EA5747"/>
    <w:rsid w:val="00EA577C"/>
    <w:rsid w:val="00EA5ABE"/>
    <w:rsid w:val="00EA5AEB"/>
    <w:rsid w:val="00EA5BDC"/>
    <w:rsid w:val="00EA5C13"/>
    <w:rsid w:val="00EA5D29"/>
    <w:rsid w:val="00EA5E12"/>
    <w:rsid w:val="00EA5EC2"/>
    <w:rsid w:val="00EA5ED6"/>
    <w:rsid w:val="00EA5F45"/>
    <w:rsid w:val="00EA60E2"/>
    <w:rsid w:val="00EA62A8"/>
    <w:rsid w:val="00EA65C5"/>
    <w:rsid w:val="00EA671D"/>
    <w:rsid w:val="00EA6782"/>
    <w:rsid w:val="00EA68F1"/>
    <w:rsid w:val="00EA6DCA"/>
    <w:rsid w:val="00EA6F94"/>
    <w:rsid w:val="00EA723B"/>
    <w:rsid w:val="00EA7248"/>
    <w:rsid w:val="00EA7258"/>
    <w:rsid w:val="00EA74C6"/>
    <w:rsid w:val="00EA760B"/>
    <w:rsid w:val="00EA76AA"/>
    <w:rsid w:val="00EA7746"/>
    <w:rsid w:val="00EA7A80"/>
    <w:rsid w:val="00EA7B1A"/>
    <w:rsid w:val="00EA7C07"/>
    <w:rsid w:val="00EA7CFF"/>
    <w:rsid w:val="00EA7D1D"/>
    <w:rsid w:val="00EA7DBA"/>
    <w:rsid w:val="00EA7DBC"/>
    <w:rsid w:val="00EA7DD7"/>
    <w:rsid w:val="00EA7EC8"/>
    <w:rsid w:val="00EB0077"/>
    <w:rsid w:val="00EB0155"/>
    <w:rsid w:val="00EB01DB"/>
    <w:rsid w:val="00EB02C6"/>
    <w:rsid w:val="00EB0317"/>
    <w:rsid w:val="00EB0366"/>
    <w:rsid w:val="00EB04F2"/>
    <w:rsid w:val="00EB0530"/>
    <w:rsid w:val="00EB075B"/>
    <w:rsid w:val="00EB094B"/>
    <w:rsid w:val="00EB0B1F"/>
    <w:rsid w:val="00EB0BA3"/>
    <w:rsid w:val="00EB0BFF"/>
    <w:rsid w:val="00EB0C71"/>
    <w:rsid w:val="00EB0C8F"/>
    <w:rsid w:val="00EB0CB0"/>
    <w:rsid w:val="00EB0DDA"/>
    <w:rsid w:val="00EB0F09"/>
    <w:rsid w:val="00EB1022"/>
    <w:rsid w:val="00EB115B"/>
    <w:rsid w:val="00EB125A"/>
    <w:rsid w:val="00EB1335"/>
    <w:rsid w:val="00EB1759"/>
    <w:rsid w:val="00EB1883"/>
    <w:rsid w:val="00EB19A6"/>
    <w:rsid w:val="00EB1A0F"/>
    <w:rsid w:val="00EB1A8D"/>
    <w:rsid w:val="00EB1AD7"/>
    <w:rsid w:val="00EB1B03"/>
    <w:rsid w:val="00EB1D0C"/>
    <w:rsid w:val="00EB1E2B"/>
    <w:rsid w:val="00EB1F7E"/>
    <w:rsid w:val="00EB1FFB"/>
    <w:rsid w:val="00EB20C9"/>
    <w:rsid w:val="00EB2104"/>
    <w:rsid w:val="00EB21DF"/>
    <w:rsid w:val="00EB24B6"/>
    <w:rsid w:val="00EB26E3"/>
    <w:rsid w:val="00EB2840"/>
    <w:rsid w:val="00EB28E7"/>
    <w:rsid w:val="00EB29B4"/>
    <w:rsid w:val="00EB2AE7"/>
    <w:rsid w:val="00EB2BFE"/>
    <w:rsid w:val="00EB2C8D"/>
    <w:rsid w:val="00EB2D12"/>
    <w:rsid w:val="00EB2DD4"/>
    <w:rsid w:val="00EB2EEC"/>
    <w:rsid w:val="00EB2F44"/>
    <w:rsid w:val="00EB30D6"/>
    <w:rsid w:val="00EB3166"/>
    <w:rsid w:val="00EB3195"/>
    <w:rsid w:val="00EB35ED"/>
    <w:rsid w:val="00EB3917"/>
    <w:rsid w:val="00EB39E4"/>
    <w:rsid w:val="00EB3AD4"/>
    <w:rsid w:val="00EB3B44"/>
    <w:rsid w:val="00EB3BDD"/>
    <w:rsid w:val="00EB3C95"/>
    <w:rsid w:val="00EB3E86"/>
    <w:rsid w:val="00EB3EC4"/>
    <w:rsid w:val="00EB3F1B"/>
    <w:rsid w:val="00EB3F61"/>
    <w:rsid w:val="00EB469B"/>
    <w:rsid w:val="00EB4712"/>
    <w:rsid w:val="00EB489C"/>
    <w:rsid w:val="00EB49DB"/>
    <w:rsid w:val="00EB4A0A"/>
    <w:rsid w:val="00EB4C5A"/>
    <w:rsid w:val="00EB52FD"/>
    <w:rsid w:val="00EB549C"/>
    <w:rsid w:val="00EB5591"/>
    <w:rsid w:val="00EB562F"/>
    <w:rsid w:val="00EB59B7"/>
    <w:rsid w:val="00EB5CF4"/>
    <w:rsid w:val="00EB5D3B"/>
    <w:rsid w:val="00EB5F73"/>
    <w:rsid w:val="00EB64F8"/>
    <w:rsid w:val="00EB6794"/>
    <w:rsid w:val="00EB6C01"/>
    <w:rsid w:val="00EB6E1D"/>
    <w:rsid w:val="00EB6FDF"/>
    <w:rsid w:val="00EB71C7"/>
    <w:rsid w:val="00EB7245"/>
    <w:rsid w:val="00EB725F"/>
    <w:rsid w:val="00EB7326"/>
    <w:rsid w:val="00EB7390"/>
    <w:rsid w:val="00EB7630"/>
    <w:rsid w:val="00EB7681"/>
    <w:rsid w:val="00EB7696"/>
    <w:rsid w:val="00EB7C47"/>
    <w:rsid w:val="00EB7D19"/>
    <w:rsid w:val="00EB7E81"/>
    <w:rsid w:val="00EC016E"/>
    <w:rsid w:val="00EC0205"/>
    <w:rsid w:val="00EC0371"/>
    <w:rsid w:val="00EC0391"/>
    <w:rsid w:val="00EC0687"/>
    <w:rsid w:val="00EC085E"/>
    <w:rsid w:val="00EC0975"/>
    <w:rsid w:val="00EC0988"/>
    <w:rsid w:val="00EC10B1"/>
    <w:rsid w:val="00EC11BB"/>
    <w:rsid w:val="00EC1327"/>
    <w:rsid w:val="00EC141B"/>
    <w:rsid w:val="00EC1508"/>
    <w:rsid w:val="00EC1514"/>
    <w:rsid w:val="00EC15C4"/>
    <w:rsid w:val="00EC1749"/>
    <w:rsid w:val="00EC1752"/>
    <w:rsid w:val="00EC1AC7"/>
    <w:rsid w:val="00EC1ADB"/>
    <w:rsid w:val="00EC1C77"/>
    <w:rsid w:val="00EC1D8D"/>
    <w:rsid w:val="00EC1D97"/>
    <w:rsid w:val="00EC1E50"/>
    <w:rsid w:val="00EC1F8F"/>
    <w:rsid w:val="00EC206D"/>
    <w:rsid w:val="00EC20EC"/>
    <w:rsid w:val="00EC2123"/>
    <w:rsid w:val="00EC21D0"/>
    <w:rsid w:val="00EC21FA"/>
    <w:rsid w:val="00EC2284"/>
    <w:rsid w:val="00EC22F5"/>
    <w:rsid w:val="00EC2322"/>
    <w:rsid w:val="00EC2605"/>
    <w:rsid w:val="00EC26C8"/>
    <w:rsid w:val="00EC26E8"/>
    <w:rsid w:val="00EC27D1"/>
    <w:rsid w:val="00EC2B10"/>
    <w:rsid w:val="00EC2B45"/>
    <w:rsid w:val="00EC32AC"/>
    <w:rsid w:val="00EC3384"/>
    <w:rsid w:val="00EC33E9"/>
    <w:rsid w:val="00EC37B1"/>
    <w:rsid w:val="00EC387B"/>
    <w:rsid w:val="00EC3919"/>
    <w:rsid w:val="00EC3AB2"/>
    <w:rsid w:val="00EC3B0E"/>
    <w:rsid w:val="00EC3CFC"/>
    <w:rsid w:val="00EC3DA9"/>
    <w:rsid w:val="00EC3F0E"/>
    <w:rsid w:val="00EC4145"/>
    <w:rsid w:val="00EC4179"/>
    <w:rsid w:val="00EC41C1"/>
    <w:rsid w:val="00EC41E7"/>
    <w:rsid w:val="00EC438A"/>
    <w:rsid w:val="00EC43CC"/>
    <w:rsid w:val="00EC4461"/>
    <w:rsid w:val="00EC44E4"/>
    <w:rsid w:val="00EC4870"/>
    <w:rsid w:val="00EC4D19"/>
    <w:rsid w:val="00EC519E"/>
    <w:rsid w:val="00EC5381"/>
    <w:rsid w:val="00EC54C9"/>
    <w:rsid w:val="00EC558B"/>
    <w:rsid w:val="00EC56E1"/>
    <w:rsid w:val="00EC5847"/>
    <w:rsid w:val="00EC58B7"/>
    <w:rsid w:val="00EC5A2C"/>
    <w:rsid w:val="00EC5A56"/>
    <w:rsid w:val="00EC5B46"/>
    <w:rsid w:val="00EC5C68"/>
    <w:rsid w:val="00EC5E56"/>
    <w:rsid w:val="00EC6005"/>
    <w:rsid w:val="00EC631A"/>
    <w:rsid w:val="00EC64D8"/>
    <w:rsid w:val="00EC65EC"/>
    <w:rsid w:val="00EC689E"/>
    <w:rsid w:val="00EC693B"/>
    <w:rsid w:val="00EC6BA7"/>
    <w:rsid w:val="00EC6BE3"/>
    <w:rsid w:val="00EC6D9B"/>
    <w:rsid w:val="00EC6E43"/>
    <w:rsid w:val="00EC6EFD"/>
    <w:rsid w:val="00EC6FEE"/>
    <w:rsid w:val="00EC705A"/>
    <w:rsid w:val="00EC7285"/>
    <w:rsid w:val="00EC757C"/>
    <w:rsid w:val="00EC75DA"/>
    <w:rsid w:val="00EC778A"/>
    <w:rsid w:val="00EC7907"/>
    <w:rsid w:val="00EC7958"/>
    <w:rsid w:val="00EC7AF4"/>
    <w:rsid w:val="00EC7C4D"/>
    <w:rsid w:val="00EC7FCA"/>
    <w:rsid w:val="00ED0044"/>
    <w:rsid w:val="00ED05DD"/>
    <w:rsid w:val="00ED0983"/>
    <w:rsid w:val="00ED09A5"/>
    <w:rsid w:val="00ED09E6"/>
    <w:rsid w:val="00ED0DBD"/>
    <w:rsid w:val="00ED0EE6"/>
    <w:rsid w:val="00ED0F3A"/>
    <w:rsid w:val="00ED0FAE"/>
    <w:rsid w:val="00ED11AA"/>
    <w:rsid w:val="00ED11BD"/>
    <w:rsid w:val="00ED1226"/>
    <w:rsid w:val="00ED128D"/>
    <w:rsid w:val="00ED158D"/>
    <w:rsid w:val="00ED17BA"/>
    <w:rsid w:val="00ED184B"/>
    <w:rsid w:val="00ED1907"/>
    <w:rsid w:val="00ED1988"/>
    <w:rsid w:val="00ED1A8A"/>
    <w:rsid w:val="00ED1AD0"/>
    <w:rsid w:val="00ED1BD4"/>
    <w:rsid w:val="00ED1C3C"/>
    <w:rsid w:val="00ED1CC4"/>
    <w:rsid w:val="00ED1CE9"/>
    <w:rsid w:val="00ED1D38"/>
    <w:rsid w:val="00ED1D61"/>
    <w:rsid w:val="00ED1E11"/>
    <w:rsid w:val="00ED1F1B"/>
    <w:rsid w:val="00ED21EA"/>
    <w:rsid w:val="00ED220D"/>
    <w:rsid w:val="00ED2239"/>
    <w:rsid w:val="00ED26ED"/>
    <w:rsid w:val="00ED286C"/>
    <w:rsid w:val="00ED2B1D"/>
    <w:rsid w:val="00ED2B52"/>
    <w:rsid w:val="00ED2B88"/>
    <w:rsid w:val="00ED2C99"/>
    <w:rsid w:val="00ED2DB2"/>
    <w:rsid w:val="00ED2E8F"/>
    <w:rsid w:val="00ED2ED0"/>
    <w:rsid w:val="00ED2FF3"/>
    <w:rsid w:val="00ED30BC"/>
    <w:rsid w:val="00ED31B0"/>
    <w:rsid w:val="00ED3221"/>
    <w:rsid w:val="00ED32A7"/>
    <w:rsid w:val="00ED3397"/>
    <w:rsid w:val="00ED34A3"/>
    <w:rsid w:val="00ED34BA"/>
    <w:rsid w:val="00ED35AF"/>
    <w:rsid w:val="00ED3720"/>
    <w:rsid w:val="00ED3AED"/>
    <w:rsid w:val="00ED3D11"/>
    <w:rsid w:val="00ED3D16"/>
    <w:rsid w:val="00ED3D73"/>
    <w:rsid w:val="00ED3D7E"/>
    <w:rsid w:val="00ED3D81"/>
    <w:rsid w:val="00ED3FA7"/>
    <w:rsid w:val="00ED404F"/>
    <w:rsid w:val="00ED407B"/>
    <w:rsid w:val="00ED40A7"/>
    <w:rsid w:val="00ED4144"/>
    <w:rsid w:val="00ED426D"/>
    <w:rsid w:val="00ED42DF"/>
    <w:rsid w:val="00ED4315"/>
    <w:rsid w:val="00ED4520"/>
    <w:rsid w:val="00ED4798"/>
    <w:rsid w:val="00ED4963"/>
    <w:rsid w:val="00ED49F2"/>
    <w:rsid w:val="00ED4D98"/>
    <w:rsid w:val="00ED4EF6"/>
    <w:rsid w:val="00ED5047"/>
    <w:rsid w:val="00ED5130"/>
    <w:rsid w:val="00ED5180"/>
    <w:rsid w:val="00ED5195"/>
    <w:rsid w:val="00ED545E"/>
    <w:rsid w:val="00ED5667"/>
    <w:rsid w:val="00ED57EA"/>
    <w:rsid w:val="00ED580B"/>
    <w:rsid w:val="00ED585C"/>
    <w:rsid w:val="00ED58BD"/>
    <w:rsid w:val="00ED59C4"/>
    <w:rsid w:val="00ED5ABA"/>
    <w:rsid w:val="00ED5B40"/>
    <w:rsid w:val="00ED5B4D"/>
    <w:rsid w:val="00ED5DC6"/>
    <w:rsid w:val="00ED5F6C"/>
    <w:rsid w:val="00ED6278"/>
    <w:rsid w:val="00ED681A"/>
    <w:rsid w:val="00ED685C"/>
    <w:rsid w:val="00ED6870"/>
    <w:rsid w:val="00ED68D0"/>
    <w:rsid w:val="00ED6A63"/>
    <w:rsid w:val="00ED6B81"/>
    <w:rsid w:val="00ED6BF7"/>
    <w:rsid w:val="00ED6D59"/>
    <w:rsid w:val="00ED6F75"/>
    <w:rsid w:val="00ED71E6"/>
    <w:rsid w:val="00ED7290"/>
    <w:rsid w:val="00ED7304"/>
    <w:rsid w:val="00ED73E9"/>
    <w:rsid w:val="00ED7611"/>
    <w:rsid w:val="00ED775D"/>
    <w:rsid w:val="00ED7763"/>
    <w:rsid w:val="00ED77FA"/>
    <w:rsid w:val="00ED77FF"/>
    <w:rsid w:val="00ED78AC"/>
    <w:rsid w:val="00ED7C4C"/>
    <w:rsid w:val="00ED7D68"/>
    <w:rsid w:val="00ED7EB4"/>
    <w:rsid w:val="00EE024B"/>
    <w:rsid w:val="00EE02BC"/>
    <w:rsid w:val="00EE03DF"/>
    <w:rsid w:val="00EE0670"/>
    <w:rsid w:val="00EE0699"/>
    <w:rsid w:val="00EE0863"/>
    <w:rsid w:val="00EE08F8"/>
    <w:rsid w:val="00EE0A57"/>
    <w:rsid w:val="00EE0A6E"/>
    <w:rsid w:val="00EE0CCB"/>
    <w:rsid w:val="00EE0CD5"/>
    <w:rsid w:val="00EE0DEE"/>
    <w:rsid w:val="00EE0E28"/>
    <w:rsid w:val="00EE11D9"/>
    <w:rsid w:val="00EE1326"/>
    <w:rsid w:val="00EE1642"/>
    <w:rsid w:val="00EE1663"/>
    <w:rsid w:val="00EE1901"/>
    <w:rsid w:val="00EE1A3F"/>
    <w:rsid w:val="00EE1B29"/>
    <w:rsid w:val="00EE1F2E"/>
    <w:rsid w:val="00EE1F77"/>
    <w:rsid w:val="00EE2017"/>
    <w:rsid w:val="00EE23D3"/>
    <w:rsid w:val="00EE24A4"/>
    <w:rsid w:val="00EE26C7"/>
    <w:rsid w:val="00EE286B"/>
    <w:rsid w:val="00EE2912"/>
    <w:rsid w:val="00EE2A6B"/>
    <w:rsid w:val="00EE2CA1"/>
    <w:rsid w:val="00EE2D37"/>
    <w:rsid w:val="00EE2E50"/>
    <w:rsid w:val="00EE2E65"/>
    <w:rsid w:val="00EE2E92"/>
    <w:rsid w:val="00EE2FBD"/>
    <w:rsid w:val="00EE30B4"/>
    <w:rsid w:val="00EE315C"/>
    <w:rsid w:val="00EE31FF"/>
    <w:rsid w:val="00EE3294"/>
    <w:rsid w:val="00EE33B4"/>
    <w:rsid w:val="00EE33CC"/>
    <w:rsid w:val="00EE3466"/>
    <w:rsid w:val="00EE356C"/>
    <w:rsid w:val="00EE3635"/>
    <w:rsid w:val="00EE38BF"/>
    <w:rsid w:val="00EE3DF8"/>
    <w:rsid w:val="00EE3FFA"/>
    <w:rsid w:val="00EE420F"/>
    <w:rsid w:val="00EE4403"/>
    <w:rsid w:val="00EE44A2"/>
    <w:rsid w:val="00EE49E3"/>
    <w:rsid w:val="00EE4B4A"/>
    <w:rsid w:val="00EE4B91"/>
    <w:rsid w:val="00EE4C88"/>
    <w:rsid w:val="00EE516E"/>
    <w:rsid w:val="00EE5205"/>
    <w:rsid w:val="00EE52F7"/>
    <w:rsid w:val="00EE53BE"/>
    <w:rsid w:val="00EE53DF"/>
    <w:rsid w:val="00EE540F"/>
    <w:rsid w:val="00EE547A"/>
    <w:rsid w:val="00EE55ED"/>
    <w:rsid w:val="00EE5800"/>
    <w:rsid w:val="00EE5D1D"/>
    <w:rsid w:val="00EE5E37"/>
    <w:rsid w:val="00EE5EF6"/>
    <w:rsid w:val="00EE5FBB"/>
    <w:rsid w:val="00EE639A"/>
    <w:rsid w:val="00EE64CD"/>
    <w:rsid w:val="00EE6594"/>
    <w:rsid w:val="00EE66A9"/>
    <w:rsid w:val="00EE66FD"/>
    <w:rsid w:val="00EE683F"/>
    <w:rsid w:val="00EE6857"/>
    <w:rsid w:val="00EE6976"/>
    <w:rsid w:val="00EE6981"/>
    <w:rsid w:val="00EE69E9"/>
    <w:rsid w:val="00EE6A41"/>
    <w:rsid w:val="00EE6ADE"/>
    <w:rsid w:val="00EE6B37"/>
    <w:rsid w:val="00EE6CD1"/>
    <w:rsid w:val="00EE6CFE"/>
    <w:rsid w:val="00EE6F9B"/>
    <w:rsid w:val="00EE6FEB"/>
    <w:rsid w:val="00EE70D1"/>
    <w:rsid w:val="00EE7295"/>
    <w:rsid w:val="00EE7604"/>
    <w:rsid w:val="00EE7727"/>
    <w:rsid w:val="00EE795D"/>
    <w:rsid w:val="00EE7BC6"/>
    <w:rsid w:val="00EE7C3D"/>
    <w:rsid w:val="00EE7D79"/>
    <w:rsid w:val="00EE7F90"/>
    <w:rsid w:val="00EE7FA8"/>
    <w:rsid w:val="00EF00B1"/>
    <w:rsid w:val="00EF014A"/>
    <w:rsid w:val="00EF0586"/>
    <w:rsid w:val="00EF05EF"/>
    <w:rsid w:val="00EF0A9A"/>
    <w:rsid w:val="00EF0BAB"/>
    <w:rsid w:val="00EF0C8F"/>
    <w:rsid w:val="00EF0CE1"/>
    <w:rsid w:val="00EF0D9B"/>
    <w:rsid w:val="00EF0DB7"/>
    <w:rsid w:val="00EF0FD9"/>
    <w:rsid w:val="00EF10A6"/>
    <w:rsid w:val="00EF1102"/>
    <w:rsid w:val="00EF1162"/>
    <w:rsid w:val="00EF1178"/>
    <w:rsid w:val="00EF118F"/>
    <w:rsid w:val="00EF1213"/>
    <w:rsid w:val="00EF153C"/>
    <w:rsid w:val="00EF1713"/>
    <w:rsid w:val="00EF17ED"/>
    <w:rsid w:val="00EF1A1F"/>
    <w:rsid w:val="00EF1BDF"/>
    <w:rsid w:val="00EF1D85"/>
    <w:rsid w:val="00EF1E5D"/>
    <w:rsid w:val="00EF20B3"/>
    <w:rsid w:val="00EF20DE"/>
    <w:rsid w:val="00EF2326"/>
    <w:rsid w:val="00EF2395"/>
    <w:rsid w:val="00EF26D1"/>
    <w:rsid w:val="00EF2782"/>
    <w:rsid w:val="00EF284C"/>
    <w:rsid w:val="00EF29B9"/>
    <w:rsid w:val="00EF2B95"/>
    <w:rsid w:val="00EF2CD2"/>
    <w:rsid w:val="00EF2CE8"/>
    <w:rsid w:val="00EF2DAF"/>
    <w:rsid w:val="00EF3051"/>
    <w:rsid w:val="00EF33D1"/>
    <w:rsid w:val="00EF3692"/>
    <w:rsid w:val="00EF36FB"/>
    <w:rsid w:val="00EF3831"/>
    <w:rsid w:val="00EF38E1"/>
    <w:rsid w:val="00EF3953"/>
    <w:rsid w:val="00EF39E3"/>
    <w:rsid w:val="00EF3CCF"/>
    <w:rsid w:val="00EF3E36"/>
    <w:rsid w:val="00EF4083"/>
    <w:rsid w:val="00EF419D"/>
    <w:rsid w:val="00EF438E"/>
    <w:rsid w:val="00EF4588"/>
    <w:rsid w:val="00EF46EC"/>
    <w:rsid w:val="00EF4884"/>
    <w:rsid w:val="00EF4CBC"/>
    <w:rsid w:val="00EF4F5A"/>
    <w:rsid w:val="00EF51A6"/>
    <w:rsid w:val="00EF5217"/>
    <w:rsid w:val="00EF5457"/>
    <w:rsid w:val="00EF5485"/>
    <w:rsid w:val="00EF56CB"/>
    <w:rsid w:val="00EF5767"/>
    <w:rsid w:val="00EF58D4"/>
    <w:rsid w:val="00EF596C"/>
    <w:rsid w:val="00EF59F9"/>
    <w:rsid w:val="00EF5A72"/>
    <w:rsid w:val="00EF5A84"/>
    <w:rsid w:val="00EF5BDB"/>
    <w:rsid w:val="00EF5C37"/>
    <w:rsid w:val="00EF5CEB"/>
    <w:rsid w:val="00EF5D4C"/>
    <w:rsid w:val="00EF5F2D"/>
    <w:rsid w:val="00EF606C"/>
    <w:rsid w:val="00EF60E1"/>
    <w:rsid w:val="00EF6140"/>
    <w:rsid w:val="00EF6387"/>
    <w:rsid w:val="00EF672F"/>
    <w:rsid w:val="00EF68D2"/>
    <w:rsid w:val="00EF699A"/>
    <w:rsid w:val="00EF6A76"/>
    <w:rsid w:val="00EF6AC5"/>
    <w:rsid w:val="00EF6B25"/>
    <w:rsid w:val="00EF6BFB"/>
    <w:rsid w:val="00EF6DC6"/>
    <w:rsid w:val="00EF709B"/>
    <w:rsid w:val="00EF71D8"/>
    <w:rsid w:val="00EF7240"/>
    <w:rsid w:val="00EF7298"/>
    <w:rsid w:val="00EF7342"/>
    <w:rsid w:val="00EF7599"/>
    <w:rsid w:val="00EF7674"/>
    <w:rsid w:val="00EF76D9"/>
    <w:rsid w:val="00EF772E"/>
    <w:rsid w:val="00EF77CC"/>
    <w:rsid w:val="00EF7836"/>
    <w:rsid w:val="00EF7C65"/>
    <w:rsid w:val="00EF7C6A"/>
    <w:rsid w:val="00F00090"/>
    <w:rsid w:val="00F000EC"/>
    <w:rsid w:val="00F003E9"/>
    <w:rsid w:val="00F005D0"/>
    <w:rsid w:val="00F006CA"/>
    <w:rsid w:val="00F0085A"/>
    <w:rsid w:val="00F00DAD"/>
    <w:rsid w:val="00F0101F"/>
    <w:rsid w:val="00F01057"/>
    <w:rsid w:val="00F010CB"/>
    <w:rsid w:val="00F011A2"/>
    <w:rsid w:val="00F01213"/>
    <w:rsid w:val="00F01406"/>
    <w:rsid w:val="00F01598"/>
    <w:rsid w:val="00F015A4"/>
    <w:rsid w:val="00F015C8"/>
    <w:rsid w:val="00F01A6E"/>
    <w:rsid w:val="00F01C15"/>
    <w:rsid w:val="00F01CC1"/>
    <w:rsid w:val="00F01F30"/>
    <w:rsid w:val="00F0200D"/>
    <w:rsid w:val="00F02056"/>
    <w:rsid w:val="00F02139"/>
    <w:rsid w:val="00F0250A"/>
    <w:rsid w:val="00F025E6"/>
    <w:rsid w:val="00F025FA"/>
    <w:rsid w:val="00F02791"/>
    <w:rsid w:val="00F0288F"/>
    <w:rsid w:val="00F02AB9"/>
    <w:rsid w:val="00F02C37"/>
    <w:rsid w:val="00F02FDD"/>
    <w:rsid w:val="00F03660"/>
    <w:rsid w:val="00F036D9"/>
    <w:rsid w:val="00F036DA"/>
    <w:rsid w:val="00F03ACC"/>
    <w:rsid w:val="00F03BAC"/>
    <w:rsid w:val="00F03C73"/>
    <w:rsid w:val="00F03CE2"/>
    <w:rsid w:val="00F03D4D"/>
    <w:rsid w:val="00F03E4E"/>
    <w:rsid w:val="00F03FE7"/>
    <w:rsid w:val="00F042A5"/>
    <w:rsid w:val="00F043A4"/>
    <w:rsid w:val="00F044A8"/>
    <w:rsid w:val="00F044CF"/>
    <w:rsid w:val="00F04731"/>
    <w:rsid w:val="00F0483B"/>
    <w:rsid w:val="00F0484F"/>
    <w:rsid w:val="00F04925"/>
    <w:rsid w:val="00F04A92"/>
    <w:rsid w:val="00F04B4E"/>
    <w:rsid w:val="00F04C56"/>
    <w:rsid w:val="00F04D70"/>
    <w:rsid w:val="00F04EB2"/>
    <w:rsid w:val="00F04F14"/>
    <w:rsid w:val="00F04F63"/>
    <w:rsid w:val="00F05059"/>
    <w:rsid w:val="00F0508A"/>
    <w:rsid w:val="00F055C7"/>
    <w:rsid w:val="00F056B2"/>
    <w:rsid w:val="00F056F6"/>
    <w:rsid w:val="00F05701"/>
    <w:rsid w:val="00F059F5"/>
    <w:rsid w:val="00F05BED"/>
    <w:rsid w:val="00F05E56"/>
    <w:rsid w:val="00F060DA"/>
    <w:rsid w:val="00F06298"/>
    <w:rsid w:val="00F0645C"/>
    <w:rsid w:val="00F06485"/>
    <w:rsid w:val="00F064D0"/>
    <w:rsid w:val="00F064ED"/>
    <w:rsid w:val="00F06503"/>
    <w:rsid w:val="00F065B3"/>
    <w:rsid w:val="00F0663D"/>
    <w:rsid w:val="00F06705"/>
    <w:rsid w:val="00F0676A"/>
    <w:rsid w:val="00F06E0B"/>
    <w:rsid w:val="00F06F18"/>
    <w:rsid w:val="00F070EF"/>
    <w:rsid w:val="00F071F7"/>
    <w:rsid w:val="00F07457"/>
    <w:rsid w:val="00F0747D"/>
    <w:rsid w:val="00F0751D"/>
    <w:rsid w:val="00F07818"/>
    <w:rsid w:val="00F07BC3"/>
    <w:rsid w:val="00F07C40"/>
    <w:rsid w:val="00F07DF5"/>
    <w:rsid w:val="00F07E1F"/>
    <w:rsid w:val="00F07ED2"/>
    <w:rsid w:val="00F07F6B"/>
    <w:rsid w:val="00F07F7B"/>
    <w:rsid w:val="00F100F1"/>
    <w:rsid w:val="00F10254"/>
    <w:rsid w:val="00F1039A"/>
    <w:rsid w:val="00F10415"/>
    <w:rsid w:val="00F10434"/>
    <w:rsid w:val="00F104D0"/>
    <w:rsid w:val="00F105A5"/>
    <w:rsid w:val="00F105FB"/>
    <w:rsid w:val="00F1068F"/>
    <w:rsid w:val="00F107A4"/>
    <w:rsid w:val="00F1089B"/>
    <w:rsid w:val="00F108B3"/>
    <w:rsid w:val="00F10A83"/>
    <w:rsid w:val="00F10B25"/>
    <w:rsid w:val="00F10D52"/>
    <w:rsid w:val="00F10D93"/>
    <w:rsid w:val="00F10E22"/>
    <w:rsid w:val="00F10E25"/>
    <w:rsid w:val="00F10FEB"/>
    <w:rsid w:val="00F11019"/>
    <w:rsid w:val="00F1147E"/>
    <w:rsid w:val="00F1152A"/>
    <w:rsid w:val="00F115B1"/>
    <w:rsid w:val="00F11AB0"/>
    <w:rsid w:val="00F11D10"/>
    <w:rsid w:val="00F11E46"/>
    <w:rsid w:val="00F121A4"/>
    <w:rsid w:val="00F121D8"/>
    <w:rsid w:val="00F12226"/>
    <w:rsid w:val="00F1248F"/>
    <w:rsid w:val="00F125C1"/>
    <w:rsid w:val="00F125FB"/>
    <w:rsid w:val="00F1261F"/>
    <w:rsid w:val="00F126D7"/>
    <w:rsid w:val="00F12A35"/>
    <w:rsid w:val="00F12AE6"/>
    <w:rsid w:val="00F12D1C"/>
    <w:rsid w:val="00F12E22"/>
    <w:rsid w:val="00F12E67"/>
    <w:rsid w:val="00F13092"/>
    <w:rsid w:val="00F13510"/>
    <w:rsid w:val="00F135AC"/>
    <w:rsid w:val="00F13800"/>
    <w:rsid w:val="00F139AA"/>
    <w:rsid w:val="00F13BEF"/>
    <w:rsid w:val="00F13D8B"/>
    <w:rsid w:val="00F13D91"/>
    <w:rsid w:val="00F13DF8"/>
    <w:rsid w:val="00F13E6E"/>
    <w:rsid w:val="00F14268"/>
    <w:rsid w:val="00F142AF"/>
    <w:rsid w:val="00F14477"/>
    <w:rsid w:val="00F1449C"/>
    <w:rsid w:val="00F146B1"/>
    <w:rsid w:val="00F14708"/>
    <w:rsid w:val="00F14854"/>
    <w:rsid w:val="00F149C7"/>
    <w:rsid w:val="00F14C23"/>
    <w:rsid w:val="00F14CC6"/>
    <w:rsid w:val="00F14DEA"/>
    <w:rsid w:val="00F14EAD"/>
    <w:rsid w:val="00F151DB"/>
    <w:rsid w:val="00F1526E"/>
    <w:rsid w:val="00F152E0"/>
    <w:rsid w:val="00F154C6"/>
    <w:rsid w:val="00F155F4"/>
    <w:rsid w:val="00F15789"/>
    <w:rsid w:val="00F157D6"/>
    <w:rsid w:val="00F15808"/>
    <w:rsid w:val="00F15A85"/>
    <w:rsid w:val="00F15AEA"/>
    <w:rsid w:val="00F15BC3"/>
    <w:rsid w:val="00F15F5D"/>
    <w:rsid w:val="00F15FB8"/>
    <w:rsid w:val="00F1605D"/>
    <w:rsid w:val="00F16252"/>
    <w:rsid w:val="00F16300"/>
    <w:rsid w:val="00F1653E"/>
    <w:rsid w:val="00F166B2"/>
    <w:rsid w:val="00F169BC"/>
    <w:rsid w:val="00F16BEB"/>
    <w:rsid w:val="00F16FB0"/>
    <w:rsid w:val="00F171E4"/>
    <w:rsid w:val="00F17320"/>
    <w:rsid w:val="00F17418"/>
    <w:rsid w:val="00F1747A"/>
    <w:rsid w:val="00F17540"/>
    <w:rsid w:val="00F175EC"/>
    <w:rsid w:val="00F179D4"/>
    <w:rsid w:val="00F17BFD"/>
    <w:rsid w:val="00F17DF2"/>
    <w:rsid w:val="00F17E7D"/>
    <w:rsid w:val="00F17E9F"/>
    <w:rsid w:val="00F17F59"/>
    <w:rsid w:val="00F20065"/>
    <w:rsid w:val="00F2012B"/>
    <w:rsid w:val="00F201CF"/>
    <w:rsid w:val="00F2020A"/>
    <w:rsid w:val="00F202F9"/>
    <w:rsid w:val="00F205BC"/>
    <w:rsid w:val="00F20603"/>
    <w:rsid w:val="00F206A6"/>
    <w:rsid w:val="00F206D6"/>
    <w:rsid w:val="00F2074F"/>
    <w:rsid w:val="00F208AE"/>
    <w:rsid w:val="00F20A6A"/>
    <w:rsid w:val="00F20B58"/>
    <w:rsid w:val="00F20CD2"/>
    <w:rsid w:val="00F20DB5"/>
    <w:rsid w:val="00F20EB6"/>
    <w:rsid w:val="00F20EEC"/>
    <w:rsid w:val="00F21361"/>
    <w:rsid w:val="00F213C9"/>
    <w:rsid w:val="00F2140C"/>
    <w:rsid w:val="00F2151E"/>
    <w:rsid w:val="00F2170C"/>
    <w:rsid w:val="00F21967"/>
    <w:rsid w:val="00F21C50"/>
    <w:rsid w:val="00F21C5E"/>
    <w:rsid w:val="00F21CE6"/>
    <w:rsid w:val="00F21D97"/>
    <w:rsid w:val="00F21E38"/>
    <w:rsid w:val="00F22103"/>
    <w:rsid w:val="00F22263"/>
    <w:rsid w:val="00F22317"/>
    <w:rsid w:val="00F22456"/>
    <w:rsid w:val="00F22516"/>
    <w:rsid w:val="00F2256D"/>
    <w:rsid w:val="00F22590"/>
    <w:rsid w:val="00F22653"/>
    <w:rsid w:val="00F22716"/>
    <w:rsid w:val="00F22757"/>
    <w:rsid w:val="00F2298C"/>
    <w:rsid w:val="00F22A59"/>
    <w:rsid w:val="00F22BC6"/>
    <w:rsid w:val="00F22E28"/>
    <w:rsid w:val="00F22E57"/>
    <w:rsid w:val="00F22F1A"/>
    <w:rsid w:val="00F23062"/>
    <w:rsid w:val="00F233CC"/>
    <w:rsid w:val="00F234C4"/>
    <w:rsid w:val="00F2368D"/>
    <w:rsid w:val="00F236DE"/>
    <w:rsid w:val="00F23D6E"/>
    <w:rsid w:val="00F23DB3"/>
    <w:rsid w:val="00F23DCB"/>
    <w:rsid w:val="00F23DD5"/>
    <w:rsid w:val="00F23E68"/>
    <w:rsid w:val="00F243FA"/>
    <w:rsid w:val="00F24B0F"/>
    <w:rsid w:val="00F24CF5"/>
    <w:rsid w:val="00F24EC0"/>
    <w:rsid w:val="00F2515F"/>
    <w:rsid w:val="00F252EB"/>
    <w:rsid w:val="00F25354"/>
    <w:rsid w:val="00F2545C"/>
    <w:rsid w:val="00F256FC"/>
    <w:rsid w:val="00F258D6"/>
    <w:rsid w:val="00F2598B"/>
    <w:rsid w:val="00F25995"/>
    <w:rsid w:val="00F25F7B"/>
    <w:rsid w:val="00F260C7"/>
    <w:rsid w:val="00F2617D"/>
    <w:rsid w:val="00F2632C"/>
    <w:rsid w:val="00F26423"/>
    <w:rsid w:val="00F26909"/>
    <w:rsid w:val="00F269F9"/>
    <w:rsid w:val="00F26C3B"/>
    <w:rsid w:val="00F26CFF"/>
    <w:rsid w:val="00F26F1D"/>
    <w:rsid w:val="00F26F2D"/>
    <w:rsid w:val="00F27315"/>
    <w:rsid w:val="00F27580"/>
    <w:rsid w:val="00F276B3"/>
    <w:rsid w:val="00F2783D"/>
    <w:rsid w:val="00F278D2"/>
    <w:rsid w:val="00F27AA3"/>
    <w:rsid w:val="00F27C0C"/>
    <w:rsid w:val="00F27DDD"/>
    <w:rsid w:val="00F27F3C"/>
    <w:rsid w:val="00F3052A"/>
    <w:rsid w:val="00F30687"/>
    <w:rsid w:val="00F306D6"/>
    <w:rsid w:val="00F30767"/>
    <w:rsid w:val="00F307E6"/>
    <w:rsid w:val="00F30936"/>
    <w:rsid w:val="00F309AB"/>
    <w:rsid w:val="00F309E1"/>
    <w:rsid w:val="00F30B2B"/>
    <w:rsid w:val="00F30B2C"/>
    <w:rsid w:val="00F30D3C"/>
    <w:rsid w:val="00F30D55"/>
    <w:rsid w:val="00F30F50"/>
    <w:rsid w:val="00F310D7"/>
    <w:rsid w:val="00F31428"/>
    <w:rsid w:val="00F314EE"/>
    <w:rsid w:val="00F31531"/>
    <w:rsid w:val="00F31759"/>
    <w:rsid w:val="00F317EA"/>
    <w:rsid w:val="00F31AA8"/>
    <w:rsid w:val="00F31BA3"/>
    <w:rsid w:val="00F31E8C"/>
    <w:rsid w:val="00F31F9A"/>
    <w:rsid w:val="00F3202E"/>
    <w:rsid w:val="00F3228F"/>
    <w:rsid w:val="00F323EF"/>
    <w:rsid w:val="00F325D9"/>
    <w:rsid w:val="00F328F4"/>
    <w:rsid w:val="00F328F7"/>
    <w:rsid w:val="00F329A9"/>
    <w:rsid w:val="00F32D82"/>
    <w:rsid w:val="00F32ED9"/>
    <w:rsid w:val="00F330CE"/>
    <w:rsid w:val="00F332A3"/>
    <w:rsid w:val="00F334E9"/>
    <w:rsid w:val="00F335B2"/>
    <w:rsid w:val="00F337F0"/>
    <w:rsid w:val="00F33908"/>
    <w:rsid w:val="00F33AB6"/>
    <w:rsid w:val="00F33B22"/>
    <w:rsid w:val="00F33D5A"/>
    <w:rsid w:val="00F33EC6"/>
    <w:rsid w:val="00F33FF9"/>
    <w:rsid w:val="00F3410D"/>
    <w:rsid w:val="00F34841"/>
    <w:rsid w:val="00F348F3"/>
    <w:rsid w:val="00F3496E"/>
    <w:rsid w:val="00F34996"/>
    <w:rsid w:val="00F34B25"/>
    <w:rsid w:val="00F34BC8"/>
    <w:rsid w:val="00F34FC5"/>
    <w:rsid w:val="00F3500E"/>
    <w:rsid w:val="00F35114"/>
    <w:rsid w:val="00F358D8"/>
    <w:rsid w:val="00F359AD"/>
    <w:rsid w:val="00F359BF"/>
    <w:rsid w:val="00F35B5E"/>
    <w:rsid w:val="00F35B60"/>
    <w:rsid w:val="00F35C1B"/>
    <w:rsid w:val="00F35C86"/>
    <w:rsid w:val="00F35D0B"/>
    <w:rsid w:val="00F35DDE"/>
    <w:rsid w:val="00F35FB2"/>
    <w:rsid w:val="00F35FEE"/>
    <w:rsid w:val="00F35FFD"/>
    <w:rsid w:val="00F3631A"/>
    <w:rsid w:val="00F3663A"/>
    <w:rsid w:val="00F366F1"/>
    <w:rsid w:val="00F3670A"/>
    <w:rsid w:val="00F3671B"/>
    <w:rsid w:val="00F36819"/>
    <w:rsid w:val="00F368EA"/>
    <w:rsid w:val="00F369A2"/>
    <w:rsid w:val="00F36C6A"/>
    <w:rsid w:val="00F36C9A"/>
    <w:rsid w:val="00F36F95"/>
    <w:rsid w:val="00F36FE4"/>
    <w:rsid w:val="00F37229"/>
    <w:rsid w:val="00F3750E"/>
    <w:rsid w:val="00F3754B"/>
    <w:rsid w:val="00F3757E"/>
    <w:rsid w:val="00F376CE"/>
    <w:rsid w:val="00F37B56"/>
    <w:rsid w:val="00F37C0A"/>
    <w:rsid w:val="00F37C3E"/>
    <w:rsid w:val="00F37C42"/>
    <w:rsid w:val="00F37C49"/>
    <w:rsid w:val="00F37CDC"/>
    <w:rsid w:val="00F37D34"/>
    <w:rsid w:val="00F37F5A"/>
    <w:rsid w:val="00F40177"/>
    <w:rsid w:val="00F401D6"/>
    <w:rsid w:val="00F40246"/>
    <w:rsid w:val="00F40277"/>
    <w:rsid w:val="00F402F4"/>
    <w:rsid w:val="00F40434"/>
    <w:rsid w:val="00F40820"/>
    <w:rsid w:val="00F40859"/>
    <w:rsid w:val="00F408BA"/>
    <w:rsid w:val="00F40AF8"/>
    <w:rsid w:val="00F40F87"/>
    <w:rsid w:val="00F4105D"/>
    <w:rsid w:val="00F4106D"/>
    <w:rsid w:val="00F4138B"/>
    <w:rsid w:val="00F41420"/>
    <w:rsid w:val="00F4156E"/>
    <w:rsid w:val="00F41E5F"/>
    <w:rsid w:val="00F41F8F"/>
    <w:rsid w:val="00F42037"/>
    <w:rsid w:val="00F420A7"/>
    <w:rsid w:val="00F42455"/>
    <w:rsid w:val="00F424B6"/>
    <w:rsid w:val="00F4252F"/>
    <w:rsid w:val="00F4259F"/>
    <w:rsid w:val="00F42664"/>
    <w:rsid w:val="00F4271F"/>
    <w:rsid w:val="00F4278D"/>
    <w:rsid w:val="00F4283E"/>
    <w:rsid w:val="00F4296E"/>
    <w:rsid w:val="00F42C8B"/>
    <w:rsid w:val="00F42CAB"/>
    <w:rsid w:val="00F42D06"/>
    <w:rsid w:val="00F42E21"/>
    <w:rsid w:val="00F42EB0"/>
    <w:rsid w:val="00F42F84"/>
    <w:rsid w:val="00F42FA8"/>
    <w:rsid w:val="00F4339A"/>
    <w:rsid w:val="00F433C4"/>
    <w:rsid w:val="00F435AE"/>
    <w:rsid w:val="00F435DD"/>
    <w:rsid w:val="00F43680"/>
    <w:rsid w:val="00F437EA"/>
    <w:rsid w:val="00F43897"/>
    <w:rsid w:val="00F43B15"/>
    <w:rsid w:val="00F43D7A"/>
    <w:rsid w:val="00F43EBA"/>
    <w:rsid w:val="00F43F40"/>
    <w:rsid w:val="00F43F5C"/>
    <w:rsid w:val="00F440B1"/>
    <w:rsid w:val="00F440C1"/>
    <w:rsid w:val="00F441A5"/>
    <w:rsid w:val="00F442E7"/>
    <w:rsid w:val="00F4470E"/>
    <w:rsid w:val="00F447D8"/>
    <w:rsid w:val="00F44B2C"/>
    <w:rsid w:val="00F44BA8"/>
    <w:rsid w:val="00F44C36"/>
    <w:rsid w:val="00F450D0"/>
    <w:rsid w:val="00F451E9"/>
    <w:rsid w:val="00F452AD"/>
    <w:rsid w:val="00F457F5"/>
    <w:rsid w:val="00F458E2"/>
    <w:rsid w:val="00F45B24"/>
    <w:rsid w:val="00F45DD0"/>
    <w:rsid w:val="00F45E18"/>
    <w:rsid w:val="00F45E6A"/>
    <w:rsid w:val="00F461BB"/>
    <w:rsid w:val="00F46748"/>
    <w:rsid w:val="00F4674D"/>
    <w:rsid w:val="00F467E3"/>
    <w:rsid w:val="00F46837"/>
    <w:rsid w:val="00F46ACA"/>
    <w:rsid w:val="00F46B2E"/>
    <w:rsid w:val="00F46B32"/>
    <w:rsid w:val="00F46C68"/>
    <w:rsid w:val="00F46DDD"/>
    <w:rsid w:val="00F46E36"/>
    <w:rsid w:val="00F4719C"/>
    <w:rsid w:val="00F473FC"/>
    <w:rsid w:val="00F474F5"/>
    <w:rsid w:val="00F47873"/>
    <w:rsid w:val="00F50128"/>
    <w:rsid w:val="00F5047D"/>
    <w:rsid w:val="00F5056E"/>
    <w:rsid w:val="00F50580"/>
    <w:rsid w:val="00F50686"/>
    <w:rsid w:val="00F5090C"/>
    <w:rsid w:val="00F5091E"/>
    <w:rsid w:val="00F509AC"/>
    <w:rsid w:val="00F509C0"/>
    <w:rsid w:val="00F50A81"/>
    <w:rsid w:val="00F50B75"/>
    <w:rsid w:val="00F50D0B"/>
    <w:rsid w:val="00F50F7D"/>
    <w:rsid w:val="00F510BF"/>
    <w:rsid w:val="00F511B7"/>
    <w:rsid w:val="00F512C2"/>
    <w:rsid w:val="00F514E4"/>
    <w:rsid w:val="00F514E5"/>
    <w:rsid w:val="00F516A9"/>
    <w:rsid w:val="00F516AB"/>
    <w:rsid w:val="00F516EA"/>
    <w:rsid w:val="00F51774"/>
    <w:rsid w:val="00F51BE0"/>
    <w:rsid w:val="00F51D15"/>
    <w:rsid w:val="00F51D65"/>
    <w:rsid w:val="00F51D8F"/>
    <w:rsid w:val="00F51E03"/>
    <w:rsid w:val="00F51F1E"/>
    <w:rsid w:val="00F520A0"/>
    <w:rsid w:val="00F52139"/>
    <w:rsid w:val="00F52596"/>
    <w:rsid w:val="00F526A6"/>
    <w:rsid w:val="00F52A35"/>
    <w:rsid w:val="00F52E79"/>
    <w:rsid w:val="00F52EC6"/>
    <w:rsid w:val="00F52FE2"/>
    <w:rsid w:val="00F53015"/>
    <w:rsid w:val="00F5313B"/>
    <w:rsid w:val="00F5315D"/>
    <w:rsid w:val="00F5371B"/>
    <w:rsid w:val="00F5399D"/>
    <w:rsid w:val="00F539A9"/>
    <w:rsid w:val="00F53A9A"/>
    <w:rsid w:val="00F53ACC"/>
    <w:rsid w:val="00F53AFD"/>
    <w:rsid w:val="00F53B6F"/>
    <w:rsid w:val="00F53C79"/>
    <w:rsid w:val="00F53DD1"/>
    <w:rsid w:val="00F53E4E"/>
    <w:rsid w:val="00F53E70"/>
    <w:rsid w:val="00F54032"/>
    <w:rsid w:val="00F54241"/>
    <w:rsid w:val="00F5462B"/>
    <w:rsid w:val="00F54636"/>
    <w:rsid w:val="00F548DA"/>
    <w:rsid w:val="00F54919"/>
    <w:rsid w:val="00F54A43"/>
    <w:rsid w:val="00F54C1B"/>
    <w:rsid w:val="00F54D9E"/>
    <w:rsid w:val="00F54E94"/>
    <w:rsid w:val="00F54F0D"/>
    <w:rsid w:val="00F54F15"/>
    <w:rsid w:val="00F55142"/>
    <w:rsid w:val="00F5518E"/>
    <w:rsid w:val="00F5528B"/>
    <w:rsid w:val="00F557A3"/>
    <w:rsid w:val="00F55884"/>
    <w:rsid w:val="00F55989"/>
    <w:rsid w:val="00F55A13"/>
    <w:rsid w:val="00F55AA4"/>
    <w:rsid w:val="00F55AB1"/>
    <w:rsid w:val="00F55B50"/>
    <w:rsid w:val="00F55D66"/>
    <w:rsid w:val="00F55D79"/>
    <w:rsid w:val="00F55FE6"/>
    <w:rsid w:val="00F56123"/>
    <w:rsid w:val="00F561B3"/>
    <w:rsid w:val="00F564D0"/>
    <w:rsid w:val="00F56701"/>
    <w:rsid w:val="00F5670C"/>
    <w:rsid w:val="00F5672A"/>
    <w:rsid w:val="00F567A3"/>
    <w:rsid w:val="00F56866"/>
    <w:rsid w:val="00F569CB"/>
    <w:rsid w:val="00F56A94"/>
    <w:rsid w:val="00F56AE3"/>
    <w:rsid w:val="00F56D2E"/>
    <w:rsid w:val="00F56EC0"/>
    <w:rsid w:val="00F56F46"/>
    <w:rsid w:val="00F56FF8"/>
    <w:rsid w:val="00F5738B"/>
    <w:rsid w:val="00F57765"/>
    <w:rsid w:val="00F577E6"/>
    <w:rsid w:val="00F57C58"/>
    <w:rsid w:val="00F57C67"/>
    <w:rsid w:val="00F57CA0"/>
    <w:rsid w:val="00F57CAA"/>
    <w:rsid w:val="00F57D00"/>
    <w:rsid w:val="00F57DD2"/>
    <w:rsid w:val="00F57E44"/>
    <w:rsid w:val="00F57EDD"/>
    <w:rsid w:val="00F57FA7"/>
    <w:rsid w:val="00F60195"/>
    <w:rsid w:val="00F602ED"/>
    <w:rsid w:val="00F6041B"/>
    <w:rsid w:val="00F60488"/>
    <w:rsid w:val="00F60517"/>
    <w:rsid w:val="00F606AD"/>
    <w:rsid w:val="00F60769"/>
    <w:rsid w:val="00F60814"/>
    <w:rsid w:val="00F60889"/>
    <w:rsid w:val="00F60B52"/>
    <w:rsid w:val="00F60BC6"/>
    <w:rsid w:val="00F60CE6"/>
    <w:rsid w:val="00F60E6F"/>
    <w:rsid w:val="00F61038"/>
    <w:rsid w:val="00F61274"/>
    <w:rsid w:val="00F612E7"/>
    <w:rsid w:val="00F6142A"/>
    <w:rsid w:val="00F61457"/>
    <w:rsid w:val="00F6170C"/>
    <w:rsid w:val="00F61730"/>
    <w:rsid w:val="00F617C1"/>
    <w:rsid w:val="00F61A72"/>
    <w:rsid w:val="00F61A9E"/>
    <w:rsid w:val="00F61BF3"/>
    <w:rsid w:val="00F61DB2"/>
    <w:rsid w:val="00F61F66"/>
    <w:rsid w:val="00F61FC5"/>
    <w:rsid w:val="00F62066"/>
    <w:rsid w:val="00F621EB"/>
    <w:rsid w:val="00F621FA"/>
    <w:rsid w:val="00F621FB"/>
    <w:rsid w:val="00F6273F"/>
    <w:rsid w:val="00F62B7C"/>
    <w:rsid w:val="00F62CAB"/>
    <w:rsid w:val="00F62E72"/>
    <w:rsid w:val="00F632C7"/>
    <w:rsid w:val="00F6338B"/>
    <w:rsid w:val="00F633B3"/>
    <w:rsid w:val="00F63519"/>
    <w:rsid w:val="00F635C3"/>
    <w:rsid w:val="00F6374F"/>
    <w:rsid w:val="00F637B3"/>
    <w:rsid w:val="00F63862"/>
    <w:rsid w:val="00F63B3E"/>
    <w:rsid w:val="00F63C69"/>
    <w:rsid w:val="00F63D0A"/>
    <w:rsid w:val="00F63F8F"/>
    <w:rsid w:val="00F64026"/>
    <w:rsid w:val="00F6424F"/>
    <w:rsid w:val="00F64422"/>
    <w:rsid w:val="00F64529"/>
    <w:rsid w:val="00F645D6"/>
    <w:rsid w:val="00F6464A"/>
    <w:rsid w:val="00F64771"/>
    <w:rsid w:val="00F64843"/>
    <w:rsid w:val="00F64A6E"/>
    <w:rsid w:val="00F64AA8"/>
    <w:rsid w:val="00F64B05"/>
    <w:rsid w:val="00F64F72"/>
    <w:rsid w:val="00F65025"/>
    <w:rsid w:val="00F65143"/>
    <w:rsid w:val="00F65218"/>
    <w:rsid w:val="00F6529C"/>
    <w:rsid w:val="00F65305"/>
    <w:rsid w:val="00F653C7"/>
    <w:rsid w:val="00F65816"/>
    <w:rsid w:val="00F65A7F"/>
    <w:rsid w:val="00F65B16"/>
    <w:rsid w:val="00F65C95"/>
    <w:rsid w:val="00F65CBD"/>
    <w:rsid w:val="00F65CF7"/>
    <w:rsid w:val="00F65E84"/>
    <w:rsid w:val="00F65F92"/>
    <w:rsid w:val="00F6605E"/>
    <w:rsid w:val="00F660C5"/>
    <w:rsid w:val="00F66188"/>
    <w:rsid w:val="00F661A3"/>
    <w:rsid w:val="00F6634E"/>
    <w:rsid w:val="00F663B1"/>
    <w:rsid w:val="00F6642A"/>
    <w:rsid w:val="00F66495"/>
    <w:rsid w:val="00F667B9"/>
    <w:rsid w:val="00F668CC"/>
    <w:rsid w:val="00F668DD"/>
    <w:rsid w:val="00F6692C"/>
    <w:rsid w:val="00F6695F"/>
    <w:rsid w:val="00F66974"/>
    <w:rsid w:val="00F6697A"/>
    <w:rsid w:val="00F66E56"/>
    <w:rsid w:val="00F66EC0"/>
    <w:rsid w:val="00F66FC8"/>
    <w:rsid w:val="00F67120"/>
    <w:rsid w:val="00F67335"/>
    <w:rsid w:val="00F6739D"/>
    <w:rsid w:val="00F67526"/>
    <w:rsid w:val="00F676C0"/>
    <w:rsid w:val="00F67929"/>
    <w:rsid w:val="00F67A9C"/>
    <w:rsid w:val="00F67AB2"/>
    <w:rsid w:val="00F67B16"/>
    <w:rsid w:val="00F67C01"/>
    <w:rsid w:val="00F67CF2"/>
    <w:rsid w:val="00F7000C"/>
    <w:rsid w:val="00F7048A"/>
    <w:rsid w:val="00F704CD"/>
    <w:rsid w:val="00F70A38"/>
    <w:rsid w:val="00F70B4F"/>
    <w:rsid w:val="00F70C0A"/>
    <w:rsid w:val="00F70D4B"/>
    <w:rsid w:val="00F7102B"/>
    <w:rsid w:val="00F712AE"/>
    <w:rsid w:val="00F71556"/>
    <w:rsid w:val="00F7171C"/>
    <w:rsid w:val="00F7175B"/>
    <w:rsid w:val="00F7177B"/>
    <w:rsid w:val="00F71793"/>
    <w:rsid w:val="00F717CC"/>
    <w:rsid w:val="00F7186D"/>
    <w:rsid w:val="00F71CAB"/>
    <w:rsid w:val="00F71CC4"/>
    <w:rsid w:val="00F71D3C"/>
    <w:rsid w:val="00F71D57"/>
    <w:rsid w:val="00F72184"/>
    <w:rsid w:val="00F7220E"/>
    <w:rsid w:val="00F723F4"/>
    <w:rsid w:val="00F72638"/>
    <w:rsid w:val="00F7275A"/>
    <w:rsid w:val="00F727C5"/>
    <w:rsid w:val="00F72849"/>
    <w:rsid w:val="00F729BB"/>
    <w:rsid w:val="00F72A0A"/>
    <w:rsid w:val="00F72DD9"/>
    <w:rsid w:val="00F734CF"/>
    <w:rsid w:val="00F73524"/>
    <w:rsid w:val="00F7352C"/>
    <w:rsid w:val="00F73657"/>
    <w:rsid w:val="00F736F4"/>
    <w:rsid w:val="00F7374D"/>
    <w:rsid w:val="00F737EE"/>
    <w:rsid w:val="00F737F5"/>
    <w:rsid w:val="00F73889"/>
    <w:rsid w:val="00F73A38"/>
    <w:rsid w:val="00F73C89"/>
    <w:rsid w:val="00F73D7A"/>
    <w:rsid w:val="00F73E62"/>
    <w:rsid w:val="00F73FAC"/>
    <w:rsid w:val="00F74119"/>
    <w:rsid w:val="00F74356"/>
    <w:rsid w:val="00F74513"/>
    <w:rsid w:val="00F7480A"/>
    <w:rsid w:val="00F74823"/>
    <w:rsid w:val="00F748E8"/>
    <w:rsid w:val="00F74918"/>
    <w:rsid w:val="00F74AD3"/>
    <w:rsid w:val="00F74BF4"/>
    <w:rsid w:val="00F74BFD"/>
    <w:rsid w:val="00F74CA0"/>
    <w:rsid w:val="00F74D63"/>
    <w:rsid w:val="00F74D87"/>
    <w:rsid w:val="00F74DFA"/>
    <w:rsid w:val="00F75187"/>
    <w:rsid w:val="00F7534E"/>
    <w:rsid w:val="00F7538E"/>
    <w:rsid w:val="00F75514"/>
    <w:rsid w:val="00F756B4"/>
    <w:rsid w:val="00F757AC"/>
    <w:rsid w:val="00F75870"/>
    <w:rsid w:val="00F75B5D"/>
    <w:rsid w:val="00F75D74"/>
    <w:rsid w:val="00F75DD5"/>
    <w:rsid w:val="00F75F6C"/>
    <w:rsid w:val="00F75FB6"/>
    <w:rsid w:val="00F761C5"/>
    <w:rsid w:val="00F7620B"/>
    <w:rsid w:val="00F765F9"/>
    <w:rsid w:val="00F767C6"/>
    <w:rsid w:val="00F769EB"/>
    <w:rsid w:val="00F76B32"/>
    <w:rsid w:val="00F76C9D"/>
    <w:rsid w:val="00F76CC2"/>
    <w:rsid w:val="00F76D26"/>
    <w:rsid w:val="00F76DF0"/>
    <w:rsid w:val="00F7714D"/>
    <w:rsid w:val="00F771B0"/>
    <w:rsid w:val="00F7720B"/>
    <w:rsid w:val="00F77599"/>
    <w:rsid w:val="00F775EE"/>
    <w:rsid w:val="00F7764B"/>
    <w:rsid w:val="00F779B0"/>
    <w:rsid w:val="00F77A9C"/>
    <w:rsid w:val="00F77BB3"/>
    <w:rsid w:val="00F77C0B"/>
    <w:rsid w:val="00F77EEF"/>
    <w:rsid w:val="00F8008D"/>
    <w:rsid w:val="00F80179"/>
    <w:rsid w:val="00F8031B"/>
    <w:rsid w:val="00F80532"/>
    <w:rsid w:val="00F805F0"/>
    <w:rsid w:val="00F806CC"/>
    <w:rsid w:val="00F809BC"/>
    <w:rsid w:val="00F80B72"/>
    <w:rsid w:val="00F80BC2"/>
    <w:rsid w:val="00F80D40"/>
    <w:rsid w:val="00F81037"/>
    <w:rsid w:val="00F81057"/>
    <w:rsid w:val="00F8106E"/>
    <w:rsid w:val="00F812BF"/>
    <w:rsid w:val="00F814BA"/>
    <w:rsid w:val="00F81838"/>
    <w:rsid w:val="00F81890"/>
    <w:rsid w:val="00F81947"/>
    <w:rsid w:val="00F81986"/>
    <w:rsid w:val="00F819D2"/>
    <w:rsid w:val="00F81A60"/>
    <w:rsid w:val="00F81BF2"/>
    <w:rsid w:val="00F81CD6"/>
    <w:rsid w:val="00F81EF2"/>
    <w:rsid w:val="00F81F5D"/>
    <w:rsid w:val="00F82091"/>
    <w:rsid w:val="00F823BE"/>
    <w:rsid w:val="00F8255C"/>
    <w:rsid w:val="00F82656"/>
    <w:rsid w:val="00F826C1"/>
    <w:rsid w:val="00F826FC"/>
    <w:rsid w:val="00F8290D"/>
    <w:rsid w:val="00F829FB"/>
    <w:rsid w:val="00F82AC3"/>
    <w:rsid w:val="00F82C3A"/>
    <w:rsid w:val="00F82C91"/>
    <w:rsid w:val="00F82D6B"/>
    <w:rsid w:val="00F83149"/>
    <w:rsid w:val="00F834A1"/>
    <w:rsid w:val="00F83593"/>
    <w:rsid w:val="00F83770"/>
    <w:rsid w:val="00F83794"/>
    <w:rsid w:val="00F837C3"/>
    <w:rsid w:val="00F837C4"/>
    <w:rsid w:val="00F83864"/>
    <w:rsid w:val="00F83891"/>
    <w:rsid w:val="00F83AFB"/>
    <w:rsid w:val="00F83C01"/>
    <w:rsid w:val="00F83C98"/>
    <w:rsid w:val="00F83CC6"/>
    <w:rsid w:val="00F83D97"/>
    <w:rsid w:val="00F83E04"/>
    <w:rsid w:val="00F8435F"/>
    <w:rsid w:val="00F846D1"/>
    <w:rsid w:val="00F847C5"/>
    <w:rsid w:val="00F848FF"/>
    <w:rsid w:val="00F84901"/>
    <w:rsid w:val="00F84932"/>
    <w:rsid w:val="00F84C1C"/>
    <w:rsid w:val="00F84CF1"/>
    <w:rsid w:val="00F84D4E"/>
    <w:rsid w:val="00F84ED3"/>
    <w:rsid w:val="00F85200"/>
    <w:rsid w:val="00F85380"/>
    <w:rsid w:val="00F8544E"/>
    <w:rsid w:val="00F85561"/>
    <w:rsid w:val="00F855CE"/>
    <w:rsid w:val="00F855E0"/>
    <w:rsid w:val="00F855F2"/>
    <w:rsid w:val="00F85601"/>
    <w:rsid w:val="00F85634"/>
    <w:rsid w:val="00F85666"/>
    <w:rsid w:val="00F85915"/>
    <w:rsid w:val="00F85994"/>
    <w:rsid w:val="00F859C0"/>
    <w:rsid w:val="00F85B04"/>
    <w:rsid w:val="00F85C22"/>
    <w:rsid w:val="00F8605F"/>
    <w:rsid w:val="00F860A6"/>
    <w:rsid w:val="00F861B6"/>
    <w:rsid w:val="00F8628B"/>
    <w:rsid w:val="00F86300"/>
    <w:rsid w:val="00F863FA"/>
    <w:rsid w:val="00F86434"/>
    <w:rsid w:val="00F864F9"/>
    <w:rsid w:val="00F86502"/>
    <w:rsid w:val="00F86844"/>
    <w:rsid w:val="00F86A62"/>
    <w:rsid w:val="00F86AB8"/>
    <w:rsid w:val="00F86B14"/>
    <w:rsid w:val="00F8702B"/>
    <w:rsid w:val="00F87160"/>
    <w:rsid w:val="00F874C2"/>
    <w:rsid w:val="00F87538"/>
    <w:rsid w:val="00F87673"/>
    <w:rsid w:val="00F8777C"/>
    <w:rsid w:val="00F87807"/>
    <w:rsid w:val="00F8787C"/>
    <w:rsid w:val="00F878E8"/>
    <w:rsid w:val="00F87A33"/>
    <w:rsid w:val="00F87AC0"/>
    <w:rsid w:val="00F87B66"/>
    <w:rsid w:val="00F87B91"/>
    <w:rsid w:val="00F87C23"/>
    <w:rsid w:val="00F87D8B"/>
    <w:rsid w:val="00F87DDC"/>
    <w:rsid w:val="00F87EFA"/>
    <w:rsid w:val="00F90184"/>
    <w:rsid w:val="00F90215"/>
    <w:rsid w:val="00F902E5"/>
    <w:rsid w:val="00F902F1"/>
    <w:rsid w:val="00F90310"/>
    <w:rsid w:val="00F90332"/>
    <w:rsid w:val="00F9051D"/>
    <w:rsid w:val="00F907A5"/>
    <w:rsid w:val="00F9084A"/>
    <w:rsid w:val="00F90939"/>
    <w:rsid w:val="00F90B09"/>
    <w:rsid w:val="00F90E8A"/>
    <w:rsid w:val="00F90EC3"/>
    <w:rsid w:val="00F912EA"/>
    <w:rsid w:val="00F91324"/>
    <w:rsid w:val="00F91429"/>
    <w:rsid w:val="00F9143C"/>
    <w:rsid w:val="00F915E1"/>
    <w:rsid w:val="00F915E9"/>
    <w:rsid w:val="00F917E9"/>
    <w:rsid w:val="00F91834"/>
    <w:rsid w:val="00F91887"/>
    <w:rsid w:val="00F918C0"/>
    <w:rsid w:val="00F91A1B"/>
    <w:rsid w:val="00F91EE3"/>
    <w:rsid w:val="00F91FB8"/>
    <w:rsid w:val="00F91FE4"/>
    <w:rsid w:val="00F92213"/>
    <w:rsid w:val="00F924CD"/>
    <w:rsid w:val="00F92616"/>
    <w:rsid w:val="00F927E0"/>
    <w:rsid w:val="00F92CB4"/>
    <w:rsid w:val="00F92DDE"/>
    <w:rsid w:val="00F92E56"/>
    <w:rsid w:val="00F92FCC"/>
    <w:rsid w:val="00F93013"/>
    <w:rsid w:val="00F9307E"/>
    <w:rsid w:val="00F9333A"/>
    <w:rsid w:val="00F93353"/>
    <w:rsid w:val="00F93527"/>
    <w:rsid w:val="00F93595"/>
    <w:rsid w:val="00F935EB"/>
    <w:rsid w:val="00F93617"/>
    <w:rsid w:val="00F938A5"/>
    <w:rsid w:val="00F93CFF"/>
    <w:rsid w:val="00F93D32"/>
    <w:rsid w:val="00F93D7A"/>
    <w:rsid w:val="00F93DFA"/>
    <w:rsid w:val="00F941B8"/>
    <w:rsid w:val="00F946BD"/>
    <w:rsid w:val="00F946DF"/>
    <w:rsid w:val="00F94760"/>
    <w:rsid w:val="00F94772"/>
    <w:rsid w:val="00F948C1"/>
    <w:rsid w:val="00F94960"/>
    <w:rsid w:val="00F94BC1"/>
    <w:rsid w:val="00F94DC7"/>
    <w:rsid w:val="00F94F70"/>
    <w:rsid w:val="00F94F73"/>
    <w:rsid w:val="00F95104"/>
    <w:rsid w:val="00F951D4"/>
    <w:rsid w:val="00F95213"/>
    <w:rsid w:val="00F952CB"/>
    <w:rsid w:val="00F95880"/>
    <w:rsid w:val="00F958DF"/>
    <w:rsid w:val="00F95D53"/>
    <w:rsid w:val="00F96089"/>
    <w:rsid w:val="00F96206"/>
    <w:rsid w:val="00F96233"/>
    <w:rsid w:val="00F963D4"/>
    <w:rsid w:val="00F963FA"/>
    <w:rsid w:val="00F964D9"/>
    <w:rsid w:val="00F96560"/>
    <w:rsid w:val="00F965A3"/>
    <w:rsid w:val="00F96773"/>
    <w:rsid w:val="00F96871"/>
    <w:rsid w:val="00F96896"/>
    <w:rsid w:val="00F96937"/>
    <w:rsid w:val="00F96974"/>
    <w:rsid w:val="00F96BEB"/>
    <w:rsid w:val="00F96C2D"/>
    <w:rsid w:val="00F96E9A"/>
    <w:rsid w:val="00F96F15"/>
    <w:rsid w:val="00F96F8B"/>
    <w:rsid w:val="00F96FBF"/>
    <w:rsid w:val="00F97236"/>
    <w:rsid w:val="00F975CF"/>
    <w:rsid w:val="00F97710"/>
    <w:rsid w:val="00F9777D"/>
    <w:rsid w:val="00F9780D"/>
    <w:rsid w:val="00F9787B"/>
    <w:rsid w:val="00F97880"/>
    <w:rsid w:val="00F978CF"/>
    <w:rsid w:val="00F97913"/>
    <w:rsid w:val="00F97930"/>
    <w:rsid w:val="00F97940"/>
    <w:rsid w:val="00F97992"/>
    <w:rsid w:val="00F97F05"/>
    <w:rsid w:val="00FA03B5"/>
    <w:rsid w:val="00FA0494"/>
    <w:rsid w:val="00FA04E5"/>
    <w:rsid w:val="00FA0507"/>
    <w:rsid w:val="00FA05C3"/>
    <w:rsid w:val="00FA0602"/>
    <w:rsid w:val="00FA06B5"/>
    <w:rsid w:val="00FA0C4C"/>
    <w:rsid w:val="00FA0C87"/>
    <w:rsid w:val="00FA0D5A"/>
    <w:rsid w:val="00FA103D"/>
    <w:rsid w:val="00FA10CE"/>
    <w:rsid w:val="00FA11C5"/>
    <w:rsid w:val="00FA123A"/>
    <w:rsid w:val="00FA1296"/>
    <w:rsid w:val="00FA12EA"/>
    <w:rsid w:val="00FA1330"/>
    <w:rsid w:val="00FA138E"/>
    <w:rsid w:val="00FA1428"/>
    <w:rsid w:val="00FA1501"/>
    <w:rsid w:val="00FA165D"/>
    <w:rsid w:val="00FA1713"/>
    <w:rsid w:val="00FA1718"/>
    <w:rsid w:val="00FA1A42"/>
    <w:rsid w:val="00FA1ABF"/>
    <w:rsid w:val="00FA1EFB"/>
    <w:rsid w:val="00FA1F7C"/>
    <w:rsid w:val="00FA1FB2"/>
    <w:rsid w:val="00FA1FF7"/>
    <w:rsid w:val="00FA2135"/>
    <w:rsid w:val="00FA21D3"/>
    <w:rsid w:val="00FA279A"/>
    <w:rsid w:val="00FA281E"/>
    <w:rsid w:val="00FA2BBC"/>
    <w:rsid w:val="00FA2BF6"/>
    <w:rsid w:val="00FA2C30"/>
    <w:rsid w:val="00FA2C6C"/>
    <w:rsid w:val="00FA2CD9"/>
    <w:rsid w:val="00FA2D83"/>
    <w:rsid w:val="00FA2D9C"/>
    <w:rsid w:val="00FA3323"/>
    <w:rsid w:val="00FA3397"/>
    <w:rsid w:val="00FA3514"/>
    <w:rsid w:val="00FA36D2"/>
    <w:rsid w:val="00FA398C"/>
    <w:rsid w:val="00FA39AF"/>
    <w:rsid w:val="00FA3B24"/>
    <w:rsid w:val="00FA3C59"/>
    <w:rsid w:val="00FA3C86"/>
    <w:rsid w:val="00FA3F59"/>
    <w:rsid w:val="00FA3FBB"/>
    <w:rsid w:val="00FA43F3"/>
    <w:rsid w:val="00FA443A"/>
    <w:rsid w:val="00FA4446"/>
    <w:rsid w:val="00FA45E5"/>
    <w:rsid w:val="00FA47DC"/>
    <w:rsid w:val="00FA4823"/>
    <w:rsid w:val="00FA48EA"/>
    <w:rsid w:val="00FA4930"/>
    <w:rsid w:val="00FA4C31"/>
    <w:rsid w:val="00FA4CA0"/>
    <w:rsid w:val="00FA4DF5"/>
    <w:rsid w:val="00FA4F5B"/>
    <w:rsid w:val="00FA5381"/>
    <w:rsid w:val="00FA5468"/>
    <w:rsid w:val="00FA55F5"/>
    <w:rsid w:val="00FA56DB"/>
    <w:rsid w:val="00FA56E9"/>
    <w:rsid w:val="00FA57B6"/>
    <w:rsid w:val="00FA5969"/>
    <w:rsid w:val="00FA5A2C"/>
    <w:rsid w:val="00FA5B79"/>
    <w:rsid w:val="00FA5D6C"/>
    <w:rsid w:val="00FA63EA"/>
    <w:rsid w:val="00FA63FB"/>
    <w:rsid w:val="00FA64AE"/>
    <w:rsid w:val="00FA66F7"/>
    <w:rsid w:val="00FA6B9A"/>
    <w:rsid w:val="00FA6BDA"/>
    <w:rsid w:val="00FA6D6A"/>
    <w:rsid w:val="00FA6E1A"/>
    <w:rsid w:val="00FA7278"/>
    <w:rsid w:val="00FA729E"/>
    <w:rsid w:val="00FA74C9"/>
    <w:rsid w:val="00FA74D2"/>
    <w:rsid w:val="00FA7A24"/>
    <w:rsid w:val="00FA7A7C"/>
    <w:rsid w:val="00FA7CDA"/>
    <w:rsid w:val="00FA7DCE"/>
    <w:rsid w:val="00FA7DF8"/>
    <w:rsid w:val="00FA7EA0"/>
    <w:rsid w:val="00FA7F0A"/>
    <w:rsid w:val="00FB00C8"/>
    <w:rsid w:val="00FB0254"/>
    <w:rsid w:val="00FB036F"/>
    <w:rsid w:val="00FB05EB"/>
    <w:rsid w:val="00FB0649"/>
    <w:rsid w:val="00FB0A3A"/>
    <w:rsid w:val="00FB0B2F"/>
    <w:rsid w:val="00FB0B8B"/>
    <w:rsid w:val="00FB0CA7"/>
    <w:rsid w:val="00FB0E63"/>
    <w:rsid w:val="00FB0E93"/>
    <w:rsid w:val="00FB0ECA"/>
    <w:rsid w:val="00FB0FDE"/>
    <w:rsid w:val="00FB0FFA"/>
    <w:rsid w:val="00FB0FFC"/>
    <w:rsid w:val="00FB131A"/>
    <w:rsid w:val="00FB145B"/>
    <w:rsid w:val="00FB15E4"/>
    <w:rsid w:val="00FB17F8"/>
    <w:rsid w:val="00FB1A1E"/>
    <w:rsid w:val="00FB1C0D"/>
    <w:rsid w:val="00FB1C10"/>
    <w:rsid w:val="00FB1C30"/>
    <w:rsid w:val="00FB1CD6"/>
    <w:rsid w:val="00FB1E7B"/>
    <w:rsid w:val="00FB1E7F"/>
    <w:rsid w:val="00FB2278"/>
    <w:rsid w:val="00FB23A3"/>
    <w:rsid w:val="00FB2554"/>
    <w:rsid w:val="00FB25D8"/>
    <w:rsid w:val="00FB2667"/>
    <w:rsid w:val="00FB274B"/>
    <w:rsid w:val="00FB2837"/>
    <w:rsid w:val="00FB285D"/>
    <w:rsid w:val="00FB291E"/>
    <w:rsid w:val="00FB2A96"/>
    <w:rsid w:val="00FB2B9F"/>
    <w:rsid w:val="00FB2DA2"/>
    <w:rsid w:val="00FB2DBE"/>
    <w:rsid w:val="00FB2DE5"/>
    <w:rsid w:val="00FB2F74"/>
    <w:rsid w:val="00FB2FC8"/>
    <w:rsid w:val="00FB31D8"/>
    <w:rsid w:val="00FB34AD"/>
    <w:rsid w:val="00FB34C5"/>
    <w:rsid w:val="00FB34E5"/>
    <w:rsid w:val="00FB3547"/>
    <w:rsid w:val="00FB3576"/>
    <w:rsid w:val="00FB3585"/>
    <w:rsid w:val="00FB3635"/>
    <w:rsid w:val="00FB368E"/>
    <w:rsid w:val="00FB3719"/>
    <w:rsid w:val="00FB372A"/>
    <w:rsid w:val="00FB373C"/>
    <w:rsid w:val="00FB3772"/>
    <w:rsid w:val="00FB37E4"/>
    <w:rsid w:val="00FB3858"/>
    <w:rsid w:val="00FB39DE"/>
    <w:rsid w:val="00FB3AFA"/>
    <w:rsid w:val="00FB3B90"/>
    <w:rsid w:val="00FB3C50"/>
    <w:rsid w:val="00FB3C8D"/>
    <w:rsid w:val="00FB3E4F"/>
    <w:rsid w:val="00FB4008"/>
    <w:rsid w:val="00FB40F3"/>
    <w:rsid w:val="00FB41A2"/>
    <w:rsid w:val="00FB436D"/>
    <w:rsid w:val="00FB44AF"/>
    <w:rsid w:val="00FB44CD"/>
    <w:rsid w:val="00FB457C"/>
    <w:rsid w:val="00FB47F6"/>
    <w:rsid w:val="00FB48B6"/>
    <w:rsid w:val="00FB4AD8"/>
    <w:rsid w:val="00FB4B3A"/>
    <w:rsid w:val="00FB4B52"/>
    <w:rsid w:val="00FB4C91"/>
    <w:rsid w:val="00FB4CE7"/>
    <w:rsid w:val="00FB4D54"/>
    <w:rsid w:val="00FB4E42"/>
    <w:rsid w:val="00FB5245"/>
    <w:rsid w:val="00FB5380"/>
    <w:rsid w:val="00FB5552"/>
    <w:rsid w:val="00FB5754"/>
    <w:rsid w:val="00FB57F7"/>
    <w:rsid w:val="00FB5AF2"/>
    <w:rsid w:val="00FB5B1C"/>
    <w:rsid w:val="00FB5B2C"/>
    <w:rsid w:val="00FB5BC0"/>
    <w:rsid w:val="00FB5CE5"/>
    <w:rsid w:val="00FB5D0A"/>
    <w:rsid w:val="00FB5DB2"/>
    <w:rsid w:val="00FB613F"/>
    <w:rsid w:val="00FB61D6"/>
    <w:rsid w:val="00FB639E"/>
    <w:rsid w:val="00FB6458"/>
    <w:rsid w:val="00FB650A"/>
    <w:rsid w:val="00FB653D"/>
    <w:rsid w:val="00FB656F"/>
    <w:rsid w:val="00FB6820"/>
    <w:rsid w:val="00FB6844"/>
    <w:rsid w:val="00FB69C4"/>
    <w:rsid w:val="00FB6C2F"/>
    <w:rsid w:val="00FB6C59"/>
    <w:rsid w:val="00FB6D18"/>
    <w:rsid w:val="00FB7175"/>
    <w:rsid w:val="00FB728E"/>
    <w:rsid w:val="00FB77D3"/>
    <w:rsid w:val="00FB7832"/>
    <w:rsid w:val="00FB78D0"/>
    <w:rsid w:val="00FB78F6"/>
    <w:rsid w:val="00FB7A2E"/>
    <w:rsid w:val="00FB7CBD"/>
    <w:rsid w:val="00FB7CC9"/>
    <w:rsid w:val="00FB7E8D"/>
    <w:rsid w:val="00FB7ED6"/>
    <w:rsid w:val="00FB86BD"/>
    <w:rsid w:val="00FC003B"/>
    <w:rsid w:val="00FC0070"/>
    <w:rsid w:val="00FC0154"/>
    <w:rsid w:val="00FC02DD"/>
    <w:rsid w:val="00FC03D9"/>
    <w:rsid w:val="00FC046A"/>
    <w:rsid w:val="00FC0604"/>
    <w:rsid w:val="00FC06A8"/>
    <w:rsid w:val="00FC08AF"/>
    <w:rsid w:val="00FC090C"/>
    <w:rsid w:val="00FC09E6"/>
    <w:rsid w:val="00FC0B68"/>
    <w:rsid w:val="00FC0B76"/>
    <w:rsid w:val="00FC0BCF"/>
    <w:rsid w:val="00FC0EC0"/>
    <w:rsid w:val="00FC0F96"/>
    <w:rsid w:val="00FC1120"/>
    <w:rsid w:val="00FC1196"/>
    <w:rsid w:val="00FC1490"/>
    <w:rsid w:val="00FC198E"/>
    <w:rsid w:val="00FC1AA7"/>
    <w:rsid w:val="00FC1B15"/>
    <w:rsid w:val="00FC1DDA"/>
    <w:rsid w:val="00FC1E92"/>
    <w:rsid w:val="00FC1F2D"/>
    <w:rsid w:val="00FC201E"/>
    <w:rsid w:val="00FC2060"/>
    <w:rsid w:val="00FC20FF"/>
    <w:rsid w:val="00FC219B"/>
    <w:rsid w:val="00FC21BC"/>
    <w:rsid w:val="00FC22D2"/>
    <w:rsid w:val="00FC241A"/>
    <w:rsid w:val="00FC248E"/>
    <w:rsid w:val="00FC24ED"/>
    <w:rsid w:val="00FC24F1"/>
    <w:rsid w:val="00FC2532"/>
    <w:rsid w:val="00FC2691"/>
    <w:rsid w:val="00FC2820"/>
    <w:rsid w:val="00FC28FA"/>
    <w:rsid w:val="00FC29BB"/>
    <w:rsid w:val="00FC2DFE"/>
    <w:rsid w:val="00FC2E2E"/>
    <w:rsid w:val="00FC3194"/>
    <w:rsid w:val="00FC36A8"/>
    <w:rsid w:val="00FC3705"/>
    <w:rsid w:val="00FC3720"/>
    <w:rsid w:val="00FC38B9"/>
    <w:rsid w:val="00FC38E1"/>
    <w:rsid w:val="00FC39AB"/>
    <w:rsid w:val="00FC4238"/>
    <w:rsid w:val="00FC431C"/>
    <w:rsid w:val="00FC4420"/>
    <w:rsid w:val="00FC443A"/>
    <w:rsid w:val="00FC449F"/>
    <w:rsid w:val="00FC45F9"/>
    <w:rsid w:val="00FC482C"/>
    <w:rsid w:val="00FC489E"/>
    <w:rsid w:val="00FC4E69"/>
    <w:rsid w:val="00FC4ED2"/>
    <w:rsid w:val="00FC52F9"/>
    <w:rsid w:val="00FC55CA"/>
    <w:rsid w:val="00FC5650"/>
    <w:rsid w:val="00FC57A9"/>
    <w:rsid w:val="00FC5822"/>
    <w:rsid w:val="00FC58DA"/>
    <w:rsid w:val="00FC59EB"/>
    <w:rsid w:val="00FC5C47"/>
    <w:rsid w:val="00FC5C96"/>
    <w:rsid w:val="00FC5DE4"/>
    <w:rsid w:val="00FC5E41"/>
    <w:rsid w:val="00FC5F63"/>
    <w:rsid w:val="00FC60D3"/>
    <w:rsid w:val="00FC61A8"/>
    <w:rsid w:val="00FC627D"/>
    <w:rsid w:val="00FC6327"/>
    <w:rsid w:val="00FC6418"/>
    <w:rsid w:val="00FC64A6"/>
    <w:rsid w:val="00FC6523"/>
    <w:rsid w:val="00FC656C"/>
    <w:rsid w:val="00FC6623"/>
    <w:rsid w:val="00FC66EC"/>
    <w:rsid w:val="00FC6731"/>
    <w:rsid w:val="00FC67DE"/>
    <w:rsid w:val="00FC6928"/>
    <w:rsid w:val="00FC6A16"/>
    <w:rsid w:val="00FC6B1D"/>
    <w:rsid w:val="00FC6B54"/>
    <w:rsid w:val="00FC6BF8"/>
    <w:rsid w:val="00FC6CAB"/>
    <w:rsid w:val="00FC6FDE"/>
    <w:rsid w:val="00FC713D"/>
    <w:rsid w:val="00FC73A6"/>
    <w:rsid w:val="00FC7480"/>
    <w:rsid w:val="00FC78EC"/>
    <w:rsid w:val="00FC7918"/>
    <w:rsid w:val="00FC79E2"/>
    <w:rsid w:val="00FC7A75"/>
    <w:rsid w:val="00FC7AA4"/>
    <w:rsid w:val="00FC7BED"/>
    <w:rsid w:val="00FC7CAE"/>
    <w:rsid w:val="00FC7DBD"/>
    <w:rsid w:val="00FD0100"/>
    <w:rsid w:val="00FD0359"/>
    <w:rsid w:val="00FD04EA"/>
    <w:rsid w:val="00FD0668"/>
    <w:rsid w:val="00FD06E0"/>
    <w:rsid w:val="00FD06F7"/>
    <w:rsid w:val="00FD0772"/>
    <w:rsid w:val="00FD096C"/>
    <w:rsid w:val="00FD0981"/>
    <w:rsid w:val="00FD098D"/>
    <w:rsid w:val="00FD0A0C"/>
    <w:rsid w:val="00FD0E92"/>
    <w:rsid w:val="00FD0F57"/>
    <w:rsid w:val="00FD0FD8"/>
    <w:rsid w:val="00FD12FB"/>
    <w:rsid w:val="00FD132C"/>
    <w:rsid w:val="00FD1519"/>
    <w:rsid w:val="00FD1663"/>
    <w:rsid w:val="00FD1782"/>
    <w:rsid w:val="00FD17A0"/>
    <w:rsid w:val="00FD1B21"/>
    <w:rsid w:val="00FD1B5F"/>
    <w:rsid w:val="00FD1D93"/>
    <w:rsid w:val="00FD229B"/>
    <w:rsid w:val="00FD2461"/>
    <w:rsid w:val="00FD24FB"/>
    <w:rsid w:val="00FD2592"/>
    <w:rsid w:val="00FD25AD"/>
    <w:rsid w:val="00FD25CF"/>
    <w:rsid w:val="00FD2644"/>
    <w:rsid w:val="00FD27F3"/>
    <w:rsid w:val="00FD291F"/>
    <w:rsid w:val="00FD29D8"/>
    <w:rsid w:val="00FD2A4B"/>
    <w:rsid w:val="00FD2C41"/>
    <w:rsid w:val="00FD2C43"/>
    <w:rsid w:val="00FD2CF7"/>
    <w:rsid w:val="00FD2DA5"/>
    <w:rsid w:val="00FD2E3A"/>
    <w:rsid w:val="00FD2E43"/>
    <w:rsid w:val="00FD2E6F"/>
    <w:rsid w:val="00FD2F65"/>
    <w:rsid w:val="00FD2FB5"/>
    <w:rsid w:val="00FD2FBA"/>
    <w:rsid w:val="00FD3128"/>
    <w:rsid w:val="00FD314F"/>
    <w:rsid w:val="00FD3230"/>
    <w:rsid w:val="00FD33F2"/>
    <w:rsid w:val="00FD358A"/>
    <w:rsid w:val="00FD3593"/>
    <w:rsid w:val="00FD363B"/>
    <w:rsid w:val="00FD363C"/>
    <w:rsid w:val="00FD369B"/>
    <w:rsid w:val="00FD37F4"/>
    <w:rsid w:val="00FD3861"/>
    <w:rsid w:val="00FD3904"/>
    <w:rsid w:val="00FD3907"/>
    <w:rsid w:val="00FD3D07"/>
    <w:rsid w:val="00FD3E75"/>
    <w:rsid w:val="00FD3EAF"/>
    <w:rsid w:val="00FD3F8E"/>
    <w:rsid w:val="00FD3FF3"/>
    <w:rsid w:val="00FD404A"/>
    <w:rsid w:val="00FD409C"/>
    <w:rsid w:val="00FD440F"/>
    <w:rsid w:val="00FD463F"/>
    <w:rsid w:val="00FD4804"/>
    <w:rsid w:val="00FD4914"/>
    <w:rsid w:val="00FD4C9B"/>
    <w:rsid w:val="00FD4DC5"/>
    <w:rsid w:val="00FD4DE9"/>
    <w:rsid w:val="00FD4F00"/>
    <w:rsid w:val="00FD4F6B"/>
    <w:rsid w:val="00FD5159"/>
    <w:rsid w:val="00FD5172"/>
    <w:rsid w:val="00FD5213"/>
    <w:rsid w:val="00FD5448"/>
    <w:rsid w:val="00FD54AA"/>
    <w:rsid w:val="00FD56AE"/>
    <w:rsid w:val="00FD57C2"/>
    <w:rsid w:val="00FD5B0B"/>
    <w:rsid w:val="00FD5BE5"/>
    <w:rsid w:val="00FD5C59"/>
    <w:rsid w:val="00FD5D02"/>
    <w:rsid w:val="00FD5D93"/>
    <w:rsid w:val="00FD5DD9"/>
    <w:rsid w:val="00FD5E33"/>
    <w:rsid w:val="00FD5FA9"/>
    <w:rsid w:val="00FD5FFC"/>
    <w:rsid w:val="00FD630E"/>
    <w:rsid w:val="00FD64D9"/>
    <w:rsid w:val="00FD657E"/>
    <w:rsid w:val="00FD6667"/>
    <w:rsid w:val="00FD6A5B"/>
    <w:rsid w:val="00FD6AF9"/>
    <w:rsid w:val="00FD6D15"/>
    <w:rsid w:val="00FD7091"/>
    <w:rsid w:val="00FD71D0"/>
    <w:rsid w:val="00FD769A"/>
    <w:rsid w:val="00FD7B58"/>
    <w:rsid w:val="00FD7B63"/>
    <w:rsid w:val="00FD7C65"/>
    <w:rsid w:val="00FD7E4E"/>
    <w:rsid w:val="00FD7ECE"/>
    <w:rsid w:val="00FE0206"/>
    <w:rsid w:val="00FE028E"/>
    <w:rsid w:val="00FE0353"/>
    <w:rsid w:val="00FE039B"/>
    <w:rsid w:val="00FE048B"/>
    <w:rsid w:val="00FE04B4"/>
    <w:rsid w:val="00FE0605"/>
    <w:rsid w:val="00FE06CA"/>
    <w:rsid w:val="00FE083C"/>
    <w:rsid w:val="00FE092E"/>
    <w:rsid w:val="00FE09CD"/>
    <w:rsid w:val="00FE0AF4"/>
    <w:rsid w:val="00FE0C47"/>
    <w:rsid w:val="00FE1100"/>
    <w:rsid w:val="00FE16F4"/>
    <w:rsid w:val="00FE1751"/>
    <w:rsid w:val="00FE178C"/>
    <w:rsid w:val="00FE1877"/>
    <w:rsid w:val="00FE1BBC"/>
    <w:rsid w:val="00FE1BF5"/>
    <w:rsid w:val="00FE1C4E"/>
    <w:rsid w:val="00FE208E"/>
    <w:rsid w:val="00FE216B"/>
    <w:rsid w:val="00FE22BE"/>
    <w:rsid w:val="00FE255C"/>
    <w:rsid w:val="00FE256A"/>
    <w:rsid w:val="00FE27B7"/>
    <w:rsid w:val="00FE2833"/>
    <w:rsid w:val="00FE288A"/>
    <w:rsid w:val="00FE2958"/>
    <w:rsid w:val="00FE2CC1"/>
    <w:rsid w:val="00FE2CED"/>
    <w:rsid w:val="00FE2E36"/>
    <w:rsid w:val="00FE2F03"/>
    <w:rsid w:val="00FE3261"/>
    <w:rsid w:val="00FE32D3"/>
    <w:rsid w:val="00FE330E"/>
    <w:rsid w:val="00FE3885"/>
    <w:rsid w:val="00FE39FD"/>
    <w:rsid w:val="00FE3B7D"/>
    <w:rsid w:val="00FE3D58"/>
    <w:rsid w:val="00FE3E16"/>
    <w:rsid w:val="00FE3E1A"/>
    <w:rsid w:val="00FE3F9D"/>
    <w:rsid w:val="00FE401F"/>
    <w:rsid w:val="00FE4171"/>
    <w:rsid w:val="00FE4195"/>
    <w:rsid w:val="00FE4682"/>
    <w:rsid w:val="00FE46D8"/>
    <w:rsid w:val="00FE47E3"/>
    <w:rsid w:val="00FE483D"/>
    <w:rsid w:val="00FE4861"/>
    <w:rsid w:val="00FE4AB8"/>
    <w:rsid w:val="00FE4BD0"/>
    <w:rsid w:val="00FE4C38"/>
    <w:rsid w:val="00FE4ECB"/>
    <w:rsid w:val="00FE500A"/>
    <w:rsid w:val="00FE5033"/>
    <w:rsid w:val="00FE5250"/>
    <w:rsid w:val="00FE5497"/>
    <w:rsid w:val="00FE579E"/>
    <w:rsid w:val="00FE5889"/>
    <w:rsid w:val="00FE58A5"/>
    <w:rsid w:val="00FE5C54"/>
    <w:rsid w:val="00FE5C6A"/>
    <w:rsid w:val="00FE5DD1"/>
    <w:rsid w:val="00FE5EE5"/>
    <w:rsid w:val="00FE5FD2"/>
    <w:rsid w:val="00FE5FD9"/>
    <w:rsid w:val="00FE6195"/>
    <w:rsid w:val="00FE6198"/>
    <w:rsid w:val="00FE61AA"/>
    <w:rsid w:val="00FE62AD"/>
    <w:rsid w:val="00FE665D"/>
    <w:rsid w:val="00FE6780"/>
    <w:rsid w:val="00FE6841"/>
    <w:rsid w:val="00FE6946"/>
    <w:rsid w:val="00FE6D9F"/>
    <w:rsid w:val="00FE6E3B"/>
    <w:rsid w:val="00FE6EA0"/>
    <w:rsid w:val="00FE6F06"/>
    <w:rsid w:val="00FE7063"/>
    <w:rsid w:val="00FE717C"/>
    <w:rsid w:val="00FE71F1"/>
    <w:rsid w:val="00FE74BD"/>
    <w:rsid w:val="00FE7525"/>
    <w:rsid w:val="00FE78A2"/>
    <w:rsid w:val="00FE7BF9"/>
    <w:rsid w:val="00FE7C07"/>
    <w:rsid w:val="00FE7E1C"/>
    <w:rsid w:val="00FF00EE"/>
    <w:rsid w:val="00FF011D"/>
    <w:rsid w:val="00FF0263"/>
    <w:rsid w:val="00FF0289"/>
    <w:rsid w:val="00FF0346"/>
    <w:rsid w:val="00FF050E"/>
    <w:rsid w:val="00FF0559"/>
    <w:rsid w:val="00FF073A"/>
    <w:rsid w:val="00FF074D"/>
    <w:rsid w:val="00FF0A49"/>
    <w:rsid w:val="00FF0B2E"/>
    <w:rsid w:val="00FF0B4B"/>
    <w:rsid w:val="00FF0C8E"/>
    <w:rsid w:val="00FF0F06"/>
    <w:rsid w:val="00FF11D6"/>
    <w:rsid w:val="00FF12E5"/>
    <w:rsid w:val="00FF1353"/>
    <w:rsid w:val="00FF13AA"/>
    <w:rsid w:val="00FF153C"/>
    <w:rsid w:val="00FF1662"/>
    <w:rsid w:val="00FF1909"/>
    <w:rsid w:val="00FF19A4"/>
    <w:rsid w:val="00FF1A94"/>
    <w:rsid w:val="00FF1B12"/>
    <w:rsid w:val="00FF1B50"/>
    <w:rsid w:val="00FF1C5D"/>
    <w:rsid w:val="00FF1D9A"/>
    <w:rsid w:val="00FF1F2D"/>
    <w:rsid w:val="00FF1F96"/>
    <w:rsid w:val="00FF1FAE"/>
    <w:rsid w:val="00FF1FDE"/>
    <w:rsid w:val="00FF21EB"/>
    <w:rsid w:val="00FF22C3"/>
    <w:rsid w:val="00FF23CE"/>
    <w:rsid w:val="00FF2616"/>
    <w:rsid w:val="00FF276D"/>
    <w:rsid w:val="00FF27E0"/>
    <w:rsid w:val="00FF2976"/>
    <w:rsid w:val="00FF29E9"/>
    <w:rsid w:val="00FF2AA6"/>
    <w:rsid w:val="00FF3033"/>
    <w:rsid w:val="00FF30D3"/>
    <w:rsid w:val="00FF30E3"/>
    <w:rsid w:val="00FF31B8"/>
    <w:rsid w:val="00FF3656"/>
    <w:rsid w:val="00FF3722"/>
    <w:rsid w:val="00FF3C27"/>
    <w:rsid w:val="00FF3CD7"/>
    <w:rsid w:val="00FF3D32"/>
    <w:rsid w:val="00FF3F7C"/>
    <w:rsid w:val="00FF3FA7"/>
    <w:rsid w:val="00FF3FBD"/>
    <w:rsid w:val="00FF4075"/>
    <w:rsid w:val="00FF4114"/>
    <w:rsid w:val="00FF41AD"/>
    <w:rsid w:val="00FF44EE"/>
    <w:rsid w:val="00FF4748"/>
    <w:rsid w:val="00FF4878"/>
    <w:rsid w:val="00FF4A4B"/>
    <w:rsid w:val="00FF4B56"/>
    <w:rsid w:val="00FF4B78"/>
    <w:rsid w:val="00FF4D9C"/>
    <w:rsid w:val="00FF4EA5"/>
    <w:rsid w:val="00FF51A5"/>
    <w:rsid w:val="00FF52BB"/>
    <w:rsid w:val="00FF54F1"/>
    <w:rsid w:val="00FF56EC"/>
    <w:rsid w:val="00FF57B5"/>
    <w:rsid w:val="00FF58D8"/>
    <w:rsid w:val="00FF58E0"/>
    <w:rsid w:val="00FF5A22"/>
    <w:rsid w:val="00FF5BA6"/>
    <w:rsid w:val="00FF5CFB"/>
    <w:rsid w:val="00FF5DEF"/>
    <w:rsid w:val="00FF626D"/>
    <w:rsid w:val="00FF6283"/>
    <w:rsid w:val="00FF62F8"/>
    <w:rsid w:val="00FF63FC"/>
    <w:rsid w:val="00FF6639"/>
    <w:rsid w:val="00FF666A"/>
    <w:rsid w:val="00FF6743"/>
    <w:rsid w:val="00FF6787"/>
    <w:rsid w:val="00FF6928"/>
    <w:rsid w:val="00FF6939"/>
    <w:rsid w:val="00FF6959"/>
    <w:rsid w:val="00FF6C47"/>
    <w:rsid w:val="00FF6C9B"/>
    <w:rsid w:val="00FF6CE9"/>
    <w:rsid w:val="00FF6D2B"/>
    <w:rsid w:val="00FF6D3C"/>
    <w:rsid w:val="00FF6D8B"/>
    <w:rsid w:val="00FF6F06"/>
    <w:rsid w:val="00FF6F52"/>
    <w:rsid w:val="00FF7065"/>
    <w:rsid w:val="00FF7067"/>
    <w:rsid w:val="00FF70E7"/>
    <w:rsid w:val="00FF7241"/>
    <w:rsid w:val="00FF7271"/>
    <w:rsid w:val="00FF72BC"/>
    <w:rsid w:val="00FF7351"/>
    <w:rsid w:val="00FF7364"/>
    <w:rsid w:val="00FF737E"/>
    <w:rsid w:val="00FF75D0"/>
    <w:rsid w:val="00FF7638"/>
    <w:rsid w:val="00FF7663"/>
    <w:rsid w:val="00FF768D"/>
    <w:rsid w:val="00FF7790"/>
    <w:rsid w:val="00FF780B"/>
    <w:rsid w:val="00FF7BEE"/>
    <w:rsid w:val="00FF7C6C"/>
    <w:rsid w:val="00FF7EDE"/>
    <w:rsid w:val="00FF7EFB"/>
    <w:rsid w:val="011AF38B"/>
    <w:rsid w:val="011D7C14"/>
    <w:rsid w:val="01609FF9"/>
    <w:rsid w:val="0179CD1D"/>
    <w:rsid w:val="01A76710"/>
    <w:rsid w:val="01CB4C0C"/>
    <w:rsid w:val="01E2BC71"/>
    <w:rsid w:val="02085FB6"/>
    <w:rsid w:val="0219153F"/>
    <w:rsid w:val="022C7A00"/>
    <w:rsid w:val="0248BF04"/>
    <w:rsid w:val="02B38183"/>
    <w:rsid w:val="02FC8750"/>
    <w:rsid w:val="030FB5BE"/>
    <w:rsid w:val="039D3FAB"/>
    <w:rsid w:val="03AF44CB"/>
    <w:rsid w:val="03D1EC27"/>
    <w:rsid w:val="03D931DD"/>
    <w:rsid w:val="03E461A9"/>
    <w:rsid w:val="040FAB1A"/>
    <w:rsid w:val="04180085"/>
    <w:rsid w:val="041BF4DA"/>
    <w:rsid w:val="043DEABA"/>
    <w:rsid w:val="0463BF20"/>
    <w:rsid w:val="047192A9"/>
    <w:rsid w:val="048E9A2C"/>
    <w:rsid w:val="04CF3A04"/>
    <w:rsid w:val="051189ED"/>
    <w:rsid w:val="05BE388D"/>
    <w:rsid w:val="05BFBA46"/>
    <w:rsid w:val="05FBEF86"/>
    <w:rsid w:val="0622F2AD"/>
    <w:rsid w:val="0652C504"/>
    <w:rsid w:val="0676B596"/>
    <w:rsid w:val="0690607C"/>
    <w:rsid w:val="06AB5A86"/>
    <w:rsid w:val="07059C9B"/>
    <w:rsid w:val="073F9127"/>
    <w:rsid w:val="0762EB07"/>
    <w:rsid w:val="07B570E7"/>
    <w:rsid w:val="0868A642"/>
    <w:rsid w:val="08940D98"/>
    <w:rsid w:val="08A5628D"/>
    <w:rsid w:val="08F7AFC1"/>
    <w:rsid w:val="0917EFFF"/>
    <w:rsid w:val="0918A347"/>
    <w:rsid w:val="091C6286"/>
    <w:rsid w:val="093ADAC0"/>
    <w:rsid w:val="094CBC66"/>
    <w:rsid w:val="09C16311"/>
    <w:rsid w:val="09D071F7"/>
    <w:rsid w:val="09EADA41"/>
    <w:rsid w:val="09F26AB3"/>
    <w:rsid w:val="0A19A458"/>
    <w:rsid w:val="0A3F5E59"/>
    <w:rsid w:val="0AEA74D1"/>
    <w:rsid w:val="0AFE4429"/>
    <w:rsid w:val="0B2322AD"/>
    <w:rsid w:val="0B2F0BDD"/>
    <w:rsid w:val="0B59B344"/>
    <w:rsid w:val="0B83CE48"/>
    <w:rsid w:val="0B98F37C"/>
    <w:rsid w:val="0BA77EB6"/>
    <w:rsid w:val="0BE5220C"/>
    <w:rsid w:val="0C29ED47"/>
    <w:rsid w:val="0C3DF9F6"/>
    <w:rsid w:val="0C6C426F"/>
    <w:rsid w:val="0C89E2FF"/>
    <w:rsid w:val="0C8A4AFE"/>
    <w:rsid w:val="0CA2DE35"/>
    <w:rsid w:val="0CD2D706"/>
    <w:rsid w:val="0CFAEBF7"/>
    <w:rsid w:val="0D066248"/>
    <w:rsid w:val="0D0DA614"/>
    <w:rsid w:val="0D2D7A26"/>
    <w:rsid w:val="0D300B9D"/>
    <w:rsid w:val="0D3B136B"/>
    <w:rsid w:val="0D3B13CA"/>
    <w:rsid w:val="0D3CAA14"/>
    <w:rsid w:val="0D438FCC"/>
    <w:rsid w:val="0D47B12F"/>
    <w:rsid w:val="0D49A614"/>
    <w:rsid w:val="0D5FA990"/>
    <w:rsid w:val="0D63DD4D"/>
    <w:rsid w:val="0D762BCA"/>
    <w:rsid w:val="0DBDF2C3"/>
    <w:rsid w:val="0DC102E3"/>
    <w:rsid w:val="0DC3662F"/>
    <w:rsid w:val="0DD09A17"/>
    <w:rsid w:val="0DE7D33B"/>
    <w:rsid w:val="0DE98B6F"/>
    <w:rsid w:val="0DF8B5DE"/>
    <w:rsid w:val="0E0F8B36"/>
    <w:rsid w:val="0E161890"/>
    <w:rsid w:val="0E304110"/>
    <w:rsid w:val="0E6AAA4F"/>
    <w:rsid w:val="0EE15225"/>
    <w:rsid w:val="0F0D2B8E"/>
    <w:rsid w:val="0F1189D6"/>
    <w:rsid w:val="0F14C03F"/>
    <w:rsid w:val="0F67C478"/>
    <w:rsid w:val="0F758E94"/>
    <w:rsid w:val="0FCF39F1"/>
    <w:rsid w:val="10016238"/>
    <w:rsid w:val="102F0B32"/>
    <w:rsid w:val="106CFFAE"/>
    <w:rsid w:val="108E8F46"/>
    <w:rsid w:val="113E0196"/>
    <w:rsid w:val="114691ED"/>
    <w:rsid w:val="11C73508"/>
    <w:rsid w:val="11D16EA9"/>
    <w:rsid w:val="11DF874B"/>
    <w:rsid w:val="12062EEC"/>
    <w:rsid w:val="120B57B2"/>
    <w:rsid w:val="12163823"/>
    <w:rsid w:val="1219ABFC"/>
    <w:rsid w:val="129CA2B6"/>
    <w:rsid w:val="12ACC62D"/>
    <w:rsid w:val="12AE175F"/>
    <w:rsid w:val="12B9A269"/>
    <w:rsid w:val="12EAC071"/>
    <w:rsid w:val="12F60DD4"/>
    <w:rsid w:val="1309E710"/>
    <w:rsid w:val="131A73AD"/>
    <w:rsid w:val="131E6C79"/>
    <w:rsid w:val="13997E50"/>
    <w:rsid w:val="13A34169"/>
    <w:rsid w:val="146980CE"/>
    <w:rsid w:val="1476E9A1"/>
    <w:rsid w:val="1477AA8C"/>
    <w:rsid w:val="14A4FEB0"/>
    <w:rsid w:val="14CF8E38"/>
    <w:rsid w:val="14ED6A59"/>
    <w:rsid w:val="14F7D821"/>
    <w:rsid w:val="151A6619"/>
    <w:rsid w:val="15515ABA"/>
    <w:rsid w:val="156A7117"/>
    <w:rsid w:val="157FE303"/>
    <w:rsid w:val="15873A63"/>
    <w:rsid w:val="15BE5A35"/>
    <w:rsid w:val="15C2EEAF"/>
    <w:rsid w:val="15D5DBF5"/>
    <w:rsid w:val="15EB8B81"/>
    <w:rsid w:val="167A7092"/>
    <w:rsid w:val="16B48419"/>
    <w:rsid w:val="16C45FA9"/>
    <w:rsid w:val="16D962CB"/>
    <w:rsid w:val="1773BC81"/>
    <w:rsid w:val="17975C4C"/>
    <w:rsid w:val="1799FDF7"/>
    <w:rsid w:val="17BA807C"/>
    <w:rsid w:val="17BC402E"/>
    <w:rsid w:val="17E731B1"/>
    <w:rsid w:val="17FFBD7E"/>
    <w:rsid w:val="1844399B"/>
    <w:rsid w:val="18471A04"/>
    <w:rsid w:val="188D47C8"/>
    <w:rsid w:val="188DE1B0"/>
    <w:rsid w:val="18925D55"/>
    <w:rsid w:val="18B2B581"/>
    <w:rsid w:val="1905F6EE"/>
    <w:rsid w:val="191D7D97"/>
    <w:rsid w:val="19267D07"/>
    <w:rsid w:val="1940D5A4"/>
    <w:rsid w:val="197E226D"/>
    <w:rsid w:val="197F5AD0"/>
    <w:rsid w:val="19C97428"/>
    <w:rsid w:val="19E247B6"/>
    <w:rsid w:val="1A17B52D"/>
    <w:rsid w:val="1A19B912"/>
    <w:rsid w:val="1A40BB82"/>
    <w:rsid w:val="1A5A94D0"/>
    <w:rsid w:val="1A79B112"/>
    <w:rsid w:val="1A8C5994"/>
    <w:rsid w:val="1AA2C257"/>
    <w:rsid w:val="1AAD4F8B"/>
    <w:rsid w:val="1AAF03F7"/>
    <w:rsid w:val="1AC12E87"/>
    <w:rsid w:val="1B0BA5C0"/>
    <w:rsid w:val="1B2777BF"/>
    <w:rsid w:val="1B52658E"/>
    <w:rsid w:val="1B5CFBE2"/>
    <w:rsid w:val="1B9C0A8A"/>
    <w:rsid w:val="1BAC0DC7"/>
    <w:rsid w:val="1BBA5D61"/>
    <w:rsid w:val="1BCBDE3D"/>
    <w:rsid w:val="1BF73C07"/>
    <w:rsid w:val="1BF97158"/>
    <w:rsid w:val="1BFB8C2E"/>
    <w:rsid w:val="1C0DE57F"/>
    <w:rsid w:val="1C306A6D"/>
    <w:rsid w:val="1C31BD9F"/>
    <w:rsid w:val="1C36217E"/>
    <w:rsid w:val="1C37977F"/>
    <w:rsid w:val="1C5C8AE5"/>
    <w:rsid w:val="1C5F3F38"/>
    <w:rsid w:val="1C72BAE4"/>
    <w:rsid w:val="1C8574B4"/>
    <w:rsid w:val="1CAD72F0"/>
    <w:rsid w:val="1CBF2374"/>
    <w:rsid w:val="1CC0F857"/>
    <w:rsid w:val="1CC9B73D"/>
    <w:rsid w:val="1D1BBABA"/>
    <w:rsid w:val="1D30A8B9"/>
    <w:rsid w:val="1D7DD477"/>
    <w:rsid w:val="1D946132"/>
    <w:rsid w:val="1DA85C8A"/>
    <w:rsid w:val="1DB5D23E"/>
    <w:rsid w:val="1DE52C24"/>
    <w:rsid w:val="1E44E461"/>
    <w:rsid w:val="1E877133"/>
    <w:rsid w:val="1EADAA0C"/>
    <w:rsid w:val="1EC43FF1"/>
    <w:rsid w:val="1EE16962"/>
    <w:rsid w:val="1EE50D21"/>
    <w:rsid w:val="1F1A4547"/>
    <w:rsid w:val="1F482698"/>
    <w:rsid w:val="1F4885EB"/>
    <w:rsid w:val="1F4AB219"/>
    <w:rsid w:val="1F58812C"/>
    <w:rsid w:val="1F65ABBA"/>
    <w:rsid w:val="1F6C42D5"/>
    <w:rsid w:val="1F7A3D41"/>
    <w:rsid w:val="1F8696ED"/>
    <w:rsid w:val="1FAE7FA6"/>
    <w:rsid w:val="1FC765C4"/>
    <w:rsid w:val="1FC90897"/>
    <w:rsid w:val="1FF24603"/>
    <w:rsid w:val="2009C043"/>
    <w:rsid w:val="20279807"/>
    <w:rsid w:val="20317594"/>
    <w:rsid w:val="206CCC1F"/>
    <w:rsid w:val="2070BA10"/>
    <w:rsid w:val="20A271F5"/>
    <w:rsid w:val="20B6C4A9"/>
    <w:rsid w:val="20E2CBD1"/>
    <w:rsid w:val="2107C2F0"/>
    <w:rsid w:val="214E8B40"/>
    <w:rsid w:val="215800AB"/>
    <w:rsid w:val="2167685B"/>
    <w:rsid w:val="219B2982"/>
    <w:rsid w:val="219F7A4E"/>
    <w:rsid w:val="21A36366"/>
    <w:rsid w:val="21D4EA3A"/>
    <w:rsid w:val="2215FE42"/>
    <w:rsid w:val="22247AE9"/>
    <w:rsid w:val="2229A652"/>
    <w:rsid w:val="222B8ADC"/>
    <w:rsid w:val="222C309C"/>
    <w:rsid w:val="2258469A"/>
    <w:rsid w:val="226A0CC4"/>
    <w:rsid w:val="2281B218"/>
    <w:rsid w:val="228D67D3"/>
    <w:rsid w:val="22A120A0"/>
    <w:rsid w:val="22D5F709"/>
    <w:rsid w:val="22F236B8"/>
    <w:rsid w:val="2323B46E"/>
    <w:rsid w:val="238B0E71"/>
    <w:rsid w:val="23AEF076"/>
    <w:rsid w:val="23E4F72F"/>
    <w:rsid w:val="2427A49D"/>
    <w:rsid w:val="242D1C11"/>
    <w:rsid w:val="2448DC66"/>
    <w:rsid w:val="246A6418"/>
    <w:rsid w:val="24D25591"/>
    <w:rsid w:val="24F80B56"/>
    <w:rsid w:val="2524731B"/>
    <w:rsid w:val="252C520C"/>
    <w:rsid w:val="253B540B"/>
    <w:rsid w:val="25609943"/>
    <w:rsid w:val="258B4C73"/>
    <w:rsid w:val="258CA8DC"/>
    <w:rsid w:val="25AF0BF4"/>
    <w:rsid w:val="25C18CBB"/>
    <w:rsid w:val="260CCE19"/>
    <w:rsid w:val="2620D68D"/>
    <w:rsid w:val="268772D8"/>
    <w:rsid w:val="26A73D07"/>
    <w:rsid w:val="26B5F04E"/>
    <w:rsid w:val="26C0437C"/>
    <w:rsid w:val="26CA0163"/>
    <w:rsid w:val="26F95257"/>
    <w:rsid w:val="27194934"/>
    <w:rsid w:val="272F82CE"/>
    <w:rsid w:val="274BCE50"/>
    <w:rsid w:val="27601D3B"/>
    <w:rsid w:val="27AEC7F6"/>
    <w:rsid w:val="27AEDBF6"/>
    <w:rsid w:val="27C1F6C7"/>
    <w:rsid w:val="27CE6BA2"/>
    <w:rsid w:val="27DBA382"/>
    <w:rsid w:val="28056F95"/>
    <w:rsid w:val="2818F022"/>
    <w:rsid w:val="2844739F"/>
    <w:rsid w:val="28478621"/>
    <w:rsid w:val="284B59F8"/>
    <w:rsid w:val="285CAB55"/>
    <w:rsid w:val="2864FD82"/>
    <w:rsid w:val="28F5A251"/>
    <w:rsid w:val="2905565C"/>
    <w:rsid w:val="29315FE3"/>
    <w:rsid w:val="296E4EB2"/>
    <w:rsid w:val="29738F01"/>
    <w:rsid w:val="297A13A1"/>
    <w:rsid w:val="29873E9E"/>
    <w:rsid w:val="29B110EF"/>
    <w:rsid w:val="2A1CE864"/>
    <w:rsid w:val="2A210177"/>
    <w:rsid w:val="2A38641C"/>
    <w:rsid w:val="2A3AFAF8"/>
    <w:rsid w:val="2A4388DA"/>
    <w:rsid w:val="2A50EFBF"/>
    <w:rsid w:val="2A629C8E"/>
    <w:rsid w:val="2A62D29E"/>
    <w:rsid w:val="2A879398"/>
    <w:rsid w:val="2AA0E9C7"/>
    <w:rsid w:val="2AED087D"/>
    <w:rsid w:val="2B029396"/>
    <w:rsid w:val="2B2E4D7A"/>
    <w:rsid w:val="2B78B872"/>
    <w:rsid w:val="2B872B6E"/>
    <w:rsid w:val="2B9093D5"/>
    <w:rsid w:val="2B91E699"/>
    <w:rsid w:val="2BAB3312"/>
    <w:rsid w:val="2BCA76C6"/>
    <w:rsid w:val="2C67C40C"/>
    <w:rsid w:val="2C762BD2"/>
    <w:rsid w:val="2C7A15E9"/>
    <w:rsid w:val="2C9AF97F"/>
    <w:rsid w:val="2CAD2527"/>
    <w:rsid w:val="2CBB7BC1"/>
    <w:rsid w:val="2CCDB7F9"/>
    <w:rsid w:val="2D31143D"/>
    <w:rsid w:val="2D51DF89"/>
    <w:rsid w:val="2D544CE4"/>
    <w:rsid w:val="2D9A3633"/>
    <w:rsid w:val="2DA897AF"/>
    <w:rsid w:val="2DAA7111"/>
    <w:rsid w:val="2DC6952D"/>
    <w:rsid w:val="2DF49DCB"/>
    <w:rsid w:val="2DF9BED9"/>
    <w:rsid w:val="2E0147CF"/>
    <w:rsid w:val="2E10F5BD"/>
    <w:rsid w:val="2E21D8C1"/>
    <w:rsid w:val="2E37D678"/>
    <w:rsid w:val="2E9F3CB0"/>
    <w:rsid w:val="2EA07156"/>
    <w:rsid w:val="2EC42C86"/>
    <w:rsid w:val="2ED51735"/>
    <w:rsid w:val="2F4641BC"/>
    <w:rsid w:val="2F900F91"/>
    <w:rsid w:val="2F962106"/>
    <w:rsid w:val="2FC0A9A3"/>
    <w:rsid w:val="2FC4C0E9"/>
    <w:rsid w:val="2FC58C99"/>
    <w:rsid w:val="30216647"/>
    <w:rsid w:val="304574BE"/>
    <w:rsid w:val="30A1C5DC"/>
    <w:rsid w:val="30AE5972"/>
    <w:rsid w:val="30E63C51"/>
    <w:rsid w:val="30EA2334"/>
    <w:rsid w:val="311F9E11"/>
    <w:rsid w:val="3133EC5F"/>
    <w:rsid w:val="313A38D6"/>
    <w:rsid w:val="31D19900"/>
    <w:rsid w:val="31DB3489"/>
    <w:rsid w:val="32376224"/>
    <w:rsid w:val="323DC48F"/>
    <w:rsid w:val="3251456D"/>
    <w:rsid w:val="328378E2"/>
    <w:rsid w:val="32899BE0"/>
    <w:rsid w:val="328C17BF"/>
    <w:rsid w:val="328F3D66"/>
    <w:rsid w:val="3291A415"/>
    <w:rsid w:val="32A5B1C3"/>
    <w:rsid w:val="32ADE2DE"/>
    <w:rsid w:val="32B9DE9D"/>
    <w:rsid w:val="32BEEA9A"/>
    <w:rsid w:val="32C5DA0D"/>
    <w:rsid w:val="330F1D12"/>
    <w:rsid w:val="3316D265"/>
    <w:rsid w:val="3319B0F0"/>
    <w:rsid w:val="3338185A"/>
    <w:rsid w:val="3339718B"/>
    <w:rsid w:val="333A9105"/>
    <w:rsid w:val="33445256"/>
    <w:rsid w:val="336C3932"/>
    <w:rsid w:val="33C9DBB8"/>
    <w:rsid w:val="33DA6F27"/>
    <w:rsid w:val="3409DA79"/>
    <w:rsid w:val="342F11CF"/>
    <w:rsid w:val="34607D6C"/>
    <w:rsid w:val="3461AA6E"/>
    <w:rsid w:val="3465274E"/>
    <w:rsid w:val="349DCCDF"/>
    <w:rsid w:val="34B2389A"/>
    <w:rsid w:val="34E8954E"/>
    <w:rsid w:val="351C7256"/>
    <w:rsid w:val="352FFB7D"/>
    <w:rsid w:val="3562A7F6"/>
    <w:rsid w:val="35AEC817"/>
    <w:rsid w:val="35C355D3"/>
    <w:rsid w:val="35C66917"/>
    <w:rsid w:val="35DB9E11"/>
    <w:rsid w:val="35F8CBBB"/>
    <w:rsid w:val="35FE2CA0"/>
    <w:rsid w:val="360E20CD"/>
    <w:rsid w:val="364C687F"/>
    <w:rsid w:val="367FD7C4"/>
    <w:rsid w:val="36C17EAC"/>
    <w:rsid w:val="372EED2F"/>
    <w:rsid w:val="37694719"/>
    <w:rsid w:val="37824DE2"/>
    <w:rsid w:val="37A22686"/>
    <w:rsid w:val="37F4D9CB"/>
    <w:rsid w:val="37F7F204"/>
    <w:rsid w:val="382DCF6D"/>
    <w:rsid w:val="38594FDD"/>
    <w:rsid w:val="3863926A"/>
    <w:rsid w:val="387BBEBF"/>
    <w:rsid w:val="387E8AAA"/>
    <w:rsid w:val="388F61A3"/>
    <w:rsid w:val="38AA3F53"/>
    <w:rsid w:val="38C0985D"/>
    <w:rsid w:val="38CC34DC"/>
    <w:rsid w:val="38E3C771"/>
    <w:rsid w:val="392F14B0"/>
    <w:rsid w:val="3956851C"/>
    <w:rsid w:val="39605BEE"/>
    <w:rsid w:val="3964F97C"/>
    <w:rsid w:val="39650C53"/>
    <w:rsid w:val="3976C783"/>
    <w:rsid w:val="39A78E88"/>
    <w:rsid w:val="39FFB27D"/>
    <w:rsid w:val="3A1B63B2"/>
    <w:rsid w:val="3A6F690A"/>
    <w:rsid w:val="3A9B264D"/>
    <w:rsid w:val="3ACC949B"/>
    <w:rsid w:val="3AE280C2"/>
    <w:rsid w:val="3AFC24FA"/>
    <w:rsid w:val="3B0C2FEE"/>
    <w:rsid w:val="3B10A3EE"/>
    <w:rsid w:val="3B818991"/>
    <w:rsid w:val="3B903A7C"/>
    <w:rsid w:val="3BA191AD"/>
    <w:rsid w:val="3BFCF4B3"/>
    <w:rsid w:val="3C24D617"/>
    <w:rsid w:val="3C377259"/>
    <w:rsid w:val="3C544E8F"/>
    <w:rsid w:val="3C7A93B8"/>
    <w:rsid w:val="3C87E977"/>
    <w:rsid w:val="3C992151"/>
    <w:rsid w:val="3C9E4536"/>
    <w:rsid w:val="3CDF483C"/>
    <w:rsid w:val="3D0DA684"/>
    <w:rsid w:val="3D6E2F3B"/>
    <w:rsid w:val="3D8638B2"/>
    <w:rsid w:val="3D8EDF18"/>
    <w:rsid w:val="3DAA6DB5"/>
    <w:rsid w:val="3DB7DA99"/>
    <w:rsid w:val="3DD2200D"/>
    <w:rsid w:val="3DD33EE0"/>
    <w:rsid w:val="3DDC9279"/>
    <w:rsid w:val="3DE9B79E"/>
    <w:rsid w:val="3DF2DC38"/>
    <w:rsid w:val="3E044EDF"/>
    <w:rsid w:val="3E8B2484"/>
    <w:rsid w:val="3E9F94F7"/>
    <w:rsid w:val="3EB12E65"/>
    <w:rsid w:val="3EF13AF3"/>
    <w:rsid w:val="3F319363"/>
    <w:rsid w:val="3F42CF63"/>
    <w:rsid w:val="3F42EC25"/>
    <w:rsid w:val="3F49BD8A"/>
    <w:rsid w:val="3F611C9E"/>
    <w:rsid w:val="3FAF1A49"/>
    <w:rsid w:val="3FCEC291"/>
    <w:rsid w:val="3FEEC9A8"/>
    <w:rsid w:val="40155442"/>
    <w:rsid w:val="4026E2C3"/>
    <w:rsid w:val="404E3F79"/>
    <w:rsid w:val="4077B272"/>
    <w:rsid w:val="408394AA"/>
    <w:rsid w:val="409D0F01"/>
    <w:rsid w:val="40D492C5"/>
    <w:rsid w:val="40E6B074"/>
    <w:rsid w:val="40F920F5"/>
    <w:rsid w:val="411F8184"/>
    <w:rsid w:val="4139E09C"/>
    <w:rsid w:val="413A0E3A"/>
    <w:rsid w:val="41757591"/>
    <w:rsid w:val="418C26C9"/>
    <w:rsid w:val="41C3929E"/>
    <w:rsid w:val="41DCB559"/>
    <w:rsid w:val="41F8D4A4"/>
    <w:rsid w:val="42033795"/>
    <w:rsid w:val="42267220"/>
    <w:rsid w:val="4254EE60"/>
    <w:rsid w:val="42561C65"/>
    <w:rsid w:val="425D4CC3"/>
    <w:rsid w:val="42721559"/>
    <w:rsid w:val="427739BF"/>
    <w:rsid w:val="42966C62"/>
    <w:rsid w:val="42C92C42"/>
    <w:rsid w:val="42E49094"/>
    <w:rsid w:val="4303FD6A"/>
    <w:rsid w:val="431785A1"/>
    <w:rsid w:val="431FDC87"/>
    <w:rsid w:val="434DE765"/>
    <w:rsid w:val="43532AF3"/>
    <w:rsid w:val="435BA821"/>
    <w:rsid w:val="4362FEC2"/>
    <w:rsid w:val="436F1617"/>
    <w:rsid w:val="43B19404"/>
    <w:rsid w:val="43DFEA93"/>
    <w:rsid w:val="4446238A"/>
    <w:rsid w:val="446AA6FC"/>
    <w:rsid w:val="446D89AE"/>
    <w:rsid w:val="451311FE"/>
    <w:rsid w:val="455A882A"/>
    <w:rsid w:val="4596658C"/>
    <w:rsid w:val="45A4EB00"/>
    <w:rsid w:val="45C76972"/>
    <w:rsid w:val="45D05923"/>
    <w:rsid w:val="460708B5"/>
    <w:rsid w:val="4638259A"/>
    <w:rsid w:val="464ECD09"/>
    <w:rsid w:val="46656944"/>
    <w:rsid w:val="467BF51D"/>
    <w:rsid w:val="467D4B08"/>
    <w:rsid w:val="4682E40A"/>
    <w:rsid w:val="46BB6A14"/>
    <w:rsid w:val="46D8236F"/>
    <w:rsid w:val="46D94027"/>
    <w:rsid w:val="47051038"/>
    <w:rsid w:val="470578C0"/>
    <w:rsid w:val="47472F9A"/>
    <w:rsid w:val="47855766"/>
    <w:rsid w:val="479F640C"/>
    <w:rsid w:val="47A0A49E"/>
    <w:rsid w:val="47B0DA1F"/>
    <w:rsid w:val="48A375BB"/>
    <w:rsid w:val="48B17C87"/>
    <w:rsid w:val="48C3CD3F"/>
    <w:rsid w:val="48E4B698"/>
    <w:rsid w:val="48FF4E5E"/>
    <w:rsid w:val="4900A48C"/>
    <w:rsid w:val="49027FF7"/>
    <w:rsid w:val="490A3CD3"/>
    <w:rsid w:val="49164B57"/>
    <w:rsid w:val="493A5CBB"/>
    <w:rsid w:val="49497BB0"/>
    <w:rsid w:val="495D70BE"/>
    <w:rsid w:val="496C88D6"/>
    <w:rsid w:val="4976F755"/>
    <w:rsid w:val="498CAB68"/>
    <w:rsid w:val="49E99BC4"/>
    <w:rsid w:val="4A1C16E1"/>
    <w:rsid w:val="4A2B3F37"/>
    <w:rsid w:val="4A3C4E60"/>
    <w:rsid w:val="4A5A4A46"/>
    <w:rsid w:val="4A76EC4B"/>
    <w:rsid w:val="4A8201F2"/>
    <w:rsid w:val="4A8B3798"/>
    <w:rsid w:val="4A9C7A32"/>
    <w:rsid w:val="4A9D7651"/>
    <w:rsid w:val="4B127B95"/>
    <w:rsid w:val="4B263040"/>
    <w:rsid w:val="4B27B20F"/>
    <w:rsid w:val="4B5AB319"/>
    <w:rsid w:val="4B7DC17A"/>
    <w:rsid w:val="4BBC77A6"/>
    <w:rsid w:val="4BCE8B2E"/>
    <w:rsid w:val="4BE2DD1C"/>
    <w:rsid w:val="4BF1C435"/>
    <w:rsid w:val="4C49D889"/>
    <w:rsid w:val="4C5492D2"/>
    <w:rsid w:val="4C93BC9E"/>
    <w:rsid w:val="4D257CC2"/>
    <w:rsid w:val="4D640D39"/>
    <w:rsid w:val="4D66DAF7"/>
    <w:rsid w:val="4D9FE2E5"/>
    <w:rsid w:val="4DA2D431"/>
    <w:rsid w:val="4DB05532"/>
    <w:rsid w:val="4E0A9986"/>
    <w:rsid w:val="4E1BA6FF"/>
    <w:rsid w:val="4E640BEA"/>
    <w:rsid w:val="4E6BD947"/>
    <w:rsid w:val="4EAA8D4F"/>
    <w:rsid w:val="4EB3DF64"/>
    <w:rsid w:val="4ECB8444"/>
    <w:rsid w:val="4EE87057"/>
    <w:rsid w:val="4EEBE744"/>
    <w:rsid w:val="4F73F659"/>
    <w:rsid w:val="4F94BEAF"/>
    <w:rsid w:val="4FB2B304"/>
    <w:rsid w:val="4FCE31D3"/>
    <w:rsid w:val="4FCF059B"/>
    <w:rsid w:val="4FE66F86"/>
    <w:rsid w:val="4FEB0BE1"/>
    <w:rsid w:val="4FFD9496"/>
    <w:rsid w:val="503234E6"/>
    <w:rsid w:val="503812CA"/>
    <w:rsid w:val="504DEE2F"/>
    <w:rsid w:val="5059A5A3"/>
    <w:rsid w:val="505EF927"/>
    <w:rsid w:val="5066F0F1"/>
    <w:rsid w:val="50783BD2"/>
    <w:rsid w:val="507A8151"/>
    <w:rsid w:val="508EE444"/>
    <w:rsid w:val="50920764"/>
    <w:rsid w:val="511F9055"/>
    <w:rsid w:val="512D1DF5"/>
    <w:rsid w:val="5181B996"/>
    <w:rsid w:val="51B826AD"/>
    <w:rsid w:val="51E9AB4C"/>
    <w:rsid w:val="51F1DC50"/>
    <w:rsid w:val="5203ED66"/>
    <w:rsid w:val="5205A4CC"/>
    <w:rsid w:val="52161156"/>
    <w:rsid w:val="5225F310"/>
    <w:rsid w:val="5238B6D8"/>
    <w:rsid w:val="5261A449"/>
    <w:rsid w:val="527656F2"/>
    <w:rsid w:val="5284404A"/>
    <w:rsid w:val="52873B7E"/>
    <w:rsid w:val="5307DB18"/>
    <w:rsid w:val="530E376F"/>
    <w:rsid w:val="53286203"/>
    <w:rsid w:val="537C545C"/>
    <w:rsid w:val="538BB02B"/>
    <w:rsid w:val="539980FF"/>
    <w:rsid w:val="539E2698"/>
    <w:rsid w:val="53CF9DEC"/>
    <w:rsid w:val="54007A54"/>
    <w:rsid w:val="5422A19E"/>
    <w:rsid w:val="542FD3B1"/>
    <w:rsid w:val="543656A0"/>
    <w:rsid w:val="54A29269"/>
    <w:rsid w:val="54EAE4A6"/>
    <w:rsid w:val="5520BE98"/>
    <w:rsid w:val="55356FDB"/>
    <w:rsid w:val="55667D1F"/>
    <w:rsid w:val="55674E21"/>
    <w:rsid w:val="5633B603"/>
    <w:rsid w:val="5681F54F"/>
    <w:rsid w:val="5695FFF0"/>
    <w:rsid w:val="56ED2FC3"/>
    <w:rsid w:val="570738E9"/>
    <w:rsid w:val="5746D739"/>
    <w:rsid w:val="57475F13"/>
    <w:rsid w:val="5754F024"/>
    <w:rsid w:val="5768DF0B"/>
    <w:rsid w:val="578931D0"/>
    <w:rsid w:val="57AE4EB1"/>
    <w:rsid w:val="57D45BC7"/>
    <w:rsid w:val="57DDBF81"/>
    <w:rsid w:val="57E45CD3"/>
    <w:rsid w:val="57EBBDBC"/>
    <w:rsid w:val="57ED2AD4"/>
    <w:rsid w:val="580A8450"/>
    <w:rsid w:val="587449D9"/>
    <w:rsid w:val="58A0A4BE"/>
    <w:rsid w:val="58FE37B7"/>
    <w:rsid w:val="590F24C9"/>
    <w:rsid w:val="5920A2B0"/>
    <w:rsid w:val="593274B1"/>
    <w:rsid w:val="59508CF5"/>
    <w:rsid w:val="59CD109A"/>
    <w:rsid w:val="59CE0182"/>
    <w:rsid w:val="5A0A8EF3"/>
    <w:rsid w:val="5A3477C5"/>
    <w:rsid w:val="5A89C960"/>
    <w:rsid w:val="5A9B582E"/>
    <w:rsid w:val="5B06F2FF"/>
    <w:rsid w:val="5B0B8BF8"/>
    <w:rsid w:val="5B2E1D13"/>
    <w:rsid w:val="5B5B3173"/>
    <w:rsid w:val="5B7FE7AC"/>
    <w:rsid w:val="5BDC2ED2"/>
    <w:rsid w:val="5C24D64C"/>
    <w:rsid w:val="5C4B8E7A"/>
    <w:rsid w:val="5C6514C2"/>
    <w:rsid w:val="5C6F6D21"/>
    <w:rsid w:val="5D262579"/>
    <w:rsid w:val="5D562A23"/>
    <w:rsid w:val="5D95F7F7"/>
    <w:rsid w:val="5DAC383B"/>
    <w:rsid w:val="5DAF7526"/>
    <w:rsid w:val="5DC46946"/>
    <w:rsid w:val="5DD3D6A0"/>
    <w:rsid w:val="5E096FF4"/>
    <w:rsid w:val="5E5F25A0"/>
    <w:rsid w:val="5E810C56"/>
    <w:rsid w:val="5E96E0E9"/>
    <w:rsid w:val="5EA8158B"/>
    <w:rsid w:val="5EA938F5"/>
    <w:rsid w:val="5EE4D9D4"/>
    <w:rsid w:val="5EED8B39"/>
    <w:rsid w:val="5EFF8F21"/>
    <w:rsid w:val="5F4A0FBB"/>
    <w:rsid w:val="5F79C840"/>
    <w:rsid w:val="5FA1B911"/>
    <w:rsid w:val="5FCC014F"/>
    <w:rsid w:val="5FED3F8C"/>
    <w:rsid w:val="600453B2"/>
    <w:rsid w:val="604A368A"/>
    <w:rsid w:val="60566552"/>
    <w:rsid w:val="608A7013"/>
    <w:rsid w:val="60B2B75A"/>
    <w:rsid w:val="60B46E47"/>
    <w:rsid w:val="60CC1394"/>
    <w:rsid w:val="60CC6D63"/>
    <w:rsid w:val="60D03069"/>
    <w:rsid w:val="61647390"/>
    <w:rsid w:val="618D9C10"/>
    <w:rsid w:val="61EEDF4D"/>
    <w:rsid w:val="61F0F6A9"/>
    <w:rsid w:val="62012FA3"/>
    <w:rsid w:val="624D9F2B"/>
    <w:rsid w:val="6289AA9D"/>
    <w:rsid w:val="62F246F9"/>
    <w:rsid w:val="63BB5B34"/>
    <w:rsid w:val="63C5B7ED"/>
    <w:rsid w:val="64046D60"/>
    <w:rsid w:val="643F57A6"/>
    <w:rsid w:val="645B178B"/>
    <w:rsid w:val="646B16D6"/>
    <w:rsid w:val="64791CDD"/>
    <w:rsid w:val="647D0AE1"/>
    <w:rsid w:val="64B7556D"/>
    <w:rsid w:val="64E045F7"/>
    <w:rsid w:val="6511B60D"/>
    <w:rsid w:val="65196DE2"/>
    <w:rsid w:val="6525F2AC"/>
    <w:rsid w:val="654C7972"/>
    <w:rsid w:val="65ABC766"/>
    <w:rsid w:val="65F30223"/>
    <w:rsid w:val="65FFE76C"/>
    <w:rsid w:val="6602E75C"/>
    <w:rsid w:val="661DF0AB"/>
    <w:rsid w:val="6644F192"/>
    <w:rsid w:val="66799692"/>
    <w:rsid w:val="6692E15B"/>
    <w:rsid w:val="669B4848"/>
    <w:rsid w:val="66EEF5EB"/>
    <w:rsid w:val="67232022"/>
    <w:rsid w:val="67448455"/>
    <w:rsid w:val="679C3461"/>
    <w:rsid w:val="67B405F1"/>
    <w:rsid w:val="6840210F"/>
    <w:rsid w:val="68839CBE"/>
    <w:rsid w:val="68A57CE2"/>
    <w:rsid w:val="68B0AD8A"/>
    <w:rsid w:val="6902EB6F"/>
    <w:rsid w:val="69170B5A"/>
    <w:rsid w:val="6927E0EE"/>
    <w:rsid w:val="6993B44F"/>
    <w:rsid w:val="699CA955"/>
    <w:rsid w:val="69DBA874"/>
    <w:rsid w:val="69E5191A"/>
    <w:rsid w:val="6A0CD695"/>
    <w:rsid w:val="6A110BAD"/>
    <w:rsid w:val="6A6801DB"/>
    <w:rsid w:val="6A79806C"/>
    <w:rsid w:val="6A89A2E6"/>
    <w:rsid w:val="6AA21713"/>
    <w:rsid w:val="6AD374C5"/>
    <w:rsid w:val="6B13C78A"/>
    <w:rsid w:val="6B21C0AB"/>
    <w:rsid w:val="6B2631DF"/>
    <w:rsid w:val="6B73A319"/>
    <w:rsid w:val="6BB5C400"/>
    <w:rsid w:val="6BE08440"/>
    <w:rsid w:val="6C0571BD"/>
    <w:rsid w:val="6D39B98D"/>
    <w:rsid w:val="6D8EE0E8"/>
    <w:rsid w:val="6DC10349"/>
    <w:rsid w:val="6DC3A670"/>
    <w:rsid w:val="6DE5137D"/>
    <w:rsid w:val="6DF85554"/>
    <w:rsid w:val="6DF8C308"/>
    <w:rsid w:val="6E54D838"/>
    <w:rsid w:val="6EA7690A"/>
    <w:rsid w:val="6EDE5C86"/>
    <w:rsid w:val="6F3073DB"/>
    <w:rsid w:val="6F57E524"/>
    <w:rsid w:val="6F9FEB3E"/>
    <w:rsid w:val="703E7999"/>
    <w:rsid w:val="704145EC"/>
    <w:rsid w:val="7058918D"/>
    <w:rsid w:val="70CE5032"/>
    <w:rsid w:val="714E917A"/>
    <w:rsid w:val="7161CB84"/>
    <w:rsid w:val="716F2747"/>
    <w:rsid w:val="718290F1"/>
    <w:rsid w:val="71C758AB"/>
    <w:rsid w:val="71F4E2F7"/>
    <w:rsid w:val="7201532C"/>
    <w:rsid w:val="725B58CB"/>
    <w:rsid w:val="725E638F"/>
    <w:rsid w:val="72653DBA"/>
    <w:rsid w:val="728E3C8F"/>
    <w:rsid w:val="72B9A90D"/>
    <w:rsid w:val="7317A328"/>
    <w:rsid w:val="7385AE94"/>
    <w:rsid w:val="739B0C65"/>
    <w:rsid w:val="739D3E14"/>
    <w:rsid w:val="73E2CC39"/>
    <w:rsid w:val="73E43287"/>
    <w:rsid w:val="742461D6"/>
    <w:rsid w:val="7498468E"/>
    <w:rsid w:val="74D189DB"/>
    <w:rsid w:val="75072668"/>
    <w:rsid w:val="751C9A75"/>
    <w:rsid w:val="7527D9D7"/>
    <w:rsid w:val="7532D324"/>
    <w:rsid w:val="75562742"/>
    <w:rsid w:val="757AD30E"/>
    <w:rsid w:val="7585526E"/>
    <w:rsid w:val="75A7059C"/>
    <w:rsid w:val="75ABC5A9"/>
    <w:rsid w:val="75DA7554"/>
    <w:rsid w:val="75ECD8E0"/>
    <w:rsid w:val="7626F5B6"/>
    <w:rsid w:val="762A136F"/>
    <w:rsid w:val="762F70FC"/>
    <w:rsid w:val="764FE69B"/>
    <w:rsid w:val="7657023F"/>
    <w:rsid w:val="765B65F2"/>
    <w:rsid w:val="765D375C"/>
    <w:rsid w:val="765F360F"/>
    <w:rsid w:val="768BE160"/>
    <w:rsid w:val="769BECEB"/>
    <w:rsid w:val="76C3912B"/>
    <w:rsid w:val="772DAA7E"/>
    <w:rsid w:val="772E34F0"/>
    <w:rsid w:val="772F6EF8"/>
    <w:rsid w:val="7764FA28"/>
    <w:rsid w:val="77667BC4"/>
    <w:rsid w:val="7766D25F"/>
    <w:rsid w:val="776751DE"/>
    <w:rsid w:val="77783CAE"/>
    <w:rsid w:val="777EDC0C"/>
    <w:rsid w:val="77CF43D1"/>
    <w:rsid w:val="77DB0F9B"/>
    <w:rsid w:val="77F8208E"/>
    <w:rsid w:val="7812969C"/>
    <w:rsid w:val="7838EDF5"/>
    <w:rsid w:val="7845BEB3"/>
    <w:rsid w:val="786BDA31"/>
    <w:rsid w:val="7870A0D1"/>
    <w:rsid w:val="78A0A81E"/>
    <w:rsid w:val="78C6BE0A"/>
    <w:rsid w:val="78CDF990"/>
    <w:rsid w:val="78FE5519"/>
    <w:rsid w:val="791EACFC"/>
    <w:rsid w:val="7928870D"/>
    <w:rsid w:val="795AA971"/>
    <w:rsid w:val="796A6205"/>
    <w:rsid w:val="7978904D"/>
    <w:rsid w:val="79BD518B"/>
    <w:rsid w:val="79CBB2FE"/>
    <w:rsid w:val="79DC9CE9"/>
    <w:rsid w:val="7A2C80E8"/>
    <w:rsid w:val="7AC0F34C"/>
    <w:rsid w:val="7ACB69AA"/>
    <w:rsid w:val="7AEDBDE4"/>
    <w:rsid w:val="7B06AB44"/>
    <w:rsid w:val="7B92FAC9"/>
    <w:rsid w:val="7BEF81D5"/>
    <w:rsid w:val="7BF52906"/>
    <w:rsid w:val="7C0B38ED"/>
    <w:rsid w:val="7C1B5094"/>
    <w:rsid w:val="7C3163FF"/>
    <w:rsid w:val="7C3AE318"/>
    <w:rsid w:val="7C3B596A"/>
    <w:rsid w:val="7C5079F0"/>
    <w:rsid w:val="7C757F32"/>
    <w:rsid w:val="7CF9EDDC"/>
    <w:rsid w:val="7CFBA3CF"/>
    <w:rsid w:val="7D1D2FBA"/>
    <w:rsid w:val="7D3377A2"/>
    <w:rsid w:val="7D8252E6"/>
    <w:rsid w:val="7DA683CE"/>
    <w:rsid w:val="7DBA3BC3"/>
    <w:rsid w:val="7DF35617"/>
    <w:rsid w:val="7DF3FE82"/>
    <w:rsid w:val="7DF765A9"/>
    <w:rsid w:val="7E63AF15"/>
    <w:rsid w:val="7EE8C516"/>
    <w:rsid w:val="7F2C5FE5"/>
    <w:rsid w:val="7F814FFA"/>
    <w:rsid w:val="7FCFA000"/>
    <w:rsid w:val="7FDA25A1"/>
    <w:rsid w:val="7FFAAA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relative:margin;mso-height-relative:margin" fillcolor="white">
      <v:fill color="white"/>
      <o:colormru v:ext="edit" colors="#00abe6"/>
    </o:shapedefaults>
    <o:shapelayout v:ext="edit">
      <o:idmap v:ext="edit" data="1"/>
    </o:shapelayout>
  </w:shapeDefaults>
  <w:decimalSymbol w:val="."/>
  <w:listSeparator w:val=","/>
  <w14:docId w14:val="6F3D1469"/>
  <w15:chartTrackingRefBased/>
  <w15:docId w15:val="{6CA575A1-501B-46DF-9949-209811DBA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Yu Gothic Light" w:eastAsia="Yu Gothic Light" w:hAnsi="Yu Gothic Light" w:cs="Yu Gothic Light"/>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table of figures" w:qFormat="1"/>
    <w:lsdException w:name="footnote reference" w:uiPriority="99"/>
    <w:lsdException w:name="annotation reference" w:uiPriority="99"/>
    <w:lsdException w:name="List Bullet" w:uiPriority="1" w:qFormat="1"/>
    <w:lsdException w:name="List Number" w:uiPriority="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27D7"/>
    <w:rPr>
      <w:lang w:val="en-AU" w:eastAsia="en-US"/>
    </w:rPr>
  </w:style>
  <w:style w:type="paragraph" w:styleId="Heading1">
    <w:name w:val="heading 1"/>
    <w:basedOn w:val="Normal"/>
    <w:next w:val="BodyText"/>
    <w:link w:val="Heading1Char"/>
    <w:qFormat/>
    <w:rsid w:val="007362D0"/>
    <w:pPr>
      <w:keepNext/>
      <w:numPr>
        <w:numId w:val="15"/>
      </w:numPr>
      <w:tabs>
        <w:tab w:val="left" w:pos="284"/>
      </w:tabs>
      <w:spacing w:after="600"/>
      <w:ind w:left="709" w:hanging="709"/>
      <w:outlineLvl w:val="0"/>
    </w:pPr>
    <w:rPr>
      <w:rFonts w:ascii="Arial" w:hAnsi="Arial" w:cs="Arial"/>
      <w:caps/>
      <w:color w:val="00426F"/>
      <w:kern w:val="28"/>
      <w:sz w:val="40"/>
      <w:szCs w:val="36"/>
    </w:rPr>
  </w:style>
  <w:style w:type="paragraph" w:styleId="Heading2">
    <w:name w:val="heading 2"/>
    <w:basedOn w:val="Normal"/>
    <w:next w:val="BodyText"/>
    <w:link w:val="Heading2Char"/>
    <w:qFormat/>
    <w:rsid w:val="00F85666"/>
    <w:pPr>
      <w:keepNext/>
      <w:widowControl w:val="0"/>
      <w:numPr>
        <w:numId w:val="12"/>
      </w:numPr>
      <w:pBdr>
        <w:bottom w:val="single" w:sz="4" w:space="4" w:color="008EBA"/>
      </w:pBdr>
      <w:spacing w:before="240" w:after="100"/>
      <w:ind w:left="357" w:hanging="357"/>
      <w:outlineLvl w:val="1"/>
    </w:pPr>
    <w:rPr>
      <w:rFonts w:ascii="Arial" w:hAnsi="Arial"/>
      <w:b/>
      <w:color w:val="008EBA"/>
      <w:kern w:val="28"/>
      <w:sz w:val="28"/>
      <w:szCs w:val="36"/>
    </w:rPr>
  </w:style>
  <w:style w:type="paragraph" w:styleId="Heading3">
    <w:name w:val="heading 3"/>
    <w:basedOn w:val="Heading2"/>
    <w:next w:val="BodyText"/>
    <w:link w:val="Heading3Char"/>
    <w:qFormat/>
    <w:rsid w:val="001D7F6F"/>
    <w:pPr>
      <w:numPr>
        <w:numId w:val="0"/>
      </w:numPr>
      <w:pBdr>
        <w:bottom w:val="none" w:sz="0" w:space="0" w:color="auto"/>
      </w:pBdr>
      <w:spacing w:before="320" w:after="120" w:line="320" w:lineRule="exact"/>
      <w:outlineLvl w:val="2"/>
    </w:pPr>
    <w:rPr>
      <w:color w:val="auto"/>
      <w:sz w:val="26"/>
    </w:rPr>
  </w:style>
  <w:style w:type="paragraph" w:styleId="Heading4">
    <w:name w:val="heading 4"/>
    <w:basedOn w:val="Heading3"/>
    <w:next w:val="Normal"/>
    <w:link w:val="Heading4Char"/>
    <w:qFormat/>
    <w:rsid w:val="00A31EB1"/>
    <w:pPr>
      <w:outlineLvl w:val="3"/>
    </w:pPr>
    <w:rPr>
      <w:sz w:val="25"/>
    </w:rPr>
  </w:style>
  <w:style w:type="paragraph" w:styleId="Heading5">
    <w:name w:val="heading 5"/>
    <w:basedOn w:val="Heading4"/>
    <w:next w:val="BodyText"/>
    <w:link w:val="Heading5Char"/>
    <w:qFormat/>
    <w:rsid w:val="00A31EB1"/>
    <w:pPr>
      <w:spacing w:after="60"/>
      <w:outlineLvl w:val="4"/>
    </w:pPr>
    <w:rPr>
      <w:b w:val="0"/>
      <w:i/>
      <w:sz w:val="24"/>
    </w:rPr>
  </w:style>
  <w:style w:type="paragraph" w:styleId="Heading6">
    <w:name w:val="heading 6"/>
    <w:basedOn w:val="Heading1"/>
    <w:next w:val="Normal"/>
    <w:link w:val="Heading6Char"/>
    <w:qFormat/>
    <w:rsid w:val="00A31EB1"/>
    <w:pPr>
      <w:spacing w:before="120"/>
      <w:outlineLvl w:val="5"/>
    </w:pPr>
    <w:rPr>
      <w:rFonts w:ascii="Yu Gothic Light" w:hAnsi="Yu Gothic Light"/>
      <w:b/>
      <w:i/>
      <w:caps w:val="0"/>
      <w:kern w:val="0"/>
      <w:sz w:val="24"/>
    </w:rPr>
  </w:style>
  <w:style w:type="paragraph" w:styleId="Heading7">
    <w:name w:val="heading 7"/>
    <w:basedOn w:val="Heading5"/>
    <w:next w:val="Normal"/>
    <w:link w:val="Heading7Char"/>
    <w:qFormat/>
    <w:rsid w:val="00A31EB1"/>
    <w:pPr>
      <w:spacing w:before="120"/>
      <w:ind w:left="425"/>
      <w:jc w:val="both"/>
      <w:outlineLvl w:val="6"/>
    </w:pPr>
    <w:rPr>
      <w:i w:val="0"/>
      <w:sz w:val="23"/>
    </w:rPr>
  </w:style>
  <w:style w:type="paragraph" w:styleId="Heading8">
    <w:name w:val="heading 8"/>
    <w:basedOn w:val="Heading7"/>
    <w:next w:val="Normal"/>
    <w:link w:val="Heading8Char"/>
    <w:qFormat/>
    <w:rsid w:val="00A31EB1"/>
    <w:pPr>
      <w:outlineLvl w:val="7"/>
    </w:pPr>
    <w:rPr>
      <w:i/>
    </w:rPr>
  </w:style>
  <w:style w:type="paragraph" w:styleId="Heading9">
    <w:name w:val="heading 9"/>
    <w:basedOn w:val="Heading8"/>
    <w:next w:val="Normal"/>
    <w:link w:val="Heading9Char"/>
    <w:qFormat/>
    <w:rsid w:val="00A31EB1"/>
    <w:pPr>
      <w:ind w:left="851"/>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9375AF"/>
    <w:rPr>
      <w:rFonts w:ascii="Arial" w:hAnsi="Arial" w:cs="Wingdings"/>
      <w:sz w:val="16"/>
      <w:szCs w:val="16"/>
    </w:rPr>
  </w:style>
  <w:style w:type="character" w:customStyle="1" w:styleId="BalloonTextChar">
    <w:name w:val="Balloon Text Char"/>
    <w:link w:val="BalloonText"/>
    <w:uiPriority w:val="99"/>
    <w:rsid w:val="00A31EB1"/>
    <w:rPr>
      <w:rFonts w:ascii="Arial" w:hAnsi="Arial" w:cs="Wingdings"/>
      <w:sz w:val="16"/>
      <w:szCs w:val="16"/>
      <w:lang w:val="en-AU" w:eastAsia="en-US"/>
    </w:rPr>
  </w:style>
  <w:style w:type="character" w:customStyle="1" w:styleId="Heading1Char">
    <w:name w:val="Heading 1 Char"/>
    <w:link w:val="Heading1"/>
    <w:rsid w:val="007362D0"/>
    <w:rPr>
      <w:rFonts w:ascii="Arial" w:hAnsi="Arial" w:cs="Arial"/>
      <w:caps/>
      <w:color w:val="00426F"/>
      <w:kern w:val="28"/>
      <w:sz w:val="40"/>
      <w:szCs w:val="36"/>
      <w:lang w:val="en-AU" w:eastAsia="en-US"/>
    </w:rPr>
  </w:style>
  <w:style w:type="character" w:customStyle="1" w:styleId="Heading2Char">
    <w:name w:val="Heading 2 Char"/>
    <w:link w:val="Heading2"/>
    <w:rsid w:val="00F85666"/>
    <w:rPr>
      <w:rFonts w:ascii="Arial" w:hAnsi="Arial"/>
      <w:b/>
      <w:color w:val="008EBA"/>
      <w:kern w:val="28"/>
      <w:sz w:val="28"/>
      <w:szCs w:val="36"/>
      <w:lang w:val="en-AU" w:eastAsia="en-US"/>
    </w:rPr>
  </w:style>
  <w:style w:type="character" w:customStyle="1" w:styleId="Heading3Char">
    <w:name w:val="Heading 3 Char"/>
    <w:link w:val="Heading3"/>
    <w:rsid w:val="001D7F6F"/>
    <w:rPr>
      <w:rFonts w:ascii="Arial" w:hAnsi="Arial"/>
      <w:b/>
      <w:kern w:val="28"/>
      <w:sz w:val="26"/>
      <w:szCs w:val="36"/>
      <w:lang w:val="en-AU" w:eastAsia="en-US"/>
    </w:rPr>
  </w:style>
  <w:style w:type="character" w:customStyle="1" w:styleId="Heading4Char">
    <w:name w:val="Heading 4 Char"/>
    <w:link w:val="Heading4"/>
    <w:rsid w:val="00A31EB1"/>
    <w:rPr>
      <w:rFonts w:ascii="Arial" w:hAnsi="Arial"/>
      <w:b/>
      <w:kern w:val="28"/>
      <w:sz w:val="25"/>
      <w:szCs w:val="36"/>
      <w:lang w:val="en-AU" w:eastAsia="en-US"/>
    </w:rPr>
  </w:style>
  <w:style w:type="character" w:customStyle="1" w:styleId="Heading5Char">
    <w:name w:val="Heading 5 Char"/>
    <w:link w:val="Heading5"/>
    <w:rsid w:val="00A31EB1"/>
    <w:rPr>
      <w:rFonts w:ascii="Arial" w:hAnsi="Arial"/>
      <w:i/>
      <w:kern w:val="28"/>
      <w:sz w:val="24"/>
      <w:szCs w:val="36"/>
      <w:lang w:val="en-AU" w:eastAsia="en-US"/>
    </w:rPr>
  </w:style>
  <w:style w:type="character" w:customStyle="1" w:styleId="Heading6Char">
    <w:name w:val="Heading 6 Char"/>
    <w:link w:val="Heading6"/>
    <w:rsid w:val="00A31EB1"/>
    <w:rPr>
      <w:rFonts w:cs="Arial"/>
      <w:b/>
      <w:i/>
      <w:color w:val="00426F"/>
      <w:sz w:val="24"/>
      <w:szCs w:val="36"/>
      <w:lang w:val="en-AU" w:eastAsia="en-US"/>
    </w:rPr>
  </w:style>
  <w:style w:type="character" w:customStyle="1" w:styleId="Heading7Char">
    <w:name w:val="Heading 7 Char"/>
    <w:link w:val="Heading7"/>
    <w:rsid w:val="00A31EB1"/>
    <w:rPr>
      <w:rFonts w:ascii="Arial Bold" w:hAnsi="Arial Bold"/>
      <w:kern w:val="28"/>
      <w:sz w:val="23"/>
      <w:szCs w:val="36"/>
      <w:lang w:eastAsia="en-US"/>
    </w:rPr>
  </w:style>
  <w:style w:type="character" w:customStyle="1" w:styleId="Heading8Char">
    <w:name w:val="Heading 8 Char"/>
    <w:link w:val="Heading8"/>
    <w:rsid w:val="00A31EB1"/>
    <w:rPr>
      <w:rFonts w:ascii="Arial Bold" w:hAnsi="Arial Bold"/>
      <w:i/>
      <w:kern w:val="28"/>
      <w:sz w:val="23"/>
      <w:szCs w:val="36"/>
      <w:lang w:eastAsia="en-US"/>
    </w:rPr>
  </w:style>
  <w:style w:type="character" w:customStyle="1" w:styleId="Heading9Char">
    <w:name w:val="Heading 9 Char"/>
    <w:link w:val="Heading9"/>
    <w:rsid w:val="00A31EB1"/>
    <w:rPr>
      <w:rFonts w:ascii="Arial Bold" w:hAnsi="Arial Bold"/>
      <w:kern w:val="28"/>
      <w:sz w:val="23"/>
      <w:szCs w:val="36"/>
      <w:lang w:eastAsia="en-US"/>
    </w:rPr>
  </w:style>
  <w:style w:type="paragraph" w:styleId="BodyText">
    <w:name w:val="Body Text"/>
    <w:link w:val="BodyTextChar"/>
    <w:autoRedefine/>
    <w:rsid w:val="0098018F"/>
    <w:pPr>
      <w:spacing w:before="160" w:after="100" w:line="240" w:lineRule="atLeast"/>
    </w:pPr>
    <w:rPr>
      <w:rFonts w:ascii="Arial" w:eastAsiaTheme="minorHAnsi" w:hAnsi="Arial" w:cs="Lucida Sans"/>
      <w:color w:val="000000" w:themeColor="text1"/>
      <w:sz w:val="23"/>
      <w:szCs w:val="23"/>
      <w:lang w:val="en-AU" w:eastAsia="en-US"/>
    </w:rPr>
  </w:style>
  <w:style w:type="character" w:customStyle="1" w:styleId="BodyTextChar">
    <w:name w:val="Body Text Char"/>
    <w:basedOn w:val="DefaultParagraphFont"/>
    <w:link w:val="BodyText"/>
    <w:rsid w:val="0098018F"/>
    <w:rPr>
      <w:rFonts w:ascii="Arial" w:eastAsiaTheme="minorHAnsi" w:hAnsi="Arial" w:cs="Lucida Sans"/>
      <w:color w:val="000000" w:themeColor="text1"/>
      <w:sz w:val="23"/>
      <w:szCs w:val="23"/>
      <w:lang w:val="en-AU" w:eastAsia="en-US"/>
    </w:rPr>
  </w:style>
  <w:style w:type="paragraph" w:customStyle="1" w:styleId="BodyText-Box">
    <w:name w:val="Body Text - Box"/>
    <w:basedOn w:val="BodyText"/>
    <w:autoRedefine/>
    <w:rsid w:val="00426DB5"/>
    <w:pPr>
      <w:tabs>
        <w:tab w:val="left" w:pos="567"/>
      </w:tabs>
    </w:pPr>
    <w:rPr>
      <w:szCs w:val="21"/>
      <w:lang w:eastAsia="en-AU"/>
    </w:rPr>
  </w:style>
  <w:style w:type="paragraph" w:customStyle="1" w:styleId="BodyTextBox">
    <w:name w:val="Body Text Box"/>
    <w:basedOn w:val="Normal"/>
    <w:link w:val="BodyTextBoxChar"/>
    <w:autoRedefine/>
    <w:qFormat/>
    <w:rsid w:val="00C06EAF"/>
    <w:pPr>
      <w:keepNext/>
      <w:keepLines/>
      <w:spacing w:before="80" w:after="80" w:line="240" w:lineRule="atLeast"/>
    </w:pPr>
    <w:rPr>
      <w:rFonts w:ascii="Arial" w:eastAsiaTheme="minorHAnsi" w:hAnsi="Arial" w:cs="Arial"/>
      <w:bCs/>
      <w:color w:val="008EBA"/>
      <w:sz w:val="23"/>
      <w:szCs w:val="23"/>
      <w:lang w:val="en-US" w:eastAsia="en-AU"/>
    </w:rPr>
  </w:style>
  <w:style w:type="paragraph" w:customStyle="1" w:styleId="ObjectHeading">
    <w:name w:val="Object Heading"/>
    <w:basedOn w:val="Heading3"/>
    <w:next w:val="Normal"/>
    <w:rsid w:val="00A31EB1"/>
    <w:pPr>
      <w:tabs>
        <w:tab w:val="left" w:pos="1418"/>
      </w:tabs>
      <w:ind w:left="1418" w:hanging="1418"/>
    </w:pPr>
    <w:rPr>
      <w:kern w:val="0"/>
    </w:rPr>
  </w:style>
  <w:style w:type="paragraph" w:customStyle="1" w:styleId="BoxHeading">
    <w:name w:val="Box Heading"/>
    <w:basedOn w:val="ObjectHeading"/>
    <w:autoRedefine/>
    <w:rsid w:val="009A373F"/>
    <w:pPr>
      <w:keepNext w:val="0"/>
      <w:tabs>
        <w:tab w:val="clear" w:pos="1418"/>
      </w:tabs>
      <w:spacing w:before="80" w:after="60"/>
      <w:ind w:left="1196" w:hanging="1162"/>
    </w:pPr>
    <w:rPr>
      <w:rFonts w:cs="Arial"/>
      <w:sz w:val="23"/>
      <w:szCs w:val="20"/>
      <w:lang w:val="en-US"/>
    </w:rPr>
  </w:style>
  <w:style w:type="paragraph" w:customStyle="1" w:styleId="Bullet1">
    <w:name w:val="Bullet 1"/>
    <w:basedOn w:val="BodyText"/>
    <w:link w:val="Bullet1Char"/>
    <w:autoRedefine/>
    <w:rsid w:val="002E4017"/>
    <w:pPr>
      <w:numPr>
        <w:numId w:val="14"/>
      </w:numPr>
      <w:spacing w:before="120" w:after="80"/>
      <w:ind w:left="357" w:hanging="357"/>
    </w:pPr>
    <w:rPr>
      <w:rFonts w:eastAsia="Times New Roman" w:cs="Arial"/>
      <w:shd w:val="clear" w:color="auto" w:fill="FFFFFF"/>
    </w:rPr>
  </w:style>
  <w:style w:type="character" w:customStyle="1" w:styleId="Bullet1Char">
    <w:name w:val="Bullet 1 Char"/>
    <w:link w:val="Bullet1"/>
    <w:rsid w:val="002E4017"/>
    <w:rPr>
      <w:rFonts w:ascii="Arial" w:eastAsia="Times New Roman" w:hAnsi="Arial" w:cs="Arial"/>
      <w:color w:val="000000" w:themeColor="text1"/>
      <w:sz w:val="23"/>
      <w:szCs w:val="23"/>
      <w:lang w:val="en-AU" w:eastAsia="en-US"/>
    </w:rPr>
  </w:style>
  <w:style w:type="paragraph" w:customStyle="1" w:styleId="Bullet1inabox">
    <w:name w:val="Bullet 1 in a box"/>
    <w:basedOn w:val="Bullet1"/>
    <w:autoRedefine/>
    <w:qFormat/>
    <w:rsid w:val="001C319D"/>
    <w:pPr>
      <w:numPr>
        <w:numId w:val="8"/>
      </w:numPr>
      <w:spacing w:before="60" w:after="40"/>
    </w:pPr>
    <w:rPr>
      <w:rFonts w:cs="Times New Roman"/>
      <w:color w:val="008EBA"/>
      <w:shd w:val="clear" w:color="auto" w:fill="auto"/>
    </w:rPr>
  </w:style>
  <w:style w:type="paragraph" w:customStyle="1" w:styleId="Bullet1Paragraph">
    <w:name w:val="Bullet 1 Paragraph"/>
    <w:basedOn w:val="Normal"/>
    <w:rsid w:val="00A31EB1"/>
    <w:pPr>
      <w:ind w:left="425"/>
    </w:pPr>
  </w:style>
  <w:style w:type="paragraph" w:customStyle="1" w:styleId="Bullet2">
    <w:name w:val="Bullet 2"/>
    <w:basedOn w:val="Bullet1"/>
    <w:qFormat/>
    <w:rsid w:val="002E4017"/>
    <w:pPr>
      <w:numPr>
        <w:numId w:val="13"/>
      </w:numPr>
      <w:tabs>
        <w:tab w:val="left" w:pos="851"/>
      </w:tabs>
      <w:spacing w:before="80" w:after="40"/>
      <w:ind w:left="714" w:hanging="357"/>
    </w:pPr>
    <w:rPr>
      <w:rFonts w:eastAsia="Yu Gothic Light" w:cs="Courier New"/>
    </w:rPr>
  </w:style>
  <w:style w:type="paragraph" w:customStyle="1" w:styleId="Bullet2innumberedlist">
    <w:name w:val="Bullet 2 in numbered list"/>
    <w:basedOn w:val="Bullet2"/>
    <w:rsid w:val="00A31EB1"/>
    <w:pPr>
      <w:framePr w:wrap="around" w:hAnchor="text"/>
      <w:tabs>
        <w:tab w:val="num" w:pos="851"/>
      </w:tabs>
      <w:spacing w:after="0"/>
      <w:ind w:left="851" w:hanging="426"/>
    </w:pPr>
  </w:style>
  <w:style w:type="paragraph" w:customStyle="1" w:styleId="Bullet2Paragraph">
    <w:name w:val="Bullet 2 Paragraph"/>
    <w:basedOn w:val="Bullet1Paragraph"/>
    <w:rsid w:val="00A31EB1"/>
    <w:pPr>
      <w:ind w:left="851"/>
    </w:pPr>
  </w:style>
  <w:style w:type="paragraph" w:customStyle="1" w:styleId="Bullet3">
    <w:name w:val="Bullet 3"/>
    <w:basedOn w:val="Bullet2"/>
    <w:rsid w:val="00B13E12"/>
    <w:pPr>
      <w:numPr>
        <w:numId w:val="2"/>
      </w:numPr>
    </w:pPr>
    <w:rPr>
      <w:b/>
      <w:bCs/>
    </w:rPr>
  </w:style>
  <w:style w:type="paragraph" w:customStyle="1" w:styleId="Bullet3Paragraph">
    <w:name w:val="Bullet 3 Paragraph"/>
    <w:basedOn w:val="Bullet2Paragraph"/>
    <w:rsid w:val="00A31EB1"/>
    <w:pPr>
      <w:ind w:left="1276"/>
    </w:pPr>
  </w:style>
  <w:style w:type="paragraph" w:customStyle="1" w:styleId="Bullet4">
    <w:name w:val="Bullet 4"/>
    <w:basedOn w:val="Bullet3"/>
    <w:rsid w:val="00A31EB1"/>
    <w:pPr>
      <w:framePr w:wrap="around" w:hAnchor="text"/>
      <w:numPr>
        <w:numId w:val="3"/>
      </w:numPr>
    </w:pPr>
  </w:style>
  <w:style w:type="paragraph" w:customStyle="1" w:styleId="Bullet4Paragraph">
    <w:name w:val="Bullet 4 Paragraph"/>
    <w:basedOn w:val="Bullet3Paragraph"/>
    <w:rsid w:val="00A31EB1"/>
    <w:pPr>
      <w:ind w:left="1701"/>
    </w:pPr>
  </w:style>
  <w:style w:type="paragraph" w:customStyle="1" w:styleId="ChapterHeadingStyle">
    <w:name w:val="Chapter Heading Style"/>
    <w:basedOn w:val="Normal"/>
    <w:rsid w:val="00A31EB1"/>
    <w:pPr>
      <w:keepNext/>
      <w:keepLines/>
      <w:pBdr>
        <w:bottom w:val="threeDEmboss" w:sz="24" w:space="1" w:color="000000"/>
      </w:pBdr>
      <w:tabs>
        <w:tab w:val="left" w:pos="1134"/>
        <w:tab w:val="left" w:pos="2268"/>
      </w:tabs>
      <w:spacing w:after="120"/>
      <w:ind w:left="2268" w:hanging="2268"/>
      <w:outlineLvl w:val="0"/>
    </w:pPr>
    <w:rPr>
      <w:rFonts w:ascii="Wingdings" w:hAnsi="Wingdings"/>
      <w:b/>
      <w:caps/>
      <w:color w:val="000000"/>
      <w:kern w:val="28"/>
      <w:sz w:val="32"/>
    </w:rPr>
  </w:style>
  <w:style w:type="paragraph" w:customStyle="1" w:styleId="Chart1X">
    <w:name w:val="Chart 1.X"/>
    <w:basedOn w:val="Normal"/>
    <w:next w:val="Normal"/>
    <w:rsid w:val="00E36E48"/>
    <w:pPr>
      <w:keepLines/>
      <w:numPr>
        <w:numId w:val="1"/>
      </w:numPr>
      <w:tabs>
        <w:tab w:val="left" w:pos="1304"/>
      </w:tabs>
      <w:spacing w:before="360" w:after="120"/>
    </w:pPr>
    <w:rPr>
      <w:rFonts w:ascii="Lucida Sans" w:hAnsi="Lucida Sans"/>
      <w:i/>
      <w:color w:val="57514D"/>
      <w:sz w:val="22"/>
    </w:rPr>
  </w:style>
  <w:style w:type="paragraph" w:customStyle="1" w:styleId="ChartHeading">
    <w:name w:val="Chart Heading"/>
    <w:basedOn w:val="Normal"/>
    <w:autoRedefine/>
    <w:rsid w:val="00A31EB1"/>
    <w:pPr>
      <w:keepNext/>
      <w:widowControl w:val="0"/>
      <w:spacing w:before="240" w:after="120"/>
    </w:pPr>
    <w:rPr>
      <w:rFonts w:ascii="Lucida Sans" w:hAnsi="Lucida Sans"/>
      <w:b/>
      <w:sz w:val="24"/>
    </w:rPr>
  </w:style>
  <w:style w:type="character" w:styleId="CommentReference">
    <w:name w:val="annotation reference"/>
    <w:uiPriority w:val="99"/>
    <w:unhideWhenUsed/>
    <w:rsid w:val="00A20B1A"/>
    <w:rPr>
      <w:rFonts w:ascii="Arial" w:hAnsi="Arial"/>
      <w:sz w:val="16"/>
      <w:szCs w:val="16"/>
    </w:rPr>
  </w:style>
  <w:style w:type="paragraph" w:styleId="CommentText">
    <w:name w:val="annotation text"/>
    <w:basedOn w:val="Normal"/>
    <w:link w:val="CommentTextChar"/>
    <w:uiPriority w:val="99"/>
    <w:unhideWhenUsed/>
    <w:rsid w:val="00A31EB1"/>
  </w:style>
  <w:style w:type="character" w:customStyle="1" w:styleId="CommentTextChar">
    <w:name w:val="Comment Text Char"/>
    <w:link w:val="CommentText"/>
    <w:uiPriority w:val="99"/>
    <w:rsid w:val="00A31EB1"/>
    <w:rPr>
      <w:lang w:val="en-US" w:eastAsia="en-US"/>
    </w:rPr>
  </w:style>
  <w:style w:type="paragraph" w:styleId="CommentSubject">
    <w:name w:val="annotation subject"/>
    <w:basedOn w:val="CommentText"/>
    <w:next w:val="CommentText"/>
    <w:link w:val="CommentSubjectChar"/>
    <w:uiPriority w:val="99"/>
    <w:unhideWhenUsed/>
    <w:rsid w:val="00A20B1A"/>
    <w:rPr>
      <w:rFonts w:ascii="Arial" w:hAnsi="Arial"/>
      <w:b/>
      <w:bCs/>
    </w:rPr>
  </w:style>
  <w:style w:type="character" w:customStyle="1" w:styleId="CommentSubjectChar">
    <w:name w:val="Comment Subject Char"/>
    <w:link w:val="CommentSubject"/>
    <w:uiPriority w:val="99"/>
    <w:rsid w:val="00A31EB1"/>
    <w:rPr>
      <w:rFonts w:ascii="Arial" w:hAnsi="Arial"/>
      <w:b/>
      <w:bCs/>
      <w:lang w:val="en-AU" w:eastAsia="en-US"/>
    </w:rPr>
  </w:style>
  <w:style w:type="character" w:styleId="EndnoteReference">
    <w:name w:val="endnote reference"/>
    <w:rsid w:val="00A31EB1"/>
    <w:rPr>
      <w:i/>
      <w:sz w:val="16"/>
      <w:vertAlign w:val="superscript"/>
    </w:rPr>
  </w:style>
  <w:style w:type="paragraph" w:styleId="Footer">
    <w:name w:val="footer"/>
    <w:basedOn w:val="Normal"/>
    <w:link w:val="FooterChar"/>
    <w:rsid w:val="00A31EB1"/>
    <w:pPr>
      <w:pBdr>
        <w:top w:val="single" w:sz="4" w:space="1" w:color="auto"/>
      </w:pBdr>
      <w:tabs>
        <w:tab w:val="right" w:pos="7655"/>
      </w:tabs>
    </w:pPr>
    <w:rPr>
      <w:rFonts w:ascii="Lucida Sans" w:hAnsi="Lucida Sans"/>
      <w:sz w:val="18"/>
    </w:rPr>
  </w:style>
  <w:style w:type="character" w:customStyle="1" w:styleId="FooterChar">
    <w:name w:val="Footer Char"/>
    <w:link w:val="Footer"/>
    <w:rsid w:val="00A31EB1"/>
    <w:rPr>
      <w:rFonts w:ascii="Lucida Sans" w:hAnsi="Lucida Sans"/>
      <w:sz w:val="18"/>
      <w:lang w:val="en-AU" w:eastAsia="en-US"/>
    </w:rPr>
  </w:style>
  <w:style w:type="character" w:styleId="FootnoteReference">
    <w:name w:val="footnote reference"/>
    <w:uiPriority w:val="99"/>
    <w:rsid w:val="00A31EB1"/>
    <w:rPr>
      <w:vertAlign w:val="superscript"/>
    </w:rPr>
  </w:style>
  <w:style w:type="paragraph" w:styleId="FootnoteText">
    <w:name w:val="footnote text"/>
    <w:basedOn w:val="Normal"/>
    <w:link w:val="FootnoteTextChar"/>
    <w:uiPriority w:val="99"/>
    <w:rsid w:val="0049430E"/>
    <w:pPr>
      <w:spacing w:before="80" w:after="80"/>
      <w:ind w:left="709" w:hanging="142"/>
    </w:pPr>
    <w:rPr>
      <w:rFonts w:ascii="Arial" w:hAnsi="Arial"/>
      <w:i/>
      <w:sz w:val="16"/>
    </w:rPr>
  </w:style>
  <w:style w:type="character" w:customStyle="1" w:styleId="FootnoteTextChar">
    <w:name w:val="Footnote Text Char"/>
    <w:link w:val="FootnoteText"/>
    <w:uiPriority w:val="99"/>
    <w:rsid w:val="0049430E"/>
    <w:rPr>
      <w:rFonts w:ascii="Arial" w:hAnsi="Arial"/>
      <w:i/>
      <w:sz w:val="16"/>
      <w:lang w:val="en-AU" w:eastAsia="en-US"/>
    </w:rPr>
  </w:style>
  <w:style w:type="paragraph" w:styleId="Header">
    <w:name w:val="header"/>
    <w:basedOn w:val="Normal"/>
    <w:link w:val="HeaderChar"/>
    <w:uiPriority w:val="99"/>
    <w:rsid w:val="00A31EB1"/>
    <w:pPr>
      <w:tabs>
        <w:tab w:val="center" w:pos="4153"/>
        <w:tab w:val="right" w:pos="8306"/>
      </w:tabs>
    </w:pPr>
  </w:style>
  <w:style w:type="character" w:customStyle="1" w:styleId="HeaderChar">
    <w:name w:val="Header Char"/>
    <w:link w:val="Header"/>
    <w:uiPriority w:val="99"/>
    <w:rsid w:val="00A31EB1"/>
    <w:rPr>
      <w:lang w:val="en-US" w:eastAsia="en-US"/>
    </w:rPr>
  </w:style>
  <w:style w:type="paragraph" w:customStyle="1" w:styleId="Heading1BP2">
    <w:name w:val="Heading 1 BP2"/>
    <w:rsid w:val="00A31EB1"/>
    <w:pPr>
      <w:keepNext/>
      <w:tabs>
        <w:tab w:val="left" w:pos="284"/>
      </w:tabs>
      <w:spacing w:before="400" w:after="240"/>
    </w:pPr>
    <w:rPr>
      <w:rFonts w:ascii="@Yu Mincho Light" w:hAnsi="@Yu Mincho Light"/>
      <w:kern w:val="28"/>
      <w:sz w:val="36"/>
      <w:szCs w:val="36"/>
      <w:lang w:val="en-AU" w:eastAsia="en-US"/>
    </w:rPr>
  </w:style>
  <w:style w:type="paragraph" w:customStyle="1" w:styleId="ListBullet1">
    <w:name w:val="List Bullet1"/>
    <w:basedOn w:val="Normal"/>
    <w:autoRedefine/>
    <w:rsid w:val="00A31EB1"/>
    <w:pPr>
      <w:numPr>
        <w:numId w:val="4"/>
      </w:numPr>
      <w:spacing w:line="360" w:lineRule="auto"/>
    </w:pPr>
    <w:rPr>
      <w:rFonts w:ascii="Lucida Sans" w:hAnsi="Lucida Sans"/>
      <w:sz w:val="28"/>
    </w:rPr>
  </w:style>
  <w:style w:type="paragraph" w:styleId="NoSpacing">
    <w:name w:val="No Spacing"/>
    <w:basedOn w:val="Normal"/>
    <w:link w:val="NoSpacingChar"/>
    <w:qFormat/>
    <w:rsid w:val="00A31EB1"/>
  </w:style>
  <w:style w:type="character" w:customStyle="1" w:styleId="NoSpacingChar">
    <w:name w:val="No Spacing Char"/>
    <w:link w:val="NoSpacing"/>
    <w:rsid w:val="00A31EB1"/>
    <w:rPr>
      <w:lang w:val="en-US" w:eastAsia="en-US"/>
    </w:rPr>
  </w:style>
  <w:style w:type="paragraph" w:customStyle="1" w:styleId="Object">
    <w:name w:val="Object"/>
    <w:basedOn w:val="Normal"/>
    <w:next w:val="Normal"/>
    <w:rsid w:val="00A31EB1"/>
    <w:pPr>
      <w:jc w:val="center"/>
    </w:pPr>
  </w:style>
  <w:style w:type="paragraph" w:customStyle="1" w:styleId="ObjectFootnote">
    <w:name w:val="Object Footnote"/>
    <w:basedOn w:val="Object"/>
    <w:next w:val="Normal"/>
    <w:rsid w:val="00A31EB1"/>
    <w:pPr>
      <w:spacing w:after="60"/>
    </w:pPr>
    <w:rPr>
      <w:i/>
      <w:sz w:val="14"/>
    </w:rPr>
  </w:style>
  <w:style w:type="paragraph" w:customStyle="1" w:styleId="ObjectFootnotelettered">
    <w:name w:val="Object Footnote lettered"/>
    <w:basedOn w:val="ObjectFootnote"/>
    <w:rsid w:val="00A31EB1"/>
    <w:pPr>
      <w:tabs>
        <w:tab w:val="left" w:pos="709"/>
      </w:tabs>
      <w:ind w:left="426"/>
      <w:jc w:val="left"/>
    </w:pPr>
  </w:style>
  <w:style w:type="paragraph" w:customStyle="1" w:styleId="ObjectFootnoteleft">
    <w:name w:val="Object Footnote left"/>
    <w:basedOn w:val="ObjectFootnotelettered"/>
    <w:rsid w:val="00A31EB1"/>
    <w:pPr>
      <w:ind w:left="709" w:hanging="283"/>
    </w:pPr>
  </w:style>
  <w:style w:type="character" w:styleId="PageNumber">
    <w:name w:val="page number"/>
    <w:rsid w:val="00A31EB1"/>
  </w:style>
  <w:style w:type="paragraph" w:customStyle="1" w:styleId="Style211HeadingBold">
    <w:name w:val="Style 2.1.1 Heading + Bold"/>
    <w:basedOn w:val="Normal"/>
    <w:rsid w:val="00A31EB1"/>
    <w:rPr>
      <w:b/>
      <w:bCs/>
      <w:i/>
      <w:iCs/>
    </w:rPr>
  </w:style>
  <w:style w:type="paragraph" w:customStyle="1" w:styleId="StyleBoxHeadingLeft0Firstline0">
    <w:name w:val="Style Box Heading + Left:  0&quot; First line:  0&quot;"/>
    <w:basedOn w:val="BoxHeading"/>
    <w:autoRedefine/>
    <w:rsid w:val="00A31EB1"/>
    <w:pPr>
      <w:keepLines/>
      <w:widowControl/>
      <w:tabs>
        <w:tab w:val="left" w:pos="567"/>
        <w:tab w:val="num" w:pos="1276"/>
      </w:tabs>
      <w:spacing w:before="120" w:after="120"/>
      <w:outlineLvl w:val="9"/>
    </w:pPr>
    <w:rPr>
      <w:bCs/>
      <w:color w:val="000000"/>
      <w:lang w:val="en-AU" w:eastAsia="en-AU"/>
    </w:rPr>
  </w:style>
  <w:style w:type="paragraph" w:customStyle="1" w:styleId="StyleName">
    <w:name w:val="Style Name"/>
    <w:basedOn w:val="Normal"/>
    <w:rsid w:val="00A31EB1"/>
    <w:pPr>
      <w:ind w:left="851" w:hanging="851"/>
      <w:jc w:val="center"/>
    </w:pPr>
    <w:rPr>
      <w:rFonts w:ascii="Lucida Sans" w:hAnsi="Lucida Sans"/>
      <w:b/>
      <w:i/>
      <w:color w:val="000000"/>
      <w:sz w:val="24"/>
      <w:lang w:val="en-GB" w:eastAsia="en-AU"/>
    </w:rPr>
  </w:style>
  <w:style w:type="paragraph" w:styleId="Revision">
    <w:name w:val="Revision"/>
    <w:hidden/>
    <w:uiPriority w:val="99"/>
    <w:semiHidden/>
    <w:rsid w:val="00E867DA"/>
    <w:rPr>
      <w:lang w:eastAsia="en-US"/>
    </w:rPr>
  </w:style>
  <w:style w:type="paragraph" w:customStyle="1" w:styleId="TableHeading">
    <w:name w:val="Table Heading"/>
    <w:basedOn w:val="Normal"/>
    <w:link w:val="TableHeadingChar"/>
    <w:autoRedefine/>
    <w:rsid w:val="005E3F05"/>
    <w:pPr>
      <w:keepNext/>
      <w:keepLines/>
      <w:numPr>
        <w:numId w:val="7"/>
      </w:numPr>
      <w:spacing w:before="240" w:after="120"/>
    </w:pPr>
    <w:rPr>
      <w:rFonts w:ascii="Arial" w:hAnsi="Arial"/>
      <w:i/>
      <w:color w:val="4F4F4F"/>
      <w:sz w:val="22"/>
    </w:rPr>
  </w:style>
  <w:style w:type="paragraph" w:customStyle="1" w:styleId="Table1X">
    <w:name w:val="Table 1.X"/>
    <w:basedOn w:val="TableHeading"/>
    <w:rsid w:val="00A31EB1"/>
    <w:pPr>
      <w:keepNext w:val="0"/>
      <w:keepLines w:val="0"/>
      <w:widowControl w:val="0"/>
      <w:numPr>
        <w:numId w:val="5"/>
      </w:numPr>
      <w:tabs>
        <w:tab w:val="left" w:pos="1304"/>
      </w:tabs>
      <w:spacing w:before="360"/>
    </w:pPr>
    <w:rPr>
      <w:rFonts w:ascii="Courier New" w:hAnsi="Courier New"/>
      <w:b/>
      <w:bCs/>
      <w:i w:val="0"/>
      <w:color w:val="57514D"/>
      <w:kern w:val="28"/>
      <w:szCs w:val="22"/>
    </w:rPr>
  </w:style>
  <w:style w:type="paragraph" w:customStyle="1" w:styleId="Table2X">
    <w:name w:val="Table 2.X"/>
    <w:basedOn w:val="Table1X"/>
    <w:rsid w:val="009B617E"/>
    <w:pPr>
      <w:numPr>
        <w:numId w:val="6"/>
      </w:numPr>
    </w:pPr>
    <w:rPr>
      <w:color w:val="4F4F4F"/>
    </w:rPr>
  </w:style>
  <w:style w:type="paragraph" w:customStyle="1" w:styleId="TableFootnote">
    <w:name w:val="Table Footnote"/>
    <w:basedOn w:val="Normal"/>
    <w:rsid w:val="00A31EB1"/>
    <w:pPr>
      <w:spacing w:before="60" w:after="60"/>
      <w:ind w:left="284"/>
    </w:pPr>
    <w:rPr>
      <w:rFonts w:ascii="Lucida Sans" w:hAnsi="Lucida Sans"/>
      <w:i/>
      <w:sz w:val="14"/>
    </w:rPr>
  </w:style>
  <w:style w:type="table" w:styleId="TableGrid">
    <w:name w:val="Table Grid"/>
    <w:basedOn w:val="TableNormal"/>
    <w:uiPriority w:val="59"/>
    <w:rsid w:val="00A31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Cont">
    <w:name w:val="Table Heading Cont'"/>
    <w:basedOn w:val="TableHeading"/>
    <w:rsid w:val="00A31EB1"/>
    <w:pPr>
      <w:tabs>
        <w:tab w:val="left" w:pos="1418"/>
      </w:tabs>
    </w:pPr>
  </w:style>
  <w:style w:type="paragraph" w:styleId="ListParagraph">
    <w:name w:val="List Paragraph"/>
    <w:basedOn w:val="Normal"/>
    <w:uiPriority w:val="34"/>
    <w:qFormat/>
    <w:rsid w:val="00E11F45"/>
    <w:pPr>
      <w:spacing w:after="160" w:line="259" w:lineRule="auto"/>
      <w:ind w:left="720"/>
      <w:contextualSpacing/>
    </w:pPr>
    <w:rPr>
      <w:rFonts w:ascii="Yu Mincho" w:eastAsia="Yu Mincho" w:hAnsi="Yu Mincho"/>
      <w:sz w:val="22"/>
      <w:szCs w:val="22"/>
    </w:rPr>
  </w:style>
  <w:style w:type="paragraph" w:styleId="ListBullet">
    <w:name w:val="List Bullet"/>
    <w:basedOn w:val="Normal"/>
    <w:uiPriority w:val="1"/>
    <w:qFormat/>
    <w:rsid w:val="00637433"/>
    <w:pPr>
      <w:tabs>
        <w:tab w:val="num" w:pos="360"/>
      </w:tabs>
      <w:ind w:left="360" w:hanging="360"/>
      <w:contextualSpacing/>
    </w:pPr>
  </w:style>
  <w:style w:type="character" w:styleId="Hyperlink">
    <w:name w:val="Hyperlink"/>
    <w:uiPriority w:val="99"/>
    <w:rsid w:val="00A53879"/>
    <w:rPr>
      <w:color w:val="0563C1"/>
      <w:u w:val="single"/>
    </w:rPr>
  </w:style>
  <w:style w:type="character" w:customStyle="1" w:styleId="UnresolvedMention1">
    <w:name w:val="Unresolved Mention1"/>
    <w:uiPriority w:val="99"/>
    <w:semiHidden/>
    <w:unhideWhenUsed/>
    <w:rsid w:val="00A53879"/>
    <w:rPr>
      <w:color w:val="808080"/>
      <w:shd w:val="clear" w:color="auto" w:fill="E6E6E6"/>
    </w:rPr>
  </w:style>
  <w:style w:type="character" w:styleId="FollowedHyperlink">
    <w:name w:val="FollowedHyperlink"/>
    <w:rsid w:val="0011436C"/>
    <w:rPr>
      <w:color w:val="954F72"/>
      <w:u w:val="single"/>
    </w:rPr>
  </w:style>
  <w:style w:type="character" w:customStyle="1" w:styleId="BodyTextBoxChar">
    <w:name w:val="Body Text Box Char"/>
    <w:link w:val="BodyTextBox"/>
    <w:rsid w:val="00426DB5"/>
    <w:rPr>
      <w:rFonts w:ascii="Arial" w:eastAsiaTheme="minorHAnsi" w:hAnsi="Arial" w:cs="Arial"/>
      <w:bCs/>
      <w:color w:val="008EBA"/>
      <w:sz w:val="23"/>
      <w:szCs w:val="23"/>
      <w:lang w:eastAsia="en-AU"/>
    </w:rPr>
  </w:style>
  <w:style w:type="paragraph" w:styleId="NormalWeb">
    <w:name w:val="Normal (Web)"/>
    <w:basedOn w:val="Normal"/>
    <w:uiPriority w:val="99"/>
    <w:unhideWhenUsed/>
    <w:rsid w:val="00816DA1"/>
    <w:pPr>
      <w:spacing w:before="100" w:beforeAutospacing="1" w:after="100" w:afterAutospacing="1"/>
    </w:pPr>
    <w:rPr>
      <w:sz w:val="24"/>
      <w:szCs w:val="24"/>
      <w:lang w:eastAsia="en-AU"/>
    </w:rPr>
  </w:style>
  <w:style w:type="paragraph" w:customStyle="1" w:styleId="Default">
    <w:name w:val="Default"/>
    <w:rsid w:val="0051724F"/>
    <w:pPr>
      <w:autoSpaceDE w:val="0"/>
      <w:autoSpaceDN w:val="0"/>
      <w:adjustRightInd w:val="0"/>
    </w:pPr>
    <w:rPr>
      <w:rFonts w:ascii="Lucida Sans" w:eastAsia="Yu Mincho" w:hAnsi="Lucida Sans" w:cs="Lucida Sans"/>
      <w:color w:val="000000"/>
      <w:sz w:val="24"/>
      <w:szCs w:val="24"/>
      <w:lang w:val="en-AU" w:eastAsia="en-US"/>
    </w:rPr>
  </w:style>
  <w:style w:type="table" w:customStyle="1" w:styleId="TableGrid1">
    <w:name w:val="Table Grid1"/>
    <w:basedOn w:val="TableNormal"/>
    <w:next w:val="TableGrid"/>
    <w:uiPriority w:val="39"/>
    <w:rsid w:val="00ED4144"/>
    <w:rPr>
      <w:rFonts w:ascii="Yu Mincho" w:eastAsia="Yu Mincho" w:hAnsi="Yu Minch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21BoxHeading">
    <w:name w:val="Box 2.1: Box Heading"/>
    <w:basedOn w:val="Normal"/>
    <w:qFormat/>
    <w:rsid w:val="00B50C7A"/>
    <w:pPr>
      <w:numPr>
        <w:numId w:val="21"/>
      </w:numPr>
      <w:tabs>
        <w:tab w:val="left" w:pos="1134"/>
      </w:tabs>
      <w:spacing w:before="80" w:after="60"/>
    </w:pPr>
    <w:rPr>
      <w:rFonts w:ascii="Arial" w:hAnsi="Arial"/>
      <w:b/>
      <w:sz w:val="23"/>
    </w:rPr>
  </w:style>
  <w:style w:type="character" w:customStyle="1" w:styleId="UnresolvedMention2">
    <w:name w:val="Unresolved Mention2"/>
    <w:basedOn w:val="DefaultParagraphFont"/>
    <w:uiPriority w:val="99"/>
    <w:semiHidden/>
    <w:unhideWhenUsed/>
    <w:rsid w:val="00285943"/>
    <w:rPr>
      <w:color w:val="605E5C"/>
      <w:shd w:val="clear" w:color="auto" w:fill="E1DFDD"/>
    </w:rPr>
  </w:style>
  <w:style w:type="paragraph" w:customStyle="1" w:styleId="21Heading2">
    <w:name w:val="2.1 Heading 2"/>
    <w:basedOn w:val="Normal"/>
    <w:qFormat/>
    <w:rsid w:val="00B13E12"/>
    <w:pPr>
      <w:numPr>
        <w:numId w:val="9"/>
      </w:numPr>
      <w:pBdr>
        <w:bottom w:val="single" w:sz="4" w:space="4" w:color="00ABE6"/>
      </w:pBdr>
      <w:spacing w:before="240" w:after="100"/>
    </w:pPr>
    <w:rPr>
      <w:rFonts w:ascii="Lucida Sans" w:hAnsi="Lucida Sans"/>
      <w:b/>
      <w:color w:val="00ABE6"/>
      <w:sz w:val="28"/>
    </w:rPr>
  </w:style>
  <w:style w:type="paragraph" w:customStyle="1" w:styleId="Chart21">
    <w:name w:val="Chart 2.1"/>
    <w:basedOn w:val="Normal"/>
    <w:qFormat/>
    <w:rsid w:val="00B13E12"/>
    <w:pPr>
      <w:numPr>
        <w:numId w:val="10"/>
      </w:numPr>
      <w:spacing w:before="240" w:after="120"/>
    </w:pPr>
    <w:rPr>
      <w:rFonts w:ascii="Lucida Sans" w:hAnsi="Lucida Sans"/>
      <w:i/>
      <w:color w:val="4F4F4F"/>
      <w:sz w:val="22"/>
    </w:rPr>
  </w:style>
  <w:style w:type="paragraph" w:customStyle="1" w:styleId="Table21">
    <w:name w:val="Table 2.1"/>
    <w:basedOn w:val="Normal"/>
    <w:qFormat/>
    <w:rsid w:val="00B13E12"/>
    <w:pPr>
      <w:numPr>
        <w:numId w:val="11"/>
      </w:numPr>
      <w:spacing w:before="240" w:after="120"/>
    </w:pPr>
    <w:rPr>
      <w:rFonts w:ascii="Lucida Sans" w:hAnsi="Lucida Sans"/>
      <w:i/>
      <w:color w:val="4F4F4F"/>
      <w:sz w:val="22"/>
      <w:lang w:val="fr-FR"/>
    </w:rPr>
  </w:style>
  <w:style w:type="character" w:customStyle="1" w:styleId="normaltextrun">
    <w:name w:val="normaltextrun"/>
    <w:basedOn w:val="DefaultParagraphFont"/>
    <w:rsid w:val="004573A6"/>
  </w:style>
  <w:style w:type="character" w:customStyle="1" w:styleId="eop">
    <w:name w:val="eop"/>
    <w:basedOn w:val="DefaultParagraphFont"/>
    <w:rsid w:val="004573A6"/>
  </w:style>
  <w:style w:type="paragraph" w:customStyle="1" w:styleId="xmsonormal">
    <w:name w:val="x_msonormal"/>
    <w:basedOn w:val="Normal"/>
    <w:rsid w:val="00D21AC6"/>
    <w:rPr>
      <w:rFonts w:ascii="Yu Mincho" w:eastAsiaTheme="minorHAnsi" w:hAnsi="Yu Mincho" w:cs="Yu Mincho"/>
      <w:sz w:val="22"/>
      <w:szCs w:val="22"/>
      <w:lang w:eastAsia="en-AU"/>
    </w:rPr>
  </w:style>
  <w:style w:type="paragraph" w:customStyle="1" w:styleId="xmsolistparagraph">
    <w:name w:val="x_msolistparagraph"/>
    <w:basedOn w:val="Normal"/>
    <w:rsid w:val="00D21AC6"/>
    <w:pPr>
      <w:ind w:left="720"/>
    </w:pPr>
    <w:rPr>
      <w:rFonts w:ascii="Yu Mincho" w:eastAsiaTheme="minorHAnsi" w:hAnsi="Yu Mincho" w:cs="Yu Mincho"/>
      <w:sz w:val="22"/>
      <w:szCs w:val="22"/>
      <w:lang w:eastAsia="en-AU"/>
    </w:rPr>
  </w:style>
  <w:style w:type="paragraph" w:customStyle="1" w:styleId="paragraph">
    <w:name w:val="paragraph"/>
    <w:basedOn w:val="Normal"/>
    <w:rsid w:val="007E3E79"/>
    <w:pPr>
      <w:spacing w:before="100" w:beforeAutospacing="1" w:after="100" w:afterAutospacing="1"/>
    </w:pPr>
    <w:rPr>
      <w:sz w:val="24"/>
      <w:szCs w:val="24"/>
      <w:lang w:eastAsia="en-AU"/>
    </w:rPr>
  </w:style>
  <w:style w:type="character" w:customStyle="1" w:styleId="superscript">
    <w:name w:val="superscript"/>
    <w:basedOn w:val="DefaultParagraphFont"/>
    <w:rsid w:val="000E66B8"/>
  </w:style>
  <w:style w:type="character" w:styleId="Strong">
    <w:name w:val="Strong"/>
    <w:basedOn w:val="DefaultParagraphFont"/>
    <w:uiPriority w:val="22"/>
    <w:qFormat/>
    <w:rsid w:val="002A207C"/>
    <w:rPr>
      <w:b/>
      <w:bCs/>
    </w:rPr>
  </w:style>
  <w:style w:type="character" w:customStyle="1" w:styleId="Mention1">
    <w:name w:val="Mention1"/>
    <w:basedOn w:val="DefaultParagraphFont"/>
    <w:uiPriority w:val="99"/>
    <w:unhideWhenUsed/>
    <w:rsid w:val="002A207C"/>
    <w:rPr>
      <w:color w:val="2B579A"/>
      <w:shd w:val="clear" w:color="auto" w:fill="E1DFDD"/>
    </w:rPr>
  </w:style>
  <w:style w:type="character" w:customStyle="1" w:styleId="scxw72933153">
    <w:name w:val="scxw72933153"/>
    <w:basedOn w:val="DefaultParagraphFont"/>
    <w:rsid w:val="0016371C"/>
  </w:style>
  <w:style w:type="character" w:styleId="Mention">
    <w:name w:val="Mention"/>
    <w:basedOn w:val="DefaultParagraphFont"/>
    <w:uiPriority w:val="99"/>
    <w:unhideWhenUsed/>
    <w:rsid w:val="002C51E3"/>
    <w:rPr>
      <w:color w:val="2B579A"/>
      <w:shd w:val="clear" w:color="auto" w:fill="E1DFDD"/>
    </w:rPr>
  </w:style>
  <w:style w:type="paragraph" w:customStyle="1" w:styleId="Bullet2inabox">
    <w:name w:val="Bullet 2 in a box"/>
    <w:basedOn w:val="Bullet2"/>
    <w:qFormat/>
    <w:rsid w:val="005D23CC"/>
    <w:rPr>
      <w:color w:val="008EBA"/>
    </w:rPr>
  </w:style>
  <w:style w:type="character" w:customStyle="1" w:styleId="normaltextrun1">
    <w:name w:val="normaltextrun1"/>
    <w:basedOn w:val="DefaultParagraphFont"/>
    <w:rsid w:val="00D83444"/>
  </w:style>
  <w:style w:type="character" w:customStyle="1" w:styleId="scxw252990539">
    <w:name w:val="scxw252990539"/>
    <w:basedOn w:val="DefaultParagraphFont"/>
    <w:rsid w:val="00D83444"/>
  </w:style>
  <w:style w:type="character" w:styleId="UnresolvedMention">
    <w:name w:val="Unresolved Mention"/>
    <w:basedOn w:val="DefaultParagraphFont"/>
    <w:uiPriority w:val="99"/>
    <w:unhideWhenUsed/>
    <w:rsid w:val="008F3E76"/>
    <w:rPr>
      <w:color w:val="605E5C"/>
      <w:shd w:val="clear" w:color="auto" w:fill="E1DFDD"/>
    </w:rPr>
  </w:style>
  <w:style w:type="paragraph" w:customStyle="1" w:styleId="Box-Heading2">
    <w:name w:val="Box - Heading 2"/>
    <w:basedOn w:val="BodyTextBox"/>
    <w:qFormat/>
    <w:rsid w:val="0011310C"/>
    <w:rPr>
      <w:rFonts w:eastAsia="Times New Roman"/>
      <w:b/>
      <w:sz w:val="22"/>
    </w:rPr>
  </w:style>
  <w:style w:type="paragraph" w:customStyle="1" w:styleId="FigureHeading">
    <w:name w:val="Figure Heading"/>
    <w:basedOn w:val="TableHeading"/>
    <w:link w:val="FigureHeadingChar"/>
    <w:qFormat/>
    <w:rsid w:val="00617526"/>
    <w:pPr>
      <w:numPr>
        <w:numId w:val="16"/>
      </w:numPr>
    </w:pPr>
  </w:style>
  <w:style w:type="character" w:customStyle="1" w:styleId="TableHeadingChar">
    <w:name w:val="Table Heading Char"/>
    <w:basedOn w:val="DefaultParagraphFont"/>
    <w:link w:val="TableHeading"/>
    <w:rsid w:val="005E3F05"/>
    <w:rPr>
      <w:rFonts w:ascii="Arial" w:hAnsi="Arial"/>
      <w:i/>
      <w:color w:val="4F4F4F"/>
      <w:sz w:val="22"/>
      <w:lang w:val="en-AU" w:eastAsia="en-US"/>
    </w:rPr>
  </w:style>
  <w:style w:type="character" w:customStyle="1" w:styleId="FigureHeadingChar">
    <w:name w:val="Figure Heading Char"/>
    <w:basedOn w:val="TableHeadingChar"/>
    <w:link w:val="FigureHeading"/>
    <w:rsid w:val="00617526"/>
    <w:rPr>
      <w:rFonts w:ascii="Arial" w:hAnsi="Arial"/>
      <w:i/>
      <w:color w:val="4F4F4F"/>
      <w:sz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565">
      <w:bodyDiv w:val="1"/>
      <w:marLeft w:val="0"/>
      <w:marRight w:val="0"/>
      <w:marTop w:val="0"/>
      <w:marBottom w:val="0"/>
      <w:divBdr>
        <w:top w:val="none" w:sz="0" w:space="0" w:color="auto"/>
        <w:left w:val="none" w:sz="0" w:space="0" w:color="auto"/>
        <w:bottom w:val="none" w:sz="0" w:space="0" w:color="auto"/>
        <w:right w:val="none" w:sz="0" w:space="0" w:color="auto"/>
      </w:divBdr>
      <w:divsChild>
        <w:div w:id="313339337">
          <w:marLeft w:val="0"/>
          <w:marRight w:val="0"/>
          <w:marTop w:val="0"/>
          <w:marBottom w:val="0"/>
          <w:divBdr>
            <w:top w:val="none" w:sz="0" w:space="0" w:color="auto"/>
            <w:left w:val="none" w:sz="0" w:space="0" w:color="auto"/>
            <w:bottom w:val="none" w:sz="0" w:space="0" w:color="auto"/>
            <w:right w:val="none" w:sz="0" w:space="0" w:color="auto"/>
          </w:divBdr>
          <w:divsChild>
            <w:div w:id="1621494151">
              <w:marLeft w:val="0"/>
              <w:marRight w:val="0"/>
              <w:marTop w:val="0"/>
              <w:marBottom w:val="0"/>
              <w:divBdr>
                <w:top w:val="none" w:sz="0" w:space="0" w:color="auto"/>
                <w:left w:val="none" w:sz="0" w:space="0" w:color="auto"/>
                <w:bottom w:val="none" w:sz="0" w:space="0" w:color="auto"/>
                <w:right w:val="none" w:sz="0" w:space="0" w:color="auto"/>
              </w:divBdr>
              <w:divsChild>
                <w:div w:id="598371158">
                  <w:marLeft w:val="0"/>
                  <w:marRight w:val="0"/>
                  <w:marTop w:val="0"/>
                  <w:marBottom w:val="0"/>
                  <w:divBdr>
                    <w:top w:val="none" w:sz="0" w:space="0" w:color="auto"/>
                    <w:left w:val="none" w:sz="0" w:space="0" w:color="auto"/>
                    <w:bottom w:val="none" w:sz="0" w:space="0" w:color="auto"/>
                    <w:right w:val="none" w:sz="0" w:space="0" w:color="auto"/>
                  </w:divBdr>
                  <w:divsChild>
                    <w:div w:id="1601988413">
                      <w:marLeft w:val="0"/>
                      <w:marRight w:val="0"/>
                      <w:marTop w:val="0"/>
                      <w:marBottom w:val="0"/>
                      <w:divBdr>
                        <w:top w:val="none" w:sz="0" w:space="0" w:color="auto"/>
                        <w:left w:val="none" w:sz="0" w:space="0" w:color="auto"/>
                        <w:bottom w:val="none" w:sz="0" w:space="0" w:color="auto"/>
                        <w:right w:val="none" w:sz="0" w:space="0" w:color="auto"/>
                      </w:divBdr>
                      <w:divsChild>
                        <w:div w:id="1988393751">
                          <w:marLeft w:val="0"/>
                          <w:marRight w:val="0"/>
                          <w:marTop w:val="0"/>
                          <w:marBottom w:val="0"/>
                          <w:divBdr>
                            <w:top w:val="none" w:sz="0" w:space="0" w:color="auto"/>
                            <w:left w:val="none" w:sz="0" w:space="0" w:color="auto"/>
                            <w:bottom w:val="none" w:sz="0" w:space="0" w:color="auto"/>
                            <w:right w:val="none" w:sz="0" w:space="0" w:color="auto"/>
                          </w:divBdr>
                          <w:divsChild>
                            <w:div w:id="645742937">
                              <w:marLeft w:val="0"/>
                              <w:marRight w:val="0"/>
                              <w:marTop w:val="0"/>
                              <w:marBottom w:val="0"/>
                              <w:divBdr>
                                <w:top w:val="none" w:sz="0" w:space="0" w:color="auto"/>
                                <w:left w:val="none" w:sz="0" w:space="0" w:color="auto"/>
                                <w:bottom w:val="none" w:sz="0" w:space="0" w:color="auto"/>
                                <w:right w:val="none" w:sz="0" w:space="0" w:color="auto"/>
                              </w:divBdr>
                              <w:divsChild>
                                <w:div w:id="13656882">
                                  <w:marLeft w:val="0"/>
                                  <w:marRight w:val="0"/>
                                  <w:marTop w:val="0"/>
                                  <w:marBottom w:val="0"/>
                                  <w:divBdr>
                                    <w:top w:val="none" w:sz="0" w:space="0" w:color="auto"/>
                                    <w:left w:val="none" w:sz="0" w:space="0" w:color="auto"/>
                                    <w:bottom w:val="none" w:sz="0" w:space="0" w:color="auto"/>
                                    <w:right w:val="none" w:sz="0" w:space="0" w:color="auto"/>
                                  </w:divBdr>
                                  <w:divsChild>
                                    <w:div w:id="1011952309">
                                      <w:marLeft w:val="0"/>
                                      <w:marRight w:val="0"/>
                                      <w:marTop w:val="0"/>
                                      <w:marBottom w:val="0"/>
                                      <w:divBdr>
                                        <w:top w:val="none" w:sz="0" w:space="0" w:color="auto"/>
                                        <w:left w:val="none" w:sz="0" w:space="0" w:color="auto"/>
                                        <w:bottom w:val="none" w:sz="0" w:space="0" w:color="auto"/>
                                        <w:right w:val="none" w:sz="0" w:space="0" w:color="auto"/>
                                      </w:divBdr>
                                      <w:divsChild>
                                        <w:div w:id="19649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46169">
                                  <w:marLeft w:val="0"/>
                                  <w:marRight w:val="0"/>
                                  <w:marTop w:val="0"/>
                                  <w:marBottom w:val="0"/>
                                  <w:divBdr>
                                    <w:top w:val="none" w:sz="0" w:space="0" w:color="auto"/>
                                    <w:left w:val="none" w:sz="0" w:space="0" w:color="auto"/>
                                    <w:bottom w:val="none" w:sz="0" w:space="0" w:color="auto"/>
                                    <w:right w:val="none" w:sz="0" w:space="0" w:color="auto"/>
                                  </w:divBdr>
                                  <w:divsChild>
                                    <w:div w:id="18628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84468">
                              <w:marLeft w:val="0"/>
                              <w:marRight w:val="0"/>
                              <w:marTop w:val="0"/>
                              <w:marBottom w:val="360"/>
                              <w:divBdr>
                                <w:top w:val="none" w:sz="0" w:space="0" w:color="auto"/>
                                <w:left w:val="none" w:sz="0" w:space="0" w:color="auto"/>
                                <w:bottom w:val="none" w:sz="0" w:space="0" w:color="auto"/>
                                <w:right w:val="none" w:sz="0" w:space="0" w:color="auto"/>
                              </w:divBdr>
                              <w:divsChild>
                                <w:div w:id="47266035">
                                  <w:marLeft w:val="0"/>
                                  <w:marRight w:val="0"/>
                                  <w:marTop w:val="0"/>
                                  <w:marBottom w:val="0"/>
                                  <w:divBdr>
                                    <w:top w:val="none" w:sz="0" w:space="0" w:color="auto"/>
                                    <w:left w:val="none" w:sz="0" w:space="0" w:color="auto"/>
                                    <w:bottom w:val="none" w:sz="0" w:space="0" w:color="auto"/>
                                    <w:right w:val="none" w:sz="0" w:space="0" w:color="auto"/>
                                  </w:divBdr>
                                  <w:divsChild>
                                    <w:div w:id="163473257">
                                      <w:marLeft w:val="0"/>
                                      <w:marRight w:val="3"/>
                                      <w:marTop w:val="120"/>
                                      <w:marBottom w:val="480"/>
                                      <w:divBdr>
                                        <w:top w:val="single" w:sz="18" w:space="0" w:color="0A1633"/>
                                        <w:left w:val="none" w:sz="0" w:space="0" w:color="auto"/>
                                        <w:bottom w:val="single" w:sz="6" w:space="0" w:color="D7DBE3"/>
                                        <w:right w:val="none" w:sz="0" w:space="0" w:color="auto"/>
                                      </w:divBdr>
                                      <w:divsChild>
                                        <w:div w:id="1763448287">
                                          <w:marLeft w:val="0"/>
                                          <w:marRight w:val="0"/>
                                          <w:marTop w:val="0"/>
                                          <w:marBottom w:val="0"/>
                                          <w:divBdr>
                                            <w:top w:val="none" w:sz="0" w:space="0" w:color="auto"/>
                                            <w:left w:val="none" w:sz="0" w:space="0" w:color="auto"/>
                                            <w:bottom w:val="none" w:sz="0" w:space="0" w:color="auto"/>
                                            <w:right w:val="none" w:sz="0" w:space="0" w:color="auto"/>
                                          </w:divBdr>
                                          <w:divsChild>
                                            <w:div w:id="1758674341">
                                              <w:marLeft w:val="0"/>
                                              <w:marRight w:val="0"/>
                                              <w:marTop w:val="0"/>
                                              <w:marBottom w:val="0"/>
                                              <w:divBdr>
                                                <w:top w:val="none" w:sz="0" w:space="0" w:color="auto"/>
                                                <w:left w:val="none" w:sz="0" w:space="0" w:color="auto"/>
                                                <w:bottom w:val="none" w:sz="0" w:space="0" w:color="auto"/>
                                                <w:right w:val="none" w:sz="0" w:space="0" w:color="auto"/>
                                              </w:divBdr>
                                            </w:div>
                                            <w:div w:id="195968111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1070271319">
                                      <w:marLeft w:val="0"/>
                                      <w:marRight w:val="0"/>
                                      <w:marTop w:val="0"/>
                                      <w:marBottom w:val="0"/>
                                      <w:divBdr>
                                        <w:top w:val="none" w:sz="0" w:space="0" w:color="auto"/>
                                        <w:left w:val="none" w:sz="0" w:space="0" w:color="auto"/>
                                        <w:bottom w:val="none" w:sz="0" w:space="0" w:color="auto"/>
                                        <w:right w:val="none" w:sz="0" w:space="0" w:color="auto"/>
                                      </w:divBdr>
                                    </w:div>
                                  </w:divsChild>
                                </w:div>
                                <w:div w:id="636228000">
                                  <w:marLeft w:val="0"/>
                                  <w:marRight w:val="0"/>
                                  <w:marTop w:val="0"/>
                                  <w:marBottom w:val="0"/>
                                  <w:divBdr>
                                    <w:top w:val="none" w:sz="0" w:space="0" w:color="auto"/>
                                    <w:left w:val="none" w:sz="0" w:space="0" w:color="auto"/>
                                    <w:bottom w:val="none" w:sz="0" w:space="0" w:color="auto"/>
                                    <w:right w:val="none" w:sz="0" w:space="0" w:color="auto"/>
                                  </w:divBdr>
                                  <w:divsChild>
                                    <w:div w:id="1947761979">
                                      <w:marLeft w:val="0"/>
                                      <w:marRight w:val="0"/>
                                      <w:marTop w:val="0"/>
                                      <w:marBottom w:val="0"/>
                                      <w:divBdr>
                                        <w:top w:val="none" w:sz="0" w:space="0" w:color="auto"/>
                                        <w:left w:val="none" w:sz="0" w:space="0" w:color="auto"/>
                                        <w:bottom w:val="none" w:sz="0" w:space="0" w:color="auto"/>
                                        <w:right w:val="none" w:sz="0" w:space="0" w:color="auto"/>
                                      </w:divBdr>
                                    </w:div>
                                  </w:divsChild>
                                </w:div>
                                <w:div w:id="766002438">
                                  <w:marLeft w:val="0"/>
                                  <w:marRight w:val="0"/>
                                  <w:marTop w:val="0"/>
                                  <w:marBottom w:val="0"/>
                                  <w:divBdr>
                                    <w:top w:val="none" w:sz="0" w:space="0" w:color="auto"/>
                                    <w:left w:val="none" w:sz="0" w:space="0" w:color="auto"/>
                                    <w:bottom w:val="none" w:sz="0" w:space="0" w:color="auto"/>
                                    <w:right w:val="none" w:sz="0" w:space="0" w:color="auto"/>
                                  </w:divBdr>
                                  <w:divsChild>
                                    <w:div w:id="1947806572">
                                      <w:marLeft w:val="0"/>
                                      <w:marRight w:val="0"/>
                                      <w:marTop w:val="0"/>
                                      <w:marBottom w:val="0"/>
                                      <w:divBdr>
                                        <w:top w:val="none" w:sz="0" w:space="0" w:color="auto"/>
                                        <w:left w:val="none" w:sz="0" w:space="0" w:color="auto"/>
                                        <w:bottom w:val="none" w:sz="0" w:space="0" w:color="auto"/>
                                        <w:right w:val="none" w:sz="0" w:space="0" w:color="auto"/>
                                      </w:divBdr>
                                    </w:div>
                                  </w:divsChild>
                                </w:div>
                                <w:div w:id="1198012114">
                                  <w:marLeft w:val="0"/>
                                  <w:marRight w:val="0"/>
                                  <w:marTop w:val="480"/>
                                  <w:marBottom w:val="480"/>
                                  <w:divBdr>
                                    <w:top w:val="none" w:sz="0" w:space="0" w:color="auto"/>
                                    <w:left w:val="none" w:sz="0" w:space="0" w:color="auto"/>
                                    <w:bottom w:val="none" w:sz="0" w:space="0" w:color="auto"/>
                                    <w:right w:val="none" w:sz="0" w:space="0" w:color="auto"/>
                                  </w:divBdr>
                                  <w:divsChild>
                                    <w:div w:id="111246307">
                                      <w:marLeft w:val="-255"/>
                                      <w:marRight w:val="0"/>
                                      <w:marTop w:val="0"/>
                                      <w:marBottom w:val="0"/>
                                      <w:divBdr>
                                        <w:top w:val="none" w:sz="0" w:space="0" w:color="auto"/>
                                        <w:left w:val="none" w:sz="0" w:space="0" w:color="auto"/>
                                        <w:bottom w:val="single" w:sz="6" w:space="0" w:color="D7DBE3"/>
                                        <w:right w:val="none" w:sz="0" w:space="0" w:color="auto"/>
                                      </w:divBdr>
                                      <w:divsChild>
                                        <w:div w:id="66654419">
                                          <w:marLeft w:val="0"/>
                                          <w:marRight w:val="0"/>
                                          <w:marTop w:val="0"/>
                                          <w:marBottom w:val="0"/>
                                          <w:divBdr>
                                            <w:top w:val="none" w:sz="0" w:space="0" w:color="auto"/>
                                            <w:left w:val="none" w:sz="0" w:space="0" w:color="auto"/>
                                            <w:bottom w:val="none" w:sz="0" w:space="0" w:color="auto"/>
                                            <w:right w:val="none" w:sz="0" w:space="0" w:color="auto"/>
                                          </w:divBdr>
                                        </w:div>
                                        <w:div w:id="275142884">
                                          <w:marLeft w:val="0"/>
                                          <w:marRight w:val="240"/>
                                          <w:marTop w:val="0"/>
                                          <w:marBottom w:val="0"/>
                                          <w:divBdr>
                                            <w:top w:val="none" w:sz="0" w:space="0" w:color="auto"/>
                                            <w:left w:val="none" w:sz="0" w:space="0" w:color="auto"/>
                                            <w:bottom w:val="none" w:sz="0" w:space="0" w:color="auto"/>
                                            <w:right w:val="none" w:sz="0" w:space="0" w:color="auto"/>
                                          </w:divBdr>
                                        </w:div>
                                        <w:div w:id="1374500464">
                                          <w:marLeft w:val="0"/>
                                          <w:marRight w:val="0"/>
                                          <w:marTop w:val="0"/>
                                          <w:marBottom w:val="0"/>
                                          <w:divBdr>
                                            <w:top w:val="none" w:sz="0" w:space="0" w:color="auto"/>
                                            <w:left w:val="none" w:sz="0" w:space="0" w:color="auto"/>
                                            <w:bottom w:val="none" w:sz="0" w:space="0" w:color="auto"/>
                                            <w:right w:val="none" w:sz="0" w:space="0" w:color="auto"/>
                                          </w:divBdr>
                                        </w:div>
                                        <w:div w:id="1862236859">
                                          <w:marLeft w:val="0"/>
                                          <w:marRight w:val="0"/>
                                          <w:marTop w:val="0"/>
                                          <w:marBottom w:val="0"/>
                                          <w:divBdr>
                                            <w:top w:val="none" w:sz="0" w:space="0" w:color="auto"/>
                                            <w:left w:val="none" w:sz="0" w:space="0" w:color="auto"/>
                                            <w:bottom w:val="none" w:sz="0" w:space="0" w:color="auto"/>
                                            <w:right w:val="none" w:sz="0" w:space="0" w:color="auto"/>
                                          </w:divBdr>
                                        </w:div>
                                      </w:divsChild>
                                    </w:div>
                                    <w:div w:id="1655715675">
                                      <w:marLeft w:val="0"/>
                                      <w:marRight w:val="0"/>
                                      <w:marTop w:val="0"/>
                                      <w:marBottom w:val="0"/>
                                      <w:divBdr>
                                        <w:top w:val="none" w:sz="0" w:space="0" w:color="auto"/>
                                        <w:left w:val="none" w:sz="0" w:space="0" w:color="auto"/>
                                        <w:bottom w:val="none" w:sz="0" w:space="0" w:color="auto"/>
                                        <w:right w:val="none" w:sz="0" w:space="0" w:color="auto"/>
                                      </w:divBdr>
                                      <w:divsChild>
                                        <w:div w:id="1207257109">
                                          <w:marLeft w:val="0"/>
                                          <w:marRight w:val="0"/>
                                          <w:marTop w:val="0"/>
                                          <w:marBottom w:val="0"/>
                                          <w:divBdr>
                                            <w:top w:val="none" w:sz="0" w:space="0" w:color="auto"/>
                                            <w:left w:val="none" w:sz="0" w:space="0" w:color="auto"/>
                                            <w:bottom w:val="none" w:sz="0" w:space="0" w:color="auto"/>
                                            <w:right w:val="none" w:sz="0" w:space="0" w:color="auto"/>
                                          </w:divBdr>
                                          <w:divsChild>
                                            <w:div w:id="1486897549">
                                              <w:marLeft w:val="0"/>
                                              <w:marRight w:val="0"/>
                                              <w:marTop w:val="0"/>
                                              <w:marBottom w:val="360"/>
                                              <w:divBdr>
                                                <w:top w:val="none" w:sz="0" w:space="0" w:color="auto"/>
                                                <w:left w:val="none" w:sz="0" w:space="0" w:color="auto"/>
                                                <w:bottom w:val="none" w:sz="0" w:space="0" w:color="auto"/>
                                                <w:right w:val="none" w:sz="0" w:space="0" w:color="auto"/>
                                              </w:divBdr>
                                              <w:divsChild>
                                                <w:div w:id="59132215">
                                                  <w:marLeft w:val="0"/>
                                                  <w:marRight w:val="0"/>
                                                  <w:marTop w:val="0"/>
                                                  <w:marBottom w:val="180"/>
                                                  <w:divBdr>
                                                    <w:top w:val="none" w:sz="0" w:space="0" w:color="auto"/>
                                                    <w:left w:val="none" w:sz="0" w:space="0" w:color="auto"/>
                                                    <w:bottom w:val="none" w:sz="0" w:space="0" w:color="auto"/>
                                                    <w:right w:val="none" w:sz="0" w:space="0" w:color="auto"/>
                                                  </w:divBdr>
                                                  <w:divsChild>
                                                    <w:div w:id="325784367">
                                                      <w:marLeft w:val="0"/>
                                                      <w:marRight w:val="0"/>
                                                      <w:marTop w:val="0"/>
                                                      <w:marBottom w:val="0"/>
                                                      <w:divBdr>
                                                        <w:top w:val="none" w:sz="0" w:space="0" w:color="auto"/>
                                                        <w:left w:val="none" w:sz="0" w:space="0" w:color="auto"/>
                                                        <w:bottom w:val="none" w:sz="0" w:space="0" w:color="auto"/>
                                                        <w:right w:val="none" w:sz="0" w:space="0" w:color="auto"/>
                                                      </w:divBdr>
                                                    </w:div>
                                                    <w:div w:id="1396931243">
                                                      <w:marLeft w:val="0"/>
                                                      <w:marRight w:val="0"/>
                                                      <w:marTop w:val="0"/>
                                                      <w:marBottom w:val="0"/>
                                                      <w:divBdr>
                                                        <w:top w:val="none" w:sz="0" w:space="0" w:color="auto"/>
                                                        <w:left w:val="none" w:sz="0" w:space="0" w:color="auto"/>
                                                        <w:bottom w:val="none" w:sz="0" w:space="0" w:color="auto"/>
                                                        <w:right w:val="none" w:sz="0" w:space="0" w:color="auto"/>
                                                      </w:divBdr>
                                                    </w:div>
                                                  </w:divsChild>
                                                </w:div>
                                                <w:div w:id="671102084">
                                                  <w:marLeft w:val="0"/>
                                                  <w:marRight w:val="0"/>
                                                  <w:marTop w:val="0"/>
                                                  <w:marBottom w:val="180"/>
                                                  <w:divBdr>
                                                    <w:top w:val="none" w:sz="0" w:space="0" w:color="auto"/>
                                                    <w:left w:val="none" w:sz="0" w:space="0" w:color="auto"/>
                                                    <w:bottom w:val="none" w:sz="0" w:space="0" w:color="auto"/>
                                                    <w:right w:val="none" w:sz="0" w:space="0" w:color="auto"/>
                                                  </w:divBdr>
                                                  <w:divsChild>
                                                    <w:div w:id="695271725">
                                                      <w:marLeft w:val="0"/>
                                                      <w:marRight w:val="0"/>
                                                      <w:marTop w:val="0"/>
                                                      <w:marBottom w:val="0"/>
                                                      <w:divBdr>
                                                        <w:top w:val="none" w:sz="0" w:space="0" w:color="auto"/>
                                                        <w:left w:val="none" w:sz="0" w:space="0" w:color="auto"/>
                                                        <w:bottom w:val="none" w:sz="0" w:space="0" w:color="auto"/>
                                                        <w:right w:val="none" w:sz="0" w:space="0" w:color="auto"/>
                                                      </w:divBdr>
                                                    </w:div>
                                                    <w:div w:id="962350790">
                                                      <w:marLeft w:val="0"/>
                                                      <w:marRight w:val="0"/>
                                                      <w:marTop w:val="0"/>
                                                      <w:marBottom w:val="0"/>
                                                      <w:divBdr>
                                                        <w:top w:val="none" w:sz="0" w:space="0" w:color="auto"/>
                                                        <w:left w:val="none" w:sz="0" w:space="0" w:color="auto"/>
                                                        <w:bottom w:val="none" w:sz="0" w:space="0" w:color="auto"/>
                                                        <w:right w:val="none" w:sz="0" w:space="0" w:color="auto"/>
                                                      </w:divBdr>
                                                    </w:div>
                                                  </w:divsChild>
                                                </w:div>
                                                <w:div w:id="804929559">
                                                  <w:marLeft w:val="0"/>
                                                  <w:marRight w:val="0"/>
                                                  <w:marTop w:val="0"/>
                                                  <w:marBottom w:val="180"/>
                                                  <w:divBdr>
                                                    <w:top w:val="none" w:sz="0" w:space="0" w:color="auto"/>
                                                    <w:left w:val="none" w:sz="0" w:space="0" w:color="auto"/>
                                                    <w:bottom w:val="none" w:sz="0" w:space="0" w:color="auto"/>
                                                    <w:right w:val="none" w:sz="0" w:space="0" w:color="auto"/>
                                                  </w:divBdr>
                                                  <w:divsChild>
                                                    <w:div w:id="996616263">
                                                      <w:marLeft w:val="0"/>
                                                      <w:marRight w:val="0"/>
                                                      <w:marTop w:val="0"/>
                                                      <w:marBottom w:val="0"/>
                                                      <w:divBdr>
                                                        <w:top w:val="none" w:sz="0" w:space="0" w:color="auto"/>
                                                        <w:left w:val="none" w:sz="0" w:space="0" w:color="auto"/>
                                                        <w:bottom w:val="none" w:sz="0" w:space="0" w:color="auto"/>
                                                        <w:right w:val="none" w:sz="0" w:space="0" w:color="auto"/>
                                                      </w:divBdr>
                                                      <w:divsChild>
                                                        <w:div w:id="1082065037">
                                                          <w:marLeft w:val="0"/>
                                                          <w:marRight w:val="0"/>
                                                          <w:marTop w:val="0"/>
                                                          <w:marBottom w:val="0"/>
                                                          <w:divBdr>
                                                            <w:top w:val="none" w:sz="0" w:space="0" w:color="auto"/>
                                                            <w:left w:val="none" w:sz="0" w:space="0" w:color="auto"/>
                                                            <w:bottom w:val="none" w:sz="0" w:space="0" w:color="auto"/>
                                                            <w:right w:val="none" w:sz="0" w:space="0" w:color="auto"/>
                                                          </w:divBdr>
                                                        </w:div>
                                                      </w:divsChild>
                                                    </w:div>
                                                    <w:div w:id="1828982176">
                                                      <w:marLeft w:val="0"/>
                                                      <w:marRight w:val="0"/>
                                                      <w:marTop w:val="0"/>
                                                      <w:marBottom w:val="0"/>
                                                      <w:divBdr>
                                                        <w:top w:val="none" w:sz="0" w:space="0" w:color="auto"/>
                                                        <w:left w:val="none" w:sz="0" w:space="0" w:color="auto"/>
                                                        <w:bottom w:val="none" w:sz="0" w:space="0" w:color="auto"/>
                                                        <w:right w:val="none" w:sz="0" w:space="0" w:color="auto"/>
                                                      </w:divBdr>
                                                    </w:div>
                                                  </w:divsChild>
                                                </w:div>
                                                <w:div w:id="1136263882">
                                                  <w:marLeft w:val="0"/>
                                                  <w:marRight w:val="0"/>
                                                  <w:marTop w:val="0"/>
                                                  <w:marBottom w:val="180"/>
                                                  <w:divBdr>
                                                    <w:top w:val="none" w:sz="0" w:space="0" w:color="auto"/>
                                                    <w:left w:val="none" w:sz="0" w:space="0" w:color="auto"/>
                                                    <w:bottom w:val="none" w:sz="0" w:space="0" w:color="auto"/>
                                                    <w:right w:val="none" w:sz="0" w:space="0" w:color="auto"/>
                                                  </w:divBdr>
                                                  <w:divsChild>
                                                    <w:div w:id="1460225144">
                                                      <w:marLeft w:val="0"/>
                                                      <w:marRight w:val="0"/>
                                                      <w:marTop w:val="0"/>
                                                      <w:marBottom w:val="0"/>
                                                      <w:divBdr>
                                                        <w:top w:val="none" w:sz="0" w:space="0" w:color="auto"/>
                                                        <w:left w:val="none" w:sz="0" w:space="0" w:color="auto"/>
                                                        <w:bottom w:val="none" w:sz="0" w:space="0" w:color="auto"/>
                                                        <w:right w:val="none" w:sz="0" w:space="0" w:color="auto"/>
                                                      </w:divBdr>
                                                      <w:divsChild>
                                                        <w:div w:id="1544320584">
                                                          <w:marLeft w:val="0"/>
                                                          <w:marRight w:val="0"/>
                                                          <w:marTop w:val="0"/>
                                                          <w:marBottom w:val="0"/>
                                                          <w:divBdr>
                                                            <w:top w:val="none" w:sz="0" w:space="0" w:color="auto"/>
                                                            <w:left w:val="none" w:sz="0" w:space="0" w:color="auto"/>
                                                            <w:bottom w:val="none" w:sz="0" w:space="0" w:color="auto"/>
                                                            <w:right w:val="none" w:sz="0" w:space="0" w:color="auto"/>
                                                          </w:divBdr>
                                                        </w:div>
                                                      </w:divsChild>
                                                    </w:div>
                                                    <w:div w:id="1880238295">
                                                      <w:marLeft w:val="0"/>
                                                      <w:marRight w:val="0"/>
                                                      <w:marTop w:val="0"/>
                                                      <w:marBottom w:val="0"/>
                                                      <w:divBdr>
                                                        <w:top w:val="none" w:sz="0" w:space="0" w:color="auto"/>
                                                        <w:left w:val="none" w:sz="0" w:space="0" w:color="auto"/>
                                                        <w:bottom w:val="none" w:sz="0" w:space="0" w:color="auto"/>
                                                        <w:right w:val="none" w:sz="0" w:space="0" w:color="auto"/>
                                                      </w:divBdr>
                                                    </w:div>
                                                  </w:divsChild>
                                                </w:div>
                                                <w:div w:id="1503471276">
                                                  <w:marLeft w:val="0"/>
                                                  <w:marRight w:val="0"/>
                                                  <w:marTop w:val="0"/>
                                                  <w:marBottom w:val="180"/>
                                                  <w:divBdr>
                                                    <w:top w:val="none" w:sz="0" w:space="0" w:color="auto"/>
                                                    <w:left w:val="none" w:sz="0" w:space="0" w:color="auto"/>
                                                    <w:bottom w:val="none" w:sz="0" w:space="0" w:color="auto"/>
                                                    <w:right w:val="none" w:sz="0" w:space="0" w:color="auto"/>
                                                  </w:divBdr>
                                                  <w:divsChild>
                                                    <w:div w:id="203449064">
                                                      <w:marLeft w:val="0"/>
                                                      <w:marRight w:val="0"/>
                                                      <w:marTop w:val="0"/>
                                                      <w:marBottom w:val="0"/>
                                                      <w:divBdr>
                                                        <w:top w:val="none" w:sz="0" w:space="0" w:color="auto"/>
                                                        <w:left w:val="none" w:sz="0" w:space="0" w:color="auto"/>
                                                        <w:bottom w:val="none" w:sz="0" w:space="0" w:color="auto"/>
                                                        <w:right w:val="none" w:sz="0" w:space="0" w:color="auto"/>
                                                      </w:divBdr>
                                                    </w:div>
                                                    <w:div w:id="2070034018">
                                                      <w:marLeft w:val="0"/>
                                                      <w:marRight w:val="0"/>
                                                      <w:marTop w:val="0"/>
                                                      <w:marBottom w:val="0"/>
                                                      <w:divBdr>
                                                        <w:top w:val="none" w:sz="0" w:space="0" w:color="auto"/>
                                                        <w:left w:val="none" w:sz="0" w:space="0" w:color="auto"/>
                                                        <w:bottom w:val="none" w:sz="0" w:space="0" w:color="auto"/>
                                                        <w:right w:val="none" w:sz="0" w:space="0" w:color="auto"/>
                                                      </w:divBdr>
                                                    </w:div>
                                                  </w:divsChild>
                                                </w:div>
                                                <w:div w:id="1783063711">
                                                  <w:marLeft w:val="0"/>
                                                  <w:marRight w:val="0"/>
                                                  <w:marTop w:val="0"/>
                                                  <w:marBottom w:val="180"/>
                                                  <w:divBdr>
                                                    <w:top w:val="none" w:sz="0" w:space="0" w:color="auto"/>
                                                    <w:left w:val="none" w:sz="0" w:space="0" w:color="auto"/>
                                                    <w:bottom w:val="none" w:sz="0" w:space="0" w:color="auto"/>
                                                    <w:right w:val="none" w:sz="0" w:space="0" w:color="auto"/>
                                                  </w:divBdr>
                                                  <w:divsChild>
                                                    <w:div w:id="101730439">
                                                      <w:marLeft w:val="0"/>
                                                      <w:marRight w:val="0"/>
                                                      <w:marTop w:val="0"/>
                                                      <w:marBottom w:val="0"/>
                                                      <w:divBdr>
                                                        <w:top w:val="none" w:sz="0" w:space="0" w:color="auto"/>
                                                        <w:left w:val="none" w:sz="0" w:space="0" w:color="auto"/>
                                                        <w:bottom w:val="none" w:sz="0" w:space="0" w:color="auto"/>
                                                        <w:right w:val="none" w:sz="0" w:space="0" w:color="auto"/>
                                                      </w:divBdr>
                                                    </w:div>
                                                    <w:div w:id="1573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42343">
                                          <w:marLeft w:val="-300"/>
                                          <w:marRight w:val="-300"/>
                                          <w:marTop w:val="0"/>
                                          <w:marBottom w:val="360"/>
                                          <w:divBdr>
                                            <w:top w:val="none" w:sz="0" w:space="0" w:color="auto"/>
                                            <w:left w:val="none" w:sz="0" w:space="0" w:color="auto"/>
                                            <w:bottom w:val="none" w:sz="0" w:space="0" w:color="auto"/>
                                            <w:right w:val="none" w:sz="0" w:space="0" w:color="auto"/>
                                          </w:divBdr>
                                          <w:divsChild>
                                            <w:div w:id="1870412639">
                                              <w:marLeft w:val="0"/>
                                              <w:marRight w:val="0"/>
                                              <w:marTop w:val="0"/>
                                              <w:marBottom w:val="0"/>
                                              <w:divBdr>
                                                <w:top w:val="none" w:sz="0" w:space="0" w:color="auto"/>
                                                <w:left w:val="none" w:sz="0" w:space="0" w:color="auto"/>
                                                <w:bottom w:val="none" w:sz="0" w:space="0" w:color="auto"/>
                                                <w:right w:val="none" w:sz="0" w:space="0" w:color="auto"/>
                                              </w:divBdr>
                                              <w:divsChild>
                                                <w:div w:id="17653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90166">
                                  <w:marLeft w:val="0"/>
                                  <w:marRight w:val="0"/>
                                  <w:marTop w:val="0"/>
                                  <w:marBottom w:val="0"/>
                                  <w:divBdr>
                                    <w:top w:val="none" w:sz="0" w:space="0" w:color="auto"/>
                                    <w:left w:val="none" w:sz="0" w:space="0" w:color="auto"/>
                                    <w:bottom w:val="none" w:sz="0" w:space="0" w:color="auto"/>
                                    <w:right w:val="none" w:sz="0" w:space="0" w:color="auto"/>
                                  </w:divBdr>
                                </w:div>
                                <w:div w:id="1603685793">
                                  <w:marLeft w:val="0"/>
                                  <w:marRight w:val="0"/>
                                  <w:marTop w:val="0"/>
                                  <w:marBottom w:val="0"/>
                                  <w:divBdr>
                                    <w:top w:val="none" w:sz="0" w:space="0" w:color="auto"/>
                                    <w:left w:val="none" w:sz="0" w:space="0" w:color="auto"/>
                                    <w:bottom w:val="none" w:sz="0" w:space="0" w:color="auto"/>
                                    <w:right w:val="none" w:sz="0" w:space="0" w:color="auto"/>
                                  </w:divBdr>
                                  <w:divsChild>
                                    <w:div w:id="458845859">
                                      <w:marLeft w:val="0"/>
                                      <w:marRight w:val="0"/>
                                      <w:marTop w:val="0"/>
                                      <w:marBottom w:val="0"/>
                                      <w:divBdr>
                                        <w:top w:val="none" w:sz="0" w:space="0" w:color="auto"/>
                                        <w:left w:val="none" w:sz="0" w:space="0" w:color="auto"/>
                                        <w:bottom w:val="none" w:sz="0" w:space="0" w:color="auto"/>
                                        <w:right w:val="none" w:sz="0" w:space="0" w:color="auto"/>
                                      </w:divBdr>
                                    </w:div>
                                  </w:divsChild>
                                </w:div>
                                <w:div w:id="1755777346">
                                  <w:marLeft w:val="0"/>
                                  <w:marRight w:val="0"/>
                                  <w:marTop w:val="0"/>
                                  <w:marBottom w:val="0"/>
                                  <w:divBdr>
                                    <w:top w:val="none" w:sz="0" w:space="0" w:color="auto"/>
                                    <w:left w:val="none" w:sz="0" w:space="0" w:color="auto"/>
                                    <w:bottom w:val="none" w:sz="0" w:space="0" w:color="auto"/>
                                    <w:right w:val="none" w:sz="0" w:space="0" w:color="auto"/>
                                  </w:divBdr>
                                  <w:divsChild>
                                    <w:div w:id="10789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3224">
                              <w:marLeft w:val="300"/>
                              <w:marRight w:val="300"/>
                              <w:marTop w:val="0"/>
                              <w:marBottom w:val="0"/>
                              <w:divBdr>
                                <w:top w:val="single" w:sz="6" w:space="18" w:color="D7DBE3"/>
                                <w:left w:val="none" w:sz="0" w:space="0" w:color="auto"/>
                                <w:bottom w:val="none" w:sz="0" w:space="0" w:color="auto"/>
                                <w:right w:val="none" w:sz="0" w:space="0" w:color="auto"/>
                              </w:divBdr>
                              <w:divsChild>
                                <w:div w:id="213628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1486">
      <w:bodyDiv w:val="1"/>
      <w:marLeft w:val="0"/>
      <w:marRight w:val="0"/>
      <w:marTop w:val="0"/>
      <w:marBottom w:val="0"/>
      <w:divBdr>
        <w:top w:val="none" w:sz="0" w:space="0" w:color="auto"/>
        <w:left w:val="none" w:sz="0" w:space="0" w:color="auto"/>
        <w:bottom w:val="none" w:sz="0" w:space="0" w:color="auto"/>
        <w:right w:val="none" w:sz="0" w:space="0" w:color="auto"/>
      </w:divBdr>
      <w:divsChild>
        <w:div w:id="216627442">
          <w:marLeft w:val="0"/>
          <w:marRight w:val="0"/>
          <w:marTop w:val="0"/>
          <w:marBottom w:val="0"/>
          <w:divBdr>
            <w:top w:val="none" w:sz="0" w:space="0" w:color="auto"/>
            <w:left w:val="none" w:sz="0" w:space="0" w:color="auto"/>
            <w:bottom w:val="none" w:sz="0" w:space="0" w:color="auto"/>
            <w:right w:val="none" w:sz="0" w:space="0" w:color="auto"/>
          </w:divBdr>
        </w:div>
        <w:div w:id="238441693">
          <w:marLeft w:val="0"/>
          <w:marRight w:val="0"/>
          <w:marTop w:val="0"/>
          <w:marBottom w:val="0"/>
          <w:divBdr>
            <w:top w:val="none" w:sz="0" w:space="0" w:color="auto"/>
            <w:left w:val="none" w:sz="0" w:space="0" w:color="auto"/>
            <w:bottom w:val="none" w:sz="0" w:space="0" w:color="auto"/>
            <w:right w:val="none" w:sz="0" w:space="0" w:color="auto"/>
          </w:divBdr>
        </w:div>
        <w:div w:id="242573114">
          <w:marLeft w:val="0"/>
          <w:marRight w:val="0"/>
          <w:marTop w:val="0"/>
          <w:marBottom w:val="0"/>
          <w:divBdr>
            <w:top w:val="none" w:sz="0" w:space="0" w:color="auto"/>
            <w:left w:val="none" w:sz="0" w:space="0" w:color="auto"/>
            <w:bottom w:val="none" w:sz="0" w:space="0" w:color="auto"/>
            <w:right w:val="none" w:sz="0" w:space="0" w:color="auto"/>
          </w:divBdr>
        </w:div>
        <w:div w:id="814300728">
          <w:marLeft w:val="0"/>
          <w:marRight w:val="0"/>
          <w:marTop w:val="0"/>
          <w:marBottom w:val="0"/>
          <w:divBdr>
            <w:top w:val="none" w:sz="0" w:space="0" w:color="auto"/>
            <w:left w:val="none" w:sz="0" w:space="0" w:color="auto"/>
            <w:bottom w:val="none" w:sz="0" w:space="0" w:color="auto"/>
            <w:right w:val="none" w:sz="0" w:space="0" w:color="auto"/>
          </w:divBdr>
        </w:div>
        <w:div w:id="853959388">
          <w:marLeft w:val="0"/>
          <w:marRight w:val="0"/>
          <w:marTop w:val="0"/>
          <w:marBottom w:val="0"/>
          <w:divBdr>
            <w:top w:val="none" w:sz="0" w:space="0" w:color="auto"/>
            <w:left w:val="none" w:sz="0" w:space="0" w:color="auto"/>
            <w:bottom w:val="none" w:sz="0" w:space="0" w:color="auto"/>
            <w:right w:val="none" w:sz="0" w:space="0" w:color="auto"/>
          </w:divBdr>
        </w:div>
        <w:div w:id="962537891">
          <w:marLeft w:val="0"/>
          <w:marRight w:val="0"/>
          <w:marTop w:val="0"/>
          <w:marBottom w:val="0"/>
          <w:divBdr>
            <w:top w:val="none" w:sz="0" w:space="0" w:color="auto"/>
            <w:left w:val="none" w:sz="0" w:space="0" w:color="auto"/>
            <w:bottom w:val="none" w:sz="0" w:space="0" w:color="auto"/>
            <w:right w:val="none" w:sz="0" w:space="0" w:color="auto"/>
          </w:divBdr>
        </w:div>
        <w:div w:id="1325889306">
          <w:marLeft w:val="0"/>
          <w:marRight w:val="0"/>
          <w:marTop w:val="0"/>
          <w:marBottom w:val="0"/>
          <w:divBdr>
            <w:top w:val="none" w:sz="0" w:space="0" w:color="auto"/>
            <w:left w:val="none" w:sz="0" w:space="0" w:color="auto"/>
            <w:bottom w:val="none" w:sz="0" w:space="0" w:color="auto"/>
            <w:right w:val="none" w:sz="0" w:space="0" w:color="auto"/>
          </w:divBdr>
        </w:div>
        <w:div w:id="1384408915">
          <w:marLeft w:val="0"/>
          <w:marRight w:val="0"/>
          <w:marTop w:val="0"/>
          <w:marBottom w:val="0"/>
          <w:divBdr>
            <w:top w:val="none" w:sz="0" w:space="0" w:color="auto"/>
            <w:left w:val="none" w:sz="0" w:space="0" w:color="auto"/>
            <w:bottom w:val="none" w:sz="0" w:space="0" w:color="auto"/>
            <w:right w:val="none" w:sz="0" w:space="0" w:color="auto"/>
          </w:divBdr>
        </w:div>
        <w:div w:id="1508593343">
          <w:marLeft w:val="0"/>
          <w:marRight w:val="0"/>
          <w:marTop w:val="0"/>
          <w:marBottom w:val="0"/>
          <w:divBdr>
            <w:top w:val="none" w:sz="0" w:space="0" w:color="auto"/>
            <w:left w:val="none" w:sz="0" w:space="0" w:color="auto"/>
            <w:bottom w:val="none" w:sz="0" w:space="0" w:color="auto"/>
            <w:right w:val="none" w:sz="0" w:space="0" w:color="auto"/>
          </w:divBdr>
        </w:div>
        <w:div w:id="2036618772">
          <w:marLeft w:val="0"/>
          <w:marRight w:val="0"/>
          <w:marTop w:val="0"/>
          <w:marBottom w:val="0"/>
          <w:divBdr>
            <w:top w:val="none" w:sz="0" w:space="0" w:color="auto"/>
            <w:left w:val="none" w:sz="0" w:space="0" w:color="auto"/>
            <w:bottom w:val="none" w:sz="0" w:space="0" w:color="auto"/>
            <w:right w:val="none" w:sz="0" w:space="0" w:color="auto"/>
          </w:divBdr>
        </w:div>
      </w:divsChild>
    </w:div>
    <w:div w:id="22485865">
      <w:bodyDiv w:val="1"/>
      <w:marLeft w:val="0"/>
      <w:marRight w:val="0"/>
      <w:marTop w:val="0"/>
      <w:marBottom w:val="0"/>
      <w:divBdr>
        <w:top w:val="none" w:sz="0" w:space="0" w:color="auto"/>
        <w:left w:val="none" w:sz="0" w:space="0" w:color="auto"/>
        <w:bottom w:val="none" w:sz="0" w:space="0" w:color="auto"/>
        <w:right w:val="none" w:sz="0" w:space="0" w:color="auto"/>
      </w:divBdr>
    </w:div>
    <w:div w:id="48766162">
      <w:bodyDiv w:val="1"/>
      <w:marLeft w:val="0"/>
      <w:marRight w:val="0"/>
      <w:marTop w:val="0"/>
      <w:marBottom w:val="0"/>
      <w:divBdr>
        <w:top w:val="none" w:sz="0" w:space="0" w:color="auto"/>
        <w:left w:val="none" w:sz="0" w:space="0" w:color="auto"/>
        <w:bottom w:val="none" w:sz="0" w:space="0" w:color="auto"/>
        <w:right w:val="none" w:sz="0" w:space="0" w:color="auto"/>
      </w:divBdr>
    </w:div>
    <w:div w:id="63383978">
      <w:bodyDiv w:val="1"/>
      <w:marLeft w:val="0"/>
      <w:marRight w:val="0"/>
      <w:marTop w:val="0"/>
      <w:marBottom w:val="0"/>
      <w:divBdr>
        <w:top w:val="none" w:sz="0" w:space="0" w:color="auto"/>
        <w:left w:val="none" w:sz="0" w:space="0" w:color="auto"/>
        <w:bottom w:val="none" w:sz="0" w:space="0" w:color="auto"/>
        <w:right w:val="none" w:sz="0" w:space="0" w:color="auto"/>
      </w:divBdr>
    </w:div>
    <w:div w:id="76095788">
      <w:bodyDiv w:val="1"/>
      <w:marLeft w:val="0"/>
      <w:marRight w:val="0"/>
      <w:marTop w:val="0"/>
      <w:marBottom w:val="0"/>
      <w:divBdr>
        <w:top w:val="none" w:sz="0" w:space="0" w:color="auto"/>
        <w:left w:val="none" w:sz="0" w:space="0" w:color="auto"/>
        <w:bottom w:val="none" w:sz="0" w:space="0" w:color="auto"/>
        <w:right w:val="none" w:sz="0" w:space="0" w:color="auto"/>
      </w:divBdr>
    </w:div>
    <w:div w:id="89591857">
      <w:bodyDiv w:val="1"/>
      <w:marLeft w:val="0"/>
      <w:marRight w:val="0"/>
      <w:marTop w:val="0"/>
      <w:marBottom w:val="0"/>
      <w:divBdr>
        <w:top w:val="none" w:sz="0" w:space="0" w:color="auto"/>
        <w:left w:val="none" w:sz="0" w:space="0" w:color="auto"/>
        <w:bottom w:val="none" w:sz="0" w:space="0" w:color="auto"/>
        <w:right w:val="none" w:sz="0" w:space="0" w:color="auto"/>
      </w:divBdr>
      <w:divsChild>
        <w:div w:id="118691017">
          <w:marLeft w:val="0"/>
          <w:marRight w:val="0"/>
          <w:marTop w:val="0"/>
          <w:marBottom w:val="0"/>
          <w:divBdr>
            <w:top w:val="none" w:sz="0" w:space="0" w:color="auto"/>
            <w:left w:val="none" w:sz="0" w:space="0" w:color="auto"/>
            <w:bottom w:val="none" w:sz="0" w:space="0" w:color="auto"/>
            <w:right w:val="none" w:sz="0" w:space="0" w:color="auto"/>
          </w:divBdr>
        </w:div>
        <w:div w:id="677345656">
          <w:marLeft w:val="0"/>
          <w:marRight w:val="0"/>
          <w:marTop w:val="0"/>
          <w:marBottom w:val="0"/>
          <w:divBdr>
            <w:top w:val="none" w:sz="0" w:space="0" w:color="auto"/>
            <w:left w:val="none" w:sz="0" w:space="0" w:color="auto"/>
            <w:bottom w:val="none" w:sz="0" w:space="0" w:color="auto"/>
            <w:right w:val="none" w:sz="0" w:space="0" w:color="auto"/>
          </w:divBdr>
        </w:div>
        <w:div w:id="1909879603">
          <w:marLeft w:val="0"/>
          <w:marRight w:val="0"/>
          <w:marTop w:val="0"/>
          <w:marBottom w:val="0"/>
          <w:divBdr>
            <w:top w:val="none" w:sz="0" w:space="0" w:color="auto"/>
            <w:left w:val="none" w:sz="0" w:space="0" w:color="auto"/>
            <w:bottom w:val="none" w:sz="0" w:space="0" w:color="auto"/>
            <w:right w:val="none" w:sz="0" w:space="0" w:color="auto"/>
          </w:divBdr>
        </w:div>
      </w:divsChild>
    </w:div>
    <w:div w:id="91324308">
      <w:bodyDiv w:val="1"/>
      <w:marLeft w:val="0"/>
      <w:marRight w:val="0"/>
      <w:marTop w:val="0"/>
      <w:marBottom w:val="0"/>
      <w:divBdr>
        <w:top w:val="none" w:sz="0" w:space="0" w:color="auto"/>
        <w:left w:val="none" w:sz="0" w:space="0" w:color="auto"/>
        <w:bottom w:val="none" w:sz="0" w:space="0" w:color="auto"/>
        <w:right w:val="none" w:sz="0" w:space="0" w:color="auto"/>
      </w:divBdr>
      <w:divsChild>
        <w:div w:id="781725930">
          <w:marLeft w:val="0"/>
          <w:marRight w:val="0"/>
          <w:marTop w:val="0"/>
          <w:marBottom w:val="0"/>
          <w:divBdr>
            <w:top w:val="none" w:sz="0" w:space="0" w:color="auto"/>
            <w:left w:val="none" w:sz="0" w:space="0" w:color="auto"/>
            <w:bottom w:val="none" w:sz="0" w:space="0" w:color="auto"/>
            <w:right w:val="none" w:sz="0" w:space="0" w:color="auto"/>
          </w:divBdr>
          <w:divsChild>
            <w:div w:id="2124496538">
              <w:marLeft w:val="0"/>
              <w:marRight w:val="0"/>
              <w:marTop w:val="0"/>
              <w:marBottom w:val="0"/>
              <w:divBdr>
                <w:top w:val="none" w:sz="0" w:space="0" w:color="auto"/>
                <w:left w:val="none" w:sz="0" w:space="0" w:color="auto"/>
                <w:bottom w:val="none" w:sz="0" w:space="0" w:color="auto"/>
                <w:right w:val="none" w:sz="0" w:space="0" w:color="auto"/>
              </w:divBdr>
              <w:divsChild>
                <w:div w:id="439451130">
                  <w:marLeft w:val="-150"/>
                  <w:marRight w:val="-150"/>
                  <w:marTop w:val="0"/>
                  <w:marBottom w:val="0"/>
                  <w:divBdr>
                    <w:top w:val="none" w:sz="0" w:space="0" w:color="auto"/>
                    <w:left w:val="none" w:sz="0" w:space="0" w:color="auto"/>
                    <w:bottom w:val="none" w:sz="0" w:space="0" w:color="auto"/>
                    <w:right w:val="none" w:sz="0" w:space="0" w:color="auto"/>
                  </w:divBdr>
                  <w:divsChild>
                    <w:div w:id="1629969462">
                      <w:marLeft w:val="0"/>
                      <w:marRight w:val="0"/>
                      <w:marTop w:val="0"/>
                      <w:marBottom w:val="0"/>
                      <w:divBdr>
                        <w:top w:val="none" w:sz="0" w:space="0" w:color="auto"/>
                        <w:left w:val="none" w:sz="0" w:space="0" w:color="auto"/>
                        <w:bottom w:val="none" w:sz="0" w:space="0" w:color="auto"/>
                        <w:right w:val="none" w:sz="0" w:space="0" w:color="auto"/>
                      </w:divBdr>
                      <w:divsChild>
                        <w:div w:id="1358506113">
                          <w:marLeft w:val="0"/>
                          <w:marRight w:val="0"/>
                          <w:marTop w:val="0"/>
                          <w:marBottom w:val="0"/>
                          <w:divBdr>
                            <w:top w:val="none" w:sz="0" w:space="0" w:color="auto"/>
                            <w:left w:val="none" w:sz="0" w:space="0" w:color="auto"/>
                            <w:bottom w:val="none" w:sz="0" w:space="0" w:color="auto"/>
                            <w:right w:val="none" w:sz="0" w:space="0" w:color="auto"/>
                          </w:divBdr>
                          <w:divsChild>
                            <w:div w:id="772824473">
                              <w:marLeft w:val="-150"/>
                              <w:marRight w:val="-150"/>
                              <w:marTop w:val="0"/>
                              <w:marBottom w:val="0"/>
                              <w:divBdr>
                                <w:top w:val="none" w:sz="0" w:space="0" w:color="auto"/>
                                <w:left w:val="none" w:sz="0" w:space="0" w:color="auto"/>
                                <w:bottom w:val="none" w:sz="0" w:space="0" w:color="auto"/>
                                <w:right w:val="none" w:sz="0" w:space="0" w:color="auto"/>
                              </w:divBdr>
                              <w:divsChild>
                                <w:div w:id="1614480382">
                                  <w:marLeft w:val="0"/>
                                  <w:marRight w:val="0"/>
                                  <w:marTop w:val="0"/>
                                  <w:marBottom w:val="0"/>
                                  <w:divBdr>
                                    <w:top w:val="none" w:sz="0" w:space="0" w:color="auto"/>
                                    <w:left w:val="none" w:sz="0" w:space="0" w:color="auto"/>
                                    <w:bottom w:val="none" w:sz="0" w:space="0" w:color="auto"/>
                                    <w:right w:val="none" w:sz="0" w:space="0" w:color="auto"/>
                                  </w:divBdr>
                                  <w:divsChild>
                                    <w:div w:id="60446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42250">
      <w:bodyDiv w:val="1"/>
      <w:marLeft w:val="0"/>
      <w:marRight w:val="0"/>
      <w:marTop w:val="0"/>
      <w:marBottom w:val="0"/>
      <w:divBdr>
        <w:top w:val="none" w:sz="0" w:space="0" w:color="auto"/>
        <w:left w:val="none" w:sz="0" w:space="0" w:color="auto"/>
        <w:bottom w:val="none" w:sz="0" w:space="0" w:color="auto"/>
        <w:right w:val="none" w:sz="0" w:space="0" w:color="auto"/>
      </w:divBdr>
    </w:div>
    <w:div w:id="132842911">
      <w:bodyDiv w:val="1"/>
      <w:marLeft w:val="0"/>
      <w:marRight w:val="0"/>
      <w:marTop w:val="0"/>
      <w:marBottom w:val="0"/>
      <w:divBdr>
        <w:top w:val="none" w:sz="0" w:space="0" w:color="auto"/>
        <w:left w:val="none" w:sz="0" w:space="0" w:color="auto"/>
        <w:bottom w:val="none" w:sz="0" w:space="0" w:color="auto"/>
        <w:right w:val="single" w:sz="6" w:space="6" w:color="FFFFFF"/>
      </w:divBdr>
      <w:divsChild>
        <w:div w:id="1915235705">
          <w:marLeft w:val="0"/>
          <w:marRight w:val="0"/>
          <w:marTop w:val="0"/>
          <w:marBottom w:val="0"/>
          <w:divBdr>
            <w:top w:val="none" w:sz="0" w:space="0" w:color="auto"/>
            <w:left w:val="none" w:sz="0" w:space="0" w:color="auto"/>
            <w:bottom w:val="none" w:sz="0" w:space="0" w:color="auto"/>
            <w:right w:val="none" w:sz="0" w:space="0" w:color="auto"/>
          </w:divBdr>
          <w:divsChild>
            <w:div w:id="975987822">
              <w:marLeft w:val="0"/>
              <w:marRight w:val="0"/>
              <w:marTop w:val="0"/>
              <w:marBottom w:val="0"/>
              <w:divBdr>
                <w:top w:val="none" w:sz="0" w:space="0" w:color="auto"/>
                <w:left w:val="none" w:sz="0" w:space="0" w:color="auto"/>
                <w:bottom w:val="none" w:sz="0" w:space="0" w:color="auto"/>
                <w:right w:val="none" w:sz="0" w:space="0" w:color="auto"/>
              </w:divBdr>
              <w:divsChild>
                <w:div w:id="210182615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3239149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68998724">
                          <w:blockQuote w:val="1"/>
                          <w:marLeft w:val="340"/>
                          <w:marRight w:val="0"/>
                          <w:marTop w:val="160"/>
                          <w:marBottom w:val="200"/>
                          <w:divBdr>
                            <w:top w:val="none" w:sz="0" w:space="0" w:color="auto"/>
                            <w:left w:val="none" w:sz="0" w:space="0" w:color="auto"/>
                            <w:bottom w:val="none" w:sz="0" w:space="0" w:color="auto"/>
                            <w:right w:val="none" w:sz="0" w:space="0" w:color="auto"/>
                          </w:divBdr>
                        </w:div>
                        <w:div w:id="209008236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18806445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41234778">
      <w:bodyDiv w:val="1"/>
      <w:marLeft w:val="0"/>
      <w:marRight w:val="0"/>
      <w:marTop w:val="0"/>
      <w:marBottom w:val="0"/>
      <w:divBdr>
        <w:top w:val="none" w:sz="0" w:space="0" w:color="auto"/>
        <w:left w:val="none" w:sz="0" w:space="0" w:color="auto"/>
        <w:bottom w:val="none" w:sz="0" w:space="0" w:color="auto"/>
        <w:right w:val="none" w:sz="0" w:space="0" w:color="auto"/>
      </w:divBdr>
    </w:div>
    <w:div w:id="160512244">
      <w:bodyDiv w:val="1"/>
      <w:marLeft w:val="0"/>
      <w:marRight w:val="0"/>
      <w:marTop w:val="0"/>
      <w:marBottom w:val="0"/>
      <w:divBdr>
        <w:top w:val="none" w:sz="0" w:space="0" w:color="auto"/>
        <w:left w:val="none" w:sz="0" w:space="0" w:color="auto"/>
        <w:bottom w:val="none" w:sz="0" w:space="0" w:color="auto"/>
        <w:right w:val="none" w:sz="0" w:space="0" w:color="auto"/>
      </w:divBdr>
    </w:div>
    <w:div w:id="166097117">
      <w:bodyDiv w:val="1"/>
      <w:marLeft w:val="0"/>
      <w:marRight w:val="0"/>
      <w:marTop w:val="0"/>
      <w:marBottom w:val="0"/>
      <w:divBdr>
        <w:top w:val="none" w:sz="0" w:space="0" w:color="auto"/>
        <w:left w:val="none" w:sz="0" w:space="0" w:color="auto"/>
        <w:bottom w:val="none" w:sz="0" w:space="0" w:color="auto"/>
        <w:right w:val="none" w:sz="0" w:space="0" w:color="auto"/>
      </w:divBdr>
    </w:div>
    <w:div w:id="184948433">
      <w:bodyDiv w:val="1"/>
      <w:marLeft w:val="0"/>
      <w:marRight w:val="0"/>
      <w:marTop w:val="0"/>
      <w:marBottom w:val="0"/>
      <w:divBdr>
        <w:top w:val="none" w:sz="0" w:space="0" w:color="auto"/>
        <w:left w:val="none" w:sz="0" w:space="0" w:color="auto"/>
        <w:bottom w:val="none" w:sz="0" w:space="0" w:color="auto"/>
        <w:right w:val="none" w:sz="0" w:space="0" w:color="auto"/>
      </w:divBdr>
      <w:divsChild>
        <w:div w:id="521633511">
          <w:marLeft w:val="0"/>
          <w:marRight w:val="0"/>
          <w:marTop w:val="0"/>
          <w:marBottom w:val="0"/>
          <w:divBdr>
            <w:top w:val="none" w:sz="0" w:space="0" w:color="auto"/>
            <w:left w:val="none" w:sz="0" w:space="0" w:color="auto"/>
            <w:bottom w:val="none" w:sz="0" w:space="0" w:color="auto"/>
            <w:right w:val="none" w:sz="0" w:space="0" w:color="auto"/>
          </w:divBdr>
        </w:div>
        <w:div w:id="566846288">
          <w:marLeft w:val="0"/>
          <w:marRight w:val="0"/>
          <w:marTop w:val="0"/>
          <w:marBottom w:val="0"/>
          <w:divBdr>
            <w:top w:val="none" w:sz="0" w:space="0" w:color="auto"/>
            <w:left w:val="none" w:sz="0" w:space="0" w:color="auto"/>
            <w:bottom w:val="none" w:sz="0" w:space="0" w:color="auto"/>
            <w:right w:val="none" w:sz="0" w:space="0" w:color="auto"/>
          </w:divBdr>
        </w:div>
        <w:div w:id="632709614">
          <w:marLeft w:val="0"/>
          <w:marRight w:val="0"/>
          <w:marTop w:val="0"/>
          <w:marBottom w:val="0"/>
          <w:divBdr>
            <w:top w:val="none" w:sz="0" w:space="0" w:color="auto"/>
            <w:left w:val="none" w:sz="0" w:space="0" w:color="auto"/>
            <w:bottom w:val="none" w:sz="0" w:space="0" w:color="auto"/>
            <w:right w:val="none" w:sz="0" w:space="0" w:color="auto"/>
          </w:divBdr>
        </w:div>
        <w:div w:id="1547138260">
          <w:marLeft w:val="0"/>
          <w:marRight w:val="0"/>
          <w:marTop w:val="0"/>
          <w:marBottom w:val="0"/>
          <w:divBdr>
            <w:top w:val="none" w:sz="0" w:space="0" w:color="auto"/>
            <w:left w:val="none" w:sz="0" w:space="0" w:color="auto"/>
            <w:bottom w:val="none" w:sz="0" w:space="0" w:color="auto"/>
            <w:right w:val="none" w:sz="0" w:space="0" w:color="auto"/>
          </w:divBdr>
        </w:div>
      </w:divsChild>
    </w:div>
    <w:div w:id="196623509">
      <w:bodyDiv w:val="1"/>
      <w:marLeft w:val="0"/>
      <w:marRight w:val="0"/>
      <w:marTop w:val="0"/>
      <w:marBottom w:val="0"/>
      <w:divBdr>
        <w:top w:val="none" w:sz="0" w:space="0" w:color="auto"/>
        <w:left w:val="none" w:sz="0" w:space="0" w:color="auto"/>
        <w:bottom w:val="none" w:sz="0" w:space="0" w:color="auto"/>
        <w:right w:val="none" w:sz="0" w:space="0" w:color="auto"/>
      </w:divBdr>
    </w:div>
    <w:div w:id="206335546">
      <w:bodyDiv w:val="1"/>
      <w:marLeft w:val="0"/>
      <w:marRight w:val="0"/>
      <w:marTop w:val="0"/>
      <w:marBottom w:val="0"/>
      <w:divBdr>
        <w:top w:val="none" w:sz="0" w:space="0" w:color="auto"/>
        <w:left w:val="none" w:sz="0" w:space="0" w:color="auto"/>
        <w:bottom w:val="none" w:sz="0" w:space="0" w:color="auto"/>
        <w:right w:val="none" w:sz="0" w:space="0" w:color="auto"/>
      </w:divBdr>
      <w:divsChild>
        <w:div w:id="1704482492">
          <w:marLeft w:val="0"/>
          <w:marRight w:val="0"/>
          <w:marTop w:val="0"/>
          <w:marBottom w:val="0"/>
          <w:divBdr>
            <w:top w:val="none" w:sz="0" w:space="0" w:color="auto"/>
            <w:left w:val="none" w:sz="0" w:space="0" w:color="auto"/>
            <w:bottom w:val="none" w:sz="0" w:space="0" w:color="auto"/>
            <w:right w:val="none" w:sz="0" w:space="0" w:color="auto"/>
          </w:divBdr>
          <w:divsChild>
            <w:div w:id="628362313">
              <w:marLeft w:val="0"/>
              <w:marRight w:val="0"/>
              <w:marTop w:val="0"/>
              <w:marBottom w:val="0"/>
              <w:divBdr>
                <w:top w:val="none" w:sz="0" w:space="0" w:color="auto"/>
                <w:left w:val="none" w:sz="0" w:space="0" w:color="auto"/>
                <w:bottom w:val="none" w:sz="0" w:space="0" w:color="auto"/>
                <w:right w:val="none" w:sz="0" w:space="0" w:color="auto"/>
              </w:divBdr>
              <w:divsChild>
                <w:div w:id="27343944">
                  <w:marLeft w:val="0"/>
                  <w:marRight w:val="0"/>
                  <w:marTop w:val="0"/>
                  <w:marBottom w:val="0"/>
                  <w:divBdr>
                    <w:top w:val="none" w:sz="0" w:space="0" w:color="auto"/>
                    <w:left w:val="none" w:sz="0" w:space="0" w:color="auto"/>
                    <w:bottom w:val="none" w:sz="0" w:space="0" w:color="auto"/>
                    <w:right w:val="none" w:sz="0" w:space="0" w:color="auto"/>
                  </w:divBdr>
                  <w:divsChild>
                    <w:div w:id="298875299">
                      <w:marLeft w:val="0"/>
                      <w:marRight w:val="0"/>
                      <w:marTop w:val="0"/>
                      <w:marBottom w:val="0"/>
                      <w:divBdr>
                        <w:top w:val="none" w:sz="0" w:space="0" w:color="auto"/>
                        <w:left w:val="none" w:sz="0" w:space="0" w:color="auto"/>
                        <w:bottom w:val="none" w:sz="0" w:space="0" w:color="auto"/>
                        <w:right w:val="none" w:sz="0" w:space="0" w:color="auto"/>
                      </w:divBdr>
                      <w:divsChild>
                        <w:div w:id="1393045781">
                          <w:marLeft w:val="0"/>
                          <w:marRight w:val="0"/>
                          <w:marTop w:val="0"/>
                          <w:marBottom w:val="0"/>
                          <w:divBdr>
                            <w:top w:val="none" w:sz="0" w:space="0" w:color="auto"/>
                            <w:left w:val="none" w:sz="0" w:space="0" w:color="auto"/>
                            <w:bottom w:val="none" w:sz="0" w:space="0" w:color="auto"/>
                            <w:right w:val="none" w:sz="0" w:space="0" w:color="auto"/>
                          </w:divBdr>
                          <w:divsChild>
                            <w:div w:id="248781986">
                              <w:marLeft w:val="0"/>
                              <w:marRight w:val="0"/>
                              <w:marTop w:val="0"/>
                              <w:marBottom w:val="0"/>
                              <w:divBdr>
                                <w:top w:val="none" w:sz="0" w:space="0" w:color="007CAD"/>
                                <w:left w:val="single" w:sz="18" w:space="31" w:color="007CAD"/>
                                <w:bottom w:val="none" w:sz="0" w:space="0" w:color="007CAD"/>
                                <w:right w:val="none" w:sz="0" w:space="0" w:color="007CAD"/>
                              </w:divBdr>
                              <w:divsChild>
                                <w:div w:id="346176744">
                                  <w:marLeft w:val="0"/>
                                  <w:marRight w:val="0"/>
                                  <w:marTop w:val="0"/>
                                  <w:marBottom w:val="0"/>
                                  <w:divBdr>
                                    <w:top w:val="none" w:sz="0" w:space="0" w:color="auto"/>
                                    <w:left w:val="none" w:sz="0" w:space="0" w:color="auto"/>
                                    <w:bottom w:val="none" w:sz="0" w:space="0" w:color="auto"/>
                                    <w:right w:val="none" w:sz="0" w:space="0" w:color="auto"/>
                                  </w:divBdr>
                                  <w:divsChild>
                                    <w:div w:id="1123500290">
                                      <w:marLeft w:val="0"/>
                                      <w:marRight w:val="0"/>
                                      <w:marTop w:val="0"/>
                                      <w:marBottom w:val="0"/>
                                      <w:divBdr>
                                        <w:top w:val="none" w:sz="0" w:space="0" w:color="auto"/>
                                        <w:left w:val="none" w:sz="0" w:space="0" w:color="auto"/>
                                        <w:bottom w:val="none" w:sz="0" w:space="0" w:color="auto"/>
                                        <w:right w:val="none" w:sz="0" w:space="0" w:color="auto"/>
                                      </w:divBdr>
                                    </w:div>
                                  </w:divsChild>
                                </w:div>
                                <w:div w:id="1172795400">
                                  <w:marLeft w:val="0"/>
                                  <w:marRight w:val="0"/>
                                  <w:marTop w:val="0"/>
                                  <w:marBottom w:val="0"/>
                                  <w:divBdr>
                                    <w:top w:val="none" w:sz="0" w:space="0" w:color="auto"/>
                                    <w:left w:val="none" w:sz="0" w:space="0" w:color="auto"/>
                                    <w:bottom w:val="none" w:sz="0" w:space="0" w:color="auto"/>
                                    <w:right w:val="none" w:sz="0" w:space="0" w:color="auto"/>
                                  </w:divBdr>
                                  <w:divsChild>
                                    <w:div w:id="9765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31">
                              <w:marLeft w:val="0"/>
                              <w:marRight w:val="0"/>
                              <w:marTop w:val="0"/>
                              <w:marBottom w:val="0"/>
                              <w:divBdr>
                                <w:top w:val="none" w:sz="0" w:space="0" w:color="007CAD"/>
                                <w:left w:val="single" w:sz="18" w:space="31" w:color="007CAD"/>
                                <w:bottom w:val="none" w:sz="0" w:space="0" w:color="007CAD"/>
                                <w:right w:val="none" w:sz="0" w:space="0" w:color="007CAD"/>
                              </w:divBdr>
                              <w:divsChild>
                                <w:div w:id="1204634689">
                                  <w:marLeft w:val="0"/>
                                  <w:marRight w:val="0"/>
                                  <w:marTop w:val="0"/>
                                  <w:marBottom w:val="0"/>
                                  <w:divBdr>
                                    <w:top w:val="none" w:sz="0" w:space="0" w:color="auto"/>
                                    <w:left w:val="none" w:sz="0" w:space="0" w:color="auto"/>
                                    <w:bottom w:val="none" w:sz="0" w:space="0" w:color="auto"/>
                                    <w:right w:val="none" w:sz="0" w:space="0" w:color="auto"/>
                                  </w:divBdr>
                                  <w:divsChild>
                                    <w:div w:id="1346982182">
                                      <w:marLeft w:val="0"/>
                                      <w:marRight w:val="0"/>
                                      <w:marTop w:val="0"/>
                                      <w:marBottom w:val="0"/>
                                      <w:divBdr>
                                        <w:top w:val="none" w:sz="0" w:space="0" w:color="auto"/>
                                        <w:left w:val="none" w:sz="0" w:space="0" w:color="auto"/>
                                        <w:bottom w:val="none" w:sz="0" w:space="0" w:color="auto"/>
                                        <w:right w:val="none" w:sz="0" w:space="0" w:color="auto"/>
                                      </w:divBdr>
                                      <w:divsChild>
                                        <w:div w:id="1550455975">
                                          <w:marLeft w:val="0"/>
                                          <w:marRight w:val="0"/>
                                          <w:marTop w:val="0"/>
                                          <w:marBottom w:val="0"/>
                                          <w:divBdr>
                                            <w:top w:val="none" w:sz="0" w:space="0" w:color="auto"/>
                                            <w:left w:val="none" w:sz="0" w:space="0" w:color="auto"/>
                                            <w:bottom w:val="none" w:sz="0" w:space="0" w:color="auto"/>
                                            <w:right w:val="none" w:sz="0" w:space="0" w:color="auto"/>
                                          </w:divBdr>
                                        </w:div>
                                      </w:divsChild>
                                    </w:div>
                                    <w:div w:id="20627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335590">
                              <w:marLeft w:val="0"/>
                              <w:marRight w:val="0"/>
                              <w:marTop w:val="0"/>
                              <w:marBottom w:val="0"/>
                              <w:divBdr>
                                <w:top w:val="none" w:sz="0" w:space="0" w:color="007CAD"/>
                                <w:left w:val="single" w:sz="18" w:space="31" w:color="007CAD"/>
                                <w:bottom w:val="none" w:sz="0" w:space="0" w:color="007CAD"/>
                                <w:right w:val="none" w:sz="0" w:space="0" w:color="007CAD"/>
                              </w:divBdr>
                              <w:divsChild>
                                <w:div w:id="699666360">
                                  <w:marLeft w:val="0"/>
                                  <w:marRight w:val="0"/>
                                  <w:marTop w:val="0"/>
                                  <w:marBottom w:val="0"/>
                                  <w:divBdr>
                                    <w:top w:val="none" w:sz="0" w:space="0" w:color="auto"/>
                                    <w:left w:val="none" w:sz="0" w:space="0" w:color="auto"/>
                                    <w:bottom w:val="none" w:sz="0" w:space="0" w:color="auto"/>
                                    <w:right w:val="none" w:sz="0" w:space="0" w:color="auto"/>
                                  </w:divBdr>
                                  <w:divsChild>
                                    <w:div w:id="1195343148">
                                      <w:marLeft w:val="0"/>
                                      <w:marRight w:val="0"/>
                                      <w:marTop w:val="0"/>
                                      <w:marBottom w:val="0"/>
                                      <w:divBdr>
                                        <w:top w:val="none" w:sz="0" w:space="0" w:color="auto"/>
                                        <w:left w:val="none" w:sz="0" w:space="0" w:color="auto"/>
                                        <w:bottom w:val="none" w:sz="0" w:space="0" w:color="auto"/>
                                        <w:right w:val="none" w:sz="0" w:space="0" w:color="auto"/>
                                      </w:divBdr>
                                      <w:divsChild>
                                        <w:div w:id="568659694">
                                          <w:marLeft w:val="0"/>
                                          <w:marRight w:val="0"/>
                                          <w:marTop w:val="0"/>
                                          <w:marBottom w:val="0"/>
                                          <w:divBdr>
                                            <w:top w:val="none" w:sz="0" w:space="0" w:color="auto"/>
                                            <w:left w:val="none" w:sz="0" w:space="0" w:color="auto"/>
                                            <w:bottom w:val="none" w:sz="0" w:space="0" w:color="auto"/>
                                            <w:right w:val="none" w:sz="0" w:space="0" w:color="auto"/>
                                          </w:divBdr>
                                          <w:divsChild>
                                            <w:div w:id="21250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55829">
                              <w:marLeft w:val="0"/>
                              <w:marRight w:val="0"/>
                              <w:marTop w:val="0"/>
                              <w:marBottom w:val="0"/>
                              <w:divBdr>
                                <w:top w:val="none" w:sz="0" w:space="0" w:color="007CAD"/>
                                <w:left w:val="single" w:sz="18" w:space="31" w:color="007CAD"/>
                                <w:bottom w:val="none" w:sz="0" w:space="0" w:color="007CAD"/>
                                <w:right w:val="none" w:sz="0" w:space="0" w:color="007CAD"/>
                              </w:divBdr>
                              <w:divsChild>
                                <w:div w:id="1044986763">
                                  <w:marLeft w:val="0"/>
                                  <w:marRight w:val="0"/>
                                  <w:marTop w:val="0"/>
                                  <w:marBottom w:val="0"/>
                                  <w:divBdr>
                                    <w:top w:val="none" w:sz="0" w:space="0" w:color="auto"/>
                                    <w:left w:val="none" w:sz="0" w:space="0" w:color="auto"/>
                                    <w:bottom w:val="none" w:sz="0" w:space="0" w:color="auto"/>
                                    <w:right w:val="none" w:sz="0" w:space="0" w:color="auto"/>
                                  </w:divBdr>
                                  <w:divsChild>
                                    <w:div w:id="32945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2114">
                              <w:marLeft w:val="0"/>
                              <w:marRight w:val="0"/>
                              <w:marTop w:val="0"/>
                              <w:marBottom w:val="0"/>
                              <w:divBdr>
                                <w:top w:val="none" w:sz="0" w:space="0" w:color="007CAD"/>
                                <w:left w:val="single" w:sz="18" w:space="31" w:color="007CAD"/>
                                <w:bottom w:val="none" w:sz="0" w:space="0" w:color="007CAD"/>
                                <w:right w:val="none" w:sz="0" w:space="0" w:color="007CAD"/>
                              </w:divBdr>
                              <w:divsChild>
                                <w:div w:id="637689489">
                                  <w:marLeft w:val="0"/>
                                  <w:marRight w:val="0"/>
                                  <w:marTop w:val="0"/>
                                  <w:marBottom w:val="0"/>
                                  <w:divBdr>
                                    <w:top w:val="none" w:sz="0" w:space="0" w:color="auto"/>
                                    <w:left w:val="none" w:sz="0" w:space="0" w:color="auto"/>
                                    <w:bottom w:val="none" w:sz="0" w:space="0" w:color="auto"/>
                                    <w:right w:val="none" w:sz="0" w:space="0" w:color="auto"/>
                                  </w:divBdr>
                                  <w:divsChild>
                                    <w:div w:id="3484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92474">
      <w:bodyDiv w:val="1"/>
      <w:marLeft w:val="0"/>
      <w:marRight w:val="0"/>
      <w:marTop w:val="0"/>
      <w:marBottom w:val="0"/>
      <w:divBdr>
        <w:top w:val="none" w:sz="0" w:space="0" w:color="auto"/>
        <w:left w:val="none" w:sz="0" w:space="0" w:color="auto"/>
        <w:bottom w:val="none" w:sz="0" w:space="0" w:color="auto"/>
        <w:right w:val="none" w:sz="0" w:space="0" w:color="auto"/>
      </w:divBdr>
    </w:div>
    <w:div w:id="235480124">
      <w:bodyDiv w:val="1"/>
      <w:marLeft w:val="0"/>
      <w:marRight w:val="0"/>
      <w:marTop w:val="0"/>
      <w:marBottom w:val="0"/>
      <w:divBdr>
        <w:top w:val="none" w:sz="0" w:space="0" w:color="auto"/>
        <w:left w:val="none" w:sz="0" w:space="0" w:color="auto"/>
        <w:bottom w:val="none" w:sz="0" w:space="0" w:color="auto"/>
        <w:right w:val="none" w:sz="0" w:space="0" w:color="auto"/>
      </w:divBdr>
    </w:div>
    <w:div w:id="238834706">
      <w:bodyDiv w:val="1"/>
      <w:marLeft w:val="0"/>
      <w:marRight w:val="0"/>
      <w:marTop w:val="0"/>
      <w:marBottom w:val="0"/>
      <w:divBdr>
        <w:top w:val="none" w:sz="0" w:space="0" w:color="auto"/>
        <w:left w:val="none" w:sz="0" w:space="0" w:color="auto"/>
        <w:bottom w:val="none" w:sz="0" w:space="0" w:color="auto"/>
        <w:right w:val="none" w:sz="0" w:space="0" w:color="auto"/>
      </w:divBdr>
    </w:div>
    <w:div w:id="259989801">
      <w:bodyDiv w:val="1"/>
      <w:marLeft w:val="0"/>
      <w:marRight w:val="0"/>
      <w:marTop w:val="0"/>
      <w:marBottom w:val="0"/>
      <w:divBdr>
        <w:top w:val="none" w:sz="0" w:space="0" w:color="auto"/>
        <w:left w:val="none" w:sz="0" w:space="0" w:color="auto"/>
        <w:bottom w:val="none" w:sz="0" w:space="0" w:color="auto"/>
        <w:right w:val="none" w:sz="0" w:space="0" w:color="auto"/>
      </w:divBdr>
    </w:div>
    <w:div w:id="309600284">
      <w:bodyDiv w:val="1"/>
      <w:marLeft w:val="0"/>
      <w:marRight w:val="0"/>
      <w:marTop w:val="0"/>
      <w:marBottom w:val="0"/>
      <w:divBdr>
        <w:top w:val="none" w:sz="0" w:space="0" w:color="auto"/>
        <w:left w:val="none" w:sz="0" w:space="0" w:color="auto"/>
        <w:bottom w:val="none" w:sz="0" w:space="0" w:color="auto"/>
        <w:right w:val="none" w:sz="0" w:space="0" w:color="auto"/>
      </w:divBdr>
    </w:div>
    <w:div w:id="321473008">
      <w:bodyDiv w:val="1"/>
      <w:marLeft w:val="0"/>
      <w:marRight w:val="0"/>
      <w:marTop w:val="0"/>
      <w:marBottom w:val="0"/>
      <w:divBdr>
        <w:top w:val="none" w:sz="0" w:space="0" w:color="auto"/>
        <w:left w:val="none" w:sz="0" w:space="0" w:color="auto"/>
        <w:bottom w:val="none" w:sz="0" w:space="0" w:color="auto"/>
        <w:right w:val="none" w:sz="0" w:space="0" w:color="auto"/>
      </w:divBdr>
    </w:div>
    <w:div w:id="325792961">
      <w:bodyDiv w:val="1"/>
      <w:marLeft w:val="0"/>
      <w:marRight w:val="0"/>
      <w:marTop w:val="0"/>
      <w:marBottom w:val="0"/>
      <w:divBdr>
        <w:top w:val="none" w:sz="0" w:space="0" w:color="auto"/>
        <w:left w:val="none" w:sz="0" w:space="0" w:color="auto"/>
        <w:bottom w:val="none" w:sz="0" w:space="0" w:color="auto"/>
        <w:right w:val="none" w:sz="0" w:space="0" w:color="auto"/>
      </w:divBdr>
    </w:div>
    <w:div w:id="336810234">
      <w:bodyDiv w:val="1"/>
      <w:marLeft w:val="0"/>
      <w:marRight w:val="0"/>
      <w:marTop w:val="0"/>
      <w:marBottom w:val="0"/>
      <w:divBdr>
        <w:top w:val="none" w:sz="0" w:space="0" w:color="auto"/>
        <w:left w:val="none" w:sz="0" w:space="0" w:color="auto"/>
        <w:bottom w:val="none" w:sz="0" w:space="0" w:color="auto"/>
        <w:right w:val="none" w:sz="0" w:space="0" w:color="auto"/>
      </w:divBdr>
    </w:div>
    <w:div w:id="341392866">
      <w:bodyDiv w:val="1"/>
      <w:marLeft w:val="0"/>
      <w:marRight w:val="0"/>
      <w:marTop w:val="0"/>
      <w:marBottom w:val="0"/>
      <w:divBdr>
        <w:top w:val="none" w:sz="0" w:space="0" w:color="auto"/>
        <w:left w:val="none" w:sz="0" w:space="0" w:color="auto"/>
        <w:bottom w:val="none" w:sz="0" w:space="0" w:color="auto"/>
        <w:right w:val="none" w:sz="0" w:space="0" w:color="auto"/>
      </w:divBdr>
    </w:div>
    <w:div w:id="367880634">
      <w:bodyDiv w:val="1"/>
      <w:marLeft w:val="0"/>
      <w:marRight w:val="0"/>
      <w:marTop w:val="0"/>
      <w:marBottom w:val="0"/>
      <w:divBdr>
        <w:top w:val="none" w:sz="0" w:space="0" w:color="auto"/>
        <w:left w:val="none" w:sz="0" w:space="0" w:color="auto"/>
        <w:bottom w:val="none" w:sz="0" w:space="0" w:color="auto"/>
        <w:right w:val="none" w:sz="0" w:space="0" w:color="auto"/>
      </w:divBdr>
    </w:div>
    <w:div w:id="378281969">
      <w:bodyDiv w:val="1"/>
      <w:marLeft w:val="0"/>
      <w:marRight w:val="0"/>
      <w:marTop w:val="0"/>
      <w:marBottom w:val="0"/>
      <w:divBdr>
        <w:top w:val="none" w:sz="0" w:space="0" w:color="auto"/>
        <w:left w:val="none" w:sz="0" w:space="0" w:color="auto"/>
        <w:bottom w:val="none" w:sz="0" w:space="0" w:color="auto"/>
        <w:right w:val="none" w:sz="0" w:space="0" w:color="auto"/>
      </w:divBdr>
      <w:divsChild>
        <w:div w:id="2142725378">
          <w:marLeft w:val="0"/>
          <w:marRight w:val="0"/>
          <w:marTop w:val="0"/>
          <w:marBottom w:val="0"/>
          <w:divBdr>
            <w:top w:val="none" w:sz="0" w:space="0" w:color="auto"/>
            <w:left w:val="none" w:sz="0" w:space="0" w:color="auto"/>
            <w:bottom w:val="none" w:sz="0" w:space="0" w:color="auto"/>
            <w:right w:val="none" w:sz="0" w:space="0" w:color="auto"/>
          </w:divBdr>
          <w:divsChild>
            <w:div w:id="1065224713">
              <w:marLeft w:val="0"/>
              <w:marRight w:val="0"/>
              <w:marTop w:val="0"/>
              <w:marBottom w:val="0"/>
              <w:divBdr>
                <w:top w:val="none" w:sz="0" w:space="0" w:color="auto"/>
                <w:left w:val="none" w:sz="0" w:space="0" w:color="auto"/>
                <w:bottom w:val="none" w:sz="0" w:space="0" w:color="auto"/>
                <w:right w:val="none" w:sz="0" w:space="0" w:color="auto"/>
              </w:divBdr>
              <w:divsChild>
                <w:div w:id="1827238628">
                  <w:marLeft w:val="0"/>
                  <w:marRight w:val="0"/>
                  <w:marTop w:val="0"/>
                  <w:marBottom w:val="0"/>
                  <w:divBdr>
                    <w:top w:val="none" w:sz="0" w:space="0" w:color="auto"/>
                    <w:left w:val="none" w:sz="0" w:space="0" w:color="auto"/>
                    <w:bottom w:val="none" w:sz="0" w:space="0" w:color="auto"/>
                    <w:right w:val="none" w:sz="0" w:space="0" w:color="auto"/>
                  </w:divBdr>
                  <w:divsChild>
                    <w:div w:id="967709446">
                      <w:marLeft w:val="0"/>
                      <w:marRight w:val="0"/>
                      <w:marTop w:val="0"/>
                      <w:marBottom w:val="0"/>
                      <w:divBdr>
                        <w:top w:val="none" w:sz="0" w:space="0" w:color="auto"/>
                        <w:left w:val="none" w:sz="0" w:space="0" w:color="auto"/>
                        <w:bottom w:val="none" w:sz="0" w:space="0" w:color="auto"/>
                        <w:right w:val="none" w:sz="0" w:space="0" w:color="auto"/>
                      </w:divBdr>
                      <w:divsChild>
                        <w:div w:id="1939100312">
                          <w:marLeft w:val="0"/>
                          <w:marRight w:val="0"/>
                          <w:marTop w:val="0"/>
                          <w:marBottom w:val="0"/>
                          <w:divBdr>
                            <w:top w:val="none" w:sz="0" w:space="0" w:color="auto"/>
                            <w:left w:val="none" w:sz="0" w:space="0" w:color="auto"/>
                            <w:bottom w:val="none" w:sz="0" w:space="0" w:color="auto"/>
                            <w:right w:val="none" w:sz="0" w:space="0" w:color="auto"/>
                          </w:divBdr>
                          <w:divsChild>
                            <w:div w:id="54089067">
                              <w:marLeft w:val="0"/>
                              <w:marRight w:val="0"/>
                              <w:marTop w:val="0"/>
                              <w:marBottom w:val="0"/>
                              <w:divBdr>
                                <w:top w:val="none" w:sz="0" w:space="0" w:color="007CAD"/>
                                <w:left w:val="single" w:sz="18" w:space="31" w:color="007CAD"/>
                                <w:bottom w:val="none" w:sz="0" w:space="0" w:color="007CAD"/>
                                <w:right w:val="none" w:sz="0" w:space="0" w:color="007CAD"/>
                              </w:divBdr>
                              <w:divsChild>
                                <w:div w:id="224413464">
                                  <w:marLeft w:val="0"/>
                                  <w:marRight w:val="0"/>
                                  <w:marTop w:val="0"/>
                                  <w:marBottom w:val="0"/>
                                  <w:divBdr>
                                    <w:top w:val="none" w:sz="0" w:space="0" w:color="auto"/>
                                    <w:left w:val="none" w:sz="0" w:space="0" w:color="auto"/>
                                    <w:bottom w:val="none" w:sz="0" w:space="0" w:color="auto"/>
                                    <w:right w:val="none" w:sz="0" w:space="0" w:color="auto"/>
                                  </w:divBdr>
                                  <w:divsChild>
                                    <w:div w:id="1194001512">
                                      <w:marLeft w:val="0"/>
                                      <w:marRight w:val="0"/>
                                      <w:marTop w:val="0"/>
                                      <w:marBottom w:val="0"/>
                                      <w:divBdr>
                                        <w:top w:val="none" w:sz="0" w:space="0" w:color="auto"/>
                                        <w:left w:val="none" w:sz="0" w:space="0" w:color="auto"/>
                                        <w:bottom w:val="none" w:sz="0" w:space="0" w:color="auto"/>
                                        <w:right w:val="none" w:sz="0" w:space="0" w:color="auto"/>
                                      </w:divBdr>
                                    </w:div>
                                    <w:div w:id="1805193297">
                                      <w:marLeft w:val="0"/>
                                      <w:marRight w:val="0"/>
                                      <w:marTop w:val="0"/>
                                      <w:marBottom w:val="0"/>
                                      <w:divBdr>
                                        <w:top w:val="none" w:sz="0" w:space="0" w:color="auto"/>
                                        <w:left w:val="none" w:sz="0" w:space="0" w:color="auto"/>
                                        <w:bottom w:val="none" w:sz="0" w:space="0" w:color="auto"/>
                                        <w:right w:val="none" w:sz="0" w:space="0" w:color="auto"/>
                                      </w:divBdr>
                                      <w:divsChild>
                                        <w:div w:id="55524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47234">
                              <w:marLeft w:val="0"/>
                              <w:marRight w:val="0"/>
                              <w:marTop w:val="0"/>
                              <w:marBottom w:val="0"/>
                              <w:divBdr>
                                <w:top w:val="none" w:sz="0" w:space="0" w:color="007CAD"/>
                                <w:left w:val="single" w:sz="18" w:space="31" w:color="007CAD"/>
                                <w:bottom w:val="none" w:sz="0" w:space="0" w:color="007CAD"/>
                                <w:right w:val="none" w:sz="0" w:space="0" w:color="007CAD"/>
                              </w:divBdr>
                              <w:divsChild>
                                <w:div w:id="19093942">
                                  <w:marLeft w:val="0"/>
                                  <w:marRight w:val="0"/>
                                  <w:marTop w:val="0"/>
                                  <w:marBottom w:val="0"/>
                                  <w:divBdr>
                                    <w:top w:val="none" w:sz="0" w:space="0" w:color="auto"/>
                                    <w:left w:val="none" w:sz="0" w:space="0" w:color="auto"/>
                                    <w:bottom w:val="none" w:sz="0" w:space="0" w:color="auto"/>
                                    <w:right w:val="none" w:sz="0" w:space="0" w:color="auto"/>
                                  </w:divBdr>
                                  <w:divsChild>
                                    <w:div w:id="20682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1133">
                              <w:marLeft w:val="0"/>
                              <w:marRight w:val="0"/>
                              <w:marTop w:val="0"/>
                              <w:marBottom w:val="0"/>
                              <w:divBdr>
                                <w:top w:val="none" w:sz="0" w:space="0" w:color="007CAD"/>
                                <w:left w:val="single" w:sz="18" w:space="31" w:color="007CAD"/>
                                <w:bottom w:val="none" w:sz="0" w:space="0" w:color="007CAD"/>
                                <w:right w:val="none" w:sz="0" w:space="0" w:color="007CAD"/>
                              </w:divBdr>
                              <w:divsChild>
                                <w:div w:id="1323659588">
                                  <w:marLeft w:val="0"/>
                                  <w:marRight w:val="0"/>
                                  <w:marTop w:val="0"/>
                                  <w:marBottom w:val="0"/>
                                  <w:divBdr>
                                    <w:top w:val="none" w:sz="0" w:space="0" w:color="auto"/>
                                    <w:left w:val="none" w:sz="0" w:space="0" w:color="auto"/>
                                    <w:bottom w:val="none" w:sz="0" w:space="0" w:color="auto"/>
                                    <w:right w:val="none" w:sz="0" w:space="0" w:color="auto"/>
                                  </w:divBdr>
                                  <w:divsChild>
                                    <w:div w:id="2571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2410">
                              <w:marLeft w:val="0"/>
                              <w:marRight w:val="0"/>
                              <w:marTop w:val="0"/>
                              <w:marBottom w:val="0"/>
                              <w:divBdr>
                                <w:top w:val="none" w:sz="0" w:space="0" w:color="007CAD"/>
                                <w:left w:val="single" w:sz="18" w:space="31" w:color="007CAD"/>
                                <w:bottom w:val="none" w:sz="0" w:space="0" w:color="007CAD"/>
                                <w:right w:val="none" w:sz="0" w:space="0" w:color="007CAD"/>
                              </w:divBdr>
                              <w:divsChild>
                                <w:div w:id="334261309">
                                  <w:marLeft w:val="0"/>
                                  <w:marRight w:val="0"/>
                                  <w:marTop w:val="0"/>
                                  <w:marBottom w:val="0"/>
                                  <w:divBdr>
                                    <w:top w:val="none" w:sz="0" w:space="0" w:color="auto"/>
                                    <w:left w:val="none" w:sz="0" w:space="0" w:color="auto"/>
                                    <w:bottom w:val="none" w:sz="0" w:space="0" w:color="auto"/>
                                    <w:right w:val="none" w:sz="0" w:space="0" w:color="auto"/>
                                  </w:divBdr>
                                  <w:divsChild>
                                    <w:div w:id="1590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48939">
                              <w:marLeft w:val="0"/>
                              <w:marRight w:val="0"/>
                              <w:marTop w:val="0"/>
                              <w:marBottom w:val="0"/>
                              <w:divBdr>
                                <w:top w:val="none" w:sz="0" w:space="0" w:color="007CAD"/>
                                <w:left w:val="single" w:sz="18" w:space="31" w:color="007CAD"/>
                                <w:bottom w:val="none" w:sz="0" w:space="0" w:color="007CAD"/>
                                <w:right w:val="none" w:sz="0" w:space="0" w:color="007CAD"/>
                              </w:divBdr>
                              <w:divsChild>
                                <w:div w:id="401417038">
                                  <w:marLeft w:val="0"/>
                                  <w:marRight w:val="0"/>
                                  <w:marTop w:val="0"/>
                                  <w:marBottom w:val="0"/>
                                  <w:divBdr>
                                    <w:top w:val="none" w:sz="0" w:space="0" w:color="auto"/>
                                    <w:left w:val="none" w:sz="0" w:space="0" w:color="auto"/>
                                    <w:bottom w:val="none" w:sz="0" w:space="0" w:color="auto"/>
                                    <w:right w:val="none" w:sz="0" w:space="0" w:color="auto"/>
                                  </w:divBdr>
                                  <w:divsChild>
                                    <w:div w:id="2788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8916526">
      <w:bodyDiv w:val="1"/>
      <w:marLeft w:val="0"/>
      <w:marRight w:val="0"/>
      <w:marTop w:val="0"/>
      <w:marBottom w:val="0"/>
      <w:divBdr>
        <w:top w:val="none" w:sz="0" w:space="0" w:color="auto"/>
        <w:left w:val="none" w:sz="0" w:space="0" w:color="auto"/>
        <w:bottom w:val="none" w:sz="0" w:space="0" w:color="auto"/>
        <w:right w:val="none" w:sz="0" w:space="0" w:color="auto"/>
      </w:divBdr>
    </w:div>
    <w:div w:id="436948520">
      <w:bodyDiv w:val="1"/>
      <w:marLeft w:val="0"/>
      <w:marRight w:val="0"/>
      <w:marTop w:val="0"/>
      <w:marBottom w:val="0"/>
      <w:divBdr>
        <w:top w:val="none" w:sz="0" w:space="0" w:color="auto"/>
        <w:left w:val="none" w:sz="0" w:space="0" w:color="auto"/>
        <w:bottom w:val="none" w:sz="0" w:space="0" w:color="auto"/>
        <w:right w:val="none" w:sz="0" w:space="0" w:color="auto"/>
      </w:divBdr>
    </w:div>
    <w:div w:id="442265457">
      <w:bodyDiv w:val="1"/>
      <w:marLeft w:val="0"/>
      <w:marRight w:val="0"/>
      <w:marTop w:val="0"/>
      <w:marBottom w:val="0"/>
      <w:divBdr>
        <w:top w:val="none" w:sz="0" w:space="0" w:color="auto"/>
        <w:left w:val="none" w:sz="0" w:space="0" w:color="auto"/>
        <w:bottom w:val="none" w:sz="0" w:space="0" w:color="auto"/>
        <w:right w:val="none" w:sz="0" w:space="0" w:color="auto"/>
      </w:divBdr>
    </w:div>
    <w:div w:id="448084992">
      <w:bodyDiv w:val="1"/>
      <w:marLeft w:val="0"/>
      <w:marRight w:val="0"/>
      <w:marTop w:val="0"/>
      <w:marBottom w:val="0"/>
      <w:divBdr>
        <w:top w:val="none" w:sz="0" w:space="0" w:color="auto"/>
        <w:left w:val="none" w:sz="0" w:space="0" w:color="auto"/>
        <w:bottom w:val="none" w:sz="0" w:space="0" w:color="auto"/>
        <w:right w:val="none" w:sz="0" w:space="0" w:color="auto"/>
      </w:divBdr>
    </w:div>
    <w:div w:id="459150905">
      <w:bodyDiv w:val="1"/>
      <w:marLeft w:val="0"/>
      <w:marRight w:val="0"/>
      <w:marTop w:val="0"/>
      <w:marBottom w:val="0"/>
      <w:divBdr>
        <w:top w:val="none" w:sz="0" w:space="0" w:color="auto"/>
        <w:left w:val="none" w:sz="0" w:space="0" w:color="auto"/>
        <w:bottom w:val="none" w:sz="0" w:space="0" w:color="auto"/>
        <w:right w:val="none" w:sz="0" w:space="0" w:color="auto"/>
      </w:divBdr>
    </w:div>
    <w:div w:id="466359124">
      <w:bodyDiv w:val="1"/>
      <w:marLeft w:val="0"/>
      <w:marRight w:val="0"/>
      <w:marTop w:val="0"/>
      <w:marBottom w:val="0"/>
      <w:divBdr>
        <w:top w:val="none" w:sz="0" w:space="0" w:color="auto"/>
        <w:left w:val="none" w:sz="0" w:space="0" w:color="auto"/>
        <w:bottom w:val="none" w:sz="0" w:space="0" w:color="auto"/>
        <w:right w:val="none" w:sz="0" w:space="0" w:color="auto"/>
      </w:divBdr>
    </w:div>
    <w:div w:id="478621418">
      <w:bodyDiv w:val="1"/>
      <w:marLeft w:val="0"/>
      <w:marRight w:val="0"/>
      <w:marTop w:val="0"/>
      <w:marBottom w:val="0"/>
      <w:divBdr>
        <w:top w:val="none" w:sz="0" w:space="0" w:color="auto"/>
        <w:left w:val="none" w:sz="0" w:space="0" w:color="auto"/>
        <w:bottom w:val="none" w:sz="0" w:space="0" w:color="auto"/>
        <w:right w:val="none" w:sz="0" w:space="0" w:color="auto"/>
      </w:divBdr>
    </w:div>
    <w:div w:id="491220149">
      <w:bodyDiv w:val="1"/>
      <w:marLeft w:val="0"/>
      <w:marRight w:val="0"/>
      <w:marTop w:val="0"/>
      <w:marBottom w:val="0"/>
      <w:divBdr>
        <w:top w:val="none" w:sz="0" w:space="0" w:color="auto"/>
        <w:left w:val="none" w:sz="0" w:space="0" w:color="auto"/>
        <w:bottom w:val="none" w:sz="0" w:space="0" w:color="auto"/>
        <w:right w:val="none" w:sz="0" w:space="0" w:color="auto"/>
      </w:divBdr>
    </w:div>
    <w:div w:id="500587664">
      <w:bodyDiv w:val="1"/>
      <w:marLeft w:val="60"/>
      <w:marRight w:val="60"/>
      <w:marTop w:val="60"/>
      <w:marBottom w:val="15"/>
      <w:divBdr>
        <w:top w:val="none" w:sz="0" w:space="0" w:color="auto"/>
        <w:left w:val="none" w:sz="0" w:space="0" w:color="auto"/>
        <w:bottom w:val="none" w:sz="0" w:space="0" w:color="auto"/>
        <w:right w:val="none" w:sz="0" w:space="0" w:color="auto"/>
      </w:divBdr>
      <w:divsChild>
        <w:div w:id="188491397">
          <w:marLeft w:val="0"/>
          <w:marRight w:val="0"/>
          <w:marTop w:val="0"/>
          <w:marBottom w:val="0"/>
          <w:divBdr>
            <w:top w:val="none" w:sz="0" w:space="0" w:color="auto"/>
            <w:left w:val="none" w:sz="0" w:space="0" w:color="auto"/>
            <w:bottom w:val="none" w:sz="0" w:space="0" w:color="auto"/>
            <w:right w:val="none" w:sz="0" w:space="0" w:color="auto"/>
          </w:divBdr>
        </w:div>
        <w:div w:id="1558323123">
          <w:marLeft w:val="0"/>
          <w:marRight w:val="0"/>
          <w:marTop w:val="0"/>
          <w:marBottom w:val="0"/>
          <w:divBdr>
            <w:top w:val="none" w:sz="0" w:space="0" w:color="auto"/>
            <w:left w:val="none" w:sz="0" w:space="0" w:color="auto"/>
            <w:bottom w:val="none" w:sz="0" w:space="0" w:color="auto"/>
            <w:right w:val="none" w:sz="0" w:space="0" w:color="auto"/>
          </w:divBdr>
        </w:div>
      </w:divsChild>
    </w:div>
    <w:div w:id="518662833">
      <w:bodyDiv w:val="1"/>
      <w:marLeft w:val="0"/>
      <w:marRight w:val="0"/>
      <w:marTop w:val="0"/>
      <w:marBottom w:val="0"/>
      <w:divBdr>
        <w:top w:val="none" w:sz="0" w:space="0" w:color="auto"/>
        <w:left w:val="none" w:sz="0" w:space="0" w:color="auto"/>
        <w:bottom w:val="none" w:sz="0" w:space="0" w:color="auto"/>
        <w:right w:val="none" w:sz="0" w:space="0" w:color="auto"/>
      </w:divBdr>
    </w:div>
    <w:div w:id="534658815">
      <w:bodyDiv w:val="1"/>
      <w:marLeft w:val="0"/>
      <w:marRight w:val="0"/>
      <w:marTop w:val="0"/>
      <w:marBottom w:val="0"/>
      <w:divBdr>
        <w:top w:val="none" w:sz="0" w:space="0" w:color="auto"/>
        <w:left w:val="none" w:sz="0" w:space="0" w:color="auto"/>
        <w:bottom w:val="none" w:sz="0" w:space="0" w:color="auto"/>
        <w:right w:val="none" w:sz="0" w:space="0" w:color="auto"/>
      </w:divBdr>
    </w:div>
    <w:div w:id="542596999">
      <w:bodyDiv w:val="1"/>
      <w:marLeft w:val="0"/>
      <w:marRight w:val="0"/>
      <w:marTop w:val="0"/>
      <w:marBottom w:val="0"/>
      <w:divBdr>
        <w:top w:val="none" w:sz="0" w:space="0" w:color="auto"/>
        <w:left w:val="none" w:sz="0" w:space="0" w:color="auto"/>
        <w:bottom w:val="none" w:sz="0" w:space="0" w:color="auto"/>
        <w:right w:val="none" w:sz="0" w:space="0" w:color="auto"/>
      </w:divBdr>
    </w:div>
    <w:div w:id="563031208">
      <w:bodyDiv w:val="1"/>
      <w:marLeft w:val="0"/>
      <w:marRight w:val="0"/>
      <w:marTop w:val="0"/>
      <w:marBottom w:val="0"/>
      <w:divBdr>
        <w:top w:val="none" w:sz="0" w:space="0" w:color="auto"/>
        <w:left w:val="none" w:sz="0" w:space="0" w:color="auto"/>
        <w:bottom w:val="none" w:sz="0" w:space="0" w:color="auto"/>
        <w:right w:val="none" w:sz="0" w:space="0" w:color="auto"/>
      </w:divBdr>
    </w:div>
    <w:div w:id="568148887">
      <w:bodyDiv w:val="1"/>
      <w:marLeft w:val="0"/>
      <w:marRight w:val="0"/>
      <w:marTop w:val="0"/>
      <w:marBottom w:val="0"/>
      <w:divBdr>
        <w:top w:val="none" w:sz="0" w:space="0" w:color="auto"/>
        <w:left w:val="none" w:sz="0" w:space="0" w:color="auto"/>
        <w:bottom w:val="none" w:sz="0" w:space="0" w:color="auto"/>
        <w:right w:val="none" w:sz="0" w:space="0" w:color="auto"/>
      </w:divBdr>
      <w:divsChild>
        <w:div w:id="1126719">
          <w:marLeft w:val="0"/>
          <w:marRight w:val="0"/>
          <w:marTop w:val="0"/>
          <w:marBottom w:val="0"/>
          <w:divBdr>
            <w:top w:val="none" w:sz="0" w:space="0" w:color="auto"/>
            <w:left w:val="none" w:sz="0" w:space="0" w:color="auto"/>
            <w:bottom w:val="none" w:sz="0" w:space="0" w:color="auto"/>
            <w:right w:val="none" w:sz="0" w:space="0" w:color="auto"/>
          </w:divBdr>
        </w:div>
        <w:div w:id="599485932">
          <w:marLeft w:val="0"/>
          <w:marRight w:val="0"/>
          <w:marTop w:val="0"/>
          <w:marBottom w:val="0"/>
          <w:divBdr>
            <w:top w:val="none" w:sz="0" w:space="0" w:color="auto"/>
            <w:left w:val="none" w:sz="0" w:space="0" w:color="auto"/>
            <w:bottom w:val="none" w:sz="0" w:space="0" w:color="auto"/>
            <w:right w:val="none" w:sz="0" w:space="0" w:color="auto"/>
          </w:divBdr>
        </w:div>
        <w:div w:id="743528053">
          <w:marLeft w:val="0"/>
          <w:marRight w:val="0"/>
          <w:marTop w:val="0"/>
          <w:marBottom w:val="0"/>
          <w:divBdr>
            <w:top w:val="none" w:sz="0" w:space="0" w:color="auto"/>
            <w:left w:val="none" w:sz="0" w:space="0" w:color="auto"/>
            <w:bottom w:val="none" w:sz="0" w:space="0" w:color="auto"/>
            <w:right w:val="none" w:sz="0" w:space="0" w:color="auto"/>
          </w:divBdr>
        </w:div>
        <w:div w:id="1315720554">
          <w:marLeft w:val="0"/>
          <w:marRight w:val="0"/>
          <w:marTop w:val="0"/>
          <w:marBottom w:val="0"/>
          <w:divBdr>
            <w:top w:val="none" w:sz="0" w:space="0" w:color="auto"/>
            <w:left w:val="none" w:sz="0" w:space="0" w:color="auto"/>
            <w:bottom w:val="none" w:sz="0" w:space="0" w:color="auto"/>
            <w:right w:val="none" w:sz="0" w:space="0" w:color="auto"/>
          </w:divBdr>
        </w:div>
        <w:div w:id="1462074644">
          <w:marLeft w:val="0"/>
          <w:marRight w:val="0"/>
          <w:marTop w:val="0"/>
          <w:marBottom w:val="0"/>
          <w:divBdr>
            <w:top w:val="none" w:sz="0" w:space="0" w:color="auto"/>
            <w:left w:val="none" w:sz="0" w:space="0" w:color="auto"/>
            <w:bottom w:val="none" w:sz="0" w:space="0" w:color="auto"/>
            <w:right w:val="none" w:sz="0" w:space="0" w:color="auto"/>
          </w:divBdr>
        </w:div>
        <w:div w:id="1604462327">
          <w:marLeft w:val="0"/>
          <w:marRight w:val="0"/>
          <w:marTop w:val="0"/>
          <w:marBottom w:val="0"/>
          <w:divBdr>
            <w:top w:val="none" w:sz="0" w:space="0" w:color="auto"/>
            <w:left w:val="none" w:sz="0" w:space="0" w:color="auto"/>
            <w:bottom w:val="none" w:sz="0" w:space="0" w:color="auto"/>
            <w:right w:val="none" w:sz="0" w:space="0" w:color="auto"/>
          </w:divBdr>
        </w:div>
        <w:div w:id="1630089058">
          <w:marLeft w:val="0"/>
          <w:marRight w:val="0"/>
          <w:marTop w:val="0"/>
          <w:marBottom w:val="0"/>
          <w:divBdr>
            <w:top w:val="none" w:sz="0" w:space="0" w:color="auto"/>
            <w:left w:val="none" w:sz="0" w:space="0" w:color="auto"/>
            <w:bottom w:val="none" w:sz="0" w:space="0" w:color="auto"/>
            <w:right w:val="none" w:sz="0" w:space="0" w:color="auto"/>
          </w:divBdr>
        </w:div>
        <w:div w:id="1970893870">
          <w:marLeft w:val="0"/>
          <w:marRight w:val="0"/>
          <w:marTop w:val="0"/>
          <w:marBottom w:val="0"/>
          <w:divBdr>
            <w:top w:val="none" w:sz="0" w:space="0" w:color="auto"/>
            <w:left w:val="none" w:sz="0" w:space="0" w:color="auto"/>
            <w:bottom w:val="none" w:sz="0" w:space="0" w:color="auto"/>
            <w:right w:val="none" w:sz="0" w:space="0" w:color="auto"/>
          </w:divBdr>
        </w:div>
      </w:divsChild>
    </w:div>
    <w:div w:id="592516609">
      <w:bodyDiv w:val="1"/>
      <w:marLeft w:val="0"/>
      <w:marRight w:val="0"/>
      <w:marTop w:val="0"/>
      <w:marBottom w:val="0"/>
      <w:divBdr>
        <w:top w:val="none" w:sz="0" w:space="0" w:color="auto"/>
        <w:left w:val="none" w:sz="0" w:space="0" w:color="auto"/>
        <w:bottom w:val="none" w:sz="0" w:space="0" w:color="auto"/>
        <w:right w:val="none" w:sz="0" w:space="0" w:color="auto"/>
      </w:divBdr>
    </w:div>
    <w:div w:id="599068209">
      <w:bodyDiv w:val="1"/>
      <w:marLeft w:val="0"/>
      <w:marRight w:val="0"/>
      <w:marTop w:val="0"/>
      <w:marBottom w:val="0"/>
      <w:divBdr>
        <w:top w:val="none" w:sz="0" w:space="0" w:color="auto"/>
        <w:left w:val="none" w:sz="0" w:space="0" w:color="auto"/>
        <w:bottom w:val="none" w:sz="0" w:space="0" w:color="auto"/>
        <w:right w:val="none" w:sz="0" w:space="0" w:color="auto"/>
      </w:divBdr>
    </w:div>
    <w:div w:id="601454311">
      <w:bodyDiv w:val="1"/>
      <w:marLeft w:val="0"/>
      <w:marRight w:val="0"/>
      <w:marTop w:val="0"/>
      <w:marBottom w:val="0"/>
      <w:divBdr>
        <w:top w:val="none" w:sz="0" w:space="0" w:color="auto"/>
        <w:left w:val="none" w:sz="0" w:space="0" w:color="auto"/>
        <w:bottom w:val="none" w:sz="0" w:space="0" w:color="auto"/>
        <w:right w:val="none" w:sz="0" w:space="0" w:color="auto"/>
      </w:divBdr>
      <w:divsChild>
        <w:div w:id="2072146469">
          <w:marLeft w:val="0"/>
          <w:marRight w:val="0"/>
          <w:marTop w:val="0"/>
          <w:marBottom w:val="0"/>
          <w:divBdr>
            <w:top w:val="none" w:sz="0" w:space="0" w:color="auto"/>
            <w:left w:val="none" w:sz="0" w:space="0" w:color="auto"/>
            <w:bottom w:val="none" w:sz="0" w:space="0" w:color="auto"/>
            <w:right w:val="none" w:sz="0" w:space="0" w:color="auto"/>
          </w:divBdr>
          <w:divsChild>
            <w:div w:id="173811571">
              <w:marLeft w:val="0"/>
              <w:marRight w:val="0"/>
              <w:marTop w:val="0"/>
              <w:marBottom w:val="0"/>
              <w:divBdr>
                <w:top w:val="none" w:sz="0" w:space="0" w:color="auto"/>
                <w:left w:val="none" w:sz="0" w:space="0" w:color="auto"/>
                <w:bottom w:val="none" w:sz="0" w:space="0" w:color="auto"/>
                <w:right w:val="none" w:sz="0" w:space="0" w:color="auto"/>
              </w:divBdr>
              <w:divsChild>
                <w:div w:id="122698459">
                  <w:marLeft w:val="0"/>
                  <w:marRight w:val="0"/>
                  <w:marTop w:val="0"/>
                  <w:marBottom w:val="0"/>
                  <w:divBdr>
                    <w:top w:val="none" w:sz="0" w:space="0" w:color="auto"/>
                    <w:left w:val="none" w:sz="0" w:space="0" w:color="auto"/>
                    <w:bottom w:val="none" w:sz="0" w:space="0" w:color="auto"/>
                    <w:right w:val="none" w:sz="0" w:space="0" w:color="auto"/>
                  </w:divBdr>
                  <w:divsChild>
                    <w:div w:id="596452291">
                      <w:marLeft w:val="0"/>
                      <w:marRight w:val="0"/>
                      <w:marTop w:val="0"/>
                      <w:marBottom w:val="0"/>
                      <w:divBdr>
                        <w:top w:val="none" w:sz="0" w:space="0" w:color="auto"/>
                        <w:left w:val="none" w:sz="0" w:space="0" w:color="auto"/>
                        <w:bottom w:val="none" w:sz="0" w:space="0" w:color="auto"/>
                        <w:right w:val="none" w:sz="0" w:space="0" w:color="auto"/>
                      </w:divBdr>
                      <w:divsChild>
                        <w:div w:id="1841848598">
                          <w:marLeft w:val="0"/>
                          <w:marRight w:val="0"/>
                          <w:marTop w:val="0"/>
                          <w:marBottom w:val="0"/>
                          <w:divBdr>
                            <w:top w:val="none" w:sz="0" w:space="0" w:color="auto"/>
                            <w:left w:val="none" w:sz="0" w:space="0" w:color="auto"/>
                            <w:bottom w:val="none" w:sz="0" w:space="0" w:color="auto"/>
                            <w:right w:val="none" w:sz="0" w:space="0" w:color="auto"/>
                          </w:divBdr>
                          <w:divsChild>
                            <w:div w:id="159664676">
                              <w:marLeft w:val="0"/>
                              <w:marRight w:val="0"/>
                              <w:marTop w:val="0"/>
                              <w:marBottom w:val="0"/>
                              <w:divBdr>
                                <w:top w:val="none" w:sz="0" w:space="0" w:color="007CAD"/>
                                <w:left w:val="single" w:sz="18" w:space="31" w:color="007CAD"/>
                                <w:bottom w:val="none" w:sz="0" w:space="0" w:color="007CAD"/>
                                <w:right w:val="none" w:sz="0" w:space="0" w:color="007CAD"/>
                              </w:divBdr>
                              <w:divsChild>
                                <w:div w:id="1698849098">
                                  <w:marLeft w:val="0"/>
                                  <w:marRight w:val="0"/>
                                  <w:marTop w:val="0"/>
                                  <w:marBottom w:val="0"/>
                                  <w:divBdr>
                                    <w:top w:val="none" w:sz="0" w:space="0" w:color="auto"/>
                                    <w:left w:val="none" w:sz="0" w:space="0" w:color="auto"/>
                                    <w:bottom w:val="none" w:sz="0" w:space="0" w:color="auto"/>
                                    <w:right w:val="none" w:sz="0" w:space="0" w:color="auto"/>
                                  </w:divBdr>
                                  <w:divsChild>
                                    <w:div w:id="64515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9735">
                              <w:marLeft w:val="0"/>
                              <w:marRight w:val="0"/>
                              <w:marTop w:val="0"/>
                              <w:marBottom w:val="0"/>
                              <w:divBdr>
                                <w:top w:val="none" w:sz="0" w:space="0" w:color="007CAD"/>
                                <w:left w:val="single" w:sz="18" w:space="31" w:color="007CAD"/>
                                <w:bottom w:val="none" w:sz="0" w:space="0" w:color="007CAD"/>
                                <w:right w:val="none" w:sz="0" w:space="0" w:color="007CAD"/>
                              </w:divBdr>
                              <w:divsChild>
                                <w:div w:id="161625066">
                                  <w:marLeft w:val="0"/>
                                  <w:marRight w:val="0"/>
                                  <w:marTop w:val="0"/>
                                  <w:marBottom w:val="0"/>
                                  <w:divBdr>
                                    <w:top w:val="none" w:sz="0" w:space="0" w:color="auto"/>
                                    <w:left w:val="none" w:sz="0" w:space="0" w:color="auto"/>
                                    <w:bottom w:val="none" w:sz="0" w:space="0" w:color="auto"/>
                                    <w:right w:val="none" w:sz="0" w:space="0" w:color="auto"/>
                                  </w:divBdr>
                                  <w:divsChild>
                                    <w:div w:id="1048530998">
                                      <w:marLeft w:val="0"/>
                                      <w:marRight w:val="0"/>
                                      <w:marTop w:val="0"/>
                                      <w:marBottom w:val="0"/>
                                      <w:divBdr>
                                        <w:top w:val="none" w:sz="0" w:space="0" w:color="auto"/>
                                        <w:left w:val="none" w:sz="0" w:space="0" w:color="auto"/>
                                        <w:bottom w:val="none" w:sz="0" w:space="0" w:color="auto"/>
                                        <w:right w:val="none" w:sz="0" w:space="0" w:color="auto"/>
                                      </w:divBdr>
                                    </w:div>
                                    <w:div w:id="1742168478">
                                      <w:marLeft w:val="0"/>
                                      <w:marRight w:val="0"/>
                                      <w:marTop w:val="0"/>
                                      <w:marBottom w:val="0"/>
                                      <w:divBdr>
                                        <w:top w:val="none" w:sz="0" w:space="0" w:color="auto"/>
                                        <w:left w:val="none" w:sz="0" w:space="0" w:color="auto"/>
                                        <w:bottom w:val="none" w:sz="0" w:space="0" w:color="auto"/>
                                        <w:right w:val="none" w:sz="0" w:space="0" w:color="auto"/>
                                      </w:divBdr>
                                      <w:divsChild>
                                        <w:div w:id="141027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27745">
                              <w:marLeft w:val="0"/>
                              <w:marRight w:val="0"/>
                              <w:marTop w:val="0"/>
                              <w:marBottom w:val="0"/>
                              <w:divBdr>
                                <w:top w:val="none" w:sz="0" w:space="0" w:color="007CAD"/>
                                <w:left w:val="single" w:sz="18" w:space="31" w:color="007CAD"/>
                                <w:bottom w:val="none" w:sz="0" w:space="0" w:color="007CAD"/>
                                <w:right w:val="none" w:sz="0" w:space="0" w:color="007CAD"/>
                              </w:divBdr>
                              <w:divsChild>
                                <w:div w:id="1009483606">
                                  <w:marLeft w:val="0"/>
                                  <w:marRight w:val="0"/>
                                  <w:marTop w:val="0"/>
                                  <w:marBottom w:val="0"/>
                                  <w:divBdr>
                                    <w:top w:val="none" w:sz="0" w:space="0" w:color="auto"/>
                                    <w:left w:val="none" w:sz="0" w:space="0" w:color="auto"/>
                                    <w:bottom w:val="none" w:sz="0" w:space="0" w:color="auto"/>
                                    <w:right w:val="none" w:sz="0" w:space="0" w:color="auto"/>
                                  </w:divBdr>
                                  <w:divsChild>
                                    <w:div w:id="129220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58794">
                              <w:marLeft w:val="0"/>
                              <w:marRight w:val="0"/>
                              <w:marTop w:val="0"/>
                              <w:marBottom w:val="0"/>
                              <w:divBdr>
                                <w:top w:val="none" w:sz="0" w:space="0" w:color="007CAD"/>
                                <w:left w:val="single" w:sz="18" w:space="31" w:color="007CAD"/>
                                <w:bottom w:val="none" w:sz="0" w:space="0" w:color="007CAD"/>
                                <w:right w:val="none" w:sz="0" w:space="0" w:color="007CAD"/>
                              </w:divBdr>
                              <w:divsChild>
                                <w:div w:id="1478718530">
                                  <w:marLeft w:val="0"/>
                                  <w:marRight w:val="0"/>
                                  <w:marTop w:val="0"/>
                                  <w:marBottom w:val="0"/>
                                  <w:divBdr>
                                    <w:top w:val="none" w:sz="0" w:space="0" w:color="auto"/>
                                    <w:left w:val="none" w:sz="0" w:space="0" w:color="auto"/>
                                    <w:bottom w:val="none" w:sz="0" w:space="0" w:color="auto"/>
                                    <w:right w:val="none" w:sz="0" w:space="0" w:color="auto"/>
                                  </w:divBdr>
                                  <w:divsChild>
                                    <w:div w:id="410275247">
                                      <w:marLeft w:val="0"/>
                                      <w:marRight w:val="0"/>
                                      <w:marTop w:val="0"/>
                                      <w:marBottom w:val="0"/>
                                      <w:divBdr>
                                        <w:top w:val="none" w:sz="0" w:space="0" w:color="auto"/>
                                        <w:left w:val="none" w:sz="0" w:space="0" w:color="auto"/>
                                        <w:bottom w:val="none" w:sz="0" w:space="0" w:color="auto"/>
                                        <w:right w:val="none" w:sz="0" w:space="0" w:color="auto"/>
                                      </w:divBdr>
                                    </w:div>
                                  </w:divsChild>
                                </w:div>
                                <w:div w:id="1677224412">
                                  <w:marLeft w:val="0"/>
                                  <w:marRight w:val="0"/>
                                  <w:marTop w:val="0"/>
                                  <w:marBottom w:val="0"/>
                                  <w:divBdr>
                                    <w:top w:val="none" w:sz="0" w:space="0" w:color="auto"/>
                                    <w:left w:val="none" w:sz="0" w:space="0" w:color="auto"/>
                                    <w:bottom w:val="none" w:sz="0" w:space="0" w:color="auto"/>
                                    <w:right w:val="none" w:sz="0" w:space="0" w:color="auto"/>
                                  </w:divBdr>
                                  <w:divsChild>
                                    <w:div w:id="109124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408043">
      <w:bodyDiv w:val="1"/>
      <w:marLeft w:val="0"/>
      <w:marRight w:val="0"/>
      <w:marTop w:val="0"/>
      <w:marBottom w:val="0"/>
      <w:divBdr>
        <w:top w:val="none" w:sz="0" w:space="0" w:color="auto"/>
        <w:left w:val="none" w:sz="0" w:space="0" w:color="auto"/>
        <w:bottom w:val="none" w:sz="0" w:space="0" w:color="auto"/>
        <w:right w:val="none" w:sz="0" w:space="0" w:color="auto"/>
      </w:divBdr>
    </w:div>
    <w:div w:id="616566135">
      <w:bodyDiv w:val="1"/>
      <w:marLeft w:val="0"/>
      <w:marRight w:val="0"/>
      <w:marTop w:val="0"/>
      <w:marBottom w:val="0"/>
      <w:divBdr>
        <w:top w:val="none" w:sz="0" w:space="0" w:color="auto"/>
        <w:left w:val="none" w:sz="0" w:space="0" w:color="auto"/>
        <w:bottom w:val="none" w:sz="0" w:space="0" w:color="auto"/>
        <w:right w:val="none" w:sz="0" w:space="0" w:color="auto"/>
      </w:divBdr>
      <w:divsChild>
        <w:div w:id="224217749">
          <w:marLeft w:val="0"/>
          <w:marRight w:val="0"/>
          <w:marTop w:val="0"/>
          <w:marBottom w:val="0"/>
          <w:divBdr>
            <w:top w:val="none" w:sz="0" w:space="0" w:color="auto"/>
            <w:left w:val="none" w:sz="0" w:space="0" w:color="auto"/>
            <w:bottom w:val="none" w:sz="0" w:space="0" w:color="auto"/>
            <w:right w:val="none" w:sz="0" w:space="0" w:color="auto"/>
          </w:divBdr>
        </w:div>
        <w:div w:id="363676451">
          <w:marLeft w:val="0"/>
          <w:marRight w:val="0"/>
          <w:marTop w:val="0"/>
          <w:marBottom w:val="0"/>
          <w:divBdr>
            <w:top w:val="none" w:sz="0" w:space="0" w:color="auto"/>
            <w:left w:val="none" w:sz="0" w:space="0" w:color="auto"/>
            <w:bottom w:val="none" w:sz="0" w:space="0" w:color="auto"/>
            <w:right w:val="none" w:sz="0" w:space="0" w:color="auto"/>
          </w:divBdr>
        </w:div>
        <w:div w:id="574818966">
          <w:marLeft w:val="0"/>
          <w:marRight w:val="0"/>
          <w:marTop w:val="0"/>
          <w:marBottom w:val="0"/>
          <w:divBdr>
            <w:top w:val="none" w:sz="0" w:space="0" w:color="auto"/>
            <w:left w:val="none" w:sz="0" w:space="0" w:color="auto"/>
            <w:bottom w:val="none" w:sz="0" w:space="0" w:color="auto"/>
            <w:right w:val="none" w:sz="0" w:space="0" w:color="auto"/>
          </w:divBdr>
        </w:div>
        <w:div w:id="1315178501">
          <w:marLeft w:val="0"/>
          <w:marRight w:val="0"/>
          <w:marTop w:val="0"/>
          <w:marBottom w:val="0"/>
          <w:divBdr>
            <w:top w:val="none" w:sz="0" w:space="0" w:color="auto"/>
            <w:left w:val="none" w:sz="0" w:space="0" w:color="auto"/>
            <w:bottom w:val="none" w:sz="0" w:space="0" w:color="auto"/>
            <w:right w:val="none" w:sz="0" w:space="0" w:color="auto"/>
          </w:divBdr>
        </w:div>
      </w:divsChild>
    </w:div>
    <w:div w:id="619726379">
      <w:bodyDiv w:val="1"/>
      <w:marLeft w:val="0"/>
      <w:marRight w:val="0"/>
      <w:marTop w:val="0"/>
      <w:marBottom w:val="0"/>
      <w:divBdr>
        <w:top w:val="none" w:sz="0" w:space="0" w:color="auto"/>
        <w:left w:val="none" w:sz="0" w:space="0" w:color="auto"/>
        <w:bottom w:val="none" w:sz="0" w:space="0" w:color="auto"/>
        <w:right w:val="none" w:sz="0" w:space="0" w:color="auto"/>
      </w:divBdr>
    </w:div>
    <w:div w:id="620647581">
      <w:bodyDiv w:val="1"/>
      <w:marLeft w:val="0"/>
      <w:marRight w:val="0"/>
      <w:marTop w:val="0"/>
      <w:marBottom w:val="0"/>
      <w:divBdr>
        <w:top w:val="none" w:sz="0" w:space="0" w:color="auto"/>
        <w:left w:val="none" w:sz="0" w:space="0" w:color="auto"/>
        <w:bottom w:val="none" w:sz="0" w:space="0" w:color="auto"/>
        <w:right w:val="none" w:sz="0" w:space="0" w:color="auto"/>
      </w:divBdr>
      <w:divsChild>
        <w:div w:id="1953196777">
          <w:marLeft w:val="0"/>
          <w:marRight w:val="0"/>
          <w:marTop w:val="0"/>
          <w:marBottom w:val="0"/>
          <w:divBdr>
            <w:top w:val="none" w:sz="0" w:space="0" w:color="auto"/>
            <w:left w:val="none" w:sz="0" w:space="0" w:color="auto"/>
            <w:bottom w:val="none" w:sz="0" w:space="0" w:color="auto"/>
            <w:right w:val="none" w:sz="0" w:space="0" w:color="auto"/>
          </w:divBdr>
        </w:div>
        <w:div w:id="1984656716">
          <w:marLeft w:val="0"/>
          <w:marRight w:val="0"/>
          <w:marTop w:val="0"/>
          <w:marBottom w:val="0"/>
          <w:divBdr>
            <w:top w:val="none" w:sz="0" w:space="0" w:color="auto"/>
            <w:left w:val="none" w:sz="0" w:space="0" w:color="auto"/>
            <w:bottom w:val="none" w:sz="0" w:space="0" w:color="auto"/>
            <w:right w:val="none" w:sz="0" w:space="0" w:color="auto"/>
          </w:divBdr>
        </w:div>
      </w:divsChild>
    </w:div>
    <w:div w:id="620648460">
      <w:bodyDiv w:val="1"/>
      <w:marLeft w:val="0"/>
      <w:marRight w:val="0"/>
      <w:marTop w:val="0"/>
      <w:marBottom w:val="0"/>
      <w:divBdr>
        <w:top w:val="none" w:sz="0" w:space="0" w:color="auto"/>
        <w:left w:val="none" w:sz="0" w:space="0" w:color="auto"/>
        <w:bottom w:val="none" w:sz="0" w:space="0" w:color="auto"/>
        <w:right w:val="none" w:sz="0" w:space="0" w:color="auto"/>
      </w:divBdr>
    </w:div>
    <w:div w:id="631059827">
      <w:bodyDiv w:val="1"/>
      <w:marLeft w:val="0"/>
      <w:marRight w:val="0"/>
      <w:marTop w:val="0"/>
      <w:marBottom w:val="0"/>
      <w:divBdr>
        <w:top w:val="none" w:sz="0" w:space="0" w:color="auto"/>
        <w:left w:val="none" w:sz="0" w:space="0" w:color="auto"/>
        <w:bottom w:val="none" w:sz="0" w:space="0" w:color="auto"/>
        <w:right w:val="none" w:sz="0" w:space="0" w:color="auto"/>
      </w:divBdr>
    </w:div>
    <w:div w:id="638993760">
      <w:bodyDiv w:val="1"/>
      <w:marLeft w:val="0"/>
      <w:marRight w:val="0"/>
      <w:marTop w:val="0"/>
      <w:marBottom w:val="0"/>
      <w:divBdr>
        <w:top w:val="none" w:sz="0" w:space="0" w:color="auto"/>
        <w:left w:val="none" w:sz="0" w:space="0" w:color="auto"/>
        <w:bottom w:val="none" w:sz="0" w:space="0" w:color="auto"/>
        <w:right w:val="none" w:sz="0" w:space="0" w:color="auto"/>
      </w:divBdr>
    </w:div>
    <w:div w:id="645862163">
      <w:bodyDiv w:val="1"/>
      <w:marLeft w:val="0"/>
      <w:marRight w:val="0"/>
      <w:marTop w:val="0"/>
      <w:marBottom w:val="0"/>
      <w:divBdr>
        <w:top w:val="none" w:sz="0" w:space="0" w:color="auto"/>
        <w:left w:val="none" w:sz="0" w:space="0" w:color="auto"/>
        <w:bottom w:val="none" w:sz="0" w:space="0" w:color="auto"/>
        <w:right w:val="none" w:sz="0" w:space="0" w:color="auto"/>
      </w:divBdr>
    </w:div>
    <w:div w:id="649360655">
      <w:bodyDiv w:val="1"/>
      <w:marLeft w:val="0"/>
      <w:marRight w:val="0"/>
      <w:marTop w:val="0"/>
      <w:marBottom w:val="0"/>
      <w:divBdr>
        <w:top w:val="none" w:sz="0" w:space="0" w:color="auto"/>
        <w:left w:val="none" w:sz="0" w:space="0" w:color="auto"/>
        <w:bottom w:val="none" w:sz="0" w:space="0" w:color="auto"/>
        <w:right w:val="none" w:sz="0" w:space="0" w:color="auto"/>
      </w:divBdr>
      <w:divsChild>
        <w:div w:id="1901549899">
          <w:marLeft w:val="0"/>
          <w:marRight w:val="0"/>
          <w:marTop w:val="0"/>
          <w:marBottom w:val="0"/>
          <w:divBdr>
            <w:top w:val="none" w:sz="0" w:space="0" w:color="auto"/>
            <w:left w:val="none" w:sz="0" w:space="0" w:color="auto"/>
            <w:bottom w:val="none" w:sz="0" w:space="0" w:color="auto"/>
            <w:right w:val="none" w:sz="0" w:space="0" w:color="auto"/>
          </w:divBdr>
          <w:divsChild>
            <w:div w:id="1721980850">
              <w:marLeft w:val="0"/>
              <w:marRight w:val="0"/>
              <w:marTop w:val="0"/>
              <w:marBottom w:val="0"/>
              <w:divBdr>
                <w:top w:val="none" w:sz="0" w:space="0" w:color="auto"/>
                <w:left w:val="none" w:sz="0" w:space="0" w:color="auto"/>
                <w:bottom w:val="none" w:sz="0" w:space="0" w:color="auto"/>
                <w:right w:val="none" w:sz="0" w:space="0" w:color="auto"/>
              </w:divBdr>
              <w:divsChild>
                <w:div w:id="1560559056">
                  <w:marLeft w:val="0"/>
                  <w:marRight w:val="0"/>
                  <w:marTop w:val="0"/>
                  <w:marBottom w:val="0"/>
                  <w:divBdr>
                    <w:top w:val="none" w:sz="0" w:space="0" w:color="auto"/>
                    <w:left w:val="none" w:sz="0" w:space="0" w:color="auto"/>
                    <w:bottom w:val="none" w:sz="0" w:space="0" w:color="auto"/>
                    <w:right w:val="none" w:sz="0" w:space="0" w:color="auto"/>
                  </w:divBdr>
                  <w:divsChild>
                    <w:div w:id="341903083">
                      <w:marLeft w:val="0"/>
                      <w:marRight w:val="0"/>
                      <w:marTop w:val="0"/>
                      <w:marBottom w:val="0"/>
                      <w:divBdr>
                        <w:top w:val="none" w:sz="0" w:space="0" w:color="auto"/>
                        <w:left w:val="none" w:sz="0" w:space="0" w:color="auto"/>
                        <w:bottom w:val="none" w:sz="0" w:space="0" w:color="auto"/>
                        <w:right w:val="none" w:sz="0" w:space="0" w:color="auto"/>
                      </w:divBdr>
                      <w:divsChild>
                        <w:div w:id="1489904439">
                          <w:marLeft w:val="0"/>
                          <w:marRight w:val="0"/>
                          <w:marTop w:val="0"/>
                          <w:marBottom w:val="0"/>
                          <w:divBdr>
                            <w:top w:val="none" w:sz="0" w:space="0" w:color="auto"/>
                            <w:left w:val="none" w:sz="0" w:space="0" w:color="auto"/>
                            <w:bottom w:val="none" w:sz="0" w:space="0" w:color="auto"/>
                            <w:right w:val="none" w:sz="0" w:space="0" w:color="auto"/>
                          </w:divBdr>
                          <w:divsChild>
                            <w:div w:id="476800079">
                              <w:marLeft w:val="300"/>
                              <w:marRight w:val="300"/>
                              <w:marTop w:val="0"/>
                              <w:marBottom w:val="0"/>
                              <w:divBdr>
                                <w:top w:val="single" w:sz="6" w:space="18" w:color="D7DBE3"/>
                                <w:left w:val="none" w:sz="0" w:space="0" w:color="auto"/>
                                <w:bottom w:val="none" w:sz="0" w:space="0" w:color="auto"/>
                                <w:right w:val="none" w:sz="0" w:space="0" w:color="auto"/>
                              </w:divBdr>
                              <w:divsChild>
                                <w:div w:id="840201088">
                                  <w:marLeft w:val="0"/>
                                  <w:marRight w:val="0"/>
                                  <w:marTop w:val="0"/>
                                  <w:marBottom w:val="0"/>
                                  <w:divBdr>
                                    <w:top w:val="none" w:sz="0" w:space="0" w:color="auto"/>
                                    <w:left w:val="none" w:sz="0" w:space="0" w:color="auto"/>
                                    <w:bottom w:val="none" w:sz="0" w:space="0" w:color="auto"/>
                                    <w:right w:val="none" w:sz="0" w:space="0" w:color="auto"/>
                                  </w:divBdr>
                                </w:div>
                              </w:divsChild>
                            </w:div>
                            <w:div w:id="746265847">
                              <w:marLeft w:val="0"/>
                              <w:marRight w:val="0"/>
                              <w:marTop w:val="0"/>
                              <w:marBottom w:val="0"/>
                              <w:divBdr>
                                <w:top w:val="none" w:sz="0" w:space="0" w:color="auto"/>
                                <w:left w:val="none" w:sz="0" w:space="0" w:color="auto"/>
                                <w:bottom w:val="none" w:sz="0" w:space="0" w:color="auto"/>
                                <w:right w:val="none" w:sz="0" w:space="0" w:color="auto"/>
                              </w:divBdr>
                              <w:divsChild>
                                <w:div w:id="1939290076">
                                  <w:marLeft w:val="0"/>
                                  <w:marRight w:val="0"/>
                                  <w:marTop w:val="0"/>
                                  <w:marBottom w:val="0"/>
                                  <w:divBdr>
                                    <w:top w:val="none" w:sz="0" w:space="0" w:color="auto"/>
                                    <w:left w:val="none" w:sz="0" w:space="0" w:color="auto"/>
                                    <w:bottom w:val="none" w:sz="0" w:space="0" w:color="auto"/>
                                    <w:right w:val="none" w:sz="0" w:space="0" w:color="auto"/>
                                  </w:divBdr>
                                  <w:divsChild>
                                    <w:div w:id="771508639">
                                      <w:marLeft w:val="0"/>
                                      <w:marRight w:val="0"/>
                                      <w:marTop w:val="0"/>
                                      <w:marBottom w:val="0"/>
                                      <w:divBdr>
                                        <w:top w:val="none" w:sz="0" w:space="0" w:color="auto"/>
                                        <w:left w:val="none" w:sz="0" w:space="0" w:color="auto"/>
                                        <w:bottom w:val="none" w:sz="0" w:space="0" w:color="auto"/>
                                        <w:right w:val="none" w:sz="0" w:space="0" w:color="auto"/>
                                      </w:divBdr>
                                    </w:div>
                                  </w:divsChild>
                                </w:div>
                                <w:div w:id="1987084178">
                                  <w:marLeft w:val="0"/>
                                  <w:marRight w:val="0"/>
                                  <w:marTop w:val="0"/>
                                  <w:marBottom w:val="0"/>
                                  <w:divBdr>
                                    <w:top w:val="none" w:sz="0" w:space="0" w:color="auto"/>
                                    <w:left w:val="none" w:sz="0" w:space="0" w:color="auto"/>
                                    <w:bottom w:val="none" w:sz="0" w:space="0" w:color="auto"/>
                                    <w:right w:val="none" w:sz="0" w:space="0" w:color="auto"/>
                                  </w:divBdr>
                                  <w:divsChild>
                                    <w:div w:id="48193903">
                                      <w:marLeft w:val="0"/>
                                      <w:marRight w:val="0"/>
                                      <w:marTop w:val="0"/>
                                      <w:marBottom w:val="0"/>
                                      <w:divBdr>
                                        <w:top w:val="none" w:sz="0" w:space="0" w:color="auto"/>
                                        <w:left w:val="none" w:sz="0" w:space="0" w:color="auto"/>
                                        <w:bottom w:val="none" w:sz="0" w:space="0" w:color="auto"/>
                                        <w:right w:val="none" w:sz="0" w:space="0" w:color="auto"/>
                                      </w:divBdr>
                                      <w:divsChild>
                                        <w:div w:id="653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19599">
                              <w:marLeft w:val="0"/>
                              <w:marRight w:val="0"/>
                              <w:marTop w:val="0"/>
                              <w:marBottom w:val="360"/>
                              <w:divBdr>
                                <w:top w:val="none" w:sz="0" w:space="0" w:color="auto"/>
                                <w:left w:val="none" w:sz="0" w:space="0" w:color="auto"/>
                                <w:bottom w:val="none" w:sz="0" w:space="0" w:color="auto"/>
                                <w:right w:val="none" w:sz="0" w:space="0" w:color="auto"/>
                              </w:divBdr>
                              <w:divsChild>
                                <w:div w:id="65108668">
                                  <w:marLeft w:val="0"/>
                                  <w:marRight w:val="0"/>
                                  <w:marTop w:val="0"/>
                                  <w:marBottom w:val="0"/>
                                  <w:divBdr>
                                    <w:top w:val="none" w:sz="0" w:space="0" w:color="auto"/>
                                    <w:left w:val="none" w:sz="0" w:space="0" w:color="auto"/>
                                    <w:bottom w:val="none" w:sz="0" w:space="0" w:color="auto"/>
                                    <w:right w:val="none" w:sz="0" w:space="0" w:color="auto"/>
                                  </w:divBdr>
                                  <w:divsChild>
                                    <w:div w:id="183906173">
                                      <w:marLeft w:val="0"/>
                                      <w:marRight w:val="0"/>
                                      <w:marTop w:val="0"/>
                                      <w:marBottom w:val="0"/>
                                      <w:divBdr>
                                        <w:top w:val="none" w:sz="0" w:space="0" w:color="auto"/>
                                        <w:left w:val="none" w:sz="0" w:space="0" w:color="auto"/>
                                        <w:bottom w:val="none" w:sz="0" w:space="0" w:color="auto"/>
                                        <w:right w:val="none" w:sz="0" w:space="0" w:color="auto"/>
                                      </w:divBdr>
                                    </w:div>
                                  </w:divsChild>
                                </w:div>
                                <w:div w:id="309404338">
                                  <w:marLeft w:val="0"/>
                                  <w:marRight w:val="0"/>
                                  <w:marTop w:val="0"/>
                                  <w:marBottom w:val="0"/>
                                  <w:divBdr>
                                    <w:top w:val="none" w:sz="0" w:space="0" w:color="auto"/>
                                    <w:left w:val="none" w:sz="0" w:space="0" w:color="auto"/>
                                    <w:bottom w:val="none" w:sz="0" w:space="0" w:color="auto"/>
                                    <w:right w:val="none" w:sz="0" w:space="0" w:color="auto"/>
                                  </w:divBdr>
                                  <w:divsChild>
                                    <w:div w:id="1784303541">
                                      <w:marLeft w:val="0"/>
                                      <w:marRight w:val="0"/>
                                      <w:marTop w:val="0"/>
                                      <w:marBottom w:val="0"/>
                                      <w:divBdr>
                                        <w:top w:val="none" w:sz="0" w:space="0" w:color="auto"/>
                                        <w:left w:val="none" w:sz="0" w:space="0" w:color="auto"/>
                                        <w:bottom w:val="none" w:sz="0" w:space="0" w:color="auto"/>
                                        <w:right w:val="none" w:sz="0" w:space="0" w:color="auto"/>
                                      </w:divBdr>
                                    </w:div>
                                  </w:divsChild>
                                </w:div>
                                <w:div w:id="571240205">
                                  <w:marLeft w:val="0"/>
                                  <w:marRight w:val="0"/>
                                  <w:marTop w:val="0"/>
                                  <w:marBottom w:val="0"/>
                                  <w:divBdr>
                                    <w:top w:val="none" w:sz="0" w:space="0" w:color="auto"/>
                                    <w:left w:val="none" w:sz="0" w:space="0" w:color="auto"/>
                                    <w:bottom w:val="none" w:sz="0" w:space="0" w:color="auto"/>
                                    <w:right w:val="none" w:sz="0" w:space="0" w:color="auto"/>
                                  </w:divBdr>
                                  <w:divsChild>
                                    <w:div w:id="1895845435">
                                      <w:marLeft w:val="0"/>
                                      <w:marRight w:val="0"/>
                                      <w:marTop w:val="0"/>
                                      <w:marBottom w:val="0"/>
                                      <w:divBdr>
                                        <w:top w:val="none" w:sz="0" w:space="0" w:color="auto"/>
                                        <w:left w:val="none" w:sz="0" w:space="0" w:color="auto"/>
                                        <w:bottom w:val="none" w:sz="0" w:space="0" w:color="auto"/>
                                        <w:right w:val="none" w:sz="0" w:space="0" w:color="auto"/>
                                      </w:divBdr>
                                    </w:div>
                                  </w:divsChild>
                                </w:div>
                                <w:div w:id="577403627">
                                  <w:marLeft w:val="0"/>
                                  <w:marRight w:val="0"/>
                                  <w:marTop w:val="0"/>
                                  <w:marBottom w:val="0"/>
                                  <w:divBdr>
                                    <w:top w:val="none" w:sz="0" w:space="0" w:color="auto"/>
                                    <w:left w:val="none" w:sz="0" w:space="0" w:color="auto"/>
                                    <w:bottom w:val="none" w:sz="0" w:space="0" w:color="auto"/>
                                    <w:right w:val="none" w:sz="0" w:space="0" w:color="auto"/>
                                  </w:divBdr>
                                  <w:divsChild>
                                    <w:div w:id="545023377">
                                      <w:marLeft w:val="0"/>
                                      <w:marRight w:val="0"/>
                                      <w:marTop w:val="0"/>
                                      <w:marBottom w:val="0"/>
                                      <w:divBdr>
                                        <w:top w:val="none" w:sz="0" w:space="0" w:color="auto"/>
                                        <w:left w:val="none" w:sz="0" w:space="0" w:color="auto"/>
                                        <w:bottom w:val="none" w:sz="0" w:space="0" w:color="auto"/>
                                        <w:right w:val="none" w:sz="0" w:space="0" w:color="auto"/>
                                      </w:divBdr>
                                    </w:div>
                                  </w:divsChild>
                                </w:div>
                                <w:div w:id="1096026038">
                                  <w:marLeft w:val="0"/>
                                  <w:marRight w:val="0"/>
                                  <w:marTop w:val="480"/>
                                  <w:marBottom w:val="480"/>
                                  <w:divBdr>
                                    <w:top w:val="none" w:sz="0" w:space="0" w:color="auto"/>
                                    <w:left w:val="none" w:sz="0" w:space="0" w:color="auto"/>
                                    <w:bottom w:val="none" w:sz="0" w:space="0" w:color="auto"/>
                                    <w:right w:val="none" w:sz="0" w:space="0" w:color="auto"/>
                                  </w:divBdr>
                                  <w:divsChild>
                                    <w:div w:id="572466397">
                                      <w:marLeft w:val="0"/>
                                      <w:marRight w:val="0"/>
                                      <w:marTop w:val="0"/>
                                      <w:marBottom w:val="0"/>
                                      <w:divBdr>
                                        <w:top w:val="none" w:sz="0" w:space="0" w:color="auto"/>
                                        <w:left w:val="none" w:sz="0" w:space="0" w:color="auto"/>
                                        <w:bottom w:val="none" w:sz="0" w:space="0" w:color="auto"/>
                                        <w:right w:val="none" w:sz="0" w:space="0" w:color="auto"/>
                                      </w:divBdr>
                                      <w:divsChild>
                                        <w:div w:id="429276330">
                                          <w:marLeft w:val="0"/>
                                          <w:marRight w:val="0"/>
                                          <w:marTop w:val="0"/>
                                          <w:marBottom w:val="0"/>
                                          <w:divBdr>
                                            <w:top w:val="none" w:sz="0" w:space="0" w:color="auto"/>
                                            <w:left w:val="none" w:sz="0" w:space="0" w:color="auto"/>
                                            <w:bottom w:val="none" w:sz="0" w:space="0" w:color="auto"/>
                                            <w:right w:val="none" w:sz="0" w:space="0" w:color="auto"/>
                                          </w:divBdr>
                                          <w:divsChild>
                                            <w:div w:id="1030380247">
                                              <w:marLeft w:val="0"/>
                                              <w:marRight w:val="0"/>
                                              <w:marTop w:val="0"/>
                                              <w:marBottom w:val="360"/>
                                              <w:divBdr>
                                                <w:top w:val="none" w:sz="0" w:space="0" w:color="auto"/>
                                                <w:left w:val="none" w:sz="0" w:space="0" w:color="auto"/>
                                                <w:bottom w:val="none" w:sz="0" w:space="0" w:color="auto"/>
                                                <w:right w:val="none" w:sz="0" w:space="0" w:color="auto"/>
                                              </w:divBdr>
                                              <w:divsChild>
                                                <w:div w:id="429736356">
                                                  <w:marLeft w:val="0"/>
                                                  <w:marRight w:val="0"/>
                                                  <w:marTop w:val="0"/>
                                                  <w:marBottom w:val="180"/>
                                                  <w:divBdr>
                                                    <w:top w:val="none" w:sz="0" w:space="0" w:color="auto"/>
                                                    <w:left w:val="none" w:sz="0" w:space="0" w:color="auto"/>
                                                    <w:bottom w:val="none" w:sz="0" w:space="0" w:color="auto"/>
                                                    <w:right w:val="none" w:sz="0" w:space="0" w:color="auto"/>
                                                  </w:divBdr>
                                                  <w:divsChild>
                                                    <w:div w:id="142503927">
                                                      <w:marLeft w:val="0"/>
                                                      <w:marRight w:val="0"/>
                                                      <w:marTop w:val="0"/>
                                                      <w:marBottom w:val="0"/>
                                                      <w:divBdr>
                                                        <w:top w:val="none" w:sz="0" w:space="0" w:color="auto"/>
                                                        <w:left w:val="none" w:sz="0" w:space="0" w:color="auto"/>
                                                        <w:bottom w:val="none" w:sz="0" w:space="0" w:color="auto"/>
                                                        <w:right w:val="none" w:sz="0" w:space="0" w:color="auto"/>
                                                      </w:divBdr>
                                                    </w:div>
                                                    <w:div w:id="267859672">
                                                      <w:marLeft w:val="0"/>
                                                      <w:marRight w:val="0"/>
                                                      <w:marTop w:val="0"/>
                                                      <w:marBottom w:val="0"/>
                                                      <w:divBdr>
                                                        <w:top w:val="none" w:sz="0" w:space="0" w:color="auto"/>
                                                        <w:left w:val="none" w:sz="0" w:space="0" w:color="auto"/>
                                                        <w:bottom w:val="none" w:sz="0" w:space="0" w:color="auto"/>
                                                        <w:right w:val="none" w:sz="0" w:space="0" w:color="auto"/>
                                                      </w:divBdr>
                                                    </w:div>
                                                  </w:divsChild>
                                                </w:div>
                                                <w:div w:id="951549278">
                                                  <w:marLeft w:val="0"/>
                                                  <w:marRight w:val="0"/>
                                                  <w:marTop w:val="0"/>
                                                  <w:marBottom w:val="180"/>
                                                  <w:divBdr>
                                                    <w:top w:val="none" w:sz="0" w:space="0" w:color="auto"/>
                                                    <w:left w:val="none" w:sz="0" w:space="0" w:color="auto"/>
                                                    <w:bottom w:val="none" w:sz="0" w:space="0" w:color="auto"/>
                                                    <w:right w:val="none" w:sz="0" w:space="0" w:color="auto"/>
                                                  </w:divBdr>
                                                  <w:divsChild>
                                                    <w:div w:id="357898884">
                                                      <w:marLeft w:val="0"/>
                                                      <w:marRight w:val="0"/>
                                                      <w:marTop w:val="0"/>
                                                      <w:marBottom w:val="0"/>
                                                      <w:divBdr>
                                                        <w:top w:val="none" w:sz="0" w:space="0" w:color="auto"/>
                                                        <w:left w:val="none" w:sz="0" w:space="0" w:color="auto"/>
                                                        <w:bottom w:val="none" w:sz="0" w:space="0" w:color="auto"/>
                                                        <w:right w:val="none" w:sz="0" w:space="0" w:color="auto"/>
                                                      </w:divBdr>
                                                      <w:divsChild>
                                                        <w:div w:id="350645593">
                                                          <w:marLeft w:val="0"/>
                                                          <w:marRight w:val="0"/>
                                                          <w:marTop w:val="0"/>
                                                          <w:marBottom w:val="0"/>
                                                          <w:divBdr>
                                                            <w:top w:val="none" w:sz="0" w:space="0" w:color="auto"/>
                                                            <w:left w:val="none" w:sz="0" w:space="0" w:color="auto"/>
                                                            <w:bottom w:val="none" w:sz="0" w:space="0" w:color="auto"/>
                                                            <w:right w:val="none" w:sz="0" w:space="0" w:color="auto"/>
                                                          </w:divBdr>
                                                        </w:div>
                                                      </w:divsChild>
                                                    </w:div>
                                                    <w:div w:id="1743679573">
                                                      <w:marLeft w:val="0"/>
                                                      <w:marRight w:val="0"/>
                                                      <w:marTop w:val="0"/>
                                                      <w:marBottom w:val="0"/>
                                                      <w:divBdr>
                                                        <w:top w:val="none" w:sz="0" w:space="0" w:color="auto"/>
                                                        <w:left w:val="none" w:sz="0" w:space="0" w:color="auto"/>
                                                        <w:bottom w:val="none" w:sz="0" w:space="0" w:color="auto"/>
                                                        <w:right w:val="none" w:sz="0" w:space="0" w:color="auto"/>
                                                      </w:divBdr>
                                                    </w:div>
                                                  </w:divsChild>
                                                </w:div>
                                                <w:div w:id="1124233424">
                                                  <w:marLeft w:val="0"/>
                                                  <w:marRight w:val="0"/>
                                                  <w:marTop w:val="0"/>
                                                  <w:marBottom w:val="180"/>
                                                  <w:divBdr>
                                                    <w:top w:val="none" w:sz="0" w:space="0" w:color="auto"/>
                                                    <w:left w:val="none" w:sz="0" w:space="0" w:color="auto"/>
                                                    <w:bottom w:val="none" w:sz="0" w:space="0" w:color="auto"/>
                                                    <w:right w:val="none" w:sz="0" w:space="0" w:color="auto"/>
                                                  </w:divBdr>
                                                  <w:divsChild>
                                                    <w:div w:id="1289552371">
                                                      <w:marLeft w:val="0"/>
                                                      <w:marRight w:val="0"/>
                                                      <w:marTop w:val="0"/>
                                                      <w:marBottom w:val="0"/>
                                                      <w:divBdr>
                                                        <w:top w:val="none" w:sz="0" w:space="0" w:color="auto"/>
                                                        <w:left w:val="none" w:sz="0" w:space="0" w:color="auto"/>
                                                        <w:bottom w:val="none" w:sz="0" w:space="0" w:color="auto"/>
                                                        <w:right w:val="none" w:sz="0" w:space="0" w:color="auto"/>
                                                      </w:divBdr>
                                                      <w:divsChild>
                                                        <w:div w:id="769929058">
                                                          <w:marLeft w:val="0"/>
                                                          <w:marRight w:val="0"/>
                                                          <w:marTop w:val="0"/>
                                                          <w:marBottom w:val="0"/>
                                                          <w:divBdr>
                                                            <w:top w:val="none" w:sz="0" w:space="0" w:color="auto"/>
                                                            <w:left w:val="none" w:sz="0" w:space="0" w:color="auto"/>
                                                            <w:bottom w:val="none" w:sz="0" w:space="0" w:color="auto"/>
                                                            <w:right w:val="none" w:sz="0" w:space="0" w:color="auto"/>
                                                          </w:divBdr>
                                                        </w:div>
                                                      </w:divsChild>
                                                    </w:div>
                                                    <w:div w:id="1900287816">
                                                      <w:marLeft w:val="0"/>
                                                      <w:marRight w:val="0"/>
                                                      <w:marTop w:val="0"/>
                                                      <w:marBottom w:val="0"/>
                                                      <w:divBdr>
                                                        <w:top w:val="none" w:sz="0" w:space="0" w:color="auto"/>
                                                        <w:left w:val="none" w:sz="0" w:space="0" w:color="auto"/>
                                                        <w:bottom w:val="none" w:sz="0" w:space="0" w:color="auto"/>
                                                        <w:right w:val="none" w:sz="0" w:space="0" w:color="auto"/>
                                                      </w:divBdr>
                                                    </w:div>
                                                  </w:divsChild>
                                                </w:div>
                                                <w:div w:id="1186559420">
                                                  <w:marLeft w:val="0"/>
                                                  <w:marRight w:val="0"/>
                                                  <w:marTop w:val="0"/>
                                                  <w:marBottom w:val="180"/>
                                                  <w:divBdr>
                                                    <w:top w:val="none" w:sz="0" w:space="0" w:color="auto"/>
                                                    <w:left w:val="none" w:sz="0" w:space="0" w:color="auto"/>
                                                    <w:bottom w:val="none" w:sz="0" w:space="0" w:color="auto"/>
                                                    <w:right w:val="none" w:sz="0" w:space="0" w:color="auto"/>
                                                  </w:divBdr>
                                                  <w:divsChild>
                                                    <w:div w:id="272441975">
                                                      <w:marLeft w:val="0"/>
                                                      <w:marRight w:val="0"/>
                                                      <w:marTop w:val="0"/>
                                                      <w:marBottom w:val="0"/>
                                                      <w:divBdr>
                                                        <w:top w:val="none" w:sz="0" w:space="0" w:color="auto"/>
                                                        <w:left w:val="none" w:sz="0" w:space="0" w:color="auto"/>
                                                        <w:bottom w:val="none" w:sz="0" w:space="0" w:color="auto"/>
                                                        <w:right w:val="none" w:sz="0" w:space="0" w:color="auto"/>
                                                      </w:divBdr>
                                                    </w:div>
                                                    <w:div w:id="1075085281">
                                                      <w:marLeft w:val="0"/>
                                                      <w:marRight w:val="0"/>
                                                      <w:marTop w:val="0"/>
                                                      <w:marBottom w:val="0"/>
                                                      <w:divBdr>
                                                        <w:top w:val="none" w:sz="0" w:space="0" w:color="auto"/>
                                                        <w:left w:val="none" w:sz="0" w:space="0" w:color="auto"/>
                                                        <w:bottom w:val="none" w:sz="0" w:space="0" w:color="auto"/>
                                                        <w:right w:val="none" w:sz="0" w:space="0" w:color="auto"/>
                                                      </w:divBdr>
                                                    </w:div>
                                                  </w:divsChild>
                                                </w:div>
                                                <w:div w:id="1276253072">
                                                  <w:marLeft w:val="0"/>
                                                  <w:marRight w:val="0"/>
                                                  <w:marTop w:val="0"/>
                                                  <w:marBottom w:val="180"/>
                                                  <w:divBdr>
                                                    <w:top w:val="none" w:sz="0" w:space="0" w:color="auto"/>
                                                    <w:left w:val="none" w:sz="0" w:space="0" w:color="auto"/>
                                                    <w:bottom w:val="none" w:sz="0" w:space="0" w:color="auto"/>
                                                    <w:right w:val="none" w:sz="0" w:space="0" w:color="auto"/>
                                                  </w:divBdr>
                                                  <w:divsChild>
                                                    <w:div w:id="990403670">
                                                      <w:marLeft w:val="0"/>
                                                      <w:marRight w:val="0"/>
                                                      <w:marTop w:val="0"/>
                                                      <w:marBottom w:val="0"/>
                                                      <w:divBdr>
                                                        <w:top w:val="none" w:sz="0" w:space="0" w:color="auto"/>
                                                        <w:left w:val="none" w:sz="0" w:space="0" w:color="auto"/>
                                                        <w:bottom w:val="none" w:sz="0" w:space="0" w:color="auto"/>
                                                        <w:right w:val="none" w:sz="0" w:space="0" w:color="auto"/>
                                                      </w:divBdr>
                                                    </w:div>
                                                    <w:div w:id="1619753711">
                                                      <w:marLeft w:val="0"/>
                                                      <w:marRight w:val="0"/>
                                                      <w:marTop w:val="0"/>
                                                      <w:marBottom w:val="0"/>
                                                      <w:divBdr>
                                                        <w:top w:val="none" w:sz="0" w:space="0" w:color="auto"/>
                                                        <w:left w:val="none" w:sz="0" w:space="0" w:color="auto"/>
                                                        <w:bottom w:val="none" w:sz="0" w:space="0" w:color="auto"/>
                                                        <w:right w:val="none" w:sz="0" w:space="0" w:color="auto"/>
                                                      </w:divBdr>
                                                    </w:div>
                                                  </w:divsChild>
                                                </w:div>
                                                <w:div w:id="1572109580">
                                                  <w:marLeft w:val="0"/>
                                                  <w:marRight w:val="0"/>
                                                  <w:marTop w:val="0"/>
                                                  <w:marBottom w:val="180"/>
                                                  <w:divBdr>
                                                    <w:top w:val="none" w:sz="0" w:space="0" w:color="auto"/>
                                                    <w:left w:val="none" w:sz="0" w:space="0" w:color="auto"/>
                                                    <w:bottom w:val="none" w:sz="0" w:space="0" w:color="auto"/>
                                                    <w:right w:val="none" w:sz="0" w:space="0" w:color="auto"/>
                                                  </w:divBdr>
                                                  <w:divsChild>
                                                    <w:div w:id="1710645181">
                                                      <w:marLeft w:val="0"/>
                                                      <w:marRight w:val="0"/>
                                                      <w:marTop w:val="0"/>
                                                      <w:marBottom w:val="0"/>
                                                      <w:divBdr>
                                                        <w:top w:val="none" w:sz="0" w:space="0" w:color="auto"/>
                                                        <w:left w:val="none" w:sz="0" w:space="0" w:color="auto"/>
                                                        <w:bottom w:val="none" w:sz="0" w:space="0" w:color="auto"/>
                                                        <w:right w:val="none" w:sz="0" w:space="0" w:color="auto"/>
                                                      </w:divBdr>
                                                    </w:div>
                                                    <w:div w:id="202639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85815">
                                          <w:marLeft w:val="-300"/>
                                          <w:marRight w:val="-300"/>
                                          <w:marTop w:val="0"/>
                                          <w:marBottom w:val="360"/>
                                          <w:divBdr>
                                            <w:top w:val="none" w:sz="0" w:space="0" w:color="auto"/>
                                            <w:left w:val="none" w:sz="0" w:space="0" w:color="auto"/>
                                            <w:bottom w:val="none" w:sz="0" w:space="0" w:color="auto"/>
                                            <w:right w:val="none" w:sz="0" w:space="0" w:color="auto"/>
                                          </w:divBdr>
                                          <w:divsChild>
                                            <w:div w:id="184635612">
                                              <w:marLeft w:val="0"/>
                                              <w:marRight w:val="0"/>
                                              <w:marTop w:val="0"/>
                                              <w:marBottom w:val="0"/>
                                              <w:divBdr>
                                                <w:top w:val="none" w:sz="0" w:space="0" w:color="auto"/>
                                                <w:left w:val="none" w:sz="0" w:space="0" w:color="auto"/>
                                                <w:bottom w:val="none" w:sz="0" w:space="0" w:color="auto"/>
                                                <w:right w:val="none" w:sz="0" w:space="0" w:color="auto"/>
                                              </w:divBdr>
                                              <w:divsChild>
                                                <w:div w:id="16029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46979">
                                      <w:marLeft w:val="-255"/>
                                      <w:marRight w:val="0"/>
                                      <w:marTop w:val="0"/>
                                      <w:marBottom w:val="0"/>
                                      <w:divBdr>
                                        <w:top w:val="none" w:sz="0" w:space="0" w:color="auto"/>
                                        <w:left w:val="none" w:sz="0" w:space="0" w:color="auto"/>
                                        <w:bottom w:val="single" w:sz="6" w:space="0" w:color="D7DBE3"/>
                                        <w:right w:val="none" w:sz="0" w:space="0" w:color="auto"/>
                                      </w:divBdr>
                                      <w:divsChild>
                                        <w:div w:id="274361903">
                                          <w:marLeft w:val="0"/>
                                          <w:marRight w:val="0"/>
                                          <w:marTop w:val="0"/>
                                          <w:marBottom w:val="0"/>
                                          <w:divBdr>
                                            <w:top w:val="none" w:sz="0" w:space="0" w:color="auto"/>
                                            <w:left w:val="none" w:sz="0" w:space="0" w:color="auto"/>
                                            <w:bottom w:val="none" w:sz="0" w:space="0" w:color="auto"/>
                                            <w:right w:val="none" w:sz="0" w:space="0" w:color="auto"/>
                                          </w:divBdr>
                                        </w:div>
                                        <w:div w:id="401605805">
                                          <w:marLeft w:val="0"/>
                                          <w:marRight w:val="240"/>
                                          <w:marTop w:val="0"/>
                                          <w:marBottom w:val="0"/>
                                          <w:divBdr>
                                            <w:top w:val="none" w:sz="0" w:space="0" w:color="auto"/>
                                            <w:left w:val="none" w:sz="0" w:space="0" w:color="auto"/>
                                            <w:bottom w:val="none" w:sz="0" w:space="0" w:color="auto"/>
                                            <w:right w:val="none" w:sz="0" w:space="0" w:color="auto"/>
                                          </w:divBdr>
                                        </w:div>
                                        <w:div w:id="959649599">
                                          <w:marLeft w:val="0"/>
                                          <w:marRight w:val="0"/>
                                          <w:marTop w:val="0"/>
                                          <w:marBottom w:val="0"/>
                                          <w:divBdr>
                                            <w:top w:val="none" w:sz="0" w:space="0" w:color="auto"/>
                                            <w:left w:val="none" w:sz="0" w:space="0" w:color="auto"/>
                                            <w:bottom w:val="none" w:sz="0" w:space="0" w:color="auto"/>
                                            <w:right w:val="none" w:sz="0" w:space="0" w:color="auto"/>
                                          </w:divBdr>
                                        </w:div>
                                        <w:div w:id="170682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2570">
                                  <w:marLeft w:val="0"/>
                                  <w:marRight w:val="0"/>
                                  <w:marTop w:val="0"/>
                                  <w:marBottom w:val="0"/>
                                  <w:divBdr>
                                    <w:top w:val="none" w:sz="0" w:space="0" w:color="auto"/>
                                    <w:left w:val="none" w:sz="0" w:space="0" w:color="auto"/>
                                    <w:bottom w:val="none" w:sz="0" w:space="0" w:color="auto"/>
                                    <w:right w:val="none" w:sz="0" w:space="0" w:color="auto"/>
                                  </w:divBdr>
                                </w:div>
                                <w:div w:id="1743867894">
                                  <w:marLeft w:val="0"/>
                                  <w:marRight w:val="0"/>
                                  <w:marTop w:val="0"/>
                                  <w:marBottom w:val="0"/>
                                  <w:divBdr>
                                    <w:top w:val="none" w:sz="0" w:space="0" w:color="auto"/>
                                    <w:left w:val="none" w:sz="0" w:space="0" w:color="auto"/>
                                    <w:bottom w:val="none" w:sz="0" w:space="0" w:color="auto"/>
                                    <w:right w:val="none" w:sz="0" w:space="0" w:color="auto"/>
                                  </w:divBdr>
                                  <w:divsChild>
                                    <w:div w:id="183056944">
                                      <w:marLeft w:val="0"/>
                                      <w:marRight w:val="3"/>
                                      <w:marTop w:val="120"/>
                                      <w:marBottom w:val="480"/>
                                      <w:divBdr>
                                        <w:top w:val="single" w:sz="18" w:space="0" w:color="0A1633"/>
                                        <w:left w:val="none" w:sz="0" w:space="0" w:color="auto"/>
                                        <w:bottom w:val="single" w:sz="6" w:space="0" w:color="D7DBE3"/>
                                        <w:right w:val="none" w:sz="0" w:space="0" w:color="auto"/>
                                      </w:divBdr>
                                      <w:divsChild>
                                        <w:div w:id="1634753019">
                                          <w:marLeft w:val="0"/>
                                          <w:marRight w:val="0"/>
                                          <w:marTop w:val="0"/>
                                          <w:marBottom w:val="0"/>
                                          <w:divBdr>
                                            <w:top w:val="none" w:sz="0" w:space="0" w:color="auto"/>
                                            <w:left w:val="none" w:sz="0" w:space="0" w:color="auto"/>
                                            <w:bottom w:val="none" w:sz="0" w:space="0" w:color="auto"/>
                                            <w:right w:val="none" w:sz="0" w:space="0" w:color="auto"/>
                                          </w:divBdr>
                                          <w:divsChild>
                                            <w:div w:id="800076449">
                                              <w:marLeft w:val="0"/>
                                              <w:marRight w:val="0"/>
                                              <w:marTop w:val="0"/>
                                              <w:marBottom w:val="0"/>
                                              <w:divBdr>
                                                <w:top w:val="none" w:sz="0" w:space="0" w:color="auto"/>
                                                <w:left w:val="none" w:sz="0" w:space="0" w:color="auto"/>
                                                <w:bottom w:val="none" w:sz="0" w:space="0" w:color="auto"/>
                                                <w:right w:val="none" w:sz="0" w:space="0" w:color="auto"/>
                                              </w:divBdr>
                                            </w:div>
                                            <w:div w:id="1594122383">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15816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639742">
      <w:bodyDiv w:val="1"/>
      <w:marLeft w:val="0"/>
      <w:marRight w:val="0"/>
      <w:marTop w:val="0"/>
      <w:marBottom w:val="0"/>
      <w:divBdr>
        <w:top w:val="none" w:sz="0" w:space="0" w:color="auto"/>
        <w:left w:val="none" w:sz="0" w:space="0" w:color="auto"/>
        <w:bottom w:val="none" w:sz="0" w:space="0" w:color="auto"/>
        <w:right w:val="none" w:sz="0" w:space="0" w:color="auto"/>
      </w:divBdr>
    </w:div>
    <w:div w:id="666907650">
      <w:bodyDiv w:val="1"/>
      <w:marLeft w:val="0"/>
      <w:marRight w:val="0"/>
      <w:marTop w:val="0"/>
      <w:marBottom w:val="0"/>
      <w:divBdr>
        <w:top w:val="none" w:sz="0" w:space="0" w:color="auto"/>
        <w:left w:val="none" w:sz="0" w:space="0" w:color="auto"/>
        <w:bottom w:val="none" w:sz="0" w:space="0" w:color="auto"/>
        <w:right w:val="none" w:sz="0" w:space="0" w:color="auto"/>
      </w:divBdr>
    </w:div>
    <w:div w:id="669868577">
      <w:bodyDiv w:val="1"/>
      <w:marLeft w:val="0"/>
      <w:marRight w:val="0"/>
      <w:marTop w:val="0"/>
      <w:marBottom w:val="0"/>
      <w:divBdr>
        <w:top w:val="none" w:sz="0" w:space="0" w:color="auto"/>
        <w:left w:val="none" w:sz="0" w:space="0" w:color="auto"/>
        <w:bottom w:val="none" w:sz="0" w:space="0" w:color="auto"/>
        <w:right w:val="none" w:sz="0" w:space="0" w:color="auto"/>
      </w:divBdr>
    </w:div>
    <w:div w:id="687606339">
      <w:bodyDiv w:val="1"/>
      <w:marLeft w:val="0"/>
      <w:marRight w:val="0"/>
      <w:marTop w:val="0"/>
      <w:marBottom w:val="0"/>
      <w:divBdr>
        <w:top w:val="none" w:sz="0" w:space="0" w:color="auto"/>
        <w:left w:val="none" w:sz="0" w:space="0" w:color="auto"/>
        <w:bottom w:val="none" w:sz="0" w:space="0" w:color="auto"/>
        <w:right w:val="none" w:sz="0" w:space="0" w:color="auto"/>
      </w:divBdr>
    </w:div>
    <w:div w:id="716274124">
      <w:bodyDiv w:val="1"/>
      <w:marLeft w:val="0"/>
      <w:marRight w:val="0"/>
      <w:marTop w:val="0"/>
      <w:marBottom w:val="0"/>
      <w:divBdr>
        <w:top w:val="none" w:sz="0" w:space="0" w:color="auto"/>
        <w:left w:val="none" w:sz="0" w:space="0" w:color="auto"/>
        <w:bottom w:val="none" w:sz="0" w:space="0" w:color="auto"/>
        <w:right w:val="none" w:sz="0" w:space="0" w:color="auto"/>
      </w:divBdr>
    </w:div>
    <w:div w:id="743651329">
      <w:bodyDiv w:val="1"/>
      <w:marLeft w:val="0"/>
      <w:marRight w:val="0"/>
      <w:marTop w:val="0"/>
      <w:marBottom w:val="0"/>
      <w:divBdr>
        <w:top w:val="none" w:sz="0" w:space="0" w:color="auto"/>
        <w:left w:val="none" w:sz="0" w:space="0" w:color="auto"/>
        <w:bottom w:val="none" w:sz="0" w:space="0" w:color="auto"/>
        <w:right w:val="none" w:sz="0" w:space="0" w:color="auto"/>
      </w:divBdr>
    </w:div>
    <w:div w:id="787891444">
      <w:bodyDiv w:val="1"/>
      <w:marLeft w:val="0"/>
      <w:marRight w:val="0"/>
      <w:marTop w:val="0"/>
      <w:marBottom w:val="0"/>
      <w:divBdr>
        <w:top w:val="none" w:sz="0" w:space="0" w:color="auto"/>
        <w:left w:val="none" w:sz="0" w:space="0" w:color="auto"/>
        <w:bottom w:val="none" w:sz="0" w:space="0" w:color="auto"/>
        <w:right w:val="none" w:sz="0" w:space="0" w:color="auto"/>
      </w:divBdr>
    </w:div>
    <w:div w:id="792362084">
      <w:bodyDiv w:val="1"/>
      <w:marLeft w:val="0"/>
      <w:marRight w:val="0"/>
      <w:marTop w:val="0"/>
      <w:marBottom w:val="0"/>
      <w:divBdr>
        <w:top w:val="none" w:sz="0" w:space="0" w:color="auto"/>
        <w:left w:val="none" w:sz="0" w:space="0" w:color="auto"/>
        <w:bottom w:val="none" w:sz="0" w:space="0" w:color="auto"/>
        <w:right w:val="none" w:sz="0" w:space="0" w:color="auto"/>
      </w:divBdr>
    </w:div>
    <w:div w:id="796875918">
      <w:bodyDiv w:val="1"/>
      <w:marLeft w:val="0"/>
      <w:marRight w:val="0"/>
      <w:marTop w:val="0"/>
      <w:marBottom w:val="0"/>
      <w:divBdr>
        <w:top w:val="none" w:sz="0" w:space="0" w:color="auto"/>
        <w:left w:val="none" w:sz="0" w:space="0" w:color="auto"/>
        <w:bottom w:val="none" w:sz="0" w:space="0" w:color="auto"/>
        <w:right w:val="none" w:sz="0" w:space="0" w:color="auto"/>
      </w:divBdr>
    </w:div>
    <w:div w:id="805318605">
      <w:bodyDiv w:val="1"/>
      <w:marLeft w:val="0"/>
      <w:marRight w:val="0"/>
      <w:marTop w:val="0"/>
      <w:marBottom w:val="0"/>
      <w:divBdr>
        <w:top w:val="none" w:sz="0" w:space="0" w:color="auto"/>
        <w:left w:val="none" w:sz="0" w:space="0" w:color="auto"/>
        <w:bottom w:val="none" w:sz="0" w:space="0" w:color="auto"/>
        <w:right w:val="none" w:sz="0" w:space="0" w:color="auto"/>
      </w:divBdr>
    </w:div>
    <w:div w:id="805319865">
      <w:bodyDiv w:val="1"/>
      <w:marLeft w:val="0"/>
      <w:marRight w:val="0"/>
      <w:marTop w:val="0"/>
      <w:marBottom w:val="0"/>
      <w:divBdr>
        <w:top w:val="none" w:sz="0" w:space="0" w:color="auto"/>
        <w:left w:val="none" w:sz="0" w:space="0" w:color="auto"/>
        <w:bottom w:val="none" w:sz="0" w:space="0" w:color="auto"/>
        <w:right w:val="none" w:sz="0" w:space="0" w:color="auto"/>
      </w:divBdr>
    </w:div>
    <w:div w:id="842548377">
      <w:bodyDiv w:val="1"/>
      <w:marLeft w:val="0"/>
      <w:marRight w:val="0"/>
      <w:marTop w:val="0"/>
      <w:marBottom w:val="0"/>
      <w:divBdr>
        <w:top w:val="none" w:sz="0" w:space="0" w:color="auto"/>
        <w:left w:val="none" w:sz="0" w:space="0" w:color="auto"/>
        <w:bottom w:val="none" w:sz="0" w:space="0" w:color="auto"/>
        <w:right w:val="none" w:sz="0" w:space="0" w:color="auto"/>
      </w:divBdr>
    </w:div>
    <w:div w:id="843974593">
      <w:bodyDiv w:val="1"/>
      <w:marLeft w:val="0"/>
      <w:marRight w:val="0"/>
      <w:marTop w:val="0"/>
      <w:marBottom w:val="0"/>
      <w:divBdr>
        <w:top w:val="none" w:sz="0" w:space="0" w:color="auto"/>
        <w:left w:val="none" w:sz="0" w:space="0" w:color="auto"/>
        <w:bottom w:val="none" w:sz="0" w:space="0" w:color="auto"/>
        <w:right w:val="none" w:sz="0" w:space="0" w:color="auto"/>
      </w:divBdr>
    </w:div>
    <w:div w:id="846869261">
      <w:bodyDiv w:val="1"/>
      <w:marLeft w:val="0"/>
      <w:marRight w:val="0"/>
      <w:marTop w:val="0"/>
      <w:marBottom w:val="0"/>
      <w:divBdr>
        <w:top w:val="none" w:sz="0" w:space="0" w:color="auto"/>
        <w:left w:val="none" w:sz="0" w:space="0" w:color="auto"/>
        <w:bottom w:val="none" w:sz="0" w:space="0" w:color="auto"/>
        <w:right w:val="none" w:sz="0" w:space="0" w:color="auto"/>
      </w:divBdr>
      <w:divsChild>
        <w:div w:id="513542497">
          <w:marLeft w:val="0"/>
          <w:marRight w:val="0"/>
          <w:marTop w:val="0"/>
          <w:marBottom w:val="0"/>
          <w:divBdr>
            <w:top w:val="none" w:sz="0" w:space="0" w:color="auto"/>
            <w:left w:val="none" w:sz="0" w:space="0" w:color="auto"/>
            <w:bottom w:val="none" w:sz="0" w:space="0" w:color="auto"/>
            <w:right w:val="none" w:sz="0" w:space="0" w:color="auto"/>
          </w:divBdr>
        </w:div>
        <w:div w:id="1413238837">
          <w:marLeft w:val="0"/>
          <w:marRight w:val="0"/>
          <w:marTop w:val="0"/>
          <w:marBottom w:val="0"/>
          <w:divBdr>
            <w:top w:val="none" w:sz="0" w:space="0" w:color="auto"/>
            <w:left w:val="none" w:sz="0" w:space="0" w:color="auto"/>
            <w:bottom w:val="none" w:sz="0" w:space="0" w:color="auto"/>
            <w:right w:val="none" w:sz="0" w:space="0" w:color="auto"/>
          </w:divBdr>
        </w:div>
        <w:div w:id="1510943261">
          <w:marLeft w:val="0"/>
          <w:marRight w:val="0"/>
          <w:marTop w:val="0"/>
          <w:marBottom w:val="0"/>
          <w:divBdr>
            <w:top w:val="none" w:sz="0" w:space="0" w:color="auto"/>
            <w:left w:val="none" w:sz="0" w:space="0" w:color="auto"/>
            <w:bottom w:val="none" w:sz="0" w:space="0" w:color="auto"/>
            <w:right w:val="none" w:sz="0" w:space="0" w:color="auto"/>
          </w:divBdr>
        </w:div>
      </w:divsChild>
    </w:div>
    <w:div w:id="877930531">
      <w:bodyDiv w:val="1"/>
      <w:marLeft w:val="0"/>
      <w:marRight w:val="0"/>
      <w:marTop w:val="0"/>
      <w:marBottom w:val="0"/>
      <w:divBdr>
        <w:top w:val="none" w:sz="0" w:space="0" w:color="auto"/>
        <w:left w:val="none" w:sz="0" w:space="0" w:color="auto"/>
        <w:bottom w:val="none" w:sz="0" w:space="0" w:color="auto"/>
        <w:right w:val="none" w:sz="0" w:space="0" w:color="auto"/>
      </w:divBdr>
    </w:div>
    <w:div w:id="882015520">
      <w:bodyDiv w:val="1"/>
      <w:marLeft w:val="0"/>
      <w:marRight w:val="0"/>
      <w:marTop w:val="0"/>
      <w:marBottom w:val="0"/>
      <w:divBdr>
        <w:top w:val="none" w:sz="0" w:space="0" w:color="auto"/>
        <w:left w:val="none" w:sz="0" w:space="0" w:color="auto"/>
        <w:bottom w:val="none" w:sz="0" w:space="0" w:color="auto"/>
        <w:right w:val="none" w:sz="0" w:space="0" w:color="auto"/>
      </w:divBdr>
    </w:div>
    <w:div w:id="890188099">
      <w:bodyDiv w:val="1"/>
      <w:marLeft w:val="0"/>
      <w:marRight w:val="0"/>
      <w:marTop w:val="0"/>
      <w:marBottom w:val="0"/>
      <w:divBdr>
        <w:top w:val="none" w:sz="0" w:space="0" w:color="auto"/>
        <w:left w:val="none" w:sz="0" w:space="0" w:color="auto"/>
        <w:bottom w:val="none" w:sz="0" w:space="0" w:color="auto"/>
        <w:right w:val="none" w:sz="0" w:space="0" w:color="auto"/>
      </w:divBdr>
    </w:div>
    <w:div w:id="906576664">
      <w:bodyDiv w:val="1"/>
      <w:marLeft w:val="0"/>
      <w:marRight w:val="0"/>
      <w:marTop w:val="0"/>
      <w:marBottom w:val="0"/>
      <w:divBdr>
        <w:top w:val="none" w:sz="0" w:space="0" w:color="auto"/>
        <w:left w:val="none" w:sz="0" w:space="0" w:color="auto"/>
        <w:bottom w:val="none" w:sz="0" w:space="0" w:color="auto"/>
        <w:right w:val="none" w:sz="0" w:space="0" w:color="auto"/>
      </w:divBdr>
    </w:div>
    <w:div w:id="914629864">
      <w:bodyDiv w:val="1"/>
      <w:marLeft w:val="0"/>
      <w:marRight w:val="0"/>
      <w:marTop w:val="0"/>
      <w:marBottom w:val="0"/>
      <w:divBdr>
        <w:top w:val="none" w:sz="0" w:space="0" w:color="auto"/>
        <w:left w:val="none" w:sz="0" w:space="0" w:color="auto"/>
        <w:bottom w:val="none" w:sz="0" w:space="0" w:color="auto"/>
        <w:right w:val="none" w:sz="0" w:space="0" w:color="auto"/>
      </w:divBdr>
    </w:div>
    <w:div w:id="919101073">
      <w:bodyDiv w:val="1"/>
      <w:marLeft w:val="0"/>
      <w:marRight w:val="0"/>
      <w:marTop w:val="0"/>
      <w:marBottom w:val="0"/>
      <w:divBdr>
        <w:top w:val="none" w:sz="0" w:space="0" w:color="auto"/>
        <w:left w:val="none" w:sz="0" w:space="0" w:color="auto"/>
        <w:bottom w:val="none" w:sz="0" w:space="0" w:color="auto"/>
        <w:right w:val="none" w:sz="0" w:space="0" w:color="auto"/>
      </w:divBdr>
    </w:div>
    <w:div w:id="933828873">
      <w:bodyDiv w:val="1"/>
      <w:marLeft w:val="60"/>
      <w:marRight w:val="60"/>
      <w:marTop w:val="60"/>
      <w:marBottom w:val="15"/>
      <w:divBdr>
        <w:top w:val="none" w:sz="0" w:space="0" w:color="auto"/>
        <w:left w:val="none" w:sz="0" w:space="0" w:color="auto"/>
        <w:bottom w:val="none" w:sz="0" w:space="0" w:color="auto"/>
        <w:right w:val="none" w:sz="0" w:space="0" w:color="auto"/>
      </w:divBdr>
      <w:divsChild>
        <w:div w:id="1925331593">
          <w:marLeft w:val="0"/>
          <w:marRight w:val="0"/>
          <w:marTop w:val="0"/>
          <w:marBottom w:val="0"/>
          <w:divBdr>
            <w:top w:val="none" w:sz="0" w:space="0" w:color="auto"/>
            <w:left w:val="none" w:sz="0" w:space="0" w:color="auto"/>
            <w:bottom w:val="none" w:sz="0" w:space="0" w:color="auto"/>
            <w:right w:val="none" w:sz="0" w:space="0" w:color="auto"/>
          </w:divBdr>
        </w:div>
      </w:divsChild>
    </w:div>
    <w:div w:id="938023566">
      <w:bodyDiv w:val="1"/>
      <w:marLeft w:val="0"/>
      <w:marRight w:val="0"/>
      <w:marTop w:val="0"/>
      <w:marBottom w:val="0"/>
      <w:divBdr>
        <w:top w:val="none" w:sz="0" w:space="0" w:color="auto"/>
        <w:left w:val="none" w:sz="0" w:space="0" w:color="auto"/>
        <w:bottom w:val="none" w:sz="0" w:space="0" w:color="auto"/>
        <w:right w:val="none" w:sz="0" w:space="0" w:color="auto"/>
      </w:divBdr>
    </w:div>
    <w:div w:id="957565844">
      <w:bodyDiv w:val="1"/>
      <w:marLeft w:val="0"/>
      <w:marRight w:val="0"/>
      <w:marTop w:val="0"/>
      <w:marBottom w:val="0"/>
      <w:divBdr>
        <w:top w:val="none" w:sz="0" w:space="0" w:color="auto"/>
        <w:left w:val="none" w:sz="0" w:space="0" w:color="auto"/>
        <w:bottom w:val="none" w:sz="0" w:space="0" w:color="auto"/>
        <w:right w:val="none" w:sz="0" w:space="0" w:color="auto"/>
      </w:divBdr>
    </w:div>
    <w:div w:id="1002202412">
      <w:bodyDiv w:val="1"/>
      <w:marLeft w:val="0"/>
      <w:marRight w:val="0"/>
      <w:marTop w:val="0"/>
      <w:marBottom w:val="0"/>
      <w:divBdr>
        <w:top w:val="none" w:sz="0" w:space="0" w:color="auto"/>
        <w:left w:val="none" w:sz="0" w:space="0" w:color="auto"/>
        <w:bottom w:val="none" w:sz="0" w:space="0" w:color="auto"/>
        <w:right w:val="none" w:sz="0" w:space="0" w:color="auto"/>
      </w:divBdr>
    </w:div>
    <w:div w:id="1016619514">
      <w:bodyDiv w:val="1"/>
      <w:marLeft w:val="0"/>
      <w:marRight w:val="0"/>
      <w:marTop w:val="0"/>
      <w:marBottom w:val="0"/>
      <w:divBdr>
        <w:top w:val="none" w:sz="0" w:space="0" w:color="auto"/>
        <w:left w:val="none" w:sz="0" w:space="0" w:color="auto"/>
        <w:bottom w:val="none" w:sz="0" w:space="0" w:color="auto"/>
        <w:right w:val="none" w:sz="0" w:space="0" w:color="auto"/>
      </w:divBdr>
    </w:div>
    <w:div w:id="1017271634">
      <w:bodyDiv w:val="1"/>
      <w:marLeft w:val="0"/>
      <w:marRight w:val="0"/>
      <w:marTop w:val="0"/>
      <w:marBottom w:val="0"/>
      <w:divBdr>
        <w:top w:val="none" w:sz="0" w:space="0" w:color="auto"/>
        <w:left w:val="none" w:sz="0" w:space="0" w:color="auto"/>
        <w:bottom w:val="none" w:sz="0" w:space="0" w:color="auto"/>
        <w:right w:val="none" w:sz="0" w:space="0" w:color="auto"/>
      </w:divBdr>
      <w:divsChild>
        <w:div w:id="463699927">
          <w:marLeft w:val="0"/>
          <w:marRight w:val="0"/>
          <w:marTop w:val="0"/>
          <w:marBottom w:val="0"/>
          <w:divBdr>
            <w:top w:val="none" w:sz="0" w:space="0" w:color="auto"/>
            <w:left w:val="none" w:sz="0" w:space="0" w:color="auto"/>
            <w:bottom w:val="none" w:sz="0" w:space="0" w:color="auto"/>
            <w:right w:val="none" w:sz="0" w:space="0" w:color="auto"/>
          </w:divBdr>
        </w:div>
        <w:div w:id="756176723">
          <w:marLeft w:val="0"/>
          <w:marRight w:val="0"/>
          <w:marTop w:val="0"/>
          <w:marBottom w:val="0"/>
          <w:divBdr>
            <w:top w:val="none" w:sz="0" w:space="0" w:color="auto"/>
            <w:left w:val="none" w:sz="0" w:space="0" w:color="auto"/>
            <w:bottom w:val="none" w:sz="0" w:space="0" w:color="auto"/>
            <w:right w:val="none" w:sz="0" w:space="0" w:color="auto"/>
          </w:divBdr>
        </w:div>
        <w:div w:id="1340959936">
          <w:marLeft w:val="0"/>
          <w:marRight w:val="0"/>
          <w:marTop w:val="0"/>
          <w:marBottom w:val="0"/>
          <w:divBdr>
            <w:top w:val="none" w:sz="0" w:space="0" w:color="auto"/>
            <w:left w:val="none" w:sz="0" w:space="0" w:color="auto"/>
            <w:bottom w:val="none" w:sz="0" w:space="0" w:color="auto"/>
            <w:right w:val="none" w:sz="0" w:space="0" w:color="auto"/>
          </w:divBdr>
        </w:div>
        <w:div w:id="2093089576">
          <w:marLeft w:val="0"/>
          <w:marRight w:val="0"/>
          <w:marTop w:val="0"/>
          <w:marBottom w:val="0"/>
          <w:divBdr>
            <w:top w:val="none" w:sz="0" w:space="0" w:color="auto"/>
            <w:left w:val="none" w:sz="0" w:space="0" w:color="auto"/>
            <w:bottom w:val="none" w:sz="0" w:space="0" w:color="auto"/>
            <w:right w:val="none" w:sz="0" w:space="0" w:color="auto"/>
          </w:divBdr>
        </w:div>
      </w:divsChild>
    </w:div>
    <w:div w:id="1025401405">
      <w:bodyDiv w:val="1"/>
      <w:marLeft w:val="0"/>
      <w:marRight w:val="0"/>
      <w:marTop w:val="0"/>
      <w:marBottom w:val="0"/>
      <w:divBdr>
        <w:top w:val="none" w:sz="0" w:space="0" w:color="auto"/>
        <w:left w:val="none" w:sz="0" w:space="0" w:color="auto"/>
        <w:bottom w:val="none" w:sz="0" w:space="0" w:color="auto"/>
        <w:right w:val="none" w:sz="0" w:space="0" w:color="auto"/>
      </w:divBdr>
      <w:divsChild>
        <w:div w:id="751586114">
          <w:marLeft w:val="0"/>
          <w:marRight w:val="0"/>
          <w:marTop w:val="0"/>
          <w:marBottom w:val="0"/>
          <w:divBdr>
            <w:top w:val="none" w:sz="0" w:space="0" w:color="auto"/>
            <w:left w:val="none" w:sz="0" w:space="0" w:color="auto"/>
            <w:bottom w:val="none" w:sz="0" w:space="0" w:color="auto"/>
            <w:right w:val="none" w:sz="0" w:space="0" w:color="auto"/>
          </w:divBdr>
        </w:div>
      </w:divsChild>
    </w:div>
    <w:div w:id="1036391190">
      <w:bodyDiv w:val="1"/>
      <w:marLeft w:val="0"/>
      <w:marRight w:val="0"/>
      <w:marTop w:val="0"/>
      <w:marBottom w:val="0"/>
      <w:divBdr>
        <w:top w:val="none" w:sz="0" w:space="0" w:color="auto"/>
        <w:left w:val="none" w:sz="0" w:space="0" w:color="auto"/>
        <w:bottom w:val="none" w:sz="0" w:space="0" w:color="auto"/>
        <w:right w:val="none" w:sz="0" w:space="0" w:color="auto"/>
      </w:divBdr>
    </w:div>
    <w:div w:id="1046175896">
      <w:bodyDiv w:val="1"/>
      <w:marLeft w:val="0"/>
      <w:marRight w:val="0"/>
      <w:marTop w:val="0"/>
      <w:marBottom w:val="0"/>
      <w:divBdr>
        <w:top w:val="none" w:sz="0" w:space="0" w:color="auto"/>
        <w:left w:val="none" w:sz="0" w:space="0" w:color="auto"/>
        <w:bottom w:val="none" w:sz="0" w:space="0" w:color="auto"/>
        <w:right w:val="none" w:sz="0" w:space="0" w:color="auto"/>
      </w:divBdr>
      <w:divsChild>
        <w:div w:id="1101730342">
          <w:marLeft w:val="0"/>
          <w:marRight w:val="0"/>
          <w:marTop w:val="0"/>
          <w:marBottom w:val="0"/>
          <w:divBdr>
            <w:top w:val="none" w:sz="0" w:space="0" w:color="auto"/>
            <w:left w:val="none" w:sz="0" w:space="0" w:color="auto"/>
            <w:bottom w:val="none" w:sz="0" w:space="0" w:color="auto"/>
            <w:right w:val="none" w:sz="0" w:space="0" w:color="auto"/>
          </w:divBdr>
          <w:divsChild>
            <w:div w:id="1726677908">
              <w:marLeft w:val="0"/>
              <w:marRight w:val="0"/>
              <w:marTop w:val="0"/>
              <w:marBottom w:val="0"/>
              <w:divBdr>
                <w:top w:val="none" w:sz="0" w:space="0" w:color="auto"/>
                <w:left w:val="none" w:sz="0" w:space="0" w:color="auto"/>
                <w:bottom w:val="none" w:sz="0" w:space="0" w:color="auto"/>
                <w:right w:val="none" w:sz="0" w:space="0" w:color="auto"/>
              </w:divBdr>
              <w:divsChild>
                <w:div w:id="1574705884">
                  <w:marLeft w:val="0"/>
                  <w:marRight w:val="0"/>
                  <w:marTop w:val="0"/>
                  <w:marBottom w:val="0"/>
                  <w:divBdr>
                    <w:top w:val="none" w:sz="0" w:space="0" w:color="auto"/>
                    <w:left w:val="none" w:sz="0" w:space="0" w:color="auto"/>
                    <w:bottom w:val="none" w:sz="0" w:space="0" w:color="auto"/>
                    <w:right w:val="none" w:sz="0" w:space="0" w:color="auto"/>
                  </w:divBdr>
                  <w:divsChild>
                    <w:div w:id="403260633">
                      <w:marLeft w:val="0"/>
                      <w:marRight w:val="0"/>
                      <w:marTop w:val="0"/>
                      <w:marBottom w:val="0"/>
                      <w:divBdr>
                        <w:top w:val="none" w:sz="0" w:space="0" w:color="auto"/>
                        <w:left w:val="none" w:sz="0" w:space="0" w:color="auto"/>
                        <w:bottom w:val="none" w:sz="0" w:space="0" w:color="auto"/>
                        <w:right w:val="none" w:sz="0" w:space="0" w:color="auto"/>
                      </w:divBdr>
                      <w:divsChild>
                        <w:div w:id="1375303382">
                          <w:marLeft w:val="0"/>
                          <w:marRight w:val="0"/>
                          <w:marTop w:val="0"/>
                          <w:marBottom w:val="0"/>
                          <w:divBdr>
                            <w:top w:val="none" w:sz="0" w:space="0" w:color="auto"/>
                            <w:left w:val="none" w:sz="0" w:space="0" w:color="auto"/>
                            <w:bottom w:val="none" w:sz="0" w:space="0" w:color="auto"/>
                            <w:right w:val="none" w:sz="0" w:space="0" w:color="auto"/>
                          </w:divBdr>
                          <w:divsChild>
                            <w:div w:id="422922407">
                              <w:marLeft w:val="0"/>
                              <w:marRight w:val="0"/>
                              <w:marTop w:val="0"/>
                              <w:marBottom w:val="0"/>
                              <w:divBdr>
                                <w:top w:val="none" w:sz="0" w:space="0" w:color="auto"/>
                                <w:left w:val="none" w:sz="0" w:space="0" w:color="auto"/>
                                <w:bottom w:val="none" w:sz="0" w:space="0" w:color="auto"/>
                                <w:right w:val="none" w:sz="0" w:space="0" w:color="auto"/>
                              </w:divBdr>
                              <w:divsChild>
                                <w:div w:id="1846245148">
                                  <w:marLeft w:val="0"/>
                                  <w:marRight w:val="0"/>
                                  <w:marTop w:val="0"/>
                                  <w:marBottom w:val="0"/>
                                  <w:divBdr>
                                    <w:top w:val="none" w:sz="0" w:space="0" w:color="auto"/>
                                    <w:left w:val="none" w:sz="0" w:space="0" w:color="auto"/>
                                    <w:bottom w:val="none" w:sz="0" w:space="0" w:color="auto"/>
                                    <w:right w:val="none" w:sz="0" w:space="0" w:color="auto"/>
                                  </w:divBdr>
                                  <w:divsChild>
                                    <w:div w:id="259917333">
                                      <w:marLeft w:val="0"/>
                                      <w:marRight w:val="0"/>
                                      <w:marTop w:val="0"/>
                                      <w:marBottom w:val="0"/>
                                      <w:divBdr>
                                        <w:top w:val="none" w:sz="0" w:space="0" w:color="auto"/>
                                        <w:left w:val="none" w:sz="0" w:space="0" w:color="auto"/>
                                        <w:bottom w:val="none" w:sz="0" w:space="0" w:color="auto"/>
                                        <w:right w:val="none" w:sz="0" w:space="0" w:color="auto"/>
                                      </w:divBdr>
                                      <w:divsChild>
                                        <w:div w:id="41751450">
                                          <w:marLeft w:val="0"/>
                                          <w:marRight w:val="0"/>
                                          <w:marTop w:val="0"/>
                                          <w:marBottom w:val="0"/>
                                          <w:divBdr>
                                            <w:top w:val="none" w:sz="0" w:space="0" w:color="auto"/>
                                            <w:left w:val="none" w:sz="0" w:space="0" w:color="auto"/>
                                            <w:bottom w:val="none" w:sz="0" w:space="0" w:color="auto"/>
                                            <w:right w:val="none" w:sz="0" w:space="0" w:color="auto"/>
                                          </w:divBdr>
                                          <w:divsChild>
                                            <w:div w:id="425271341">
                                              <w:marLeft w:val="0"/>
                                              <w:marRight w:val="0"/>
                                              <w:marTop w:val="0"/>
                                              <w:marBottom w:val="0"/>
                                              <w:divBdr>
                                                <w:top w:val="none" w:sz="0" w:space="0" w:color="auto"/>
                                                <w:left w:val="none" w:sz="0" w:space="0" w:color="auto"/>
                                                <w:bottom w:val="none" w:sz="0" w:space="0" w:color="auto"/>
                                                <w:right w:val="none" w:sz="0" w:space="0" w:color="auto"/>
                                              </w:divBdr>
                                              <w:divsChild>
                                                <w:div w:id="1755972492">
                                                  <w:marLeft w:val="0"/>
                                                  <w:marRight w:val="0"/>
                                                  <w:marTop w:val="0"/>
                                                  <w:marBottom w:val="405"/>
                                                  <w:divBdr>
                                                    <w:top w:val="none" w:sz="0" w:space="0" w:color="auto"/>
                                                    <w:left w:val="none" w:sz="0" w:space="0" w:color="auto"/>
                                                    <w:bottom w:val="none" w:sz="0" w:space="0" w:color="auto"/>
                                                    <w:right w:val="none" w:sz="0" w:space="0" w:color="auto"/>
                                                  </w:divBdr>
                                                  <w:divsChild>
                                                    <w:div w:id="2109150796">
                                                      <w:marLeft w:val="0"/>
                                                      <w:marRight w:val="0"/>
                                                      <w:marTop w:val="0"/>
                                                      <w:marBottom w:val="0"/>
                                                      <w:divBdr>
                                                        <w:top w:val="none" w:sz="0" w:space="0" w:color="auto"/>
                                                        <w:left w:val="none" w:sz="0" w:space="0" w:color="auto"/>
                                                        <w:bottom w:val="none" w:sz="0" w:space="0" w:color="auto"/>
                                                        <w:right w:val="none" w:sz="0" w:space="0" w:color="auto"/>
                                                      </w:divBdr>
                                                      <w:divsChild>
                                                        <w:div w:id="1445920908">
                                                          <w:marLeft w:val="0"/>
                                                          <w:marRight w:val="0"/>
                                                          <w:marTop w:val="0"/>
                                                          <w:marBottom w:val="0"/>
                                                          <w:divBdr>
                                                            <w:top w:val="single" w:sz="6" w:space="0" w:color="ABABAB"/>
                                                            <w:left w:val="single" w:sz="6" w:space="0" w:color="ABABAB"/>
                                                            <w:bottom w:val="single" w:sz="6" w:space="0" w:color="ABABAB"/>
                                                            <w:right w:val="single" w:sz="6" w:space="0" w:color="ABABAB"/>
                                                          </w:divBdr>
                                                          <w:divsChild>
                                                            <w:div w:id="247080154">
                                                              <w:marLeft w:val="0"/>
                                                              <w:marRight w:val="0"/>
                                                              <w:marTop w:val="0"/>
                                                              <w:marBottom w:val="0"/>
                                                              <w:divBdr>
                                                                <w:top w:val="none" w:sz="0" w:space="0" w:color="auto"/>
                                                                <w:left w:val="none" w:sz="0" w:space="0" w:color="auto"/>
                                                                <w:bottom w:val="none" w:sz="0" w:space="0" w:color="auto"/>
                                                                <w:right w:val="none" w:sz="0" w:space="0" w:color="auto"/>
                                                              </w:divBdr>
                                                              <w:divsChild>
                                                                <w:div w:id="187841474">
                                                                  <w:marLeft w:val="0"/>
                                                                  <w:marRight w:val="0"/>
                                                                  <w:marTop w:val="0"/>
                                                                  <w:marBottom w:val="0"/>
                                                                  <w:divBdr>
                                                                    <w:top w:val="none" w:sz="0" w:space="0" w:color="auto"/>
                                                                    <w:left w:val="none" w:sz="0" w:space="0" w:color="auto"/>
                                                                    <w:bottom w:val="none" w:sz="0" w:space="0" w:color="auto"/>
                                                                    <w:right w:val="none" w:sz="0" w:space="0" w:color="auto"/>
                                                                  </w:divBdr>
                                                                  <w:divsChild>
                                                                    <w:div w:id="1151679636">
                                                                      <w:marLeft w:val="0"/>
                                                                      <w:marRight w:val="0"/>
                                                                      <w:marTop w:val="0"/>
                                                                      <w:marBottom w:val="0"/>
                                                                      <w:divBdr>
                                                                        <w:top w:val="none" w:sz="0" w:space="0" w:color="auto"/>
                                                                        <w:left w:val="none" w:sz="0" w:space="0" w:color="auto"/>
                                                                        <w:bottom w:val="none" w:sz="0" w:space="0" w:color="auto"/>
                                                                        <w:right w:val="none" w:sz="0" w:space="0" w:color="auto"/>
                                                                      </w:divBdr>
                                                                      <w:divsChild>
                                                                        <w:div w:id="506602770">
                                                                          <w:marLeft w:val="0"/>
                                                                          <w:marRight w:val="0"/>
                                                                          <w:marTop w:val="0"/>
                                                                          <w:marBottom w:val="0"/>
                                                                          <w:divBdr>
                                                                            <w:top w:val="none" w:sz="0" w:space="0" w:color="auto"/>
                                                                            <w:left w:val="none" w:sz="0" w:space="0" w:color="auto"/>
                                                                            <w:bottom w:val="none" w:sz="0" w:space="0" w:color="auto"/>
                                                                            <w:right w:val="none" w:sz="0" w:space="0" w:color="auto"/>
                                                                          </w:divBdr>
                                                                          <w:divsChild>
                                                                            <w:div w:id="155540901">
                                                                              <w:marLeft w:val="-75"/>
                                                                              <w:marRight w:val="0"/>
                                                                              <w:marTop w:val="30"/>
                                                                              <w:marBottom w:val="30"/>
                                                                              <w:divBdr>
                                                                                <w:top w:val="none" w:sz="0" w:space="0" w:color="auto"/>
                                                                                <w:left w:val="none" w:sz="0" w:space="0" w:color="auto"/>
                                                                                <w:bottom w:val="none" w:sz="0" w:space="0" w:color="auto"/>
                                                                                <w:right w:val="none" w:sz="0" w:space="0" w:color="auto"/>
                                                                              </w:divBdr>
                                                                              <w:divsChild>
                                                                                <w:div w:id="1769692244">
                                                                                  <w:marLeft w:val="0"/>
                                                                                  <w:marRight w:val="0"/>
                                                                                  <w:marTop w:val="0"/>
                                                                                  <w:marBottom w:val="0"/>
                                                                                  <w:divBdr>
                                                                                    <w:top w:val="none" w:sz="0" w:space="0" w:color="auto"/>
                                                                                    <w:left w:val="none" w:sz="0" w:space="0" w:color="auto"/>
                                                                                    <w:bottom w:val="none" w:sz="0" w:space="0" w:color="auto"/>
                                                                                    <w:right w:val="none" w:sz="0" w:space="0" w:color="auto"/>
                                                                                  </w:divBdr>
                                                                                  <w:divsChild>
                                                                                    <w:div w:id="1412124306">
                                                                                      <w:marLeft w:val="0"/>
                                                                                      <w:marRight w:val="0"/>
                                                                                      <w:marTop w:val="0"/>
                                                                                      <w:marBottom w:val="0"/>
                                                                                      <w:divBdr>
                                                                                        <w:top w:val="none" w:sz="0" w:space="0" w:color="auto"/>
                                                                                        <w:left w:val="none" w:sz="0" w:space="0" w:color="auto"/>
                                                                                        <w:bottom w:val="none" w:sz="0" w:space="0" w:color="auto"/>
                                                                                        <w:right w:val="none" w:sz="0" w:space="0" w:color="auto"/>
                                                                                      </w:divBdr>
                                                                                      <w:divsChild>
                                                                                        <w:div w:id="1088889957">
                                                                                          <w:marLeft w:val="0"/>
                                                                                          <w:marRight w:val="0"/>
                                                                                          <w:marTop w:val="0"/>
                                                                                          <w:marBottom w:val="0"/>
                                                                                          <w:divBdr>
                                                                                            <w:top w:val="none" w:sz="0" w:space="0" w:color="auto"/>
                                                                                            <w:left w:val="none" w:sz="0" w:space="0" w:color="auto"/>
                                                                                            <w:bottom w:val="none" w:sz="0" w:space="0" w:color="auto"/>
                                                                                            <w:right w:val="none" w:sz="0" w:space="0" w:color="auto"/>
                                                                                          </w:divBdr>
                                                                                          <w:divsChild>
                                                                                            <w:div w:id="895093809">
                                                                                              <w:marLeft w:val="0"/>
                                                                                              <w:marRight w:val="0"/>
                                                                                              <w:marTop w:val="0"/>
                                                                                              <w:marBottom w:val="0"/>
                                                                                              <w:divBdr>
                                                                                                <w:top w:val="none" w:sz="0" w:space="0" w:color="auto"/>
                                                                                                <w:left w:val="none" w:sz="0" w:space="0" w:color="auto"/>
                                                                                                <w:bottom w:val="none" w:sz="0" w:space="0" w:color="auto"/>
                                                                                                <w:right w:val="none" w:sz="0" w:space="0" w:color="auto"/>
                                                                                              </w:divBdr>
                                                                                              <w:divsChild>
                                                                                                <w:div w:id="14692687">
                                                                                                  <w:marLeft w:val="0"/>
                                                                                                  <w:marRight w:val="0"/>
                                                                                                  <w:marTop w:val="0"/>
                                                                                                  <w:marBottom w:val="0"/>
                                                                                                  <w:divBdr>
                                                                                                    <w:top w:val="none" w:sz="0" w:space="0" w:color="auto"/>
                                                                                                    <w:left w:val="none" w:sz="0" w:space="0" w:color="auto"/>
                                                                                                    <w:bottom w:val="none" w:sz="0" w:space="0" w:color="auto"/>
                                                                                                    <w:right w:val="none" w:sz="0" w:space="0" w:color="auto"/>
                                                                                                  </w:divBdr>
                                                                                                </w:div>
                                                                                                <w:div w:id="103159711">
                                                                                                  <w:marLeft w:val="0"/>
                                                                                                  <w:marRight w:val="0"/>
                                                                                                  <w:marTop w:val="0"/>
                                                                                                  <w:marBottom w:val="0"/>
                                                                                                  <w:divBdr>
                                                                                                    <w:top w:val="none" w:sz="0" w:space="0" w:color="auto"/>
                                                                                                    <w:left w:val="none" w:sz="0" w:space="0" w:color="auto"/>
                                                                                                    <w:bottom w:val="none" w:sz="0" w:space="0" w:color="auto"/>
                                                                                                    <w:right w:val="none" w:sz="0" w:space="0" w:color="auto"/>
                                                                                                  </w:divBdr>
                                                                                                  <w:divsChild>
                                                                                                    <w:div w:id="288436276">
                                                                                                      <w:marLeft w:val="0"/>
                                                                                                      <w:marRight w:val="0"/>
                                                                                                      <w:marTop w:val="0"/>
                                                                                                      <w:marBottom w:val="0"/>
                                                                                                      <w:divBdr>
                                                                                                        <w:top w:val="none" w:sz="0" w:space="0" w:color="auto"/>
                                                                                                        <w:left w:val="none" w:sz="0" w:space="0" w:color="auto"/>
                                                                                                        <w:bottom w:val="none" w:sz="0" w:space="0" w:color="auto"/>
                                                                                                        <w:right w:val="none" w:sz="0" w:space="0" w:color="auto"/>
                                                                                                      </w:divBdr>
                                                                                                    </w:div>
                                                                                                    <w:div w:id="534272733">
                                                                                                      <w:marLeft w:val="0"/>
                                                                                                      <w:marRight w:val="0"/>
                                                                                                      <w:marTop w:val="0"/>
                                                                                                      <w:marBottom w:val="0"/>
                                                                                                      <w:divBdr>
                                                                                                        <w:top w:val="none" w:sz="0" w:space="0" w:color="auto"/>
                                                                                                        <w:left w:val="none" w:sz="0" w:space="0" w:color="auto"/>
                                                                                                        <w:bottom w:val="none" w:sz="0" w:space="0" w:color="auto"/>
                                                                                                        <w:right w:val="none" w:sz="0" w:space="0" w:color="auto"/>
                                                                                                      </w:divBdr>
                                                                                                    </w:div>
                                                                                                    <w:div w:id="640619922">
                                                                                                      <w:marLeft w:val="0"/>
                                                                                                      <w:marRight w:val="0"/>
                                                                                                      <w:marTop w:val="0"/>
                                                                                                      <w:marBottom w:val="0"/>
                                                                                                      <w:divBdr>
                                                                                                        <w:top w:val="none" w:sz="0" w:space="0" w:color="auto"/>
                                                                                                        <w:left w:val="none" w:sz="0" w:space="0" w:color="auto"/>
                                                                                                        <w:bottom w:val="none" w:sz="0" w:space="0" w:color="auto"/>
                                                                                                        <w:right w:val="none" w:sz="0" w:space="0" w:color="auto"/>
                                                                                                      </w:divBdr>
                                                                                                    </w:div>
                                                                                                    <w:div w:id="1527986005">
                                                                                                      <w:marLeft w:val="0"/>
                                                                                                      <w:marRight w:val="0"/>
                                                                                                      <w:marTop w:val="0"/>
                                                                                                      <w:marBottom w:val="0"/>
                                                                                                      <w:divBdr>
                                                                                                        <w:top w:val="none" w:sz="0" w:space="0" w:color="auto"/>
                                                                                                        <w:left w:val="none" w:sz="0" w:space="0" w:color="auto"/>
                                                                                                        <w:bottom w:val="none" w:sz="0" w:space="0" w:color="auto"/>
                                                                                                        <w:right w:val="none" w:sz="0" w:space="0" w:color="auto"/>
                                                                                                      </w:divBdr>
                                                                                                    </w:div>
                                                                                                    <w:div w:id="1700280428">
                                                                                                      <w:marLeft w:val="0"/>
                                                                                                      <w:marRight w:val="0"/>
                                                                                                      <w:marTop w:val="0"/>
                                                                                                      <w:marBottom w:val="0"/>
                                                                                                      <w:divBdr>
                                                                                                        <w:top w:val="none" w:sz="0" w:space="0" w:color="auto"/>
                                                                                                        <w:left w:val="none" w:sz="0" w:space="0" w:color="auto"/>
                                                                                                        <w:bottom w:val="none" w:sz="0" w:space="0" w:color="auto"/>
                                                                                                        <w:right w:val="none" w:sz="0" w:space="0" w:color="auto"/>
                                                                                                      </w:divBdr>
                                                                                                    </w:div>
                                                                                                    <w:div w:id="2029914133">
                                                                                                      <w:marLeft w:val="0"/>
                                                                                                      <w:marRight w:val="0"/>
                                                                                                      <w:marTop w:val="0"/>
                                                                                                      <w:marBottom w:val="0"/>
                                                                                                      <w:divBdr>
                                                                                                        <w:top w:val="none" w:sz="0" w:space="0" w:color="auto"/>
                                                                                                        <w:left w:val="none" w:sz="0" w:space="0" w:color="auto"/>
                                                                                                        <w:bottom w:val="none" w:sz="0" w:space="0" w:color="auto"/>
                                                                                                        <w:right w:val="none" w:sz="0" w:space="0" w:color="auto"/>
                                                                                                      </w:divBdr>
                                                                                                    </w:div>
                                                                                                  </w:divsChild>
                                                                                                </w:div>
                                                                                                <w:div w:id="257369992">
                                                                                                  <w:marLeft w:val="0"/>
                                                                                                  <w:marRight w:val="0"/>
                                                                                                  <w:marTop w:val="0"/>
                                                                                                  <w:marBottom w:val="0"/>
                                                                                                  <w:divBdr>
                                                                                                    <w:top w:val="none" w:sz="0" w:space="0" w:color="auto"/>
                                                                                                    <w:left w:val="none" w:sz="0" w:space="0" w:color="auto"/>
                                                                                                    <w:bottom w:val="none" w:sz="0" w:space="0" w:color="auto"/>
                                                                                                    <w:right w:val="none" w:sz="0" w:space="0" w:color="auto"/>
                                                                                                  </w:divBdr>
                                                                                                  <w:divsChild>
                                                                                                    <w:div w:id="151681768">
                                                                                                      <w:marLeft w:val="0"/>
                                                                                                      <w:marRight w:val="0"/>
                                                                                                      <w:marTop w:val="0"/>
                                                                                                      <w:marBottom w:val="0"/>
                                                                                                      <w:divBdr>
                                                                                                        <w:top w:val="none" w:sz="0" w:space="0" w:color="auto"/>
                                                                                                        <w:left w:val="none" w:sz="0" w:space="0" w:color="auto"/>
                                                                                                        <w:bottom w:val="none" w:sz="0" w:space="0" w:color="auto"/>
                                                                                                        <w:right w:val="none" w:sz="0" w:space="0" w:color="auto"/>
                                                                                                      </w:divBdr>
                                                                                                    </w:div>
                                                                                                    <w:div w:id="338895348">
                                                                                                      <w:marLeft w:val="0"/>
                                                                                                      <w:marRight w:val="0"/>
                                                                                                      <w:marTop w:val="0"/>
                                                                                                      <w:marBottom w:val="0"/>
                                                                                                      <w:divBdr>
                                                                                                        <w:top w:val="none" w:sz="0" w:space="0" w:color="auto"/>
                                                                                                        <w:left w:val="none" w:sz="0" w:space="0" w:color="auto"/>
                                                                                                        <w:bottom w:val="none" w:sz="0" w:space="0" w:color="auto"/>
                                                                                                        <w:right w:val="none" w:sz="0" w:space="0" w:color="auto"/>
                                                                                                      </w:divBdr>
                                                                                                    </w:div>
                                                                                                  </w:divsChild>
                                                                                                </w:div>
                                                                                                <w:div w:id="658466823">
                                                                                                  <w:marLeft w:val="0"/>
                                                                                                  <w:marRight w:val="0"/>
                                                                                                  <w:marTop w:val="0"/>
                                                                                                  <w:marBottom w:val="0"/>
                                                                                                  <w:divBdr>
                                                                                                    <w:top w:val="none" w:sz="0" w:space="0" w:color="auto"/>
                                                                                                    <w:left w:val="none" w:sz="0" w:space="0" w:color="auto"/>
                                                                                                    <w:bottom w:val="none" w:sz="0" w:space="0" w:color="auto"/>
                                                                                                    <w:right w:val="none" w:sz="0" w:space="0" w:color="auto"/>
                                                                                                  </w:divBdr>
                                                                                                </w:div>
                                                                                                <w:div w:id="719783971">
                                                                                                  <w:marLeft w:val="0"/>
                                                                                                  <w:marRight w:val="0"/>
                                                                                                  <w:marTop w:val="0"/>
                                                                                                  <w:marBottom w:val="0"/>
                                                                                                  <w:divBdr>
                                                                                                    <w:top w:val="none" w:sz="0" w:space="0" w:color="auto"/>
                                                                                                    <w:left w:val="none" w:sz="0" w:space="0" w:color="auto"/>
                                                                                                    <w:bottom w:val="none" w:sz="0" w:space="0" w:color="auto"/>
                                                                                                    <w:right w:val="none" w:sz="0" w:space="0" w:color="auto"/>
                                                                                                  </w:divBdr>
                                                                                                  <w:divsChild>
                                                                                                    <w:div w:id="1612007015">
                                                                                                      <w:marLeft w:val="0"/>
                                                                                                      <w:marRight w:val="0"/>
                                                                                                      <w:marTop w:val="0"/>
                                                                                                      <w:marBottom w:val="0"/>
                                                                                                      <w:divBdr>
                                                                                                        <w:top w:val="none" w:sz="0" w:space="0" w:color="auto"/>
                                                                                                        <w:left w:val="none" w:sz="0" w:space="0" w:color="auto"/>
                                                                                                        <w:bottom w:val="none" w:sz="0" w:space="0" w:color="auto"/>
                                                                                                        <w:right w:val="none" w:sz="0" w:space="0" w:color="auto"/>
                                                                                                      </w:divBdr>
                                                                                                    </w:div>
                                                                                                  </w:divsChild>
                                                                                                </w:div>
                                                                                                <w:div w:id="760686208">
                                                                                                  <w:marLeft w:val="0"/>
                                                                                                  <w:marRight w:val="0"/>
                                                                                                  <w:marTop w:val="0"/>
                                                                                                  <w:marBottom w:val="0"/>
                                                                                                  <w:divBdr>
                                                                                                    <w:top w:val="none" w:sz="0" w:space="0" w:color="auto"/>
                                                                                                    <w:left w:val="none" w:sz="0" w:space="0" w:color="auto"/>
                                                                                                    <w:bottom w:val="none" w:sz="0" w:space="0" w:color="auto"/>
                                                                                                    <w:right w:val="none" w:sz="0" w:space="0" w:color="auto"/>
                                                                                                  </w:divBdr>
                                                                                                </w:div>
                                                                                                <w:div w:id="788889391">
                                                                                                  <w:marLeft w:val="0"/>
                                                                                                  <w:marRight w:val="0"/>
                                                                                                  <w:marTop w:val="0"/>
                                                                                                  <w:marBottom w:val="0"/>
                                                                                                  <w:divBdr>
                                                                                                    <w:top w:val="none" w:sz="0" w:space="0" w:color="auto"/>
                                                                                                    <w:left w:val="none" w:sz="0" w:space="0" w:color="auto"/>
                                                                                                    <w:bottom w:val="none" w:sz="0" w:space="0" w:color="auto"/>
                                                                                                    <w:right w:val="none" w:sz="0" w:space="0" w:color="auto"/>
                                                                                                  </w:divBdr>
                                                                                                </w:div>
                                                                                                <w:div w:id="812060222">
                                                                                                  <w:marLeft w:val="0"/>
                                                                                                  <w:marRight w:val="0"/>
                                                                                                  <w:marTop w:val="0"/>
                                                                                                  <w:marBottom w:val="0"/>
                                                                                                  <w:divBdr>
                                                                                                    <w:top w:val="none" w:sz="0" w:space="0" w:color="auto"/>
                                                                                                    <w:left w:val="none" w:sz="0" w:space="0" w:color="auto"/>
                                                                                                    <w:bottom w:val="none" w:sz="0" w:space="0" w:color="auto"/>
                                                                                                    <w:right w:val="none" w:sz="0" w:space="0" w:color="auto"/>
                                                                                                  </w:divBdr>
                                                                                                </w:div>
                                                                                                <w:div w:id="904218976">
                                                                                                  <w:marLeft w:val="0"/>
                                                                                                  <w:marRight w:val="0"/>
                                                                                                  <w:marTop w:val="0"/>
                                                                                                  <w:marBottom w:val="0"/>
                                                                                                  <w:divBdr>
                                                                                                    <w:top w:val="none" w:sz="0" w:space="0" w:color="auto"/>
                                                                                                    <w:left w:val="none" w:sz="0" w:space="0" w:color="auto"/>
                                                                                                    <w:bottom w:val="none" w:sz="0" w:space="0" w:color="auto"/>
                                                                                                    <w:right w:val="none" w:sz="0" w:space="0" w:color="auto"/>
                                                                                                  </w:divBdr>
                                                                                                </w:div>
                                                                                                <w:div w:id="947274093">
                                                                                                  <w:marLeft w:val="0"/>
                                                                                                  <w:marRight w:val="0"/>
                                                                                                  <w:marTop w:val="0"/>
                                                                                                  <w:marBottom w:val="0"/>
                                                                                                  <w:divBdr>
                                                                                                    <w:top w:val="none" w:sz="0" w:space="0" w:color="auto"/>
                                                                                                    <w:left w:val="none" w:sz="0" w:space="0" w:color="auto"/>
                                                                                                    <w:bottom w:val="none" w:sz="0" w:space="0" w:color="auto"/>
                                                                                                    <w:right w:val="none" w:sz="0" w:space="0" w:color="auto"/>
                                                                                                  </w:divBdr>
                                                                                                  <w:divsChild>
                                                                                                    <w:div w:id="1392463932">
                                                                                                      <w:marLeft w:val="0"/>
                                                                                                      <w:marRight w:val="0"/>
                                                                                                      <w:marTop w:val="0"/>
                                                                                                      <w:marBottom w:val="0"/>
                                                                                                      <w:divBdr>
                                                                                                        <w:top w:val="none" w:sz="0" w:space="0" w:color="auto"/>
                                                                                                        <w:left w:val="none" w:sz="0" w:space="0" w:color="auto"/>
                                                                                                        <w:bottom w:val="none" w:sz="0" w:space="0" w:color="auto"/>
                                                                                                        <w:right w:val="none" w:sz="0" w:space="0" w:color="auto"/>
                                                                                                      </w:divBdr>
                                                                                                    </w:div>
                                                                                                  </w:divsChild>
                                                                                                </w:div>
                                                                                                <w:div w:id="988243355">
                                                                                                  <w:marLeft w:val="0"/>
                                                                                                  <w:marRight w:val="0"/>
                                                                                                  <w:marTop w:val="0"/>
                                                                                                  <w:marBottom w:val="0"/>
                                                                                                  <w:divBdr>
                                                                                                    <w:top w:val="none" w:sz="0" w:space="0" w:color="auto"/>
                                                                                                    <w:left w:val="none" w:sz="0" w:space="0" w:color="auto"/>
                                                                                                    <w:bottom w:val="none" w:sz="0" w:space="0" w:color="auto"/>
                                                                                                    <w:right w:val="none" w:sz="0" w:space="0" w:color="auto"/>
                                                                                                  </w:divBdr>
                                                                                                  <w:divsChild>
                                                                                                    <w:div w:id="55203070">
                                                                                                      <w:marLeft w:val="0"/>
                                                                                                      <w:marRight w:val="0"/>
                                                                                                      <w:marTop w:val="0"/>
                                                                                                      <w:marBottom w:val="0"/>
                                                                                                      <w:divBdr>
                                                                                                        <w:top w:val="none" w:sz="0" w:space="0" w:color="auto"/>
                                                                                                        <w:left w:val="none" w:sz="0" w:space="0" w:color="auto"/>
                                                                                                        <w:bottom w:val="none" w:sz="0" w:space="0" w:color="auto"/>
                                                                                                        <w:right w:val="none" w:sz="0" w:space="0" w:color="auto"/>
                                                                                                      </w:divBdr>
                                                                                                    </w:div>
                                                                                                    <w:div w:id="1460762157">
                                                                                                      <w:marLeft w:val="0"/>
                                                                                                      <w:marRight w:val="0"/>
                                                                                                      <w:marTop w:val="0"/>
                                                                                                      <w:marBottom w:val="0"/>
                                                                                                      <w:divBdr>
                                                                                                        <w:top w:val="none" w:sz="0" w:space="0" w:color="auto"/>
                                                                                                        <w:left w:val="none" w:sz="0" w:space="0" w:color="auto"/>
                                                                                                        <w:bottom w:val="none" w:sz="0" w:space="0" w:color="auto"/>
                                                                                                        <w:right w:val="none" w:sz="0" w:space="0" w:color="auto"/>
                                                                                                      </w:divBdr>
                                                                                                    </w:div>
                                                                                                    <w:div w:id="1717584229">
                                                                                                      <w:marLeft w:val="0"/>
                                                                                                      <w:marRight w:val="0"/>
                                                                                                      <w:marTop w:val="0"/>
                                                                                                      <w:marBottom w:val="0"/>
                                                                                                      <w:divBdr>
                                                                                                        <w:top w:val="none" w:sz="0" w:space="0" w:color="auto"/>
                                                                                                        <w:left w:val="none" w:sz="0" w:space="0" w:color="auto"/>
                                                                                                        <w:bottom w:val="none" w:sz="0" w:space="0" w:color="auto"/>
                                                                                                        <w:right w:val="none" w:sz="0" w:space="0" w:color="auto"/>
                                                                                                      </w:divBdr>
                                                                                                    </w:div>
                                                                                                  </w:divsChild>
                                                                                                </w:div>
                                                                                                <w:div w:id="1020862907">
                                                                                                  <w:marLeft w:val="0"/>
                                                                                                  <w:marRight w:val="0"/>
                                                                                                  <w:marTop w:val="0"/>
                                                                                                  <w:marBottom w:val="0"/>
                                                                                                  <w:divBdr>
                                                                                                    <w:top w:val="none" w:sz="0" w:space="0" w:color="auto"/>
                                                                                                    <w:left w:val="none" w:sz="0" w:space="0" w:color="auto"/>
                                                                                                    <w:bottom w:val="none" w:sz="0" w:space="0" w:color="auto"/>
                                                                                                    <w:right w:val="none" w:sz="0" w:space="0" w:color="auto"/>
                                                                                                  </w:divBdr>
                                                                                                  <w:divsChild>
                                                                                                    <w:div w:id="75324240">
                                                                                                      <w:marLeft w:val="0"/>
                                                                                                      <w:marRight w:val="0"/>
                                                                                                      <w:marTop w:val="0"/>
                                                                                                      <w:marBottom w:val="0"/>
                                                                                                      <w:divBdr>
                                                                                                        <w:top w:val="none" w:sz="0" w:space="0" w:color="auto"/>
                                                                                                        <w:left w:val="none" w:sz="0" w:space="0" w:color="auto"/>
                                                                                                        <w:bottom w:val="none" w:sz="0" w:space="0" w:color="auto"/>
                                                                                                        <w:right w:val="none" w:sz="0" w:space="0" w:color="auto"/>
                                                                                                      </w:divBdr>
                                                                                                    </w:div>
                                                                                                    <w:div w:id="538781223">
                                                                                                      <w:marLeft w:val="0"/>
                                                                                                      <w:marRight w:val="0"/>
                                                                                                      <w:marTop w:val="0"/>
                                                                                                      <w:marBottom w:val="0"/>
                                                                                                      <w:divBdr>
                                                                                                        <w:top w:val="none" w:sz="0" w:space="0" w:color="auto"/>
                                                                                                        <w:left w:val="none" w:sz="0" w:space="0" w:color="auto"/>
                                                                                                        <w:bottom w:val="none" w:sz="0" w:space="0" w:color="auto"/>
                                                                                                        <w:right w:val="none" w:sz="0" w:space="0" w:color="auto"/>
                                                                                                      </w:divBdr>
                                                                                                    </w:div>
                                                                                                  </w:divsChild>
                                                                                                </w:div>
                                                                                                <w:div w:id="1184586279">
                                                                                                  <w:marLeft w:val="0"/>
                                                                                                  <w:marRight w:val="0"/>
                                                                                                  <w:marTop w:val="0"/>
                                                                                                  <w:marBottom w:val="0"/>
                                                                                                  <w:divBdr>
                                                                                                    <w:top w:val="none" w:sz="0" w:space="0" w:color="auto"/>
                                                                                                    <w:left w:val="none" w:sz="0" w:space="0" w:color="auto"/>
                                                                                                    <w:bottom w:val="none" w:sz="0" w:space="0" w:color="auto"/>
                                                                                                    <w:right w:val="none" w:sz="0" w:space="0" w:color="auto"/>
                                                                                                  </w:divBdr>
                                                                                                </w:div>
                                                                                                <w:div w:id="1240216585">
                                                                                                  <w:marLeft w:val="0"/>
                                                                                                  <w:marRight w:val="0"/>
                                                                                                  <w:marTop w:val="0"/>
                                                                                                  <w:marBottom w:val="0"/>
                                                                                                  <w:divBdr>
                                                                                                    <w:top w:val="none" w:sz="0" w:space="0" w:color="auto"/>
                                                                                                    <w:left w:val="none" w:sz="0" w:space="0" w:color="auto"/>
                                                                                                    <w:bottom w:val="none" w:sz="0" w:space="0" w:color="auto"/>
                                                                                                    <w:right w:val="none" w:sz="0" w:space="0" w:color="auto"/>
                                                                                                  </w:divBdr>
                                                                                                  <w:divsChild>
                                                                                                    <w:div w:id="104614822">
                                                                                                      <w:marLeft w:val="0"/>
                                                                                                      <w:marRight w:val="0"/>
                                                                                                      <w:marTop w:val="0"/>
                                                                                                      <w:marBottom w:val="0"/>
                                                                                                      <w:divBdr>
                                                                                                        <w:top w:val="none" w:sz="0" w:space="0" w:color="auto"/>
                                                                                                        <w:left w:val="none" w:sz="0" w:space="0" w:color="auto"/>
                                                                                                        <w:bottom w:val="none" w:sz="0" w:space="0" w:color="auto"/>
                                                                                                        <w:right w:val="none" w:sz="0" w:space="0" w:color="auto"/>
                                                                                                      </w:divBdr>
                                                                                                    </w:div>
                                                                                                  </w:divsChild>
                                                                                                </w:div>
                                                                                                <w:div w:id="1258831519">
                                                                                                  <w:marLeft w:val="0"/>
                                                                                                  <w:marRight w:val="0"/>
                                                                                                  <w:marTop w:val="0"/>
                                                                                                  <w:marBottom w:val="0"/>
                                                                                                  <w:divBdr>
                                                                                                    <w:top w:val="none" w:sz="0" w:space="0" w:color="auto"/>
                                                                                                    <w:left w:val="none" w:sz="0" w:space="0" w:color="auto"/>
                                                                                                    <w:bottom w:val="none" w:sz="0" w:space="0" w:color="auto"/>
                                                                                                    <w:right w:val="none" w:sz="0" w:space="0" w:color="auto"/>
                                                                                                  </w:divBdr>
                                                                                                  <w:divsChild>
                                                                                                    <w:div w:id="910458594">
                                                                                                      <w:marLeft w:val="0"/>
                                                                                                      <w:marRight w:val="0"/>
                                                                                                      <w:marTop w:val="30"/>
                                                                                                      <w:marBottom w:val="30"/>
                                                                                                      <w:divBdr>
                                                                                                        <w:top w:val="none" w:sz="0" w:space="0" w:color="auto"/>
                                                                                                        <w:left w:val="none" w:sz="0" w:space="0" w:color="auto"/>
                                                                                                        <w:bottom w:val="none" w:sz="0" w:space="0" w:color="auto"/>
                                                                                                        <w:right w:val="none" w:sz="0" w:space="0" w:color="auto"/>
                                                                                                      </w:divBdr>
                                                                                                      <w:divsChild>
                                                                                                        <w:div w:id="88307949">
                                                                                                          <w:marLeft w:val="0"/>
                                                                                                          <w:marRight w:val="0"/>
                                                                                                          <w:marTop w:val="0"/>
                                                                                                          <w:marBottom w:val="0"/>
                                                                                                          <w:divBdr>
                                                                                                            <w:top w:val="none" w:sz="0" w:space="0" w:color="auto"/>
                                                                                                            <w:left w:val="none" w:sz="0" w:space="0" w:color="auto"/>
                                                                                                            <w:bottom w:val="none" w:sz="0" w:space="0" w:color="auto"/>
                                                                                                            <w:right w:val="none" w:sz="0" w:space="0" w:color="auto"/>
                                                                                                          </w:divBdr>
                                                                                                          <w:divsChild>
                                                                                                            <w:div w:id="1461461928">
                                                                                                              <w:marLeft w:val="0"/>
                                                                                                              <w:marRight w:val="0"/>
                                                                                                              <w:marTop w:val="0"/>
                                                                                                              <w:marBottom w:val="0"/>
                                                                                                              <w:divBdr>
                                                                                                                <w:top w:val="none" w:sz="0" w:space="0" w:color="auto"/>
                                                                                                                <w:left w:val="none" w:sz="0" w:space="0" w:color="auto"/>
                                                                                                                <w:bottom w:val="none" w:sz="0" w:space="0" w:color="auto"/>
                                                                                                                <w:right w:val="none" w:sz="0" w:space="0" w:color="auto"/>
                                                                                                              </w:divBdr>
                                                                                                            </w:div>
                                                                                                          </w:divsChild>
                                                                                                        </w:div>
                                                                                                        <w:div w:id="342711911">
                                                                                                          <w:marLeft w:val="0"/>
                                                                                                          <w:marRight w:val="0"/>
                                                                                                          <w:marTop w:val="0"/>
                                                                                                          <w:marBottom w:val="0"/>
                                                                                                          <w:divBdr>
                                                                                                            <w:top w:val="none" w:sz="0" w:space="0" w:color="auto"/>
                                                                                                            <w:left w:val="none" w:sz="0" w:space="0" w:color="auto"/>
                                                                                                            <w:bottom w:val="none" w:sz="0" w:space="0" w:color="auto"/>
                                                                                                            <w:right w:val="none" w:sz="0" w:space="0" w:color="auto"/>
                                                                                                          </w:divBdr>
                                                                                                          <w:divsChild>
                                                                                                            <w:div w:id="114990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6203">
                                                                                                  <w:marLeft w:val="0"/>
                                                                                                  <w:marRight w:val="0"/>
                                                                                                  <w:marTop w:val="0"/>
                                                                                                  <w:marBottom w:val="0"/>
                                                                                                  <w:divBdr>
                                                                                                    <w:top w:val="none" w:sz="0" w:space="0" w:color="auto"/>
                                                                                                    <w:left w:val="none" w:sz="0" w:space="0" w:color="auto"/>
                                                                                                    <w:bottom w:val="none" w:sz="0" w:space="0" w:color="auto"/>
                                                                                                    <w:right w:val="none" w:sz="0" w:space="0" w:color="auto"/>
                                                                                                  </w:divBdr>
                                                                                                  <w:divsChild>
                                                                                                    <w:div w:id="1008943070">
                                                                                                      <w:marLeft w:val="0"/>
                                                                                                      <w:marRight w:val="0"/>
                                                                                                      <w:marTop w:val="0"/>
                                                                                                      <w:marBottom w:val="0"/>
                                                                                                      <w:divBdr>
                                                                                                        <w:top w:val="none" w:sz="0" w:space="0" w:color="auto"/>
                                                                                                        <w:left w:val="none" w:sz="0" w:space="0" w:color="auto"/>
                                                                                                        <w:bottom w:val="none" w:sz="0" w:space="0" w:color="auto"/>
                                                                                                        <w:right w:val="none" w:sz="0" w:space="0" w:color="auto"/>
                                                                                                      </w:divBdr>
                                                                                                    </w:div>
                                                                                                    <w:div w:id="1620070587">
                                                                                                      <w:marLeft w:val="0"/>
                                                                                                      <w:marRight w:val="0"/>
                                                                                                      <w:marTop w:val="0"/>
                                                                                                      <w:marBottom w:val="0"/>
                                                                                                      <w:divBdr>
                                                                                                        <w:top w:val="none" w:sz="0" w:space="0" w:color="auto"/>
                                                                                                        <w:left w:val="none" w:sz="0" w:space="0" w:color="auto"/>
                                                                                                        <w:bottom w:val="none" w:sz="0" w:space="0" w:color="auto"/>
                                                                                                        <w:right w:val="none" w:sz="0" w:space="0" w:color="auto"/>
                                                                                                      </w:divBdr>
                                                                                                    </w:div>
                                                                                                  </w:divsChild>
                                                                                                </w:div>
                                                                                                <w:div w:id="1277253444">
                                                                                                  <w:marLeft w:val="0"/>
                                                                                                  <w:marRight w:val="0"/>
                                                                                                  <w:marTop w:val="0"/>
                                                                                                  <w:marBottom w:val="0"/>
                                                                                                  <w:divBdr>
                                                                                                    <w:top w:val="none" w:sz="0" w:space="0" w:color="auto"/>
                                                                                                    <w:left w:val="none" w:sz="0" w:space="0" w:color="auto"/>
                                                                                                    <w:bottom w:val="none" w:sz="0" w:space="0" w:color="auto"/>
                                                                                                    <w:right w:val="none" w:sz="0" w:space="0" w:color="auto"/>
                                                                                                  </w:divBdr>
                                                                                                  <w:divsChild>
                                                                                                    <w:div w:id="769358091">
                                                                                                      <w:marLeft w:val="0"/>
                                                                                                      <w:marRight w:val="0"/>
                                                                                                      <w:marTop w:val="0"/>
                                                                                                      <w:marBottom w:val="0"/>
                                                                                                      <w:divBdr>
                                                                                                        <w:top w:val="none" w:sz="0" w:space="0" w:color="auto"/>
                                                                                                        <w:left w:val="none" w:sz="0" w:space="0" w:color="auto"/>
                                                                                                        <w:bottom w:val="none" w:sz="0" w:space="0" w:color="auto"/>
                                                                                                        <w:right w:val="none" w:sz="0" w:space="0" w:color="auto"/>
                                                                                                      </w:divBdr>
                                                                                                    </w:div>
                                                                                                    <w:div w:id="809515897">
                                                                                                      <w:marLeft w:val="0"/>
                                                                                                      <w:marRight w:val="0"/>
                                                                                                      <w:marTop w:val="0"/>
                                                                                                      <w:marBottom w:val="0"/>
                                                                                                      <w:divBdr>
                                                                                                        <w:top w:val="none" w:sz="0" w:space="0" w:color="auto"/>
                                                                                                        <w:left w:val="none" w:sz="0" w:space="0" w:color="auto"/>
                                                                                                        <w:bottom w:val="none" w:sz="0" w:space="0" w:color="auto"/>
                                                                                                        <w:right w:val="none" w:sz="0" w:space="0" w:color="auto"/>
                                                                                                      </w:divBdr>
                                                                                                    </w:div>
                                                                                                    <w:div w:id="1005208342">
                                                                                                      <w:marLeft w:val="0"/>
                                                                                                      <w:marRight w:val="0"/>
                                                                                                      <w:marTop w:val="0"/>
                                                                                                      <w:marBottom w:val="0"/>
                                                                                                      <w:divBdr>
                                                                                                        <w:top w:val="none" w:sz="0" w:space="0" w:color="auto"/>
                                                                                                        <w:left w:val="none" w:sz="0" w:space="0" w:color="auto"/>
                                                                                                        <w:bottom w:val="none" w:sz="0" w:space="0" w:color="auto"/>
                                                                                                        <w:right w:val="none" w:sz="0" w:space="0" w:color="auto"/>
                                                                                                      </w:divBdr>
                                                                                                    </w:div>
                                                                                                    <w:div w:id="1605772208">
                                                                                                      <w:marLeft w:val="0"/>
                                                                                                      <w:marRight w:val="0"/>
                                                                                                      <w:marTop w:val="0"/>
                                                                                                      <w:marBottom w:val="0"/>
                                                                                                      <w:divBdr>
                                                                                                        <w:top w:val="none" w:sz="0" w:space="0" w:color="auto"/>
                                                                                                        <w:left w:val="none" w:sz="0" w:space="0" w:color="auto"/>
                                                                                                        <w:bottom w:val="none" w:sz="0" w:space="0" w:color="auto"/>
                                                                                                        <w:right w:val="none" w:sz="0" w:space="0" w:color="auto"/>
                                                                                                      </w:divBdr>
                                                                                                    </w:div>
                                                                                                  </w:divsChild>
                                                                                                </w:div>
                                                                                                <w:div w:id="1287350360">
                                                                                                  <w:marLeft w:val="0"/>
                                                                                                  <w:marRight w:val="0"/>
                                                                                                  <w:marTop w:val="0"/>
                                                                                                  <w:marBottom w:val="0"/>
                                                                                                  <w:divBdr>
                                                                                                    <w:top w:val="none" w:sz="0" w:space="0" w:color="auto"/>
                                                                                                    <w:left w:val="none" w:sz="0" w:space="0" w:color="auto"/>
                                                                                                    <w:bottom w:val="none" w:sz="0" w:space="0" w:color="auto"/>
                                                                                                    <w:right w:val="none" w:sz="0" w:space="0" w:color="auto"/>
                                                                                                  </w:divBdr>
                                                                                                </w:div>
                                                                                                <w:div w:id="1363097145">
                                                                                                  <w:marLeft w:val="0"/>
                                                                                                  <w:marRight w:val="0"/>
                                                                                                  <w:marTop w:val="0"/>
                                                                                                  <w:marBottom w:val="0"/>
                                                                                                  <w:divBdr>
                                                                                                    <w:top w:val="none" w:sz="0" w:space="0" w:color="auto"/>
                                                                                                    <w:left w:val="none" w:sz="0" w:space="0" w:color="auto"/>
                                                                                                    <w:bottom w:val="none" w:sz="0" w:space="0" w:color="auto"/>
                                                                                                    <w:right w:val="none" w:sz="0" w:space="0" w:color="auto"/>
                                                                                                  </w:divBdr>
                                                                                                </w:div>
                                                                                                <w:div w:id="1378354952">
                                                                                                  <w:marLeft w:val="0"/>
                                                                                                  <w:marRight w:val="0"/>
                                                                                                  <w:marTop w:val="0"/>
                                                                                                  <w:marBottom w:val="0"/>
                                                                                                  <w:divBdr>
                                                                                                    <w:top w:val="none" w:sz="0" w:space="0" w:color="auto"/>
                                                                                                    <w:left w:val="none" w:sz="0" w:space="0" w:color="auto"/>
                                                                                                    <w:bottom w:val="none" w:sz="0" w:space="0" w:color="auto"/>
                                                                                                    <w:right w:val="none" w:sz="0" w:space="0" w:color="auto"/>
                                                                                                  </w:divBdr>
                                                                                                </w:div>
                                                                                                <w:div w:id="1410418511">
                                                                                                  <w:marLeft w:val="0"/>
                                                                                                  <w:marRight w:val="0"/>
                                                                                                  <w:marTop w:val="0"/>
                                                                                                  <w:marBottom w:val="0"/>
                                                                                                  <w:divBdr>
                                                                                                    <w:top w:val="none" w:sz="0" w:space="0" w:color="auto"/>
                                                                                                    <w:left w:val="none" w:sz="0" w:space="0" w:color="auto"/>
                                                                                                    <w:bottom w:val="none" w:sz="0" w:space="0" w:color="auto"/>
                                                                                                    <w:right w:val="none" w:sz="0" w:space="0" w:color="auto"/>
                                                                                                  </w:divBdr>
                                                                                                  <w:divsChild>
                                                                                                    <w:div w:id="340473058">
                                                                                                      <w:marLeft w:val="0"/>
                                                                                                      <w:marRight w:val="0"/>
                                                                                                      <w:marTop w:val="0"/>
                                                                                                      <w:marBottom w:val="0"/>
                                                                                                      <w:divBdr>
                                                                                                        <w:top w:val="none" w:sz="0" w:space="0" w:color="auto"/>
                                                                                                        <w:left w:val="none" w:sz="0" w:space="0" w:color="auto"/>
                                                                                                        <w:bottom w:val="none" w:sz="0" w:space="0" w:color="auto"/>
                                                                                                        <w:right w:val="none" w:sz="0" w:space="0" w:color="auto"/>
                                                                                                      </w:divBdr>
                                                                                                    </w:div>
                                                                                                  </w:divsChild>
                                                                                                </w:div>
                                                                                                <w:div w:id="1680111720">
                                                                                                  <w:marLeft w:val="0"/>
                                                                                                  <w:marRight w:val="0"/>
                                                                                                  <w:marTop w:val="0"/>
                                                                                                  <w:marBottom w:val="0"/>
                                                                                                  <w:divBdr>
                                                                                                    <w:top w:val="none" w:sz="0" w:space="0" w:color="auto"/>
                                                                                                    <w:left w:val="none" w:sz="0" w:space="0" w:color="auto"/>
                                                                                                    <w:bottom w:val="none" w:sz="0" w:space="0" w:color="auto"/>
                                                                                                    <w:right w:val="none" w:sz="0" w:space="0" w:color="auto"/>
                                                                                                  </w:divBdr>
                                                                                                  <w:divsChild>
                                                                                                    <w:div w:id="1289816577">
                                                                                                      <w:marLeft w:val="0"/>
                                                                                                      <w:marRight w:val="0"/>
                                                                                                      <w:marTop w:val="0"/>
                                                                                                      <w:marBottom w:val="0"/>
                                                                                                      <w:divBdr>
                                                                                                        <w:top w:val="none" w:sz="0" w:space="0" w:color="auto"/>
                                                                                                        <w:left w:val="none" w:sz="0" w:space="0" w:color="auto"/>
                                                                                                        <w:bottom w:val="none" w:sz="0" w:space="0" w:color="auto"/>
                                                                                                        <w:right w:val="none" w:sz="0" w:space="0" w:color="auto"/>
                                                                                                      </w:divBdr>
                                                                                                    </w:div>
                                                                                                    <w:div w:id="1294211601">
                                                                                                      <w:marLeft w:val="0"/>
                                                                                                      <w:marRight w:val="0"/>
                                                                                                      <w:marTop w:val="0"/>
                                                                                                      <w:marBottom w:val="0"/>
                                                                                                      <w:divBdr>
                                                                                                        <w:top w:val="none" w:sz="0" w:space="0" w:color="auto"/>
                                                                                                        <w:left w:val="none" w:sz="0" w:space="0" w:color="auto"/>
                                                                                                        <w:bottom w:val="none" w:sz="0" w:space="0" w:color="auto"/>
                                                                                                        <w:right w:val="none" w:sz="0" w:space="0" w:color="auto"/>
                                                                                                      </w:divBdr>
                                                                                                    </w:div>
                                                                                                  </w:divsChild>
                                                                                                </w:div>
                                                                                                <w:div w:id="1795824384">
                                                                                                  <w:marLeft w:val="0"/>
                                                                                                  <w:marRight w:val="0"/>
                                                                                                  <w:marTop w:val="0"/>
                                                                                                  <w:marBottom w:val="0"/>
                                                                                                  <w:divBdr>
                                                                                                    <w:top w:val="none" w:sz="0" w:space="0" w:color="auto"/>
                                                                                                    <w:left w:val="none" w:sz="0" w:space="0" w:color="auto"/>
                                                                                                    <w:bottom w:val="none" w:sz="0" w:space="0" w:color="auto"/>
                                                                                                    <w:right w:val="none" w:sz="0" w:space="0" w:color="auto"/>
                                                                                                  </w:divBdr>
                                                                                                </w:div>
                                                                                                <w:div w:id="1880583719">
                                                                                                  <w:marLeft w:val="0"/>
                                                                                                  <w:marRight w:val="0"/>
                                                                                                  <w:marTop w:val="0"/>
                                                                                                  <w:marBottom w:val="0"/>
                                                                                                  <w:divBdr>
                                                                                                    <w:top w:val="none" w:sz="0" w:space="0" w:color="auto"/>
                                                                                                    <w:left w:val="none" w:sz="0" w:space="0" w:color="auto"/>
                                                                                                    <w:bottom w:val="none" w:sz="0" w:space="0" w:color="auto"/>
                                                                                                    <w:right w:val="none" w:sz="0" w:space="0" w:color="auto"/>
                                                                                                  </w:divBdr>
                                                                                                </w:div>
                                                                                                <w:div w:id="1987007576">
                                                                                                  <w:marLeft w:val="0"/>
                                                                                                  <w:marRight w:val="0"/>
                                                                                                  <w:marTop w:val="0"/>
                                                                                                  <w:marBottom w:val="0"/>
                                                                                                  <w:divBdr>
                                                                                                    <w:top w:val="none" w:sz="0" w:space="0" w:color="auto"/>
                                                                                                    <w:left w:val="none" w:sz="0" w:space="0" w:color="auto"/>
                                                                                                    <w:bottom w:val="none" w:sz="0" w:space="0" w:color="auto"/>
                                                                                                    <w:right w:val="none" w:sz="0" w:space="0" w:color="auto"/>
                                                                                                  </w:divBdr>
                                                                                                  <w:divsChild>
                                                                                                    <w:div w:id="603028285">
                                                                                                      <w:marLeft w:val="0"/>
                                                                                                      <w:marRight w:val="0"/>
                                                                                                      <w:marTop w:val="0"/>
                                                                                                      <w:marBottom w:val="0"/>
                                                                                                      <w:divBdr>
                                                                                                        <w:top w:val="none" w:sz="0" w:space="0" w:color="auto"/>
                                                                                                        <w:left w:val="none" w:sz="0" w:space="0" w:color="auto"/>
                                                                                                        <w:bottom w:val="none" w:sz="0" w:space="0" w:color="auto"/>
                                                                                                        <w:right w:val="none" w:sz="0" w:space="0" w:color="auto"/>
                                                                                                      </w:divBdr>
                                                                                                    </w:div>
                                                                                                    <w:div w:id="979043326">
                                                                                                      <w:marLeft w:val="0"/>
                                                                                                      <w:marRight w:val="0"/>
                                                                                                      <w:marTop w:val="0"/>
                                                                                                      <w:marBottom w:val="0"/>
                                                                                                      <w:divBdr>
                                                                                                        <w:top w:val="none" w:sz="0" w:space="0" w:color="auto"/>
                                                                                                        <w:left w:val="none" w:sz="0" w:space="0" w:color="auto"/>
                                                                                                        <w:bottom w:val="none" w:sz="0" w:space="0" w:color="auto"/>
                                                                                                        <w:right w:val="none" w:sz="0" w:space="0" w:color="auto"/>
                                                                                                      </w:divBdr>
                                                                                                    </w:div>
                                                                                                    <w:div w:id="1240407942">
                                                                                                      <w:marLeft w:val="0"/>
                                                                                                      <w:marRight w:val="0"/>
                                                                                                      <w:marTop w:val="0"/>
                                                                                                      <w:marBottom w:val="0"/>
                                                                                                      <w:divBdr>
                                                                                                        <w:top w:val="none" w:sz="0" w:space="0" w:color="auto"/>
                                                                                                        <w:left w:val="none" w:sz="0" w:space="0" w:color="auto"/>
                                                                                                        <w:bottom w:val="none" w:sz="0" w:space="0" w:color="auto"/>
                                                                                                        <w:right w:val="none" w:sz="0" w:space="0" w:color="auto"/>
                                                                                                      </w:divBdr>
                                                                                                    </w:div>
                                                                                                    <w:div w:id="1870294435">
                                                                                                      <w:marLeft w:val="0"/>
                                                                                                      <w:marRight w:val="0"/>
                                                                                                      <w:marTop w:val="0"/>
                                                                                                      <w:marBottom w:val="0"/>
                                                                                                      <w:divBdr>
                                                                                                        <w:top w:val="none" w:sz="0" w:space="0" w:color="auto"/>
                                                                                                        <w:left w:val="none" w:sz="0" w:space="0" w:color="auto"/>
                                                                                                        <w:bottom w:val="none" w:sz="0" w:space="0" w:color="auto"/>
                                                                                                        <w:right w:val="none" w:sz="0" w:space="0" w:color="auto"/>
                                                                                                      </w:divBdr>
                                                                                                    </w:div>
                                                                                                  </w:divsChild>
                                                                                                </w:div>
                                                                                                <w:div w:id="21018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198330">
      <w:bodyDiv w:val="1"/>
      <w:marLeft w:val="0"/>
      <w:marRight w:val="0"/>
      <w:marTop w:val="0"/>
      <w:marBottom w:val="0"/>
      <w:divBdr>
        <w:top w:val="none" w:sz="0" w:space="0" w:color="auto"/>
        <w:left w:val="none" w:sz="0" w:space="0" w:color="auto"/>
        <w:bottom w:val="none" w:sz="0" w:space="0" w:color="auto"/>
        <w:right w:val="none" w:sz="0" w:space="0" w:color="auto"/>
      </w:divBdr>
    </w:div>
    <w:div w:id="1061321861">
      <w:bodyDiv w:val="1"/>
      <w:marLeft w:val="0"/>
      <w:marRight w:val="0"/>
      <w:marTop w:val="0"/>
      <w:marBottom w:val="0"/>
      <w:divBdr>
        <w:top w:val="none" w:sz="0" w:space="0" w:color="auto"/>
        <w:left w:val="none" w:sz="0" w:space="0" w:color="auto"/>
        <w:bottom w:val="none" w:sz="0" w:space="0" w:color="auto"/>
        <w:right w:val="none" w:sz="0" w:space="0" w:color="auto"/>
      </w:divBdr>
    </w:div>
    <w:div w:id="1064838824">
      <w:bodyDiv w:val="1"/>
      <w:marLeft w:val="0"/>
      <w:marRight w:val="0"/>
      <w:marTop w:val="0"/>
      <w:marBottom w:val="0"/>
      <w:divBdr>
        <w:top w:val="none" w:sz="0" w:space="0" w:color="auto"/>
        <w:left w:val="none" w:sz="0" w:space="0" w:color="auto"/>
        <w:bottom w:val="none" w:sz="0" w:space="0" w:color="auto"/>
        <w:right w:val="none" w:sz="0" w:space="0" w:color="auto"/>
      </w:divBdr>
      <w:divsChild>
        <w:div w:id="605508142">
          <w:marLeft w:val="0"/>
          <w:marRight w:val="0"/>
          <w:marTop w:val="0"/>
          <w:marBottom w:val="0"/>
          <w:divBdr>
            <w:top w:val="none" w:sz="0" w:space="0" w:color="auto"/>
            <w:left w:val="none" w:sz="0" w:space="0" w:color="auto"/>
            <w:bottom w:val="none" w:sz="0" w:space="0" w:color="auto"/>
            <w:right w:val="none" w:sz="0" w:space="0" w:color="auto"/>
          </w:divBdr>
        </w:div>
        <w:div w:id="1677725827">
          <w:marLeft w:val="0"/>
          <w:marRight w:val="0"/>
          <w:marTop w:val="0"/>
          <w:marBottom w:val="0"/>
          <w:divBdr>
            <w:top w:val="none" w:sz="0" w:space="0" w:color="auto"/>
            <w:left w:val="none" w:sz="0" w:space="0" w:color="auto"/>
            <w:bottom w:val="none" w:sz="0" w:space="0" w:color="auto"/>
            <w:right w:val="none" w:sz="0" w:space="0" w:color="auto"/>
          </w:divBdr>
        </w:div>
      </w:divsChild>
    </w:div>
    <w:div w:id="1066100557">
      <w:bodyDiv w:val="1"/>
      <w:marLeft w:val="0"/>
      <w:marRight w:val="0"/>
      <w:marTop w:val="0"/>
      <w:marBottom w:val="0"/>
      <w:divBdr>
        <w:top w:val="none" w:sz="0" w:space="0" w:color="auto"/>
        <w:left w:val="none" w:sz="0" w:space="0" w:color="auto"/>
        <w:bottom w:val="none" w:sz="0" w:space="0" w:color="auto"/>
        <w:right w:val="none" w:sz="0" w:space="0" w:color="auto"/>
      </w:divBdr>
    </w:div>
    <w:div w:id="1066802885">
      <w:bodyDiv w:val="1"/>
      <w:marLeft w:val="0"/>
      <w:marRight w:val="0"/>
      <w:marTop w:val="0"/>
      <w:marBottom w:val="0"/>
      <w:divBdr>
        <w:top w:val="none" w:sz="0" w:space="0" w:color="auto"/>
        <w:left w:val="none" w:sz="0" w:space="0" w:color="auto"/>
        <w:bottom w:val="none" w:sz="0" w:space="0" w:color="auto"/>
        <w:right w:val="none" w:sz="0" w:space="0" w:color="auto"/>
      </w:divBdr>
    </w:div>
    <w:div w:id="1077556663">
      <w:bodyDiv w:val="1"/>
      <w:marLeft w:val="0"/>
      <w:marRight w:val="0"/>
      <w:marTop w:val="0"/>
      <w:marBottom w:val="0"/>
      <w:divBdr>
        <w:top w:val="none" w:sz="0" w:space="0" w:color="auto"/>
        <w:left w:val="none" w:sz="0" w:space="0" w:color="auto"/>
        <w:bottom w:val="none" w:sz="0" w:space="0" w:color="auto"/>
        <w:right w:val="none" w:sz="0" w:space="0" w:color="auto"/>
      </w:divBdr>
    </w:div>
    <w:div w:id="1080560544">
      <w:bodyDiv w:val="1"/>
      <w:marLeft w:val="0"/>
      <w:marRight w:val="0"/>
      <w:marTop w:val="0"/>
      <w:marBottom w:val="0"/>
      <w:divBdr>
        <w:top w:val="none" w:sz="0" w:space="0" w:color="auto"/>
        <w:left w:val="none" w:sz="0" w:space="0" w:color="auto"/>
        <w:bottom w:val="none" w:sz="0" w:space="0" w:color="auto"/>
        <w:right w:val="none" w:sz="0" w:space="0" w:color="auto"/>
      </w:divBdr>
    </w:div>
    <w:div w:id="1087112190">
      <w:bodyDiv w:val="1"/>
      <w:marLeft w:val="0"/>
      <w:marRight w:val="0"/>
      <w:marTop w:val="0"/>
      <w:marBottom w:val="0"/>
      <w:divBdr>
        <w:top w:val="none" w:sz="0" w:space="0" w:color="auto"/>
        <w:left w:val="none" w:sz="0" w:space="0" w:color="auto"/>
        <w:bottom w:val="none" w:sz="0" w:space="0" w:color="auto"/>
        <w:right w:val="none" w:sz="0" w:space="0" w:color="auto"/>
      </w:divBdr>
      <w:divsChild>
        <w:div w:id="1796026169">
          <w:marLeft w:val="0"/>
          <w:marRight w:val="0"/>
          <w:marTop w:val="0"/>
          <w:marBottom w:val="0"/>
          <w:divBdr>
            <w:top w:val="none" w:sz="0" w:space="0" w:color="auto"/>
            <w:left w:val="none" w:sz="0" w:space="0" w:color="auto"/>
            <w:bottom w:val="none" w:sz="0" w:space="0" w:color="auto"/>
            <w:right w:val="none" w:sz="0" w:space="0" w:color="auto"/>
          </w:divBdr>
        </w:div>
        <w:div w:id="2023049581">
          <w:marLeft w:val="0"/>
          <w:marRight w:val="0"/>
          <w:marTop w:val="0"/>
          <w:marBottom w:val="0"/>
          <w:divBdr>
            <w:top w:val="none" w:sz="0" w:space="0" w:color="auto"/>
            <w:left w:val="none" w:sz="0" w:space="0" w:color="auto"/>
            <w:bottom w:val="none" w:sz="0" w:space="0" w:color="auto"/>
            <w:right w:val="none" w:sz="0" w:space="0" w:color="auto"/>
          </w:divBdr>
        </w:div>
      </w:divsChild>
    </w:div>
    <w:div w:id="1091849483">
      <w:bodyDiv w:val="1"/>
      <w:marLeft w:val="0"/>
      <w:marRight w:val="0"/>
      <w:marTop w:val="0"/>
      <w:marBottom w:val="0"/>
      <w:divBdr>
        <w:top w:val="none" w:sz="0" w:space="0" w:color="auto"/>
        <w:left w:val="none" w:sz="0" w:space="0" w:color="auto"/>
        <w:bottom w:val="none" w:sz="0" w:space="0" w:color="auto"/>
        <w:right w:val="none" w:sz="0" w:space="0" w:color="auto"/>
      </w:divBdr>
    </w:div>
    <w:div w:id="1092314185">
      <w:bodyDiv w:val="1"/>
      <w:marLeft w:val="0"/>
      <w:marRight w:val="0"/>
      <w:marTop w:val="0"/>
      <w:marBottom w:val="0"/>
      <w:divBdr>
        <w:top w:val="none" w:sz="0" w:space="0" w:color="auto"/>
        <w:left w:val="none" w:sz="0" w:space="0" w:color="auto"/>
        <w:bottom w:val="none" w:sz="0" w:space="0" w:color="auto"/>
        <w:right w:val="none" w:sz="0" w:space="0" w:color="auto"/>
      </w:divBdr>
    </w:div>
    <w:div w:id="1100415904">
      <w:bodyDiv w:val="1"/>
      <w:marLeft w:val="0"/>
      <w:marRight w:val="0"/>
      <w:marTop w:val="0"/>
      <w:marBottom w:val="0"/>
      <w:divBdr>
        <w:top w:val="none" w:sz="0" w:space="0" w:color="auto"/>
        <w:left w:val="none" w:sz="0" w:space="0" w:color="auto"/>
        <w:bottom w:val="none" w:sz="0" w:space="0" w:color="auto"/>
        <w:right w:val="none" w:sz="0" w:space="0" w:color="auto"/>
      </w:divBdr>
    </w:div>
    <w:div w:id="1117485521">
      <w:bodyDiv w:val="1"/>
      <w:marLeft w:val="0"/>
      <w:marRight w:val="0"/>
      <w:marTop w:val="0"/>
      <w:marBottom w:val="0"/>
      <w:divBdr>
        <w:top w:val="none" w:sz="0" w:space="0" w:color="auto"/>
        <w:left w:val="none" w:sz="0" w:space="0" w:color="auto"/>
        <w:bottom w:val="none" w:sz="0" w:space="0" w:color="auto"/>
        <w:right w:val="none" w:sz="0" w:space="0" w:color="auto"/>
      </w:divBdr>
    </w:div>
    <w:div w:id="1126388149">
      <w:bodyDiv w:val="1"/>
      <w:marLeft w:val="0"/>
      <w:marRight w:val="0"/>
      <w:marTop w:val="0"/>
      <w:marBottom w:val="0"/>
      <w:divBdr>
        <w:top w:val="none" w:sz="0" w:space="0" w:color="auto"/>
        <w:left w:val="none" w:sz="0" w:space="0" w:color="auto"/>
        <w:bottom w:val="none" w:sz="0" w:space="0" w:color="auto"/>
        <w:right w:val="none" w:sz="0" w:space="0" w:color="auto"/>
      </w:divBdr>
    </w:div>
    <w:div w:id="1130632654">
      <w:bodyDiv w:val="1"/>
      <w:marLeft w:val="0"/>
      <w:marRight w:val="0"/>
      <w:marTop w:val="0"/>
      <w:marBottom w:val="0"/>
      <w:divBdr>
        <w:top w:val="none" w:sz="0" w:space="0" w:color="auto"/>
        <w:left w:val="none" w:sz="0" w:space="0" w:color="auto"/>
        <w:bottom w:val="none" w:sz="0" w:space="0" w:color="auto"/>
        <w:right w:val="none" w:sz="0" w:space="0" w:color="auto"/>
      </w:divBdr>
      <w:divsChild>
        <w:div w:id="1332561857">
          <w:marLeft w:val="0"/>
          <w:marRight w:val="0"/>
          <w:marTop w:val="0"/>
          <w:marBottom w:val="0"/>
          <w:divBdr>
            <w:top w:val="none" w:sz="0" w:space="0" w:color="auto"/>
            <w:left w:val="none" w:sz="0" w:space="0" w:color="auto"/>
            <w:bottom w:val="none" w:sz="0" w:space="0" w:color="auto"/>
            <w:right w:val="none" w:sz="0" w:space="0" w:color="auto"/>
          </w:divBdr>
        </w:div>
      </w:divsChild>
    </w:div>
    <w:div w:id="1131902947">
      <w:bodyDiv w:val="1"/>
      <w:marLeft w:val="0"/>
      <w:marRight w:val="0"/>
      <w:marTop w:val="0"/>
      <w:marBottom w:val="0"/>
      <w:divBdr>
        <w:top w:val="none" w:sz="0" w:space="0" w:color="auto"/>
        <w:left w:val="none" w:sz="0" w:space="0" w:color="auto"/>
        <w:bottom w:val="none" w:sz="0" w:space="0" w:color="auto"/>
        <w:right w:val="none" w:sz="0" w:space="0" w:color="auto"/>
      </w:divBdr>
    </w:div>
    <w:div w:id="1143039615">
      <w:bodyDiv w:val="1"/>
      <w:marLeft w:val="0"/>
      <w:marRight w:val="0"/>
      <w:marTop w:val="0"/>
      <w:marBottom w:val="0"/>
      <w:divBdr>
        <w:top w:val="none" w:sz="0" w:space="0" w:color="auto"/>
        <w:left w:val="none" w:sz="0" w:space="0" w:color="auto"/>
        <w:bottom w:val="none" w:sz="0" w:space="0" w:color="auto"/>
        <w:right w:val="none" w:sz="0" w:space="0" w:color="auto"/>
      </w:divBdr>
    </w:div>
    <w:div w:id="1153910978">
      <w:bodyDiv w:val="1"/>
      <w:marLeft w:val="0"/>
      <w:marRight w:val="0"/>
      <w:marTop w:val="0"/>
      <w:marBottom w:val="0"/>
      <w:divBdr>
        <w:top w:val="none" w:sz="0" w:space="0" w:color="auto"/>
        <w:left w:val="none" w:sz="0" w:space="0" w:color="auto"/>
        <w:bottom w:val="none" w:sz="0" w:space="0" w:color="auto"/>
        <w:right w:val="none" w:sz="0" w:space="0" w:color="auto"/>
      </w:divBdr>
      <w:divsChild>
        <w:div w:id="1689020119">
          <w:marLeft w:val="0"/>
          <w:marRight w:val="0"/>
          <w:marTop w:val="0"/>
          <w:marBottom w:val="0"/>
          <w:divBdr>
            <w:top w:val="none" w:sz="0" w:space="0" w:color="auto"/>
            <w:left w:val="none" w:sz="0" w:space="0" w:color="auto"/>
            <w:bottom w:val="none" w:sz="0" w:space="0" w:color="auto"/>
            <w:right w:val="none" w:sz="0" w:space="0" w:color="auto"/>
          </w:divBdr>
        </w:div>
        <w:div w:id="1759907805">
          <w:marLeft w:val="0"/>
          <w:marRight w:val="0"/>
          <w:marTop w:val="0"/>
          <w:marBottom w:val="0"/>
          <w:divBdr>
            <w:top w:val="none" w:sz="0" w:space="0" w:color="auto"/>
            <w:left w:val="none" w:sz="0" w:space="0" w:color="auto"/>
            <w:bottom w:val="none" w:sz="0" w:space="0" w:color="auto"/>
            <w:right w:val="none" w:sz="0" w:space="0" w:color="auto"/>
          </w:divBdr>
        </w:div>
        <w:div w:id="1910458052">
          <w:marLeft w:val="0"/>
          <w:marRight w:val="0"/>
          <w:marTop w:val="0"/>
          <w:marBottom w:val="0"/>
          <w:divBdr>
            <w:top w:val="none" w:sz="0" w:space="0" w:color="auto"/>
            <w:left w:val="none" w:sz="0" w:space="0" w:color="auto"/>
            <w:bottom w:val="none" w:sz="0" w:space="0" w:color="auto"/>
            <w:right w:val="none" w:sz="0" w:space="0" w:color="auto"/>
          </w:divBdr>
        </w:div>
        <w:div w:id="1958293519">
          <w:marLeft w:val="0"/>
          <w:marRight w:val="0"/>
          <w:marTop w:val="0"/>
          <w:marBottom w:val="0"/>
          <w:divBdr>
            <w:top w:val="none" w:sz="0" w:space="0" w:color="auto"/>
            <w:left w:val="none" w:sz="0" w:space="0" w:color="auto"/>
            <w:bottom w:val="none" w:sz="0" w:space="0" w:color="auto"/>
            <w:right w:val="none" w:sz="0" w:space="0" w:color="auto"/>
          </w:divBdr>
        </w:div>
        <w:div w:id="1992098522">
          <w:marLeft w:val="0"/>
          <w:marRight w:val="0"/>
          <w:marTop w:val="0"/>
          <w:marBottom w:val="0"/>
          <w:divBdr>
            <w:top w:val="none" w:sz="0" w:space="0" w:color="auto"/>
            <w:left w:val="none" w:sz="0" w:space="0" w:color="auto"/>
            <w:bottom w:val="none" w:sz="0" w:space="0" w:color="auto"/>
            <w:right w:val="none" w:sz="0" w:space="0" w:color="auto"/>
          </w:divBdr>
        </w:div>
      </w:divsChild>
    </w:div>
    <w:div w:id="1156074585">
      <w:bodyDiv w:val="1"/>
      <w:marLeft w:val="0"/>
      <w:marRight w:val="0"/>
      <w:marTop w:val="0"/>
      <w:marBottom w:val="0"/>
      <w:divBdr>
        <w:top w:val="none" w:sz="0" w:space="0" w:color="auto"/>
        <w:left w:val="none" w:sz="0" w:space="0" w:color="auto"/>
        <w:bottom w:val="none" w:sz="0" w:space="0" w:color="auto"/>
        <w:right w:val="none" w:sz="0" w:space="0" w:color="auto"/>
      </w:divBdr>
    </w:div>
    <w:div w:id="1169254516">
      <w:bodyDiv w:val="1"/>
      <w:marLeft w:val="0"/>
      <w:marRight w:val="0"/>
      <w:marTop w:val="0"/>
      <w:marBottom w:val="0"/>
      <w:divBdr>
        <w:top w:val="none" w:sz="0" w:space="0" w:color="auto"/>
        <w:left w:val="none" w:sz="0" w:space="0" w:color="auto"/>
        <w:bottom w:val="none" w:sz="0" w:space="0" w:color="auto"/>
        <w:right w:val="none" w:sz="0" w:space="0" w:color="auto"/>
      </w:divBdr>
      <w:divsChild>
        <w:div w:id="540632105">
          <w:marLeft w:val="0"/>
          <w:marRight w:val="0"/>
          <w:marTop w:val="0"/>
          <w:marBottom w:val="0"/>
          <w:divBdr>
            <w:top w:val="none" w:sz="0" w:space="0" w:color="auto"/>
            <w:left w:val="none" w:sz="0" w:space="0" w:color="auto"/>
            <w:bottom w:val="none" w:sz="0" w:space="0" w:color="auto"/>
            <w:right w:val="none" w:sz="0" w:space="0" w:color="auto"/>
          </w:divBdr>
        </w:div>
        <w:div w:id="1179740058">
          <w:marLeft w:val="0"/>
          <w:marRight w:val="0"/>
          <w:marTop w:val="0"/>
          <w:marBottom w:val="0"/>
          <w:divBdr>
            <w:top w:val="none" w:sz="0" w:space="0" w:color="auto"/>
            <w:left w:val="none" w:sz="0" w:space="0" w:color="auto"/>
            <w:bottom w:val="none" w:sz="0" w:space="0" w:color="auto"/>
            <w:right w:val="none" w:sz="0" w:space="0" w:color="auto"/>
          </w:divBdr>
        </w:div>
        <w:div w:id="1994215021">
          <w:marLeft w:val="0"/>
          <w:marRight w:val="0"/>
          <w:marTop w:val="0"/>
          <w:marBottom w:val="0"/>
          <w:divBdr>
            <w:top w:val="none" w:sz="0" w:space="0" w:color="auto"/>
            <w:left w:val="none" w:sz="0" w:space="0" w:color="auto"/>
            <w:bottom w:val="none" w:sz="0" w:space="0" w:color="auto"/>
            <w:right w:val="none" w:sz="0" w:space="0" w:color="auto"/>
          </w:divBdr>
        </w:div>
        <w:div w:id="2009402791">
          <w:marLeft w:val="0"/>
          <w:marRight w:val="0"/>
          <w:marTop w:val="0"/>
          <w:marBottom w:val="0"/>
          <w:divBdr>
            <w:top w:val="none" w:sz="0" w:space="0" w:color="auto"/>
            <w:left w:val="none" w:sz="0" w:space="0" w:color="auto"/>
            <w:bottom w:val="none" w:sz="0" w:space="0" w:color="auto"/>
            <w:right w:val="none" w:sz="0" w:space="0" w:color="auto"/>
          </w:divBdr>
        </w:div>
        <w:div w:id="2029792886">
          <w:marLeft w:val="0"/>
          <w:marRight w:val="0"/>
          <w:marTop w:val="0"/>
          <w:marBottom w:val="0"/>
          <w:divBdr>
            <w:top w:val="none" w:sz="0" w:space="0" w:color="auto"/>
            <w:left w:val="none" w:sz="0" w:space="0" w:color="auto"/>
            <w:bottom w:val="none" w:sz="0" w:space="0" w:color="auto"/>
            <w:right w:val="none" w:sz="0" w:space="0" w:color="auto"/>
          </w:divBdr>
        </w:div>
      </w:divsChild>
    </w:div>
    <w:div w:id="1172254206">
      <w:bodyDiv w:val="1"/>
      <w:marLeft w:val="0"/>
      <w:marRight w:val="0"/>
      <w:marTop w:val="0"/>
      <w:marBottom w:val="0"/>
      <w:divBdr>
        <w:top w:val="none" w:sz="0" w:space="0" w:color="auto"/>
        <w:left w:val="none" w:sz="0" w:space="0" w:color="auto"/>
        <w:bottom w:val="none" w:sz="0" w:space="0" w:color="auto"/>
        <w:right w:val="none" w:sz="0" w:space="0" w:color="auto"/>
      </w:divBdr>
      <w:divsChild>
        <w:div w:id="469203790">
          <w:marLeft w:val="0"/>
          <w:marRight w:val="0"/>
          <w:marTop w:val="0"/>
          <w:marBottom w:val="0"/>
          <w:divBdr>
            <w:top w:val="none" w:sz="0" w:space="0" w:color="auto"/>
            <w:left w:val="none" w:sz="0" w:space="0" w:color="auto"/>
            <w:bottom w:val="none" w:sz="0" w:space="0" w:color="auto"/>
            <w:right w:val="none" w:sz="0" w:space="0" w:color="auto"/>
          </w:divBdr>
          <w:divsChild>
            <w:div w:id="293025079">
              <w:marLeft w:val="0"/>
              <w:marRight w:val="0"/>
              <w:marTop w:val="0"/>
              <w:marBottom w:val="0"/>
              <w:divBdr>
                <w:top w:val="none" w:sz="0" w:space="0" w:color="auto"/>
                <w:left w:val="none" w:sz="0" w:space="0" w:color="auto"/>
                <w:bottom w:val="none" w:sz="0" w:space="0" w:color="auto"/>
                <w:right w:val="none" w:sz="0" w:space="0" w:color="auto"/>
              </w:divBdr>
              <w:divsChild>
                <w:div w:id="1731730331">
                  <w:marLeft w:val="0"/>
                  <w:marRight w:val="0"/>
                  <w:marTop w:val="0"/>
                  <w:marBottom w:val="270"/>
                  <w:divBdr>
                    <w:top w:val="none" w:sz="0" w:space="0" w:color="auto"/>
                    <w:left w:val="none" w:sz="0" w:space="0" w:color="auto"/>
                    <w:bottom w:val="single" w:sz="6" w:space="6" w:color="8FA5BD"/>
                    <w:right w:val="none" w:sz="0" w:space="0" w:color="auto"/>
                  </w:divBdr>
                </w:div>
              </w:divsChild>
            </w:div>
          </w:divsChild>
        </w:div>
        <w:div w:id="1351493586">
          <w:marLeft w:val="0"/>
          <w:marRight w:val="0"/>
          <w:marTop w:val="0"/>
          <w:marBottom w:val="0"/>
          <w:divBdr>
            <w:top w:val="none" w:sz="0" w:space="0" w:color="auto"/>
            <w:left w:val="none" w:sz="0" w:space="0" w:color="auto"/>
            <w:bottom w:val="none" w:sz="0" w:space="0" w:color="auto"/>
            <w:right w:val="none" w:sz="0" w:space="0" w:color="auto"/>
          </w:divBdr>
          <w:divsChild>
            <w:div w:id="174072646">
              <w:marLeft w:val="0"/>
              <w:marRight w:val="0"/>
              <w:marTop w:val="0"/>
              <w:marBottom w:val="0"/>
              <w:divBdr>
                <w:top w:val="none" w:sz="0" w:space="0" w:color="auto"/>
                <w:left w:val="none" w:sz="0" w:space="0" w:color="auto"/>
                <w:bottom w:val="none" w:sz="0" w:space="0" w:color="auto"/>
                <w:right w:val="none" w:sz="0" w:space="0" w:color="auto"/>
              </w:divBdr>
              <w:divsChild>
                <w:div w:id="121732989">
                  <w:marLeft w:val="0"/>
                  <w:marRight w:val="0"/>
                  <w:marTop w:val="0"/>
                  <w:marBottom w:val="0"/>
                  <w:divBdr>
                    <w:top w:val="none" w:sz="0" w:space="0" w:color="auto"/>
                    <w:left w:val="none" w:sz="0" w:space="0" w:color="auto"/>
                    <w:bottom w:val="none" w:sz="0" w:space="0" w:color="auto"/>
                    <w:right w:val="none" w:sz="0" w:space="0" w:color="auto"/>
                  </w:divBdr>
                  <w:divsChild>
                    <w:div w:id="1923447513">
                      <w:marLeft w:val="0"/>
                      <w:marRight w:val="0"/>
                      <w:marTop w:val="0"/>
                      <w:marBottom w:val="0"/>
                      <w:divBdr>
                        <w:top w:val="none" w:sz="0" w:space="0" w:color="auto"/>
                        <w:left w:val="none" w:sz="0" w:space="0" w:color="auto"/>
                        <w:bottom w:val="none" w:sz="0" w:space="0" w:color="auto"/>
                        <w:right w:val="none" w:sz="0" w:space="0" w:color="auto"/>
                      </w:divBdr>
                      <w:divsChild>
                        <w:div w:id="1415278840">
                          <w:marLeft w:val="0"/>
                          <w:marRight w:val="0"/>
                          <w:marTop w:val="0"/>
                          <w:marBottom w:val="0"/>
                          <w:divBdr>
                            <w:top w:val="none" w:sz="0" w:space="0" w:color="auto"/>
                            <w:left w:val="none" w:sz="0" w:space="0" w:color="auto"/>
                            <w:bottom w:val="none" w:sz="0" w:space="0" w:color="auto"/>
                            <w:right w:val="none" w:sz="0" w:space="0" w:color="auto"/>
                          </w:divBdr>
                          <w:divsChild>
                            <w:div w:id="1168055820">
                              <w:marLeft w:val="0"/>
                              <w:marRight w:val="0"/>
                              <w:marTop w:val="0"/>
                              <w:marBottom w:val="0"/>
                              <w:divBdr>
                                <w:top w:val="none" w:sz="0" w:space="0" w:color="auto"/>
                                <w:left w:val="none" w:sz="0" w:space="0" w:color="auto"/>
                                <w:bottom w:val="none" w:sz="0" w:space="0" w:color="auto"/>
                                <w:right w:val="none" w:sz="0" w:space="0" w:color="auto"/>
                              </w:divBdr>
                              <w:divsChild>
                                <w:div w:id="20358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352847">
      <w:bodyDiv w:val="1"/>
      <w:marLeft w:val="0"/>
      <w:marRight w:val="0"/>
      <w:marTop w:val="0"/>
      <w:marBottom w:val="0"/>
      <w:divBdr>
        <w:top w:val="none" w:sz="0" w:space="0" w:color="auto"/>
        <w:left w:val="none" w:sz="0" w:space="0" w:color="auto"/>
        <w:bottom w:val="none" w:sz="0" w:space="0" w:color="auto"/>
        <w:right w:val="none" w:sz="0" w:space="0" w:color="auto"/>
      </w:divBdr>
    </w:div>
    <w:div w:id="1197691331">
      <w:bodyDiv w:val="1"/>
      <w:marLeft w:val="0"/>
      <w:marRight w:val="0"/>
      <w:marTop w:val="0"/>
      <w:marBottom w:val="0"/>
      <w:divBdr>
        <w:top w:val="none" w:sz="0" w:space="0" w:color="auto"/>
        <w:left w:val="none" w:sz="0" w:space="0" w:color="auto"/>
        <w:bottom w:val="none" w:sz="0" w:space="0" w:color="auto"/>
        <w:right w:val="none" w:sz="0" w:space="0" w:color="auto"/>
      </w:divBdr>
    </w:div>
    <w:div w:id="1207329573">
      <w:bodyDiv w:val="1"/>
      <w:marLeft w:val="0"/>
      <w:marRight w:val="0"/>
      <w:marTop w:val="0"/>
      <w:marBottom w:val="0"/>
      <w:divBdr>
        <w:top w:val="none" w:sz="0" w:space="0" w:color="auto"/>
        <w:left w:val="none" w:sz="0" w:space="0" w:color="auto"/>
        <w:bottom w:val="none" w:sz="0" w:space="0" w:color="auto"/>
        <w:right w:val="none" w:sz="0" w:space="0" w:color="auto"/>
      </w:divBdr>
      <w:divsChild>
        <w:div w:id="684327254">
          <w:marLeft w:val="0"/>
          <w:marRight w:val="0"/>
          <w:marTop w:val="0"/>
          <w:marBottom w:val="0"/>
          <w:divBdr>
            <w:top w:val="none" w:sz="0" w:space="0" w:color="auto"/>
            <w:left w:val="none" w:sz="0" w:space="0" w:color="auto"/>
            <w:bottom w:val="none" w:sz="0" w:space="0" w:color="auto"/>
            <w:right w:val="none" w:sz="0" w:space="0" w:color="auto"/>
          </w:divBdr>
        </w:div>
        <w:div w:id="1019772590">
          <w:marLeft w:val="0"/>
          <w:marRight w:val="0"/>
          <w:marTop w:val="0"/>
          <w:marBottom w:val="0"/>
          <w:divBdr>
            <w:top w:val="none" w:sz="0" w:space="0" w:color="auto"/>
            <w:left w:val="none" w:sz="0" w:space="0" w:color="auto"/>
            <w:bottom w:val="none" w:sz="0" w:space="0" w:color="auto"/>
            <w:right w:val="none" w:sz="0" w:space="0" w:color="auto"/>
          </w:divBdr>
        </w:div>
        <w:div w:id="2036226216">
          <w:marLeft w:val="0"/>
          <w:marRight w:val="0"/>
          <w:marTop w:val="0"/>
          <w:marBottom w:val="0"/>
          <w:divBdr>
            <w:top w:val="none" w:sz="0" w:space="0" w:color="auto"/>
            <w:left w:val="none" w:sz="0" w:space="0" w:color="auto"/>
            <w:bottom w:val="none" w:sz="0" w:space="0" w:color="auto"/>
            <w:right w:val="none" w:sz="0" w:space="0" w:color="auto"/>
          </w:divBdr>
        </w:div>
      </w:divsChild>
    </w:div>
    <w:div w:id="1232889235">
      <w:bodyDiv w:val="1"/>
      <w:marLeft w:val="0"/>
      <w:marRight w:val="0"/>
      <w:marTop w:val="0"/>
      <w:marBottom w:val="0"/>
      <w:divBdr>
        <w:top w:val="none" w:sz="0" w:space="0" w:color="auto"/>
        <w:left w:val="none" w:sz="0" w:space="0" w:color="auto"/>
        <w:bottom w:val="none" w:sz="0" w:space="0" w:color="auto"/>
        <w:right w:val="none" w:sz="0" w:space="0" w:color="auto"/>
      </w:divBdr>
    </w:div>
    <w:div w:id="1235582416">
      <w:bodyDiv w:val="1"/>
      <w:marLeft w:val="0"/>
      <w:marRight w:val="0"/>
      <w:marTop w:val="0"/>
      <w:marBottom w:val="0"/>
      <w:divBdr>
        <w:top w:val="none" w:sz="0" w:space="0" w:color="auto"/>
        <w:left w:val="none" w:sz="0" w:space="0" w:color="auto"/>
        <w:bottom w:val="none" w:sz="0" w:space="0" w:color="auto"/>
        <w:right w:val="none" w:sz="0" w:space="0" w:color="auto"/>
      </w:divBdr>
    </w:div>
    <w:div w:id="1246646944">
      <w:bodyDiv w:val="1"/>
      <w:marLeft w:val="0"/>
      <w:marRight w:val="0"/>
      <w:marTop w:val="0"/>
      <w:marBottom w:val="0"/>
      <w:divBdr>
        <w:top w:val="none" w:sz="0" w:space="0" w:color="auto"/>
        <w:left w:val="none" w:sz="0" w:space="0" w:color="auto"/>
        <w:bottom w:val="none" w:sz="0" w:space="0" w:color="auto"/>
        <w:right w:val="none" w:sz="0" w:space="0" w:color="auto"/>
      </w:divBdr>
      <w:divsChild>
        <w:div w:id="454713757">
          <w:marLeft w:val="0"/>
          <w:marRight w:val="0"/>
          <w:marTop w:val="0"/>
          <w:marBottom w:val="0"/>
          <w:divBdr>
            <w:top w:val="none" w:sz="0" w:space="0" w:color="auto"/>
            <w:left w:val="none" w:sz="0" w:space="0" w:color="auto"/>
            <w:bottom w:val="none" w:sz="0" w:space="0" w:color="auto"/>
            <w:right w:val="none" w:sz="0" w:space="0" w:color="auto"/>
          </w:divBdr>
        </w:div>
        <w:div w:id="477188857">
          <w:marLeft w:val="0"/>
          <w:marRight w:val="0"/>
          <w:marTop w:val="0"/>
          <w:marBottom w:val="0"/>
          <w:divBdr>
            <w:top w:val="none" w:sz="0" w:space="0" w:color="auto"/>
            <w:left w:val="none" w:sz="0" w:space="0" w:color="auto"/>
            <w:bottom w:val="none" w:sz="0" w:space="0" w:color="auto"/>
            <w:right w:val="none" w:sz="0" w:space="0" w:color="auto"/>
          </w:divBdr>
        </w:div>
        <w:div w:id="790049160">
          <w:marLeft w:val="0"/>
          <w:marRight w:val="0"/>
          <w:marTop w:val="0"/>
          <w:marBottom w:val="0"/>
          <w:divBdr>
            <w:top w:val="none" w:sz="0" w:space="0" w:color="auto"/>
            <w:left w:val="none" w:sz="0" w:space="0" w:color="auto"/>
            <w:bottom w:val="none" w:sz="0" w:space="0" w:color="auto"/>
            <w:right w:val="none" w:sz="0" w:space="0" w:color="auto"/>
          </w:divBdr>
        </w:div>
        <w:div w:id="1294479763">
          <w:marLeft w:val="0"/>
          <w:marRight w:val="0"/>
          <w:marTop w:val="0"/>
          <w:marBottom w:val="0"/>
          <w:divBdr>
            <w:top w:val="none" w:sz="0" w:space="0" w:color="auto"/>
            <w:left w:val="none" w:sz="0" w:space="0" w:color="auto"/>
            <w:bottom w:val="none" w:sz="0" w:space="0" w:color="auto"/>
            <w:right w:val="none" w:sz="0" w:space="0" w:color="auto"/>
          </w:divBdr>
        </w:div>
        <w:div w:id="1686900568">
          <w:marLeft w:val="0"/>
          <w:marRight w:val="0"/>
          <w:marTop w:val="0"/>
          <w:marBottom w:val="0"/>
          <w:divBdr>
            <w:top w:val="none" w:sz="0" w:space="0" w:color="auto"/>
            <w:left w:val="none" w:sz="0" w:space="0" w:color="auto"/>
            <w:bottom w:val="none" w:sz="0" w:space="0" w:color="auto"/>
            <w:right w:val="none" w:sz="0" w:space="0" w:color="auto"/>
          </w:divBdr>
        </w:div>
        <w:div w:id="1804155852">
          <w:marLeft w:val="0"/>
          <w:marRight w:val="0"/>
          <w:marTop w:val="0"/>
          <w:marBottom w:val="0"/>
          <w:divBdr>
            <w:top w:val="none" w:sz="0" w:space="0" w:color="auto"/>
            <w:left w:val="none" w:sz="0" w:space="0" w:color="auto"/>
            <w:bottom w:val="none" w:sz="0" w:space="0" w:color="auto"/>
            <w:right w:val="none" w:sz="0" w:space="0" w:color="auto"/>
          </w:divBdr>
        </w:div>
        <w:div w:id="1838229826">
          <w:marLeft w:val="0"/>
          <w:marRight w:val="0"/>
          <w:marTop w:val="0"/>
          <w:marBottom w:val="0"/>
          <w:divBdr>
            <w:top w:val="none" w:sz="0" w:space="0" w:color="auto"/>
            <w:left w:val="none" w:sz="0" w:space="0" w:color="auto"/>
            <w:bottom w:val="none" w:sz="0" w:space="0" w:color="auto"/>
            <w:right w:val="none" w:sz="0" w:space="0" w:color="auto"/>
          </w:divBdr>
        </w:div>
        <w:div w:id="1926644350">
          <w:marLeft w:val="0"/>
          <w:marRight w:val="0"/>
          <w:marTop w:val="0"/>
          <w:marBottom w:val="0"/>
          <w:divBdr>
            <w:top w:val="none" w:sz="0" w:space="0" w:color="auto"/>
            <w:left w:val="none" w:sz="0" w:space="0" w:color="auto"/>
            <w:bottom w:val="none" w:sz="0" w:space="0" w:color="auto"/>
            <w:right w:val="none" w:sz="0" w:space="0" w:color="auto"/>
          </w:divBdr>
        </w:div>
      </w:divsChild>
    </w:div>
    <w:div w:id="1249970485">
      <w:bodyDiv w:val="1"/>
      <w:marLeft w:val="0"/>
      <w:marRight w:val="0"/>
      <w:marTop w:val="0"/>
      <w:marBottom w:val="0"/>
      <w:divBdr>
        <w:top w:val="none" w:sz="0" w:space="0" w:color="auto"/>
        <w:left w:val="none" w:sz="0" w:space="0" w:color="auto"/>
        <w:bottom w:val="none" w:sz="0" w:space="0" w:color="auto"/>
        <w:right w:val="none" w:sz="0" w:space="0" w:color="auto"/>
      </w:divBdr>
    </w:div>
    <w:div w:id="1252618404">
      <w:bodyDiv w:val="1"/>
      <w:marLeft w:val="0"/>
      <w:marRight w:val="0"/>
      <w:marTop w:val="0"/>
      <w:marBottom w:val="0"/>
      <w:divBdr>
        <w:top w:val="none" w:sz="0" w:space="0" w:color="auto"/>
        <w:left w:val="none" w:sz="0" w:space="0" w:color="auto"/>
        <w:bottom w:val="none" w:sz="0" w:space="0" w:color="auto"/>
        <w:right w:val="none" w:sz="0" w:space="0" w:color="auto"/>
      </w:divBdr>
    </w:div>
    <w:div w:id="1255478971">
      <w:bodyDiv w:val="1"/>
      <w:marLeft w:val="0"/>
      <w:marRight w:val="0"/>
      <w:marTop w:val="0"/>
      <w:marBottom w:val="0"/>
      <w:divBdr>
        <w:top w:val="none" w:sz="0" w:space="0" w:color="auto"/>
        <w:left w:val="none" w:sz="0" w:space="0" w:color="auto"/>
        <w:bottom w:val="none" w:sz="0" w:space="0" w:color="auto"/>
        <w:right w:val="none" w:sz="0" w:space="0" w:color="auto"/>
      </w:divBdr>
    </w:div>
    <w:div w:id="1266886090">
      <w:bodyDiv w:val="1"/>
      <w:marLeft w:val="0"/>
      <w:marRight w:val="0"/>
      <w:marTop w:val="0"/>
      <w:marBottom w:val="0"/>
      <w:divBdr>
        <w:top w:val="none" w:sz="0" w:space="0" w:color="auto"/>
        <w:left w:val="none" w:sz="0" w:space="0" w:color="auto"/>
        <w:bottom w:val="none" w:sz="0" w:space="0" w:color="auto"/>
        <w:right w:val="none" w:sz="0" w:space="0" w:color="auto"/>
      </w:divBdr>
    </w:div>
    <w:div w:id="1282035423">
      <w:bodyDiv w:val="1"/>
      <w:marLeft w:val="0"/>
      <w:marRight w:val="0"/>
      <w:marTop w:val="0"/>
      <w:marBottom w:val="0"/>
      <w:divBdr>
        <w:top w:val="none" w:sz="0" w:space="0" w:color="auto"/>
        <w:left w:val="none" w:sz="0" w:space="0" w:color="auto"/>
        <w:bottom w:val="none" w:sz="0" w:space="0" w:color="auto"/>
        <w:right w:val="none" w:sz="0" w:space="0" w:color="auto"/>
      </w:divBdr>
    </w:div>
    <w:div w:id="1294211289">
      <w:bodyDiv w:val="1"/>
      <w:marLeft w:val="0"/>
      <w:marRight w:val="0"/>
      <w:marTop w:val="0"/>
      <w:marBottom w:val="0"/>
      <w:divBdr>
        <w:top w:val="none" w:sz="0" w:space="0" w:color="auto"/>
        <w:left w:val="none" w:sz="0" w:space="0" w:color="auto"/>
        <w:bottom w:val="none" w:sz="0" w:space="0" w:color="auto"/>
        <w:right w:val="none" w:sz="0" w:space="0" w:color="auto"/>
      </w:divBdr>
    </w:div>
    <w:div w:id="1301963833">
      <w:bodyDiv w:val="1"/>
      <w:marLeft w:val="0"/>
      <w:marRight w:val="0"/>
      <w:marTop w:val="0"/>
      <w:marBottom w:val="0"/>
      <w:divBdr>
        <w:top w:val="none" w:sz="0" w:space="0" w:color="auto"/>
        <w:left w:val="none" w:sz="0" w:space="0" w:color="auto"/>
        <w:bottom w:val="none" w:sz="0" w:space="0" w:color="auto"/>
        <w:right w:val="none" w:sz="0" w:space="0" w:color="auto"/>
      </w:divBdr>
      <w:divsChild>
        <w:div w:id="198055552">
          <w:marLeft w:val="0"/>
          <w:marRight w:val="0"/>
          <w:marTop w:val="0"/>
          <w:marBottom w:val="0"/>
          <w:divBdr>
            <w:top w:val="none" w:sz="0" w:space="0" w:color="auto"/>
            <w:left w:val="none" w:sz="0" w:space="0" w:color="auto"/>
            <w:bottom w:val="none" w:sz="0" w:space="0" w:color="auto"/>
            <w:right w:val="none" w:sz="0" w:space="0" w:color="auto"/>
          </w:divBdr>
        </w:div>
        <w:div w:id="611480175">
          <w:marLeft w:val="0"/>
          <w:marRight w:val="0"/>
          <w:marTop w:val="0"/>
          <w:marBottom w:val="0"/>
          <w:divBdr>
            <w:top w:val="none" w:sz="0" w:space="0" w:color="auto"/>
            <w:left w:val="none" w:sz="0" w:space="0" w:color="auto"/>
            <w:bottom w:val="none" w:sz="0" w:space="0" w:color="auto"/>
            <w:right w:val="none" w:sz="0" w:space="0" w:color="auto"/>
          </w:divBdr>
        </w:div>
        <w:div w:id="1041980154">
          <w:marLeft w:val="0"/>
          <w:marRight w:val="0"/>
          <w:marTop w:val="0"/>
          <w:marBottom w:val="0"/>
          <w:divBdr>
            <w:top w:val="none" w:sz="0" w:space="0" w:color="auto"/>
            <w:left w:val="none" w:sz="0" w:space="0" w:color="auto"/>
            <w:bottom w:val="none" w:sz="0" w:space="0" w:color="auto"/>
            <w:right w:val="none" w:sz="0" w:space="0" w:color="auto"/>
          </w:divBdr>
        </w:div>
        <w:div w:id="1281257203">
          <w:marLeft w:val="0"/>
          <w:marRight w:val="0"/>
          <w:marTop w:val="0"/>
          <w:marBottom w:val="0"/>
          <w:divBdr>
            <w:top w:val="none" w:sz="0" w:space="0" w:color="auto"/>
            <w:left w:val="none" w:sz="0" w:space="0" w:color="auto"/>
            <w:bottom w:val="none" w:sz="0" w:space="0" w:color="auto"/>
            <w:right w:val="none" w:sz="0" w:space="0" w:color="auto"/>
          </w:divBdr>
        </w:div>
        <w:div w:id="1986355725">
          <w:marLeft w:val="0"/>
          <w:marRight w:val="0"/>
          <w:marTop w:val="0"/>
          <w:marBottom w:val="0"/>
          <w:divBdr>
            <w:top w:val="none" w:sz="0" w:space="0" w:color="auto"/>
            <w:left w:val="none" w:sz="0" w:space="0" w:color="auto"/>
            <w:bottom w:val="none" w:sz="0" w:space="0" w:color="auto"/>
            <w:right w:val="none" w:sz="0" w:space="0" w:color="auto"/>
          </w:divBdr>
        </w:div>
      </w:divsChild>
    </w:div>
    <w:div w:id="1314720734">
      <w:bodyDiv w:val="1"/>
      <w:marLeft w:val="0"/>
      <w:marRight w:val="0"/>
      <w:marTop w:val="0"/>
      <w:marBottom w:val="0"/>
      <w:divBdr>
        <w:top w:val="none" w:sz="0" w:space="0" w:color="auto"/>
        <w:left w:val="none" w:sz="0" w:space="0" w:color="auto"/>
        <w:bottom w:val="none" w:sz="0" w:space="0" w:color="auto"/>
        <w:right w:val="none" w:sz="0" w:space="0" w:color="auto"/>
      </w:divBdr>
      <w:divsChild>
        <w:div w:id="1743139596">
          <w:marLeft w:val="0"/>
          <w:marRight w:val="0"/>
          <w:marTop w:val="0"/>
          <w:marBottom w:val="0"/>
          <w:divBdr>
            <w:top w:val="none" w:sz="0" w:space="0" w:color="auto"/>
            <w:left w:val="none" w:sz="0" w:space="0" w:color="auto"/>
            <w:bottom w:val="none" w:sz="0" w:space="0" w:color="auto"/>
            <w:right w:val="none" w:sz="0" w:space="0" w:color="auto"/>
          </w:divBdr>
          <w:divsChild>
            <w:div w:id="8377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38698">
      <w:bodyDiv w:val="1"/>
      <w:marLeft w:val="0"/>
      <w:marRight w:val="0"/>
      <w:marTop w:val="0"/>
      <w:marBottom w:val="0"/>
      <w:divBdr>
        <w:top w:val="none" w:sz="0" w:space="0" w:color="auto"/>
        <w:left w:val="none" w:sz="0" w:space="0" w:color="auto"/>
        <w:bottom w:val="none" w:sz="0" w:space="0" w:color="auto"/>
        <w:right w:val="none" w:sz="0" w:space="0" w:color="auto"/>
      </w:divBdr>
      <w:divsChild>
        <w:div w:id="718481446">
          <w:marLeft w:val="0"/>
          <w:marRight w:val="0"/>
          <w:marTop w:val="0"/>
          <w:marBottom w:val="0"/>
          <w:divBdr>
            <w:top w:val="none" w:sz="0" w:space="0" w:color="auto"/>
            <w:left w:val="none" w:sz="0" w:space="0" w:color="auto"/>
            <w:bottom w:val="none" w:sz="0" w:space="0" w:color="auto"/>
            <w:right w:val="none" w:sz="0" w:space="0" w:color="auto"/>
          </w:divBdr>
        </w:div>
        <w:div w:id="950163996">
          <w:marLeft w:val="0"/>
          <w:marRight w:val="0"/>
          <w:marTop w:val="0"/>
          <w:marBottom w:val="0"/>
          <w:divBdr>
            <w:top w:val="none" w:sz="0" w:space="0" w:color="auto"/>
            <w:left w:val="none" w:sz="0" w:space="0" w:color="auto"/>
            <w:bottom w:val="none" w:sz="0" w:space="0" w:color="auto"/>
            <w:right w:val="none" w:sz="0" w:space="0" w:color="auto"/>
          </w:divBdr>
        </w:div>
        <w:div w:id="2001040938">
          <w:marLeft w:val="0"/>
          <w:marRight w:val="0"/>
          <w:marTop w:val="0"/>
          <w:marBottom w:val="0"/>
          <w:divBdr>
            <w:top w:val="none" w:sz="0" w:space="0" w:color="auto"/>
            <w:left w:val="none" w:sz="0" w:space="0" w:color="auto"/>
            <w:bottom w:val="none" w:sz="0" w:space="0" w:color="auto"/>
            <w:right w:val="none" w:sz="0" w:space="0" w:color="auto"/>
          </w:divBdr>
        </w:div>
      </w:divsChild>
    </w:div>
    <w:div w:id="1333219684">
      <w:bodyDiv w:val="1"/>
      <w:marLeft w:val="0"/>
      <w:marRight w:val="0"/>
      <w:marTop w:val="0"/>
      <w:marBottom w:val="0"/>
      <w:divBdr>
        <w:top w:val="none" w:sz="0" w:space="0" w:color="auto"/>
        <w:left w:val="none" w:sz="0" w:space="0" w:color="auto"/>
        <w:bottom w:val="none" w:sz="0" w:space="0" w:color="auto"/>
        <w:right w:val="none" w:sz="0" w:space="0" w:color="auto"/>
      </w:divBdr>
    </w:div>
    <w:div w:id="1334993685">
      <w:bodyDiv w:val="1"/>
      <w:marLeft w:val="0"/>
      <w:marRight w:val="0"/>
      <w:marTop w:val="0"/>
      <w:marBottom w:val="0"/>
      <w:divBdr>
        <w:top w:val="none" w:sz="0" w:space="0" w:color="auto"/>
        <w:left w:val="none" w:sz="0" w:space="0" w:color="auto"/>
        <w:bottom w:val="none" w:sz="0" w:space="0" w:color="auto"/>
        <w:right w:val="none" w:sz="0" w:space="0" w:color="auto"/>
      </w:divBdr>
    </w:div>
    <w:div w:id="1337725939">
      <w:bodyDiv w:val="1"/>
      <w:marLeft w:val="0"/>
      <w:marRight w:val="0"/>
      <w:marTop w:val="0"/>
      <w:marBottom w:val="0"/>
      <w:divBdr>
        <w:top w:val="none" w:sz="0" w:space="0" w:color="auto"/>
        <w:left w:val="none" w:sz="0" w:space="0" w:color="auto"/>
        <w:bottom w:val="none" w:sz="0" w:space="0" w:color="auto"/>
        <w:right w:val="none" w:sz="0" w:space="0" w:color="auto"/>
      </w:divBdr>
    </w:div>
    <w:div w:id="1338581551">
      <w:bodyDiv w:val="1"/>
      <w:marLeft w:val="0"/>
      <w:marRight w:val="0"/>
      <w:marTop w:val="0"/>
      <w:marBottom w:val="0"/>
      <w:divBdr>
        <w:top w:val="none" w:sz="0" w:space="0" w:color="auto"/>
        <w:left w:val="none" w:sz="0" w:space="0" w:color="auto"/>
        <w:bottom w:val="none" w:sz="0" w:space="0" w:color="auto"/>
        <w:right w:val="none" w:sz="0" w:space="0" w:color="auto"/>
      </w:divBdr>
      <w:divsChild>
        <w:div w:id="87850398">
          <w:marLeft w:val="0"/>
          <w:marRight w:val="0"/>
          <w:marTop w:val="0"/>
          <w:marBottom w:val="0"/>
          <w:divBdr>
            <w:top w:val="none" w:sz="0" w:space="0" w:color="auto"/>
            <w:left w:val="none" w:sz="0" w:space="0" w:color="auto"/>
            <w:bottom w:val="none" w:sz="0" w:space="0" w:color="auto"/>
            <w:right w:val="none" w:sz="0" w:space="0" w:color="auto"/>
          </w:divBdr>
        </w:div>
        <w:div w:id="1097096265">
          <w:marLeft w:val="0"/>
          <w:marRight w:val="0"/>
          <w:marTop w:val="0"/>
          <w:marBottom w:val="0"/>
          <w:divBdr>
            <w:top w:val="none" w:sz="0" w:space="0" w:color="auto"/>
            <w:left w:val="none" w:sz="0" w:space="0" w:color="auto"/>
            <w:bottom w:val="none" w:sz="0" w:space="0" w:color="auto"/>
            <w:right w:val="none" w:sz="0" w:space="0" w:color="auto"/>
          </w:divBdr>
        </w:div>
        <w:div w:id="1283263177">
          <w:marLeft w:val="0"/>
          <w:marRight w:val="0"/>
          <w:marTop w:val="0"/>
          <w:marBottom w:val="0"/>
          <w:divBdr>
            <w:top w:val="none" w:sz="0" w:space="0" w:color="auto"/>
            <w:left w:val="none" w:sz="0" w:space="0" w:color="auto"/>
            <w:bottom w:val="none" w:sz="0" w:space="0" w:color="auto"/>
            <w:right w:val="none" w:sz="0" w:space="0" w:color="auto"/>
          </w:divBdr>
        </w:div>
        <w:div w:id="1999845475">
          <w:marLeft w:val="0"/>
          <w:marRight w:val="0"/>
          <w:marTop w:val="0"/>
          <w:marBottom w:val="0"/>
          <w:divBdr>
            <w:top w:val="none" w:sz="0" w:space="0" w:color="auto"/>
            <w:left w:val="none" w:sz="0" w:space="0" w:color="auto"/>
            <w:bottom w:val="none" w:sz="0" w:space="0" w:color="auto"/>
            <w:right w:val="none" w:sz="0" w:space="0" w:color="auto"/>
          </w:divBdr>
        </w:div>
      </w:divsChild>
    </w:div>
    <w:div w:id="1369257095">
      <w:bodyDiv w:val="1"/>
      <w:marLeft w:val="0"/>
      <w:marRight w:val="0"/>
      <w:marTop w:val="0"/>
      <w:marBottom w:val="0"/>
      <w:divBdr>
        <w:top w:val="none" w:sz="0" w:space="0" w:color="auto"/>
        <w:left w:val="none" w:sz="0" w:space="0" w:color="auto"/>
        <w:bottom w:val="none" w:sz="0" w:space="0" w:color="auto"/>
        <w:right w:val="none" w:sz="0" w:space="0" w:color="auto"/>
      </w:divBdr>
    </w:div>
    <w:div w:id="1369798843">
      <w:bodyDiv w:val="1"/>
      <w:marLeft w:val="0"/>
      <w:marRight w:val="0"/>
      <w:marTop w:val="0"/>
      <w:marBottom w:val="0"/>
      <w:divBdr>
        <w:top w:val="none" w:sz="0" w:space="0" w:color="auto"/>
        <w:left w:val="none" w:sz="0" w:space="0" w:color="auto"/>
        <w:bottom w:val="none" w:sz="0" w:space="0" w:color="auto"/>
        <w:right w:val="none" w:sz="0" w:space="0" w:color="auto"/>
      </w:divBdr>
    </w:div>
    <w:div w:id="1373388336">
      <w:bodyDiv w:val="1"/>
      <w:marLeft w:val="0"/>
      <w:marRight w:val="0"/>
      <w:marTop w:val="0"/>
      <w:marBottom w:val="0"/>
      <w:divBdr>
        <w:top w:val="none" w:sz="0" w:space="0" w:color="auto"/>
        <w:left w:val="none" w:sz="0" w:space="0" w:color="auto"/>
        <w:bottom w:val="none" w:sz="0" w:space="0" w:color="auto"/>
        <w:right w:val="none" w:sz="0" w:space="0" w:color="auto"/>
      </w:divBdr>
      <w:divsChild>
        <w:div w:id="1420567330">
          <w:marLeft w:val="0"/>
          <w:marRight w:val="0"/>
          <w:marTop w:val="0"/>
          <w:marBottom w:val="0"/>
          <w:divBdr>
            <w:top w:val="none" w:sz="0" w:space="0" w:color="auto"/>
            <w:left w:val="none" w:sz="0" w:space="0" w:color="auto"/>
            <w:bottom w:val="none" w:sz="0" w:space="0" w:color="auto"/>
            <w:right w:val="none" w:sz="0" w:space="0" w:color="auto"/>
          </w:divBdr>
        </w:div>
        <w:div w:id="2010255720">
          <w:marLeft w:val="0"/>
          <w:marRight w:val="0"/>
          <w:marTop w:val="0"/>
          <w:marBottom w:val="0"/>
          <w:divBdr>
            <w:top w:val="none" w:sz="0" w:space="0" w:color="auto"/>
            <w:left w:val="none" w:sz="0" w:space="0" w:color="auto"/>
            <w:bottom w:val="none" w:sz="0" w:space="0" w:color="auto"/>
            <w:right w:val="none" w:sz="0" w:space="0" w:color="auto"/>
          </w:divBdr>
        </w:div>
      </w:divsChild>
    </w:div>
    <w:div w:id="1375932220">
      <w:bodyDiv w:val="1"/>
      <w:marLeft w:val="0"/>
      <w:marRight w:val="0"/>
      <w:marTop w:val="0"/>
      <w:marBottom w:val="0"/>
      <w:divBdr>
        <w:top w:val="none" w:sz="0" w:space="0" w:color="auto"/>
        <w:left w:val="none" w:sz="0" w:space="0" w:color="auto"/>
        <w:bottom w:val="none" w:sz="0" w:space="0" w:color="auto"/>
        <w:right w:val="none" w:sz="0" w:space="0" w:color="auto"/>
      </w:divBdr>
    </w:div>
    <w:div w:id="1387070189">
      <w:bodyDiv w:val="1"/>
      <w:marLeft w:val="0"/>
      <w:marRight w:val="0"/>
      <w:marTop w:val="0"/>
      <w:marBottom w:val="0"/>
      <w:divBdr>
        <w:top w:val="none" w:sz="0" w:space="0" w:color="auto"/>
        <w:left w:val="none" w:sz="0" w:space="0" w:color="auto"/>
        <w:bottom w:val="none" w:sz="0" w:space="0" w:color="auto"/>
        <w:right w:val="none" w:sz="0" w:space="0" w:color="auto"/>
      </w:divBdr>
    </w:div>
    <w:div w:id="1396198337">
      <w:bodyDiv w:val="1"/>
      <w:marLeft w:val="0"/>
      <w:marRight w:val="0"/>
      <w:marTop w:val="0"/>
      <w:marBottom w:val="0"/>
      <w:divBdr>
        <w:top w:val="none" w:sz="0" w:space="0" w:color="auto"/>
        <w:left w:val="none" w:sz="0" w:space="0" w:color="auto"/>
        <w:bottom w:val="none" w:sz="0" w:space="0" w:color="auto"/>
        <w:right w:val="none" w:sz="0" w:space="0" w:color="auto"/>
      </w:divBdr>
    </w:div>
    <w:div w:id="1399670874">
      <w:bodyDiv w:val="1"/>
      <w:marLeft w:val="0"/>
      <w:marRight w:val="0"/>
      <w:marTop w:val="0"/>
      <w:marBottom w:val="0"/>
      <w:divBdr>
        <w:top w:val="none" w:sz="0" w:space="0" w:color="auto"/>
        <w:left w:val="none" w:sz="0" w:space="0" w:color="auto"/>
        <w:bottom w:val="none" w:sz="0" w:space="0" w:color="auto"/>
        <w:right w:val="none" w:sz="0" w:space="0" w:color="auto"/>
      </w:divBdr>
    </w:div>
    <w:div w:id="1421173130">
      <w:bodyDiv w:val="1"/>
      <w:marLeft w:val="0"/>
      <w:marRight w:val="0"/>
      <w:marTop w:val="0"/>
      <w:marBottom w:val="0"/>
      <w:divBdr>
        <w:top w:val="none" w:sz="0" w:space="0" w:color="auto"/>
        <w:left w:val="none" w:sz="0" w:space="0" w:color="auto"/>
        <w:bottom w:val="none" w:sz="0" w:space="0" w:color="auto"/>
        <w:right w:val="none" w:sz="0" w:space="0" w:color="auto"/>
      </w:divBdr>
    </w:div>
    <w:div w:id="1428388216">
      <w:bodyDiv w:val="1"/>
      <w:marLeft w:val="0"/>
      <w:marRight w:val="0"/>
      <w:marTop w:val="0"/>
      <w:marBottom w:val="0"/>
      <w:divBdr>
        <w:top w:val="none" w:sz="0" w:space="0" w:color="auto"/>
        <w:left w:val="none" w:sz="0" w:space="0" w:color="auto"/>
        <w:bottom w:val="none" w:sz="0" w:space="0" w:color="auto"/>
        <w:right w:val="none" w:sz="0" w:space="0" w:color="auto"/>
      </w:divBdr>
    </w:div>
    <w:div w:id="1459495921">
      <w:bodyDiv w:val="1"/>
      <w:marLeft w:val="0"/>
      <w:marRight w:val="0"/>
      <w:marTop w:val="0"/>
      <w:marBottom w:val="0"/>
      <w:divBdr>
        <w:top w:val="none" w:sz="0" w:space="0" w:color="auto"/>
        <w:left w:val="none" w:sz="0" w:space="0" w:color="auto"/>
        <w:bottom w:val="none" w:sz="0" w:space="0" w:color="auto"/>
        <w:right w:val="none" w:sz="0" w:space="0" w:color="auto"/>
      </w:divBdr>
    </w:div>
    <w:div w:id="1461536483">
      <w:bodyDiv w:val="1"/>
      <w:marLeft w:val="0"/>
      <w:marRight w:val="0"/>
      <w:marTop w:val="0"/>
      <w:marBottom w:val="0"/>
      <w:divBdr>
        <w:top w:val="none" w:sz="0" w:space="0" w:color="auto"/>
        <w:left w:val="none" w:sz="0" w:space="0" w:color="auto"/>
        <w:bottom w:val="none" w:sz="0" w:space="0" w:color="auto"/>
        <w:right w:val="none" w:sz="0" w:space="0" w:color="auto"/>
      </w:divBdr>
    </w:div>
    <w:div w:id="1465661420">
      <w:bodyDiv w:val="1"/>
      <w:marLeft w:val="0"/>
      <w:marRight w:val="0"/>
      <w:marTop w:val="0"/>
      <w:marBottom w:val="0"/>
      <w:divBdr>
        <w:top w:val="none" w:sz="0" w:space="0" w:color="auto"/>
        <w:left w:val="none" w:sz="0" w:space="0" w:color="auto"/>
        <w:bottom w:val="none" w:sz="0" w:space="0" w:color="auto"/>
        <w:right w:val="none" w:sz="0" w:space="0" w:color="auto"/>
      </w:divBdr>
      <w:divsChild>
        <w:div w:id="379130549">
          <w:marLeft w:val="0"/>
          <w:marRight w:val="0"/>
          <w:marTop w:val="0"/>
          <w:marBottom w:val="0"/>
          <w:divBdr>
            <w:top w:val="none" w:sz="0" w:space="0" w:color="auto"/>
            <w:left w:val="none" w:sz="0" w:space="0" w:color="auto"/>
            <w:bottom w:val="none" w:sz="0" w:space="0" w:color="auto"/>
            <w:right w:val="none" w:sz="0" w:space="0" w:color="auto"/>
          </w:divBdr>
        </w:div>
        <w:div w:id="880245914">
          <w:marLeft w:val="0"/>
          <w:marRight w:val="0"/>
          <w:marTop w:val="0"/>
          <w:marBottom w:val="0"/>
          <w:divBdr>
            <w:top w:val="none" w:sz="0" w:space="0" w:color="auto"/>
            <w:left w:val="none" w:sz="0" w:space="0" w:color="auto"/>
            <w:bottom w:val="none" w:sz="0" w:space="0" w:color="auto"/>
            <w:right w:val="none" w:sz="0" w:space="0" w:color="auto"/>
          </w:divBdr>
        </w:div>
        <w:div w:id="1044014352">
          <w:marLeft w:val="0"/>
          <w:marRight w:val="0"/>
          <w:marTop w:val="0"/>
          <w:marBottom w:val="0"/>
          <w:divBdr>
            <w:top w:val="none" w:sz="0" w:space="0" w:color="auto"/>
            <w:left w:val="none" w:sz="0" w:space="0" w:color="auto"/>
            <w:bottom w:val="none" w:sz="0" w:space="0" w:color="auto"/>
            <w:right w:val="none" w:sz="0" w:space="0" w:color="auto"/>
          </w:divBdr>
        </w:div>
        <w:div w:id="1138258030">
          <w:marLeft w:val="0"/>
          <w:marRight w:val="0"/>
          <w:marTop w:val="0"/>
          <w:marBottom w:val="0"/>
          <w:divBdr>
            <w:top w:val="none" w:sz="0" w:space="0" w:color="auto"/>
            <w:left w:val="none" w:sz="0" w:space="0" w:color="auto"/>
            <w:bottom w:val="none" w:sz="0" w:space="0" w:color="auto"/>
            <w:right w:val="none" w:sz="0" w:space="0" w:color="auto"/>
          </w:divBdr>
        </w:div>
        <w:div w:id="1154104620">
          <w:marLeft w:val="0"/>
          <w:marRight w:val="0"/>
          <w:marTop w:val="0"/>
          <w:marBottom w:val="0"/>
          <w:divBdr>
            <w:top w:val="none" w:sz="0" w:space="0" w:color="auto"/>
            <w:left w:val="none" w:sz="0" w:space="0" w:color="auto"/>
            <w:bottom w:val="none" w:sz="0" w:space="0" w:color="auto"/>
            <w:right w:val="none" w:sz="0" w:space="0" w:color="auto"/>
          </w:divBdr>
        </w:div>
        <w:div w:id="1421171970">
          <w:marLeft w:val="0"/>
          <w:marRight w:val="0"/>
          <w:marTop w:val="0"/>
          <w:marBottom w:val="0"/>
          <w:divBdr>
            <w:top w:val="none" w:sz="0" w:space="0" w:color="auto"/>
            <w:left w:val="none" w:sz="0" w:space="0" w:color="auto"/>
            <w:bottom w:val="none" w:sz="0" w:space="0" w:color="auto"/>
            <w:right w:val="none" w:sz="0" w:space="0" w:color="auto"/>
          </w:divBdr>
        </w:div>
        <w:div w:id="1450122191">
          <w:marLeft w:val="0"/>
          <w:marRight w:val="0"/>
          <w:marTop w:val="0"/>
          <w:marBottom w:val="0"/>
          <w:divBdr>
            <w:top w:val="none" w:sz="0" w:space="0" w:color="auto"/>
            <w:left w:val="none" w:sz="0" w:space="0" w:color="auto"/>
            <w:bottom w:val="none" w:sz="0" w:space="0" w:color="auto"/>
            <w:right w:val="none" w:sz="0" w:space="0" w:color="auto"/>
          </w:divBdr>
        </w:div>
        <w:div w:id="1573273189">
          <w:marLeft w:val="0"/>
          <w:marRight w:val="0"/>
          <w:marTop w:val="0"/>
          <w:marBottom w:val="0"/>
          <w:divBdr>
            <w:top w:val="none" w:sz="0" w:space="0" w:color="auto"/>
            <w:left w:val="none" w:sz="0" w:space="0" w:color="auto"/>
            <w:bottom w:val="none" w:sz="0" w:space="0" w:color="auto"/>
            <w:right w:val="none" w:sz="0" w:space="0" w:color="auto"/>
          </w:divBdr>
        </w:div>
      </w:divsChild>
    </w:div>
    <w:div w:id="1468671098">
      <w:bodyDiv w:val="1"/>
      <w:marLeft w:val="0"/>
      <w:marRight w:val="0"/>
      <w:marTop w:val="0"/>
      <w:marBottom w:val="0"/>
      <w:divBdr>
        <w:top w:val="none" w:sz="0" w:space="0" w:color="auto"/>
        <w:left w:val="none" w:sz="0" w:space="0" w:color="auto"/>
        <w:bottom w:val="none" w:sz="0" w:space="0" w:color="auto"/>
        <w:right w:val="none" w:sz="0" w:space="0" w:color="auto"/>
      </w:divBdr>
      <w:divsChild>
        <w:div w:id="189488492">
          <w:marLeft w:val="0"/>
          <w:marRight w:val="0"/>
          <w:marTop w:val="0"/>
          <w:marBottom w:val="0"/>
          <w:divBdr>
            <w:top w:val="none" w:sz="0" w:space="0" w:color="auto"/>
            <w:left w:val="none" w:sz="0" w:space="0" w:color="auto"/>
            <w:bottom w:val="none" w:sz="0" w:space="0" w:color="auto"/>
            <w:right w:val="none" w:sz="0" w:space="0" w:color="auto"/>
          </w:divBdr>
        </w:div>
        <w:div w:id="555891912">
          <w:marLeft w:val="0"/>
          <w:marRight w:val="0"/>
          <w:marTop w:val="0"/>
          <w:marBottom w:val="0"/>
          <w:divBdr>
            <w:top w:val="none" w:sz="0" w:space="0" w:color="auto"/>
            <w:left w:val="none" w:sz="0" w:space="0" w:color="auto"/>
            <w:bottom w:val="none" w:sz="0" w:space="0" w:color="auto"/>
            <w:right w:val="none" w:sz="0" w:space="0" w:color="auto"/>
          </w:divBdr>
        </w:div>
      </w:divsChild>
    </w:div>
    <w:div w:id="1485509541">
      <w:bodyDiv w:val="1"/>
      <w:marLeft w:val="0"/>
      <w:marRight w:val="0"/>
      <w:marTop w:val="0"/>
      <w:marBottom w:val="0"/>
      <w:divBdr>
        <w:top w:val="none" w:sz="0" w:space="0" w:color="auto"/>
        <w:left w:val="none" w:sz="0" w:space="0" w:color="auto"/>
        <w:bottom w:val="none" w:sz="0" w:space="0" w:color="auto"/>
        <w:right w:val="none" w:sz="0" w:space="0" w:color="auto"/>
      </w:divBdr>
    </w:div>
    <w:div w:id="1493376475">
      <w:bodyDiv w:val="1"/>
      <w:marLeft w:val="0"/>
      <w:marRight w:val="0"/>
      <w:marTop w:val="0"/>
      <w:marBottom w:val="0"/>
      <w:divBdr>
        <w:top w:val="none" w:sz="0" w:space="0" w:color="auto"/>
        <w:left w:val="none" w:sz="0" w:space="0" w:color="auto"/>
        <w:bottom w:val="none" w:sz="0" w:space="0" w:color="auto"/>
        <w:right w:val="none" w:sz="0" w:space="0" w:color="auto"/>
      </w:divBdr>
    </w:div>
    <w:div w:id="1509100475">
      <w:bodyDiv w:val="1"/>
      <w:marLeft w:val="0"/>
      <w:marRight w:val="0"/>
      <w:marTop w:val="0"/>
      <w:marBottom w:val="0"/>
      <w:divBdr>
        <w:top w:val="none" w:sz="0" w:space="0" w:color="auto"/>
        <w:left w:val="none" w:sz="0" w:space="0" w:color="auto"/>
        <w:bottom w:val="none" w:sz="0" w:space="0" w:color="auto"/>
        <w:right w:val="none" w:sz="0" w:space="0" w:color="auto"/>
      </w:divBdr>
    </w:div>
    <w:div w:id="1509325404">
      <w:bodyDiv w:val="1"/>
      <w:marLeft w:val="0"/>
      <w:marRight w:val="0"/>
      <w:marTop w:val="0"/>
      <w:marBottom w:val="0"/>
      <w:divBdr>
        <w:top w:val="none" w:sz="0" w:space="0" w:color="auto"/>
        <w:left w:val="none" w:sz="0" w:space="0" w:color="auto"/>
        <w:bottom w:val="none" w:sz="0" w:space="0" w:color="auto"/>
        <w:right w:val="none" w:sz="0" w:space="0" w:color="auto"/>
      </w:divBdr>
    </w:div>
    <w:div w:id="1509441327">
      <w:bodyDiv w:val="1"/>
      <w:marLeft w:val="0"/>
      <w:marRight w:val="0"/>
      <w:marTop w:val="0"/>
      <w:marBottom w:val="0"/>
      <w:divBdr>
        <w:top w:val="none" w:sz="0" w:space="0" w:color="auto"/>
        <w:left w:val="none" w:sz="0" w:space="0" w:color="auto"/>
        <w:bottom w:val="none" w:sz="0" w:space="0" w:color="auto"/>
        <w:right w:val="none" w:sz="0" w:space="0" w:color="auto"/>
      </w:divBdr>
    </w:div>
    <w:div w:id="1511218916">
      <w:bodyDiv w:val="1"/>
      <w:marLeft w:val="0"/>
      <w:marRight w:val="0"/>
      <w:marTop w:val="0"/>
      <w:marBottom w:val="0"/>
      <w:divBdr>
        <w:top w:val="none" w:sz="0" w:space="0" w:color="auto"/>
        <w:left w:val="none" w:sz="0" w:space="0" w:color="auto"/>
        <w:bottom w:val="none" w:sz="0" w:space="0" w:color="auto"/>
        <w:right w:val="none" w:sz="0" w:space="0" w:color="auto"/>
      </w:divBdr>
      <w:divsChild>
        <w:div w:id="351296911">
          <w:marLeft w:val="0"/>
          <w:marRight w:val="0"/>
          <w:marTop w:val="0"/>
          <w:marBottom w:val="0"/>
          <w:divBdr>
            <w:top w:val="none" w:sz="0" w:space="0" w:color="auto"/>
            <w:left w:val="none" w:sz="0" w:space="0" w:color="auto"/>
            <w:bottom w:val="none" w:sz="0" w:space="0" w:color="auto"/>
            <w:right w:val="none" w:sz="0" w:space="0" w:color="auto"/>
          </w:divBdr>
          <w:divsChild>
            <w:div w:id="296372239">
              <w:marLeft w:val="0"/>
              <w:marRight w:val="0"/>
              <w:marTop w:val="0"/>
              <w:marBottom w:val="0"/>
              <w:divBdr>
                <w:top w:val="none" w:sz="0" w:space="0" w:color="auto"/>
                <w:left w:val="none" w:sz="0" w:space="0" w:color="auto"/>
                <w:bottom w:val="none" w:sz="0" w:space="0" w:color="auto"/>
                <w:right w:val="none" w:sz="0" w:space="0" w:color="auto"/>
              </w:divBdr>
              <w:divsChild>
                <w:div w:id="883326778">
                  <w:marLeft w:val="0"/>
                  <w:marRight w:val="0"/>
                  <w:marTop w:val="0"/>
                  <w:marBottom w:val="0"/>
                  <w:divBdr>
                    <w:top w:val="none" w:sz="0" w:space="0" w:color="auto"/>
                    <w:left w:val="none" w:sz="0" w:space="0" w:color="auto"/>
                    <w:bottom w:val="none" w:sz="0" w:space="0" w:color="auto"/>
                    <w:right w:val="none" w:sz="0" w:space="0" w:color="auto"/>
                  </w:divBdr>
                  <w:divsChild>
                    <w:div w:id="1582984264">
                      <w:marLeft w:val="0"/>
                      <w:marRight w:val="0"/>
                      <w:marTop w:val="0"/>
                      <w:marBottom w:val="0"/>
                      <w:divBdr>
                        <w:top w:val="none" w:sz="0" w:space="0" w:color="auto"/>
                        <w:left w:val="none" w:sz="0" w:space="0" w:color="auto"/>
                        <w:bottom w:val="none" w:sz="0" w:space="0" w:color="auto"/>
                        <w:right w:val="none" w:sz="0" w:space="0" w:color="auto"/>
                      </w:divBdr>
                      <w:divsChild>
                        <w:div w:id="100224742">
                          <w:marLeft w:val="0"/>
                          <w:marRight w:val="0"/>
                          <w:marTop w:val="0"/>
                          <w:marBottom w:val="0"/>
                          <w:divBdr>
                            <w:top w:val="none" w:sz="0" w:space="0" w:color="auto"/>
                            <w:left w:val="none" w:sz="0" w:space="0" w:color="auto"/>
                            <w:bottom w:val="none" w:sz="0" w:space="0" w:color="auto"/>
                            <w:right w:val="none" w:sz="0" w:space="0" w:color="auto"/>
                          </w:divBdr>
                          <w:divsChild>
                            <w:div w:id="550993874">
                              <w:marLeft w:val="0"/>
                              <w:marRight w:val="0"/>
                              <w:marTop w:val="0"/>
                              <w:marBottom w:val="0"/>
                              <w:divBdr>
                                <w:top w:val="none" w:sz="0" w:space="0" w:color="007CAD"/>
                                <w:left w:val="single" w:sz="18" w:space="31" w:color="007CAD"/>
                                <w:bottom w:val="none" w:sz="0" w:space="0" w:color="007CAD"/>
                                <w:right w:val="none" w:sz="0" w:space="0" w:color="007CAD"/>
                              </w:divBdr>
                              <w:divsChild>
                                <w:div w:id="1710491869">
                                  <w:marLeft w:val="0"/>
                                  <w:marRight w:val="0"/>
                                  <w:marTop w:val="0"/>
                                  <w:marBottom w:val="0"/>
                                  <w:divBdr>
                                    <w:top w:val="none" w:sz="0" w:space="0" w:color="auto"/>
                                    <w:left w:val="none" w:sz="0" w:space="0" w:color="auto"/>
                                    <w:bottom w:val="none" w:sz="0" w:space="0" w:color="auto"/>
                                    <w:right w:val="none" w:sz="0" w:space="0" w:color="auto"/>
                                  </w:divBdr>
                                  <w:divsChild>
                                    <w:div w:id="688534087">
                                      <w:marLeft w:val="0"/>
                                      <w:marRight w:val="0"/>
                                      <w:marTop w:val="0"/>
                                      <w:marBottom w:val="0"/>
                                      <w:divBdr>
                                        <w:top w:val="none" w:sz="0" w:space="0" w:color="auto"/>
                                        <w:left w:val="none" w:sz="0" w:space="0" w:color="auto"/>
                                        <w:bottom w:val="none" w:sz="0" w:space="0" w:color="auto"/>
                                        <w:right w:val="none" w:sz="0" w:space="0" w:color="auto"/>
                                      </w:divBdr>
                                      <w:divsChild>
                                        <w:div w:id="1022433616">
                                          <w:marLeft w:val="0"/>
                                          <w:marRight w:val="0"/>
                                          <w:marTop w:val="0"/>
                                          <w:marBottom w:val="0"/>
                                          <w:divBdr>
                                            <w:top w:val="none" w:sz="0" w:space="0" w:color="auto"/>
                                            <w:left w:val="none" w:sz="0" w:space="0" w:color="auto"/>
                                            <w:bottom w:val="none" w:sz="0" w:space="0" w:color="auto"/>
                                            <w:right w:val="none" w:sz="0" w:space="0" w:color="auto"/>
                                          </w:divBdr>
                                          <w:divsChild>
                                            <w:div w:id="2243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537601">
                              <w:marLeft w:val="0"/>
                              <w:marRight w:val="0"/>
                              <w:marTop w:val="0"/>
                              <w:marBottom w:val="0"/>
                              <w:divBdr>
                                <w:top w:val="none" w:sz="0" w:space="0" w:color="007CAD"/>
                                <w:left w:val="single" w:sz="18" w:space="31" w:color="007CAD"/>
                                <w:bottom w:val="none" w:sz="0" w:space="0" w:color="007CAD"/>
                                <w:right w:val="none" w:sz="0" w:space="0" w:color="007CAD"/>
                              </w:divBdr>
                              <w:divsChild>
                                <w:div w:id="1887833910">
                                  <w:marLeft w:val="0"/>
                                  <w:marRight w:val="0"/>
                                  <w:marTop w:val="0"/>
                                  <w:marBottom w:val="0"/>
                                  <w:divBdr>
                                    <w:top w:val="none" w:sz="0" w:space="0" w:color="auto"/>
                                    <w:left w:val="none" w:sz="0" w:space="0" w:color="auto"/>
                                    <w:bottom w:val="none" w:sz="0" w:space="0" w:color="auto"/>
                                    <w:right w:val="none" w:sz="0" w:space="0" w:color="auto"/>
                                  </w:divBdr>
                                  <w:divsChild>
                                    <w:div w:id="9885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8429">
                              <w:marLeft w:val="0"/>
                              <w:marRight w:val="0"/>
                              <w:marTop w:val="0"/>
                              <w:marBottom w:val="0"/>
                              <w:divBdr>
                                <w:top w:val="none" w:sz="0" w:space="0" w:color="007CAD"/>
                                <w:left w:val="single" w:sz="18" w:space="31" w:color="007CAD"/>
                                <w:bottom w:val="none" w:sz="0" w:space="0" w:color="007CAD"/>
                                <w:right w:val="none" w:sz="0" w:space="0" w:color="007CAD"/>
                              </w:divBdr>
                              <w:divsChild>
                                <w:div w:id="1222788412">
                                  <w:marLeft w:val="0"/>
                                  <w:marRight w:val="0"/>
                                  <w:marTop w:val="0"/>
                                  <w:marBottom w:val="0"/>
                                  <w:divBdr>
                                    <w:top w:val="none" w:sz="0" w:space="0" w:color="auto"/>
                                    <w:left w:val="none" w:sz="0" w:space="0" w:color="auto"/>
                                    <w:bottom w:val="none" w:sz="0" w:space="0" w:color="auto"/>
                                    <w:right w:val="none" w:sz="0" w:space="0" w:color="auto"/>
                                  </w:divBdr>
                                  <w:divsChild>
                                    <w:div w:id="7904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80825">
                              <w:marLeft w:val="0"/>
                              <w:marRight w:val="0"/>
                              <w:marTop w:val="0"/>
                              <w:marBottom w:val="0"/>
                              <w:divBdr>
                                <w:top w:val="none" w:sz="0" w:space="0" w:color="007CAD"/>
                                <w:left w:val="single" w:sz="18" w:space="31" w:color="007CAD"/>
                                <w:bottom w:val="none" w:sz="0" w:space="0" w:color="007CAD"/>
                                <w:right w:val="none" w:sz="0" w:space="0" w:color="007CAD"/>
                              </w:divBdr>
                              <w:divsChild>
                                <w:div w:id="384719730">
                                  <w:marLeft w:val="0"/>
                                  <w:marRight w:val="0"/>
                                  <w:marTop w:val="0"/>
                                  <w:marBottom w:val="0"/>
                                  <w:divBdr>
                                    <w:top w:val="none" w:sz="0" w:space="0" w:color="auto"/>
                                    <w:left w:val="none" w:sz="0" w:space="0" w:color="auto"/>
                                    <w:bottom w:val="none" w:sz="0" w:space="0" w:color="auto"/>
                                    <w:right w:val="none" w:sz="0" w:space="0" w:color="auto"/>
                                  </w:divBdr>
                                  <w:divsChild>
                                    <w:div w:id="639505462">
                                      <w:marLeft w:val="0"/>
                                      <w:marRight w:val="0"/>
                                      <w:marTop w:val="0"/>
                                      <w:marBottom w:val="0"/>
                                      <w:divBdr>
                                        <w:top w:val="none" w:sz="0" w:space="0" w:color="auto"/>
                                        <w:left w:val="none" w:sz="0" w:space="0" w:color="auto"/>
                                        <w:bottom w:val="none" w:sz="0" w:space="0" w:color="auto"/>
                                        <w:right w:val="none" w:sz="0" w:space="0" w:color="auto"/>
                                      </w:divBdr>
                                    </w:div>
                                    <w:div w:id="1609122891">
                                      <w:marLeft w:val="0"/>
                                      <w:marRight w:val="0"/>
                                      <w:marTop w:val="0"/>
                                      <w:marBottom w:val="0"/>
                                      <w:divBdr>
                                        <w:top w:val="none" w:sz="0" w:space="0" w:color="auto"/>
                                        <w:left w:val="none" w:sz="0" w:space="0" w:color="auto"/>
                                        <w:bottom w:val="none" w:sz="0" w:space="0" w:color="auto"/>
                                        <w:right w:val="none" w:sz="0" w:space="0" w:color="auto"/>
                                      </w:divBdr>
                                      <w:divsChild>
                                        <w:div w:id="16751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6842">
                              <w:marLeft w:val="0"/>
                              <w:marRight w:val="0"/>
                              <w:marTop w:val="0"/>
                              <w:marBottom w:val="0"/>
                              <w:divBdr>
                                <w:top w:val="none" w:sz="0" w:space="0" w:color="007CAD"/>
                                <w:left w:val="single" w:sz="18" w:space="31" w:color="007CAD"/>
                                <w:bottom w:val="none" w:sz="0" w:space="0" w:color="007CAD"/>
                                <w:right w:val="none" w:sz="0" w:space="0" w:color="007CAD"/>
                              </w:divBdr>
                              <w:divsChild>
                                <w:div w:id="621234027">
                                  <w:marLeft w:val="0"/>
                                  <w:marRight w:val="0"/>
                                  <w:marTop w:val="0"/>
                                  <w:marBottom w:val="0"/>
                                  <w:divBdr>
                                    <w:top w:val="none" w:sz="0" w:space="0" w:color="auto"/>
                                    <w:left w:val="none" w:sz="0" w:space="0" w:color="auto"/>
                                    <w:bottom w:val="none" w:sz="0" w:space="0" w:color="auto"/>
                                    <w:right w:val="none" w:sz="0" w:space="0" w:color="auto"/>
                                  </w:divBdr>
                                  <w:divsChild>
                                    <w:div w:id="1689482699">
                                      <w:marLeft w:val="0"/>
                                      <w:marRight w:val="0"/>
                                      <w:marTop w:val="0"/>
                                      <w:marBottom w:val="0"/>
                                      <w:divBdr>
                                        <w:top w:val="none" w:sz="0" w:space="0" w:color="auto"/>
                                        <w:left w:val="none" w:sz="0" w:space="0" w:color="auto"/>
                                        <w:bottom w:val="none" w:sz="0" w:space="0" w:color="auto"/>
                                        <w:right w:val="none" w:sz="0" w:space="0" w:color="auto"/>
                                      </w:divBdr>
                                    </w:div>
                                  </w:divsChild>
                                </w:div>
                                <w:div w:id="863442721">
                                  <w:marLeft w:val="0"/>
                                  <w:marRight w:val="0"/>
                                  <w:marTop w:val="0"/>
                                  <w:marBottom w:val="0"/>
                                  <w:divBdr>
                                    <w:top w:val="none" w:sz="0" w:space="0" w:color="auto"/>
                                    <w:left w:val="none" w:sz="0" w:space="0" w:color="auto"/>
                                    <w:bottom w:val="none" w:sz="0" w:space="0" w:color="auto"/>
                                    <w:right w:val="none" w:sz="0" w:space="0" w:color="auto"/>
                                  </w:divBdr>
                                  <w:divsChild>
                                    <w:div w:id="19047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992968">
      <w:bodyDiv w:val="1"/>
      <w:marLeft w:val="0"/>
      <w:marRight w:val="0"/>
      <w:marTop w:val="0"/>
      <w:marBottom w:val="0"/>
      <w:divBdr>
        <w:top w:val="none" w:sz="0" w:space="0" w:color="auto"/>
        <w:left w:val="none" w:sz="0" w:space="0" w:color="auto"/>
        <w:bottom w:val="none" w:sz="0" w:space="0" w:color="auto"/>
        <w:right w:val="none" w:sz="0" w:space="0" w:color="auto"/>
      </w:divBdr>
    </w:div>
    <w:div w:id="1533766941">
      <w:bodyDiv w:val="1"/>
      <w:marLeft w:val="0"/>
      <w:marRight w:val="0"/>
      <w:marTop w:val="0"/>
      <w:marBottom w:val="0"/>
      <w:divBdr>
        <w:top w:val="none" w:sz="0" w:space="0" w:color="auto"/>
        <w:left w:val="none" w:sz="0" w:space="0" w:color="auto"/>
        <w:bottom w:val="none" w:sz="0" w:space="0" w:color="auto"/>
        <w:right w:val="none" w:sz="0" w:space="0" w:color="auto"/>
      </w:divBdr>
    </w:div>
    <w:div w:id="1538853715">
      <w:bodyDiv w:val="1"/>
      <w:marLeft w:val="0"/>
      <w:marRight w:val="0"/>
      <w:marTop w:val="0"/>
      <w:marBottom w:val="0"/>
      <w:divBdr>
        <w:top w:val="none" w:sz="0" w:space="0" w:color="auto"/>
        <w:left w:val="none" w:sz="0" w:space="0" w:color="auto"/>
        <w:bottom w:val="none" w:sz="0" w:space="0" w:color="auto"/>
        <w:right w:val="none" w:sz="0" w:space="0" w:color="auto"/>
      </w:divBdr>
    </w:div>
    <w:div w:id="1551308831">
      <w:bodyDiv w:val="1"/>
      <w:marLeft w:val="0"/>
      <w:marRight w:val="0"/>
      <w:marTop w:val="0"/>
      <w:marBottom w:val="0"/>
      <w:divBdr>
        <w:top w:val="none" w:sz="0" w:space="0" w:color="auto"/>
        <w:left w:val="none" w:sz="0" w:space="0" w:color="auto"/>
        <w:bottom w:val="none" w:sz="0" w:space="0" w:color="auto"/>
        <w:right w:val="none" w:sz="0" w:space="0" w:color="auto"/>
      </w:divBdr>
    </w:div>
    <w:div w:id="1551914988">
      <w:bodyDiv w:val="1"/>
      <w:marLeft w:val="0"/>
      <w:marRight w:val="0"/>
      <w:marTop w:val="0"/>
      <w:marBottom w:val="0"/>
      <w:divBdr>
        <w:top w:val="none" w:sz="0" w:space="0" w:color="auto"/>
        <w:left w:val="none" w:sz="0" w:space="0" w:color="auto"/>
        <w:bottom w:val="none" w:sz="0" w:space="0" w:color="auto"/>
        <w:right w:val="none" w:sz="0" w:space="0" w:color="auto"/>
      </w:divBdr>
    </w:div>
    <w:div w:id="1577788567">
      <w:bodyDiv w:val="1"/>
      <w:marLeft w:val="0"/>
      <w:marRight w:val="0"/>
      <w:marTop w:val="0"/>
      <w:marBottom w:val="0"/>
      <w:divBdr>
        <w:top w:val="none" w:sz="0" w:space="0" w:color="auto"/>
        <w:left w:val="none" w:sz="0" w:space="0" w:color="auto"/>
        <w:bottom w:val="none" w:sz="0" w:space="0" w:color="auto"/>
        <w:right w:val="none" w:sz="0" w:space="0" w:color="auto"/>
      </w:divBdr>
    </w:div>
    <w:div w:id="1592667575">
      <w:bodyDiv w:val="1"/>
      <w:marLeft w:val="0"/>
      <w:marRight w:val="0"/>
      <w:marTop w:val="0"/>
      <w:marBottom w:val="0"/>
      <w:divBdr>
        <w:top w:val="none" w:sz="0" w:space="0" w:color="auto"/>
        <w:left w:val="none" w:sz="0" w:space="0" w:color="auto"/>
        <w:bottom w:val="none" w:sz="0" w:space="0" w:color="auto"/>
        <w:right w:val="none" w:sz="0" w:space="0" w:color="auto"/>
      </w:divBdr>
    </w:div>
    <w:div w:id="1606965675">
      <w:bodyDiv w:val="1"/>
      <w:marLeft w:val="0"/>
      <w:marRight w:val="0"/>
      <w:marTop w:val="0"/>
      <w:marBottom w:val="0"/>
      <w:divBdr>
        <w:top w:val="none" w:sz="0" w:space="0" w:color="auto"/>
        <w:left w:val="none" w:sz="0" w:space="0" w:color="auto"/>
        <w:bottom w:val="none" w:sz="0" w:space="0" w:color="auto"/>
        <w:right w:val="none" w:sz="0" w:space="0" w:color="auto"/>
      </w:divBdr>
    </w:div>
    <w:div w:id="1617246902">
      <w:bodyDiv w:val="1"/>
      <w:marLeft w:val="0"/>
      <w:marRight w:val="0"/>
      <w:marTop w:val="0"/>
      <w:marBottom w:val="0"/>
      <w:divBdr>
        <w:top w:val="none" w:sz="0" w:space="0" w:color="auto"/>
        <w:left w:val="none" w:sz="0" w:space="0" w:color="auto"/>
        <w:bottom w:val="none" w:sz="0" w:space="0" w:color="auto"/>
        <w:right w:val="none" w:sz="0" w:space="0" w:color="auto"/>
      </w:divBdr>
    </w:div>
    <w:div w:id="1622954970">
      <w:bodyDiv w:val="1"/>
      <w:marLeft w:val="0"/>
      <w:marRight w:val="0"/>
      <w:marTop w:val="0"/>
      <w:marBottom w:val="0"/>
      <w:divBdr>
        <w:top w:val="none" w:sz="0" w:space="0" w:color="auto"/>
        <w:left w:val="none" w:sz="0" w:space="0" w:color="auto"/>
        <w:bottom w:val="none" w:sz="0" w:space="0" w:color="auto"/>
        <w:right w:val="none" w:sz="0" w:space="0" w:color="auto"/>
      </w:divBdr>
      <w:divsChild>
        <w:div w:id="46924722">
          <w:marLeft w:val="0"/>
          <w:marRight w:val="0"/>
          <w:marTop w:val="0"/>
          <w:marBottom w:val="0"/>
          <w:divBdr>
            <w:top w:val="none" w:sz="0" w:space="0" w:color="auto"/>
            <w:left w:val="none" w:sz="0" w:space="0" w:color="auto"/>
            <w:bottom w:val="none" w:sz="0" w:space="0" w:color="auto"/>
            <w:right w:val="none" w:sz="0" w:space="0" w:color="auto"/>
          </w:divBdr>
        </w:div>
        <w:div w:id="361856984">
          <w:marLeft w:val="0"/>
          <w:marRight w:val="0"/>
          <w:marTop w:val="0"/>
          <w:marBottom w:val="0"/>
          <w:divBdr>
            <w:top w:val="none" w:sz="0" w:space="0" w:color="auto"/>
            <w:left w:val="none" w:sz="0" w:space="0" w:color="auto"/>
            <w:bottom w:val="none" w:sz="0" w:space="0" w:color="auto"/>
            <w:right w:val="none" w:sz="0" w:space="0" w:color="auto"/>
          </w:divBdr>
        </w:div>
        <w:div w:id="493687118">
          <w:marLeft w:val="0"/>
          <w:marRight w:val="0"/>
          <w:marTop w:val="0"/>
          <w:marBottom w:val="0"/>
          <w:divBdr>
            <w:top w:val="none" w:sz="0" w:space="0" w:color="auto"/>
            <w:left w:val="none" w:sz="0" w:space="0" w:color="auto"/>
            <w:bottom w:val="none" w:sz="0" w:space="0" w:color="auto"/>
            <w:right w:val="none" w:sz="0" w:space="0" w:color="auto"/>
          </w:divBdr>
        </w:div>
        <w:div w:id="1335844690">
          <w:marLeft w:val="0"/>
          <w:marRight w:val="0"/>
          <w:marTop w:val="0"/>
          <w:marBottom w:val="0"/>
          <w:divBdr>
            <w:top w:val="none" w:sz="0" w:space="0" w:color="auto"/>
            <w:left w:val="none" w:sz="0" w:space="0" w:color="auto"/>
            <w:bottom w:val="none" w:sz="0" w:space="0" w:color="auto"/>
            <w:right w:val="none" w:sz="0" w:space="0" w:color="auto"/>
          </w:divBdr>
        </w:div>
        <w:div w:id="1485391864">
          <w:marLeft w:val="0"/>
          <w:marRight w:val="0"/>
          <w:marTop w:val="0"/>
          <w:marBottom w:val="0"/>
          <w:divBdr>
            <w:top w:val="none" w:sz="0" w:space="0" w:color="auto"/>
            <w:left w:val="none" w:sz="0" w:space="0" w:color="auto"/>
            <w:bottom w:val="none" w:sz="0" w:space="0" w:color="auto"/>
            <w:right w:val="none" w:sz="0" w:space="0" w:color="auto"/>
          </w:divBdr>
        </w:div>
        <w:div w:id="1507862882">
          <w:marLeft w:val="0"/>
          <w:marRight w:val="0"/>
          <w:marTop w:val="0"/>
          <w:marBottom w:val="0"/>
          <w:divBdr>
            <w:top w:val="none" w:sz="0" w:space="0" w:color="auto"/>
            <w:left w:val="none" w:sz="0" w:space="0" w:color="auto"/>
            <w:bottom w:val="none" w:sz="0" w:space="0" w:color="auto"/>
            <w:right w:val="none" w:sz="0" w:space="0" w:color="auto"/>
          </w:divBdr>
        </w:div>
      </w:divsChild>
    </w:div>
    <w:div w:id="1655910107">
      <w:bodyDiv w:val="1"/>
      <w:marLeft w:val="0"/>
      <w:marRight w:val="0"/>
      <w:marTop w:val="0"/>
      <w:marBottom w:val="0"/>
      <w:divBdr>
        <w:top w:val="none" w:sz="0" w:space="0" w:color="auto"/>
        <w:left w:val="none" w:sz="0" w:space="0" w:color="auto"/>
        <w:bottom w:val="none" w:sz="0" w:space="0" w:color="auto"/>
        <w:right w:val="none" w:sz="0" w:space="0" w:color="auto"/>
      </w:divBdr>
    </w:div>
    <w:div w:id="1665430901">
      <w:bodyDiv w:val="1"/>
      <w:marLeft w:val="0"/>
      <w:marRight w:val="0"/>
      <w:marTop w:val="0"/>
      <w:marBottom w:val="0"/>
      <w:divBdr>
        <w:top w:val="none" w:sz="0" w:space="0" w:color="auto"/>
        <w:left w:val="none" w:sz="0" w:space="0" w:color="auto"/>
        <w:bottom w:val="none" w:sz="0" w:space="0" w:color="auto"/>
        <w:right w:val="none" w:sz="0" w:space="0" w:color="auto"/>
      </w:divBdr>
    </w:div>
    <w:div w:id="1681931215">
      <w:bodyDiv w:val="1"/>
      <w:marLeft w:val="0"/>
      <w:marRight w:val="0"/>
      <w:marTop w:val="0"/>
      <w:marBottom w:val="0"/>
      <w:divBdr>
        <w:top w:val="none" w:sz="0" w:space="0" w:color="auto"/>
        <w:left w:val="none" w:sz="0" w:space="0" w:color="auto"/>
        <w:bottom w:val="none" w:sz="0" w:space="0" w:color="auto"/>
        <w:right w:val="none" w:sz="0" w:space="0" w:color="auto"/>
      </w:divBdr>
    </w:div>
    <w:div w:id="1695156671">
      <w:bodyDiv w:val="1"/>
      <w:marLeft w:val="0"/>
      <w:marRight w:val="0"/>
      <w:marTop w:val="0"/>
      <w:marBottom w:val="0"/>
      <w:divBdr>
        <w:top w:val="none" w:sz="0" w:space="0" w:color="auto"/>
        <w:left w:val="none" w:sz="0" w:space="0" w:color="auto"/>
        <w:bottom w:val="none" w:sz="0" w:space="0" w:color="auto"/>
        <w:right w:val="none" w:sz="0" w:space="0" w:color="auto"/>
      </w:divBdr>
    </w:div>
    <w:div w:id="1704600079">
      <w:bodyDiv w:val="1"/>
      <w:marLeft w:val="0"/>
      <w:marRight w:val="0"/>
      <w:marTop w:val="0"/>
      <w:marBottom w:val="0"/>
      <w:divBdr>
        <w:top w:val="none" w:sz="0" w:space="0" w:color="auto"/>
        <w:left w:val="none" w:sz="0" w:space="0" w:color="auto"/>
        <w:bottom w:val="none" w:sz="0" w:space="0" w:color="auto"/>
        <w:right w:val="none" w:sz="0" w:space="0" w:color="auto"/>
      </w:divBdr>
      <w:divsChild>
        <w:div w:id="1157262590">
          <w:marLeft w:val="0"/>
          <w:marRight w:val="0"/>
          <w:marTop w:val="0"/>
          <w:marBottom w:val="0"/>
          <w:divBdr>
            <w:top w:val="none" w:sz="0" w:space="0" w:color="auto"/>
            <w:left w:val="none" w:sz="0" w:space="0" w:color="auto"/>
            <w:bottom w:val="none" w:sz="0" w:space="0" w:color="auto"/>
            <w:right w:val="none" w:sz="0" w:space="0" w:color="auto"/>
          </w:divBdr>
        </w:div>
        <w:div w:id="1842089054">
          <w:marLeft w:val="0"/>
          <w:marRight w:val="0"/>
          <w:marTop w:val="0"/>
          <w:marBottom w:val="0"/>
          <w:divBdr>
            <w:top w:val="none" w:sz="0" w:space="0" w:color="auto"/>
            <w:left w:val="none" w:sz="0" w:space="0" w:color="auto"/>
            <w:bottom w:val="none" w:sz="0" w:space="0" w:color="auto"/>
            <w:right w:val="none" w:sz="0" w:space="0" w:color="auto"/>
          </w:divBdr>
        </w:div>
      </w:divsChild>
    </w:div>
    <w:div w:id="1738895272">
      <w:bodyDiv w:val="1"/>
      <w:marLeft w:val="0"/>
      <w:marRight w:val="0"/>
      <w:marTop w:val="0"/>
      <w:marBottom w:val="0"/>
      <w:divBdr>
        <w:top w:val="none" w:sz="0" w:space="0" w:color="auto"/>
        <w:left w:val="none" w:sz="0" w:space="0" w:color="auto"/>
        <w:bottom w:val="none" w:sz="0" w:space="0" w:color="auto"/>
        <w:right w:val="none" w:sz="0" w:space="0" w:color="auto"/>
      </w:divBdr>
      <w:divsChild>
        <w:div w:id="169804663">
          <w:marLeft w:val="0"/>
          <w:marRight w:val="0"/>
          <w:marTop w:val="0"/>
          <w:marBottom w:val="0"/>
          <w:divBdr>
            <w:top w:val="none" w:sz="0" w:space="0" w:color="auto"/>
            <w:left w:val="none" w:sz="0" w:space="0" w:color="auto"/>
            <w:bottom w:val="none" w:sz="0" w:space="0" w:color="auto"/>
            <w:right w:val="none" w:sz="0" w:space="0" w:color="auto"/>
          </w:divBdr>
        </w:div>
        <w:div w:id="641888041">
          <w:marLeft w:val="0"/>
          <w:marRight w:val="0"/>
          <w:marTop w:val="0"/>
          <w:marBottom w:val="0"/>
          <w:divBdr>
            <w:top w:val="none" w:sz="0" w:space="0" w:color="auto"/>
            <w:left w:val="none" w:sz="0" w:space="0" w:color="auto"/>
            <w:bottom w:val="none" w:sz="0" w:space="0" w:color="auto"/>
            <w:right w:val="none" w:sz="0" w:space="0" w:color="auto"/>
          </w:divBdr>
        </w:div>
        <w:div w:id="726227427">
          <w:marLeft w:val="0"/>
          <w:marRight w:val="0"/>
          <w:marTop w:val="0"/>
          <w:marBottom w:val="0"/>
          <w:divBdr>
            <w:top w:val="none" w:sz="0" w:space="0" w:color="auto"/>
            <w:left w:val="none" w:sz="0" w:space="0" w:color="auto"/>
            <w:bottom w:val="none" w:sz="0" w:space="0" w:color="auto"/>
            <w:right w:val="none" w:sz="0" w:space="0" w:color="auto"/>
          </w:divBdr>
        </w:div>
        <w:div w:id="1635332192">
          <w:marLeft w:val="0"/>
          <w:marRight w:val="0"/>
          <w:marTop w:val="0"/>
          <w:marBottom w:val="0"/>
          <w:divBdr>
            <w:top w:val="none" w:sz="0" w:space="0" w:color="auto"/>
            <w:left w:val="none" w:sz="0" w:space="0" w:color="auto"/>
            <w:bottom w:val="none" w:sz="0" w:space="0" w:color="auto"/>
            <w:right w:val="none" w:sz="0" w:space="0" w:color="auto"/>
          </w:divBdr>
        </w:div>
        <w:div w:id="1885868224">
          <w:marLeft w:val="0"/>
          <w:marRight w:val="0"/>
          <w:marTop w:val="0"/>
          <w:marBottom w:val="0"/>
          <w:divBdr>
            <w:top w:val="none" w:sz="0" w:space="0" w:color="auto"/>
            <w:left w:val="none" w:sz="0" w:space="0" w:color="auto"/>
            <w:bottom w:val="none" w:sz="0" w:space="0" w:color="auto"/>
            <w:right w:val="none" w:sz="0" w:space="0" w:color="auto"/>
          </w:divBdr>
        </w:div>
      </w:divsChild>
    </w:div>
    <w:div w:id="1745949645">
      <w:bodyDiv w:val="1"/>
      <w:marLeft w:val="0"/>
      <w:marRight w:val="0"/>
      <w:marTop w:val="0"/>
      <w:marBottom w:val="0"/>
      <w:divBdr>
        <w:top w:val="none" w:sz="0" w:space="0" w:color="auto"/>
        <w:left w:val="none" w:sz="0" w:space="0" w:color="auto"/>
        <w:bottom w:val="none" w:sz="0" w:space="0" w:color="auto"/>
        <w:right w:val="none" w:sz="0" w:space="0" w:color="auto"/>
      </w:divBdr>
    </w:div>
    <w:div w:id="1761559190">
      <w:bodyDiv w:val="1"/>
      <w:marLeft w:val="0"/>
      <w:marRight w:val="0"/>
      <w:marTop w:val="0"/>
      <w:marBottom w:val="0"/>
      <w:divBdr>
        <w:top w:val="none" w:sz="0" w:space="0" w:color="auto"/>
        <w:left w:val="none" w:sz="0" w:space="0" w:color="auto"/>
        <w:bottom w:val="none" w:sz="0" w:space="0" w:color="auto"/>
        <w:right w:val="none" w:sz="0" w:space="0" w:color="auto"/>
      </w:divBdr>
    </w:div>
    <w:div w:id="1762070998">
      <w:bodyDiv w:val="1"/>
      <w:marLeft w:val="0"/>
      <w:marRight w:val="0"/>
      <w:marTop w:val="0"/>
      <w:marBottom w:val="0"/>
      <w:divBdr>
        <w:top w:val="none" w:sz="0" w:space="0" w:color="auto"/>
        <w:left w:val="none" w:sz="0" w:space="0" w:color="auto"/>
        <w:bottom w:val="none" w:sz="0" w:space="0" w:color="auto"/>
        <w:right w:val="none" w:sz="0" w:space="0" w:color="auto"/>
      </w:divBdr>
    </w:div>
    <w:div w:id="1778597369">
      <w:bodyDiv w:val="1"/>
      <w:marLeft w:val="0"/>
      <w:marRight w:val="0"/>
      <w:marTop w:val="0"/>
      <w:marBottom w:val="0"/>
      <w:divBdr>
        <w:top w:val="none" w:sz="0" w:space="0" w:color="auto"/>
        <w:left w:val="none" w:sz="0" w:space="0" w:color="auto"/>
        <w:bottom w:val="none" w:sz="0" w:space="0" w:color="auto"/>
        <w:right w:val="none" w:sz="0" w:space="0" w:color="auto"/>
      </w:divBdr>
      <w:divsChild>
        <w:div w:id="94136690">
          <w:marLeft w:val="0"/>
          <w:marRight w:val="0"/>
          <w:marTop w:val="0"/>
          <w:marBottom w:val="0"/>
          <w:divBdr>
            <w:top w:val="none" w:sz="0" w:space="0" w:color="auto"/>
            <w:left w:val="none" w:sz="0" w:space="0" w:color="auto"/>
            <w:bottom w:val="none" w:sz="0" w:space="0" w:color="auto"/>
            <w:right w:val="none" w:sz="0" w:space="0" w:color="auto"/>
          </w:divBdr>
        </w:div>
        <w:div w:id="734275840">
          <w:marLeft w:val="0"/>
          <w:marRight w:val="0"/>
          <w:marTop w:val="0"/>
          <w:marBottom w:val="0"/>
          <w:divBdr>
            <w:top w:val="none" w:sz="0" w:space="0" w:color="auto"/>
            <w:left w:val="none" w:sz="0" w:space="0" w:color="auto"/>
            <w:bottom w:val="none" w:sz="0" w:space="0" w:color="auto"/>
            <w:right w:val="none" w:sz="0" w:space="0" w:color="auto"/>
          </w:divBdr>
        </w:div>
      </w:divsChild>
    </w:div>
    <w:div w:id="1805925742">
      <w:bodyDiv w:val="1"/>
      <w:marLeft w:val="0"/>
      <w:marRight w:val="0"/>
      <w:marTop w:val="0"/>
      <w:marBottom w:val="0"/>
      <w:divBdr>
        <w:top w:val="none" w:sz="0" w:space="0" w:color="auto"/>
        <w:left w:val="none" w:sz="0" w:space="0" w:color="auto"/>
        <w:bottom w:val="none" w:sz="0" w:space="0" w:color="auto"/>
        <w:right w:val="none" w:sz="0" w:space="0" w:color="auto"/>
      </w:divBdr>
    </w:div>
    <w:div w:id="1810124156">
      <w:bodyDiv w:val="1"/>
      <w:marLeft w:val="0"/>
      <w:marRight w:val="0"/>
      <w:marTop w:val="0"/>
      <w:marBottom w:val="0"/>
      <w:divBdr>
        <w:top w:val="none" w:sz="0" w:space="0" w:color="auto"/>
        <w:left w:val="none" w:sz="0" w:space="0" w:color="auto"/>
        <w:bottom w:val="none" w:sz="0" w:space="0" w:color="auto"/>
        <w:right w:val="none" w:sz="0" w:space="0" w:color="auto"/>
      </w:divBdr>
    </w:div>
    <w:div w:id="1834564954">
      <w:bodyDiv w:val="1"/>
      <w:marLeft w:val="0"/>
      <w:marRight w:val="0"/>
      <w:marTop w:val="0"/>
      <w:marBottom w:val="0"/>
      <w:divBdr>
        <w:top w:val="none" w:sz="0" w:space="0" w:color="auto"/>
        <w:left w:val="none" w:sz="0" w:space="0" w:color="auto"/>
        <w:bottom w:val="none" w:sz="0" w:space="0" w:color="auto"/>
        <w:right w:val="none" w:sz="0" w:space="0" w:color="auto"/>
      </w:divBdr>
    </w:div>
    <w:div w:id="1835217910">
      <w:bodyDiv w:val="1"/>
      <w:marLeft w:val="0"/>
      <w:marRight w:val="0"/>
      <w:marTop w:val="0"/>
      <w:marBottom w:val="0"/>
      <w:divBdr>
        <w:top w:val="none" w:sz="0" w:space="0" w:color="auto"/>
        <w:left w:val="none" w:sz="0" w:space="0" w:color="auto"/>
        <w:bottom w:val="none" w:sz="0" w:space="0" w:color="auto"/>
        <w:right w:val="none" w:sz="0" w:space="0" w:color="auto"/>
      </w:divBdr>
      <w:divsChild>
        <w:div w:id="427701183">
          <w:marLeft w:val="0"/>
          <w:marRight w:val="0"/>
          <w:marTop w:val="0"/>
          <w:marBottom w:val="0"/>
          <w:divBdr>
            <w:top w:val="none" w:sz="0" w:space="0" w:color="auto"/>
            <w:left w:val="none" w:sz="0" w:space="0" w:color="auto"/>
            <w:bottom w:val="none" w:sz="0" w:space="0" w:color="auto"/>
            <w:right w:val="none" w:sz="0" w:space="0" w:color="auto"/>
          </w:divBdr>
        </w:div>
        <w:div w:id="443967412">
          <w:marLeft w:val="0"/>
          <w:marRight w:val="0"/>
          <w:marTop w:val="0"/>
          <w:marBottom w:val="0"/>
          <w:divBdr>
            <w:top w:val="none" w:sz="0" w:space="0" w:color="auto"/>
            <w:left w:val="none" w:sz="0" w:space="0" w:color="auto"/>
            <w:bottom w:val="none" w:sz="0" w:space="0" w:color="auto"/>
            <w:right w:val="none" w:sz="0" w:space="0" w:color="auto"/>
          </w:divBdr>
        </w:div>
        <w:div w:id="519858242">
          <w:marLeft w:val="0"/>
          <w:marRight w:val="0"/>
          <w:marTop w:val="0"/>
          <w:marBottom w:val="0"/>
          <w:divBdr>
            <w:top w:val="none" w:sz="0" w:space="0" w:color="auto"/>
            <w:left w:val="none" w:sz="0" w:space="0" w:color="auto"/>
            <w:bottom w:val="none" w:sz="0" w:space="0" w:color="auto"/>
            <w:right w:val="none" w:sz="0" w:space="0" w:color="auto"/>
          </w:divBdr>
        </w:div>
        <w:div w:id="528640247">
          <w:marLeft w:val="0"/>
          <w:marRight w:val="0"/>
          <w:marTop w:val="0"/>
          <w:marBottom w:val="0"/>
          <w:divBdr>
            <w:top w:val="none" w:sz="0" w:space="0" w:color="auto"/>
            <w:left w:val="none" w:sz="0" w:space="0" w:color="auto"/>
            <w:bottom w:val="none" w:sz="0" w:space="0" w:color="auto"/>
            <w:right w:val="none" w:sz="0" w:space="0" w:color="auto"/>
          </w:divBdr>
        </w:div>
        <w:div w:id="888028408">
          <w:marLeft w:val="0"/>
          <w:marRight w:val="0"/>
          <w:marTop w:val="0"/>
          <w:marBottom w:val="0"/>
          <w:divBdr>
            <w:top w:val="none" w:sz="0" w:space="0" w:color="auto"/>
            <w:left w:val="none" w:sz="0" w:space="0" w:color="auto"/>
            <w:bottom w:val="none" w:sz="0" w:space="0" w:color="auto"/>
            <w:right w:val="none" w:sz="0" w:space="0" w:color="auto"/>
          </w:divBdr>
        </w:div>
        <w:div w:id="1540313951">
          <w:marLeft w:val="0"/>
          <w:marRight w:val="0"/>
          <w:marTop w:val="0"/>
          <w:marBottom w:val="0"/>
          <w:divBdr>
            <w:top w:val="none" w:sz="0" w:space="0" w:color="auto"/>
            <w:left w:val="none" w:sz="0" w:space="0" w:color="auto"/>
            <w:bottom w:val="none" w:sz="0" w:space="0" w:color="auto"/>
            <w:right w:val="none" w:sz="0" w:space="0" w:color="auto"/>
          </w:divBdr>
        </w:div>
        <w:div w:id="1925530563">
          <w:marLeft w:val="0"/>
          <w:marRight w:val="0"/>
          <w:marTop w:val="0"/>
          <w:marBottom w:val="0"/>
          <w:divBdr>
            <w:top w:val="none" w:sz="0" w:space="0" w:color="auto"/>
            <w:left w:val="none" w:sz="0" w:space="0" w:color="auto"/>
            <w:bottom w:val="none" w:sz="0" w:space="0" w:color="auto"/>
            <w:right w:val="none" w:sz="0" w:space="0" w:color="auto"/>
          </w:divBdr>
        </w:div>
      </w:divsChild>
    </w:div>
    <w:div w:id="1837383936">
      <w:bodyDiv w:val="1"/>
      <w:marLeft w:val="0"/>
      <w:marRight w:val="0"/>
      <w:marTop w:val="0"/>
      <w:marBottom w:val="0"/>
      <w:divBdr>
        <w:top w:val="none" w:sz="0" w:space="0" w:color="auto"/>
        <w:left w:val="none" w:sz="0" w:space="0" w:color="auto"/>
        <w:bottom w:val="none" w:sz="0" w:space="0" w:color="auto"/>
        <w:right w:val="none" w:sz="0" w:space="0" w:color="auto"/>
      </w:divBdr>
    </w:div>
    <w:div w:id="1839686345">
      <w:bodyDiv w:val="1"/>
      <w:marLeft w:val="0"/>
      <w:marRight w:val="0"/>
      <w:marTop w:val="0"/>
      <w:marBottom w:val="0"/>
      <w:divBdr>
        <w:top w:val="none" w:sz="0" w:space="0" w:color="auto"/>
        <w:left w:val="none" w:sz="0" w:space="0" w:color="auto"/>
        <w:bottom w:val="none" w:sz="0" w:space="0" w:color="auto"/>
        <w:right w:val="none" w:sz="0" w:space="0" w:color="auto"/>
      </w:divBdr>
      <w:divsChild>
        <w:div w:id="338847903">
          <w:marLeft w:val="0"/>
          <w:marRight w:val="0"/>
          <w:marTop w:val="0"/>
          <w:marBottom w:val="0"/>
          <w:divBdr>
            <w:top w:val="none" w:sz="0" w:space="0" w:color="auto"/>
            <w:left w:val="none" w:sz="0" w:space="0" w:color="auto"/>
            <w:bottom w:val="none" w:sz="0" w:space="0" w:color="auto"/>
            <w:right w:val="none" w:sz="0" w:space="0" w:color="auto"/>
          </w:divBdr>
        </w:div>
        <w:div w:id="527183955">
          <w:marLeft w:val="0"/>
          <w:marRight w:val="0"/>
          <w:marTop w:val="0"/>
          <w:marBottom w:val="0"/>
          <w:divBdr>
            <w:top w:val="none" w:sz="0" w:space="0" w:color="auto"/>
            <w:left w:val="none" w:sz="0" w:space="0" w:color="auto"/>
            <w:bottom w:val="none" w:sz="0" w:space="0" w:color="auto"/>
            <w:right w:val="none" w:sz="0" w:space="0" w:color="auto"/>
          </w:divBdr>
        </w:div>
      </w:divsChild>
    </w:div>
    <w:div w:id="1846548603">
      <w:bodyDiv w:val="1"/>
      <w:marLeft w:val="0"/>
      <w:marRight w:val="0"/>
      <w:marTop w:val="0"/>
      <w:marBottom w:val="0"/>
      <w:divBdr>
        <w:top w:val="none" w:sz="0" w:space="0" w:color="auto"/>
        <w:left w:val="none" w:sz="0" w:space="0" w:color="auto"/>
        <w:bottom w:val="none" w:sz="0" w:space="0" w:color="auto"/>
        <w:right w:val="none" w:sz="0" w:space="0" w:color="auto"/>
      </w:divBdr>
    </w:div>
    <w:div w:id="1855266594">
      <w:bodyDiv w:val="1"/>
      <w:marLeft w:val="0"/>
      <w:marRight w:val="0"/>
      <w:marTop w:val="0"/>
      <w:marBottom w:val="0"/>
      <w:divBdr>
        <w:top w:val="none" w:sz="0" w:space="0" w:color="auto"/>
        <w:left w:val="none" w:sz="0" w:space="0" w:color="auto"/>
        <w:bottom w:val="none" w:sz="0" w:space="0" w:color="auto"/>
        <w:right w:val="none" w:sz="0" w:space="0" w:color="auto"/>
      </w:divBdr>
      <w:divsChild>
        <w:div w:id="44529558">
          <w:marLeft w:val="0"/>
          <w:marRight w:val="0"/>
          <w:marTop w:val="0"/>
          <w:marBottom w:val="0"/>
          <w:divBdr>
            <w:top w:val="none" w:sz="0" w:space="0" w:color="auto"/>
            <w:left w:val="none" w:sz="0" w:space="0" w:color="auto"/>
            <w:bottom w:val="none" w:sz="0" w:space="0" w:color="auto"/>
            <w:right w:val="none" w:sz="0" w:space="0" w:color="auto"/>
          </w:divBdr>
        </w:div>
        <w:div w:id="443311938">
          <w:marLeft w:val="0"/>
          <w:marRight w:val="0"/>
          <w:marTop w:val="0"/>
          <w:marBottom w:val="0"/>
          <w:divBdr>
            <w:top w:val="none" w:sz="0" w:space="0" w:color="auto"/>
            <w:left w:val="none" w:sz="0" w:space="0" w:color="auto"/>
            <w:bottom w:val="none" w:sz="0" w:space="0" w:color="auto"/>
            <w:right w:val="none" w:sz="0" w:space="0" w:color="auto"/>
          </w:divBdr>
        </w:div>
      </w:divsChild>
    </w:div>
    <w:div w:id="1866290192">
      <w:bodyDiv w:val="1"/>
      <w:marLeft w:val="0"/>
      <w:marRight w:val="0"/>
      <w:marTop w:val="0"/>
      <w:marBottom w:val="0"/>
      <w:divBdr>
        <w:top w:val="none" w:sz="0" w:space="0" w:color="auto"/>
        <w:left w:val="none" w:sz="0" w:space="0" w:color="auto"/>
        <w:bottom w:val="none" w:sz="0" w:space="0" w:color="auto"/>
        <w:right w:val="none" w:sz="0" w:space="0" w:color="auto"/>
      </w:divBdr>
      <w:divsChild>
        <w:div w:id="389309852">
          <w:marLeft w:val="0"/>
          <w:marRight w:val="0"/>
          <w:marTop w:val="0"/>
          <w:marBottom w:val="0"/>
          <w:divBdr>
            <w:top w:val="none" w:sz="0" w:space="0" w:color="auto"/>
            <w:left w:val="none" w:sz="0" w:space="0" w:color="auto"/>
            <w:bottom w:val="none" w:sz="0" w:space="0" w:color="auto"/>
            <w:right w:val="none" w:sz="0" w:space="0" w:color="auto"/>
          </w:divBdr>
          <w:divsChild>
            <w:div w:id="1391077646">
              <w:marLeft w:val="0"/>
              <w:marRight w:val="0"/>
              <w:marTop w:val="0"/>
              <w:marBottom w:val="0"/>
              <w:divBdr>
                <w:top w:val="none" w:sz="0" w:space="0" w:color="auto"/>
                <w:left w:val="none" w:sz="0" w:space="0" w:color="auto"/>
                <w:bottom w:val="none" w:sz="0" w:space="0" w:color="auto"/>
                <w:right w:val="none" w:sz="0" w:space="0" w:color="auto"/>
              </w:divBdr>
            </w:div>
            <w:div w:id="1996837854">
              <w:marLeft w:val="0"/>
              <w:marRight w:val="0"/>
              <w:marTop w:val="0"/>
              <w:marBottom w:val="0"/>
              <w:divBdr>
                <w:top w:val="none" w:sz="0" w:space="0" w:color="auto"/>
                <w:left w:val="none" w:sz="0" w:space="0" w:color="auto"/>
                <w:bottom w:val="none" w:sz="0" w:space="0" w:color="auto"/>
                <w:right w:val="none" w:sz="0" w:space="0" w:color="auto"/>
              </w:divBdr>
            </w:div>
          </w:divsChild>
        </w:div>
        <w:div w:id="1143036203">
          <w:marLeft w:val="0"/>
          <w:marRight w:val="0"/>
          <w:marTop w:val="0"/>
          <w:marBottom w:val="0"/>
          <w:divBdr>
            <w:top w:val="none" w:sz="0" w:space="0" w:color="auto"/>
            <w:left w:val="none" w:sz="0" w:space="0" w:color="auto"/>
            <w:bottom w:val="none" w:sz="0" w:space="0" w:color="auto"/>
            <w:right w:val="none" w:sz="0" w:space="0" w:color="auto"/>
          </w:divBdr>
          <w:divsChild>
            <w:div w:id="144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48845">
      <w:bodyDiv w:val="1"/>
      <w:marLeft w:val="0"/>
      <w:marRight w:val="0"/>
      <w:marTop w:val="0"/>
      <w:marBottom w:val="0"/>
      <w:divBdr>
        <w:top w:val="none" w:sz="0" w:space="0" w:color="auto"/>
        <w:left w:val="none" w:sz="0" w:space="0" w:color="auto"/>
        <w:bottom w:val="none" w:sz="0" w:space="0" w:color="auto"/>
        <w:right w:val="none" w:sz="0" w:space="0" w:color="auto"/>
      </w:divBdr>
    </w:div>
    <w:div w:id="1906649544">
      <w:bodyDiv w:val="1"/>
      <w:marLeft w:val="0"/>
      <w:marRight w:val="0"/>
      <w:marTop w:val="0"/>
      <w:marBottom w:val="0"/>
      <w:divBdr>
        <w:top w:val="none" w:sz="0" w:space="0" w:color="auto"/>
        <w:left w:val="none" w:sz="0" w:space="0" w:color="auto"/>
        <w:bottom w:val="none" w:sz="0" w:space="0" w:color="auto"/>
        <w:right w:val="none" w:sz="0" w:space="0" w:color="auto"/>
      </w:divBdr>
      <w:divsChild>
        <w:div w:id="556820704">
          <w:marLeft w:val="0"/>
          <w:marRight w:val="0"/>
          <w:marTop w:val="0"/>
          <w:marBottom w:val="0"/>
          <w:divBdr>
            <w:top w:val="none" w:sz="0" w:space="0" w:color="auto"/>
            <w:left w:val="none" w:sz="0" w:space="0" w:color="auto"/>
            <w:bottom w:val="none" w:sz="0" w:space="0" w:color="auto"/>
            <w:right w:val="none" w:sz="0" w:space="0" w:color="auto"/>
          </w:divBdr>
        </w:div>
        <w:div w:id="850223564">
          <w:marLeft w:val="0"/>
          <w:marRight w:val="0"/>
          <w:marTop w:val="0"/>
          <w:marBottom w:val="0"/>
          <w:divBdr>
            <w:top w:val="none" w:sz="0" w:space="0" w:color="auto"/>
            <w:left w:val="none" w:sz="0" w:space="0" w:color="auto"/>
            <w:bottom w:val="none" w:sz="0" w:space="0" w:color="auto"/>
            <w:right w:val="none" w:sz="0" w:space="0" w:color="auto"/>
          </w:divBdr>
        </w:div>
      </w:divsChild>
    </w:div>
    <w:div w:id="1911115419">
      <w:bodyDiv w:val="1"/>
      <w:marLeft w:val="0"/>
      <w:marRight w:val="0"/>
      <w:marTop w:val="0"/>
      <w:marBottom w:val="0"/>
      <w:divBdr>
        <w:top w:val="none" w:sz="0" w:space="0" w:color="auto"/>
        <w:left w:val="none" w:sz="0" w:space="0" w:color="auto"/>
        <w:bottom w:val="none" w:sz="0" w:space="0" w:color="auto"/>
        <w:right w:val="none" w:sz="0" w:space="0" w:color="auto"/>
      </w:divBdr>
    </w:div>
    <w:div w:id="1914854308">
      <w:bodyDiv w:val="1"/>
      <w:marLeft w:val="0"/>
      <w:marRight w:val="0"/>
      <w:marTop w:val="0"/>
      <w:marBottom w:val="0"/>
      <w:divBdr>
        <w:top w:val="none" w:sz="0" w:space="0" w:color="auto"/>
        <w:left w:val="none" w:sz="0" w:space="0" w:color="auto"/>
        <w:bottom w:val="none" w:sz="0" w:space="0" w:color="auto"/>
        <w:right w:val="none" w:sz="0" w:space="0" w:color="auto"/>
      </w:divBdr>
      <w:divsChild>
        <w:div w:id="691568466">
          <w:marLeft w:val="0"/>
          <w:marRight w:val="0"/>
          <w:marTop w:val="0"/>
          <w:marBottom w:val="0"/>
          <w:divBdr>
            <w:top w:val="none" w:sz="0" w:space="0" w:color="auto"/>
            <w:left w:val="none" w:sz="0" w:space="0" w:color="auto"/>
            <w:bottom w:val="none" w:sz="0" w:space="0" w:color="auto"/>
            <w:right w:val="none" w:sz="0" w:space="0" w:color="auto"/>
          </w:divBdr>
        </w:div>
        <w:div w:id="1006593851">
          <w:marLeft w:val="0"/>
          <w:marRight w:val="0"/>
          <w:marTop w:val="0"/>
          <w:marBottom w:val="0"/>
          <w:divBdr>
            <w:top w:val="none" w:sz="0" w:space="0" w:color="auto"/>
            <w:left w:val="none" w:sz="0" w:space="0" w:color="auto"/>
            <w:bottom w:val="none" w:sz="0" w:space="0" w:color="auto"/>
            <w:right w:val="none" w:sz="0" w:space="0" w:color="auto"/>
          </w:divBdr>
        </w:div>
        <w:div w:id="2081977689">
          <w:marLeft w:val="0"/>
          <w:marRight w:val="0"/>
          <w:marTop w:val="0"/>
          <w:marBottom w:val="0"/>
          <w:divBdr>
            <w:top w:val="none" w:sz="0" w:space="0" w:color="auto"/>
            <w:left w:val="none" w:sz="0" w:space="0" w:color="auto"/>
            <w:bottom w:val="none" w:sz="0" w:space="0" w:color="auto"/>
            <w:right w:val="none" w:sz="0" w:space="0" w:color="auto"/>
          </w:divBdr>
        </w:div>
      </w:divsChild>
    </w:div>
    <w:div w:id="1929388609">
      <w:bodyDiv w:val="1"/>
      <w:marLeft w:val="0"/>
      <w:marRight w:val="0"/>
      <w:marTop w:val="0"/>
      <w:marBottom w:val="0"/>
      <w:divBdr>
        <w:top w:val="none" w:sz="0" w:space="0" w:color="auto"/>
        <w:left w:val="none" w:sz="0" w:space="0" w:color="auto"/>
        <w:bottom w:val="none" w:sz="0" w:space="0" w:color="auto"/>
        <w:right w:val="none" w:sz="0" w:space="0" w:color="auto"/>
      </w:divBdr>
      <w:divsChild>
        <w:div w:id="50621961">
          <w:marLeft w:val="0"/>
          <w:marRight w:val="0"/>
          <w:marTop w:val="0"/>
          <w:marBottom w:val="0"/>
          <w:divBdr>
            <w:top w:val="none" w:sz="0" w:space="0" w:color="auto"/>
            <w:left w:val="none" w:sz="0" w:space="0" w:color="auto"/>
            <w:bottom w:val="none" w:sz="0" w:space="0" w:color="auto"/>
            <w:right w:val="none" w:sz="0" w:space="0" w:color="auto"/>
          </w:divBdr>
        </w:div>
        <w:div w:id="313686074">
          <w:marLeft w:val="0"/>
          <w:marRight w:val="0"/>
          <w:marTop w:val="0"/>
          <w:marBottom w:val="0"/>
          <w:divBdr>
            <w:top w:val="none" w:sz="0" w:space="0" w:color="auto"/>
            <w:left w:val="none" w:sz="0" w:space="0" w:color="auto"/>
            <w:bottom w:val="none" w:sz="0" w:space="0" w:color="auto"/>
            <w:right w:val="none" w:sz="0" w:space="0" w:color="auto"/>
          </w:divBdr>
        </w:div>
      </w:divsChild>
    </w:div>
    <w:div w:id="1939678238">
      <w:bodyDiv w:val="1"/>
      <w:marLeft w:val="0"/>
      <w:marRight w:val="0"/>
      <w:marTop w:val="0"/>
      <w:marBottom w:val="0"/>
      <w:divBdr>
        <w:top w:val="none" w:sz="0" w:space="0" w:color="auto"/>
        <w:left w:val="none" w:sz="0" w:space="0" w:color="auto"/>
        <w:bottom w:val="none" w:sz="0" w:space="0" w:color="auto"/>
        <w:right w:val="none" w:sz="0" w:space="0" w:color="auto"/>
      </w:divBdr>
    </w:div>
    <w:div w:id="1943101900">
      <w:bodyDiv w:val="1"/>
      <w:marLeft w:val="0"/>
      <w:marRight w:val="0"/>
      <w:marTop w:val="0"/>
      <w:marBottom w:val="0"/>
      <w:divBdr>
        <w:top w:val="none" w:sz="0" w:space="0" w:color="auto"/>
        <w:left w:val="none" w:sz="0" w:space="0" w:color="auto"/>
        <w:bottom w:val="none" w:sz="0" w:space="0" w:color="auto"/>
        <w:right w:val="none" w:sz="0" w:space="0" w:color="auto"/>
      </w:divBdr>
      <w:divsChild>
        <w:div w:id="1969165923">
          <w:marLeft w:val="0"/>
          <w:marRight w:val="0"/>
          <w:marTop w:val="0"/>
          <w:marBottom w:val="0"/>
          <w:divBdr>
            <w:top w:val="none" w:sz="0" w:space="0" w:color="auto"/>
            <w:left w:val="none" w:sz="0" w:space="0" w:color="auto"/>
            <w:bottom w:val="none" w:sz="0" w:space="0" w:color="auto"/>
            <w:right w:val="none" w:sz="0" w:space="0" w:color="auto"/>
          </w:divBdr>
          <w:divsChild>
            <w:div w:id="982004649">
              <w:marLeft w:val="0"/>
              <w:marRight w:val="0"/>
              <w:marTop w:val="0"/>
              <w:marBottom w:val="0"/>
              <w:divBdr>
                <w:top w:val="none" w:sz="0" w:space="0" w:color="auto"/>
                <w:left w:val="none" w:sz="0" w:space="0" w:color="auto"/>
                <w:bottom w:val="none" w:sz="0" w:space="0" w:color="auto"/>
                <w:right w:val="none" w:sz="0" w:space="0" w:color="auto"/>
              </w:divBdr>
              <w:divsChild>
                <w:div w:id="1461268531">
                  <w:marLeft w:val="0"/>
                  <w:marRight w:val="0"/>
                  <w:marTop w:val="0"/>
                  <w:marBottom w:val="0"/>
                  <w:divBdr>
                    <w:top w:val="none" w:sz="0" w:space="0" w:color="auto"/>
                    <w:left w:val="none" w:sz="0" w:space="0" w:color="auto"/>
                    <w:bottom w:val="none" w:sz="0" w:space="0" w:color="auto"/>
                    <w:right w:val="none" w:sz="0" w:space="0" w:color="auto"/>
                  </w:divBdr>
                  <w:divsChild>
                    <w:div w:id="1871338124">
                      <w:marLeft w:val="0"/>
                      <w:marRight w:val="0"/>
                      <w:marTop w:val="0"/>
                      <w:marBottom w:val="0"/>
                      <w:divBdr>
                        <w:top w:val="none" w:sz="0" w:space="0" w:color="auto"/>
                        <w:left w:val="none" w:sz="0" w:space="0" w:color="auto"/>
                        <w:bottom w:val="none" w:sz="0" w:space="0" w:color="auto"/>
                        <w:right w:val="none" w:sz="0" w:space="0" w:color="auto"/>
                      </w:divBdr>
                      <w:divsChild>
                        <w:div w:id="1018508021">
                          <w:marLeft w:val="0"/>
                          <w:marRight w:val="0"/>
                          <w:marTop w:val="0"/>
                          <w:marBottom w:val="0"/>
                          <w:divBdr>
                            <w:top w:val="none" w:sz="0" w:space="0" w:color="auto"/>
                            <w:left w:val="none" w:sz="0" w:space="0" w:color="auto"/>
                            <w:bottom w:val="none" w:sz="0" w:space="0" w:color="auto"/>
                            <w:right w:val="none" w:sz="0" w:space="0" w:color="auto"/>
                          </w:divBdr>
                          <w:divsChild>
                            <w:div w:id="296953972">
                              <w:marLeft w:val="0"/>
                              <w:marRight w:val="0"/>
                              <w:marTop w:val="0"/>
                              <w:marBottom w:val="0"/>
                              <w:divBdr>
                                <w:top w:val="none" w:sz="0" w:space="0" w:color="007CAD"/>
                                <w:left w:val="single" w:sz="18" w:space="31" w:color="007CAD"/>
                                <w:bottom w:val="none" w:sz="0" w:space="0" w:color="007CAD"/>
                                <w:right w:val="none" w:sz="0" w:space="0" w:color="007CAD"/>
                              </w:divBdr>
                              <w:divsChild>
                                <w:div w:id="706682666">
                                  <w:marLeft w:val="0"/>
                                  <w:marRight w:val="0"/>
                                  <w:marTop w:val="0"/>
                                  <w:marBottom w:val="0"/>
                                  <w:divBdr>
                                    <w:top w:val="none" w:sz="0" w:space="0" w:color="auto"/>
                                    <w:left w:val="none" w:sz="0" w:space="0" w:color="auto"/>
                                    <w:bottom w:val="none" w:sz="0" w:space="0" w:color="auto"/>
                                    <w:right w:val="none" w:sz="0" w:space="0" w:color="auto"/>
                                  </w:divBdr>
                                  <w:divsChild>
                                    <w:div w:id="93669532">
                                      <w:marLeft w:val="0"/>
                                      <w:marRight w:val="0"/>
                                      <w:marTop w:val="0"/>
                                      <w:marBottom w:val="0"/>
                                      <w:divBdr>
                                        <w:top w:val="none" w:sz="0" w:space="0" w:color="auto"/>
                                        <w:left w:val="none" w:sz="0" w:space="0" w:color="auto"/>
                                        <w:bottom w:val="none" w:sz="0" w:space="0" w:color="auto"/>
                                        <w:right w:val="none" w:sz="0" w:space="0" w:color="auto"/>
                                      </w:divBdr>
                                      <w:divsChild>
                                        <w:div w:id="2073962145">
                                          <w:marLeft w:val="0"/>
                                          <w:marRight w:val="0"/>
                                          <w:marTop w:val="0"/>
                                          <w:marBottom w:val="0"/>
                                          <w:divBdr>
                                            <w:top w:val="none" w:sz="0" w:space="0" w:color="auto"/>
                                            <w:left w:val="none" w:sz="0" w:space="0" w:color="auto"/>
                                            <w:bottom w:val="none" w:sz="0" w:space="0" w:color="auto"/>
                                            <w:right w:val="none" w:sz="0" w:space="0" w:color="auto"/>
                                          </w:divBdr>
                                          <w:divsChild>
                                            <w:div w:id="8255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85326">
                              <w:marLeft w:val="0"/>
                              <w:marRight w:val="0"/>
                              <w:marTop w:val="0"/>
                              <w:marBottom w:val="0"/>
                              <w:divBdr>
                                <w:top w:val="none" w:sz="0" w:space="0" w:color="007CAD"/>
                                <w:left w:val="single" w:sz="18" w:space="31" w:color="007CAD"/>
                                <w:bottom w:val="none" w:sz="0" w:space="0" w:color="007CAD"/>
                                <w:right w:val="none" w:sz="0" w:space="0" w:color="007CAD"/>
                              </w:divBdr>
                              <w:divsChild>
                                <w:div w:id="74980131">
                                  <w:marLeft w:val="0"/>
                                  <w:marRight w:val="0"/>
                                  <w:marTop w:val="0"/>
                                  <w:marBottom w:val="0"/>
                                  <w:divBdr>
                                    <w:top w:val="none" w:sz="0" w:space="0" w:color="auto"/>
                                    <w:left w:val="none" w:sz="0" w:space="0" w:color="auto"/>
                                    <w:bottom w:val="none" w:sz="0" w:space="0" w:color="auto"/>
                                    <w:right w:val="none" w:sz="0" w:space="0" w:color="auto"/>
                                  </w:divBdr>
                                  <w:divsChild>
                                    <w:div w:id="543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3869">
                              <w:marLeft w:val="0"/>
                              <w:marRight w:val="0"/>
                              <w:marTop w:val="0"/>
                              <w:marBottom w:val="0"/>
                              <w:divBdr>
                                <w:top w:val="none" w:sz="0" w:space="0" w:color="007CAD"/>
                                <w:left w:val="single" w:sz="18" w:space="31" w:color="007CAD"/>
                                <w:bottom w:val="none" w:sz="0" w:space="0" w:color="007CAD"/>
                                <w:right w:val="none" w:sz="0" w:space="0" w:color="007CAD"/>
                              </w:divBdr>
                              <w:divsChild>
                                <w:div w:id="688798852">
                                  <w:marLeft w:val="0"/>
                                  <w:marRight w:val="0"/>
                                  <w:marTop w:val="0"/>
                                  <w:marBottom w:val="0"/>
                                  <w:divBdr>
                                    <w:top w:val="none" w:sz="0" w:space="0" w:color="auto"/>
                                    <w:left w:val="none" w:sz="0" w:space="0" w:color="auto"/>
                                    <w:bottom w:val="none" w:sz="0" w:space="0" w:color="auto"/>
                                    <w:right w:val="none" w:sz="0" w:space="0" w:color="auto"/>
                                  </w:divBdr>
                                  <w:divsChild>
                                    <w:div w:id="3998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4140">
                              <w:marLeft w:val="0"/>
                              <w:marRight w:val="0"/>
                              <w:marTop w:val="0"/>
                              <w:marBottom w:val="0"/>
                              <w:divBdr>
                                <w:top w:val="none" w:sz="0" w:space="0" w:color="007CAD"/>
                                <w:left w:val="single" w:sz="18" w:space="31" w:color="007CAD"/>
                                <w:bottom w:val="none" w:sz="0" w:space="0" w:color="007CAD"/>
                                <w:right w:val="none" w:sz="0" w:space="0" w:color="007CAD"/>
                              </w:divBdr>
                              <w:divsChild>
                                <w:div w:id="1949046684">
                                  <w:marLeft w:val="0"/>
                                  <w:marRight w:val="0"/>
                                  <w:marTop w:val="0"/>
                                  <w:marBottom w:val="0"/>
                                  <w:divBdr>
                                    <w:top w:val="none" w:sz="0" w:space="0" w:color="auto"/>
                                    <w:left w:val="none" w:sz="0" w:space="0" w:color="auto"/>
                                    <w:bottom w:val="none" w:sz="0" w:space="0" w:color="auto"/>
                                    <w:right w:val="none" w:sz="0" w:space="0" w:color="auto"/>
                                  </w:divBdr>
                                  <w:divsChild>
                                    <w:div w:id="18388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50278">
                              <w:marLeft w:val="0"/>
                              <w:marRight w:val="0"/>
                              <w:marTop w:val="0"/>
                              <w:marBottom w:val="0"/>
                              <w:divBdr>
                                <w:top w:val="none" w:sz="0" w:space="0" w:color="007CAD"/>
                                <w:left w:val="single" w:sz="18" w:space="31" w:color="007CAD"/>
                                <w:bottom w:val="none" w:sz="0" w:space="0" w:color="007CAD"/>
                                <w:right w:val="none" w:sz="0" w:space="0" w:color="007CAD"/>
                              </w:divBdr>
                              <w:divsChild>
                                <w:div w:id="1026056734">
                                  <w:marLeft w:val="0"/>
                                  <w:marRight w:val="0"/>
                                  <w:marTop w:val="0"/>
                                  <w:marBottom w:val="0"/>
                                  <w:divBdr>
                                    <w:top w:val="none" w:sz="0" w:space="0" w:color="auto"/>
                                    <w:left w:val="none" w:sz="0" w:space="0" w:color="auto"/>
                                    <w:bottom w:val="none" w:sz="0" w:space="0" w:color="auto"/>
                                    <w:right w:val="none" w:sz="0" w:space="0" w:color="auto"/>
                                  </w:divBdr>
                                  <w:divsChild>
                                    <w:div w:id="727654937">
                                      <w:marLeft w:val="0"/>
                                      <w:marRight w:val="0"/>
                                      <w:marTop w:val="0"/>
                                      <w:marBottom w:val="0"/>
                                      <w:divBdr>
                                        <w:top w:val="none" w:sz="0" w:space="0" w:color="auto"/>
                                        <w:left w:val="none" w:sz="0" w:space="0" w:color="auto"/>
                                        <w:bottom w:val="none" w:sz="0" w:space="0" w:color="auto"/>
                                        <w:right w:val="none" w:sz="0" w:space="0" w:color="auto"/>
                                      </w:divBdr>
                                    </w:div>
                                    <w:div w:id="1745637753">
                                      <w:marLeft w:val="0"/>
                                      <w:marRight w:val="0"/>
                                      <w:marTop w:val="0"/>
                                      <w:marBottom w:val="0"/>
                                      <w:divBdr>
                                        <w:top w:val="none" w:sz="0" w:space="0" w:color="auto"/>
                                        <w:left w:val="none" w:sz="0" w:space="0" w:color="auto"/>
                                        <w:bottom w:val="none" w:sz="0" w:space="0" w:color="auto"/>
                                        <w:right w:val="none" w:sz="0" w:space="0" w:color="auto"/>
                                      </w:divBdr>
                                      <w:divsChild>
                                        <w:div w:id="4522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42170">
      <w:bodyDiv w:val="1"/>
      <w:marLeft w:val="0"/>
      <w:marRight w:val="0"/>
      <w:marTop w:val="0"/>
      <w:marBottom w:val="0"/>
      <w:divBdr>
        <w:top w:val="none" w:sz="0" w:space="0" w:color="auto"/>
        <w:left w:val="none" w:sz="0" w:space="0" w:color="auto"/>
        <w:bottom w:val="none" w:sz="0" w:space="0" w:color="auto"/>
        <w:right w:val="none" w:sz="0" w:space="0" w:color="auto"/>
      </w:divBdr>
    </w:div>
    <w:div w:id="1946961690">
      <w:bodyDiv w:val="1"/>
      <w:marLeft w:val="0"/>
      <w:marRight w:val="0"/>
      <w:marTop w:val="0"/>
      <w:marBottom w:val="0"/>
      <w:divBdr>
        <w:top w:val="none" w:sz="0" w:space="0" w:color="auto"/>
        <w:left w:val="none" w:sz="0" w:space="0" w:color="auto"/>
        <w:bottom w:val="none" w:sz="0" w:space="0" w:color="auto"/>
        <w:right w:val="none" w:sz="0" w:space="0" w:color="auto"/>
      </w:divBdr>
    </w:div>
    <w:div w:id="1948390026">
      <w:bodyDiv w:val="1"/>
      <w:marLeft w:val="0"/>
      <w:marRight w:val="0"/>
      <w:marTop w:val="0"/>
      <w:marBottom w:val="0"/>
      <w:divBdr>
        <w:top w:val="none" w:sz="0" w:space="0" w:color="auto"/>
        <w:left w:val="none" w:sz="0" w:space="0" w:color="auto"/>
        <w:bottom w:val="none" w:sz="0" w:space="0" w:color="auto"/>
        <w:right w:val="none" w:sz="0" w:space="0" w:color="auto"/>
      </w:divBdr>
    </w:div>
    <w:div w:id="1956062266">
      <w:bodyDiv w:val="1"/>
      <w:marLeft w:val="0"/>
      <w:marRight w:val="0"/>
      <w:marTop w:val="0"/>
      <w:marBottom w:val="0"/>
      <w:divBdr>
        <w:top w:val="none" w:sz="0" w:space="0" w:color="auto"/>
        <w:left w:val="none" w:sz="0" w:space="0" w:color="auto"/>
        <w:bottom w:val="none" w:sz="0" w:space="0" w:color="auto"/>
        <w:right w:val="none" w:sz="0" w:space="0" w:color="auto"/>
      </w:divBdr>
      <w:divsChild>
        <w:div w:id="242767562">
          <w:marLeft w:val="0"/>
          <w:marRight w:val="0"/>
          <w:marTop w:val="0"/>
          <w:marBottom w:val="0"/>
          <w:divBdr>
            <w:top w:val="none" w:sz="0" w:space="0" w:color="auto"/>
            <w:left w:val="none" w:sz="0" w:space="0" w:color="auto"/>
            <w:bottom w:val="none" w:sz="0" w:space="0" w:color="auto"/>
            <w:right w:val="none" w:sz="0" w:space="0" w:color="auto"/>
          </w:divBdr>
        </w:div>
        <w:div w:id="376509765">
          <w:marLeft w:val="0"/>
          <w:marRight w:val="0"/>
          <w:marTop w:val="0"/>
          <w:marBottom w:val="0"/>
          <w:divBdr>
            <w:top w:val="none" w:sz="0" w:space="0" w:color="auto"/>
            <w:left w:val="none" w:sz="0" w:space="0" w:color="auto"/>
            <w:bottom w:val="none" w:sz="0" w:space="0" w:color="auto"/>
            <w:right w:val="none" w:sz="0" w:space="0" w:color="auto"/>
          </w:divBdr>
        </w:div>
        <w:div w:id="572350773">
          <w:marLeft w:val="0"/>
          <w:marRight w:val="0"/>
          <w:marTop w:val="0"/>
          <w:marBottom w:val="0"/>
          <w:divBdr>
            <w:top w:val="none" w:sz="0" w:space="0" w:color="auto"/>
            <w:left w:val="none" w:sz="0" w:space="0" w:color="auto"/>
            <w:bottom w:val="none" w:sz="0" w:space="0" w:color="auto"/>
            <w:right w:val="none" w:sz="0" w:space="0" w:color="auto"/>
          </w:divBdr>
        </w:div>
        <w:div w:id="1652324264">
          <w:marLeft w:val="0"/>
          <w:marRight w:val="0"/>
          <w:marTop w:val="0"/>
          <w:marBottom w:val="0"/>
          <w:divBdr>
            <w:top w:val="none" w:sz="0" w:space="0" w:color="auto"/>
            <w:left w:val="none" w:sz="0" w:space="0" w:color="auto"/>
            <w:bottom w:val="none" w:sz="0" w:space="0" w:color="auto"/>
            <w:right w:val="none" w:sz="0" w:space="0" w:color="auto"/>
          </w:divBdr>
        </w:div>
      </w:divsChild>
    </w:div>
    <w:div w:id="1999532685">
      <w:bodyDiv w:val="1"/>
      <w:marLeft w:val="0"/>
      <w:marRight w:val="0"/>
      <w:marTop w:val="0"/>
      <w:marBottom w:val="0"/>
      <w:divBdr>
        <w:top w:val="none" w:sz="0" w:space="0" w:color="auto"/>
        <w:left w:val="none" w:sz="0" w:space="0" w:color="auto"/>
        <w:bottom w:val="none" w:sz="0" w:space="0" w:color="auto"/>
        <w:right w:val="none" w:sz="0" w:space="0" w:color="auto"/>
      </w:divBdr>
    </w:div>
    <w:div w:id="2008316069">
      <w:bodyDiv w:val="1"/>
      <w:marLeft w:val="0"/>
      <w:marRight w:val="0"/>
      <w:marTop w:val="0"/>
      <w:marBottom w:val="0"/>
      <w:divBdr>
        <w:top w:val="none" w:sz="0" w:space="0" w:color="auto"/>
        <w:left w:val="none" w:sz="0" w:space="0" w:color="auto"/>
        <w:bottom w:val="none" w:sz="0" w:space="0" w:color="auto"/>
        <w:right w:val="none" w:sz="0" w:space="0" w:color="auto"/>
      </w:divBdr>
      <w:divsChild>
        <w:div w:id="716591946">
          <w:marLeft w:val="0"/>
          <w:marRight w:val="0"/>
          <w:marTop w:val="0"/>
          <w:marBottom w:val="0"/>
          <w:divBdr>
            <w:top w:val="none" w:sz="0" w:space="0" w:color="auto"/>
            <w:left w:val="none" w:sz="0" w:space="0" w:color="auto"/>
            <w:bottom w:val="none" w:sz="0" w:space="0" w:color="auto"/>
            <w:right w:val="none" w:sz="0" w:space="0" w:color="auto"/>
          </w:divBdr>
        </w:div>
        <w:div w:id="1336617939">
          <w:marLeft w:val="0"/>
          <w:marRight w:val="0"/>
          <w:marTop w:val="0"/>
          <w:marBottom w:val="0"/>
          <w:divBdr>
            <w:top w:val="none" w:sz="0" w:space="0" w:color="auto"/>
            <w:left w:val="none" w:sz="0" w:space="0" w:color="auto"/>
            <w:bottom w:val="none" w:sz="0" w:space="0" w:color="auto"/>
            <w:right w:val="none" w:sz="0" w:space="0" w:color="auto"/>
          </w:divBdr>
        </w:div>
        <w:div w:id="1478255156">
          <w:marLeft w:val="0"/>
          <w:marRight w:val="0"/>
          <w:marTop w:val="0"/>
          <w:marBottom w:val="0"/>
          <w:divBdr>
            <w:top w:val="none" w:sz="0" w:space="0" w:color="auto"/>
            <w:left w:val="none" w:sz="0" w:space="0" w:color="auto"/>
            <w:bottom w:val="none" w:sz="0" w:space="0" w:color="auto"/>
            <w:right w:val="none" w:sz="0" w:space="0" w:color="auto"/>
          </w:divBdr>
        </w:div>
        <w:div w:id="1519855149">
          <w:marLeft w:val="0"/>
          <w:marRight w:val="0"/>
          <w:marTop w:val="0"/>
          <w:marBottom w:val="0"/>
          <w:divBdr>
            <w:top w:val="none" w:sz="0" w:space="0" w:color="auto"/>
            <w:left w:val="none" w:sz="0" w:space="0" w:color="auto"/>
            <w:bottom w:val="none" w:sz="0" w:space="0" w:color="auto"/>
            <w:right w:val="none" w:sz="0" w:space="0" w:color="auto"/>
          </w:divBdr>
        </w:div>
      </w:divsChild>
    </w:div>
    <w:div w:id="2011129317">
      <w:bodyDiv w:val="1"/>
      <w:marLeft w:val="0"/>
      <w:marRight w:val="0"/>
      <w:marTop w:val="0"/>
      <w:marBottom w:val="0"/>
      <w:divBdr>
        <w:top w:val="none" w:sz="0" w:space="0" w:color="auto"/>
        <w:left w:val="none" w:sz="0" w:space="0" w:color="auto"/>
        <w:bottom w:val="none" w:sz="0" w:space="0" w:color="auto"/>
        <w:right w:val="none" w:sz="0" w:space="0" w:color="auto"/>
      </w:divBdr>
    </w:div>
    <w:div w:id="2012179037">
      <w:bodyDiv w:val="1"/>
      <w:marLeft w:val="0"/>
      <w:marRight w:val="0"/>
      <w:marTop w:val="0"/>
      <w:marBottom w:val="0"/>
      <w:divBdr>
        <w:top w:val="none" w:sz="0" w:space="0" w:color="auto"/>
        <w:left w:val="none" w:sz="0" w:space="0" w:color="auto"/>
        <w:bottom w:val="none" w:sz="0" w:space="0" w:color="auto"/>
        <w:right w:val="none" w:sz="0" w:space="0" w:color="auto"/>
      </w:divBdr>
      <w:divsChild>
        <w:div w:id="417287010">
          <w:marLeft w:val="0"/>
          <w:marRight w:val="0"/>
          <w:marTop w:val="0"/>
          <w:marBottom w:val="0"/>
          <w:divBdr>
            <w:top w:val="none" w:sz="0" w:space="0" w:color="auto"/>
            <w:left w:val="none" w:sz="0" w:space="0" w:color="auto"/>
            <w:bottom w:val="none" w:sz="0" w:space="0" w:color="auto"/>
            <w:right w:val="none" w:sz="0" w:space="0" w:color="auto"/>
          </w:divBdr>
        </w:div>
        <w:div w:id="1711297542">
          <w:marLeft w:val="0"/>
          <w:marRight w:val="0"/>
          <w:marTop w:val="0"/>
          <w:marBottom w:val="0"/>
          <w:divBdr>
            <w:top w:val="none" w:sz="0" w:space="0" w:color="auto"/>
            <w:left w:val="none" w:sz="0" w:space="0" w:color="auto"/>
            <w:bottom w:val="none" w:sz="0" w:space="0" w:color="auto"/>
            <w:right w:val="none" w:sz="0" w:space="0" w:color="auto"/>
          </w:divBdr>
        </w:div>
        <w:div w:id="2020348045">
          <w:marLeft w:val="0"/>
          <w:marRight w:val="0"/>
          <w:marTop w:val="0"/>
          <w:marBottom w:val="0"/>
          <w:divBdr>
            <w:top w:val="none" w:sz="0" w:space="0" w:color="auto"/>
            <w:left w:val="none" w:sz="0" w:space="0" w:color="auto"/>
            <w:bottom w:val="none" w:sz="0" w:space="0" w:color="auto"/>
            <w:right w:val="none" w:sz="0" w:space="0" w:color="auto"/>
          </w:divBdr>
        </w:div>
      </w:divsChild>
    </w:div>
    <w:div w:id="2012944393">
      <w:bodyDiv w:val="1"/>
      <w:marLeft w:val="0"/>
      <w:marRight w:val="0"/>
      <w:marTop w:val="0"/>
      <w:marBottom w:val="0"/>
      <w:divBdr>
        <w:top w:val="none" w:sz="0" w:space="0" w:color="auto"/>
        <w:left w:val="none" w:sz="0" w:space="0" w:color="auto"/>
        <w:bottom w:val="none" w:sz="0" w:space="0" w:color="auto"/>
        <w:right w:val="none" w:sz="0" w:space="0" w:color="auto"/>
      </w:divBdr>
    </w:div>
    <w:div w:id="2031830677">
      <w:bodyDiv w:val="1"/>
      <w:marLeft w:val="0"/>
      <w:marRight w:val="0"/>
      <w:marTop w:val="0"/>
      <w:marBottom w:val="0"/>
      <w:divBdr>
        <w:top w:val="none" w:sz="0" w:space="0" w:color="auto"/>
        <w:left w:val="none" w:sz="0" w:space="0" w:color="auto"/>
        <w:bottom w:val="none" w:sz="0" w:space="0" w:color="auto"/>
        <w:right w:val="none" w:sz="0" w:space="0" w:color="auto"/>
      </w:divBdr>
    </w:div>
    <w:div w:id="2037343785">
      <w:bodyDiv w:val="1"/>
      <w:marLeft w:val="0"/>
      <w:marRight w:val="0"/>
      <w:marTop w:val="0"/>
      <w:marBottom w:val="0"/>
      <w:divBdr>
        <w:top w:val="none" w:sz="0" w:space="0" w:color="auto"/>
        <w:left w:val="none" w:sz="0" w:space="0" w:color="auto"/>
        <w:bottom w:val="none" w:sz="0" w:space="0" w:color="auto"/>
        <w:right w:val="none" w:sz="0" w:space="0" w:color="auto"/>
      </w:divBdr>
    </w:div>
    <w:div w:id="2047172003">
      <w:bodyDiv w:val="1"/>
      <w:marLeft w:val="0"/>
      <w:marRight w:val="0"/>
      <w:marTop w:val="0"/>
      <w:marBottom w:val="0"/>
      <w:divBdr>
        <w:top w:val="none" w:sz="0" w:space="0" w:color="auto"/>
        <w:left w:val="none" w:sz="0" w:space="0" w:color="auto"/>
        <w:bottom w:val="none" w:sz="0" w:space="0" w:color="auto"/>
        <w:right w:val="none" w:sz="0" w:space="0" w:color="auto"/>
      </w:divBdr>
    </w:div>
    <w:div w:id="2054958453">
      <w:bodyDiv w:val="1"/>
      <w:marLeft w:val="0"/>
      <w:marRight w:val="0"/>
      <w:marTop w:val="0"/>
      <w:marBottom w:val="0"/>
      <w:divBdr>
        <w:top w:val="none" w:sz="0" w:space="0" w:color="auto"/>
        <w:left w:val="none" w:sz="0" w:space="0" w:color="auto"/>
        <w:bottom w:val="none" w:sz="0" w:space="0" w:color="auto"/>
        <w:right w:val="none" w:sz="0" w:space="0" w:color="auto"/>
      </w:divBdr>
    </w:div>
    <w:div w:id="2062288901">
      <w:bodyDiv w:val="1"/>
      <w:marLeft w:val="0"/>
      <w:marRight w:val="0"/>
      <w:marTop w:val="0"/>
      <w:marBottom w:val="0"/>
      <w:divBdr>
        <w:top w:val="none" w:sz="0" w:space="0" w:color="auto"/>
        <w:left w:val="none" w:sz="0" w:space="0" w:color="auto"/>
        <w:bottom w:val="none" w:sz="0" w:space="0" w:color="auto"/>
        <w:right w:val="none" w:sz="0" w:space="0" w:color="auto"/>
      </w:divBdr>
    </w:div>
    <w:div w:id="210010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sv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choolinfrastructure.nsw.gov.au"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3" ma:contentTypeDescription="Create a new document." ma:contentTypeScope="" ma:versionID="aa9454f501cc4f443e6d2a358128cbdb">
  <xsd:schema xmlns:xsd="http://www.w3.org/2001/XMLSchema" xmlns:xs="http://www.w3.org/2001/XMLSchema" xmlns:p="http://schemas.microsoft.com/office/2006/metadata/properties" xmlns:ns2="801a5968-9419-4033-b9de-7ffe8168468e" xmlns:ns3="1c478e85-8130-4c67-8ee4-8bdf1c0e6049" targetNamespace="http://schemas.microsoft.com/office/2006/metadata/properties" ma:root="true" ma:fieldsID="c4ef26c785574217d699266b2fdd00a6" ns2:_="" ns3:_="">
    <xsd:import namespace="801a5968-9419-4033-b9de-7ffe8168468e"/>
    <xsd:import namespace="1c478e85-8130-4c67-8ee4-8bdf1c0e60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LongProp xmlns="" name="SharedWithUsers"><![CDATA[111;#Coralie Merrick;#113;#Eammon Oxford;#114;#Jayasree Gopal;#115;#Mohammad Iqbal;#116;#Laura Paine;#117;#Mark Allan;#118;#Julia Cassuben;#119;#Hayley Lawler;#120;#Olivia Jekic;#27;#Danielle Burgess;#121;#Dimitri Deligiannis;#122;#Andrew Williams;#123;#Bryan Dai;#124;#Sean OShannassy;#125;#Sean O'Shannassy]]></LongProp>
</LongProperties>
</file>

<file path=customXml/item5.xml><?xml version="1.0" encoding="utf-8"?>
<p:properties xmlns:p="http://schemas.microsoft.com/office/2006/metadata/properties" xmlns:xsi="http://www.w3.org/2001/XMLSchema-instance" xmlns:pc="http://schemas.microsoft.com/office/infopath/2007/PartnerControls">
  <documentManagement>
    <SharedWithUsers xmlns="801a5968-9419-4033-b9de-7ffe8168468e">
      <UserInfo>
        <DisplayName>Coralie Merrick</DisplayName>
        <AccountId>111</AccountId>
        <AccountType/>
      </UserInfo>
      <UserInfo>
        <DisplayName>Eammon Oxford</DisplayName>
        <AccountId>113</AccountId>
        <AccountType/>
      </UserInfo>
      <UserInfo>
        <DisplayName>Jayasree Gopal</DisplayName>
        <AccountId>114</AccountId>
        <AccountType/>
      </UserInfo>
      <UserInfo>
        <DisplayName>Mohammad Iqbal</DisplayName>
        <AccountId>115</AccountId>
        <AccountType/>
      </UserInfo>
      <UserInfo>
        <DisplayName>Laura Paine</DisplayName>
        <AccountId>116</AccountId>
        <AccountType/>
      </UserInfo>
      <UserInfo>
        <DisplayName>Mark Allan</DisplayName>
        <AccountId>117</AccountId>
        <AccountType/>
      </UserInfo>
      <UserInfo>
        <DisplayName>Julia Cassuben</DisplayName>
        <AccountId>118</AccountId>
        <AccountType/>
      </UserInfo>
      <UserInfo>
        <DisplayName>Hayley Lawler</DisplayName>
        <AccountId>119</AccountId>
        <AccountType/>
      </UserInfo>
      <UserInfo>
        <DisplayName>Olivia Jekic</DisplayName>
        <AccountId>120</AccountId>
        <AccountType/>
      </UserInfo>
      <UserInfo>
        <DisplayName>Danielle Burgess</DisplayName>
        <AccountId>27</AccountId>
        <AccountType/>
      </UserInfo>
      <UserInfo>
        <DisplayName>Dimitri Deligiannis</DisplayName>
        <AccountId>121</AccountId>
        <AccountType/>
      </UserInfo>
      <UserInfo>
        <DisplayName>Andrew Williams</DisplayName>
        <AccountId>122</AccountId>
        <AccountType/>
      </UserInfo>
      <UserInfo>
        <DisplayName>Bryan Dai</DisplayName>
        <AccountId>123</AccountId>
        <AccountType/>
      </UserInfo>
      <UserInfo>
        <DisplayName>Michael Sedwell</DisplayName>
        <AccountId>180</AccountId>
        <AccountType/>
      </UserInfo>
      <UserInfo>
        <DisplayName>Sean O'Shannassy</DisplayName>
        <AccountId>125</AccountId>
        <AccountType/>
      </UserInfo>
      <UserInfo>
        <DisplayName>Leanne Courtney</DisplayName>
        <AccountId>44</AccountId>
        <AccountType/>
      </UserInfo>
      <UserInfo>
        <DisplayName>Mark Cannon</DisplayName>
        <AccountId>142</AccountId>
        <AccountType/>
      </UserInfo>
      <UserInfo>
        <DisplayName>Jun Wen</DisplayName>
        <AccountId>84</AccountId>
        <AccountType/>
      </UserInfo>
      <UserInfo>
        <DisplayName>Phil Coates</DisplayName>
        <AccountId>807</AccountId>
        <AccountType/>
      </UserInfo>
      <UserInfo>
        <DisplayName>Samuel Horin</DisplayName>
        <AccountId>61</AccountId>
        <AccountType/>
      </UserInfo>
      <UserInfo>
        <DisplayName>Sajiv De Silva</DisplayName>
        <AccountId>15</AccountId>
        <AccountType/>
      </UserInfo>
      <UserInfo>
        <DisplayName>Bhuvana Radhakrishnan</DisplayName>
        <AccountId>1339</AccountId>
        <AccountType/>
      </UserInfo>
      <UserInfo>
        <DisplayName>Alex Petrillo</DisplayName>
        <AccountId>713</AccountId>
        <AccountType/>
      </UserInfo>
      <UserInfo>
        <DisplayName>Josh Milner</DisplayName>
        <AccountId>186</AccountId>
        <AccountType/>
      </UserInfo>
      <UserInfo>
        <DisplayName>Jacqui Homer</DisplayName>
        <AccountId>748</AccountId>
        <AccountType/>
      </UserInfo>
      <UserInfo>
        <DisplayName>Jacqui Ripamonti</DisplayName>
        <AccountId>16</AccountId>
        <AccountType/>
      </UserInfo>
      <UserInfo>
        <DisplayName>Emma Finnerty</DisplayName>
        <AccountId>507</AccountId>
        <AccountType/>
      </UserInfo>
      <UserInfo>
        <DisplayName>Farid Beshara</DisplayName>
        <AccountId>39</AccountId>
        <AccountType/>
      </UserInfo>
      <UserInfo>
        <DisplayName>Kim Garvey</DisplayName>
        <AccountId>1347</AccountId>
        <AccountType/>
      </UserInfo>
      <UserInfo>
        <DisplayName>Owen Shu</DisplayName>
        <AccountId>179</AccountId>
        <AccountType/>
      </UserInfo>
      <UserInfo>
        <DisplayName>Jimmy Lam</DisplayName>
        <AccountId>716</AccountId>
        <AccountType/>
      </UserInfo>
      <UserInfo>
        <DisplayName>Gareth Wymond</DisplayName>
        <AccountId>13</AccountId>
        <AccountType/>
      </UserInfo>
      <UserInfo>
        <DisplayName>Tom Harvey</DisplayName>
        <AccountId>1341</AccountId>
        <AccountType/>
      </UserInfo>
    </SharedWithUsers>
    <_Flow_SignoffStatus xmlns="1c478e85-8130-4c67-8ee4-8bdf1c0e6049" xsi:nil="true"/>
  </documentManagement>
</p:properties>
</file>

<file path=customXml/itemProps1.xml><?xml version="1.0" encoding="utf-8"?>
<ds:datastoreItem xmlns:ds="http://schemas.openxmlformats.org/officeDocument/2006/customXml" ds:itemID="{3A213C2B-86F8-4CBA-BA35-1CEB624931A9}">
  <ds:schemaRefs>
    <ds:schemaRef ds:uri="http://schemas.openxmlformats.org/officeDocument/2006/bibliography"/>
  </ds:schemaRefs>
</ds:datastoreItem>
</file>

<file path=customXml/itemProps2.xml><?xml version="1.0" encoding="utf-8"?>
<ds:datastoreItem xmlns:ds="http://schemas.openxmlformats.org/officeDocument/2006/customXml" ds:itemID="{9D777360-D1F2-476B-8619-7700CEEF0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E0CFE1-912E-42C9-9D17-92A6B6E58D61}">
  <ds:schemaRefs>
    <ds:schemaRef ds:uri="http://schemas.microsoft.com/sharepoint/v3/contenttype/forms"/>
  </ds:schemaRefs>
</ds:datastoreItem>
</file>

<file path=customXml/itemProps4.xml><?xml version="1.0" encoding="utf-8"?>
<ds:datastoreItem xmlns:ds="http://schemas.openxmlformats.org/officeDocument/2006/customXml" ds:itemID="{289D4EF7-9CC4-4A5F-9CEC-A8C49FB8D2CF}">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74936F0F-1389-4344-9957-55AA1ABDDF46}">
  <ds:schemaRefs>
    <ds:schemaRef ds:uri="http://schemas.microsoft.com/office/2006/metadata/properties"/>
    <ds:schemaRef ds:uri="http://schemas.microsoft.com/office/infopath/2007/PartnerControls"/>
    <ds:schemaRef ds:uri="801a5968-9419-4033-b9de-7ffe8168468e"/>
    <ds:schemaRef ds:uri="1c478e85-8130-4c67-8ee4-8bdf1c0e6049"/>
  </ds:schemaRefs>
</ds:datastoreItem>
</file>

<file path=docProps/app.xml><?xml version="1.0" encoding="utf-8"?>
<Properties xmlns="http://schemas.openxmlformats.org/officeDocument/2006/extended-properties" xmlns:vt="http://schemas.openxmlformats.org/officeDocument/2006/docPropsVTypes">
  <Template>Normal.dotm</Template>
  <TotalTime>766</TotalTime>
  <Pages>40</Pages>
  <Words>13093</Words>
  <Characters>76971</Characters>
  <Application>Microsoft Office Word</Application>
  <DocSecurity>0</DocSecurity>
  <Lines>641</Lines>
  <Paragraphs>179</Paragraphs>
  <ScaleCrop>false</ScaleCrop>
  <HeadingPairs>
    <vt:vector size="2" baseType="variant">
      <vt:variant>
        <vt:lpstr>Title</vt:lpstr>
      </vt:variant>
      <vt:variant>
        <vt:i4>1</vt:i4>
      </vt:variant>
    </vt:vector>
  </HeadingPairs>
  <TitlesOfParts>
    <vt:vector size="1" baseType="lpstr">
      <vt:lpstr>2019-20 Budget Paper No. 2 - Infrastructure Statement - Chapter 2: Delivering our Record Infrastructure Plan</vt:lpstr>
    </vt:vector>
  </TitlesOfParts>
  <Company>NSW Treasury</Company>
  <LinksUpToDate>false</LinksUpToDate>
  <CharactersWithSpaces>89885</CharactersWithSpaces>
  <SharedDoc>false</SharedDoc>
  <HLinks>
    <vt:vector size="6" baseType="variant">
      <vt:variant>
        <vt:i4>26</vt:i4>
      </vt:variant>
      <vt:variant>
        <vt:i4>0</vt:i4>
      </vt:variant>
      <vt:variant>
        <vt:i4>0</vt:i4>
      </vt:variant>
      <vt:variant>
        <vt:i4>5</vt:i4>
      </vt:variant>
      <vt:variant>
        <vt:lpwstr>https://www.schoolinfrastructure.nsw.gov.au/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2021-22 Budget Paper No. 3 - Infrastructure Statement - Chapter 2: Building New South for today and for the future</dc:title>
  <dc:subject/>
  <dc:creator>The Treasury</dc:creator>
  <cp:keywords/>
  <cp:lastModifiedBy>Francess Lavorato</cp:lastModifiedBy>
  <cp:revision>388</cp:revision>
  <cp:lastPrinted>2021-06-18T02:07:00Z</cp:lastPrinted>
  <dcterms:created xsi:type="dcterms:W3CDTF">2021-06-13T16:07:00Z</dcterms:created>
  <dcterms:modified xsi:type="dcterms:W3CDTF">2021-06-20T01:42:00Z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Coralie Merrick;Eammon Oxford;Jayasree Gopal;Mohammad Iqbal;Laura Paine;Mark Allan;Julia Cassuben;Hayley Lawler;Olivia Jekic;Danielle Burgess;Dimitri Deligiannis;Andrew Williams;Bryan Dai;Sean OShannassy;Sean O'Shannassy</vt:lpwstr>
  </property>
  <property fmtid="{D5CDD505-2E9C-101B-9397-08002B2CF9AE}" pid="3" name="SharedWithUsers">
    <vt:lpwstr>111;#Coralie Merrick;#113;#Eammon Oxford;#114;#Jayasree Gopal;#115;#Mohammad Iqbal;#116;#Laura Paine;#117;#Mark Allan;#118;#Julia Cassuben;#119;#Hayley Lawler;#120;#Olivia Jekic;#27;#Danielle Burgess;#121;#Dimitri Deligiannis;#122;#Andrew Williams;#123;#B</vt:lpwstr>
  </property>
  <property fmtid="{D5CDD505-2E9C-101B-9397-08002B2CF9AE}" pid="4" name="ContentTypeId">
    <vt:lpwstr>0x010100F02F16F1AFBDE54EBD2685E90FE1922F</vt:lpwstr>
  </property>
</Properties>
</file>