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6CE6" w14:textId="77777777" w:rsidR="00681EE6" w:rsidRPr="002251E8" w:rsidRDefault="00681EE6" w:rsidP="006C315B">
      <w:pPr>
        <w:pStyle w:val="Heading1"/>
        <w:spacing w:before="360" w:after="240"/>
        <w:rPr>
          <w:color w:val="00426F"/>
        </w:rPr>
      </w:pPr>
      <w:r w:rsidRPr="002251E8">
        <w:rPr>
          <w:color w:val="00426F"/>
        </w:rPr>
        <w:t>Chart</w:t>
      </w:r>
      <w:r w:rsidR="002E0AD1" w:rsidRPr="002251E8">
        <w:rPr>
          <w:color w:val="00426F"/>
        </w:rPr>
        <w:t>, figure</w:t>
      </w:r>
      <w:r w:rsidRPr="002251E8">
        <w:rPr>
          <w:color w:val="00426F"/>
        </w:rPr>
        <w:t xml:space="preserve"> and Table List</w:t>
      </w:r>
    </w:p>
    <w:p w14:paraId="62176C46" w14:textId="77777777" w:rsidR="00681EE6" w:rsidRPr="002A205A" w:rsidRDefault="00681EE6" w:rsidP="00B06E83">
      <w:pPr>
        <w:ind w:right="708"/>
        <w:jc w:val="right"/>
        <w:rPr>
          <w:rFonts w:ascii="Arial" w:hAnsi="Arial" w:cs="Arial"/>
          <w:color w:val="000000" w:themeColor="text1"/>
        </w:rPr>
      </w:pPr>
      <w:r w:rsidRPr="002A205A">
        <w:rPr>
          <w:rFonts w:ascii="Arial" w:hAnsi="Arial" w:cs="Arial"/>
          <w:color w:val="000000" w:themeColor="text1"/>
        </w:rPr>
        <w:t>Page</w:t>
      </w:r>
    </w:p>
    <w:p w14:paraId="37A1A687" w14:textId="77777777" w:rsidR="00681EE6" w:rsidRPr="00563906" w:rsidRDefault="00681EE6" w:rsidP="003F6B3A">
      <w:pPr>
        <w:rPr>
          <w:rFonts w:ascii="Arial" w:hAnsi="Arial" w:cs="Arial"/>
          <w:sz w:val="1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  <w:gridCol w:w="992"/>
      </w:tblGrid>
      <w:tr w:rsidR="00681EE6" w:rsidRPr="003F6B3A" w14:paraId="381682DD" w14:textId="77777777" w:rsidTr="00F9140D">
        <w:tc>
          <w:tcPr>
            <w:tcW w:w="7230" w:type="dxa"/>
          </w:tcPr>
          <w:p w14:paraId="4F7E4E80" w14:textId="77777777" w:rsidR="00681EE6" w:rsidRPr="003F6B3A" w:rsidRDefault="00AC5221" w:rsidP="006C315B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1: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876432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1134" w:type="dxa"/>
          </w:tcPr>
          <w:p w14:paraId="3B966CF3" w14:textId="77777777" w:rsidR="00681EE6" w:rsidRPr="003F6B3A" w:rsidRDefault="00681EE6" w:rsidP="006C315B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4DE8810" w14:textId="77777777" w:rsidR="00681EE6" w:rsidRPr="003F6B3A" w:rsidRDefault="00681EE6" w:rsidP="006C315B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876432" w:rsidRPr="00F15184" w14:paraId="422A4CF0" w14:textId="77777777" w:rsidTr="00F9140D">
        <w:tc>
          <w:tcPr>
            <w:tcW w:w="7230" w:type="dxa"/>
            <w:vAlign w:val="center"/>
          </w:tcPr>
          <w:p w14:paraId="52A722D7" w14:textId="46F2423C" w:rsidR="00876432" w:rsidRPr="00C03E69" w:rsidRDefault="00134F0C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184">
              <w:rPr>
                <w:rFonts w:ascii="Arial" w:hAnsi="Arial" w:cs="Arial"/>
                <w:sz w:val="18"/>
                <w:szCs w:val="18"/>
              </w:rPr>
              <w:t>Infrastructure program from 2013-14 to 2024-25</w:t>
            </w:r>
          </w:p>
        </w:tc>
        <w:tc>
          <w:tcPr>
            <w:tcW w:w="1134" w:type="dxa"/>
            <w:vAlign w:val="center"/>
          </w:tcPr>
          <w:p w14:paraId="70F061AD" w14:textId="77777777" w:rsidR="00876432" w:rsidRPr="003F6B3A" w:rsidRDefault="00876432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1.1</w:t>
            </w:r>
          </w:p>
        </w:tc>
        <w:tc>
          <w:tcPr>
            <w:tcW w:w="992" w:type="dxa"/>
            <w:vAlign w:val="center"/>
          </w:tcPr>
          <w:p w14:paraId="50E0264E" w14:textId="090C6407" w:rsidR="00876432" w:rsidRPr="003F6B3A" w:rsidRDefault="005241FF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C559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73631" w:rsidRPr="00F15184" w14:paraId="204514F6" w14:textId="77777777" w:rsidTr="00F9140D">
        <w:tc>
          <w:tcPr>
            <w:tcW w:w="7230" w:type="dxa"/>
            <w:vAlign w:val="center"/>
          </w:tcPr>
          <w:p w14:paraId="6BD65B6B" w14:textId="330BAF0E" w:rsidR="00C73631" w:rsidRPr="003F6B3A" w:rsidRDefault="009A340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134" w:type="dxa"/>
            <w:vAlign w:val="center"/>
          </w:tcPr>
          <w:p w14:paraId="197DF59C" w14:textId="77777777" w:rsidR="00C73631" w:rsidRPr="003F6B3A" w:rsidRDefault="00C73631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1.1</w:t>
            </w:r>
          </w:p>
        </w:tc>
        <w:tc>
          <w:tcPr>
            <w:tcW w:w="992" w:type="dxa"/>
            <w:vAlign w:val="center"/>
          </w:tcPr>
          <w:p w14:paraId="10441E24" w14:textId="484A7B59" w:rsidR="00C73631" w:rsidRPr="003F6B3A" w:rsidRDefault="00C73631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B3A">
              <w:rPr>
                <w:rFonts w:ascii="Arial" w:hAnsi="Arial" w:cs="Arial"/>
                <w:sz w:val="18"/>
                <w:szCs w:val="18"/>
              </w:rPr>
              <w:t>1-</w:t>
            </w:r>
            <w:r w:rsidR="00C5592B">
              <w:rPr>
                <w:rFonts w:ascii="Arial" w:hAnsi="Arial" w:cs="Arial"/>
                <w:sz w:val="18"/>
                <w:szCs w:val="18"/>
              </w:rPr>
              <w:t>1</w:t>
            </w:r>
            <w:r w:rsidR="00BF19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81EE6" w:rsidRPr="00F15184" w14:paraId="61AECDF5" w14:textId="77777777" w:rsidTr="00F9140D">
        <w:tc>
          <w:tcPr>
            <w:tcW w:w="7230" w:type="dxa"/>
            <w:vAlign w:val="center"/>
          </w:tcPr>
          <w:p w14:paraId="1541D898" w14:textId="11C7F9D7" w:rsidR="00681EE6" w:rsidRPr="003F6B3A" w:rsidRDefault="001507FB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Non-financial public sector c</w:t>
            </w:r>
            <w:r w:rsidR="0030771C" w:rsidRPr="00D54A9D">
              <w:rPr>
                <w:rFonts w:ascii="Arial" w:hAnsi="Arial" w:cs="Arial"/>
                <w:sz w:val="18"/>
                <w:szCs w:val="18"/>
              </w:rPr>
              <w:t>apital spending by cluster</w:t>
            </w:r>
          </w:p>
        </w:tc>
        <w:tc>
          <w:tcPr>
            <w:tcW w:w="1134" w:type="dxa"/>
            <w:vAlign w:val="center"/>
          </w:tcPr>
          <w:p w14:paraId="1A1EEDAD" w14:textId="77777777" w:rsidR="00681EE6" w:rsidRPr="003F6B3A" w:rsidRDefault="00C03E69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1.2</w:t>
            </w:r>
          </w:p>
        </w:tc>
        <w:tc>
          <w:tcPr>
            <w:tcW w:w="992" w:type="dxa"/>
            <w:vAlign w:val="center"/>
          </w:tcPr>
          <w:p w14:paraId="2F90D101" w14:textId="77BF2B29" w:rsidR="00681EE6" w:rsidRPr="003F6B3A" w:rsidRDefault="00677C3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B3A">
              <w:rPr>
                <w:rFonts w:ascii="Arial" w:hAnsi="Arial" w:cs="Arial"/>
                <w:sz w:val="18"/>
                <w:szCs w:val="18"/>
              </w:rPr>
              <w:t>1-</w:t>
            </w:r>
            <w:r w:rsidR="002479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217FE" w:rsidRPr="00F15184" w14:paraId="0A16CEDA" w14:textId="77777777" w:rsidTr="00F9140D">
        <w:tc>
          <w:tcPr>
            <w:tcW w:w="7230" w:type="dxa"/>
            <w:vAlign w:val="center"/>
          </w:tcPr>
          <w:p w14:paraId="3329ABE0" w14:textId="404828D4" w:rsidR="00A217FE" w:rsidRPr="00A514D8" w:rsidRDefault="00BF194B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184">
              <w:rPr>
                <w:rFonts w:ascii="Arial" w:hAnsi="Arial" w:cs="Arial"/>
                <w:sz w:val="18"/>
                <w:szCs w:val="18"/>
              </w:rPr>
              <w:t>Summary of capital expenditure and funding sources – 2021-22 to 2024-25</w:t>
            </w:r>
          </w:p>
        </w:tc>
        <w:tc>
          <w:tcPr>
            <w:tcW w:w="1134" w:type="dxa"/>
            <w:vAlign w:val="center"/>
          </w:tcPr>
          <w:p w14:paraId="60B37CA6" w14:textId="4E56E8F5" w:rsidR="00A217FE" w:rsidRDefault="00D54A9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1.2</w:t>
            </w:r>
          </w:p>
        </w:tc>
        <w:tc>
          <w:tcPr>
            <w:tcW w:w="992" w:type="dxa"/>
            <w:vAlign w:val="center"/>
          </w:tcPr>
          <w:p w14:paraId="60C1E90F" w14:textId="04946DD5" w:rsidR="00A217FE" w:rsidRPr="003F6B3A" w:rsidRDefault="00C509A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2479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509AD" w:rsidRPr="00F15184" w14:paraId="0B2EC66A" w14:textId="77777777" w:rsidTr="00F9140D">
        <w:tc>
          <w:tcPr>
            <w:tcW w:w="7230" w:type="dxa"/>
            <w:vAlign w:val="center"/>
          </w:tcPr>
          <w:p w14:paraId="3D9DC0DB" w14:textId="09E04CE2" w:rsidR="00C509AD" w:rsidRPr="00A514D8" w:rsidRDefault="00BF5D0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184">
              <w:rPr>
                <w:rFonts w:ascii="Arial" w:hAnsi="Arial" w:cs="Arial"/>
                <w:sz w:val="18"/>
                <w:szCs w:val="18"/>
              </w:rPr>
              <w:t>Commonwealth contribution to the State capital program 2013-14 to 2024-25</w:t>
            </w:r>
          </w:p>
        </w:tc>
        <w:tc>
          <w:tcPr>
            <w:tcW w:w="1134" w:type="dxa"/>
            <w:vAlign w:val="center"/>
          </w:tcPr>
          <w:p w14:paraId="67FC66FA" w14:textId="1BEA3E72" w:rsidR="00C509AD" w:rsidRDefault="00C509A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</w:t>
            </w:r>
            <w:r w:rsidR="00D54A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907615B" w14:textId="10A863F9" w:rsidR="00C509AD" w:rsidRPr="003F6B3A" w:rsidRDefault="00C509A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D27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6A53" w:rsidRPr="003F6B3A" w14:paraId="7E46E163" w14:textId="77777777" w:rsidTr="00F9140D">
        <w:tc>
          <w:tcPr>
            <w:tcW w:w="7230" w:type="dxa"/>
            <w:vAlign w:val="center"/>
          </w:tcPr>
          <w:p w14:paraId="745EF0F1" w14:textId="0B0D07C6" w:rsidR="00076A53" w:rsidRPr="00A514D8" w:rsidRDefault="00782183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State owned physical assets: value by sector</w:t>
            </w:r>
          </w:p>
        </w:tc>
        <w:tc>
          <w:tcPr>
            <w:tcW w:w="1134" w:type="dxa"/>
            <w:vAlign w:val="center"/>
          </w:tcPr>
          <w:p w14:paraId="794E53E5" w14:textId="5962D506" w:rsidR="00076A53" w:rsidRDefault="00D54A9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="00076A53">
              <w:rPr>
                <w:rFonts w:ascii="Arial" w:hAnsi="Arial" w:cs="Arial"/>
                <w:sz w:val="18"/>
                <w:szCs w:val="18"/>
              </w:rPr>
              <w:t xml:space="preserve"> 1.3</w:t>
            </w:r>
          </w:p>
        </w:tc>
        <w:tc>
          <w:tcPr>
            <w:tcW w:w="992" w:type="dxa"/>
            <w:vAlign w:val="center"/>
          </w:tcPr>
          <w:p w14:paraId="4CF56C41" w14:textId="2D425BAB" w:rsidR="00076A53" w:rsidRPr="003F6B3A" w:rsidRDefault="00076A53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D27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405BB" w:rsidRPr="003F6B3A" w14:paraId="682439C7" w14:textId="77777777" w:rsidTr="00F9140D">
        <w:tc>
          <w:tcPr>
            <w:tcW w:w="7230" w:type="dxa"/>
            <w:vAlign w:val="center"/>
          </w:tcPr>
          <w:p w14:paraId="76480D82" w14:textId="450DAFA8" w:rsidR="00E405BB" w:rsidRPr="00A514D8" w:rsidRDefault="00D73F94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State owned physical assets: value by type, as at 30 June 2020</w:t>
            </w:r>
          </w:p>
        </w:tc>
        <w:tc>
          <w:tcPr>
            <w:tcW w:w="1134" w:type="dxa"/>
            <w:vAlign w:val="center"/>
          </w:tcPr>
          <w:p w14:paraId="453B3541" w14:textId="5C043FF7" w:rsidR="00E405BB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1.4</w:t>
            </w:r>
          </w:p>
        </w:tc>
        <w:tc>
          <w:tcPr>
            <w:tcW w:w="992" w:type="dxa"/>
            <w:vAlign w:val="center"/>
          </w:tcPr>
          <w:p w14:paraId="0B76D05D" w14:textId="03F6C6D9" w:rsidR="00E405BB" w:rsidRPr="003F6B3A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B2C70">
              <w:rPr>
                <w:rFonts w:ascii="Arial" w:hAnsi="Arial" w:cs="Arial"/>
                <w:sz w:val="18"/>
                <w:szCs w:val="18"/>
              </w:rPr>
              <w:t>1</w:t>
            </w:r>
            <w:r w:rsidR="00534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05BB" w:rsidRPr="003F6B3A" w14:paraId="112205DB" w14:textId="77777777" w:rsidTr="00F9140D">
        <w:tc>
          <w:tcPr>
            <w:tcW w:w="7230" w:type="dxa"/>
            <w:vAlign w:val="center"/>
          </w:tcPr>
          <w:p w14:paraId="7CE2AB3A" w14:textId="0DBA5860" w:rsidR="00E405BB" w:rsidRPr="00045F08" w:rsidRDefault="00D54A9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Maintenance expenses</w:t>
            </w:r>
          </w:p>
        </w:tc>
        <w:tc>
          <w:tcPr>
            <w:tcW w:w="1134" w:type="dxa"/>
            <w:vAlign w:val="center"/>
          </w:tcPr>
          <w:p w14:paraId="1ECFBA3F" w14:textId="76FFC726" w:rsidR="00E405BB" w:rsidRPr="00045F08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>Table 1.</w:t>
            </w:r>
            <w:r w:rsidR="008F4379" w:rsidRPr="00045F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228C533" w14:textId="0B7181AD" w:rsidR="00E405BB" w:rsidRPr="003F6B3A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>1-</w:t>
            </w:r>
            <w:r w:rsidR="00DB2C70">
              <w:rPr>
                <w:rFonts w:ascii="Arial" w:hAnsi="Arial" w:cs="Arial"/>
                <w:sz w:val="18"/>
                <w:szCs w:val="18"/>
              </w:rPr>
              <w:t>1</w:t>
            </w:r>
            <w:r w:rsidR="00FD14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5777" w:rsidRPr="003F6B3A" w14:paraId="033C7982" w14:textId="77777777" w:rsidTr="00F9140D">
        <w:tc>
          <w:tcPr>
            <w:tcW w:w="7230" w:type="dxa"/>
          </w:tcPr>
          <w:p w14:paraId="0F4EF74C" w14:textId="3D1BE4BF" w:rsidR="00345777" w:rsidRPr="003F6B3A" w:rsidRDefault="00345777" w:rsidP="00345777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Chapter 2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860536">
              <w:rPr>
                <w:rFonts w:ascii="Arial" w:hAnsi="Arial" w:cs="Arial"/>
                <w:b/>
                <w:bCs/>
                <w:kern w:val="28"/>
              </w:rPr>
              <w:t>Building New South Wales for today and for the future</w:t>
            </w:r>
          </w:p>
        </w:tc>
        <w:tc>
          <w:tcPr>
            <w:tcW w:w="1134" w:type="dxa"/>
          </w:tcPr>
          <w:p w14:paraId="6371CE69" w14:textId="77777777" w:rsidR="00345777" w:rsidRPr="003F6B3A" w:rsidRDefault="00345777" w:rsidP="00345777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20088E01" w14:textId="77777777" w:rsidR="00345777" w:rsidRPr="003F6B3A" w:rsidRDefault="00345777" w:rsidP="00345777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B43C2A" w:rsidRPr="00D4564A" w14:paraId="3B63098B" w14:textId="77777777" w:rsidTr="00F9140D">
        <w:tc>
          <w:tcPr>
            <w:tcW w:w="7230" w:type="dxa"/>
          </w:tcPr>
          <w:p w14:paraId="1CE093E5" w14:textId="77777777" w:rsidR="00B43C2A" w:rsidRPr="003D0ABF" w:rsidRDefault="00B43C2A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Four-year capital program from 2020-21 Half-Yearly Review to 2021-22 Budget</w:t>
            </w:r>
          </w:p>
        </w:tc>
        <w:tc>
          <w:tcPr>
            <w:tcW w:w="1134" w:type="dxa"/>
          </w:tcPr>
          <w:p w14:paraId="6E967508" w14:textId="77777777" w:rsidR="00B43C2A" w:rsidRPr="003D0ABF" w:rsidRDefault="00B43C2A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2.1</w:t>
            </w:r>
          </w:p>
        </w:tc>
        <w:tc>
          <w:tcPr>
            <w:tcW w:w="992" w:type="dxa"/>
          </w:tcPr>
          <w:p w14:paraId="1D14A0A1" w14:textId="77777777" w:rsidR="00B43C2A" w:rsidRPr="003D0ABF" w:rsidRDefault="00B43C2A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</w:tr>
      <w:tr w:rsidR="00876AEA" w:rsidRPr="00D4564A" w14:paraId="5DFEDFD8" w14:textId="77777777" w:rsidTr="00F9140D">
        <w:tc>
          <w:tcPr>
            <w:tcW w:w="7230" w:type="dxa"/>
          </w:tcPr>
          <w:p w14:paraId="0B19E4AD" w14:textId="148B0ACF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new Health projects commencing in 2021-22 included in this budget</w:t>
            </w:r>
          </w:p>
        </w:tc>
        <w:tc>
          <w:tcPr>
            <w:tcW w:w="1134" w:type="dxa"/>
          </w:tcPr>
          <w:p w14:paraId="7B6668DB" w14:textId="6FCF9082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2D1999D" w14:textId="5895E7CB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</w:tr>
      <w:tr w:rsidR="00876AEA" w:rsidRPr="00D4564A" w14:paraId="7FE5E5B1" w14:textId="77777777" w:rsidTr="00F9140D">
        <w:tc>
          <w:tcPr>
            <w:tcW w:w="7230" w:type="dxa"/>
          </w:tcPr>
          <w:p w14:paraId="51033E39" w14:textId="26A55E47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Health projects continuing in this budget</w:t>
            </w:r>
          </w:p>
        </w:tc>
        <w:tc>
          <w:tcPr>
            <w:tcW w:w="1134" w:type="dxa"/>
          </w:tcPr>
          <w:p w14:paraId="0476F903" w14:textId="0A6A8DD7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33B9592" w14:textId="32292202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76AEA" w:rsidRPr="00D4564A" w14:paraId="5DA8F79E" w14:textId="77777777" w:rsidTr="00F9140D">
        <w:tc>
          <w:tcPr>
            <w:tcW w:w="7230" w:type="dxa"/>
          </w:tcPr>
          <w:p w14:paraId="31A9A778" w14:textId="311E9D30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Education and skills projects continuing in this budget</w:t>
            </w:r>
          </w:p>
        </w:tc>
        <w:tc>
          <w:tcPr>
            <w:tcW w:w="1134" w:type="dxa"/>
          </w:tcPr>
          <w:p w14:paraId="548A7D49" w14:textId="13ADFA60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FF5396D" w14:textId="3AA01D7B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76AEA" w:rsidRPr="00D4564A" w14:paraId="71F73C98" w14:textId="77777777" w:rsidTr="00F9140D">
        <w:tc>
          <w:tcPr>
            <w:tcW w:w="7230" w:type="dxa"/>
          </w:tcPr>
          <w:p w14:paraId="36304D41" w14:textId="4E0AC9F2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new Transport projects commencing in 2021-22 included in this budget</w:t>
            </w:r>
          </w:p>
        </w:tc>
        <w:tc>
          <w:tcPr>
            <w:tcW w:w="1134" w:type="dxa"/>
          </w:tcPr>
          <w:p w14:paraId="76107CD1" w14:textId="6341234C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19165B1" w14:textId="22E61F13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4F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76AEA" w:rsidRPr="00D4564A" w14:paraId="1F697534" w14:textId="77777777" w:rsidTr="00F9140D">
        <w:tc>
          <w:tcPr>
            <w:tcW w:w="7230" w:type="dxa"/>
          </w:tcPr>
          <w:p w14:paraId="34DC98D1" w14:textId="51988BEC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State-wide Transport projects continuing in this budget</w:t>
            </w:r>
          </w:p>
        </w:tc>
        <w:tc>
          <w:tcPr>
            <w:tcW w:w="1134" w:type="dxa"/>
          </w:tcPr>
          <w:p w14:paraId="0DDF5EAC" w14:textId="3228C115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D3FB0AB" w14:textId="663AFEA8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61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76AEA" w:rsidRPr="00D4564A" w14:paraId="2B1D9128" w14:textId="77777777" w:rsidTr="00F9140D">
        <w:tc>
          <w:tcPr>
            <w:tcW w:w="7230" w:type="dxa"/>
          </w:tcPr>
          <w:p w14:paraId="0B50FD87" w14:textId="43AD5096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Sydney Metropolitan Transport projects continuing in this budget</w:t>
            </w:r>
          </w:p>
        </w:tc>
        <w:tc>
          <w:tcPr>
            <w:tcW w:w="1134" w:type="dxa"/>
          </w:tcPr>
          <w:p w14:paraId="3D1AED8C" w14:textId="70564638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D17F4F7" w14:textId="75D2DDF7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61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F1D25" w:rsidRPr="00D4564A" w14:paraId="1829B945" w14:textId="77777777" w:rsidTr="00F9140D">
        <w:tc>
          <w:tcPr>
            <w:tcW w:w="7230" w:type="dxa"/>
          </w:tcPr>
          <w:p w14:paraId="61F2E1A4" w14:textId="58B2A362" w:rsidR="001F1D25" w:rsidRPr="00D4564A" w:rsidRDefault="001F1D25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Sydney Metro – Western Sydney Airport</w:t>
            </w:r>
          </w:p>
        </w:tc>
        <w:tc>
          <w:tcPr>
            <w:tcW w:w="1134" w:type="dxa"/>
          </w:tcPr>
          <w:p w14:paraId="3DC735CF" w14:textId="77777777" w:rsidR="001F1D25" w:rsidRPr="00045F08" w:rsidRDefault="001F1D25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2.2</w:t>
            </w:r>
          </w:p>
        </w:tc>
        <w:tc>
          <w:tcPr>
            <w:tcW w:w="992" w:type="dxa"/>
          </w:tcPr>
          <w:p w14:paraId="1E6808E3" w14:textId="77777777" w:rsidR="001F1D25" w:rsidRDefault="001F1D25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</w:tr>
      <w:tr w:rsidR="00876AEA" w:rsidRPr="00D4564A" w14:paraId="407BD1A5" w14:textId="77777777" w:rsidTr="00F9140D">
        <w:tc>
          <w:tcPr>
            <w:tcW w:w="7230" w:type="dxa"/>
          </w:tcPr>
          <w:p w14:paraId="285674D0" w14:textId="5CDC6E90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Regional and Outer Metro Transport projects continuing in this budget</w:t>
            </w:r>
          </w:p>
        </w:tc>
        <w:tc>
          <w:tcPr>
            <w:tcW w:w="1134" w:type="dxa"/>
          </w:tcPr>
          <w:p w14:paraId="17CC1BC4" w14:textId="39C3494D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C51FDA1" w14:textId="4B7FCA42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154FF" w:rsidRPr="00D4564A" w14:paraId="1C268908" w14:textId="77777777" w:rsidTr="00F9140D">
        <w:tc>
          <w:tcPr>
            <w:tcW w:w="7230" w:type="dxa"/>
          </w:tcPr>
          <w:p w14:paraId="2270DA39" w14:textId="5154A8D6" w:rsidR="00B154FF" w:rsidRPr="00D4564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Great Western Highway</w:t>
            </w:r>
            <w:r w:rsidR="007C17C7">
              <w:rPr>
                <w:rFonts w:ascii="Arial" w:hAnsi="Arial" w:cs="Arial"/>
                <w:sz w:val="18"/>
                <w:szCs w:val="18"/>
              </w:rPr>
              <w:t xml:space="preserve"> Upgrade</w:t>
            </w:r>
          </w:p>
        </w:tc>
        <w:tc>
          <w:tcPr>
            <w:tcW w:w="1134" w:type="dxa"/>
          </w:tcPr>
          <w:p w14:paraId="5E709246" w14:textId="5D682089" w:rsidR="00B154FF" w:rsidRPr="00045F08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2.3</w:t>
            </w:r>
          </w:p>
        </w:tc>
        <w:tc>
          <w:tcPr>
            <w:tcW w:w="992" w:type="dxa"/>
          </w:tcPr>
          <w:p w14:paraId="1FA871E8" w14:textId="7723FD9E" w:rsidR="00B154FF" w:rsidRPr="00C03693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E20E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ED474E" w:rsidRPr="00D4564A" w14:paraId="6486121F" w14:textId="77777777" w:rsidTr="00F9140D">
        <w:tc>
          <w:tcPr>
            <w:tcW w:w="7230" w:type="dxa"/>
          </w:tcPr>
          <w:p w14:paraId="027B9C08" w14:textId="5CF64C02" w:rsidR="00ED474E" w:rsidRPr="00D4564A" w:rsidRDefault="00902335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Princes Highway Upgrade</w:t>
            </w:r>
          </w:p>
        </w:tc>
        <w:tc>
          <w:tcPr>
            <w:tcW w:w="1134" w:type="dxa"/>
          </w:tcPr>
          <w:p w14:paraId="5B1D7E4D" w14:textId="2F475F1E" w:rsidR="00ED474E" w:rsidRDefault="00902335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2.4</w:t>
            </w:r>
          </w:p>
        </w:tc>
        <w:tc>
          <w:tcPr>
            <w:tcW w:w="992" w:type="dxa"/>
          </w:tcPr>
          <w:p w14:paraId="15832DF0" w14:textId="1277AD81" w:rsidR="00ED474E" w:rsidRDefault="00902335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</w:tr>
      <w:tr w:rsidR="00B154FF" w:rsidRPr="00D4564A" w14:paraId="76292731" w14:textId="77777777" w:rsidTr="00096757">
        <w:tc>
          <w:tcPr>
            <w:tcW w:w="7230" w:type="dxa"/>
          </w:tcPr>
          <w:p w14:paraId="69267DB5" w14:textId="588C6E87" w:rsidR="00B154FF" w:rsidRPr="003D0ABF" w:rsidRDefault="00B154FF" w:rsidP="00D456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new Planning, Industry and Environment projects commencing in 2021-22</w:t>
            </w:r>
            <w:r w:rsidR="00D45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64A">
              <w:rPr>
                <w:rFonts w:ascii="Arial" w:hAnsi="Arial" w:cs="Arial"/>
                <w:sz w:val="18"/>
                <w:szCs w:val="18"/>
              </w:rPr>
              <w:t>included in this budget</w:t>
            </w:r>
          </w:p>
        </w:tc>
        <w:tc>
          <w:tcPr>
            <w:tcW w:w="1134" w:type="dxa"/>
            <w:vAlign w:val="bottom"/>
          </w:tcPr>
          <w:p w14:paraId="04B16FA2" w14:textId="118E52BE" w:rsidR="00B154FF" w:rsidRDefault="00B154FF" w:rsidP="000967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26145C64" w14:textId="1DB56F74" w:rsidR="00B154FF" w:rsidRDefault="00B154FF" w:rsidP="000967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539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54FF" w:rsidRPr="00D4564A" w14:paraId="1EE097C0" w14:textId="77777777" w:rsidTr="00F9140D">
        <w:tc>
          <w:tcPr>
            <w:tcW w:w="7230" w:type="dxa"/>
          </w:tcPr>
          <w:p w14:paraId="23D16BDA" w14:textId="56892656" w:rsidR="00B154FF" w:rsidRPr="003D0ABF" w:rsidRDefault="00D707EA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07EA">
              <w:rPr>
                <w:rFonts w:ascii="Arial" w:hAnsi="Arial" w:cs="Arial"/>
                <w:sz w:val="18"/>
                <w:szCs w:val="18"/>
              </w:rPr>
              <w:t>Key Planning, Industry and Environment projects continuing in this budget</w:t>
            </w:r>
          </w:p>
        </w:tc>
        <w:tc>
          <w:tcPr>
            <w:tcW w:w="1134" w:type="dxa"/>
          </w:tcPr>
          <w:p w14:paraId="34235726" w14:textId="228014A9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AD3152F" w14:textId="057A3159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539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154FF" w:rsidRPr="00D4564A" w14:paraId="29FD0015" w14:textId="77777777" w:rsidTr="00F9140D">
        <w:tc>
          <w:tcPr>
            <w:tcW w:w="7230" w:type="dxa"/>
          </w:tcPr>
          <w:p w14:paraId="3BB40B69" w14:textId="3201EAEC" w:rsidR="00B154FF" w:rsidRPr="003D0AB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new Regional NSW projects commencing in 2021-22 included in this budget</w:t>
            </w:r>
          </w:p>
        </w:tc>
        <w:tc>
          <w:tcPr>
            <w:tcW w:w="1134" w:type="dxa"/>
          </w:tcPr>
          <w:p w14:paraId="05269F07" w14:textId="10B0E97A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5AF87E4" w14:textId="5E7DBF8F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B539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154FF" w:rsidRPr="00D4564A" w14:paraId="296CE98E" w14:textId="77777777" w:rsidTr="00F9140D">
        <w:tc>
          <w:tcPr>
            <w:tcW w:w="7230" w:type="dxa"/>
          </w:tcPr>
          <w:p w14:paraId="69F8FFB1" w14:textId="65C175ED" w:rsidR="00B154FF" w:rsidRPr="003D0AB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Regional NSW projects continuing in this budget</w:t>
            </w:r>
          </w:p>
        </w:tc>
        <w:tc>
          <w:tcPr>
            <w:tcW w:w="1134" w:type="dxa"/>
          </w:tcPr>
          <w:p w14:paraId="10760FE1" w14:textId="7780A0E9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992" w:type="dxa"/>
          </w:tcPr>
          <w:p w14:paraId="1C4BF7C4" w14:textId="72F469B1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B539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154FF" w:rsidRPr="00D4564A" w14:paraId="37623105" w14:textId="77777777" w:rsidTr="00F9140D">
        <w:tc>
          <w:tcPr>
            <w:tcW w:w="7230" w:type="dxa"/>
          </w:tcPr>
          <w:p w14:paraId="5248ADC6" w14:textId="34ADAB66" w:rsidR="00B154FF" w:rsidRPr="003D0ABF" w:rsidRDefault="00B154FF" w:rsidP="00D456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new Stronger Communities projects commencing in 2021-22 included in this</w:t>
            </w:r>
            <w:r w:rsidR="00D45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64A">
              <w:rPr>
                <w:rFonts w:ascii="Arial" w:hAnsi="Arial" w:cs="Arial"/>
                <w:sz w:val="18"/>
                <w:szCs w:val="18"/>
              </w:rPr>
              <w:t>budget</w:t>
            </w:r>
          </w:p>
        </w:tc>
        <w:tc>
          <w:tcPr>
            <w:tcW w:w="1134" w:type="dxa"/>
          </w:tcPr>
          <w:p w14:paraId="493F5FD1" w14:textId="57F567E7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1F4BBB6E" w14:textId="508AAEA4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539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54FF" w:rsidRPr="00D4564A" w14:paraId="437EDBA5" w14:textId="77777777" w:rsidTr="00F9140D">
        <w:tc>
          <w:tcPr>
            <w:tcW w:w="7230" w:type="dxa"/>
          </w:tcPr>
          <w:p w14:paraId="4CFF6049" w14:textId="440E2FCF" w:rsidR="00B154FF" w:rsidRPr="003D0AB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Stronger Communities projects continuing in this budget</w:t>
            </w:r>
          </w:p>
        </w:tc>
        <w:tc>
          <w:tcPr>
            <w:tcW w:w="1134" w:type="dxa"/>
          </w:tcPr>
          <w:p w14:paraId="7C1DB7B1" w14:textId="27F062CC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1B1D0614" w14:textId="782AA6CE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539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54FF" w:rsidRPr="00D4564A" w14:paraId="31ACCFFC" w14:textId="77777777" w:rsidTr="00F9140D">
        <w:tc>
          <w:tcPr>
            <w:tcW w:w="7230" w:type="dxa"/>
          </w:tcPr>
          <w:p w14:paraId="4620FCB3" w14:textId="5FDE33AA" w:rsidR="00B154FF" w:rsidRPr="003D0AB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new Premier and Cabinet projects commencing in 2021-22 included in this budget</w:t>
            </w:r>
          </w:p>
        </w:tc>
        <w:tc>
          <w:tcPr>
            <w:tcW w:w="1134" w:type="dxa"/>
          </w:tcPr>
          <w:p w14:paraId="7A8B2D66" w14:textId="7669D6CC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4859A21B" w14:textId="2D8FE577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539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154FF" w:rsidRPr="00D4564A" w14:paraId="2C2FF5AB" w14:textId="77777777" w:rsidTr="00F9140D">
        <w:tc>
          <w:tcPr>
            <w:tcW w:w="7230" w:type="dxa"/>
          </w:tcPr>
          <w:p w14:paraId="4DB3B8C8" w14:textId="1B7FF57D" w:rsidR="00B154FF" w:rsidRPr="003D0AB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Premier and Cabinet projects continuing in this budget</w:t>
            </w:r>
          </w:p>
        </w:tc>
        <w:tc>
          <w:tcPr>
            <w:tcW w:w="1134" w:type="dxa"/>
          </w:tcPr>
          <w:p w14:paraId="02C4C061" w14:textId="391A0E84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5114F60B" w14:textId="60BC3E64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539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154FF" w:rsidRPr="00D4564A" w14:paraId="5BB939FF" w14:textId="77777777" w:rsidTr="00F9140D">
        <w:tc>
          <w:tcPr>
            <w:tcW w:w="7230" w:type="dxa"/>
          </w:tcPr>
          <w:p w14:paraId="46F05A4B" w14:textId="581E2C84" w:rsidR="00B154FF" w:rsidRPr="003D0AB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new Customer Service projects commencing in 2021-22 included in this budget</w:t>
            </w:r>
          </w:p>
        </w:tc>
        <w:tc>
          <w:tcPr>
            <w:tcW w:w="1134" w:type="dxa"/>
          </w:tcPr>
          <w:p w14:paraId="0DC4B96E" w14:textId="4F9D309A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4F0A5DB1" w14:textId="4669C513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539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154FF" w:rsidRPr="00D4564A" w14:paraId="78CC2677" w14:textId="77777777" w:rsidTr="00F9140D">
        <w:tc>
          <w:tcPr>
            <w:tcW w:w="7230" w:type="dxa"/>
          </w:tcPr>
          <w:p w14:paraId="1CC9057F" w14:textId="63D858FC" w:rsidR="00B154FF" w:rsidRPr="003D0AB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>Key Customer Service projects continuing in this budget</w:t>
            </w:r>
          </w:p>
        </w:tc>
        <w:tc>
          <w:tcPr>
            <w:tcW w:w="1134" w:type="dxa"/>
          </w:tcPr>
          <w:p w14:paraId="66E48797" w14:textId="2F39D146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14:paraId="68329D5F" w14:textId="21A86076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539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9140D" w:rsidRPr="003F6B3A" w14:paraId="7410A98F" w14:textId="77777777" w:rsidTr="00F9140D">
        <w:tc>
          <w:tcPr>
            <w:tcW w:w="7230" w:type="dxa"/>
          </w:tcPr>
          <w:p w14:paraId="42A38FA6" w14:textId="547B22E3" w:rsidR="00F9140D" w:rsidRPr="003F6B3A" w:rsidRDefault="00F9140D" w:rsidP="00CE238C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3: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AA0720">
              <w:rPr>
                <w:rFonts w:ascii="Arial" w:hAnsi="Arial" w:cs="Arial"/>
                <w:b/>
                <w:bCs/>
                <w:kern w:val="28"/>
              </w:rPr>
              <w:t>Infrastructure in place and delivering for New South Wales</w:t>
            </w:r>
          </w:p>
        </w:tc>
        <w:tc>
          <w:tcPr>
            <w:tcW w:w="1134" w:type="dxa"/>
          </w:tcPr>
          <w:p w14:paraId="17CAA26F" w14:textId="77777777" w:rsidR="00F9140D" w:rsidRPr="003F6B3A" w:rsidRDefault="00F9140D" w:rsidP="00CE238C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53C6289B" w14:textId="7D242842" w:rsidR="00F9140D" w:rsidRPr="003F6B3A" w:rsidRDefault="000C101E" w:rsidP="00CE238C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237D3C" w:rsidRPr="00D4564A" w14:paraId="493414A9" w14:textId="77777777" w:rsidTr="00F9140D">
        <w:tc>
          <w:tcPr>
            <w:tcW w:w="7230" w:type="dxa"/>
          </w:tcPr>
          <w:p w14:paraId="3E45B854" w14:textId="6D4E709F" w:rsidR="00237D3C" w:rsidRPr="003D0ABF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01E">
              <w:rPr>
                <w:rFonts w:ascii="Arial" w:hAnsi="Arial" w:cs="Arial"/>
                <w:sz w:val="18"/>
                <w:szCs w:val="18"/>
              </w:rPr>
              <w:t>Key Health projects delivered in 2020-21</w:t>
            </w:r>
          </w:p>
        </w:tc>
        <w:tc>
          <w:tcPr>
            <w:tcW w:w="1134" w:type="dxa"/>
          </w:tcPr>
          <w:p w14:paraId="13BD3F37" w14:textId="073DA8EA" w:rsidR="00237D3C" w:rsidRPr="003D0ABF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92" w:type="dxa"/>
          </w:tcPr>
          <w:p w14:paraId="5E2EEC82" w14:textId="77337A39" w:rsidR="00237D3C" w:rsidRPr="003D0ABF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</w:tr>
      <w:tr w:rsidR="00237D3C" w:rsidRPr="00D4564A" w14:paraId="577F563C" w14:textId="77777777" w:rsidTr="00F9140D">
        <w:tc>
          <w:tcPr>
            <w:tcW w:w="7230" w:type="dxa"/>
          </w:tcPr>
          <w:p w14:paraId="6E0984A3" w14:textId="42FE8830" w:rsidR="00237D3C" w:rsidRPr="003D0ABF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01E">
              <w:rPr>
                <w:rFonts w:ascii="Arial" w:hAnsi="Arial" w:cs="Arial"/>
                <w:sz w:val="18"/>
                <w:szCs w:val="18"/>
              </w:rPr>
              <w:t>Key Education and Skills projects delivered in 2020-21</w:t>
            </w:r>
          </w:p>
        </w:tc>
        <w:tc>
          <w:tcPr>
            <w:tcW w:w="1134" w:type="dxa"/>
          </w:tcPr>
          <w:p w14:paraId="7E325AF8" w14:textId="6B342AB3" w:rsidR="00237D3C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92" w:type="dxa"/>
          </w:tcPr>
          <w:p w14:paraId="6CD8E2BD" w14:textId="369F3BEF" w:rsidR="00237D3C" w:rsidRPr="003D0ABF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</w:tr>
      <w:tr w:rsidR="00237D3C" w:rsidRPr="00D4564A" w14:paraId="47D758E4" w14:textId="77777777" w:rsidTr="00F9140D">
        <w:tc>
          <w:tcPr>
            <w:tcW w:w="7230" w:type="dxa"/>
          </w:tcPr>
          <w:p w14:paraId="4B1C1317" w14:textId="7C4B0234" w:rsidR="00237D3C" w:rsidRPr="003D0ABF" w:rsidRDefault="00A357B0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01E">
              <w:rPr>
                <w:rFonts w:ascii="Arial" w:hAnsi="Arial" w:cs="Arial"/>
                <w:sz w:val="18"/>
                <w:szCs w:val="18"/>
              </w:rPr>
              <w:t>Key Transport projects delivered in 2020-21</w:t>
            </w:r>
          </w:p>
        </w:tc>
        <w:tc>
          <w:tcPr>
            <w:tcW w:w="1134" w:type="dxa"/>
          </w:tcPr>
          <w:p w14:paraId="0F152449" w14:textId="21529BE8" w:rsidR="00237D3C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A357B0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92" w:type="dxa"/>
          </w:tcPr>
          <w:p w14:paraId="391DD093" w14:textId="4225B6A5" w:rsidR="00237D3C" w:rsidRDefault="00A357B0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</w:tr>
      <w:tr w:rsidR="00237D3C" w:rsidRPr="00D4564A" w14:paraId="22564965" w14:textId="77777777" w:rsidTr="00F9140D">
        <w:tc>
          <w:tcPr>
            <w:tcW w:w="7230" w:type="dxa"/>
          </w:tcPr>
          <w:p w14:paraId="2B79F33A" w14:textId="324CBE23" w:rsidR="00237D3C" w:rsidRPr="003D0ABF" w:rsidRDefault="00A357B0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01E">
              <w:rPr>
                <w:rFonts w:ascii="Arial" w:hAnsi="Arial" w:cs="Arial"/>
                <w:sz w:val="18"/>
                <w:szCs w:val="18"/>
              </w:rPr>
              <w:t>Key Planning, Industry and Environment projects delivered in 2020-21</w:t>
            </w:r>
          </w:p>
        </w:tc>
        <w:tc>
          <w:tcPr>
            <w:tcW w:w="1134" w:type="dxa"/>
          </w:tcPr>
          <w:p w14:paraId="0074CE18" w14:textId="6663FC1F" w:rsidR="00237D3C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A357B0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92" w:type="dxa"/>
          </w:tcPr>
          <w:p w14:paraId="1C130FEA" w14:textId="37AA6A77" w:rsidR="00237D3C" w:rsidRDefault="00A357B0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</w:tr>
      <w:tr w:rsidR="00237D3C" w:rsidRPr="00D4564A" w14:paraId="10F43751" w14:textId="77777777" w:rsidTr="00F9140D">
        <w:tc>
          <w:tcPr>
            <w:tcW w:w="7230" w:type="dxa"/>
          </w:tcPr>
          <w:p w14:paraId="634A6E4F" w14:textId="2DD06DC9" w:rsidR="00237D3C" w:rsidRPr="003D0ABF" w:rsidRDefault="000C101E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01E">
              <w:rPr>
                <w:rFonts w:ascii="Arial" w:hAnsi="Arial" w:cs="Arial"/>
                <w:sz w:val="18"/>
                <w:szCs w:val="18"/>
              </w:rPr>
              <w:t>Key Regional NSW projects delivered in 2020-21</w:t>
            </w:r>
          </w:p>
        </w:tc>
        <w:tc>
          <w:tcPr>
            <w:tcW w:w="1134" w:type="dxa"/>
          </w:tcPr>
          <w:p w14:paraId="3976C140" w14:textId="01B26075" w:rsidR="00237D3C" w:rsidRDefault="00237D3C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0C101E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992" w:type="dxa"/>
          </w:tcPr>
          <w:p w14:paraId="1BE08FAA" w14:textId="5FC117D1" w:rsidR="00237D3C" w:rsidRDefault="000C101E" w:rsidP="00237D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</w:tr>
      <w:tr w:rsidR="00F9140D" w:rsidRPr="00D4564A" w14:paraId="6F9DE155" w14:textId="77777777" w:rsidTr="00F9140D">
        <w:tc>
          <w:tcPr>
            <w:tcW w:w="7230" w:type="dxa"/>
          </w:tcPr>
          <w:p w14:paraId="03FAC7A4" w14:textId="2D75463E" w:rsidR="00F9140D" w:rsidRPr="003D0ABF" w:rsidRDefault="000C101E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01E">
              <w:rPr>
                <w:rFonts w:ascii="Arial" w:hAnsi="Arial" w:cs="Arial"/>
                <w:sz w:val="18"/>
                <w:szCs w:val="18"/>
              </w:rPr>
              <w:t>Key Stronger Communities projects delivered in 2020-21</w:t>
            </w:r>
          </w:p>
        </w:tc>
        <w:tc>
          <w:tcPr>
            <w:tcW w:w="1134" w:type="dxa"/>
          </w:tcPr>
          <w:p w14:paraId="46C98E4F" w14:textId="763AE96A" w:rsidR="00F9140D" w:rsidRDefault="00F9140D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0C101E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92" w:type="dxa"/>
          </w:tcPr>
          <w:p w14:paraId="3D653B39" w14:textId="540378BA" w:rsidR="00F9140D" w:rsidRDefault="000C101E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F9140D" w:rsidRPr="00D4564A" w14:paraId="37F2F7AC" w14:textId="77777777" w:rsidTr="00F9140D">
        <w:tc>
          <w:tcPr>
            <w:tcW w:w="7230" w:type="dxa"/>
          </w:tcPr>
          <w:p w14:paraId="16DA5BBD" w14:textId="24A038A6" w:rsidR="00F9140D" w:rsidRPr="003D0ABF" w:rsidRDefault="000C101E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01E">
              <w:rPr>
                <w:rFonts w:ascii="Arial" w:hAnsi="Arial" w:cs="Arial"/>
                <w:sz w:val="18"/>
                <w:szCs w:val="18"/>
              </w:rPr>
              <w:t>Key Customer Service projects delivered in 2020-21</w:t>
            </w:r>
          </w:p>
        </w:tc>
        <w:tc>
          <w:tcPr>
            <w:tcW w:w="1134" w:type="dxa"/>
          </w:tcPr>
          <w:p w14:paraId="51FE1DD4" w14:textId="43D28F47" w:rsidR="00F9140D" w:rsidRDefault="00F9140D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0C101E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992" w:type="dxa"/>
          </w:tcPr>
          <w:p w14:paraId="1CCB2263" w14:textId="35B064D9" w:rsidR="00F9140D" w:rsidRDefault="000C101E" w:rsidP="00CE23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</w:tr>
    </w:tbl>
    <w:p w14:paraId="33090DFA" w14:textId="77777777" w:rsidR="00165B77" w:rsidRDefault="00165B77">
      <w:bookmarkStart w:id="0" w:name="_Hlk515969664"/>
      <w:r>
        <w:br w:type="page"/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  <w:gridCol w:w="992"/>
      </w:tblGrid>
      <w:tr w:rsidR="00B154FF" w:rsidRPr="003F6B3A" w14:paraId="5204893E" w14:textId="77777777" w:rsidTr="00F9140D">
        <w:tc>
          <w:tcPr>
            <w:tcW w:w="7230" w:type="dxa"/>
          </w:tcPr>
          <w:p w14:paraId="65C2C031" w14:textId="32FD1B32" w:rsidR="00B154FF" w:rsidRPr="003F6B3A" w:rsidRDefault="00B154FF" w:rsidP="00B154FF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lastRenderedPageBreak/>
              <w:t xml:space="preserve">Chapter </w:t>
            </w:r>
            <w:r w:rsidR="000C101E">
              <w:rPr>
                <w:rFonts w:ascii="Arial" w:hAnsi="Arial" w:cs="Arial"/>
                <w:b/>
                <w:bCs/>
                <w:kern w:val="28"/>
              </w:rPr>
              <w:t>4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  <w:t>The Restart NSW Fund</w:t>
            </w:r>
          </w:p>
        </w:tc>
        <w:tc>
          <w:tcPr>
            <w:tcW w:w="1134" w:type="dxa"/>
          </w:tcPr>
          <w:p w14:paraId="7B540E1C" w14:textId="77777777" w:rsidR="00B154FF" w:rsidRPr="003F6B3A" w:rsidRDefault="00B154FF" w:rsidP="00B154FF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62AE411B" w14:textId="6B5A377E" w:rsidR="00B154FF" w:rsidRPr="003F6B3A" w:rsidRDefault="000C101E" w:rsidP="00B154FF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9F03D6" w:rsidRPr="009F03D6" w14:paraId="33EF1BCD" w14:textId="77777777" w:rsidTr="00F9140D">
        <w:tc>
          <w:tcPr>
            <w:tcW w:w="7230" w:type="dxa"/>
          </w:tcPr>
          <w:p w14:paraId="5A355E55" w14:textId="34EAC254" w:rsidR="009F03D6" w:rsidRPr="009F03D6" w:rsidRDefault="009F03D6" w:rsidP="009F03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03D6">
              <w:rPr>
                <w:rFonts w:ascii="Arial" w:hAnsi="Arial" w:cs="Arial"/>
                <w:sz w:val="18"/>
                <w:szCs w:val="18"/>
              </w:rPr>
              <w:t>Restart NSW and Asset Recycling</w:t>
            </w:r>
          </w:p>
        </w:tc>
        <w:tc>
          <w:tcPr>
            <w:tcW w:w="1134" w:type="dxa"/>
          </w:tcPr>
          <w:p w14:paraId="4C70C1E3" w14:textId="7BA6E7E3" w:rsidR="009F03D6" w:rsidRPr="009F03D6" w:rsidRDefault="009F03D6" w:rsidP="009F03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03D6">
              <w:rPr>
                <w:rFonts w:ascii="Arial" w:hAnsi="Arial" w:cs="Arial"/>
                <w:sz w:val="18"/>
                <w:szCs w:val="18"/>
              </w:rPr>
              <w:t>Figure 4.1</w:t>
            </w:r>
          </w:p>
        </w:tc>
        <w:tc>
          <w:tcPr>
            <w:tcW w:w="992" w:type="dxa"/>
          </w:tcPr>
          <w:p w14:paraId="1CCB0798" w14:textId="1C402A88" w:rsidR="009F03D6" w:rsidRPr="009F03D6" w:rsidRDefault="009F03D6" w:rsidP="009F03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03D6">
              <w:rPr>
                <w:rFonts w:ascii="Arial" w:hAnsi="Arial" w:cs="Arial"/>
                <w:sz w:val="18"/>
                <w:szCs w:val="18"/>
              </w:rPr>
              <w:t>4-1</w:t>
            </w:r>
          </w:p>
        </w:tc>
      </w:tr>
      <w:bookmarkEnd w:id="0"/>
      <w:tr w:rsidR="00B154FF" w:rsidRPr="002C0884" w14:paraId="659DCAB1" w14:textId="77777777" w:rsidTr="00F9140D">
        <w:tc>
          <w:tcPr>
            <w:tcW w:w="7230" w:type="dxa"/>
            <w:vAlign w:val="center"/>
          </w:tcPr>
          <w:p w14:paraId="1311E099" w14:textId="667E51C9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Fund (expected position as at 3</w:t>
            </w:r>
            <w:r>
              <w:rPr>
                <w:rFonts w:ascii="Arial" w:hAnsi="Arial" w:cs="Arial"/>
                <w:sz w:val="18"/>
                <w:szCs w:val="18"/>
              </w:rPr>
              <w:t>0 June 2021)</w:t>
            </w:r>
          </w:p>
        </w:tc>
        <w:tc>
          <w:tcPr>
            <w:tcW w:w="1134" w:type="dxa"/>
            <w:vAlign w:val="center"/>
          </w:tcPr>
          <w:p w14:paraId="2FE21597" w14:textId="2BB215D6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A90A8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0F630AB0" w14:textId="25FF32CE" w:rsidR="00B154FF" w:rsidRPr="003F6B3A" w:rsidRDefault="00A90A82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 w:rsidRPr="003F6B3A">
              <w:rPr>
                <w:rFonts w:ascii="Arial" w:hAnsi="Arial" w:cs="Arial"/>
                <w:sz w:val="18"/>
                <w:szCs w:val="18"/>
              </w:rPr>
              <w:t>-</w:t>
            </w:r>
            <w:r w:rsidR="0002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54FF" w:rsidRPr="002C0884" w14:paraId="02670003" w14:textId="77777777" w:rsidTr="00F9140D">
        <w:tc>
          <w:tcPr>
            <w:tcW w:w="7230" w:type="dxa"/>
            <w:vAlign w:val="center"/>
          </w:tcPr>
          <w:p w14:paraId="3BB65816" w14:textId="503039D5" w:rsidR="00B154FF" w:rsidRPr="00A514D8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commitments</w:t>
            </w:r>
          </w:p>
        </w:tc>
        <w:tc>
          <w:tcPr>
            <w:tcW w:w="1134" w:type="dxa"/>
            <w:vAlign w:val="center"/>
          </w:tcPr>
          <w:p w14:paraId="5D5E069A" w14:textId="3A8A3DFF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A90A8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992" w:type="dxa"/>
            <w:vAlign w:val="center"/>
          </w:tcPr>
          <w:p w14:paraId="7B302E23" w14:textId="1637D62E" w:rsidR="00B154FF" w:rsidRPr="003F6B3A" w:rsidRDefault="00A90A82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B154FF" w:rsidRPr="002C0884" w14:paraId="30B1A9DC" w14:textId="77777777" w:rsidTr="00F9140D">
        <w:tc>
          <w:tcPr>
            <w:tcW w:w="7230" w:type="dxa"/>
            <w:vAlign w:val="center"/>
          </w:tcPr>
          <w:p w14:paraId="643BC366" w14:textId="7746C005" w:rsidR="00B154FF" w:rsidRPr="00A514D8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commitments and reservations</w:t>
            </w:r>
          </w:p>
        </w:tc>
        <w:tc>
          <w:tcPr>
            <w:tcW w:w="1134" w:type="dxa"/>
            <w:vAlign w:val="center"/>
          </w:tcPr>
          <w:p w14:paraId="63C4147E" w14:textId="31ADBD8C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A90A8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745309F3" w14:textId="41B1722B" w:rsidR="00B154FF" w:rsidRPr="003F6B3A" w:rsidRDefault="00A90A82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B154FF" w:rsidRPr="002C0884" w14:paraId="36C4DCE7" w14:textId="77777777" w:rsidTr="00F9140D">
        <w:tc>
          <w:tcPr>
            <w:tcW w:w="7230" w:type="dxa"/>
            <w:vAlign w:val="center"/>
          </w:tcPr>
          <w:p w14:paraId="7175D073" w14:textId="7D696E8D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reservations</w:t>
            </w:r>
          </w:p>
        </w:tc>
        <w:tc>
          <w:tcPr>
            <w:tcW w:w="1134" w:type="dxa"/>
            <w:vAlign w:val="center"/>
          </w:tcPr>
          <w:p w14:paraId="4FCAB80C" w14:textId="11DD50CB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88621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992" w:type="dxa"/>
            <w:vAlign w:val="center"/>
          </w:tcPr>
          <w:p w14:paraId="2F039055" w14:textId="7DDF5056" w:rsidR="00B154FF" w:rsidRPr="003F6B3A" w:rsidRDefault="0088621E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B154FF" w:rsidRPr="002C0884" w14:paraId="4232801D" w14:textId="77777777" w:rsidTr="00F9140D">
        <w:tc>
          <w:tcPr>
            <w:tcW w:w="7230" w:type="dxa"/>
            <w:vAlign w:val="center"/>
          </w:tcPr>
          <w:p w14:paraId="3A25BA31" w14:textId="4D1CCDAB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funding sources</w:t>
            </w:r>
          </w:p>
        </w:tc>
        <w:tc>
          <w:tcPr>
            <w:tcW w:w="1134" w:type="dxa"/>
            <w:vAlign w:val="center"/>
          </w:tcPr>
          <w:p w14:paraId="5464C97C" w14:textId="2ED3A032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88621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992" w:type="dxa"/>
            <w:vAlign w:val="center"/>
          </w:tcPr>
          <w:p w14:paraId="3992722A" w14:textId="75E406BB" w:rsidR="00B154FF" w:rsidRPr="003F6B3A" w:rsidRDefault="0088621E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7C0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54FF" w:rsidRPr="002C0884" w14:paraId="1D3B6ACA" w14:textId="77777777" w:rsidTr="00F9140D">
        <w:tc>
          <w:tcPr>
            <w:tcW w:w="7230" w:type="dxa"/>
            <w:vAlign w:val="center"/>
          </w:tcPr>
          <w:p w14:paraId="14036E70" w14:textId="0B6C1C49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Significant Restart NSW programs in regional New South Wales</w:t>
            </w:r>
          </w:p>
        </w:tc>
        <w:tc>
          <w:tcPr>
            <w:tcW w:w="1134" w:type="dxa"/>
            <w:vAlign w:val="center"/>
          </w:tcPr>
          <w:p w14:paraId="62B08B90" w14:textId="20557C77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D15CA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992" w:type="dxa"/>
            <w:vAlign w:val="center"/>
          </w:tcPr>
          <w:p w14:paraId="29E6FB17" w14:textId="056983C5" w:rsidR="00B154FF" w:rsidRPr="003F6B3A" w:rsidRDefault="00D15CA5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 w:rsidRPr="003F6B3A">
              <w:rPr>
                <w:rFonts w:ascii="Arial" w:hAnsi="Arial" w:cs="Arial"/>
                <w:sz w:val="18"/>
                <w:szCs w:val="18"/>
              </w:rPr>
              <w:t>-</w:t>
            </w:r>
            <w:r w:rsidR="00B154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F03D6" w:rsidRPr="002C0884" w14:paraId="39EB4489" w14:textId="77777777" w:rsidTr="00F9140D">
        <w:tc>
          <w:tcPr>
            <w:tcW w:w="7230" w:type="dxa"/>
            <w:vAlign w:val="center"/>
          </w:tcPr>
          <w:p w14:paraId="4F24A46F" w14:textId="030A4080" w:rsidR="009F03D6" w:rsidRPr="002C0884" w:rsidRDefault="009F03D6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Restart NSW projects approved since the 2020-21 Budget</w:t>
            </w:r>
          </w:p>
        </w:tc>
        <w:tc>
          <w:tcPr>
            <w:tcW w:w="1134" w:type="dxa"/>
            <w:vAlign w:val="center"/>
          </w:tcPr>
          <w:p w14:paraId="4BC50779" w14:textId="18A763D5" w:rsidR="009F03D6" w:rsidRDefault="009F03D6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4.2</w:t>
            </w:r>
          </w:p>
        </w:tc>
        <w:tc>
          <w:tcPr>
            <w:tcW w:w="992" w:type="dxa"/>
            <w:vAlign w:val="center"/>
          </w:tcPr>
          <w:p w14:paraId="60BC7BEE" w14:textId="69CC47A2" w:rsidR="009F03D6" w:rsidRDefault="009F03D6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</w:tr>
      <w:tr w:rsidR="00B154FF" w:rsidRPr="00F67E79" w14:paraId="2F0432D9" w14:textId="77777777" w:rsidTr="00F9140D">
        <w:tc>
          <w:tcPr>
            <w:tcW w:w="7230" w:type="dxa"/>
          </w:tcPr>
          <w:p w14:paraId="081D182C" w14:textId="1EE8D900" w:rsidR="00B154FF" w:rsidRPr="003E2726" w:rsidRDefault="00B154FF" w:rsidP="00B154FF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 xml:space="preserve">Chapter </w:t>
            </w:r>
            <w:r w:rsidR="00D15CA5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5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: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ab/>
              <w:t>General Government Sector Projects</w:t>
            </w:r>
          </w:p>
        </w:tc>
        <w:tc>
          <w:tcPr>
            <w:tcW w:w="1134" w:type="dxa"/>
          </w:tcPr>
          <w:p w14:paraId="5F34F9A5" w14:textId="77777777" w:rsidR="00B154FF" w:rsidRPr="003E2726" w:rsidRDefault="00B154FF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992" w:type="dxa"/>
          </w:tcPr>
          <w:p w14:paraId="0E5A087C" w14:textId="01079DBB" w:rsidR="00B154FF" w:rsidRPr="003E2726" w:rsidRDefault="00D15CA5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5</w:t>
            </w:r>
          </w:p>
        </w:tc>
      </w:tr>
      <w:tr w:rsidR="00B154FF" w:rsidRPr="00F67E79" w14:paraId="637FEA89" w14:textId="77777777" w:rsidTr="00F9140D">
        <w:tc>
          <w:tcPr>
            <w:tcW w:w="7230" w:type="dxa"/>
            <w:vAlign w:val="center"/>
          </w:tcPr>
          <w:p w14:paraId="4F1F7258" w14:textId="77777777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Capital investment by general government sector</w:t>
            </w:r>
          </w:p>
        </w:tc>
        <w:tc>
          <w:tcPr>
            <w:tcW w:w="1134" w:type="dxa"/>
            <w:vAlign w:val="center"/>
          </w:tcPr>
          <w:p w14:paraId="047266B3" w14:textId="169FA67E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Table </w:t>
            </w:r>
            <w:r w:rsidR="00D15CA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33DA9481" w14:textId="06A73336" w:rsidR="00B154FF" w:rsidRPr="003E2726" w:rsidRDefault="00D15CA5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B154FF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-3</w:t>
            </w:r>
          </w:p>
        </w:tc>
      </w:tr>
      <w:tr w:rsidR="00B154FF" w:rsidRPr="00F67E79" w14:paraId="14742C6F" w14:textId="77777777" w:rsidTr="00F9140D">
        <w:tc>
          <w:tcPr>
            <w:tcW w:w="7230" w:type="dxa"/>
          </w:tcPr>
          <w:p w14:paraId="3D556329" w14:textId="6788E8A4" w:rsidR="00B154FF" w:rsidRPr="003E2726" w:rsidRDefault="00B154FF" w:rsidP="00B154FF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 xml:space="preserve">Chapter </w:t>
            </w:r>
            <w:r w:rsidR="00D15CA5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6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: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ab/>
              <w:t xml:space="preserve">Public Non-financial Corporations Projects </w:t>
            </w:r>
          </w:p>
        </w:tc>
        <w:tc>
          <w:tcPr>
            <w:tcW w:w="1134" w:type="dxa"/>
          </w:tcPr>
          <w:p w14:paraId="0FC9EA1F" w14:textId="77777777" w:rsidR="00B154FF" w:rsidRPr="003E2726" w:rsidRDefault="00B154FF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992" w:type="dxa"/>
          </w:tcPr>
          <w:p w14:paraId="50277303" w14:textId="13301F9E" w:rsidR="00B154FF" w:rsidRPr="003E2726" w:rsidRDefault="00D15CA5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6</w:t>
            </w:r>
          </w:p>
        </w:tc>
      </w:tr>
      <w:tr w:rsidR="00B154FF" w:rsidRPr="00F67E79" w14:paraId="43506FBD" w14:textId="77777777" w:rsidTr="00F9140D">
        <w:tc>
          <w:tcPr>
            <w:tcW w:w="7230" w:type="dxa"/>
            <w:vAlign w:val="center"/>
          </w:tcPr>
          <w:p w14:paraId="47D958D8" w14:textId="77777777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Capital investment by public non-financial corporations </w:t>
            </w:r>
          </w:p>
        </w:tc>
        <w:tc>
          <w:tcPr>
            <w:tcW w:w="1134" w:type="dxa"/>
            <w:vAlign w:val="center"/>
          </w:tcPr>
          <w:p w14:paraId="78322AFC" w14:textId="23A59C9E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Table </w:t>
            </w:r>
            <w:r w:rsidR="00D15CA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37A8018E" w14:textId="3C38B0B7" w:rsidR="00B154FF" w:rsidRPr="003E2726" w:rsidRDefault="00D15CA5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B154FF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</w:tbl>
    <w:p w14:paraId="59DE0E6B" w14:textId="77777777" w:rsidR="005806B0" w:rsidRDefault="005806B0" w:rsidP="0084466E"/>
    <w:sectPr w:rsidR="005806B0" w:rsidSect="0064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8D2B" w14:textId="77777777" w:rsidR="002162FE" w:rsidRDefault="002162FE" w:rsidP="005806B0">
      <w:r>
        <w:separator/>
      </w:r>
    </w:p>
  </w:endnote>
  <w:endnote w:type="continuationSeparator" w:id="0">
    <w:p w14:paraId="1F4445C2" w14:textId="77777777" w:rsidR="002162FE" w:rsidRDefault="002162FE" w:rsidP="005806B0">
      <w:r>
        <w:continuationSeparator/>
      </w:r>
    </w:p>
  </w:endnote>
  <w:endnote w:type="continuationNotice" w:id="1">
    <w:p w14:paraId="1DBC4292" w14:textId="77777777" w:rsidR="002162FE" w:rsidRDefault="0021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altName w:val="Tahoma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AEA3" w14:textId="126C1C43" w:rsidR="0084466E" w:rsidRPr="002C1DF2" w:rsidRDefault="0084466E" w:rsidP="0070110A">
    <w:pPr>
      <w:pStyle w:val="Footer"/>
      <w:pBdr>
        <w:top w:val="single" w:sz="4" w:space="4" w:color="auto"/>
      </w:pBdr>
      <w:jc w:val="right"/>
      <w:rPr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3E59DE">
      <w:rPr>
        <w:rFonts w:ascii="Arial" w:hAnsi="Arial" w:cs="Arial"/>
        <w:sz w:val="18"/>
        <w:szCs w:val="18"/>
      </w:rPr>
      <w:t>21</w:t>
    </w:r>
    <w:r w:rsidRPr="002C1DF2">
      <w:rPr>
        <w:rFonts w:ascii="Arial" w:hAnsi="Arial" w:cs="Arial"/>
        <w:sz w:val="18"/>
        <w:szCs w:val="18"/>
      </w:rPr>
      <w:t>-</w:t>
    </w:r>
    <w:r w:rsidR="00C3313D">
      <w:rPr>
        <w:rFonts w:ascii="Arial" w:hAnsi="Arial" w:cs="Arial"/>
        <w:sz w:val="18"/>
        <w:szCs w:val="18"/>
      </w:rPr>
      <w:t>2</w:t>
    </w:r>
    <w:r w:rsidR="003E59DE">
      <w:rPr>
        <w:rFonts w:ascii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8EC9" w14:textId="77777777" w:rsidR="00D86DA3" w:rsidRDefault="006E08FD" w:rsidP="00D86DA3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C71A20">
      <w:rPr>
        <w:noProof/>
      </w:rPr>
      <w:t>59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6385" w14:textId="13453C4C" w:rsidR="0084466E" w:rsidRPr="002C1DF2" w:rsidRDefault="0084466E" w:rsidP="0070110A">
    <w:pPr>
      <w:pStyle w:val="Footer"/>
      <w:pBdr>
        <w:top w:val="single" w:sz="4" w:space="4" w:color="auto"/>
      </w:pBdr>
      <w:rPr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BB646A">
      <w:rPr>
        <w:rFonts w:ascii="Arial" w:hAnsi="Arial" w:cs="Arial"/>
        <w:sz w:val="18"/>
        <w:szCs w:val="18"/>
      </w:rPr>
      <w:t>2</w:t>
    </w:r>
    <w:r w:rsidR="001A2CDF">
      <w:rPr>
        <w:rFonts w:ascii="Arial" w:hAnsi="Arial" w:cs="Arial"/>
        <w:sz w:val="18"/>
        <w:szCs w:val="18"/>
      </w:rPr>
      <w:t>1</w:t>
    </w:r>
    <w:r w:rsidRPr="002C1DF2">
      <w:rPr>
        <w:rFonts w:ascii="Arial" w:hAnsi="Arial" w:cs="Arial"/>
        <w:sz w:val="18"/>
        <w:szCs w:val="18"/>
      </w:rPr>
      <w:t>-</w:t>
    </w:r>
    <w:r w:rsidR="00C3313D">
      <w:rPr>
        <w:rFonts w:ascii="Arial" w:hAnsi="Arial" w:cs="Arial"/>
        <w:sz w:val="18"/>
        <w:szCs w:val="18"/>
      </w:rPr>
      <w:t>2</w:t>
    </w:r>
    <w:r w:rsidR="001A2CDF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5C64" w14:textId="77777777" w:rsidR="002162FE" w:rsidRDefault="002162FE" w:rsidP="005806B0">
      <w:r>
        <w:separator/>
      </w:r>
    </w:p>
  </w:footnote>
  <w:footnote w:type="continuationSeparator" w:id="0">
    <w:p w14:paraId="46628E38" w14:textId="77777777" w:rsidR="002162FE" w:rsidRDefault="002162FE" w:rsidP="005806B0">
      <w:r>
        <w:continuationSeparator/>
      </w:r>
    </w:p>
  </w:footnote>
  <w:footnote w:type="continuationNotice" w:id="1">
    <w:p w14:paraId="1095E7FE" w14:textId="77777777" w:rsidR="002162FE" w:rsidRDefault="00216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E953" w14:textId="77777777" w:rsidR="0084466E" w:rsidRDefault="0084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F14A" w14:textId="77777777" w:rsidR="0084466E" w:rsidRDefault="00844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227E" w14:textId="77777777" w:rsidR="0084466E" w:rsidRDefault="0084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4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28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77A06"/>
    <w:multiLevelType w:val="hybridMultilevel"/>
    <w:tmpl w:val="4C7A4C52"/>
    <w:lvl w:ilvl="0" w:tplc="20DAC1A4">
      <w:start w:val="1"/>
      <w:numFmt w:val="decimal"/>
      <w:pStyle w:val="FigureHeading"/>
      <w:lvlText w:val="Figure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6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38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9"/>
  </w:num>
  <w:num w:numId="4">
    <w:abstractNumId w:val="19"/>
  </w:num>
  <w:num w:numId="5">
    <w:abstractNumId w:val="30"/>
  </w:num>
  <w:num w:numId="6">
    <w:abstractNumId w:val="38"/>
  </w:num>
  <w:num w:numId="7">
    <w:abstractNumId w:val="31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26"/>
  </w:num>
  <w:num w:numId="17">
    <w:abstractNumId w:val="13"/>
  </w:num>
  <w:num w:numId="18">
    <w:abstractNumId w:val="20"/>
  </w:num>
  <w:num w:numId="19">
    <w:abstractNumId w:val="36"/>
  </w:num>
  <w:num w:numId="20">
    <w:abstractNumId w:val="40"/>
  </w:num>
  <w:num w:numId="21">
    <w:abstractNumId w:val="25"/>
  </w:num>
  <w:num w:numId="22">
    <w:abstractNumId w:val="34"/>
  </w:num>
  <w:num w:numId="23">
    <w:abstractNumId w:val="18"/>
  </w:num>
  <w:num w:numId="24">
    <w:abstractNumId w:val="23"/>
  </w:num>
  <w:num w:numId="25">
    <w:abstractNumId w:val="5"/>
  </w:num>
  <w:num w:numId="26">
    <w:abstractNumId w:val="32"/>
  </w:num>
  <w:num w:numId="27">
    <w:abstractNumId w:val="6"/>
  </w:num>
  <w:num w:numId="28">
    <w:abstractNumId w:val="27"/>
  </w:num>
  <w:num w:numId="29">
    <w:abstractNumId w:val="35"/>
  </w:num>
  <w:num w:numId="30">
    <w:abstractNumId w:val="9"/>
  </w:num>
  <w:num w:numId="31">
    <w:abstractNumId w:val="29"/>
  </w:num>
  <w:num w:numId="32">
    <w:abstractNumId w:val="10"/>
  </w:num>
  <w:num w:numId="33">
    <w:abstractNumId w:val="8"/>
  </w:num>
  <w:num w:numId="34">
    <w:abstractNumId w:val="14"/>
  </w:num>
  <w:num w:numId="35">
    <w:abstractNumId w:val="24"/>
  </w:num>
  <w:num w:numId="36">
    <w:abstractNumId w:val="22"/>
  </w:num>
  <w:num w:numId="37">
    <w:abstractNumId w:val="16"/>
  </w:num>
  <w:num w:numId="38">
    <w:abstractNumId w:val="21"/>
  </w:num>
  <w:num w:numId="39">
    <w:abstractNumId w:val="17"/>
  </w:num>
  <w:num w:numId="40">
    <w:abstractNumId w:val="37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0CDB"/>
    <w:rsid w:val="0000251C"/>
    <w:rsid w:val="00003104"/>
    <w:rsid w:val="00025263"/>
    <w:rsid w:val="000332BA"/>
    <w:rsid w:val="00036A90"/>
    <w:rsid w:val="00045D16"/>
    <w:rsid w:val="00045F08"/>
    <w:rsid w:val="00047559"/>
    <w:rsid w:val="00050BEE"/>
    <w:rsid w:val="00051812"/>
    <w:rsid w:val="0005226A"/>
    <w:rsid w:val="000526AA"/>
    <w:rsid w:val="00054E1A"/>
    <w:rsid w:val="000567DC"/>
    <w:rsid w:val="00056CEF"/>
    <w:rsid w:val="00061C6D"/>
    <w:rsid w:val="00061E39"/>
    <w:rsid w:val="000720B4"/>
    <w:rsid w:val="00073689"/>
    <w:rsid w:val="00074B43"/>
    <w:rsid w:val="00074E91"/>
    <w:rsid w:val="00076A53"/>
    <w:rsid w:val="000964C2"/>
    <w:rsid w:val="00096757"/>
    <w:rsid w:val="00097F06"/>
    <w:rsid w:val="000A1545"/>
    <w:rsid w:val="000A4596"/>
    <w:rsid w:val="000C101E"/>
    <w:rsid w:val="000C434E"/>
    <w:rsid w:val="000C7423"/>
    <w:rsid w:val="000D7F3D"/>
    <w:rsid w:val="000E7DF7"/>
    <w:rsid w:val="000F0F94"/>
    <w:rsid w:val="00100A5E"/>
    <w:rsid w:val="001120DA"/>
    <w:rsid w:val="0011301D"/>
    <w:rsid w:val="00116DE0"/>
    <w:rsid w:val="00116E93"/>
    <w:rsid w:val="001175CE"/>
    <w:rsid w:val="00120444"/>
    <w:rsid w:val="0012602E"/>
    <w:rsid w:val="00133E04"/>
    <w:rsid w:val="00134B78"/>
    <w:rsid w:val="00134F0C"/>
    <w:rsid w:val="001360F8"/>
    <w:rsid w:val="001425CC"/>
    <w:rsid w:val="001507FB"/>
    <w:rsid w:val="00150CCC"/>
    <w:rsid w:val="00165B77"/>
    <w:rsid w:val="00177306"/>
    <w:rsid w:val="00186A8A"/>
    <w:rsid w:val="00192BED"/>
    <w:rsid w:val="001A1A8D"/>
    <w:rsid w:val="001A1C8C"/>
    <w:rsid w:val="001A2CDF"/>
    <w:rsid w:val="001A58C7"/>
    <w:rsid w:val="001A68B9"/>
    <w:rsid w:val="001A7364"/>
    <w:rsid w:val="001B2344"/>
    <w:rsid w:val="001C21B3"/>
    <w:rsid w:val="001D1D82"/>
    <w:rsid w:val="001D3878"/>
    <w:rsid w:val="001D748D"/>
    <w:rsid w:val="001E01F9"/>
    <w:rsid w:val="001E3F50"/>
    <w:rsid w:val="001E62E7"/>
    <w:rsid w:val="001E76ED"/>
    <w:rsid w:val="001F1D25"/>
    <w:rsid w:val="001F274F"/>
    <w:rsid w:val="002022D0"/>
    <w:rsid w:val="00204975"/>
    <w:rsid w:val="002078C0"/>
    <w:rsid w:val="00213493"/>
    <w:rsid w:val="002162FE"/>
    <w:rsid w:val="00221A72"/>
    <w:rsid w:val="002251E8"/>
    <w:rsid w:val="00230F01"/>
    <w:rsid w:val="00236016"/>
    <w:rsid w:val="00237D3C"/>
    <w:rsid w:val="002424E6"/>
    <w:rsid w:val="00245878"/>
    <w:rsid w:val="00245E58"/>
    <w:rsid w:val="0024799B"/>
    <w:rsid w:val="00256A4E"/>
    <w:rsid w:val="002614EE"/>
    <w:rsid w:val="00263C9B"/>
    <w:rsid w:val="00265444"/>
    <w:rsid w:val="00274DF2"/>
    <w:rsid w:val="0027678F"/>
    <w:rsid w:val="00280FA3"/>
    <w:rsid w:val="002841C5"/>
    <w:rsid w:val="0029523B"/>
    <w:rsid w:val="002A0361"/>
    <w:rsid w:val="002A205A"/>
    <w:rsid w:val="002B19E4"/>
    <w:rsid w:val="002B1A22"/>
    <w:rsid w:val="002C0884"/>
    <w:rsid w:val="002C324A"/>
    <w:rsid w:val="002C439B"/>
    <w:rsid w:val="002D0E4D"/>
    <w:rsid w:val="002D5DB5"/>
    <w:rsid w:val="002E0AD1"/>
    <w:rsid w:val="002E0F36"/>
    <w:rsid w:val="002E39EA"/>
    <w:rsid w:val="002E7FA2"/>
    <w:rsid w:val="002F3753"/>
    <w:rsid w:val="002F4EFE"/>
    <w:rsid w:val="0030771C"/>
    <w:rsid w:val="003106DA"/>
    <w:rsid w:val="00324D82"/>
    <w:rsid w:val="0032594F"/>
    <w:rsid w:val="00326BEF"/>
    <w:rsid w:val="0034489F"/>
    <w:rsid w:val="00345777"/>
    <w:rsid w:val="00350785"/>
    <w:rsid w:val="003529F7"/>
    <w:rsid w:val="00365C09"/>
    <w:rsid w:val="00373A32"/>
    <w:rsid w:val="00380038"/>
    <w:rsid w:val="00387DCF"/>
    <w:rsid w:val="00397ABA"/>
    <w:rsid w:val="003B38F1"/>
    <w:rsid w:val="003C0622"/>
    <w:rsid w:val="003D0ABF"/>
    <w:rsid w:val="003D40C0"/>
    <w:rsid w:val="003D4B6F"/>
    <w:rsid w:val="003D5470"/>
    <w:rsid w:val="003D7EFC"/>
    <w:rsid w:val="003E2726"/>
    <w:rsid w:val="003E4016"/>
    <w:rsid w:val="003E59DE"/>
    <w:rsid w:val="003E7037"/>
    <w:rsid w:val="003E7F56"/>
    <w:rsid w:val="003F3CD8"/>
    <w:rsid w:val="003F4617"/>
    <w:rsid w:val="003F6B3A"/>
    <w:rsid w:val="003F6E23"/>
    <w:rsid w:val="00400AA2"/>
    <w:rsid w:val="004014E7"/>
    <w:rsid w:val="00402278"/>
    <w:rsid w:val="00405751"/>
    <w:rsid w:val="0044300D"/>
    <w:rsid w:val="00443B40"/>
    <w:rsid w:val="00450223"/>
    <w:rsid w:val="00455A76"/>
    <w:rsid w:val="00470890"/>
    <w:rsid w:val="004736AF"/>
    <w:rsid w:val="00475C6B"/>
    <w:rsid w:val="004862FC"/>
    <w:rsid w:val="00496408"/>
    <w:rsid w:val="004A060B"/>
    <w:rsid w:val="004A64DF"/>
    <w:rsid w:val="004B3263"/>
    <w:rsid w:val="004B63B3"/>
    <w:rsid w:val="004C0D59"/>
    <w:rsid w:val="004C3717"/>
    <w:rsid w:val="004C42D6"/>
    <w:rsid w:val="004E6E41"/>
    <w:rsid w:val="004E782C"/>
    <w:rsid w:val="004F50D4"/>
    <w:rsid w:val="004F6F6B"/>
    <w:rsid w:val="00513094"/>
    <w:rsid w:val="00513198"/>
    <w:rsid w:val="00517758"/>
    <w:rsid w:val="005241FF"/>
    <w:rsid w:val="0052605F"/>
    <w:rsid w:val="00531997"/>
    <w:rsid w:val="005342DC"/>
    <w:rsid w:val="00536C35"/>
    <w:rsid w:val="00537067"/>
    <w:rsid w:val="00542B5A"/>
    <w:rsid w:val="00546D0C"/>
    <w:rsid w:val="005527E8"/>
    <w:rsid w:val="00552A22"/>
    <w:rsid w:val="005553BA"/>
    <w:rsid w:val="00561669"/>
    <w:rsid w:val="00563906"/>
    <w:rsid w:val="00571078"/>
    <w:rsid w:val="00572D86"/>
    <w:rsid w:val="005748D8"/>
    <w:rsid w:val="005806B0"/>
    <w:rsid w:val="00584358"/>
    <w:rsid w:val="00585B49"/>
    <w:rsid w:val="005912F5"/>
    <w:rsid w:val="005A1ABC"/>
    <w:rsid w:val="005B2A89"/>
    <w:rsid w:val="005B7BDD"/>
    <w:rsid w:val="005C22E9"/>
    <w:rsid w:val="005C47BF"/>
    <w:rsid w:val="005C6A88"/>
    <w:rsid w:val="005D6C78"/>
    <w:rsid w:val="005F4A20"/>
    <w:rsid w:val="00601990"/>
    <w:rsid w:val="00613F59"/>
    <w:rsid w:val="006156F0"/>
    <w:rsid w:val="0061587C"/>
    <w:rsid w:val="0062006F"/>
    <w:rsid w:val="006228B2"/>
    <w:rsid w:val="00636F38"/>
    <w:rsid w:val="00637CCE"/>
    <w:rsid w:val="0064166E"/>
    <w:rsid w:val="00645ACA"/>
    <w:rsid w:val="00646B70"/>
    <w:rsid w:val="00650085"/>
    <w:rsid w:val="00654A5E"/>
    <w:rsid w:val="006553A4"/>
    <w:rsid w:val="00664FF9"/>
    <w:rsid w:val="00670EF7"/>
    <w:rsid w:val="0067327F"/>
    <w:rsid w:val="0067583C"/>
    <w:rsid w:val="00677C3D"/>
    <w:rsid w:val="0068149B"/>
    <w:rsid w:val="00681EE6"/>
    <w:rsid w:val="006834D3"/>
    <w:rsid w:val="00683E70"/>
    <w:rsid w:val="006962C6"/>
    <w:rsid w:val="006A53F5"/>
    <w:rsid w:val="006A6EF1"/>
    <w:rsid w:val="006B58F5"/>
    <w:rsid w:val="006C315B"/>
    <w:rsid w:val="006D00B8"/>
    <w:rsid w:val="006E08FD"/>
    <w:rsid w:val="006E4445"/>
    <w:rsid w:val="006F1839"/>
    <w:rsid w:val="006F43E6"/>
    <w:rsid w:val="0070110A"/>
    <w:rsid w:val="00704B5A"/>
    <w:rsid w:val="00710F31"/>
    <w:rsid w:val="007258F3"/>
    <w:rsid w:val="00731392"/>
    <w:rsid w:val="00731534"/>
    <w:rsid w:val="0073699B"/>
    <w:rsid w:val="00740E8E"/>
    <w:rsid w:val="0074704B"/>
    <w:rsid w:val="0075035D"/>
    <w:rsid w:val="00755D03"/>
    <w:rsid w:val="00755D8D"/>
    <w:rsid w:val="00757605"/>
    <w:rsid w:val="0078068D"/>
    <w:rsid w:val="007815A9"/>
    <w:rsid w:val="00782183"/>
    <w:rsid w:val="00784093"/>
    <w:rsid w:val="0078625A"/>
    <w:rsid w:val="00792209"/>
    <w:rsid w:val="00795DA3"/>
    <w:rsid w:val="007A3373"/>
    <w:rsid w:val="007A34FF"/>
    <w:rsid w:val="007A5B0F"/>
    <w:rsid w:val="007B4F4F"/>
    <w:rsid w:val="007C0046"/>
    <w:rsid w:val="007C17C7"/>
    <w:rsid w:val="007C1FBF"/>
    <w:rsid w:val="007C44D6"/>
    <w:rsid w:val="007C5BF3"/>
    <w:rsid w:val="007D302E"/>
    <w:rsid w:val="007D3FC5"/>
    <w:rsid w:val="007E2E29"/>
    <w:rsid w:val="007E4719"/>
    <w:rsid w:val="007E694B"/>
    <w:rsid w:val="007E7713"/>
    <w:rsid w:val="00802A43"/>
    <w:rsid w:val="008111AC"/>
    <w:rsid w:val="00823B5B"/>
    <w:rsid w:val="00826798"/>
    <w:rsid w:val="00831985"/>
    <w:rsid w:val="0083481F"/>
    <w:rsid w:val="008377AE"/>
    <w:rsid w:val="00840842"/>
    <w:rsid w:val="0084466E"/>
    <w:rsid w:val="00851094"/>
    <w:rsid w:val="00856D62"/>
    <w:rsid w:val="00860536"/>
    <w:rsid w:val="0086315E"/>
    <w:rsid w:val="00863A60"/>
    <w:rsid w:val="00864526"/>
    <w:rsid w:val="00864FB5"/>
    <w:rsid w:val="00870721"/>
    <w:rsid w:val="00876432"/>
    <w:rsid w:val="00876AEA"/>
    <w:rsid w:val="008855CC"/>
    <w:rsid w:val="0088621E"/>
    <w:rsid w:val="008921ED"/>
    <w:rsid w:val="00892C14"/>
    <w:rsid w:val="00896352"/>
    <w:rsid w:val="008A5E7F"/>
    <w:rsid w:val="008B3646"/>
    <w:rsid w:val="008B43F4"/>
    <w:rsid w:val="008C62B2"/>
    <w:rsid w:val="008D5617"/>
    <w:rsid w:val="008E186B"/>
    <w:rsid w:val="008E36DE"/>
    <w:rsid w:val="008E6432"/>
    <w:rsid w:val="008E74D2"/>
    <w:rsid w:val="008F1511"/>
    <w:rsid w:val="008F430E"/>
    <w:rsid w:val="008F4379"/>
    <w:rsid w:val="008F5D0B"/>
    <w:rsid w:val="009010D5"/>
    <w:rsid w:val="00902335"/>
    <w:rsid w:val="00902665"/>
    <w:rsid w:val="00911319"/>
    <w:rsid w:val="00944946"/>
    <w:rsid w:val="00945347"/>
    <w:rsid w:val="009624C9"/>
    <w:rsid w:val="00966F52"/>
    <w:rsid w:val="009815DE"/>
    <w:rsid w:val="00982263"/>
    <w:rsid w:val="00992354"/>
    <w:rsid w:val="009932CF"/>
    <w:rsid w:val="00993C5C"/>
    <w:rsid w:val="00995787"/>
    <w:rsid w:val="009A1069"/>
    <w:rsid w:val="009A340D"/>
    <w:rsid w:val="009A5159"/>
    <w:rsid w:val="009A6B5E"/>
    <w:rsid w:val="009A7764"/>
    <w:rsid w:val="009B5216"/>
    <w:rsid w:val="009C008B"/>
    <w:rsid w:val="009C2CC6"/>
    <w:rsid w:val="009C675C"/>
    <w:rsid w:val="009C74BF"/>
    <w:rsid w:val="009D7E69"/>
    <w:rsid w:val="009E3EEE"/>
    <w:rsid w:val="009E5A68"/>
    <w:rsid w:val="009F03D6"/>
    <w:rsid w:val="009F1A90"/>
    <w:rsid w:val="009F4FC5"/>
    <w:rsid w:val="00A04F19"/>
    <w:rsid w:val="00A05010"/>
    <w:rsid w:val="00A0504D"/>
    <w:rsid w:val="00A05B61"/>
    <w:rsid w:val="00A061D4"/>
    <w:rsid w:val="00A069E7"/>
    <w:rsid w:val="00A173AB"/>
    <w:rsid w:val="00A178D9"/>
    <w:rsid w:val="00A17EEC"/>
    <w:rsid w:val="00A217FE"/>
    <w:rsid w:val="00A22B77"/>
    <w:rsid w:val="00A26987"/>
    <w:rsid w:val="00A33161"/>
    <w:rsid w:val="00A357B0"/>
    <w:rsid w:val="00A36A30"/>
    <w:rsid w:val="00A415D5"/>
    <w:rsid w:val="00A50794"/>
    <w:rsid w:val="00A514D8"/>
    <w:rsid w:val="00A51BB3"/>
    <w:rsid w:val="00A54CA9"/>
    <w:rsid w:val="00A614FA"/>
    <w:rsid w:val="00A63E32"/>
    <w:rsid w:val="00A65FC0"/>
    <w:rsid w:val="00A83198"/>
    <w:rsid w:val="00A85368"/>
    <w:rsid w:val="00A90A82"/>
    <w:rsid w:val="00A90DAA"/>
    <w:rsid w:val="00AA0720"/>
    <w:rsid w:val="00AA29A1"/>
    <w:rsid w:val="00AC48CD"/>
    <w:rsid w:val="00AC5221"/>
    <w:rsid w:val="00AC75F0"/>
    <w:rsid w:val="00AD0A99"/>
    <w:rsid w:val="00AD0EF0"/>
    <w:rsid w:val="00AD5862"/>
    <w:rsid w:val="00AD5E2E"/>
    <w:rsid w:val="00AF120C"/>
    <w:rsid w:val="00AF43E1"/>
    <w:rsid w:val="00AF5942"/>
    <w:rsid w:val="00AF7BF8"/>
    <w:rsid w:val="00B011A3"/>
    <w:rsid w:val="00B018BF"/>
    <w:rsid w:val="00B063A0"/>
    <w:rsid w:val="00B06E83"/>
    <w:rsid w:val="00B07516"/>
    <w:rsid w:val="00B143C2"/>
    <w:rsid w:val="00B154FF"/>
    <w:rsid w:val="00B167AC"/>
    <w:rsid w:val="00B169AC"/>
    <w:rsid w:val="00B271D5"/>
    <w:rsid w:val="00B32897"/>
    <w:rsid w:val="00B339CE"/>
    <w:rsid w:val="00B359E6"/>
    <w:rsid w:val="00B410B2"/>
    <w:rsid w:val="00B43C2A"/>
    <w:rsid w:val="00B5045A"/>
    <w:rsid w:val="00B51DB6"/>
    <w:rsid w:val="00B53920"/>
    <w:rsid w:val="00B70793"/>
    <w:rsid w:val="00B71ADD"/>
    <w:rsid w:val="00B765C1"/>
    <w:rsid w:val="00B81EDB"/>
    <w:rsid w:val="00B8302F"/>
    <w:rsid w:val="00B87FDA"/>
    <w:rsid w:val="00B903A0"/>
    <w:rsid w:val="00BA28D2"/>
    <w:rsid w:val="00BB0542"/>
    <w:rsid w:val="00BB646A"/>
    <w:rsid w:val="00BC32F6"/>
    <w:rsid w:val="00BE093D"/>
    <w:rsid w:val="00BE2228"/>
    <w:rsid w:val="00BE2CBB"/>
    <w:rsid w:val="00BF194B"/>
    <w:rsid w:val="00BF275E"/>
    <w:rsid w:val="00BF5D0D"/>
    <w:rsid w:val="00C0065B"/>
    <w:rsid w:val="00C029F4"/>
    <w:rsid w:val="00C03E69"/>
    <w:rsid w:val="00C165AA"/>
    <w:rsid w:val="00C17AE5"/>
    <w:rsid w:val="00C2352C"/>
    <w:rsid w:val="00C250F1"/>
    <w:rsid w:val="00C25626"/>
    <w:rsid w:val="00C31152"/>
    <w:rsid w:val="00C3313D"/>
    <w:rsid w:val="00C357BB"/>
    <w:rsid w:val="00C509AD"/>
    <w:rsid w:val="00C5266E"/>
    <w:rsid w:val="00C5592B"/>
    <w:rsid w:val="00C677C2"/>
    <w:rsid w:val="00C71A20"/>
    <w:rsid w:val="00C71EB2"/>
    <w:rsid w:val="00C733D6"/>
    <w:rsid w:val="00C73631"/>
    <w:rsid w:val="00C854F4"/>
    <w:rsid w:val="00C9406D"/>
    <w:rsid w:val="00C94083"/>
    <w:rsid w:val="00C94EFF"/>
    <w:rsid w:val="00C95965"/>
    <w:rsid w:val="00CA1437"/>
    <w:rsid w:val="00CB66B9"/>
    <w:rsid w:val="00CC0DD4"/>
    <w:rsid w:val="00CC1467"/>
    <w:rsid w:val="00CC587D"/>
    <w:rsid w:val="00CD06B0"/>
    <w:rsid w:val="00CD2A31"/>
    <w:rsid w:val="00CD4948"/>
    <w:rsid w:val="00CE0705"/>
    <w:rsid w:val="00CE2E17"/>
    <w:rsid w:val="00CE48BA"/>
    <w:rsid w:val="00CF662D"/>
    <w:rsid w:val="00CF70BE"/>
    <w:rsid w:val="00D0723B"/>
    <w:rsid w:val="00D07CA7"/>
    <w:rsid w:val="00D103ED"/>
    <w:rsid w:val="00D12EDE"/>
    <w:rsid w:val="00D141C3"/>
    <w:rsid w:val="00D15CA5"/>
    <w:rsid w:val="00D22C8D"/>
    <w:rsid w:val="00D4564A"/>
    <w:rsid w:val="00D5253D"/>
    <w:rsid w:val="00D54A9D"/>
    <w:rsid w:val="00D62C74"/>
    <w:rsid w:val="00D707EA"/>
    <w:rsid w:val="00D70D9E"/>
    <w:rsid w:val="00D71E8F"/>
    <w:rsid w:val="00D73F94"/>
    <w:rsid w:val="00D86DA3"/>
    <w:rsid w:val="00D9360D"/>
    <w:rsid w:val="00D972CC"/>
    <w:rsid w:val="00DA41C2"/>
    <w:rsid w:val="00DA6DB7"/>
    <w:rsid w:val="00DB2C70"/>
    <w:rsid w:val="00DB58E8"/>
    <w:rsid w:val="00DC5AA4"/>
    <w:rsid w:val="00DC64F8"/>
    <w:rsid w:val="00DC658A"/>
    <w:rsid w:val="00DD27CB"/>
    <w:rsid w:val="00DE124F"/>
    <w:rsid w:val="00DE2D32"/>
    <w:rsid w:val="00DE606D"/>
    <w:rsid w:val="00DE7404"/>
    <w:rsid w:val="00DE7D33"/>
    <w:rsid w:val="00DF09A6"/>
    <w:rsid w:val="00DF0D2B"/>
    <w:rsid w:val="00DF2B09"/>
    <w:rsid w:val="00E15BB1"/>
    <w:rsid w:val="00E20BF8"/>
    <w:rsid w:val="00E20E07"/>
    <w:rsid w:val="00E2275C"/>
    <w:rsid w:val="00E26A98"/>
    <w:rsid w:val="00E310A4"/>
    <w:rsid w:val="00E31E8D"/>
    <w:rsid w:val="00E3236F"/>
    <w:rsid w:val="00E37AA8"/>
    <w:rsid w:val="00E405BB"/>
    <w:rsid w:val="00E472C3"/>
    <w:rsid w:val="00E60D0D"/>
    <w:rsid w:val="00E62C62"/>
    <w:rsid w:val="00E6749B"/>
    <w:rsid w:val="00E72389"/>
    <w:rsid w:val="00E73C5E"/>
    <w:rsid w:val="00E8551F"/>
    <w:rsid w:val="00E9405D"/>
    <w:rsid w:val="00E97CEF"/>
    <w:rsid w:val="00EA0C77"/>
    <w:rsid w:val="00EB4588"/>
    <w:rsid w:val="00EB79AB"/>
    <w:rsid w:val="00EC2868"/>
    <w:rsid w:val="00EC2E95"/>
    <w:rsid w:val="00EC429E"/>
    <w:rsid w:val="00ED474E"/>
    <w:rsid w:val="00ED4FA6"/>
    <w:rsid w:val="00ED6339"/>
    <w:rsid w:val="00EE2705"/>
    <w:rsid w:val="00EE5537"/>
    <w:rsid w:val="00EF122F"/>
    <w:rsid w:val="00EF3EC2"/>
    <w:rsid w:val="00EF48AD"/>
    <w:rsid w:val="00EF58A7"/>
    <w:rsid w:val="00F00752"/>
    <w:rsid w:val="00F04D78"/>
    <w:rsid w:val="00F07429"/>
    <w:rsid w:val="00F15184"/>
    <w:rsid w:val="00F26A7B"/>
    <w:rsid w:val="00F30831"/>
    <w:rsid w:val="00F3425B"/>
    <w:rsid w:val="00F36970"/>
    <w:rsid w:val="00F36AEB"/>
    <w:rsid w:val="00F36CFD"/>
    <w:rsid w:val="00F37A7A"/>
    <w:rsid w:val="00F464FF"/>
    <w:rsid w:val="00F55105"/>
    <w:rsid w:val="00F60AF3"/>
    <w:rsid w:val="00F67E79"/>
    <w:rsid w:val="00F71FD2"/>
    <w:rsid w:val="00F74CC6"/>
    <w:rsid w:val="00F867F0"/>
    <w:rsid w:val="00F9140D"/>
    <w:rsid w:val="00F9226E"/>
    <w:rsid w:val="00F939D1"/>
    <w:rsid w:val="00F96C0D"/>
    <w:rsid w:val="00F96D5D"/>
    <w:rsid w:val="00F97590"/>
    <w:rsid w:val="00FB10E6"/>
    <w:rsid w:val="00FB6114"/>
    <w:rsid w:val="00FC0F43"/>
    <w:rsid w:val="00FD144B"/>
    <w:rsid w:val="00FD658E"/>
    <w:rsid w:val="00FD70EC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CC3CB"/>
  <w14:defaultImageDpi w14:val="96"/>
  <w15:docId w15:val="{57080FB9-02BA-48A5-9999-A510DA7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0D"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C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D0ABF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D0ABF"/>
    <w:pPr>
      <w:ind w:left="400"/>
    </w:pPr>
    <w:rPr>
      <w:rFonts w:cs="Times New Roman"/>
    </w:rPr>
  </w:style>
  <w:style w:type="paragraph" w:customStyle="1" w:styleId="FigureHeading">
    <w:name w:val="Figure Heading"/>
    <w:basedOn w:val="Normal"/>
    <w:link w:val="FigureHeadingChar"/>
    <w:qFormat/>
    <w:rsid w:val="00000CDB"/>
    <w:pPr>
      <w:keepNext/>
      <w:keepLines/>
      <w:widowControl/>
      <w:numPr>
        <w:numId w:val="41"/>
      </w:numPr>
      <w:tabs>
        <w:tab w:val="left" w:pos="1134"/>
      </w:tabs>
      <w:autoSpaceDE/>
      <w:autoSpaceDN/>
      <w:spacing w:before="240" w:after="120"/>
    </w:pPr>
    <w:rPr>
      <w:rFonts w:ascii="Arial" w:eastAsia="Yu Gothic Light" w:hAnsi="Arial" w:cs="Yu Gothic Light"/>
      <w:i/>
      <w:color w:val="4F4F4F"/>
      <w:sz w:val="22"/>
      <w:lang w:eastAsia="en-US"/>
    </w:rPr>
  </w:style>
  <w:style w:type="character" w:customStyle="1" w:styleId="FigureHeadingChar">
    <w:name w:val="Figure Heading Char"/>
    <w:basedOn w:val="DefaultParagraphFont"/>
    <w:link w:val="FigureHeading"/>
    <w:rsid w:val="00000CDB"/>
    <w:rPr>
      <w:rFonts w:ascii="Arial" w:eastAsia="Yu Gothic Light" w:hAnsi="Arial" w:cs="Yu Gothic Light"/>
      <w:i/>
      <w:color w:val="4F4F4F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Props1.xml><?xml version="1.0" encoding="utf-8"?>
<ds:datastoreItem xmlns:ds="http://schemas.openxmlformats.org/officeDocument/2006/customXml" ds:itemID="{D2280B71-4D17-4402-B34B-445523C25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E762E-2EF9-4C29-9A5C-6BFCB3FC2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4180B-F2C0-491C-BB92-E90206440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EE9AA-63ED-4CC3-8622-0390F996204C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Budget Paper No. 1 – Infrastructure Statement - Charts and Tables</vt:lpstr>
    </vt:vector>
  </TitlesOfParts>
  <Company>ServiceFirst</Company>
  <LinksUpToDate>false</LinksUpToDate>
  <CharactersWithSpaces>3625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http://www.budget.nsw.gov.au/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3 – Infrastructure Statement - Charts and Tables</dc:title>
  <dc:subject/>
  <dc:creator>The Treasury</dc:creator>
  <cp:keywords/>
  <cp:lastModifiedBy>Francess Lavorato</cp:lastModifiedBy>
  <cp:revision>268</cp:revision>
  <cp:lastPrinted>2019-06-14T14:28:00Z</cp:lastPrinted>
  <dcterms:created xsi:type="dcterms:W3CDTF">2016-06-07T02:57:00Z</dcterms:created>
  <dcterms:modified xsi:type="dcterms:W3CDTF">2021-06-17T06:02:00Z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