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67AD" w14:textId="2CDEAA32" w:rsidR="00ED22CA" w:rsidRPr="00811414" w:rsidRDefault="007F3A44" w:rsidP="00E96D08">
      <w:pPr>
        <w:pStyle w:val="Heading1"/>
        <w:spacing w:after="240"/>
        <w:ind w:left="709" w:hanging="709"/>
      </w:pPr>
      <w:r w:rsidRPr="0071175E">
        <w:rPr>
          <w:rFonts w:cs="Arial"/>
        </w:rPr>
        <w:t>D</w:t>
      </w:r>
      <w:r w:rsidR="00AE306A" w:rsidRPr="0071175E">
        <w:rPr>
          <w:rFonts w:cs="Arial"/>
        </w:rPr>
        <w:t>.</w:t>
      </w:r>
      <w:r w:rsidR="00ED22CA" w:rsidRPr="0071175E">
        <w:rPr>
          <w:rFonts w:cs="Arial"/>
        </w:rPr>
        <w:tab/>
      </w:r>
      <w:r w:rsidR="00234461" w:rsidRPr="006119C9">
        <w:rPr>
          <w:rFonts w:cs="Arial"/>
        </w:rPr>
        <w:t>Historical Fiscal I</w:t>
      </w:r>
      <w:r w:rsidR="00ED22CA" w:rsidRPr="006119C9">
        <w:rPr>
          <w:rFonts w:cs="Arial"/>
        </w:rPr>
        <w:t>ndicators</w:t>
      </w:r>
      <w:r w:rsidR="000D050D" w:rsidRPr="006119C9">
        <w:rPr>
          <w:rFonts w:cs="Arial"/>
        </w:rPr>
        <w:t xml:space="preserve"> </w:t>
      </w:r>
    </w:p>
    <w:p w14:paraId="4CC84851" w14:textId="00E1A7F5" w:rsidR="00251F1B" w:rsidRPr="006119C9" w:rsidRDefault="00ED22CA" w:rsidP="00EB457D">
      <w:pPr>
        <w:pStyle w:val="BodyText"/>
      </w:pPr>
      <w:r w:rsidRPr="006119C9">
        <w:t xml:space="preserve">This </w:t>
      </w:r>
      <w:r w:rsidR="00E82FE3">
        <w:t>a</w:t>
      </w:r>
      <w:r w:rsidRPr="006119C9">
        <w:t xml:space="preserve">ppendix reports the key fiscal indicators for the general government and </w:t>
      </w:r>
      <w:r w:rsidR="00B10E6D">
        <w:t>non-financial public sector</w:t>
      </w:r>
      <w:r w:rsidR="0021771C">
        <w:t>s</w:t>
      </w:r>
      <w:r w:rsidRPr="006119C9">
        <w:t xml:space="preserve"> from 1996-97</w:t>
      </w:r>
      <w:r w:rsidR="00DD3E78" w:rsidRPr="006119C9">
        <w:t>. Data</w:t>
      </w:r>
      <w:r w:rsidR="00D33EE5">
        <w:t>sets</w:t>
      </w:r>
      <w:r w:rsidR="00DD3E78" w:rsidRPr="006119C9">
        <w:t xml:space="preserve"> are presented </w:t>
      </w:r>
      <w:r w:rsidR="000431F8" w:rsidRPr="006119C9">
        <w:t xml:space="preserve">in accordance with Australian Accounting Standard AASB 1049 </w:t>
      </w:r>
      <w:r w:rsidR="000431F8" w:rsidRPr="006119C9">
        <w:rPr>
          <w:i/>
        </w:rPr>
        <w:t>Whole of Government and General Government Sector Financial Reporting</w:t>
      </w:r>
      <w:r w:rsidR="00DD3E78" w:rsidRPr="006119C9">
        <w:t>, consistent with the financial statements presented in</w:t>
      </w:r>
      <w:r w:rsidR="00901EE8" w:rsidRPr="006119C9">
        <w:t xml:space="preserve"> </w:t>
      </w:r>
      <w:r w:rsidR="004F22DE" w:rsidRPr="006119C9">
        <w:t>Appendix</w:t>
      </w:r>
      <w:r w:rsidR="009D4AAA" w:rsidRPr="006119C9">
        <w:t xml:space="preserve"> A</w:t>
      </w:r>
      <w:r w:rsidR="003D5FCD" w:rsidRPr="006119C9">
        <w:t>1</w:t>
      </w:r>
      <w:r w:rsidR="004F22DE" w:rsidRPr="006119C9">
        <w:t xml:space="preserve"> Statement of Finances</w:t>
      </w:r>
      <w:r w:rsidR="00901EE8" w:rsidRPr="006119C9">
        <w:t xml:space="preserve">. </w:t>
      </w:r>
    </w:p>
    <w:p w14:paraId="3A8B178E" w14:textId="3793B1DD" w:rsidR="000E51EC" w:rsidRPr="006119C9" w:rsidRDefault="00F52BC1" w:rsidP="00EB457D">
      <w:pPr>
        <w:pStyle w:val="BodyText"/>
      </w:pPr>
      <w:r>
        <w:t xml:space="preserve">The below tables are contained in this </w:t>
      </w:r>
      <w:r w:rsidR="0021771C">
        <w:t>a</w:t>
      </w:r>
      <w:r>
        <w:t xml:space="preserve">ppendix. </w:t>
      </w:r>
    </w:p>
    <w:p w14:paraId="05136B0C" w14:textId="2BC5D28C" w:rsidR="00251F1B" w:rsidRPr="006119C9" w:rsidRDefault="00251F1B" w:rsidP="00EB457D">
      <w:pPr>
        <w:pStyle w:val="BodyText"/>
      </w:pPr>
      <w:r w:rsidRPr="006119C9">
        <w:t xml:space="preserve">Table </w:t>
      </w:r>
      <w:r w:rsidR="00896976">
        <w:t>D</w:t>
      </w:r>
      <w:r w:rsidR="004314CE">
        <w:t>.1</w:t>
      </w:r>
      <w:r w:rsidR="00A01797" w:rsidRPr="006119C9">
        <w:tab/>
        <w:t xml:space="preserve">General </w:t>
      </w:r>
      <w:r w:rsidR="007C0055">
        <w:t>g</w:t>
      </w:r>
      <w:r w:rsidR="00A01797" w:rsidRPr="006119C9">
        <w:t xml:space="preserve">overnment </w:t>
      </w:r>
      <w:r w:rsidR="005B796C">
        <w:t>s</w:t>
      </w:r>
      <w:r w:rsidRPr="006119C9">
        <w:t xml:space="preserve">ector </w:t>
      </w:r>
      <w:r w:rsidR="005B796C">
        <w:t>o</w:t>
      </w:r>
      <w:r w:rsidRPr="006119C9">
        <w:t xml:space="preserve">perating </w:t>
      </w:r>
      <w:r w:rsidR="005B796C">
        <w:t>s</w:t>
      </w:r>
      <w:r w:rsidRPr="006119C9">
        <w:t xml:space="preserve">tatement </w:t>
      </w:r>
      <w:r w:rsidR="005B796C">
        <w:t>a</w:t>
      </w:r>
      <w:r w:rsidRPr="006119C9">
        <w:t>ggrega</w:t>
      </w:r>
      <w:r w:rsidR="002B08CC" w:rsidRPr="006119C9">
        <w:t>te</w:t>
      </w:r>
      <w:r w:rsidRPr="006119C9">
        <w:t>s</w:t>
      </w:r>
    </w:p>
    <w:p w14:paraId="54FE5146" w14:textId="37B9F841" w:rsidR="00251F1B" w:rsidRDefault="00251F1B" w:rsidP="00EB457D">
      <w:pPr>
        <w:pStyle w:val="BodyText"/>
      </w:pPr>
      <w:r w:rsidRPr="006119C9">
        <w:t xml:space="preserve">Table </w:t>
      </w:r>
      <w:r w:rsidR="00896976">
        <w:t>D</w:t>
      </w:r>
      <w:r w:rsidRPr="006119C9">
        <w:t>.2</w:t>
      </w:r>
      <w:r w:rsidRPr="006119C9">
        <w:tab/>
      </w:r>
      <w:r w:rsidR="00A01797" w:rsidRPr="006119C9">
        <w:t xml:space="preserve">General </w:t>
      </w:r>
      <w:r w:rsidR="005B796C">
        <w:t>g</w:t>
      </w:r>
      <w:r w:rsidRPr="006119C9">
        <w:t xml:space="preserve">overnment </w:t>
      </w:r>
      <w:r w:rsidR="00853014">
        <w:t>s</w:t>
      </w:r>
      <w:r w:rsidRPr="006119C9">
        <w:t xml:space="preserve">ector </w:t>
      </w:r>
      <w:r w:rsidR="00853014">
        <w:t>b</w:t>
      </w:r>
      <w:r w:rsidR="006502FE" w:rsidRPr="006119C9">
        <w:t xml:space="preserve">alance </w:t>
      </w:r>
      <w:r w:rsidR="00853014">
        <w:t>s</w:t>
      </w:r>
      <w:r w:rsidR="006502FE" w:rsidRPr="006119C9">
        <w:t xml:space="preserve">heet and </w:t>
      </w:r>
      <w:r w:rsidR="00853014">
        <w:t>f</w:t>
      </w:r>
      <w:r w:rsidRPr="006119C9">
        <w:t xml:space="preserve">inancing </w:t>
      </w:r>
      <w:r w:rsidR="00853014">
        <w:t>i</w:t>
      </w:r>
      <w:r w:rsidRPr="006119C9">
        <w:t>ndicators</w:t>
      </w:r>
    </w:p>
    <w:p w14:paraId="73D238AD" w14:textId="5D9BBEAA" w:rsidR="00E17D2D" w:rsidRPr="006119C9" w:rsidRDefault="00E17D2D" w:rsidP="00E17D2D">
      <w:pPr>
        <w:pStyle w:val="BodyText"/>
      </w:pPr>
      <w:r w:rsidRPr="006119C9">
        <w:t xml:space="preserve">Table </w:t>
      </w:r>
      <w:r>
        <w:t>D.3</w:t>
      </w:r>
      <w:r w:rsidRPr="006119C9">
        <w:tab/>
      </w:r>
      <w:proofErr w:type="gramStart"/>
      <w:r>
        <w:t>Non</w:t>
      </w:r>
      <w:r w:rsidR="00C87D3D">
        <w:t>-</w:t>
      </w:r>
      <w:r w:rsidR="00746C3E">
        <w:t>f</w:t>
      </w:r>
      <w:r>
        <w:t>inancial</w:t>
      </w:r>
      <w:proofErr w:type="gramEnd"/>
      <w:r>
        <w:t xml:space="preserve"> </w:t>
      </w:r>
      <w:r w:rsidR="00746C3E">
        <w:t>p</w:t>
      </w:r>
      <w:r>
        <w:t>ublic</w:t>
      </w:r>
      <w:r w:rsidRPr="006119C9">
        <w:t xml:space="preserve"> </w:t>
      </w:r>
      <w:r w:rsidR="00746C3E">
        <w:t>s</w:t>
      </w:r>
      <w:r w:rsidRPr="006119C9">
        <w:t xml:space="preserve">ector </w:t>
      </w:r>
      <w:r w:rsidR="00746C3E">
        <w:t>o</w:t>
      </w:r>
      <w:r w:rsidRPr="006119C9">
        <w:t xml:space="preserve">perating </w:t>
      </w:r>
      <w:r w:rsidR="00746C3E">
        <w:t>s</w:t>
      </w:r>
      <w:r w:rsidRPr="006119C9">
        <w:t xml:space="preserve">tatement </w:t>
      </w:r>
      <w:r w:rsidR="00746C3E">
        <w:t>a</w:t>
      </w:r>
      <w:r w:rsidRPr="006119C9">
        <w:t>ggregates</w:t>
      </w:r>
    </w:p>
    <w:p w14:paraId="374E74E5" w14:textId="2A23A264" w:rsidR="00E17D2D" w:rsidRPr="006119C9" w:rsidRDefault="00E17D2D" w:rsidP="00EB457D">
      <w:pPr>
        <w:pStyle w:val="BodyText"/>
      </w:pPr>
      <w:r w:rsidRPr="006119C9">
        <w:t xml:space="preserve">Table </w:t>
      </w:r>
      <w:r>
        <w:t>D</w:t>
      </w:r>
      <w:r w:rsidRPr="006119C9">
        <w:t>.</w:t>
      </w:r>
      <w:r>
        <w:t>4</w:t>
      </w:r>
      <w:r w:rsidRPr="006119C9">
        <w:tab/>
      </w:r>
      <w:proofErr w:type="gramStart"/>
      <w:r w:rsidR="001D4B54">
        <w:t>Non</w:t>
      </w:r>
      <w:r w:rsidR="00C87D3D">
        <w:t>-</w:t>
      </w:r>
      <w:r w:rsidR="00746C3E">
        <w:t>f</w:t>
      </w:r>
      <w:r w:rsidR="001D4B54">
        <w:t>inancial</w:t>
      </w:r>
      <w:proofErr w:type="gramEnd"/>
      <w:r w:rsidR="001D4B54">
        <w:t xml:space="preserve"> </w:t>
      </w:r>
      <w:r w:rsidR="00746C3E">
        <w:t>p</w:t>
      </w:r>
      <w:r w:rsidR="001D4B54">
        <w:t>ublic</w:t>
      </w:r>
      <w:r w:rsidR="001D4B54" w:rsidRPr="006119C9">
        <w:t xml:space="preserve"> </w:t>
      </w:r>
      <w:r w:rsidR="00746C3E">
        <w:t>s</w:t>
      </w:r>
      <w:r w:rsidR="001D4B54" w:rsidRPr="006119C9">
        <w:t xml:space="preserve">ector </w:t>
      </w:r>
      <w:r w:rsidR="00746C3E">
        <w:t>b</w:t>
      </w:r>
      <w:r w:rsidRPr="006119C9">
        <w:t xml:space="preserve">alance </w:t>
      </w:r>
      <w:r w:rsidR="00746C3E">
        <w:t>s</w:t>
      </w:r>
      <w:r w:rsidRPr="006119C9">
        <w:t xml:space="preserve">heet and </w:t>
      </w:r>
      <w:r w:rsidR="00746C3E">
        <w:t>f</w:t>
      </w:r>
      <w:r w:rsidRPr="006119C9">
        <w:t xml:space="preserve">inancing </w:t>
      </w:r>
      <w:r w:rsidR="00746C3E">
        <w:t>i</w:t>
      </w:r>
      <w:r w:rsidRPr="006119C9">
        <w:t>ndicators</w:t>
      </w:r>
    </w:p>
    <w:p w14:paraId="18114158" w14:textId="0D139897" w:rsidR="00EC7E28" w:rsidRDefault="002B08CC" w:rsidP="00EB457D">
      <w:pPr>
        <w:pStyle w:val="BodyText"/>
      </w:pPr>
      <w:r w:rsidRPr="006119C9">
        <w:t xml:space="preserve">Historical data from 2008-09 are consistent with </w:t>
      </w:r>
      <w:r w:rsidR="00EA2CFE" w:rsidRPr="006119C9">
        <w:t xml:space="preserve">data published in </w:t>
      </w:r>
      <w:r w:rsidRPr="006119C9">
        <w:t>annual Outcomes Report</w:t>
      </w:r>
      <w:r w:rsidR="00F5386D" w:rsidRPr="006119C9">
        <w:t>s</w:t>
      </w:r>
      <w:r w:rsidRPr="006119C9">
        <w:t xml:space="preserve"> and </w:t>
      </w:r>
      <w:r w:rsidR="00DA4A1F">
        <w:t>Budget Papers</w:t>
      </w:r>
      <w:r w:rsidRPr="006119C9">
        <w:t xml:space="preserve">. </w:t>
      </w:r>
      <w:r w:rsidR="005F0A86" w:rsidRPr="006119C9">
        <w:t xml:space="preserve">As </w:t>
      </w:r>
      <w:r w:rsidR="00EA2CFE" w:rsidRPr="006119C9">
        <w:t>Outcomes Report</w:t>
      </w:r>
      <w:r w:rsidR="005F0A86" w:rsidRPr="006119C9">
        <w:t>s</w:t>
      </w:r>
      <w:r w:rsidR="00EA2CFE" w:rsidRPr="006119C9">
        <w:t xml:space="preserve"> and </w:t>
      </w:r>
      <w:r w:rsidR="00DA4A1F">
        <w:t>Budget Papers</w:t>
      </w:r>
      <w:r w:rsidR="00EA2CFE" w:rsidRPr="006119C9">
        <w:t xml:space="preserve"> prior to 2008-09 were prepared in accordance with Government Finance Statistics, </w:t>
      </w:r>
      <w:r w:rsidR="005F0A86" w:rsidRPr="006119C9">
        <w:t xml:space="preserve">historical data prior to 2008-09 reflect data that </w:t>
      </w:r>
      <w:r w:rsidR="00EA2CFE" w:rsidRPr="006119C9">
        <w:t xml:space="preserve">have been </w:t>
      </w:r>
      <w:proofErr w:type="spellStart"/>
      <w:r w:rsidR="00EA2CFE" w:rsidRPr="006119C9">
        <w:t>backcast</w:t>
      </w:r>
      <w:proofErr w:type="spellEnd"/>
      <w:r w:rsidR="00EA2CFE" w:rsidRPr="006119C9">
        <w:t xml:space="preserve"> </w:t>
      </w:r>
      <w:r w:rsidR="0061147E" w:rsidRPr="006119C9">
        <w:t>to be consistent</w:t>
      </w:r>
      <w:r w:rsidR="00EA2CFE" w:rsidRPr="006119C9">
        <w:t xml:space="preserve"> with AASB 1049</w:t>
      </w:r>
      <w:r w:rsidR="005F0A86" w:rsidRPr="006119C9">
        <w:t>.</w:t>
      </w:r>
      <w:r w:rsidR="00C23435" w:rsidRPr="006119C9">
        <w:t xml:space="preserve"> The historical series have also been adjusted from 2005-06 to incorporate</w:t>
      </w:r>
      <w:r w:rsidR="00EC7E28">
        <w:t>:</w:t>
      </w:r>
    </w:p>
    <w:p w14:paraId="4FC7F0A1" w14:textId="78C57CFF" w:rsidR="00EC7E28" w:rsidRDefault="00C23435" w:rsidP="00315A71">
      <w:pPr>
        <w:pStyle w:val="Bullet1"/>
      </w:pPr>
      <w:r w:rsidRPr="006119C9">
        <w:t>the retrospective applicati</w:t>
      </w:r>
      <w:r w:rsidR="00684F8B" w:rsidRPr="006119C9">
        <w:t>on of amended AASB 119 </w:t>
      </w:r>
      <w:r w:rsidRPr="006119C9">
        <w:rPr>
          <w:i/>
        </w:rPr>
        <w:t>Employee Benefits</w:t>
      </w:r>
      <w:r w:rsidR="00867235" w:rsidRPr="006119C9">
        <w:t xml:space="preserve"> </w:t>
      </w:r>
    </w:p>
    <w:p w14:paraId="022F8FA0" w14:textId="25A4F7BB" w:rsidR="00EA2CFE" w:rsidRPr="006119C9" w:rsidRDefault="00867235" w:rsidP="00315A71">
      <w:pPr>
        <w:pStyle w:val="Bullet1"/>
      </w:pPr>
      <w:r w:rsidRPr="006119C9">
        <w:t>the recognition of a share of assets and liabilities of Law</w:t>
      </w:r>
      <w:r w:rsidR="007600A1">
        <w:t> </w:t>
      </w:r>
      <w:r w:rsidRPr="006119C9">
        <w:t xml:space="preserve">Courts Limited and </w:t>
      </w:r>
      <w:r w:rsidR="005B035E">
        <w:t xml:space="preserve">the </w:t>
      </w:r>
      <w:r w:rsidRPr="006119C9">
        <w:t>Murray</w:t>
      </w:r>
      <w:r w:rsidR="00ED4DC2">
        <w:noBreakHyphen/>
      </w:r>
      <w:r w:rsidRPr="006119C9">
        <w:t>Darling Basin Authority</w:t>
      </w:r>
      <w:r w:rsidR="005B035E">
        <w:t>,</w:t>
      </w:r>
      <w:r w:rsidRPr="006119C9">
        <w:t xml:space="preserve"> in accordance with AASB 11 </w:t>
      </w:r>
      <w:r w:rsidRPr="006119C9">
        <w:rPr>
          <w:i/>
        </w:rPr>
        <w:t>Joint</w:t>
      </w:r>
      <w:r w:rsidR="007600A1">
        <w:rPr>
          <w:i/>
        </w:rPr>
        <w:t> </w:t>
      </w:r>
      <w:r w:rsidRPr="006119C9">
        <w:rPr>
          <w:i/>
        </w:rPr>
        <w:t>Arrangements</w:t>
      </w:r>
      <w:r w:rsidR="00C23435" w:rsidRPr="006119C9">
        <w:t xml:space="preserve">. </w:t>
      </w:r>
    </w:p>
    <w:p w14:paraId="75A59B0E" w14:textId="77777777" w:rsidR="002B08CC" w:rsidRPr="006119C9" w:rsidRDefault="002B08CC" w:rsidP="00743CF2"/>
    <w:p w14:paraId="6D3A4F30" w14:textId="77777777" w:rsidR="002B08CC" w:rsidRPr="006119C9" w:rsidRDefault="002B08CC" w:rsidP="00743CF2"/>
    <w:p w14:paraId="70FCD2F4" w14:textId="77777777" w:rsidR="00251F1B" w:rsidRPr="006119C9" w:rsidRDefault="00251F1B" w:rsidP="00743CF2"/>
    <w:p w14:paraId="2E35D7D9" w14:textId="77777777" w:rsidR="00A43967" w:rsidRPr="006119C9" w:rsidRDefault="00A43967" w:rsidP="00743CF2"/>
    <w:p w14:paraId="62A66763" w14:textId="77777777" w:rsidR="00743CF2" w:rsidRPr="006119C9" w:rsidRDefault="00743CF2" w:rsidP="00743CF2"/>
    <w:p w14:paraId="24D92CB7" w14:textId="77777777" w:rsidR="00A43967" w:rsidRPr="006119C9" w:rsidRDefault="00A43967" w:rsidP="00A43967">
      <w:pPr>
        <w:rPr>
          <w:b/>
          <w:sz w:val="24"/>
          <w:szCs w:val="24"/>
        </w:rPr>
      </w:pPr>
    </w:p>
    <w:p w14:paraId="02218CA4" w14:textId="77777777" w:rsidR="000C6089" w:rsidRPr="006119C9" w:rsidRDefault="000C6089" w:rsidP="008533E9">
      <w:pPr>
        <w:ind w:left="851" w:hanging="567"/>
        <w:rPr>
          <w:b/>
          <w:sz w:val="24"/>
          <w:szCs w:val="24"/>
        </w:rPr>
        <w:sectPr w:rsidR="000C6089" w:rsidRPr="006119C9" w:rsidSect="00BE49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134" w:left="1134" w:header="680" w:footer="680" w:gutter="0"/>
          <w:cols w:space="708"/>
          <w:titlePg/>
          <w:docGrid w:linePitch="360"/>
        </w:sectPr>
      </w:pPr>
    </w:p>
    <w:p w14:paraId="5C1D1B2F" w14:textId="4A3B0882" w:rsidR="000C6089" w:rsidRPr="006119C9" w:rsidRDefault="00896976" w:rsidP="00A04872">
      <w:pPr>
        <w:pStyle w:val="TableCx0"/>
        <w:tabs>
          <w:tab w:val="clear" w:pos="1134"/>
          <w:tab w:val="left" w:pos="1276"/>
        </w:tabs>
        <w:rPr>
          <w:rFonts w:cs="Arial"/>
        </w:rPr>
      </w:pPr>
      <w:r>
        <w:rPr>
          <w:rFonts w:cs="Arial"/>
        </w:rPr>
        <w:lastRenderedPageBreak/>
        <w:t>General government sector o</w:t>
      </w:r>
      <w:r w:rsidR="000C6089" w:rsidRPr="006119C9">
        <w:rPr>
          <w:rFonts w:cs="Arial"/>
        </w:rPr>
        <w:t xml:space="preserve">perating </w:t>
      </w:r>
      <w:r>
        <w:rPr>
          <w:rFonts w:cs="Arial"/>
        </w:rPr>
        <w:t>s</w:t>
      </w:r>
      <w:r w:rsidR="000C6089" w:rsidRPr="006119C9">
        <w:rPr>
          <w:rFonts w:cs="Arial"/>
        </w:rPr>
        <w:t xml:space="preserve">tatement </w:t>
      </w:r>
      <w:r>
        <w:rPr>
          <w:rFonts w:cs="Arial"/>
        </w:rPr>
        <w:t>a</w:t>
      </w:r>
      <w:r w:rsidR="000C6089" w:rsidRPr="006119C9">
        <w:rPr>
          <w:rFonts w:cs="Arial"/>
        </w:rPr>
        <w:t>ggregates</w:t>
      </w:r>
    </w:p>
    <w:tbl>
      <w:tblPr>
        <w:tblW w:w="14391" w:type="dxa"/>
        <w:tblLook w:val="04A0" w:firstRow="1" w:lastRow="0" w:firstColumn="1" w:lastColumn="0" w:noHBand="0" w:noVBand="1"/>
        <w:tblCaption w:val="Table D.1: General government sector operating statement aggregates"/>
        <w:tblDescription w:val="Table D.1: General government sector operating statement aggregates"/>
      </w:tblPr>
      <w:tblGrid>
        <w:gridCol w:w="976"/>
        <w:gridCol w:w="835"/>
        <w:gridCol w:w="835"/>
        <w:gridCol w:w="837"/>
        <w:gridCol w:w="835"/>
        <w:gridCol w:w="835"/>
        <w:gridCol w:w="837"/>
        <w:gridCol w:w="835"/>
        <w:gridCol w:w="835"/>
        <w:gridCol w:w="837"/>
        <w:gridCol w:w="833"/>
        <w:gridCol w:w="859"/>
        <w:gridCol w:w="835"/>
        <w:gridCol w:w="837"/>
        <w:gridCol w:w="805"/>
        <w:gridCol w:w="850"/>
        <w:gridCol w:w="875"/>
      </w:tblGrid>
      <w:tr w:rsidR="002117EF" w:rsidRPr="00AF56D1" w14:paraId="17E5FCCA" w14:textId="77777777" w:rsidTr="00AC4391">
        <w:trPr>
          <w:trHeight w:val="597"/>
        </w:trPr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bottom"/>
          </w:tcPr>
          <w:p w14:paraId="5485B39B" w14:textId="77777777" w:rsidR="002117EF" w:rsidRPr="00AF56D1" w:rsidRDefault="002117EF" w:rsidP="00AF56D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center"/>
          </w:tcPr>
          <w:p w14:paraId="08AF134E" w14:textId="0EE042F0" w:rsidR="002117EF" w:rsidRPr="00AF56D1" w:rsidRDefault="002117EF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Taxation Revenue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center"/>
          </w:tcPr>
          <w:p w14:paraId="29CFB4FE" w14:textId="52321B12" w:rsidR="002117EF" w:rsidRPr="00AF56D1" w:rsidRDefault="002117EF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Total Revenue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center"/>
          </w:tcPr>
          <w:p w14:paraId="567103A9" w14:textId="5BD69ACA" w:rsidR="002117EF" w:rsidRPr="00AF56D1" w:rsidRDefault="002117EF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Expenses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center"/>
          </w:tcPr>
          <w:p w14:paraId="2C5851B2" w14:textId="31C97DD0" w:rsidR="002117EF" w:rsidRPr="00AF56D1" w:rsidRDefault="002117EF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Net Operating Balance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center"/>
          </w:tcPr>
          <w:p w14:paraId="76552804" w14:textId="0C02AE8F" w:rsidR="002117EF" w:rsidRPr="00AF56D1" w:rsidRDefault="002117EF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Capital Expenditure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center"/>
          </w:tcPr>
          <w:p w14:paraId="3A3C70D8" w14:textId="0DDC03AE" w:rsidR="002117EF" w:rsidRPr="00AF56D1" w:rsidRDefault="002117EF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Net Lending/ (Borrowing)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center"/>
          </w:tcPr>
          <w:p w14:paraId="3BC1E11E" w14:textId="18DDC279" w:rsidR="002117EF" w:rsidRPr="00AF56D1" w:rsidRDefault="002117EF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GSP</w:t>
            </w:r>
            <w:r w:rsidRPr="00AF56D1">
              <w:rPr>
                <w:color w:val="FFFFFF"/>
                <w:sz w:val="15"/>
                <w:szCs w:val="15"/>
                <w:vertAlign w:val="superscript"/>
              </w:rPr>
              <w:t>(</w:t>
            </w:r>
            <w:r w:rsidR="00A2294D">
              <w:rPr>
                <w:color w:val="FFFFFF"/>
                <w:sz w:val="15"/>
                <w:szCs w:val="15"/>
                <w:vertAlign w:val="superscript"/>
              </w:rPr>
              <w:t>e</w:t>
            </w:r>
            <w:r w:rsidRPr="00AF56D1">
              <w:rPr>
                <w:color w:val="FFFFFF"/>
                <w:sz w:val="15"/>
                <w:szCs w:val="15"/>
                <w:vertAlign w:val="superscript"/>
              </w:rPr>
              <w:t>)</w:t>
            </w:r>
            <w:r w:rsidRPr="00AF56D1">
              <w:rPr>
                <w:color w:val="FFFFFF"/>
                <w:sz w:val="15"/>
                <w:szCs w:val="15"/>
              </w:rPr>
              <w:t xml:space="preserve"> (current prices)</w:t>
            </w:r>
          </w:p>
        </w:tc>
      </w:tr>
      <w:tr w:rsidR="00C862CC" w:rsidRPr="00AF56D1" w14:paraId="2EE82482" w14:textId="77777777" w:rsidTr="00AC4391">
        <w:trPr>
          <w:trHeight w:val="597"/>
        </w:trPr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bottom"/>
          </w:tcPr>
          <w:p w14:paraId="13AF44DA" w14:textId="77777777" w:rsidR="00BD4A20" w:rsidRPr="00AF56D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45F12481" w14:textId="3B04E52E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 w:themeColor="background1"/>
                <w:sz w:val="15"/>
                <w:szCs w:val="15"/>
              </w:rPr>
              <w:t>$m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4F124360" w14:textId="20FA96BC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 w:themeColor="background1"/>
                <w:sz w:val="15"/>
                <w:szCs w:val="15"/>
              </w:rPr>
              <w:t>Per cent of GSP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0AAFA3E7" w14:textId="34715408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 w:themeColor="background1"/>
                <w:sz w:val="15"/>
                <w:szCs w:val="15"/>
              </w:rPr>
              <w:t>Per cent growth - nominal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0F2F8939" w14:textId="1087F980" w:rsidR="00BD4A20" w:rsidRPr="00AF56D1" w:rsidRDefault="0062152D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 w:themeColor="background1"/>
                <w:sz w:val="15"/>
                <w:szCs w:val="15"/>
              </w:rPr>
              <w:t>$m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2DAFFAF1" w14:textId="18DEB82D" w:rsidR="00BD4A20" w:rsidRPr="00AF56D1" w:rsidRDefault="00BC0F53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533AC1F9" w14:textId="54C02434" w:rsidR="00BD4A20" w:rsidRPr="00AF56D1" w:rsidRDefault="00BC0F53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Per cent growth - nominal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10303FCE" w14:textId="37A8AA81" w:rsidR="00BD4A20" w:rsidRPr="00AF56D1" w:rsidRDefault="00BC0F53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260C8D37" w14:textId="06AE1FC3" w:rsidR="00BD4A20" w:rsidRPr="00AF56D1" w:rsidRDefault="00BC0F53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4A92467B" w14:textId="3D790AB7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Per cent growth - nominal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68A6ABCE" w14:textId="1F5BCA58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5D19F6D8" w14:textId="1F6E5E53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481FA3B8" w14:textId="68254D26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00D8AF3A" w14:textId="4BE2288A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13C6EE55" w14:textId="3E3A0495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51B1F770" w14:textId="52CEA8C9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00426F"/>
            <w:noWrap/>
            <w:vAlign w:val="center"/>
          </w:tcPr>
          <w:p w14:paraId="336E70BF" w14:textId="4E963100" w:rsidR="00BD4A20" w:rsidRPr="00AF56D1" w:rsidRDefault="00BD4A20" w:rsidP="00AC4391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 w:firstLineChars="100" w:firstLine="150"/>
              <w:jc w:val="center"/>
              <w:rPr>
                <w:color w:val="FFFFFF" w:themeColor="background1"/>
                <w:sz w:val="15"/>
                <w:szCs w:val="15"/>
              </w:rPr>
            </w:pPr>
            <w:r w:rsidRPr="00AF56D1">
              <w:rPr>
                <w:color w:val="FFFFFF"/>
                <w:sz w:val="15"/>
                <w:szCs w:val="15"/>
              </w:rPr>
              <w:t>$m</w:t>
            </w:r>
          </w:p>
        </w:tc>
      </w:tr>
      <w:tr w:rsidR="002F1BBA" w:rsidRPr="006135BA" w14:paraId="3EB60520" w14:textId="77777777" w:rsidTr="000173C2">
        <w:trPr>
          <w:trHeight w:val="239"/>
        </w:trPr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3C5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1996-97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DF8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11,724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0CE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5.8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BAD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FE7810">
              <w:rPr>
                <w:color w:val="000000"/>
                <w:sz w:val="14"/>
                <w:szCs w:val="14"/>
              </w:rPr>
              <w:t>n.a.</w:t>
            </w:r>
            <w:proofErr w:type="spellEnd"/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DA1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26,089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453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2E5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FE7810">
              <w:rPr>
                <w:color w:val="000000"/>
                <w:sz w:val="14"/>
                <w:szCs w:val="14"/>
              </w:rPr>
              <w:t>n.a.</w:t>
            </w:r>
            <w:proofErr w:type="spellEnd"/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CE9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25,278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A2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12.4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B5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proofErr w:type="spellStart"/>
            <w:r w:rsidRPr="00FE7810">
              <w:rPr>
                <w:color w:val="000000"/>
                <w:sz w:val="14"/>
                <w:szCs w:val="14"/>
              </w:rPr>
              <w:t>n.a.</w:t>
            </w:r>
            <w:proofErr w:type="spellEnd"/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5F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811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6F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1FA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2,607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2C2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BB2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(581)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DC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(0.3)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094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203,428</w:t>
            </w:r>
          </w:p>
        </w:tc>
      </w:tr>
      <w:tr w:rsidR="002F1BBA" w:rsidRPr="006135BA" w14:paraId="33CDB3C0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5FA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1997-98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15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12,897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B5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975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D1A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27,335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85C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7E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032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26,017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1B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65F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2.9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36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BB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2A9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2,736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1D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5A2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(420)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66F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(0.2)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472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214,695</w:t>
            </w:r>
          </w:p>
        </w:tc>
      </w:tr>
      <w:tr w:rsidR="002F1BBA" w:rsidRPr="006135BA" w14:paraId="6FFBB078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2C4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1998-99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72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14,115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C1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5A1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9.4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930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28,950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EC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C7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0A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27,900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E9D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451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1E4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1,050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857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EF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3,002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35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46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4C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(0.1)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09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226,441</w:t>
            </w:r>
          </w:p>
        </w:tc>
      </w:tr>
      <w:tr w:rsidR="002F1BBA" w:rsidRPr="006135BA" w14:paraId="0B1172E0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CD9A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1999-00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56E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15,185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A1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4D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DA8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30,556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D9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50F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10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28,530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93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11.8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3A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332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2,026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6C4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210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2,733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1B0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83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C39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32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241,679</w:t>
            </w:r>
          </w:p>
        </w:tc>
      </w:tr>
      <w:tr w:rsidR="002F1BBA" w:rsidRPr="006135BA" w14:paraId="7EC3E80F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9AE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2000-01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5BC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13,337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3D9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7D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(12.2)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B83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32,091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E44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70E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2F9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30,584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B7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085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F2E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1,507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BD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0B5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2,859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AD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F45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B5E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480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255,166</w:t>
            </w:r>
          </w:p>
        </w:tc>
      </w:tr>
      <w:tr w:rsidR="002F1BBA" w:rsidRPr="006135BA" w14:paraId="5E612FC8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9344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2001-02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6F7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13,210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36C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BD3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(1.0)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056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33,843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33A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75B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B93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32,263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FEC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D2F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09D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1,580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B10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31E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3,102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B0F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D6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0D5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884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264,592</w:t>
            </w:r>
          </w:p>
        </w:tc>
      </w:tr>
      <w:tr w:rsidR="002F1BBA" w:rsidRPr="006135BA" w14:paraId="37A9A2F6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366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2002-03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8E6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14,146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EBA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96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360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36,070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5E4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7D4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91D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34,315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90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DFB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111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1,755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C18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4E2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3,349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2C0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821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E17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205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279,119</w:t>
            </w:r>
          </w:p>
        </w:tc>
      </w:tr>
      <w:tr w:rsidR="002F1BBA" w:rsidRPr="006135BA" w14:paraId="04D24E23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818D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2003-04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AF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15,018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D5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64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D22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37,657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AC2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44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50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36,502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F7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0AF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209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1,155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1FC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678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3,332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0D3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1ED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ED1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96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300,102</w:t>
            </w:r>
          </w:p>
        </w:tc>
      </w:tr>
      <w:tr w:rsidR="002F1BBA" w:rsidRPr="006135BA" w14:paraId="4488D4AD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3AC8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2004-05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89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15,300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DE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84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5EA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39,085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E1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896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4F3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38,844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D56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F0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A0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27C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78C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3,343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E1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C6B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(660)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4A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(0.2)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466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315,881</w:t>
            </w:r>
          </w:p>
        </w:tc>
      </w:tr>
      <w:tr w:rsidR="002F1BBA" w:rsidRPr="006135BA" w14:paraId="551A8A9C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B7BB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2005-06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545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15,902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FAB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6DB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01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42,652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9A8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361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9.1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26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41,472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C9E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B27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36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1,180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EE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BCB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3,949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46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0A9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(317)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2D8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(0.1)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B37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332,374</w:t>
            </w:r>
          </w:p>
        </w:tc>
      </w:tr>
      <w:tr w:rsidR="002F1BBA" w:rsidRPr="006135BA" w14:paraId="6F68CD05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D38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2006-07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E26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17,697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246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1F3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11.3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8FD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44,720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669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BB0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D5A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44,651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3BD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73B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64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43B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27C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4,295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357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023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(1,775)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54E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(0.5)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E8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352,995</w:t>
            </w:r>
          </w:p>
        </w:tc>
      </w:tr>
      <w:tr w:rsidR="002F1BBA" w:rsidRPr="006135BA" w14:paraId="1ED63ED6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2B1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2007-08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D1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18,554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F4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E2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B0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47,449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600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E6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E8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47,298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00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032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B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13C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7B5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4,689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3E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A8D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(1,798)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62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(0.5)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FA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376,630</w:t>
            </w:r>
          </w:p>
        </w:tc>
      </w:tr>
      <w:tr w:rsidR="002F1BBA" w:rsidRPr="006135BA" w14:paraId="78CB95E3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53A6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2008-09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D67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17,885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7C8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B27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(3.6)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747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49,684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55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F63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FC6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51,258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1C7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1E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8.4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103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(1,574)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1B5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(0.4)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DBF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5,264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F8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E3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(3,940)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DD0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(1.0)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9A1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394,513</w:t>
            </w:r>
          </w:p>
        </w:tc>
      </w:tr>
      <w:tr w:rsidR="002F1BBA" w:rsidRPr="006135BA" w14:paraId="6FE9F44B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4C5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2009-10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19,129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485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76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141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56,344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1CC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71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8E6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56,453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E5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13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5A8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(109)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B29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(0.0)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A0D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7,286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5F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C71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(3,736)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9E4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(0.9)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88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413,303</w:t>
            </w:r>
          </w:p>
        </w:tc>
      </w:tr>
      <w:tr w:rsidR="002F1BBA" w:rsidRPr="006135BA" w14:paraId="10B01570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C7BF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2010-11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D6C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20,395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6B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52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D0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57,168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B9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29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A54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57,015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E59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C13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BE4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0A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53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7,046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7A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182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(4,097)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F8F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(0.9)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038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444,477</w:t>
            </w:r>
          </w:p>
        </w:tc>
      </w:tr>
      <w:tr w:rsidR="002F1BBA" w:rsidRPr="006135BA" w14:paraId="41A72523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1BAA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2011-12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288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20,660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F0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95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309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59,003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92C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FE4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56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59,604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97E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88C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0AD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(551)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7F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(0.1)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C6B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5,881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D24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ED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(3,255)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1CE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(0.7)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C7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464,772</w:t>
            </w:r>
          </w:p>
        </w:tc>
      </w:tr>
      <w:tr w:rsidR="002F1BBA" w:rsidRPr="006135BA" w14:paraId="5564F953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5FE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2012-13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8C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21,980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D3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D0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64E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60,130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7F0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7C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E19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61,891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159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12.9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942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3.8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7D6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(1,731)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5F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(0.4)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BD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7,872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64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F27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(4,138)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78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(0.9)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B39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479,854</w:t>
            </w:r>
          </w:p>
        </w:tc>
      </w:tr>
      <w:tr w:rsidR="002F1BBA" w:rsidRPr="006135BA" w14:paraId="06409F47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C6B6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2013-14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AA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24,295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A30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B7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10.5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51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66,005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398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EF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9.8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CD5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64,757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75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ABA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8AA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1,247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FB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42E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8,546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1A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A0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(1,236)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4D9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(0.2)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AC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495,303</w:t>
            </w:r>
          </w:p>
        </w:tc>
      </w:tr>
      <w:tr w:rsidR="002F1BBA" w:rsidRPr="006135BA" w14:paraId="64DA9247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13BF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4"/>
                <w:szCs w:val="14"/>
              </w:rPr>
            </w:pPr>
            <w:r w:rsidRPr="002F1BBA">
              <w:rPr>
                <w:color w:val="000000"/>
                <w:sz w:val="14"/>
                <w:szCs w:val="14"/>
              </w:rPr>
              <w:t>2014-15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85F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26,067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1A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452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7.3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CF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69,617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5F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06B3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F1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66,736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D84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13.0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D5D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69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2,881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9BEF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67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9,484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5FE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C0D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(126)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334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(0.0)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BB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color w:val="000000"/>
                <w:sz w:val="14"/>
                <w:szCs w:val="14"/>
              </w:rPr>
            </w:pPr>
            <w:r w:rsidRPr="00FE7810">
              <w:rPr>
                <w:color w:val="000000"/>
                <w:sz w:val="14"/>
                <w:szCs w:val="14"/>
              </w:rPr>
              <w:t>513,529</w:t>
            </w:r>
          </w:p>
        </w:tc>
      </w:tr>
      <w:tr w:rsidR="002F1BBA" w:rsidRPr="006135BA" w14:paraId="27D64C91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AD19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2015-16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62D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29,088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666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5.4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1739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11.6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BC5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74,532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9517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13.8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49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7.1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C07C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69,867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410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13.0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2CD8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4.7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0DA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4,664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F1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0.9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8251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9,351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5085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1.7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B1CA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A6B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0.1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442" w14:textId="77777777" w:rsidR="00BD4A20" w:rsidRPr="00FE7810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FE7810">
              <w:rPr>
                <w:sz w:val="14"/>
                <w:szCs w:val="14"/>
              </w:rPr>
              <w:t>538,513</w:t>
            </w:r>
          </w:p>
        </w:tc>
      </w:tr>
      <w:tr w:rsidR="002F1BBA" w:rsidRPr="006135BA" w14:paraId="6C9177BD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226D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2016-17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1F0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30,789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5511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80F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DD17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78,139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ACCC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13.5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E840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4.8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A66E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72,551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B93B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DC29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3.8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CE90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5,724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3098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1F98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10,546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508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1.8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371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3,039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103B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0.5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7A87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576,716</w:t>
            </w:r>
          </w:p>
        </w:tc>
      </w:tr>
      <w:tr w:rsidR="00C862CC" w:rsidRPr="006135BA" w14:paraId="7B8B75EB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0AD" w14:textId="77777777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2017-18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3FCC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31,326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02B82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1EF20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4A63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80,672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6E71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13.3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B18E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3.2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5984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76,248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2159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12.6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520A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5.1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5031B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4,425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E27F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20B1D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12,121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1D72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2.0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363F2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(2,580)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E2A55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(0.4)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DC8B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604,400</w:t>
            </w:r>
          </w:p>
        </w:tc>
      </w:tr>
      <w:tr w:rsidR="00C862CC" w:rsidRPr="006135BA" w14:paraId="26800FF3" w14:textId="77777777" w:rsidTr="000173C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A5C5" w14:textId="15189553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2018-19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3189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31,026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C2CBC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D0B94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(1.0)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1FA18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81,655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2F94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13.1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217D6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22C4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80,450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7919F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12.9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A5821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5.5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BBE2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1,206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BBB66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0.2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0F9EB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16,623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07940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2.7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4DA9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(9,280)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83C31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(1.5)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9D793" w14:textId="7777777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625,400</w:t>
            </w:r>
          </w:p>
        </w:tc>
      </w:tr>
      <w:tr w:rsidR="00C862CC" w:rsidRPr="006135BA" w14:paraId="2DB1032F" w14:textId="77777777" w:rsidTr="00E55E72">
        <w:trPr>
          <w:trHeight w:val="239"/>
        </w:trPr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0A656" w14:textId="05ACBD6A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2019-20</w:t>
            </w:r>
            <w:r w:rsidR="008E57B6" w:rsidRPr="002F1BBA">
              <w:rPr>
                <w:sz w:val="14"/>
                <w:szCs w:val="14"/>
                <w:vertAlign w:val="superscript"/>
              </w:rPr>
              <w:t>(</w:t>
            </w:r>
            <w:r w:rsidR="008E57B6">
              <w:rPr>
                <w:sz w:val="14"/>
                <w:szCs w:val="14"/>
                <w:vertAlign w:val="superscript"/>
              </w:rPr>
              <w:t>a</w:t>
            </w:r>
            <w:r w:rsidR="008E57B6" w:rsidRPr="002F1BBA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9E88A" w14:textId="2A62F594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29,941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D1EC" w14:textId="47DD5DA0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4.8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411C4" w14:textId="29EE9D57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(3.5)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6D8A" w14:textId="7FD398A0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81,</w:t>
            </w:r>
            <w:r w:rsidR="008E57B6" w:rsidRPr="008E57B6">
              <w:rPr>
                <w:sz w:val="14"/>
                <w:szCs w:val="14"/>
              </w:rPr>
              <w:t>395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F8BC" w14:textId="6DE535F4" w:rsidR="00BD4A20" w:rsidRPr="00B03461" w:rsidRDefault="008E57B6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B2794" w14:textId="629DA91D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(0.</w:t>
            </w:r>
            <w:r w:rsidR="008E57B6" w:rsidRPr="008E57B6">
              <w:rPr>
                <w:sz w:val="14"/>
                <w:szCs w:val="14"/>
              </w:rPr>
              <w:t>3</w:t>
            </w:r>
            <w:r w:rsidRPr="00B03461">
              <w:rPr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A2617" w14:textId="68A2AC0E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88,</w:t>
            </w:r>
            <w:r w:rsidR="008E57B6" w:rsidRPr="008E57B6">
              <w:rPr>
                <w:sz w:val="14"/>
                <w:szCs w:val="14"/>
              </w:rPr>
              <w:t>892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2B94" w14:textId="3CC0A5F3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14.</w:t>
            </w:r>
            <w:r w:rsidR="008E57B6" w:rsidRPr="008E57B6">
              <w:rPr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A3E8" w14:textId="5504A75A" w:rsidR="00BD4A20" w:rsidRPr="00B03461" w:rsidRDefault="008E57B6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10.5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DEA2" w14:textId="284B7535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7,495</w:t>
            </w:r>
            <w:r w:rsidRPr="00B03461">
              <w:rPr>
                <w:sz w:val="14"/>
                <w:szCs w:val="14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DE783" w14:textId="27D0CF64" w:rsidR="00BD4A20" w:rsidRPr="002F1BBA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(1.</w:t>
            </w:r>
            <w:r w:rsidR="008E57B6" w:rsidRPr="008E57B6">
              <w:rPr>
                <w:sz w:val="14"/>
                <w:szCs w:val="14"/>
              </w:rPr>
              <w:t>2</w:t>
            </w:r>
            <w:r w:rsidRPr="00B03461">
              <w:rPr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4D55" w14:textId="6D3907A9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20,</w:t>
            </w:r>
            <w:r w:rsidR="008E57B6" w:rsidRPr="008E57B6">
              <w:rPr>
                <w:sz w:val="14"/>
                <w:szCs w:val="14"/>
              </w:rPr>
              <w:t>358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66F5" w14:textId="3B2B7E29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3.</w:t>
            </w:r>
            <w:r w:rsidR="00BE3B82" w:rsidRPr="00B03461">
              <w:rPr>
                <w:sz w:val="14"/>
                <w:szCs w:val="14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9DDE" w14:textId="54C15F8C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(22,</w:t>
            </w:r>
            <w:r w:rsidR="008E57B6" w:rsidRPr="008E57B6">
              <w:rPr>
                <w:sz w:val="14"/>
                <w:szCs w:val="14"/>
              </w:rPr>
              <w:t>026</w:t>
            </w:r>
            <w:r w:rsidRPr="00B03461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537D2" w14:textId="2D6A0DFC" w:rsidR="00BD4A20" w:rsidRPr="00B03461" w:rsidRDefault="00BD4A20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B03461">
              <w:rPr>
                <w:sz w:val="14"/>
                <w:szCs w:val="14"/>
              </w:rPr>
              <w:t>(3.5)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5BE4" w14:textId="2279B5E1" w:rsidR="00BD4A20" w:rsidRPr="00B03461" w:rsidRDefault="008E57B6" w:rsidP="00BD4A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624,600</w:t>
            </w:r>
          </w:p>
        </w:tc>
      </w:tr>
      <w:tr w:rsidR="00C862CC" w:rsidRPr="006135BA" w14:paraId="2FFED6E2" w14:textId="77777777" w:rsidTr="00E55E7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7AD3F53E" w14:textId="2FB713EC" w:rsidR="007B2EEE" w:rsidRPr="002F1BBA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2020-21</w:t>
            </w:r>
            <w:r w:rsidRPr="002F1BBA">
              <w:rPr>
                <w:sz w:val="14"/>
                <w:szCs w:val="14"/>
                <w:vertAlign w:val="superscript"/>
              </w:rPr>
              <w:t>(</w:t>
            </w:r>
            <w:r w:rsidR="008E57B6">
              <w:rPr>
                <w:sz w:val="14"/>
                <w:szCs w:val="14"/>
                <w:vertAlign w:val="superscript"/>
              </w:rPr>
              <w:t>b</w:t>
            </w:r>
            <w:r w:rsidRPr="002F1BBA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0743D31" w14:textId="565767E7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34,407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65C4967" w14:textId="3102268E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5.</w:t>
            </w:r>
            <w:r w:rsidR="008E57B6" w:rsidRPr="008E57B6">
              <w:rPr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78F4FF" w14:textId="71FEBC14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14.9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45BA8CA" w14:textId="22AAADF8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87,</w:t>
            </w:r>
            <w:r w:rsidR="008E57B6" w:rsidRPr="008E57B6">
              <w:rPr>
                <w:sz w:val="14"/>
                <w:szCs w:val="14"/>
              </w:rPr>
              <w:t>965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B67122B" w14:textId="305B6A1E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</w:t>
            </w:r>
            <w:r w:rsidR="008E57B6" w:rsidRPr="008E57B6">
              <w:rPr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C30CBB7" w14:textId="0BBCD6CC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8.1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7043259" w14:textId="31138666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95,</w:t>
            </w:r>
            <w:r w:rsidR="008E57B6" w:rsidRPr="008E57B6">
              <w:rPr>
                <w:sz w:val="14"/>
                <w:szCs w:val="14"/>
              </w:rPr>
              <w:t>038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70C7EBC" w14:textId="0BD5A877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14.8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566DC9F" w14:textId="5CCDE636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6.9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62A9003" w14:textId="07C0DFA3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(7,</w:t>
            </w:r>
            <w:r w:rsidR="008E57B6" w:rsidRPr="008E57B6">
              <w:rPr>
                <w:sz w:val="14"/>
                <w:szCs w:val="14"/>
              </w:rPr>
              <w:t>072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9E38B2B" w14:textId="56A12D08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(1.</w:t>
            </w:r>
            <w:r w:rsidR="008E57B6" w:rsidRPr="008E57B6">
              <w:rPr>
                <w:sz w:val="14"/>
                <w:szCs w:val="14"/>
              </w:rPr>
              <w:t>1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95EE6C8" w14:textId="1CFBE91A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18,818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8C871A8" w14:textId="7C0EF5D9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2.9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CBCFC32" w14:textId="78C146C7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(21,418)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923CC8C" w14:textId="0C4E5C3C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(3.</w:t>
            </w:r>
            <w:r w:rsidR="008E57B6" w:rsidRPr="008E57B6">
              <w:rPr>
                <w:sz w:val="14"/>
                <w:szCs w:val="14"/>
              </w:rPr>
              <w:t>3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D6B1484" w14:textId="50A58421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643,100</w:t>
            </w:r>
          </w:p>
        </w:tc>
      </w:tr>
      <w:tr w:rsidR="00C862CC" w:rsidRPr="006135BA" w14:paraId="6F46A9B1" w14:textId="77777777" w:rsidTr="00E55E7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5E866827" w14:textId="6DBE7FCB" w:rsidR="007B2EEE" w:rsidRPr="002F1BBA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2021-22</w:t>
            </w:r>
            <w:r w:rsidRPr="002F1BBA">
              <w:rPr>
                <w:sz w:val="14"/>
                <w:szCs w:val="14"/>
                <w:vertAlign w:val="superscript"/>
              </w:rPr>
              <w:t>(</w:t>
            </w:r>
            <w:r w:rsidR="008E57B6">
              <w:rPr>
                <w:sz w:val="14"/>
                <w:szCs w:val="14"/>
                <w:vertAlign w:val="superscript"/>
              </w:rPr>
              <w:t>c</w:t>
            </w:r>
            <w:r w:rsidRPr="002F1BBA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5568804" w14:textId="150E5B1D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39,240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3ACF837" w14:textId="7F780861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5.</w:t>
            </w:r>
            <w:r w:rsidR="008E57B6" w:rsidRPr="008E57B6">
              <w:rPr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DBB2BFF" w14:textId="32EEAC94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14.0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093C38E" w14:textId="2EC49471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103,706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FC20A55" w14:textId="235E9A42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15.1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2134084" w14:textId="4FDB5721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17.9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79EAF24" w14:textId="23A17D60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120,268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DB1D1D8" w14:textId="71321B61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17.5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9CC2D2E" w14:textId="0C284AE8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26.5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8EDEBCA" w14:textId="0889CB50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(16,562)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A7B996B" w14:textId="04201D97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2.4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2B99395" w14:textId="4C21FAD0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19,734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45FA2AE" w14:textId="6490422B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2.9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3F0C819" w14:textId="02772F16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(27,755)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7394D95" w14:textId="4DC1BAC2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4.0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C62398D" w14:textId="0E975AC5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686,000</w:t>
            </w:r>
          </w:p>
        </w:tc>
      </w:tr>
      <w:tr w:rsidR="00C862CC" w:rsidRPr="006135BA" w14:paraId="652F7045" w14:textId="77777777" w:rsidTr="00E55E7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04E8D27B" w14:textId="7662692B" w:rsidR="007B2EEE" w:rsidRPr="002F1BBA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2022-23</w:t>
            </w:r>
            <w:r w:rsidRPr="002F1BBA">
              <w:rPr>
                <w:sz w:val="14"/>
                <w:szCs w:val="14"/>
                <w:vertAlign w:val="superscript"/>
              </w:rPr>
              <w:t>(</w:t>
            </w:r>
            <w:r w:rsidR="008E57B6">
              <w:rPr>
                <w:sz w:val="14"/>
                <w:szCs w:val="14"/>
                <w:vertAlign w:val="superscript"/>
              </w:rPr>
              <w:t>d</w:t>
            </w:r>
            <w:r w:rsidRPr="002F1BBA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2DF70CD" w14:textId="16E64DE0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39,637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0F76A8D" w14:textId="51ADB89A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5.</w:t>
            </w:r>
            <w:r w:rsidR="008E57B6" w:rsidRPr="008E57B6">
              <w:rPr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EBF634A" w14:textId="78E267D3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F50CCF8" w14:textId="7FCAC927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103,617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9D44F8C" w14:textId="3D7E5B44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</w:t>
            </w:r>
            <w:r w:rsidR="008E57B6" w:rsidRPr="008E57B6">
              <w:rPr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0FCA36C" w14:textId="54245DE2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(0</w:t>
            </w:r>
            <w:r w:rsidR="00694449" w:rsidRPr="008E57B6">
              <w:rPr>
                <w:sz w:val="14"/>
                <w:szCs w:val="14"/>
              </w:rPr>
              <w:t>.1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7163FD9" w14:textId="37F0BF0F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114,878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B9C4AF6" w14:textId="54CC31A7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15.3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5F4A51E" w14:textId="7B8AFB6B" w:rsidR="007B2EEE" w:rsidRPr="008E57B6" w:rsidRDefault="003113E1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4.5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56F6383" w14:textId="26068FB7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(11,260)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497CD8" w14:textId="54510D8F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1.5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74745CF" w14:textId="4B4DEC94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22,</w:t>
            </w:r>
            <w:r w:rsidR="008E57B6" w:rsidRPr="008E57B6">
              <w:rPr>
                <w:sz w:val="14"/>
                <w:szCs w:val="14"/>
              </w:rPr>
              <w:t>666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44DD9C9" w14:textId="66F86FF8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3.</w:t>
            </w:r>
            <w:r w:rsidR="008E57B6" w:rsidRPr="008E57B6">
              <w:rPr>
                <w:sz w:val="14"/>
                <w:szCs w:val="1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9A8C7B7" w14:textId="7DF2336E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(25,740)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B028D33" w14:textId="15CE4AE6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3</w:t>
            </w:r>
            <w:r w:rsidRPr="008E57B6">
              <w:rPr>
                <w:sz w:val="14"/>
                <w:szCs w:val="14"/>
              </w:rPr>
              <w:t>.4)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BEFAF92" w14:textId="21572D9A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753,200</w:t>
            </w:r>
          </w:p>
        </w:tc>
      </w:tr>
      <w:tr w:rsidR="00C862CC" w:rsidRPr="006135BA" w14:paraId="7A3CB498" w14:textId="77777777" w:rsidTr="00E55E7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67F2E733" w14:textId="44FA17EA" w:rsidR="007B2EEE" w:rsidRPr="002F1BBA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 w:rsidRPr="002F1BBA">
              <w:rPr>
                <w:sz w:val="14"/>
                <w:szCs w:val="14"/>
              </w:rPr>
              <w:t>2023-24</w:t>
            </w:r>
            <w:r w:rsidRPr="002F1BBA">
              <w:rPr>
                <w:sz w:val="14"/>
                <w:szCs w:val="14"/>
                <w:vertAlign w:val="superscript"/>
              </w:rPr>
              <w:t>(</w:t>
            </w:r>
            <w:r w:rsidR="008E57B6">
              <w:rPr>
                <w:sz w:val="14"/>
                <w:szCs w:val="14"/>
                <w:vertAlign w:val="superscript"/>
              </w:rPr>
              <w:t>d</w:t>
            </w:r>
            <w:r w:rsidRPr="002F1BBA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C9C6B16" w14:textId="6417F7FB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39,683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7C529D8" w14:textId="0E88DBB4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5.</w:t>
            </w:r>
            <w:r w:rsidR="008E57B6" w:rsidRPr="008E57B6">
              <w:rPr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1E3313C" w14:textId="35FA5189" w:rsidR="007B2EEE" w:rsidRPr="008E57B6" w:rsidRDefault="005704CA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0.</w:t>
            </w:r>
            <w:r w:rsidR="008E57B6" w:rsidRPr="008E57B6">
              <w:rPr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3E4CEF9" w14:textId="066EC5F7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106,701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BE4E9D1" w14:textId="2A596637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7EADC14" w14:textId="6BC1F1D9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3.0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809CD80" w14:textId="558B94D0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109,497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B1D5FFF" w14:textId="2503EDFB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</w:t>
            </w:r>
            <w:r w:rsidR="008E57B6" w:rsidRPr="008E57B6">
              <w:rPr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0F891D4" w14:textId="4077863E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(4.7)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AFF43D7" w14:textId="129A1C12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2,796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DA5011" w14:textId="7FA3478B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(0.</w:t>
            </w:r>
            <w:r w:rsidR="008E57B6" w:rsidRPr="008E57B6">
              <w:rPr>
                <w:sz w:val="14"/>
                <w:szCs w:val="14"/>
              </w:rPr>
              <w:t>4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B3E8886" w14:textId="35DB1B1F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22,646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908492F" w14:textId="368B57AB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2.</w:t>
            </w:r>
            <w:r w:rsidR="008E57B6" w:rsidRPr="008E57B6">
              <w:rPr>
                <w:sz w:val="14"/>
                <w:szCs w:val="14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DEC5503" w14:textId="45E9FF66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(16,427)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E860BC3" w14:textId="077B5EDC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2.</w:t>
            </w:r>
            <w:r w:rsidRPr="008E57B6">
              <w:rPr>
                <w:sz w:val="14"/>
                <w:szCs w:val="14"/>
              </w:rPr>
              <w:t>1)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77E101B" w14:textId="59075FD6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786,400</w:t>
            </w:r>
          </w:p>
        </w:tc>
      </w:tr>
      <w:tr w:rsidR="00C862CC" w:rsidRPr="006135BA" w14:paraId="1553240D" w14:textId="77777777" w:rsidTr="00E55E7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CF26C1E" w14:textId="0DC4FAB4" w:rsidR="007B2EEE" w:rsidRPr="002F1BBA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2024-25</w:t>
            </w:r>
            <w:r w:rsidRPr="002F1BBA">
              <w:rPr>
                <w:sz w:val="14"/>
                <w:szCs w:val="14"/>
                <w:vertAlign w:val="superscript"/>
              </w:rPr>
              <w:t>(</w:t>
            </w:r>
            <w:r w:rsidR="008E57B6">
              <w:rPr>
                <w:sz w:val="14"/>
                <w:szCs w:val="14"/>
                <w:vertAlign w:val="superscript"/>
              </w:rPr>
              <w:t>d</w:t>
            </w:r>
            <w:r w:rsidRPr="002F1BBA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B2A8347" w14:textId="60C41EF6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41,732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8FB2677" w14:textId="03A0A9BB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5.1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5FF7DD2" w14:textId="12360916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5.2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58AABEB" w14:textId="3844DC7B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110,101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3F22CEA" w14:textId="42BEE972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</w:t>
            </w:r>
            <w:r w:rsidR="008E57B6" w:rsidRPr="008E57B6">
              <w:rPr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CB1DEFC" w14:textId="18B623A4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3.2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EC41216" w14:textId="7BEDD167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109,500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2F693BB" w14:textId="7A3E90DB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</w:t>
            </w:r>
            <w:r w:rsidR="008E57B6" w:rsidRPr="008E57B6">
              <w:rPr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88E608D" w14:textId="63CE0161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0.0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91ABF1C" w14:textId="3744B008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601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22296BA" w14:textId="7148AD47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0.1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3FD134B" w14:textId="21179C25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21,968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EDA0727" w14:textId="7743824D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2.</w:t>
            </w:r>
            <w:r w:rsidR="008E57B6" w:rsidRPr="008E57B6">
              <w:rPr>
                <w:sz w:val="14"/>
                <w:szCs w:val="14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D513403" w14:textId="11521A11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(10,312)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F4556EB" w14:textId="4E1437F6" w:rsidR="007B2EEE" w:rsidRPr="008E57B6" w:rsidRDefault="007B2EEE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(1.</w:t>
            </w:r>
            <w:r w:rsidR="008E57B6" w:rsidRPr="008E57B6">
              <w:rPr>
                <w:sz w:val="14"/>
                <w:szCs w:val="14"/>
              </w:rPr>
              <w:t>3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2244AB8" w14:textId="23690EAA" w:rsidR="007B2EEE" w:rsidRPr="008E57B6" w:rsidRDefault="008E57B6" w:rsidP="007B2EE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810,900</w:t>
            </w:r>
          </w:p>
        </w:tc>
      </w:tr>
      <w:tr w:rsidR="003A077E" w:rsidRPr="006135BA" w14:paraId="4E1ECAF9" w14:textId="77777777" w:rsidTr="00E55E72">
        <w:trPr>
          <w:trHeight w:val="23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7922D0F" w14:textId="206224EA" w:rsidR="003A077E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2025-26</w:t>
            </w:r>
            <w:r w:rsidRPr="002F1BBA">
              <w:rPr>
                <w:sz w:val="14"/>
                <w:szCs w:val="14"/>
                <w:vertAlign w:val="superscript"/>
              </w:rPr>
              <w:t>(</w:t>
            </w:r>
            <w:r w:rsidR="008E57B6">
              <w:rPr>
                <w:sz w:val="14"/>
                <w:szCs w:val="14"/>
                <w:vertAlign w:val="superscript"/>
              </w:rPr>
              <w:t>d</w:t>
            </w:r>
            <w:r w:rsidRPr="002F1BBA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DD7750F" w14:textId="76596E14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43,753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B2ADC5" w14:textId="55160441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5.</w:t>
            </w:r>
            <w:r w:rsidR="008E57B6" w:rsidRPr="008E57B6">
              <w:rPr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AC13901" w14:textId="56C6A0A6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4.8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1B4BE6B" w14:textId="3A3C8F2C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112,944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F9EDA8" w14:textId="70FFC867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</w:t>
            </w:r>
            <w:r w:rsidR="008E57B6" w:rsidRPr="008E57B6">
              <w:rPr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81F1742" w14:textId="7432A34C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BCBEE8F" w14:textId="4A912961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111,513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98BA48A" w14:textId="529F9CB0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13.</w:t>
            </w:r>
            <w:r w:rsidR="008E57B6" w:rsidRPr="008E57B6">
              <w:rPr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D340BA4" w14:textId="64F62E1C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1.</w:t>
            </w:r>
            <w:r w:rsidR="008E57B6" w:rsidRPr="008E57B6">
              <w:rPr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0AF4D53" w14:textId="50F8CB3C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1,431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0362C38" w14:textId="64DEAC46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0.</w:t>
            </w:r>
            <w:r w:rsidR="008E57B6" w:rsidRPr="008E57B6">
              <w:rPr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94B0343" w14:textId="59BF1C86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21,114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DC8ED8C" w14:textId="4EB9543E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2.5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04DCB4E" w14:textId="0BA2B6D6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</w:t>
            </w:r>
            <w:r w:rsidR="008E57B6" w:rsidRPr="008E57B6">
              <w:rPr>
                <w:sz w:val="14"/>
                <w:szCs w:val="14"/>
              </w:rPr>
              <w:t>9,340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37D590F" w14:textId="2FB24A9E" w:rsidR="003A077E" w:rsidRPr="008E57B6" w:rsidRDefault="003A077E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(1.</w:t>
            </w:r>
            <w:r w:rsidR="008E57B6" w:rsidRPr="008E57B6">
              <w:rPr>
                <w:sz w:val="14"/>
                <w:szCs w:val="14"/>
              </w:rPr>
              <w:t>1</w:t>
            </w:r>
            <w:r w:rsidRPr="008E57B6">
              <w:rPr>
                <w:sz w:val="14"/>
                <w:szCs w:val="14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ACE79AE" w14:textId="29A4C1A2" w:rsidR="003A077E" w:rsidRPr="008E57B6" w:rsidRDefault="008E57B6" w:rsidP="003A07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84" w:firstLineChars="100" w:firstLine="140"/>
              <w:jc w:val="right"/>
              <w:rPr>
                <w:sz w:val="14"/>
                <w:szCs w:val="14"/>
              </w:rPr>
            </w:pPr>
            <w:r w:rsidRPr="008E57B6">
              <w:rPr>
                <w:sz w:val="14"/>
                <w:szCs w:val="14"/>
              </w:rPr>
              <w:t>837,200</w:t>
            </w:r>
          </w:p>
        </w:tc>
      </w:tr>
    </w:tbl>
    <w:p w14:paraId="63A8CF56" w14:textId="2A2E67FD" w:rsidR="00BA12C0" w:rsidRPr="00BA12C0" w:rsidRDefault="00BA12C0" w:rsidP="00BA12C0">
      <w:pPr>
        <w:rPr>
          <w:sz w:val="6"/>
          <w:szCs w:val="6"/>
        </w:rPr>
      </w:pPr>
    </w:p>
    <w:p w14:paraId="5355DAA3" w14:textId="449C9439" w:rsidR="000759AD" w:rsidRPr="000759AD" w:rsidRDefault="000759AD" w:rsidP="002A787D">
      <w:pPr>
        <w:pStyle w:val="ListParagraph"/>
        <w:numPr>
          <w:ilvl w:val="1"/>
          <w:numId w:val="41"/>
        </w:numPr>
        <w:ind w:left="357" w:hanging="357"/>
        <w:rPr>
          <w:sz w:val="14"/>
          <w:szCs w:val="14"/>
        </w:rPr>
      </w:pPr>
      <w:r>
        <w:rPr>
          <w:sz w:val="14"/>
          <w:szCs w:val="14"/>
        </w:rPr>
        <w:t>Restated.</w:t>
      </w:r>
    </w:p>
    <w:p w14:paraId="2DE843FD" w14:textId="702EED63" w:rsidR="00EA1AB9" w:rsidRPr="000759AD" w:rsidRDefault="00AF050E" w:rsidP="002A787D">
      <w:pPr>
        <w:pStyle w:val="ListParagraph"/>
        <w:numPr>
          <w:ilvl w:val="1"/>
          <w:numId w:val="41"/>
        </w:numPr>
        <w:ind w:left="357" w:hanging="357"/>
        <w:rPr>
          <w:sz w:val="14"/>
          <w:szCs w:val="14"/>
        </w:rPr>
      </w:pPr>
      <w:r w:rsidRPr="000759AD">
        <w:rPr>
          <w:sz w:val="14"/>
          <w:szCs w:val="14"/>
        </w:rPr>
        <w:t>Actual</w:t>
      </w:r>
      <w:r w:rsidR="00AC4391" w:rsidRPr="000759AD">
        <w:rPr>
          <w:sz w:val="14"/>
          <w:szCs w:val="14"/>
        </w:rPr>
        <w:t>.</w:t>
      </w:r>
    </w:p>
    <w:p w14:paraId="428507DE" w14:textId="0726F6B1" w:rsidR="00EA1AB9" w:rsidRPr="000759AD" w:rsidRDefault="00AF050E" w:rsidP="002A787D">
      <w:pPr>
        <w:pStyle w:val="ListParagraph"/>
        <w:numPr>
          <w:ilvl w:val="1"/>
          <w:numId w:val="41"/>
        </w:numPr>
        <w:ind w:left="357" w:hanging="357"/>
        <w:rPr>
          <w:sz w:val="14"/>
          <w:szCs w:val="14"/>
        </w:rPr>
      </w:pPr>
      <w:r w:rsidRPr="000759AD">
        <w:rPr>
          <w:sz w:val="14"/>
          <w:szCs w:val="14"/>
        </w:rPr>
        <w:t>Revised</w:t>
      </w:r>
      <w:r w:rsidR="00916EED" w:rsidRPr="000759AD">
        <w:rPr>
          <w:sz w:val="14"/>
          <w:szCs w:val="14"/>
        </w:rPr>
        <w:t>.</w:t>
      </w:r>
    </w:p>
    <w:p w14:paraId="048BAA04" w14:textId="28189F70" w:rsidR="00EA1AB9" w:rsidRPr="000759AD" w:rsidRDefault="000E3972" w:rsidP="002A787D">
      <w:pPr>
        <w:pStyle w:val="ListParagraph"/>
        <w:numPr>
          <w:ilvl w:val="1"/>
          <w:numId w:val="41"/>
        </w:numPr>
        <w:ind w:left="357" w:hanging="357"/>
        <w:rPr>
          <w:sz w:val="14"/>
          <w:szCs w:val="14"/>
        </w:rPr>
      </w:pPr>
      <w:r w:rsidRPr="000759AD">
        <w:rPr>
          <w:sz w:val="14"/>
          <w:szCs w:val="14"/>
        </w:rPr>
        <w:t xml:space="preserve">Forecast </w:t>
      </w:r>
      <w:r w:rsidR="00BA1E60" w:rsidRPr="000759AD">
        <w:rPr>
          <w:sz w:val="14"/>
          <w:szCs w:val="14"/>
        </w:rPr>
        <w:t>Estimate</w:t>
      </w:r>
      <w:r w:rsidR="00916EED" w:rsidRPr="000759AD">
        <w:rPr>
          <w:sz w:val="14"/>
          <w:szCs w:val="14"/>
        </w:rPr>
        <w:t>.</w:t>
      </w:r>
    </w:p>
    <w:p w14:paraId="7D06112C" w14:textId="77777777" w:rsidR="00BA1E60" w:rsidRPr="000759AD" w:rsidRDefault="00BA1E60" w:rsidP="002A787D">
      <w:pPr>
        <w:pStyle w:val="ListParagraph"/>
        <w:numPr>
          <w:ilvl w:val="1"/>
          <w:numId w:val="41"/>
        </w:numPr>
        <w:ind w:left="357" w:hanging="357"/>
        <w:rPr>
          <w:sz w:val="14"/>
          <w:szCs w:val="14"/>
        </w:rPr>
      </w:pPr>
      <w:r w:rsidRPr="000759AD">
        <w:rPr>
          <w:sz w:val="14"/>
          <w:szCs w:val="14"/>
        </w:rPr>
        <w:t>Gross State Product</w:t>
      </w:r>
      <w:r w:rsidR="00916EED" w:rsidRPr="000759AD">
        <w:rPr>
          <w:sz w:val="14"/>
          <w:szCs w:val="14"/>
        </w:rPr>
        <w:t>.</w:t>
      </w:r>
    </w:p>
    <w:p w14:paraId="7308ADC9" w14:textId="77777777" w:rsidR="00EA1AB9" w:rsidRPr="006119C9" w:rsidRDefault="00EA1AB9" w:rsidP="00A43967">
      <w:pPr>
        <w:sectPr w:rsidR="00EA1AB9" w:rsidRPr="006119C9" w:rsidSect="001360C5">
          <w:headerReference w:type="even" r:id="rId17"/>
          <w:headerReference w:type="default" r:id="rId18"/>
          <w:footerReference w:type="even" r:id="rId19"/>
          <w:headerReference w:type="first" r:id="rId20"/>
          <w:pgSz w:w="16838" w:h="11906" w:orient="landscape" w:code="9"/>
          <w:pgMar w:top="1134" w:right="1134" w:bottom="1134" w:left="1134" w:header="680" w:footer="680" w:gutter="0"/>
          <w:cols w:space="708"/>
          <w:docGrid w:linePitch="360"/>
        </w:sectPr>
      </w:pPr>
    </w:p>
    <w:p w14:paraId="2EFFEA5D" w14:textId="77777777" w:rsidR="00DA2224" w:rsidRPr="006119C9" w:rsidRDefault="00896976" w:rsidP="00A04872">
      <w:pPr>
        <w:pStyle w:val="TableCx0"/>
        <w:tabs>
          <w:tab w:val="clear" w:pos="1134"/>
          <w:tab w:val="left" w:pos="1276"/>
        </w:tabs>
        <w:rPr>
          <w:rFonts w:cs="Arial"/>
        </w:rPr>
      </w:pPr>
      <w:r>
        <w:rPr>
          <w:rFonts w:cs="Arial"/>
        </w:rPr>
        <w:lastRenderedPageBreak/>
        <w:t>General government s</w:t>
      </w:r>
      <w:r w:rsidR="00550B7E" w:rsidRPr="006119C9">
        <w:rPr>
          <w:rFonts w:cs="Arial"/>
        </w:rPr>
        <w:t xml:space="preserve">ector </w:t>
      </w:r>
      <w:r>
        <w:rPr>
          <w:rFonts w:cs="Arial"/>
        </w:rPr>
        <w:t>b</w:t>
      </w:r>
      <w:r w:rsidR="00F75A07" w:rsidRPr="006119C9">
        <w:rPr>
          <w:rFonts w:cs="Arial"/>
        </w:rPr>
        <w:t xml:space="preserve">alance </w:t>
      </w:r>
      <w:r>
        <w:rPr>
          <w:rFonts w:cs="Arial"/>
        </w:rPr>
        <w:t>s</w:t>
      </w:r>
      <w:r w:rsidR="00F75A07" w:rsidRPr="006119C9">
        <w:rPr>
          <w:rFonts w:cs="Arial"/>
        </w:rPr>
        <w:t xml:space="preserve">heet and </w:t>
      </w:r>
      <w:r>
        <w:rPr>
          <w:rFonts w:cs="Arial"/>
        </w:rPr>
        <w:t>financing i</w:t>
      </w:r>
      <w:r w:rsidR="00550B7E" w:rsidRPr="006119C9">
        <w:rPr>
          <w:rFonts w:cs="Arial"/>
        </w:rPr>
        <w:t>ndicators</w:t>
      </w:r>
    </w:p>
    <w:tbl>
      <w:tblPr>
        <w:tblW w:w="9653" w:type="dxa"/>
        <w:tblLook w:val="04A0" w:firstRow="1" w:lastRow="0" w:firstColumn="1" w:lastColumn="0" w:noHBand="0" w:noVBand="1"/>
        <w:tblCaption w:val="Table D.2: General government sector balance sheet and financing indicators"/>
        <w:tblDescription w:val="Table D.2: General government sector balance sheet and financing indicators"/>
      </w:tblPr>
      <w:tblGrid>
        <w:gridCol w:w="1701"/>
        <w:gridCol w:w="794"/>
        <w:gridCol w:w="1247"/>
        <w:gridCol w:w="794"/>
        <w:gridCol w:w="1089"/>
        <w:gridCol w:w="775"/>
        <w:gridCol w:w="1247"/>
        <w:gridCol w:w="759"/>
        <w:gridCol w:w="1247"/>
      </w:tblGrid>
      <w:tr w:rsidR="00C658EF" w:rsidRPr="005E4CDF" w14:paraId="7AA857F6" w14:textId="77777777" w:rsidTr="004773C5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noWrap/>
            <w:vAlign w:val="bottom"/>
          </w:tcPr>
          <w:p w14:paraId="1A89FC72" w14:textId="77777777" w:rsidR="00C658EF" w:rsidRPr="005E4CDF" w:rsidRDefault="00C658EF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FFFFFF"/>
                <w:sz w:val="15"/>
                <w:szCs w:val="15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</w:tcPr>
          <w:p w14:paraId="1C6685BB" w14:textId="08066751" w:rsidR="00C658EF" w:rsidRPr="004E3B52" w:rsidRDefault="00C658EF" w:rsidP="004773C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4E3B52">
              <w:rPr>
                <w:color w:val="FFFFFF"/>
                <w:sz w:val="15"/>
                <w:szCs w:val="15"/>
              </w:rPr>
              <w:t>Borrowings</w:t>
            </w:r>
            <w:r w:rsidRPr="004E3B52">
              <w:rPr>
                <w:color w:val="FFFFFF"/>
                <w:sz w:val="15"/>
                <w:szCs w:val="15"/>
                <w:vertAlign w:val="superscript"/>
              </w:rPr>
              <w:t>(</w:t>
            </w:r>
            <w:r w:rsidR="00A2294D">
              <w:rPr>
                <w:color w:val="FFFFFF"/>
                <w:sz w:val="15"/>
                <w:szCs w:val="15"/>
                <w:vertAlign w:val="superscript"/>
              </w:rPr>
              <w:t>e</w:t>
            </w:r>
            <w:r w:rsidRPr="004E3B52">
              <w:rPr>
                <w:color w:val="FFFFFF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</w:tcPr>
          <w:p w14:paraId="405FDE07" w14:textId="57892BB0" w:rsidR="00C658EF" w:rsidRPr="005E4CDF" w:rsidRDefault="00C658EF" w:rsidP="004773C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8F5C7E">
              <w:rPr>
                <w:color w:val="FFFFFF"/>
                <w:sz w:val="15"/>
                <w:szCs w:val="15"/>
              </w:rPr>
              <w:t>Interest Expense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</w:tcPr>
          <w:p w14:paraId="715815B7" w14:textId="01254273" w:rsidR="00C658EF" w:rsidRPr="005E4CDF" w:rsidRDefault="00C658EF" w:rsidP="004773C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8F5C7E">
              <w:rPr>
                <w:color w:val="FFFFFF"/>
                <w:sz w:val="15"/>
                <w:szCs w:val="15"/>
              </w:rPr>
              <w:t>Net Debt</w:t>
            </w:r>
            <w:r w:rsidRPr="008F5C7E">
              <w:rPr>
                <w:color w:val="FFFFFF"/>
                <w:sz w:val="15"/>
                <w:szCs w:val="15"/>
                <w:vertAlign w:val="superscript"/>
              </w:rPr>
              <w:t>(</w:t>
            </w:r>
            <w:r w:rsidR="00A2294D">
              <w:rPr>
                <w:color w:val="FFFFFF"/>
                <w:sz w:val="15"/>
                <w:szCs w:val="15"/>
                <w:vertAlign w:val="superscript"/>
              </w:rPr>
              <w:t>f</w:t>
            </w:r>
            <w:r w:rsidRPr="008F5C7E">
              <w:rPr>
                <w:color w:val="FFFFFF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</w:tcPr>
          <w:p w14:paraId="25745331" w14:textId="0D3FEAB8" w:rsidR="00C658EF" w:rsidRPr="005E4CDF" w:rsidRDefault="00C658EF" w:rsidP="004773C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center"/>
              <w:rPr>
                <w:color w:val="FFFFFF"/>
                <w:sz w:val="15"/>
                <w:szCs w:val="15"/>
              </w:rPr>
            </w:pPr>
            <w:r w:rsidRPr="00C658EF">
              <w:rPr>
                <w:color w:val="FFFFFF"/>
                <w:sz w:val="15"/>
                <w:szCs w:val="15"/>
              </w:rPr>
              <w:t>Net Financial Liabilities</w:t>
            </w:r>
            <w:r w:rsidRPr="00C658EF">
              <w:rPr>
                <w:color w:val="FFFFFF"/>
                <w:sz w:val="15"/>
                <w:szCs w:val="15"/>
                <w:vertAlign w:val="superscript"/>
              </w:rPr>
              <w:t>(</w:t>
            </w:r>
            <w:r w:rsidR="00A2294D">
              <w:rPr>
                <w:color w:val="FFFFFF"/>
                <w:sz w:val="15"/>
                <w:szCs w:val="15"/>
                <w:vertAlign w:val="superscript"/>
              </w:rPr>
              <w:t>g</w:t>
            </w:r>
            <w:r w:rsidRPr="00C658EF">
              <w:rPr>
                <w:color w:val="FFFFFF"/>
                <w:sz w:val="15"/>
                <w:szCs w:val="15"/>
                <w:vertAlign w:val="superscript"/>
              </w:rPr>
              <w:t>)</w:t>
            </w:r>
          </w:p>
        </w:tc>
      </w:tr>
      <w:tr w:rsidR="005E4CDF" w:rsidRPr="005E4CDF" w14:paraId="1C3FC087" w14:textId="77777777" w:rsidTr="00B947CA">
        <w:trPr>
          <w:trHeight w:val="4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noWrap/>
            <w:vAlign w:val="bottom"/>
            <w:hideMark/>
          </w:tcPr>
          <w:p w14:paraId="20CD9B75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0AD19E2A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26AD6FC0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66A4DEF5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5E0A3E69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Per cent of revenue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4A092114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5B46DB6C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485CB24C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2730F550" w14:textId="77777777" w:rsidR="00F77CE3" w:rsidRPr="00F77CE3" w:rsidRDefault="00F77CE3" w:rsidP="00B947C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F77CE3">
              <w:rPr>
                <w:color w:val="FFFFFF"/>
                <w:sz w:val="15"/>
                <w:szCs w:val="15"/>
              </w:rPr>
              <w:t>Per cent of GSP</w:t>
            </w:r>
          </w:p>
        </w:tc>
      </w:tr>
      <w:tr w:rsidR="005E4CDF" w:rsidRPr="005E4CDF" w14:paraId="1856A3AB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2F0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1996-97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8E5B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13,604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2BDA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0829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1,551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EF0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9D9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11,478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6C59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63C7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29,860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B424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14.7</w:t>
            </w:r>
          </w:p>
        </w:tc>
      </w:tr>
      <w:tr w:rsidR="005E4CDF" w:rsidRPr="005E4CDF" w14:paraId="2461C290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A1C0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1997-98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94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14,795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437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473D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1,490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9B4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2B0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10,823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1AA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364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29,441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8DBF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13.7</w:t>
            </w:r>
          </w:p>
        </w:tc>
      </w:tr>
      <w:tr w:rsidR="005E4CDF" w:rsidRPr="005E4CDF" w14:paraId="565A82BC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0A0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1998-99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A74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17,680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CD4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7.8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DCB2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1,362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5DAC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747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10,392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B38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27C1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28,377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770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12.5</w:t>
            </w:r>
          </w:p>
        </w:tc>
      </w:tr>
      <w:tr w:rsidR="005E4CDF" w:rsidRPr="005E4CDF" w14:paraId="45A61A10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856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1999-00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69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15,857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A09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5C6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1,348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7C7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457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9,771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D4C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3F38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24,590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338A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10.2</w:t>
            </w:r>
          </w:p>
        </w:tc>
      </w:tr>
      <w:tr w:rsidR="005E4CDF" w:rsidRPr="005E4CDF" w14:paraId="1A7D3EE1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4FE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2000-01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5B32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12,432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6C79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3998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1,021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BA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E56C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6,893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3774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211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23,651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B29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9.3</w:t>
            </w:r>
          </w:p>
        </w:tc>
      </w:tr>
      <w:tr w:rsidR="005E4CDF" w:rsidRPr="005E4CDF" w14:paraId="0DD8EDE2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B4B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2001-02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86D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11,211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DEB1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29A8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868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E78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330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5,422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44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E333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24,502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CD5C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9.3</w:t>
            </w:r>
          </w:p>
        </w:tc>
      </w:tr>
      <w:tr w:rsidR="005E4CDF" w:rsidRPr="005E4CDF" w14:paraId="04234485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810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2002-03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A29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10,570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36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94FD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803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BF2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9B2D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3,638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C80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DB4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25,418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7F1C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9.1</w:t>
            </w:r>
          </w:p>
        </w:tc>
      </w:tr>
      <w:tr w:rsidR="005E4CDF" w:rsidRPr="005E4CDF" w14:paraId="445A6E30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52CB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2003-04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2397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11,189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CA2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F874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789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FAA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01AF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2,970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530B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6E0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25,072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ECF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8.4</w:t>
            </w:r>
          </w:p>
        </w:tc>
      </w:tr>
      <w:tr w:rsidR="005E4CDF" w:rsidRPr="005E4CDF" w14:paraId="491F8F2A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F297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2004-05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BCF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11,872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E60C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23F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1,190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65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0E13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2,826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B9E8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CC4D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31,363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89B5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9.9</w:t>
            </w:r>
          </w:p>
        </w:tc>
      </w:tr>
      <w:tr w:rsidR="005E4CDF" w:rsidRPr="005E4CDF" w14:paraId="60DBAA4A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0C1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2005-06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956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12,404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6438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8838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1,209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97F1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0351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1,483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238D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BFF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32,066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0BF7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9.6</w:t>
            </w:r>
          </w:p>
        </w:tc>
      </w:tr>
      <w:tr w:rsidR="005E4CDF" w:rsidRPr="005E4CDF" w14:paraId="5E490D99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57D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2006-07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F8E0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13,060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6264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F4C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1,289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01F3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AD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3,645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13FC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59E6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28,820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4F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8.2</w:t>
            </w:r>
          </w:p>
        </w:tc>
      </w:tr>
      <w:tr w:rsidR="005E4CDF" w:rsidRPr="005E4CDF" w14:paraId="56240180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86B7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2007-08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60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13,874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DC7D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ED1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1,320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25BC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705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5,663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FF8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9F2D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34,079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524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9.0</w:t>
            </w:r>
          </w:p>
        </w:tc>
      </w:tr>
      <w:tr w:rsidR="005E4CDF" w:rsidRPr="005E4CDF" w14:paraId="6C5C4770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C93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2008-09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3B69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16,662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F9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8693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1,488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9DA0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65D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8,170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358F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9EB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53,212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B92A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13.5</w:t>
            </w:r>
          </w:p>
        </w:tc>
      </w:tr>
      <w:tr w:rsidR="005E4CDF" w:rsidRPr="005E4CDF" w14:paraId="4D4D4D5C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82F5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2009-10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C0C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19,075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378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4.6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DB1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1,674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F6A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598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9,161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983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C2A5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57,716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F56D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14.0</w:t>
            </w:r>
          </w:p>
        </w:tc>
      </w:tr>
      <w:tr w:rsidR="005E4CDF" w:rsidRPr="005E4CDF" w14:paraId="20BF80EE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871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2010-11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EE9C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22,530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9C0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692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1,877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EE95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ECD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7,960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72E9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8F9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55,932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8A9D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12.6</w:t>
            </w:r>
          </w:p>
        </w:tc>
      </w:tr>
      <w:tr w:rsidR="005E4CDF" w:rsidRPr="005E4CDF" w14:paraId="2789A55E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E068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2011-12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ED98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26,885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4C8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47D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2,082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3CB4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9C4E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14,127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5126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F8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80,497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17B7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17.3</w:t>
            </w:r>
          </w:p>
        </w:tc>
      </w:tr>
      <w:tr w:rsidR="005E4CDF" w:rsidRPr="005E4CDF" w14:paraId="4048E595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D17A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2012-13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65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29,060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D27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6E92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2,220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2DE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F197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11,907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30FB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23B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70,437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AB20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14.7</w:t>
            </w:r>
          </w:p>
        </w:tc>
      </w:tr>
      <w:tr w:rsidR="005E4CDF" w:rsidRPr="005E4CDF" w14:paraId="572A0D93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61D1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2013-14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CDA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31,040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D71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E26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2,249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9731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F0B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6,869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5455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2AD4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70,715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DADD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14.3</w:t>
            </w:r>
          </w:p>
        </w:tc>
      </w:tr>
      <w:tr w:rsidR="005E4CDF" w:rsidRPr="005E4CDF" w14:paraId="2E853A5D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093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color w:val="000000"/>
                <w:sz w:val="15"/>
                <w:szCs w:val="15"/>
              </w:rPr>
            </w:pPr>
            <w:r w:rsidRPr="00F77CE3">
              <w:rPr>
                <w:color w:val="000000"/>
                <w:sz w:val="15"/>
                <w:szCs w:val="15"/>
              </w:rPr>
              <w:t>2014-15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A7A8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31,511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B0F9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0B3C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2,243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E148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3.2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2A86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5,461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2653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194" w14:textId="77777777" w:rsidR="00F77CE3" w:rsidRPr="00BE3B82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74,371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9551" w14:textId="77777777" w:rsidR="00F77CE3" w:rsidRPr="00BE3B82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color w:val="000000"/>
                <w:sz w:val="15"/>
                <w:szCs w:val="15"/>
              </w:rPr>
            </w:pPr>
            <w:r w:rsidRPr="00BE3B82">
              <w:rPr>
                <w:color w:val="000000"/>
                <w:sz w:val="15"/>
                <w:szCs w:val="15"/>
              </w:rPr>
              <w:t>14.5</w:t>
            </w:r>
          </w:p>
        </w:tc>
      </w:tr>
      <w:tr w:rsidR="005E4CDF" w:rsidRPr="005E4CDF" w14:paraId="15463AFC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807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F77CE3">
              <w:rPr>
                <w:sz w:val="15"/>
                <w:szCs w:val="15"/>
              </w:rPr>
              <w:t>2015-16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102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31,847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2C0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7BFE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2,209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9A9D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3.0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3C9F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(57)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7375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(0.0)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53A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87,611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DC1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16.3</w:t>
            </w:r>
          </w:p>
        </w:tc>
      </w:tr>
      <w:tr w:rsidR="005E4CDF" w:rsidRPr="005E4CDF" w14:paraId="61B9B5A1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8F2B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F77CE3">
              <w:rPr>
                <w:sz w:val="15"/>
                <w:szCs w:val="15"/>
              </w:rPr>
              <w:t>2016-17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323F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32,814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B9E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5.7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4959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2,149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92DA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2.8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A5E2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(9,344)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D67F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(1.6)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A8AA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65,690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7C7E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11.4</w:t>
            </w:r>
          </w:p>
        </w:tc>
      </w:tr>
      <w:tr w:rsidR="005E4CDF" w:rsidRPr="005E4CDF" w14:paraId="5AF2BEB2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C2BF" w14:textId="77777777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F77CE3">
              <w:rPr>
                <w:sz w:val="15"/>
                <w:szCs w:val="15"/>
              </w:rPr>
              <w:t>2017-18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EA62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32,446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9901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8850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1,812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53CE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2.2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F1A9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(11,195)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A28E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(1.9)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0A57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69,068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C89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11.4</w:t>
            </w:r>
          </w:p>
        </w:tc>
      </w:tr>
      <w:tr w:rsidR="005E4CDF" w:rsidRPr="005E4CDF" w14:paraId="49B32414" w14:textId="77777777" w:rsidTr="0064044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A515" w14:textId="7E933138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F77CE3">
              <w:rPr>
                <w:sz w:val="15"/>
                <w:szCs w:val="15"/>
              </w:rPr>
              <w:t>2018-19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81E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37,863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74D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84A1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1,812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C0B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2.2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DBE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(10,401)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C3A8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(1.7)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D181" w14:textId="77777777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81,194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B07" w14:textId="77777777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13.0</w:t>
            </w:r>
          </w:p>
        </w:tc>
      </w:tr>
      <w:tr w:rsidR="005E4CDF" w:rsidRPr="005E4CDF" w14:paraId="21231449" w14:textId="77777777" w:rsidTr="00E55E72">
        <w:trPr>
          <w:trHeight w:val="283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BF75E" w14:textId="2A66BAE8" w:rsidR="00F77CE3" w:rsidRPr="00F77CE3" w:rsidRDefault="00F77CE3" w:rsidP="00F77CE3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F77CE3">
              <w:rPr>
                <w:sz w:val="15"/>
                <w:szCs w:val="15"/>
              </w:rPr>
              <w:t>2019-20</w:t>
            </w:r>
            <w:r w:rsidR="008777B9" w:rsidRPr="0060336C">
              <w:rPr>
                <w:sz w:val="15"/>
                <w:szCs w:val="15"/>
                <w:vertAlign w:val="superscript"/>
              </w:rPr>
              <w:t>(a)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DC4C3" w14:textId="5985AAF2" w:rsidR="00F77CE3" w:rsidRPr="00B03461" w:rsidRDefault="008777B9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71,597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2512B" w14:textId="18BD5302" w:rsidR="00F77CE3" w:rsidRPr="00B03461" w:rsidRDefault="008777B9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11.5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0C0C6" w14:textId="7C814A25" w:rsidR="00F77CE3" w:rsidRPr="00B03461" w:rsidRDefault="00F77CE3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2,</w:t>
            </w:r>
            <w:r w:rsidR="008777B9" w:rsidRPr="008777B9">
              <w:rPr>
                <w:sz w:val="15"/>
                <w:szCs w:val="15"/>
              </w:rPr>
              <w:t>076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6A30" w14:textId="1D725BA3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2.6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6976" w14:textId="6F199FE8" w:rsidR="00F77CE3" w:rsidRPr="00B03461" w:rsidRDefault="008777B9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22,732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8AC49" w14:textId="5491C5BA" w:rsidR="00F77CE3" w:rsidRPr="00B03461" w:rsidRDefault="00F77CE3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B03461">
              <w:rPr>
                <w:sz w:val="15"/>
                <w:szCs w:val="15"/>
              </w:rPr>
              <w:t>3.</w:t>
            </w:r>
            <w:r w:rsidR="008777B9" w:rsidRPr="008777B9">
              <w:rPr>
                <w:sz w:val="15"/>
                <w:szCs w:val="15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2CE2" w14:textId="06B7F37F" w:rsidR="00F77CE3" w:rsidRPr="00B03461" w:rsidRDefault="008777B9" w:rsidP="005E4CDF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129,587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B510" w14:textId="0FEE33EE" w:rsidR="00F77CE3" w:rsidRPr="00B03461" w:rsidRDefault="008777B9" w:rsidP="006F49AA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20.7</w:t>
            </w:r>
          </w:p>
        </w:tc>
      </w:tr>
      <w:tr w:rsidR="00E92E2E" w:rsidRPr="005E4CDF" w14:paraId="3041F790" w14:textId="77777777" w:rsidTr="00E55E72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59CDF688" w14:textId="7516A391" w:rsidR="00E92E2E" w:rsidRPr="0060336C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2020-21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8777B9" w:rsidRPr="0060336C">
              <w:rPr>
                <w:sz w:val="15"/>
                <w:szCs w:val="15"/>
                <w:vertAlign w:val="superscript"/>
              </w:rPr>
              <w:t>b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779A38" w14:textId="16AA80EE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90,345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06435E2" w14:textId="54B2E016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14.0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F73C2EB" w14:textId="043A9AFD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2,</w:t>
            </w:r>
            <w:r w:rsidR="008777B9" w:rsidRPr="008777B9">
              <w:rPr>
                <w:sz w:val="15"/>
                <w:szCs w:val="15"/>
              </w:rPr>
              <w:t>199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7098478" w14:textId="79FAAC39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2.</w:t>
            </w:r>
            <w:r w:rsidR="008777B9" w:rsidRPr="008777B9">
              <w:rPr>
                <w:sz w:val="15"/>
                <w:szCs w:val="15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32BC252" w14:textId="4CFBC508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37,076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0CA6548" w14:textId="53E24645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F9C5C6B" w14:textId="0B43573A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137,076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C923683" w14:textId="199C8FB8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21.</w:t>
            </w:r>
            <w:r w:rsidR="008777B9" w:rsidRPr="008777B9">
              <w:rPr>
                <w:sz w:val="15"/>
                <w:szCs w:val="15"/>
              </w:rPr>
              <w:t>3</w:t>
            </w:r>
          </w:p>
        </w:tc>
      </w:tr>
      <w:tr w:rsidR="00E92E2E" w:rsidRPr="005E4CDF" w14:paraId="30AE6942" w14:textId="77777777" w:rsidTr="00E55E72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6DC31D16" w14:textId="5CFC6FFA" w:rsidR="00E92E2E" w:rsidRPr="0060336C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2021-22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8777B9" w:rsidRPr="0060336C">
              <w:rPr>
                <w:sz w:val="15"/>
                <w:szCs w:val="15"/>
                <w:vertAlign w:val="superscript"/>
              </w:rPr>
              <w:t>c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13FC3A9" w14:textId="58D9AB37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105,632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6420F2D" w14:textId="1EB0A49A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F4CF0AA" w14:textId="258A82FA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2,</w:t>
            </w:r>
            <w:r w:rsidR="008777B9" w:rsidRPr="008777B9">
              <w:rPr>
                <w:sz w:val="15"/>
                <w:szCs w:val="15"/>
              </w:rPr>
              <w:t>500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5B96FE4" w14:textId="29B778BB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2.</w:t>
            </w:r>
            <w:r w:rsidR="008777B9" w:rsidRPr="008777B9">
              <w:rPr>
                <w:sz w:val="15"/>
                <w:szCs w:val="15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6065845" w14:textId="4261AB0A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53,538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C750BC3" w14:textId="5ECD1363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150F044" w14:textId="15BD51CD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148,939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91E0B91" w14:textId="3219AAA4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21.7</w:t>
            </w:r>
          </w:p>
        </w:tc>
      </w:tr>
      <w:tr w:rsidR="00E92E2E" w:rsidRPr="005E4CDF" w14:paraId="04023CF2" w14:textId="77777777" w:rsidTr="00E55E72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2E08D511" w14:textId="24DDE2CB" w:rsidR="00E92E2E" w:rsidRPr="0060336C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2022-23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8777B9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3E2C555" w14:textId="2041DEF3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128,142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B90909" w14:textId="5D0F133B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17.0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E9C7479" w14:textId="0D2098CE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3,</w:t>
            </w:r>
            <w:r w:rsidR="008777B9" w:rsidRPr="008777B9">
              <w:rPr>
                <w:sz w:val="15"/>
                <w:szCs w:val="15"/>
              </w:rPr>
              <w:t>566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32D3227" w14:textId="3B760D8F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3.</w:t>
            </w:r>
            <w:r w:rsidR="008777B9" w:rsidRPr="008777B9">
              <w:rPr>
                <w:sz w:val="15"/>
                <w:szCs w:val="15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7E9E718" w14:textId="161EE651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78,169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3537742" w14:textId="6EDB179E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412FC42" w14:textId="59113120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174,467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76475A7" w14:textId="412A48F1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23.2</w:t>
            </w:r>
          </w:p>
        </w:tc>
      </w:tr>
      <w:tr w:rsidR="00E92E2E" w:rsidRPr="005E4CDF" w14:paraId="25E04711" w14:textId="77777777" w:rsidTr="00E55E72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64E8C902" w14:textId="43B72B5B" w:rsidR="00E92E2E" w:rsidRPr="0060336C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2023-24</w:t>
            </w:r>
            <w:r w:rsidRPr="0060336C">
              <w:rPr>
                <w:color w:val="000000"/>
                <w:sz w:val="15"/>
                <w:szCs w:val="15"/>
                <w:vertAlign w:val="superscript"/>
              </w:rPr>
              <w:t>(</w:t>
            </w:r>
            <w:r w:rsidR="008777B9" w:rsidRPr="0060336C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0336C">
              <w:rPr>
                <w:color w:val="00000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1743B4D" w14:textId="58BC3E94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148,349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313D030" w14:textId="13041344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18.9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A26ABC2" w14:textId="77060367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4,602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8982817" w14:textId="4E35AFAF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4.</w:t>
            </w:r>
            <w:r w:rsidR="00E92E2E" w:rsidRPr="008777B9">
              <w:rPr>
                <w:sz w:val="15"/>
                <w:szCs w:val="15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046C270" w14:textId="5FBF2A96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93,749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59E127C" w14:textId="5A58CE5C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C380A0C" w14:textId="1C9A306D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189,863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CE63085" w14:textId="5DF8E501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24.</w:t>
            </w:r>
            <w:r w:rsidR="008777B9" w:rsidRPr="008777B9">
              <w:rPr>
                <w:sz w:val="15"/>
                <w:szCs w:val="15"/>
              </w:rPr>
              <w:t>1</w:t>
            </w:r>
          </w:p>
        </w:tc>
      </w:tr>
      <w:tr w:rsidR="00E92E2E" w:rsidRPr="005E4CDF" w14:paraId="55CF3B15" w14:textId="77777777" w:rsidTr="00E55E72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210EF47" w14:textId="5F1BFD53" w:rsidR="00E92E2E" w:rsidRPr="0060336C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2024-25</w:t>
            </w:r>
            <w:r w:rsidRPr="0060336C">
              <w:rPr>
                <w:color w:val="000000"/>
                <w:sz w:val="15"/>
                <w:szCs w:val="15"/>
                <w:vertAlign w:val="superscript"/>
              </w:rPr>
              <w:t>(</w:t>
            </w:r>
            <w:r w:rsidR="008777B9" w:rsidRPr="0060336C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0336C">
              <w:rPr>
                <w:color w:val="00000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EB83F79" w14:textId="442A4875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165,422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D67E624" w14:textId="69190586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5F4BD1B" w14:textId="12849A32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5,252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907A054" w14:textId="4A83EEBA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4.</w:t>
            </w:r>
            <w:r w:rsidR="008777B9" w:rsidRPr="008777B9">
              <w:rPr>
                <w:sz w:val="15"/>
                <w:szCs w:val="15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49EA975" w14:textId="7FAC552C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105,519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5D7B98E" w14:textId="3FA962FA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13.</w:t>
            </w:r>
            <w:r w:rsidR="008777B9" w:rsidRPr="008777B9">
              <w:rPr>
                <w:sz w:val="15"/>
                <w:szCs w:val="15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FF6646F" w14:textId="1912E4AF" w:rsidR="00E92E2E" w:rsidRPr="008777B9" w:rsidRDefault="008777B9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199,705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A77ED16" w14:textId="00EB1A79" w:rsidR="00E92E2E" w:rsidRPr="008777B9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24.</w:t>
            </w:r>
            <w:r w:rsidR="008777B9" w:rsidRPr="008777B9">
              <w:rPr>
                <w:sz w:val="15"/>
                <w:szCs w:val="15"/>
              </w:rPr>
              <w:t>6</w:t>
            </w:r>
          </w:p>
        </w:tc>
      </w:tr>
      <w:tr w:rsidR="00306462" w:rsidRPr="005E4CDF" w14:paraId="65DA8F1A" w14:textId="77777777" w:rsidTr="00E55E72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DAB3CBB" w14:textId="51AFA144" w:rsidR="00306462" w:rsidRPr="0060336C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2025-26</w:t>
            </w:r>
            <w:r w:rsidRPr="0060336C">
              <w:rPr>
                <w:color w:val="000000"/>
                <w:sz w:val="15"/>
                <w:szCs w:val="15"/>
                <w:vertAlign w:val="superscript"/>
              </w:rPr>
              <w:t>(</w:t>
            </w:r>
            <w:r w:rsidR="008777B9" w:rsidRPr="0060336C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0336C">
              <w:rPr>
                <w:color w:val="00000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D4585EE" w14:textId="37BB75E4" w:rsidR="00306462" w:rsidRPr="008777B9" w:rsidRDefault="008777B9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182,202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F2FFDE9" w14:textId="645DB117" w:rsidR="00306462" w:rsidRPr="008777B9" w:rsidRDefault="008777B9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F2CB6A1" w14:textId="66144759" w:rsidR="00306462" w:rsidRPr="008777B9" w:rsidRDefault="008777B9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5,973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166F005" w14:textId="70ED778C" w:rsidR="00306462" w:rsidRPr="008777B9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5</w:t>
            </w:r>
            <w:r w:rsidR="008777B9" w:rsidRPr="008777B9">
              <w:rPr>
                <w:sz w:val="15"/>
                <w:szCs w:val="15"/>
              </w:rPr>
              <w:t>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512A5C4" w14:textId="4305B771" w:rsidR="00306462" w:rsidRPr="008777B9" w:rsidRDefault="008777B9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114,814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76E21A7" w14:textId="43171EAE" w:rsidR="00306462" w:rsidRPr="008777B9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70DC827" w14:textId="5DEA1FB2" w:rsidR="00306462" w:rsidRPr="008777B9" w:rsidRDefault="008777B9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210,191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6C45AC1" w14:textId="11FD5306" w:rsidR="00306462" w:rsidRPr="008777B9" w:rsidRDefault="008777B9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/>
              <w:jc w:val="right"/>
              <w:rPr>
                <w:sz w:val="15"/>
                <w:szCs w:val="15"/>
              </w:rPr>
            </w:pPr>
            <w:r w:rsidRPr="008777B9">
              <w:rPr>
                <w:sz w:val="15"/>
                <w:szCs w:val="15"/>
              </w:rPr>
              <w:t>25.1</w:t>
            </w:r>
          </w:p>
        </w:tc>
      </w:tr>
    </w:tbl>
    <w:p w14:paraId="2ACEAC75" w14:textId="2B00D105" w:rsidR="003C2BD6" w:rsidRPr="00A63A40" w:rsidRDefault="003C2BD6" w:rsidP="009D7574">
      <w:pPr>
        <w:pStyle w:val="ListParagraph"/>
        <w:ind w:left="357" w:hanging="357"/>
        <w:rPr>
          <w:sz w:val="6"/>
          <w:szCs w:val="6"/>
        </w:rPr>
      </w:pPr>
    </w:p>
    <w:p w14:paraId="4CD80D79" w14:textId="33AA5383" w:rsidR="00A2294D" w:rsidRDefault="00A2294D" w:rsidP="00A63A40">
      <w:pPr>
        <w:pStyle w:val="ListParagraph"/>
        <w:numPr>
          <w:ilvl w:val="0"/>
          <w:numId w:val="2"/>
        </w:numPr>
        <w:ind w:left="357" w:hanging="357"/>
        <w:rPr>
          <w:sz w:val="17"/>
          <w:szCs w:val="17"/>
        </w:rPr>
      </w:pPr>
      <w:r>
        <w:rPr>
          <w:sz w:val="17"/>
          <w:szCs w:val="17"/>
        </w:rPr>
        <w:t>Restated.</w:t>
      </w:r>
    </w:p>
    <w:p w14:paraId="24444186" w14:textId="59CA9C39" w:rsidR="009D7574" w:rsidRPr="009A1169" w:rsidRDefault="00CF7577" w:rsidP="00A63A40">
      <w:pPr>
        <w:pStyle w:val="ListParagraph"/>
        <w:numPr>
          <w:ilvl w:val="0"/>
          <w:numId w:val="2"/>
        </w:numPr>
        <w:ind w:left="357" w:hanging="357"/>
        <w:rPr>
          <w:sz w:val="17"/>
          <w:szCs w:val="17"/>
        </w:rPr>
      </w:pPr>
      <w:r w:rsidRPr="009A1169">
        <w:rPr>
          <w:sz w:val="17"/>
          <w:szCs w:val="17"/>
        </w:rPr>
        <w:t>Actual</w:t>
      </w:r>
      <w:r w:rsidR="00916EED" w:rsidRPr="009A1169">
        <w:rPr>
          <w:sz w:val="17"/>
          <w:szCs w:val="17"/>
        </w:rPr>
        <w:t>.</w:t>
      </w:r>
    </w:p>
    <w:p w14:paraId="69926826" w14:textId="3CFC7672" w:rsidR="00C23435" w:rsidRPr="003D24BF" w:rsidRDefault="009A1169" w:rsidP="00C658DF">
      <w:pPr>
        <w:pStyle w:val="ListParagraph"/>
        <w:numPr>
          <w:ilvl w:val="0"/>
          <w:numId w:val="2"/>
        </w:numPr>
        <w:ind w:left="357" w:hanging="357"/>
        <w:rPr>
          <w:sz w:val="17"/>
          <w:szCs w:val="17"/>
        </w:rPr>
      </w:pPr>
      <w:r>
        <w:rPr>
          <w:sz w:val="17"/>
          <w:szCs w:val="17"/>
        </w:rPr>
        <w:t>Revised</w:t>
      </w:r>
      <w:r w:rsidR="00916EED">
        <w:rPr>
          <w:sz w:val="17"/>
          <w:szCs w:val="17"/>
        </w:rPr>
        <w:t>.</w:t>
      </w:r>
    </w:p>
    <w:p w14:paraId="30B27C08" w14:textId="1E2C91CB" w:rsidR="00ED2AE5" w:rsidRPr="003D24BF" w:rsidRDefault="000E3972" w:rsidP="00C658DF">
      <w:pPr>
        <w:pStyle w:val="ListParagraph"/>
        <w:numPr>
          <w:ilvl w:val="0"/>
          <w:numId w:val="2"/>
        </w:numPr>
        <w:ind w:left="357" w:hanging="357"/>
        <w:rPr>
          <w:sz w:val="17"/>
          <w:szCs w:val="17"/>
        </w:rPr>
      </w:pPr>
      <w:r>
        <w:rPr>
          <w:sz w:val="17"/>
          <w:szCs w:val="17"/>
        </w:rPr>
        <w:t xml:space="preserve">Forecast </w:t>
      </w:r>
      <w:r w:rsidR="00ED2AE5" w:rsidRPr="003D24BF">
        <w:rPr>
          <w:sz w:val="17"/>
          <w:szCs w:val="17"/>
        </w:rPr>
        <w:t>Estimate</w:t>
      </w:r>
      <w:r w:rsidR="00916EED">
        <w:rPr>
          <w:sz w:val="17"/>
          <w:szCs w:val="17"/>
        </w:rPr>
        <w:t>.</w:t>
      </w:r>
    </w:p>
    <w:p w14:paraId="4A4D0CE8" w14:textId="4BDB43BD" w:rsidR="00C23435" w:rsidRPr="003D24BF" w:rsidRDefault="00C23435" w:rsidP="00C658DF">
      <w:pPr>
        <w:pStyle w:val="ListParagraph"/>
        <w:numPr>
          <w:ilvl w:val="0"/>
          <w:numId w:val="2"/>
        </w:numPr>
        <w:ind w:left="357" w:hanging="357"/>
        <w:rPr>
          <w:sz w:val="17"/>
          <w:szCs w:val="17"/>
        </w:rPr>
      </w:pPr>
      <w:r w:rsidRPr="003D24BF">
        <w:rPr>
          <w:sz w:val="17"/>
          <w:szCs w:val="17"/>
        </w:rPr>
        <w:t>Includes borrowings and derivatives at fair value and borrowings at amortised cost</w:t>
      </w:r>
      <w:r w:rsidR="00916EED">
        <w:rPr>
          <w:sz w:val="17"/>
          <w:szCs w:val="17"/>
        </w:rPr>
        <w:t>.</w:t>
      </w:r>
    </w:p>
    <w:p w14:paraId="08F4FD7F" w14:textId="77777777" w:rsidR="00C23435" w:rsidRPr="003D24BF" w:rsidRDefault="00C23435" w:rsidP="00C658DF">
      <w:pPr>
        <w:pStyle w:val="ListParagraph"/>
        <w:numPr>
          <w:ilvl w:val="0"/>
          <w:numId w:val="2"/>
        </w:numPr>
        <w:ind w:left="357" w:hanging="357"/>
        <w:rPr>
          <w:sz w:val="17"/>
          <w:szCs w:val="17"/>
        </w:rPr>
      </w:pPr>
      <w:r w:rsidRPr="003D24BF">
        <w:rPr>
          <w:sz w:val="17"/>
          <w:szCs w:val="17"/>
        </w:rPr>
        <w:t xml:space="preserve">Net debt consists of the sum of deposits held, advances received, loans and other borrowings less the sum of cash and deposits, advances paid and investments, </w:t>
      </w:r>
      <w:proofErr w:type="gramStart"/>
      <w:r w:rsidRPr="003D24BF">
        <w:rPr>
          <w:sz w:val="17"/>
          <w:szCs w:val="17"/>
        </w:rPr>
        <w:t>loans</w:t>
      </w:r>
      <w:proofErr w:type="gramEnd"/>
      <w:r w:rsidRPr="003D24BF">
        <w:rPr>
          <w:sz w:val="17"/>
          <w:szCs w:val="17"/>
        </w:rPr>
        <w:t xml:space="preserve"> and placements</w:t>
      </w:r>
      <w:r w:rsidR="00916EED">
        <w:rPr>
          <w:sz w:val="17"/>
          <w:szCs w:val="17"/>
        </w:rPr>
        <w:t>.</w:t>
      </w:r>
      <w:r w:rsidRPr="003D24BF">
        <w:rPr>
          <w:sz w:val="17"/>
          <w:szCs w:val="17"/>
        </w:rPr>
        <w:t xml:space="preserve"> </w:t>
      </w:r>
    </w:p>
    <w:p w14:paraId="39ADA31D" w14:textId="77777777" w:rsidR="00DD1393" w:rsidRPr="003D24BF" w:rsidRDefault="00C23435" w:rsidP="00C658DF">
      <w:pPr>
        <w:pStyle w:val="ListParagraph"/>
        <w:numPr>
          <w:ilvl w:val="0"/>
          <w:numId w:val="2"/>
        </w:numPr>
        <w:ind w:left="357" w:hanging="357"/>
        <w:rPr>
          <w:sz w:val="17"/>
          <w:szCs w:val="17"/>
        </w:rPr>
      </w:pPr>
      <w:r w:rsidRPr="003D24BF">
        <w:rPr>
          <w:sz w:val="17"/>
          <w:szCs w:val="17"/>
        </w:rPr>
        <w:t xml:space="preserve">Net financial liabilities equal total liabilities </w:t>
      </w:r>
      <w:proofErr w:type="gramStart"/>
      <w:r w:rsidRPr="003D24BF">
        <w:rPr>
          <w:sz w:val="17"/>
          <w:szCs w:val="17"/>
        </w:rPr>
        <w:t>less</w:t>
      </w:r>
      <w:proofErr w:type="gramEnd"/>
      <w:r w:rsidRPr="003D24BF">
        <w:rPr>
          <w:sz w:val="17"/>
          <w:szCs w:val="17"/>
        </w:rPr>
        <w:t xml:space="preserve"> financial assets, excluding equity in other public sector entities</w:t>
      </w:r>
      <w:r w:rsidR="00916EED">
        <w:rPr>
          <w:sz w:val="17"/>
          <w:szCs w:val="17"/>
        </w:rPr>
        <w:t>.</w:t>
      </w:r>
      <w:r w:rsidRPr="003D24BF">
        <w:rPr>
          <w:sz w:val="17"/>
          <w:szCs w:val="17"/>
        </w:rPr>
        <w:t xml:space="preserve"> </w:t>
      </w:r>
    </w:p>
    <w:p w14:paraId="55576F4B" w14:textId="77777777" w:rsidR="00550B7E" w:rsidRPr="006119C9" w:rsidRDefault="00550B7E" w:rsidP="00C23435">
      <w:pPr>
        <w:pStyle w:val="NoSpacing"/>
        <w:rPr>
          <w:sz w:val="18"/>
          <w:szCs w:val="18"/>
        </w:rPr>
      </w:pPr>
      <w:r w:rsidRPr="006119C9">
        <w:br w:type="page"/>
      </w:r>
    </w:p>
    <w:p w14:paraId="603EED41" w14:textId="77777777" w:rsidR="00DC045C" w:rsidRDefault="00DC045C" w:rsidP="00DC045C">
      <w:pPr>
        <w:pStyle w:val="TableCx0"/>
        <w:tabs>
          <w:tab w:val="clear" w:pos="1134"/>
          <w:tab w:val="left" w:pos="1276"/>
        </w:tabs>
        <w:rPr>
          <w:rFonts w:cs="Arial"/>
        </w:rPr>
        <w:sectPr w:rsidR="00DC045C" w:rsidSect="002D781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6" w:h="16838" w:code="9"/>
          <w:pgMar w:top="1134" w:right="1134" w:bottom="1134" w:left="1134" w:header="680" w:footer="680" w:gutter="0"/>
          <w:cols w:space="708"/>
          <w:docGrid w:linePitch="360"/>
        </w:sectPr>
      </w:pPr>
    </w:p>
    <w:p w14:paraId="22AEE789" w14:textId="36B979BF" w:rsidR="00DC045C" w:rsidRDefault="00DC045C" w:rsidP="00DC045C">
      <w:pPr>
        <w:pStyle w:val="TableCx0"/>
        <w:tabs>
          <w:tab w:val="clear" w:pos="1134"/>
          <w:tab w:val="left" w:pos="1276"/>
        </w:tabs>
        <w:rPr>
          <w:rFonts w:cs="Arial"/>
        </w:rPr>
      </w:pPr>
      <w:r>
        <w:rPr>
          <w:rFonts w:cs="Arial"/>
        </w:rPr>
        <w:lastRenderedPageBreak/>
        <w:t>Non-financial public sector o</w:t>
      </w:r>
      <w:r w:rsidRPr="006119C9">
        <w:rPr>
          <w:rFonts w:cs="Arial"/>
        </w:rPr>
        <w:t xml:space="preserve">perating </w:t>
      </w:r>
      <w:r>
        <w:rPr>
          <w:rFonts w:cs="Arial"/>
        </w:rPr>
        <w:t>s</w:t>
      </w:r>
      <w:r w:rsidRPr="006119C9">
        <w:rPr>
          <w:rFonts w:cs="Arial"/>
        </w:rPr>
        <w:t xml:space="preserve">tatement </w:t>
      </w:r>
      <w:r>
        <w:rPr>
          <w:rFonts w:cs="Arial"/>
        </w:rPr>
        <w:t>a</w:t>
      </w:r>
      <w:r w:rsidRPr="006119C9">
        <w:rPr>
          <w:rFonts w:cs="Arial"/>
        </w:rPr>
        <w:t>ggregates</w:t>
      </w:r>
    </w:p>
    <w:tbl>
      <w:tblPr>
        <w:tblW w:w="9771" w:type="dxa"/>
        <w:shd w:val="clear" w:color="auto" w:fill="008EBA"/>
        <w:tblLayout w:type="fixed"/>
        <w:tblLook w:val="04A0" w:firstRow="1" w:lastRow="0" w:firstColumn="1" w:lastColumn="0" w:noHBand="0" w:noVBand="1"/>
        <w:tblCaption w:val="Table D.3: Non-financial public sector operating statement aggregates"/>
        <w:tblDescription w:val="Table D.3: Non-financial public sector operating statement aggregates"/>
      </w:tblPr>
      <w:tblGrid>
        <w:gridCol w:w="800"/>
        <w:gridCol w:w="36"/>
        <w:gridCol w:w="785"/>
        <w:gridCol w:w="15"/>
        <w:gridCol w:w="862"/>
        <w:gridCol w:w="848"/>
        <w:gridCol w:w="1148"/>
        <w:gridCol w:w="765"/>
        <w:gridCol w:w="1180"/>
        <w:gridCol w:w="925"/>
        <w:gridCol w:w="1203"/>
        <w:gridCol w:w="1204"/>
      </w:tblGrid>
      <w:tr w:rsidR="00DA25CD" w:rsidRPr="00516B69" w14:paraId="3FBDD037" w14:textId="77777777" w:rsidTr="00A951F5">
        <w:trPr>
          <w:trHeight w:val="454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noWrap/>
            <w:vAlign w:val="bottom"/>
            <w:hideMark/>
          </w:tcPr>
          <w:p w14:paraId="5784ECD4" w14:textId="77777777" w:rsidR="00516B69" w:rsidRPr="00516B69" w:rsidRDefault="00516B69" w:rsidP="00D5194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rPr>
                <w:color w:val="FFFFFF"/>
                <w:sz w:val="16"/>
                <w:szCs w:val="16"/>
              </w:rPr>
            </w:pPr>
            <w:r w:rsidRPr="00516B69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217E66D8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6"/>
                <w:szCs w:val="16"/>
              </w:rPr>
            </w:pPr>
            <w:r w:rsidRPr="00516B69">
              <w:rPr>
                <w:color w:val="FFFFFF"/>
                <w:sz w:val="16"/>
                <w:szCs w:val="16"/>
              </w:rPr>
              <w:t>Revenue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93C408B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6"/>
                <w:szCs w:val="16"/>
              </w:rPr>
            </w:pPr>
            <w:r w:rsidRPr="00516B69">
              <w:rPr>
                <w:color w:val="FFFFFF"/>
                <w:sz w:val="16"/>
                <w:szCs w:val="16"/>
              </w:rPr>
              <w:t>Expenses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784C054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6"/>
                <w:szCs w:val="16"/>
              </w:rPr>
            </w:pPr>
            <w:r w:rsidRPr="00516B69">
              <w:rPr>
                <w:color w:val="FFFFFF"/>
                <w:sz w:val="16"/>
                <w:szCs w:val="16"/>
              </w:rPr>
              <w:t>Net Operating Balance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AD33A51" w14:textId="3F7CD570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6"/>
                <w:szCs w:val="16"/>
              </w:rPr>
            </w:pPr>
            <w:r w:rsidRPr="00516B69">
              <w:rPr>
                <w:color w:val="FFFFFF"/>
                <w:sz w:val="16"/>
                <w:szCs w:val="16"/>
              </w:rPr>
              <w:t>Capital Expenditure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44713388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6"/>
                <w:szCs w:val="16"/>
              </w:rPr>
            </w:pPr>
            <w:r w:rsidRPr="00516B69">
              <w:rPr>
                <w:color w:val="FFFFFF"/>
                <w:sz w:val="16"/>
                <w:szCs w:val="16"/>
              </w:rPr>
              <w:t>Net Lending/ (Borrowing)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45D2B6DB" w14:textId="563E5E7D" w:rsidR="00516B69" w:rsidRPr="00516B69" w:rsidRDefault="00516B69" w:rsidP="009A579C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6"/>
                <w:szCs w:val="16"/>
              </w:rPr>
            </w:pPr>
            <w:r w:rsidRPr="00516B69">
              <w:rPr>
                <w:color w:val="FFFFFF"/>
                <w:sz w:val="16"/>
                <w:szCs w:val="16"/>
              </w:rPr>
              <w:t>GSP</w:t>
            </w:r>
            <w:r w:rsidRPr="00516B69">
              <w:rPr>
                <w:color w:val="FFFFFF"/>
                <w:sz w:val="18"/>
                <w:szCs w:val="18"/>
                <w:vertAlign w:val="superscript"/>
              </w:rPr>
              <w:t>(e)</w:t>
            </w:r>
            <w:r w:rsidR="00723287">
              <w:rPr>
                <w:color w:val="FFFFFF"/>
                <w:sz w:val="18"/>
                <w:szCs w:val="18"/>
                <w:vertAlign w:val="superscript"/>
              </w:rPr>
              <w:br/>
            </w:r>
            <w:r w:rsidRPr="00516B69">
              <w:rPr>
                <w:color w:val="FFFFFF"/>
                <w:sz w:val="16"/>
                <w:szCs w:val="16"/>
              </w:rPr>
              <w:t>(current prices)</w:t>
            </w:r>
          </w:p>
        </w:tc>
      </w:tr>
      <w:tr w:rsidR="006B7D97" w:rsidRPr="00F35C84" w14:paraId="6A0375F6" w14:textId="77777777" w:rsidTr="00A951F5">
        <w:tblPrEx>
          <w:shd w:val="clear" w:color="auto" w:fill="auto"/>
        </w:tblPrEx>
        <w:trPr>
          <w:trHeight w:val="283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6FE9B3F5" w14:textId="5767E7D3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73A9A002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4D6C5D0B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513A53A0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45A6F8CB" w14:textId="77777777" w:rsidR="00516B69" w:rsidRPr="00516B69" w:rsidRDefault="00516B69" w:rsidP="00911D9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 w:right="-113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31A34B27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6086F4FA" w14:textId="77777777" w:rsidR="00516B69" w:rsidRPr="00516B69" w:rsidRDefault="00516B69" w:rsidP="001E0A08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 w:right="-113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3471048C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6EC82DA6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bottom"/>
            <w:hideMark/>
          </w:tcPr>
          <w:p w14:paraId="108C1B64" w14:textId="77777777" w:rsidR="00516B69" w:rsidRPr="00516B69" w:rsidRDefault="00516B69" w:rsidP="00362B37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516B69">
              <w:rPr>
                <w:color w:val="FFFFFF"/>
                <w:sz w:val="15"/>
                <w:szCs w:val="15"/>
              </w:rPr>
              <w:t>$m</w:t>
            </w:r>
          </w:p>
        </w:tc>
      </w:tr>
      <w:tr w:rsidR="006B7D97" w:rsidRPr="00F35C84" w14:paraId="51F95993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5C5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1996-97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6384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DB2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717D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8A80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BEC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11C8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1692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D50C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0C9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203,428</w:t>
            </w:r>
          </w:p>
        </w:tc>
      </w:tr>
      <w:tr w:rsidR="006B7D97" w:rsidRPr="00F35C84" w14:paraId="5529C26D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2BF9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1997-98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BE9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E88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F08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47C3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E639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DF23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807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71D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33D2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214,695</w:t>
            </w:r>
          </w:p>
        </w:tc>
      </w:tr>
      <w:tr w:rsidR="006B7D97" w:rsidRPr="00F35C84" w14:paraId="492BDBE5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9FD9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1998-99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FEA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3CE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F0D5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03E8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9DBE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049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9753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DF2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2AE2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226,441</w:t>
            </w:r>
          </w:p>
        </w:tc>
      </w:tr>
      <w:tr w:rsidR="006B7D97" w:rsidRPr="00F35C84" w14:paraId="37AB68DE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815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1999-00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9F1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40,271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3FF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37,763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F87B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2,508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7A3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42EC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5,460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EE1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1F3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7CEA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D97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241,679</w:t>
            </w:r>
          </w:p>
        </w:tc>
      </w:tr>
      <w:tr w:rsidR="006B7D97" w:rsidRPr="00F35C84" w14:paraId="52E77D1E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C6A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2000-01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817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43,960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DC11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41,731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D7A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2,229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0157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2F4A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5,365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E4B3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976B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1,081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CF64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2244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255,166</w:t>
            </w:r>
          </w:p>
        </w:tc>
      </w:tr>
      <w:tr w:rsidR="006B7D97" w:rsidRPr="00F35C84" w14:paraId="018F5415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CFC1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2001-02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926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43,666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CD2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41,320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4235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2,346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D700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FC7B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6,080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0A9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957A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A3F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3CF5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264,592</w:t>
            </w:r>
          </w:p>
        </w:tc>
      </w:tr>
      <w:tr w:rsidR="006B7D97" w:rsidRPr="00F35C84" w14:paraId="59CD6262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4B45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2002-03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542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45,865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FA3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44,209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107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1,656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87F4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8763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6,697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C272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550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(747)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F77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(0.3)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661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279,119</w:t>
            </w:r>
          </w:p>
        </w:tc>
      </w:tr>
      <w:tr w:rsidR="006B7D97" w:rsidRPr="00F35C84" w14:paraId="05F0E789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4010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2003-04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652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47,875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FD5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46,681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244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1,194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13E8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6E0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6,706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949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FD4D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(1,048)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D44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(0.3)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D875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300,102</w:t>
            </w:r>
          </w:p>
        </w:tc>
      </w:tr>
      <w:tr w:rsidR="006B7D97" w:rsidRPr="00F35C84" w14:paraId="62721236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1CE2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2004-05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C0B9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48,130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6301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47,841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97D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815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5E6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6,937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AFA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A264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(2,178)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9CAF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(0.7)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D4EB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315,881</w:t>
            </w:r>
          </w:p>
        </w:tc>
      </w:tr>
      <w:tr w:rsidR="006B7D97" w:rsidRPr="00F35C84" w14:paraId="608BA918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8F76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2005-06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86A6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51,524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4D8B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49,071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B307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2,453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735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08E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8,318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930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27F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(1,217)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47C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(0.4)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546C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332,374</w:t>
            </w:r>
          </w:p>
        </w:tc>
      </w:tr>
      <w:tr w:rsidR="006B7D97" w:rsidRPr="00F35C84" w14:paraId="6B35BCC1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F334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2006-07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0AE6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54,348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0CE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51,489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C437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2,859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429B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F8DE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9,706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E35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DC3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(2,121)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38C2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(0.6)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38EE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352,995</w:t>
            </w:r>
          </w:p>
        </w:tc>
      </w:tr>
      <w:tr w:rsidR="006B7D97" w:rsidRPr="00F35C84" w14:paraId="66DE6362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1E18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2007-08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3A70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57,709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AB9C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55,592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601B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2,117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BCE1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F21B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11,138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E501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01F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(3,757)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070D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43A1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376,630</w:t>
            </w:r>
          </w:p>
        </w:tc>
      </w:tr>
      <w:tr w:rsidR="006B7D97" w:rsidRPr="00F35C84" w14:paraId="1A560894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9604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2008-09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1B7A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61,021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F343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60,400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FFF3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621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000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F14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13,268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A0B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181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(7,104)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7C9C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(1.8)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FBB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394,513</w:t>
            </w:r>
          </w:p>
        </w:tc>
      </w:tr>
      <w:tr w:rsidR="006B7D97" w:rsidRPr="00F35C84" w14:paraId="6DD43F39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E1F7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2009-10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684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64,699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D479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62,002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CBA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3,734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2C15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0A87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16,340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C245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A1E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(6,089)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DD9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BC93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413,303</w:t>
            </w:r>
          </w:p>
        </w:tc>
      </w:tr>
      <w:tr w:rsidR="006B7D97" w:rsidRPr="00F35C84" w14:paraId="635CD854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63C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2010-11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FE43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67,492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083C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66,754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9F8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1,143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8D1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F15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14,855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458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AB41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(6,475)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BD0C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466F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444,477</w:t>
            </w:r>
          </w:p>
        </w:tc>
      </w:tr>
      <w:tr w:rsidR="006B7D97" w:rsidRPr="00F35C84" w14:paraId="4BBE7EF0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DB5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2011-12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7DF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70,226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0E3D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68,917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71D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1,301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BEB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BAF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13,067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CBA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EF3B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(5,532)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9C19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(1.2)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A0D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464,772</w:t>
            </w:r>
          </w:p>
        </w:tc>
      </w:tr>
      <w:tr w:rsidR="006B7D97" w:rsidRPr="00F35C84" w14:paraId="5DF2A4BF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8B56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2012-13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D63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70,349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C56D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68,869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C71B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1,699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2ED9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515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14,143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5FD6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9FA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(5,070)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9F5D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(1.1)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A0EF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479,854</w:t>
            </w:r>
          </w:p>
        </w:tc>
      </w:tr>
      <w:tr w:rsidR="006B7D97" w:rsidRPr="00F35C84" w14:paraId="0AD5B8C1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2EDE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2013-14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E1AC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75,181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7A52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72,836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78C7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2,367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2DBA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24B2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13,869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856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5382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(3,527)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B04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(0.7)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2BA9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495,303</w:t>
            </w:r>
          </w:p>
        </w:tc>
      </w:tr>
      <w:tr w:rsidR="006B7D97" w:rsidRPr="00F35C84" w14:paraId="31174CE7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8D18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color w:val="000000"/>
                <w:sz w:val="15"/>
                <w:szCs w:val="15"/>
              </w:rPr>
            </w:pPr>
            <w:r w:rsidRPr="00516B69">
              <w:rPr>
                <w:color w:val="000000"/>
                <w:sz w:val="15"/>
                <w:szCs w:val="15"/>
              </w:rPr>
              <w:t>2014-15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A869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78,244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40D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74,052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73BF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4,204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24E0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0.8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91F2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13,408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D266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298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(1,202)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6C42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(0.2)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E0E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513,529</w:t>
            </w:r>
          </w:p>
        </w:tc>
      </w:tr>
      <w:tr w:rsidR="006B7D97" w:rsidRPr="00F35C84" w14:paraId="2B4ED1CB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E23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516B69">
              <w:rPr>
                <w:sz w:val="15"/>
                <w:szCs w:val="15"/>
              </w:rPr>
              <w:t>2015-16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34D8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81,086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465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77,261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AF55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3,634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2526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0.7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F167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16,175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EB03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3.0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AFD4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(3,971)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1469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(0.7)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30F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538,513</w:t>
            </w:r>
          </w:p>
        </w:tc>
      </w:tr>
      <w:tr w:rsidR="006B7D97" w:rsidRPr="00F35C84" w14:paraId="03B4E671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D32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516B69">
              <w:rPr>
                <w:sz w:val="15"/>
                <w:szCs w:val="15"/>
              </w:rPr>
              <w:t>2016-17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7F7B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82,096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A86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78,047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D9EE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5,058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6297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0.9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09C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18,198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DEC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3.2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BAFE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(2,721)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740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(0.5)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5D6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576,716</w:t>
            </w:r>
          </w:p>
        </w:tc>
      </w:tr>
      <w:tr w:rsidR="00DA25CD" w:rsidRPr="00F35C84" w14:paraId="5C2D5175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C68" w14:textId="77777777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516B69">
              <w:rPr>
                <w:sz w:val="15"/>
                <w:szCs w:val="15"/>
              </w:rPr>
              <w:t>2017-18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963D3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85,482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91E3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82,766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6B3D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2,716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2B85D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0.4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79EA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17,884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CD58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3.0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5972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(6,730)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A5842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(1.1)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C0E9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604,400</w:t>
            </w:r>
          </w:p>
        </w:tc>
      </w:tr>
      <w:tr w:rsidR="00DA25CD" w:rsidRPr="00F35C84" w14:paraId="40DED11B" w14:textId="77777777" w:rsidTr="00FB3816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D2CA" w14:textId="66D80C7E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516B69">
              <w:rPr>
                <w:sz w:val="15"/>
                <w:szCs w:val="15"/>
              </w:rPr>
              <w:t>2018-19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7A28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84,969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2426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86,059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3BAEA" w14:textId="77777777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(1,050)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69F9E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(0.2)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267F" w14:textId="77777777" w:rsidR="00516B69" w:rsidRPr="0050664E" w:rsidRDefault="00516B69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21,825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B586" w14:textId="77777777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3.5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91ED" w14:textId="77777777" w:rsidR="00516B69" w:rsidRPr="0050664E" w:rsidRDefault="00516B69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(13,843)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E612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(2.2)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2A7D" w14:textId="77777777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625,400</w:t>
            </w:r>
          </w:p>
        </w:tc>
      </w:tr>
      <w:tr w:rsidR="00DA25CD" w:rsidRPr="00F35C84" w14:paraId="71AA4B27" w14:textId="77777777" w:rsidTr="00E55E72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CE87" w14:textId="728AE734" w:rsidR="00516B69" w:rsidRPr="00516B69" w:rsidRDefault="00516B69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516B69">
              <w:rPr>
                <w:sz w:val="15"/>
                <w:szCs w:val="15"/>
              </w:rPr>
              <w:t>2019-20</w:t>
            </w:r>
            <w:r w:rsidR="00A26E26" w:rsidRPr="0060336C">
              <w:rPr>
                <w:sz w:val="15"/>
                <w:szCs w:val="15"/>
                <w:vertAlign w:val="superscript"/>
              </w:rPr>
              <w:t>(a)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E317" w14:textId="7CCBB4F6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84,</w:t>
            </w:r>
            <w:r w:rsidR="00A26E26" w:rsidRPr="00A26E26">
              <w:rPr>
                <w:sz w:val="15"/>
                <w:szCs w:val="15"/>
              </w:rPr>
              <w:t>631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BF3A" w14:textId="0DE55B2B" w:rsidR="00516B69" w:rsidRPr="0050664E" w:rsidRDefault="00516B69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94,</w:t>
            </w:r>
            <w:r w:rsidR="00A26E26" w:rsidRPr="00A26E26">
              <w:rPr>
                <w:sz w:val="15"/>
                <w:szCs w:val="15"/>
              </w:rPr>
              <w:t>684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CDB1" w14:textId="6E5B6B7F" w:rsidR="00516B69" w:rsidRPr="0050664E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(10,052)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CCED" w14:textId="2E17B8C6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(1.</w:t>
            </w:r>
            <w:r w:rsidR="00A26E26" w:rsidRPr="00A26E26">
              <w:rPr>
                <w:sz w:val="15"/>
                <w:szCs w:val="15"/>
              </w:rPr>
              <w:t>6</w:t>
            </w:r>
            <w:r w:rsidRPr="0050664E">
              <w:rPr>
                <w:sz w:val="15"/>
                <w:szCs w:val="15"/>
              </w:rPr>
              <w:t>)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480D4" w14:textId="4114EB4E" w:rsidR="00516B69" w:rsidRPr="0050664E" w:rsidRDefault="00A26E26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24,817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3209" w14:textId="7603A4EC" w:rsidR="00516B69" w:rsidRPr="0050664E" w:rsidRDefault="00516B69" w:rsidP="007136C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4.</w:t>
            </w:r>
            <w:r w:rsidR="0050664E" w:rsidRPr="0050664E">
              <w:rPr>
                <w:sz w:val="15"/>
                <w:szCs w:val="15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6834" w14:textId="5FA868B0" w:rsidR="00516B69" w:rsidRPr="0050664E" w:rsidRDefault="00A26E26" w:rsidP="00516B69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(26,010)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39B5" w14:textId="54888DF4" w:rsidR="00516B69" w:rsidRPr="0050664E" w:rsidRDefault="00516B69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(4.</w:t>
            </w:r>
            <w:r w:rsidR="00A26E26" w:rsidRPr="00A26E26">
              <w:rPr>
                <w:sz w:val="15"/>
                <w:szCs w:val="15"/>
              </w:rPr>
              <w:t>2</w:t>
            </w:r>
            <w:r w:rsidRPr="0050664E">
              <w:rPr>
                <w:sz w:val="15"/>
                <w:szCs w:val="15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8BAC" w14:textId="3540CA4B" w:rsidR="00516B69" w:rsidRPr="0050664E" w:rsidRDefault="00A26E26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624,600</w:t>
            </w:r>
          </w:p>
        </w:tc>
      </w:tr>
      <w:tr w:rsidR="00E55E72" w:rsidRPr="00F35C84" w14:paraId="0D989C51" w14:textId="77777777" w:rsidTr="00E55E72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2D12192C" w14:textId="582A58C7" w:rsidR="00E92E2E" w:rsidRPr="0060336C" w:rsidRDefault="00E92E2E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2020-21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A26E26" w:rsidRPr="0060336C">
              <w:rPr>
                <w:sz w:val="15"/>
                <w:szCs w:val="15"/>
                <w:vertAlign w:val="superscript"/>
              </w:rPr>
              <w:t>b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A5C6628" w14:textId="6207297B" w:rsidR="00E92E2E" w:rsidRPr="00A26E26" w:rsidRDefault="00E92E2E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90,</w:t>
            </w:r>
            <w:r w:rsidR="00A26E26" w:rsidRPr="00A26E26">
              <w:rPr>
                <w:sz w:val="15"/>
                <w:szCs w:val="15"/>
              </w:rPr>
              <w:t>181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5C7D6B6" w14:textId="7426076C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98,905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E84D736" w14:textId="4861C4E1" w:rsidR="00E92E2E" w:rsidRPr="00A26E26" w:rsidRDefault="00E92E2E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</w:t>
            </w:r>
            <w:r w:rsidR="00A26E26" w:rsidRPr="00A26E26">
              <w:rPr>
                <w:sz w:val="15"/>
                <w:szCs w:val="15"/>
              </w:rPr>
              <w:t>8,724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9411D50" w14:textId="23218F68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(1.</w:t>
            </w:r>
            <w:r w:rsidR="00A26E26" w:rsidRPr="00A26E26">
              <w:rPr>
                <w:sz w:val="15"/>
                <w:szCs w:val="15"/>
              </w:rPr>
              <w:t>4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20E7914" w14:textId="34DD391D" w:rsidR="00E92E2E" w:rsidRPr="00A26E26" w:rsidRDefault="00A26E26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24,462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047C722" w14:textId="58F7A645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3.</w:t>
            </w:r>
            <w:r w:rsidR="00A26E26" w:rsidRPr="00A26E26">
              <w:rPr>
                <w:sz w:val="15"/>
                <w:szCs w:val="15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CAF5F83" w14:textId="710875EE" w:rsidR="00E92E2E" w:rsidRPr="00A26E26" w:rsidRDefault="00A26E26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(25,122)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EEFD751" w14:textId="7AAB11D1" w:rsidR="00E92E2E" w:rsidRPr="00A26E26" w:rsidRDefault="00E92E2E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</w:t>
            </w:r>
            <w:r w:rsidR="00A26E26" w:rsidRPr="00A26E26">
              <w:rPr>
                <w:sz w:val="15"/>
                <w:szCs w:val="15"/>
              </w:rPr>
              <w:t>3.9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2241725" w14:textId="5837F21D" w:rsidR="00E92E2E" w:rsidRPr="00A26E26" w:rsidRDefault="00A26E26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643,100</w:t>
            </w:r>
          </w:p>
        </w:tc>
      </w:tr>
      <w:tr w:rsidR="00E55E72" w:rsidRPr="00F35C84" w14:paraId="036EFD79" w14:textId="77777777" w:rsidTr="00E55E72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32B199E8" w14:textId="75BB8237" w:rsidR="00E92E2E" w:rsidRPr="0060336C" w:rsidRDefault="00E92E2E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2021-22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A26E26" w:rsidRPr="0060336C">
              <w:rPr>
                <w:sz w:val="15"/>
                <w:szCs w:val="15"/>
                <w:vertAlign w:val="superscript"/>
              </w:rPr>
              <w:t>c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26A21E3" w14:textId="20F2574B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106,376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CA2DBAE" w14:textId="36239A07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122,288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ED2705D" w14:textId="3156693D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(15,912)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A2D6491" w14:textId="1332DEA9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</w:t>
            </w:r>
            <w:r w:rsidR="00A26E26" w:rsidRPr="00A26E26">
              <w:rPr>
                <w:sz w:val="15"/>
                <w:szCs w:val="15"/>
              </w:rPr>
              <w:t>2</w:t>
            </w:r>
            <w:r w:rsidRPr="00A26E26">
              <w:rPr>
                <w:sz w:val="15"/>
                <w:szCs w:val="15"/>
              </w:rPr>
              <w:t>.3)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A780524" w14:textId="6128A821" w:rsidR="00E92E2E" w:rsidRPr="00A26E26" w:rsidRDefault="00A26E26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25,378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969F03A" w14:textId="3B17EDE9" w:rsidR="00E92E2E" w:rsidRPr="00A26E26" w:rsidRDefault="00A26E26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3.7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03192C0" w14:textId="74A7377A" w:rsidR="00E92E2E" w:rsidRPr="00A26E26" w:rsidRDefault="00A26E26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(30,761)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8D793A3" w14:textId="2AD1A2EF" w:rsidR="00E92E2E" w:rsidRPr="00A26E26" w:rsidRDefault="00E92E2E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(4.</w:t>
            </w:r>
            <w:r w:rsidR="00A26E26" w:rsidRPr="00A26E26">
              <w:rPr>
                <w:sz w:val="15"/>
                <w:szCs w:val="15"/>
              </w:rPr>
              <w:t>5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1479D6C" w14:textId="725CCC4E" w:rsidR="00E92E2E" w:rsidRPr="00A26E26" w:rsidRDefault="00A26E26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686,000</w:t>
            </w:r>
          </w:p>
        </w:tc>
      </w:tr>
      <w:tr w:rsidR="00E55E72" w:rsidRPr="00F35C84" w14:paraId="76624C20" w14:textId="77777777" w:rsidTr="00E55E72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53FEB823" w14:textId="75973BCD" w:rsidR="00E92E2E" w:rsidRPr="0060336C" w:rsidRDefault="00E92E2E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2022-23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A26E26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DEB04DB" w14:textId="1A75ECB7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107,138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C264635" w14:textId="5656A181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118,175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3605AD0" w14:textId="1B6E1FFA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(11,038)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288A544" w14:textId="6967A5EE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</w:t>
            </w:r>
            <w:r w:rsidR="00A26E26" w:rsidRPr="00A26E26">
              <w:rPr>
                <w:sz w:val="15"/>
                <w:szCs w:val="15"/>
              </w:rPr>
              <w:t>1.5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F391B62" w14:textId="143F3D18" w:rsidR="00E92E2E" w:rsidRPr="00A26E26" w:rsidRDefault="00E92E2E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29,</w:t>
            </w:r>
            <w:r w:rsidR="00A26E26" w:rsidRPr="00A26E26">
              <w:rPr>
                <w:sz w:val="15"/>
                <w:szCs w:val="15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CDC7E34" w14:textId="72B01F94" w:rsidR="00E92E2E" w:rsidRPr="00A26E26" w:rsidRDefault="00A26E26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3.9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1E2779E" w14:textId="5F6BDE89" w:rsidR="00E92E2E" w:rsidRPr="00A26E26" w:rsidRDefault="00A26E26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(29,018)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813C35D" w14:textId="1CDCCADA" w:rsidR="00E92E2E" w:rsidRPr="00A26E26" w:rsidRDefault="00E92E2E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(3.</w:t>
            </w:r>
            <w:r w:rsidR="00A26E26" w:rsidRPr="00A26E26">
              <w:rPr>
                <w:sz w:val="15"/>
                <w:szCs w:val="15"/>
              </w:rPr>
              <w:t>9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93A8DE5" w14:textId="1AAD0EA5" w:rsidR="00E92E2E" w:rsidRPr="00A26E26" w:rsidRDefault="00A26E26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753,200</w:t>
            </w:r>
          </w:p>
        </w:tc>
      </w:tr>
      <w:tr w:rsidR="00E55E72" w:rsidRPr="00F35C84" w14:paraId="5A7982AA" w14:textId="77777777" w:rsidTr="00E55E72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340F61D6" w14:textId="7679CB75" w:rsidR="00E92E2E" w:rsidRPr="0060336C" w:rsidRDefault="00E92E2E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2023-24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A26E26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290C1C" w14:textId="3001F00D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110,965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AC25EF2" w14:textId="4CB76914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113,986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C13C69" w14:textId="441F3409" w:rsidR="00E92E2E" w:rsidRPr="00A26E26" w:rsidRDefault="00E92E2E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</w:t>
            </w:r>
            <w:r w:rsidR="00A26E26" w:rsidRPr="00A26E26">
              <w:rPr>
                <w:sz w:val="15"/>
                <w:szCs w:val="15"/>
              </w:rPr>
              <w:t>3,021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9376176" w14:textId="5B2E302C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(0.</w:t>
            </w:r>
            <w:r w:rsidR="00A26E26" w:rsidRPr="00A26E26">
              <w:rPr>
                <w:sz w:val="15"/>
                <w:szCs w:val="15"/>
              </w:rPr>
              <w:t>4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CA2B320" w14:textId="56E993FA" w:rsidR="00E92E2E" w:rsidRPr="00A26E26" w:rsidRDefault="00A26E26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29,525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8BEA27F" w14:textId="4FD6E476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3.</w:t>
            </w:r>
            <w:r w:rsidR="00A26E26" w:rsidRPr="00A26E26">
              <w:rPr>
                <w:sz w:val="15"/>
                <w:szCs w:val="15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46CD41A" w14:textId="732B3301" w:rsidR="00E92E2E" w:rsidRPr="00A26E26" w:rsidRDefault="00A26E26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(20,623)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E11CDED" w14:textId="3FB54CA5" w:rsidR="00E92E2E" w:rsidRPr="00A26E26" w:rsidRDefault="00E92E2E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(2.</w:t>
            </w:r>
            <w:r w:rsidR="00A26E26" w:rsidRPr="00A26E26">
              <w:rPr>
                <w:sz w:val="15"/>
                <w:szCs w:val="15"/>
              </w:rPr>
              <w:t>6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C15C6D4" w14:textId="1FBE6A52" w:rsidR="00E92E2E" w:rsidRPr="00A26E26" w:rsidRDefault="00A26E26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786,400</w:t>
            </w:r>
          </w:p>
        </w:tc>
      </w:tr>
      <w:tr w:rsidR="00E55E72" w:rsidRPr="00F35C84" w14:paraId="77DCCE1A" w14:textId="77777777" w:rsidTr="00E55E72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7E4B707" w14:textId="60A17716" w:rsidR="00E92E2E" w:rsidRPr="0060336C" w:rsidRDefault="00E92E2E" w:rsidP="004B1AF5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2024-25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A26E26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C4E5DB6" w14:textId="409E7850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115,598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56DE49C" w14:textId="66C97C68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115,254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3E8182E" w14:textId="27C51C83" w:rsidR="00E92E2E" w:rsidRPr="00A26E26" w:rsidRDefault="00A26E26" w:rsidP="006E772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344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9F45895" w14:textId="6684D337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0.</w:t>
            </w:r>
            <w:r w:rsidR="00A26E26" w:rsidRPr="00A26E26">
              <w:rPr>
                <w:sz w:val="15"/>
                <w:szCs w:val="15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DF704A0" w14:textId="120D84E6" w:rsidR="00E92E2E" w:rsidRPr="00A26E26" w:rsidRDefault="00A26E26" w:rsidP="00FB3816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27,642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8794651" w14:textId="1FE2593A" w:rsidR="00E92E2E" w:rsidRPr="00A26E26" w:rsidRDefault="00E92E2E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3.</w:t>
            </w:r>
            <w:r w:rsidR="00A26E26" w:rsidRPr="00A26E26">
              <w:rPr>
                <w:sz w:val="15"/>
                <w:szCs w:val="15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F8B633E" w14:textId="2A8ADD44" w:rsidR="00E92E2E" w:rsidRPr="00A26E26" w:rsidRDefault="00A26E26" w:rsidP="00E92E2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(12,918)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16B4F37" w14:textId="29F99207" w:rsidR="00E92E2E" w:rsidRPr="00A26E26" w:rsidRDefault="00E92E2E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(1.</w:t>
            </w:r>
            <w:r w:rsidR="00A26E26" w:rsidRPr="00A26E26">
              <w:rPr>
                <w:sz w:val="15"/>
                <w:szCs w:val="15"/>
              </w:rPr>
              <w:t>6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CCAB70A" w14:textId="20C22B87" w:rsidR="00E92E2E" w:rsidRPr="00A26E26" w:rsidRDefault="00A26E26" w:rsidP="00990A7E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810,900</w:t>
            </w:r>
          </w:p>
        </w:tc>
      </w:tr>
      <w:tr w:rsidR="00306462" w:rsidRPr="00F35C84" w14:paraId="6183BE76" w14:textId="77777777" w:rsidTr="00E55E72">
        <w:tblPrEx>
          <w:shd w:val="clear" w:color="auto" w:fill="auto"/>
        </w:tblPrEx>
        <w:trPr>
          <w:trHeight w:val="28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0EA661E" w14:textId="344EA45A" w:rsidR="00306462" w:rsidRPr="0060336C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70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2025-26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A26E26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B5C71AD" w14:textId="052FE45B" w:rsidR="00306462" w:rsidRPr="00A26E26" w:rsidRDefault="00A26E26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118,848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481DF86" w14:textId="67EE69B9" w:rsidR="00306462" w:rsidRPr="00A26E26" w:rsidRDefault="00A26E26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117,778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5690441" w14:textId="74E3040D" w:rsidR="00306462" w:rsidRPr="00A26E26" w:rsidRDefault="00A26E26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227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1,069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8D4ECA7" w14:textId="040FC006" w:rsidR="00306462" w:rsidRPr="00A26E26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B87C7F8" w14:textId="042F7C1D" w:rsidR="00306462" w:rsidRPr="00A26E26" w:rsidRDefault="00A26E26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113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26,282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30F2DF7" w14:textId="53B2BE92" w:rsidR="00306462" w:rsidRPr="00A26E26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40"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3.</w:t>
            </w:r>
            <w:r w:rsidR="00A26E26" w:rsidRPr="00A26E26">
              <w:rPr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8633166" w14:textId="10D9A8D3" w:rsidR="00306462" w:rsidRPr="00A26E26" w:rsidRDefault="00A26E26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firstLineChars="100" w:firstLine="150"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(11,477)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06AF9A2" w14:textId="51CBBB17" w:rsidR="00306462" w:rsidRPr="00A26E26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(1.</w:t>
            </w:r>
            <w:r w:rsidR="00A26E26" w:rsidRPr="00A26E26">
              <w:rPr>
                <w:sz w:val="15"/>
                <w:szCs w:val="15"/>
              </w:rPr>
              <w:t>4</w:t>
            </w:r>
            <w:r w:rsidRPr="00A26E26">
              <w:rPr>
                <w:sz w:val="15"/>
                <w:szCs w:val="15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2F7A50D" w14:textId="052C9DBB" w:rsidR="00306462" w:rsidRPr="00A26E26" w:rsidRDefault="00A26E26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A26E26">
              <w:rPr>
                <w:sz w:val="15"/>
                <w:szCs w:val="15"/>
              </w:rPr>
              <w:t>837,200</w:t>
            </w:r>
          </w:p>
        </w:tc>
      </w:tr>
    </w:tbl>
    <w:p w14:paraId="04805D25" w14:textId="5404646F" w:rsidR="009E4228" w:rsidRPr="00CA35EB" w:rsidRDefault="009E4228" w:rsidP="00606C01">
      <w:pPr>
        <w:pStyle w:val="TableCx0"/>
        <w:numPr>
          <w:ilvl w:val="0"/>
          <w:numId w:val="0"/>
        </w:numPr>
        <w:tabs>
          <w:tab w:val="clear" w:pos="1134"/>
          <w:tab w:val="left" w:pos="1276"/>
        </w:tabs>
        <w:spacing w:after="0"/>
        <w:rPr>
          <w:rFonts w:cs="Arial"/>
          <w:sz w:val="6"/>
          <w:szCs w:val="6"/>
        </w:rPr>
      </w:pPr>
    </w:p>
    <w:p w14:paraId="2201FD06" w14:textId="7CB12A22" w:rsidR="00A2294D" w:rsidRDefault="00A2294D" w:rsidP="006A0B09">
      <w:pPr>
        <w:pStyle w:val="ListParagraph"/>
        <w:numPr>
          <w:ilvl w:val="0"/>
          <w:numId w:val="43"/>
        </w:numPr>
        <w:rPr>
          <w:sz w:val="17"/>
          <w:szCs w:val="17"/>
        </w:rPr>
      </w:pPr>
      <w:r>
        <w:rPr>
          <w:sz w:val="17"/>
          <w:szCs w:val="17"/>
        </w:rPr>
        <w:t>Restated.</w:t>
      </w:r>
    </w:p>
    <w:p w14:paraId="1E8BD9BA" w14:textId="681C5551" w:rsidR="00DC045C" w:rsidRPr="00665B81" w:rsidRDefault="00DF3F75" w:rsidP="006A0B09">
      <w:pPr>
        <w:pStyle w:val="ListParagraph"/>
        <w:numPr>
          <w:ilvl w:val="0"/>
          <w:numId w:val="43"/>
        </w:numPr>
        <w:rPr>
          <w:sz w:val="17"/>
          <w:szCs w:val="17"/>
        </w:rPr>
      </w:pPr>
      <w:r w:rsidRPr="00665B81">
        <w:rPr>
          <w:sz w:val="17"/>
          <w:szCs w:val="17"/>
        </w:rPr>
        <w:t>Actual</w:t>
      </w:r>
      <w:r w:rsidR="00DC045C" w:rsidRPr="00665B81">
        <w:rPr>
          <w:sz w:val="17"/>
          <w:szCs w:val="17"/>
        </w:rPr>
        <w:t>.</w:t>
      </w:r>
    </w:p>
    <w:p w14:paraId="762C78FA" w14:textId="1BC0DE7B" w:rsidR="00DC045C" w:rsidRPr="002A787D" w:rsidRDefault="00665B81" w:rsidP="006A0B09">
      <w:pPr>
        <w:pStyle w:val="ListParagraph"/>
        <w:numPr>
          <w:ilvl w:val="0"/>
          <w:numId w:val="43"/>
        </w:numPr>
        <w:rPr>
          <w:sz w:val="17"/>
          <w:szCs w:val="17"/>
        </w:rPr>
      </w:pPr>
      <w:r>
        <w:rPr>
          <w:sz w:val="17"/>
          <w:szCs w:val="17"/>
        </w:rPr>
        <w:t>Revised</w:t>
      </w:r>
      <w:r w:rsidR="00DC045C">
        <w:rPr>
          <w:sz w:val="17"/>
          <w:szCs w:val="17"/>
        </w:rPr>
        <w:t>.</w:t>
      </w:r>
    </w:p>
    <w:p w14:paraId="1EA09597" w14:textId="20A80239" w:rsidR="00DC045C" w:rsidRDefault="000E3972" w:rsidP="008C2230">
      <w:pPr>
        <w:pStyle w:val="ListParagraph"/>
        <w:numPr>
          <w:ilvl w:val="0"/>
          <w:numId w:val="43"/>
        </w:numPr>
        <w:rPr>
          <w:sz w:val="17"/>
          <w:szCs w:val="17"/>
        </w:rPr>
      </w:pPr>
      <w:r>
        <w:rPr>
          <w:sz w:val="17"/>
          <w:szCs w:val="17"/>
        </w:rPr>
        <w:t xml:space="preserve">Forecast </w:t>
      </w:r>
      <w:r w:rsidR="00DC045C" w:rsidRPr="002A787D">
        <w:rPr>
          <w:sz w:val="17"/>
          <w:szCs w:val="17"/>
        </w:rPr>
        <w:t>Estimate</w:t>
      </w:r>
      <w:r w:rsidR="00DC045C">
        <w:rPr>
          <w:sz w:val="17"/>
          <w:szCs w:val="17"/>
        </w:rPr>
        <w:t>.</w:t>
      </w:r>
    </w:p>
    <w:p w14:paraId="2EB13D2B" w14:textId="4598A567" w:rsidR="00A00FB9" w:rsidRPr="008C2230" w:rsidRDefault="00A00FB9" w:rsidP="008C2230">
      <w:pPr>
        <w:pStyle w:val="ListParagraph"/>
        <w:numPr>
          <w:ilvl w:val="0"/>
          <w:numId w:val="43"/>
        </w:numPr>
        <w:rPr>
          <w:sz w:val="17"/>
          <w:szCs w:val="17"/>
        </w:rPr>
      </w:pPr>
      <w:r>
        <w:rPr>
          <w:sz w:val="17"/>
          <w:szCs w:val="17"/>
        </w:rPr>
        <w:t>Gross State Product.</w:t>
      </w:r>
    </w:p>
    <w:p w14:paraId="11409454" w14:textId="77777777" w:rsidR="00DC045C" w:rsidRDefault="00DC045C">
      <w:pPr>
        <w:widowControl/>
        <w:tabs>
          <w:tab w:val="clear" w:pos="4196"/>
          <w:tab w:val="clear" w:pos="5046"/>
          <w:tab w:val="clear" w:pos="5897"/>
          <w:tab w:val="clear" w:pos="6747"/>
          <w:tab w:val="clear" w:pos="7598"/>
        </w:tabs>
        <w:autoSpaceDE/>
        <w:autoSpaceDN/>
        <w:spacing w:after="200" w:line="276" w:lineRule="auto"/>
      </w:pPr>
      <w:r>
        <w:br w:type="page"/>
      </w:r>
    </w:p>
    <w:p w14:paraId="26466201" w14:textId="77777777" w:rsidR="00DC045C" w:rsidRDefault="00DC045C" w:rsidP="00DC045C">
      <w:pPr>
        <w:pStyle w:val="TableCx0"/>
        <w:tabs>
          <w:tab w:val="clear" w:pos="1134"/>
          <w:tab w:val="left" w:pos="1276"/>
        </w:tabs>
        <w:rPr>
          <w:rFonts w:cs="Arial"/>
        </w:rPr>
        <w:sectPr w:rsidR="00DC045C" w:rsidSect="005F0129">
          <w:pgSz w:w="11906" w:h="16838" w:code="9"/>
          <w:pgMar w:top="1134" w:right="1134" w:bottom="1134" w:left="1134" w:header="680" w:footer="680" w:gutter="0"/>
          <w:cols w:space="708"/>
          <w:docGrid w:linePitch="360"/>
        </w:sectPr>
      </w:pPr>
    </w:p>
    <w:p w14:paraId="02EB1B13" w14:textId="730F47EB" w:rsidR="00DC045C" w:rsidRPr="006119C9" w:rsidRDefault="00912616" w:rsidP="00DC045C">
      <w:pPr>
        <w:pStyle w:val="TableCx0"/>
        <w:tabs>
          <w:tab w:val="clear" w:pos="1134"/>
          <w:tab w:val="left" w:pos="1276"/>
        </w:tabs>
        <w:rPr>
          <w:rFonts w:cs="Arial"/>
        </w:rPr>
      </w:pPr>
      <w:r>
        <w:rPr>
          <w:rFonts w:cs="Arial"/>
        </w:rPr>
        <w:lastRenderedPageBreak/>
        <w:t>Non-financial public</w:t>
      </w:r>
      <w:r w:rsidR="00DC045C">
        <w:rPr>
          <w:rFonts w:cs="Arial"/>
        </w:rPr>
        <w:t xml:space="preserve"> s</w:t>
      </w:r>
      <w:r w:rsidR="00DC045C" w:rsidRPr="006119C9">
        <w:rPr>
          <w:rFonts w:cs="Arial"/>
        </w:rPr>
        <w:t xml:space="preserve">ector </w:t>
      </w:r>
      <w:r w:rsidR="00DC045C">
        <w:rPr>
          <w:rFonts w:cs="Arial"/>
        </w:rPr>
        <w:t>b</w:t>
      </w:r>
      <w:r w:rsidR="00DC045C" w:rsidRPr="006119C9">
        <w:rPr>
          <w:rFonts w:cs="Arial"/>
        </w:rPr>
        <w:t xml:space="preserve">alance </w:t>
      </w:r>
      <w:r w:rsidR="00DC045C">
        <w:rPr>
          <w:rFonts w:cs="Arial"/>
        </w:rPr>
        <w:t>s</w:t>
      </w:r>
      <w:r w:rsidR="00DC045C" w:rsidRPr="006119C9">
        <w:rPr>
          <w:rFonts w:cs="Arial"/>
        </w:rPr>
        <w:t xml:space="preserve">heet and </w:t>
      </w:r>
      <w:r w:rsidR="00DC045C">
        <w:rPr>
          <w:rFonts w:cs="Arial"/>
        </w:rPr>
        <w:t>financing i</w:t>
      </w:r>
      <w:r w:rsidR="00DC045C" w:rsidRPr="006119C9">
        <w:rPr>
          <w:rFonts w:cs="Arial"/>
        </w:rPr>
        <w:t>ndicators</w:t>
      </w:r>
    </w:p>
    <w:tbl>
      <w:tblPr>
        <w:tblW w:w="9784" w:type="dxa"/>
        <w:tblLook w:val="04A0" w:firstRow="1" w:lastRow="0" w:firstColumn="1" w:lastColumn="0" w:noHBand="0" w:noVBand="1"/>
        <w:tblCaption w:val="Table D.4: Non-financial public sector balance sheet and financing indicators"/>
        <w:tblDescription w:val="Table D.4: Non-financial public sector balance sheet and financing indicators"/>
      </w:tblPr>
      <w:tblGrid>
        <w:gridCol w:w="836"/>
        <w:gridCol w:w="865"/>
        <w:gridCol w:w="1215"/>
        <w:gridCol w:w="976"/>
        <w:gridCol w:w="1455"/>
        <w:gridCol w:w="965"/>
        <w:gridCol w:w="1246"/>
        <w:gridCol w:w="966"/>
        <w:gridCol w:w="1260"/>
      </w:tblGrid>
      <w:tr w:rsidR="007136C9" w:rsidRPr="007F431D" w14:paraId="4D747F81" w14:textId="77777777" w:rsidTr="00306462">
        <w:trPr>
          <w:trHeight w:val="283"/>
        </w:trPr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008EBA"/>
            <w:noWrap/>
            <w:vAlign w:val="bottom"/>
          </w:tcPr>
          <w:p w14:paraId="40EF4C2C" w14:textId="77777777" w:rsidR="007136C9" w:rsidRPr="007F431D" w:rsidRDefault="007136C9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rPr>
                <w:color w:val="FFFFFF"/>
                <w:sz w:val="15"/>
                <w:szCs w:val="15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</w:tcPr>
          <w:p w14:paraId="2D7FFAA8" w14:textId="587D421B" w:rsidR="007136C9" w:rsidRPr="007F431D" w:rsidRDefault="007136C9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Borrowings</w:t>
            </w:r>
            <w:r w:rsidRPr="0088314D">
              <w:rPr>
                <w:color w:val="FFFFFF"/>
                <w:sz w:val="15"/>
                <w:szCs w:val="15"/>
                <w:vertAlign w:val="superscript"/>
              </w:rPr>
              <w:t>(</w:t>
            </w:r>
            <w:r w:rsidR="00A2294D">
              <w:rPr>
                <w:color w:val="FFFFFF"/>
                <w:sz w:val="15"/>
                <w:szCs w:val="15"/>
                <w:vertAlign w:val="superscript"/>
              </w:rPr>
              <w:t>e</w:t>
            </w:r>
            <w:r w:rsidRPr="0088314D">
              <w:rPr>
                <w:color w:val="FFFFFF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</w:tcPr>
          <w:p w14:paraId="54635D8D" w14:textId="61A15DE7" w:rsidR="007136C9" w:rsidRPr="007F431D" w:rsidRDefault="007136C9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Interest Expense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</w:tcPr>
          <w:p w14:paraId="01F4AFE3" w14:textId="23B2FC7B" w:rsidR="007136C9" w:rsidRPr="007F431D" w:rsidRDefault="007136C9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Net Debt</w:t>
            </w:r>
            <w:r w:rsidRPr="0088314D">
              <w:rPr>
                <w:color w:val="FFFFFF"/>
                <w:sz w:val="15"/>
                <w:szCs w:val="15"/>
                <w:vertAlign w:val="superscript"/>
              </w:rPr>
              <w:t>(</w:t>
            </w:r>
            <w:r w:rsidR="00A2294D">
              <w:rPr>
                <w:color w:val="FFFFFF"/>
                <w:sz w:val="15"/>
                <w:szCs w:val="15"/>
                <w:vertAlign w:val="superscript"/>
              </w:rPr>
              <w:t>f</w:t>
            </w:r>
            <w:r w:rsidRPr="0088314D">
              <w:rPr>
                <w:color w:val="FFFFFF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</w:tcPr>
          <w:p w14:paraId="27930005" w14:textId="45441E15" w:rsidR="007136C9" w:rsidRPr="007F431D" w:rsidRDefault="007136C9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Net Financial Liabilities</w:t>
            </w:r>
            <w:r w:rsidRPr="0088314D">
              <w:rPr>
                <w:color w:val="FFFFFF"/>
                <w:sz w:val="15"/>
                <w:szCs w:val="15"/>
                <w:vertAlign w:val="superscript"/>
              </w:rPr>
              <w:t>(</w:t>
            </w:r>
            <w:r w:rsidR="00A2294D">
              <w:rPr>
                <w:color w:val="FFFFFF"/>
                <w:sz w:val="15"/>
                <w:szCs w:val="15"/>
                <w:vertAlign w:val="superscript"/>
              </w:rPr>
              <w:t>g</w:t>
            </w:r>
            <w:r w:rsidRPr="0088314D">
              <w:rPr>
                <w:color w:val="FFFFFF"/>
                <w:sz w:val="15"/>
                <w:szCs w:val="15"/>
                <w:vertAlign w:val="superscript"/>
              </w:rPr>
              <w:t>)</w:t>
            </w:r>
          </w:p>
        </w:tc>
      </w:tr>
      <w:tr w:rsidR="0088314D" w:rsidRPr="007F431D" w14:paraId="10C0BF9F" w14:textId="77777777" w:rsidTr="009E6D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noWrap/>
            <w:hideMark/>
          </w:tcPr>
          <w:p w14:paraId="31EBDDD4" w14:textId="7A238561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40A9DECA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4FD4BDE1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2F853A0E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2510F258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Per cent of revenue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162DE9D8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7A70CF11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Per cent of GSP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54C4C9F1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$m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1C840BAD" w14:textId="77777777" w:rsidR="0088314D" w:rsidRPr="0088314D" w:rsidRDefault="0088314D" w:rsidP="009E6D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left="-57" w:right="-57"/>
              <w:jc w:val="center"/>
              <w:rPr>
                <w:color w:val="FFFFFF"/>
                <w:sz w:val="15"/>
                <w:szCs w:val="15"/>
              </w:rPr>
            </w:pPr>
            <w:r w:rsidRPr="0088314D">
              <w:rPr>
                <w:color w:val="FFFFFF"/>
                <w:sz w:val="15"/>
                <w:szCs w:val="15"/>
              </w:rPr>
              <w:t>Per cent of GSP</w:t>
            </w:r>
          </w:p>
        </w:tc>
      </w:tr>
      <w:tr w:rsidR="0088314D" w:rsidRPr="0088314D" w14:paraId="6EE4905C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ED16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1996-97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E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79D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5E7F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D86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9E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FE1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E28F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890C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</w:tr>
      <w:tr w:rsidR="0088314D" w:rsidRPr="0088314D" w14:paraId="7511D112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1521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1997-98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68A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9EF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974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706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571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28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E04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B31B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</w:tr>
      <w:tr w:rsidR="0088314D" w:rsidRPr="0088314D" w14:paraId="6818C642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D91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1998-99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B198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FF7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883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658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7A5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C32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D38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CA1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proofErr w:type="spellStart"/>
            <w:r w:rsidRPr="0050664E">
              <w:rPr>
                <w:color w:val="000000"/>
                <w:sz w:val="15"/>
                <w:szCs w:val="15"/>
              </w:rPr>
              <w:t>n.a.</w:t>
            </w:r>
            <w:proofErr w:type="spellEnd"/>
          </w:p>
        </w:tc>
      </w:tr>
      <w:tr w:rsidR="0088314D" w:rsidRPr="0088314D" w14:paraId="7582B0CF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D8B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1999-00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5FA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23,686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4476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1358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1,971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4D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45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19,102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E336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4DC8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36,809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038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15.2</w:t>
            </w:r>
          </w:p>
        </w:tc>
      </w:tr>
      <w:tr w:rsidR="0088314D" w:rsidRPr="0088314D" w14:paraId="6B4E4A81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E571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2000-01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FDCA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23,334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EAC6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973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1,778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798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CD0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18,273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44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76A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37,676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300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14.8</w:t>
            </w:r>
          </w:p>
        </w:tc>
      </w:tr>
      <w:tr w:rsidR="0088314D" w:rsidRPr="0088314D" w14:paraId="764AB44B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1918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2001-02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8CA8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22,337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C1D4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AFB8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1,627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F2A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84C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15,627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874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6EB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39,300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35E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14.9</w:t>
            </w:r>
          </w:p>
        </w:tc>
      </w:tr>
      <w:tr w:rsidR="0088314D" w:rsidRPr="0088314D" w14:paraId="1F1E8B90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9576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2002-03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9F3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22,218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E888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844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1,574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7BF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6CF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13,127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6A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54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42,104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6305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15.1</w:t>
            </w:r>
          </w:p>
        </w:tc>
      </w:tr>
      <w:tr w:rsidR="0088314D" w:rsidRPr="0088314D" w14:paraId="00A82041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D77F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2003-04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083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23,362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012C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AAA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1,523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E4CA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EE59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11,834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CBC9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6B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42,370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2689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14.1</w:t>
            </w:r>
          </w:p>
        </w:tc>
      </w:tr>
      <w:tr w:rsidR="0088314D" w:rsidRPr="0088314D" w14:paraId="07B2D8BF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FFDB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2004-05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EC6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25,731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DB8C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46A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1,995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4DE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7DD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12,012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776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DA9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54,127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E19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17.1</w:t>
            </w:r>
          </w:p>
        </w:tc>
      </w:tr>
      <w:tr w:rsidR="0088314D" w:rsidRPr="0088314D" w14:paraId="6C3AB125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CBAF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2005-06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F089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27,673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A43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C0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2,014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831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3.9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FC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9,801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810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755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50,723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521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15.3</w:t>
            </w:r>
          </w:p>
        </w:tc>
      </w:tr>
      <w:tr w:rsidR="0088314D" w:rsidRPr="0088314D" w14:paraId="15562319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BC74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2006-07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C4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32,125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E07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901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2,179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BF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20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20,481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B0B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E1C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51,627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9191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14.6</w:t>
            </w:r>
          </w:p>
        </w:tc>
      </w:tr>
      <w:tr w:rsidR="0088314D" w:rsidRPr="0088314D" w14:paraId="14254D7D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B22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2007-08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1E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33,048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70DC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57A8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2,326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03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EF6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22,605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A7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6.0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E686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58,142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691D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15.4</w:t>
            </w:r>
          </w:p>
        </w:tc>
      </w:tr>
      <w:tr w:rsidR="0088314D" w:rsidRPr="0088314D" w14:paraId="2291A95A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09D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2008-09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DAE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39,687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95C9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75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2,763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2FE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65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28,943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60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54C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80,446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92EF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20.4</w:t>
            </w:r>
          </w:p>
        </w:tc>
      </w:tr>
      <w:tr w:rsidR="0088314D" w:rsidRPr="0088314D" w14:paraId="048A42A4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2F5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2009-10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2D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45,497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444D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AC4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3,127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784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4.8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758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32,666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75F6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7DE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88,276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FE6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21.4</w:t>
            </w:r>
          </w:p>
        </w:tc>
      </w:tr>
      <w:tr w:rsidR="0088314D" w:rsidRPr="0088314D" w14:paraId="0BEA60CF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3703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2010-11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5916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50,911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8985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75B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3,534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51AF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5.2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718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32,389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2DEA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1D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86,236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552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19.4</w:t>
            </w:r>
          </w:p>
        </w:tc>
      </w:tr>
      <w:tr w:rsidR="0088314D" w:rsidRPr="0088314D" w14:paraId="3FBD68B7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ACC2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2011-12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53D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55,364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0068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11.9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556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3,897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5B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5.5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DF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39,641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AB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55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112,127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5F2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24.1</w:t>
            </w:r>
          </w:p>
        </w:tc>
      </w:tr>
      <w:tr w:rsidR="0088314D" w:rsidRPr="0088314D" w14:paraId="4199BAFD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B70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2012-13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20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59,313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8CF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12.4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A01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3,909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FCA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5.6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28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40,093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E754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8.4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6F8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105,318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C0F0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21.9</w:t>
            </w:r>
          </w:p>
        </w:tc>
      </w:tr>
      <w:tr w:rsidR="0088314D" w:rsidRPr="0088314D" w14:paraId="0A9FEBA0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42DE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2013-14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90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63,630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642E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541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4,019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8F77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5.3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7B5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37,733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411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3D89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133,452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7D1E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26.9</w:t>
            </w:r>
          </w:p>
        </w:tc>
      </w:tr>
      <w:tr w:rsidR="0088314D" w:rsidRPr="0088314D" w14:paraId="611F1BD0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931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color w:val="000000"/>
                <w:sz w:val="15"/>
                <w:szCs w:val="15"/>
              </w:rPr>
            </w:pPr>
            <w:r w:rsidRPr="0088314D">
              <w:rPr>
                <w:color w:val="000000"/>
                <w:sz w:val="15"/>
                <w:szCs w:val="15"/>
              </w:rPr>
              <w:t>2014-15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2BE4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63,870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A16B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12.4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6CA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3,977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46A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5.1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9FD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36,442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7D3D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7.1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371E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117,411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6F4F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color w:val="000000"/>
                <w:sz w:val="15"/>
                <w:szCs w:val="15"/>
              </w:rPr>
            </w:pPr>
            <w:r w:rsidRPr="0050664E">
              <w:rPr>
                <w:color w:val="000000"/>
                <w:sz w:val="15"/>
                <w:szCs w:val="15"/>
              </w:rPr>
              <w:t>22.9</w:t>
            </w:r>
          </w:p>
        </w:tc>
      </w:tr>
      <w:tr w:rsidR="0088314D" w:rsidRPr="0088314D" w14:paraId="01EE20D1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CFB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88314D">
              <w:rPr>
                <w:sz w:val="15"/>
                <w:szCs w:val="15"/>
              </w:rPr>
              <w:t>2015-16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AAB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64,135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8E1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11.9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A79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3,698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E51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4.6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1EE4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29,403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E1C1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5.5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632F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128,739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D325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23.9</w:t>
            </w:r>
          </w:p>
        </w:tc>
      </w:tr>
      <w:tr w:rsidR="0088314D" w:rsidRPr="0088314D" w14:paraId="4CF75D90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9465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88314D">
              <w:rPr>
                <w:sz w:val="15"/>
                <w:szCs w:val="15"/>
              </w:rPr>
              <w:t>2016-17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AF7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54,684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A791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48E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3,113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C7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3.8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3DA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9,048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D986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1.6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E6E2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92,075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A05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16.0</w:t>
            </w:r>
          </w:p>
        </w:tc>
      </w:tr>
      <w:tr w:rsidR="0088314D" w:rsidRPr="0088314D" w14:paraId="15E21CA5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3EF2" w14:textId="77777777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88314D">
              <w:rPr>
                <w:sz w:val="15"/>
                <w:szCs w:val="15"/>
              </w:rPr>
              <w:t>2017-18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76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58,152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AA20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9.6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5C73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3,189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84E9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3.7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661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9,871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B4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1.6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BC59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98,568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AB6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16.3</w:t>
            </w:r>
          </w:p>
        </w:tc>
      </w:tr>
      <w:tr w:rsidR="0088314D" w:rsidRPr="0088314D" w14:paraId="6E07052C" w14:textId="77777777" w:rsidTr="00E7491B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A615" w14:textId="270EF4FB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88314D">
              <w:rPr>
                <w:sz w:val="15"/>
                <w:szCs w:val="15"/>
              </w:rPr>
              <w:t>2018-19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39B1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62,423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868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C4F5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2,789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C97C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3.3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C20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11,263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37B1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064" w14:textId="77777777" w:rsidR="0088314D" w:rsidRPr="0050664E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111,624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3EB" w14:textId="77777777" w:rsidR="0088314D" w:rsidRPr="0050664E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0664E">
              <w:rPr>
                <w:sz w:val="15"/>
                <w:szCs w:val="15"/>
              </w:rPr>
              <w:t>17.8</w:t>
            </w:r>
          </w:p>
        </w:tc>
      </w:tr>
      <w:tr w:rsidR="007136C9" w:rsidRPr="007F431D" w14:paraId="2B3A66D9" w14:textId="77777777" w:rsidTr="00E55E72">
        <w:trPr>
          <w:trHeight w:val="283"/>
        </w:trPr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4AEB" w14:textId="67C24499" w:rsidR="0088314D" w:rsidRPr="0088314D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88314D">
              <w:rPr>
                <w:sz w:val="15"/>
                <w:szCs w:val="15"/>
              </w:rPr>
              <w:t>2019-20</w:t>
            </w:r>
            <w:r w:rsidR="005A0C8B" w:rsidRPr="0060336C">
              <w:rPr>
                <w:sz w:val="15"/>
                <w:szCs w:val="15"/>
                <w:vertAlign w:val="superscript"/>
              </w:rPr>
              <w:t>(a)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CDC6F" w14:textId="129D144A" w:rsidR="0088314D" w:rsidRPr="00E37B10" w:rsidRDefault="005A0C8B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99,186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579B" w14:textId="7B8BD453" w:rsidR="0088314D" w:rsidRPr="00E37B10" w:rsidRDefault="0088314D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E37B10">
              <w:rPr>
                <w:sz w:val="15"/>
                <w:szCs w:val="15"/>
              </w:rPr>
              <w:t>15.</w:t>
            </w:r>
            <w:r w:rsidR="005A0C8B" w:rsidRPr="005A0C8B">
              <w:rPr>
                <w:sz w:val="15"/>
                <w:szCs w:val="15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A182" w14:textId="20658E55" w:rsidR="0088314D" w:rsidRPr="00E37B10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E37B10">
              <w:rPr>
                <w:sz w:val="15"/>
                <w:szCs w:val="15"/>
              </w:rPr>
              <w:t>3,</w:t>
            </w:r>
            <w:r w:rsidR="005A0C8B" w:rsidRPr="005A0C8B">
              <w:rPr>
                <w:sz w:val="15"/>
                <w:szCs w:val="15"/>
              </w:rPr>
              <w:t>024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2EE04" w14:textId="15204785" w:rsidR="0088314D" w:rsidRPr="00E37B10" w:rsidRDefault="0088314D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E37B10">
              <w:rPr>
                <w:sz w:val="15"/>
                <w:szCs w:val="15"/>
              </w:rPr>
              <w:t>3.6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D79C" w14:textId="317ABBBF" w:rsidR="0088314D" w:rsidRPr="00E37B10" w:rsidRDefault="005A0C8B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48,389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5270" w14:textId="1B154FEB" w:rsidR="0088314D" w:rsidRPr="00E37B10" w:rsidRDefault="005A0C8B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7.7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C7990" w14:textId="0A030CA0" w:rsidR="0088314D" w:rsidRPr="00E37B10" w:rsidRDefault="005A0C8B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164,068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7236" w14:textId="7B259670" w:rsidR="0088314D" w:rsidRPr="00E37B10" w:rsidRDefault="005A0C8B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26.3</w:t>
            </w:r>
          </w:p>
        </w:tc>
      </w:tr>
      <w:tr w:rsidR="00E55E72" w:rsidRPr="007F431D" w14:paraId="050B1A00" w14:textId="77777777" w:rsidTr="00E55E72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7A885584" w14:textId="678F8253" w:rsidR="004B29E7" w:rsidRPr="0060336C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2020-21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336E3A" w:rsidRPr="0060336C">
              <w:rPr>
                <w:sz w:val="15"/>
                <w:szCs w:val="15"/>
                <w:vertAlign w:val="superscript"/>
              </w:rPr>
              <w:t>b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B459C1E" w14:textId="3C449B51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119,220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8830BC9" w14:textId="431FFFBE" w:rsidR="004B29E7" w:rsidRPr="005A0C8B" w:rsidRDefault="004B29E7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18.</w:t>
            </w:r>
            <w:r w:rsidR="00336E3A" w:rsidRPr="005A0C8B">
              <w:rPr>
                <w:sz w:val="15"/>
                <w:szCs w:val="15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667CC2C" w14:textId="2E0A049E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3,</w:t>
            </w:r>
            <w:r w:rsidR="00336E3A" w:rsidRPr="005A0C8B">
              <w:rPr>
                <w:sz w:val="15"/>
                <w:szCs w:val="15"/>
              </w:rPr>
              <w:t>050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710AFFF" w14:textId="66481218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3.</w:t>
            </w:r>
            <w:r w:rsidR="00336E3A" w:rsidRPr="005A0C8B">
              <w:rPr>
                <w:sz w:val="15"/>
                <w:szCs w:val="15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63C6E6E" w14:textId="564624D3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63,490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7652C8D" w14:textId="74649EF6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9.9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F6B1F12" w14:textId="345014EB" w:rsidR="004B29E7" w:rsidRPr="00336E3A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171,594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B93ED80" w14:textId="3864D071" w:rsidR="004B29E7" w:rsidRPr="00336E3A" w:rsidRDefault="004B29E7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26.</w:t>
            </w:r>
            <w:r w:rsidR="00336E3A" w:rsidRPr="00336E3A">
              <w:rPr>
                <w:sz w:val="15"/>
                <w:szCs w:val="15"/>
              </w:rPr>
              <w:t>7</w:t>
            </w:r>
          </w:p>
        </w:tc>
      </w:tr>
      <w:tr w:rsidR="00E55E72" w:rsidRPr="007F431D" w14:paraId="42457C91" w14:textId="77777777" w:rsidTr="00E55E72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15F124F4" w14:textId="78F2E9FF" w:rsidR="004B29E7" w:rsidRPr="0060336C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2021-22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336E3A" w:rsidRPr="0060336C">
              <w:rPr>
                <w:sz w:val="15"/>
                <w:szCs w:val="15"/>
                <w:vertAlign w:val="superscript"/>
              </w:rPr>
              <w:t>c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F236BE5" w14:textId="06895E58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135,055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CEF266D" w14:textId="7747B0CC" w:rsidR="004B29E7" w:rsidRPr="005A0C8B" w:rsidRDefault="00336E3A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19.7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DA21591" w14:textId="568160D8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3,</w:t>
            </w:r>
            <w:r w:rsidR="00336E3A" w:rsidRPr="005A0C8B">
              <w:rPr>
                <w:sz w:val="15"/>
                <w:szCs w:val="15"/>
              </w:rPr>
              <w:t>366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E2219CB" w14:textId="42CB6388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3.</w:t>
            </w:r>
            <w:r w:rsidR="00336E3A" w:rsidRPr="005A0C8B">
              <w:rPr>
                <w:sz w:val="15"/>
                <w:szCs w:val="15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D444A7A" w14:textId="5BE34A5C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80,466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FE9F9F7" w14:textId="11FBC248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11.7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E277C27" w14:textId="439089B6" w:rsidR="004B29E7" w:rsidRPr="00336E3A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182,724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BD2D515" w14:textId="63BAB6CC" w:rsidR="004B29E7" w:rsidRPr="00336E3A" w:rsidRDefault="00336E3A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26.6</w:t>
            </w:r>
          </w:p>
        </w:tc>
      </w:tr>
      <w:tr w:rsidR="00E55E72" w:rsidRPr="007F431D" w14:paraId="5C35E5A9" w14:textId="77777777" w:rsidTr="00E55E72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7EC89CC4" w14:textId="3A80F92A" w:rsidR="004B29E7" w:rsidRPr="0060336C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2022-23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336E3A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1330017" w14:textId="06E8D5F5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160,483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C9759FB" w14:textId="0ECDC022" w:rsidR="004B29E7" w:rsidRPr="005A0C8B" w:rsidRDefault="00336E3A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21.3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563D41D" w14:textId="5EB46BC9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4,</w:t>
            </w:r>
            <w:r w:rsidR="00336E3A" w:rsidRPr="005A0C8B">
              <w:rPr>
                <w:sz w:val="15"/>
                <w:szCs w:val="15"/>
              </w:rPr>
              <w:t>566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1CD45E2" w14:textId="3F4F1870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4.</w:t>
            </w:r>
            <w:r w:rsidR="00336E3A" w:rsidRPr="005A0C8B">
              <w:rPr>
                <w:sz w:val="15"/>
                <w:szCs w:val="15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AFED7C6" w14:textId="5C21C5F5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108,088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DA8BD9E" w14:textId="1788ECE2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14.4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D7F2572" w14:textId="5FC3D36D" w:rsidR="004B29E7" w:rsidRPr="00336E3A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211,108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1CC7875" w14:textId="7B3C0CB7" w:rsidR="004B29E7" w:rsidRPr="00336E3A" w:rsidRDefault="00336E3A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28.0</w:t>
            </w:r>
          </w:p>
        </w:tc>
      </w:tr>
      <w:tr w:rsidR="00E55E72" w:rsidRPr="007F431D" w14:paraId="344C8B3C" w14:textId="77777777" w:rsidTr="00E55E72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  <w:hideMark/>
          </w:tcPr>
          <w:p w14:paraId="1AB87756" w14:textId="6603A1CA" w:rsidR="004B29E7" w:rsidRPr="0060336C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2023-24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336E3A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1C6EA25" w14:textId="6DE09660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182,663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711675B" w14:textId="7EF739FB" w:rsidR="004B29E7" w:rsidRPr="005A0C8B" w:rsidRDefault="00336E3A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23.2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1B6E6B3" w14:textId="3A3A2617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5,635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0BD364C" w14:textId="5C3FB35A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5.1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5D8D037" w14:textId="5E61E549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125,</w:t>
            </w:r>
            <w:r w:rsidR="00336E3A" w:rsidRPr="005A0C8B">
              <w:rPr>
                <w:sz w:val="15"/>
                <w:szCs w:val="15"/>
              </w:rPr>
              <w:t>579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9B86FD9" w14:textId="38AE32D1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16.0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3A7B591" w14:textId="05B71E1E" w:rsidR="004B29E7" w:rsidRPr="00336E3A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228,746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33ED5E6F" w14:textId="0B20AA2A" w:rsidR="004B29E7" w:rsidRPr="00336E3A" w:rsidRDefault="004B29E7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29.</w:t>
            </w:r>
            <w:r w:rsidR="00336E3A" w:rsidRPr="00336E3A">
              <w:rPr>
                <w:sz w:val="15"/>
                <w:szCs w:val="15"/>
              </w:rPr>
              <w:t>1</w:t>
            </w:r>
          </w:p>
        </w:tc>
      </w:tr>
      <w:tr w:rsidR="00E55E72" w:rsidRPr="007F431D" w14:paraId="4AB6EA12" w14:textId="77777777" w:rsidTr="00E55E72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E74D527" w14:textId="4AD2D18B" w:rsidR="004B29E7" w:rsidRPr="0060336C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</w:t>
            </w:r>
            <w:r w:rsidR="003A7282" w:rsidRPr="0060336C">
              <w:rPr>
                <w:sz w:val="15"/>
                <w:szCs w:val="15"/>
              </w:rPr>
              <w:t>4</w:t>
            </w:r>
            <w:r w:rsidRPr="0060336C">
              <w:rPr>
                <w:sz w:val="15"/>
                <w:szCs w:val="15"/>
              </w:rPr>
              <w:t>-2</w:t>
            </w:r>
            <w:r w:rsidR="003A7282" w:rsidRPr="0060336C">
              <w:rPr>
                <w:sz w:val="15"/>
                <w:szCs w:val="15"/>
              </w:rPr>
              <w:t>5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336E3A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322047A" w14:textId="2C37B5D1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201,607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B125E7D" w14:textId="69A8A762" w:rsidR="004B29E7" w:rsidRPr="005A0C8B" w:rsidRDefault="00336E3A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24.9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ABFB4A9" w14:textId="21FBA1BC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6,341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7827A4E" w14:textId="1F85D2D8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5.</w:t>
            </w:r>
            <w:r w:rsidR="00336E3A" w:rsidRPr="005A0C8B">
              <w:rPr>
                <w:sz w:val="15"/>
                <w:szCs w:val="15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39AE40A" w14:textId="65AADF27" w:rsidR="004B29E7" w:rsidRPr="005A0C8B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138,505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82B4E71" w14:textId="14CD3FD9" w:rsidR="004B29E7" w:rsidRPr="005A0C8B" w:rsidRDefault="004B29E7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17.</w:t>
            </w:r>
            <w:r w:rsidR="00336E3A" w:rsidRPr="005A0C8B">
              <w:rPr>
                <w:sz w:val="15"/>
                <w:szCs w:val="15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506D13CD" w14:textId="764BF70A" w:rsidR="004B29E7" w:rsidRPr="00336E3A" w:rsidRDefault="00336E3A" w:rsidP="00535210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240,518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39D75A5" w14:textId="54510C40" w:rsidR="004B29E7" w:rsidRPr="00336E3A" w:rsidRDefault="004B29E7" w:rsidP="00E7491B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29.</w:t>
            </w:r>
            <w:r w:rsidR="00336E3A" w:rsidRPr="00336E3A">
              <w:rPr>
                <w:sz w:val="15"/>
                <w:szCs w:val="15"/>
              </w:rPr>
              <w:t>7</w:t>
            </w:r>
          </w:p>
        </w:tc>
      </w:tr>
      <w:tr w:rsidR="00306462" w:rsidRPr="007F431D" w14:paraId="70202037" w14:textId="77777777" w:rsidTr="00E55E72">
        <w:trPr>
          <w:trHeight w:val="2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6D4C4A6E" w14:textId="4B86A6B0" w:rsidR="00306462" w:rsidRPr="0060336C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-113"/>
              <w:rPr>
                <w:sz w:val="15"/>
                <w:szCs w:val="15"/>
              </w:rPr>
            </w:pPr>
            <w:r w:rsidRPr="0060336C">
              <w:rPr>
                <w:sz w:val="15"/>
                <w:szCs w:val="15"/>
              </w:rPr>
              <w:t>2025-26</w:t>
            </w:r>
            <w:r w:rsidRPr="0060336C">
              <w:rPr>
                <w:sz w:val="15"/>
                <w:szCs w:val="15"/>
                <w:vertAlign w:val="superscript"/>
              </w:rPr>
              <w:t>(</w:t>
            </w:r>
            <w:r w:rsidR="00336E3A" w:rsidRPr="0060336C">
              <w:rPr>
                <w:sz w:val="15"/>
                <w:szCs w:val="15"/>
                <w:vertAlign w:val="superscript"/>
              </w:rPr>
              <w:t>d</w:t>
            </w:r>
            <w:r w:rsidRPr="0060336C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2D04AAF" w14:textId="58F675CE" w:rsidR="00306462" w:rsidRPr="005A0C8B" w:rsidRDefault="00336E3A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220,974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2BCDE4A2" w14:textId="13C7CAA8" w:rsidR="00306462" w:rsidRPr="005A0C8B" w:rsidRDefault="00336E3A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26.4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4C8D227" w14:textId="55619B0E" w:rsidR="00306462" w:rsidRPr="005A0C8B" w:rsidRDefault="00336E3A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7,132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732D797" w14:textId="67DAD8E7" w:rsidR="00306462" w:rsidRPr="005A0C8B" w:rsidRDefault="00336E3A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6.0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7485A93F" w14:textId="4E4355C8" w:rsidR="00306462" w:rsidRPr="005A0C8B" w:rsidRDefault="00336E3A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149,968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46BADD95" w14:textId="6A0B4EB3" w:rsidR="00306462" w:rsidRPr="005A0C8B" w:rsidRDefault="00306462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397"/>
              <w:jc w:val="right"/>
              <w:rPr>
                <w:sz w:val="15"/>
                <w:szCs w:val="15"/>
              </w:rPr>
            </w:pPr>
            <w:r w:rsidRPr="005A0C8B">
              <w:rPr>
                <w:sz w:val="15"/>
                <w:szCs w:val="15"/>
              </w:rPr>
              <w:t>17.9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09D3752C" w14:textId="44EBD7FC" w:rsidR="00306462" w:rsidRPr="00336E3A" w:rsidRDefault="00336E3A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253,477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 w:themeFill="background1"/>
            <w:noWrap/>
            <w:vAlign w:val="bottom"/>
          </w:tcPr>
          <w:p w14:paraId="1042DCDF" w14:textId="228B6CF6" w:rsidR="00306462" w:rsidRPr="00336E3A" w:rsidRDefault="00336E3A" w:rsidP="00306462">
            <w:pPr>
              <w:widowControl/>
              <w:tabs>
                <w:tab w:val="clear" w:pos="4196"/>
                <w:tab w:val="clear" w:pos="5046"/>
                <w:tab w:val="clear" w:pos="5897"/>
                <w:tab w:val="clear" w:pos="6747"/>
                <w:tab w:val="clear" w:pos="7598"/>
              </w:tabs>
              <w:autoSpaceDE/>
              <w:autoSpaceDN/>
              <w:ind w:right="284"/>
              <w:jc w:val="right"/>
              <w:rPr>
                <w:sz w:val="15"/>
                <w:szCs w:val="15"/>
              </w:rPr>
            </w:pPr>
            <w:r w:rsidRPr="00336E3A">
              <w:rPr>
                <w:sz w:val="15"/>
                <w:szCs w:val="15"/>
              </w:rPr>
              <w:t>30.3</w:t>
            </w:r>
          </w:p>
        </w:tc>
      </w:tr>
    </w:tbl>
    <w:p w14:paraId="107A6160" w14:textId="13AC9638" w:rsidR="00DC045C" w:rsidRPr="00A63A40" w:rsidRDefault="00DC045C" w:rsidP="00DC045C">
      <w:pPr>
        <w:pStyle w:val="ListParagraph"/>
        <w:ind w:left="357" w:hanging="357"/>
        <w:rPr>
          <w:sz w:val="6"/>
          <w:szCs w:val="6"/>
        </w:rPr>
      </w:pPr>
    </w:p>
    <w:p w14:paraId="0A9DF154" w14:textId="3D861352" w:rsidR="00A2294D" w:rsidRDefault="00A2294D" w:rsidP="00C92AC9">
      <w:pPr>
        <w:pStyle w:val="ListParagraph"/>
        <w:numPr>
          <w:ilvl w:val="0"/>
          <w:numId w:val="44"/>
        </w:numPr>
        <w:rPr>
          <w:sz w:val="17"/>
          <w:szCs w:val="17"/>
        </w:rPr>
      </w:pPr>
      <w:r>
        <w:rPr>
          <w:sz w:val="17"/>
          <w:szCs w:val="17"/>
        </w:rPr>
        <w:t>Restated.</w:t>
      </w:r>
    </w:p>
    <w:p w14:paraId="41F65F91" w14:textId="31BBBF12" w:rsidR="00DC045C" w:rsidRPr="00251F38" w:rsidRDefault="002A7907" w:rsidP="00C92AC9">
      <w:pPr>
        <w:pStyle w:val="ListParagraph"/>
        <w:numPr>
          <w:ilvl w:val="0"/>
          <w:numId w:val="44"/>
        </w:numPr>
        <w:rPr>
          <w:sz w:val="17"/>
          <w:szCs w:val="17"/>
        </w:rPr>
      </w:pPr>
      <w:r w:rsidRPr="00251F38">
        <w:rPr>
          <w:sz w:val="17"/>
          <w:szCs w:val="17"/>
        </w:rPr>
        <w:t>Actual</w:t>
      </w:r>
      <w:r w:rsidR="00DC045C" w:rsidRPr="00251F38">
        <w:rPr>
          <w:sz w:val="17"/>
          <w:szCs w:val="17"/>
        </w:rPr>
        <w:t>.</w:t>
      </w:r>
    </w:p>
    <w:p w14:paraId="23BD174B" w14:textId="04279B3B" w:rsidR="00DC045C" w:rsidRPr="003D24BF" w:rsidRDefault="00251F38" w:rsidP="00C92AC9">
      <w:pPr>
        <w:pStyle w:val="ListParagraph"/>
        <w:numPr>
          <w:ilvl w:val="0"/>
          <w:numId w:val="44"/>
        </w:numPr>
        <w:ind w:left="357" w:hanging="357"/>
        <w:rPr>
          <w:sz w:val="17"/>
          <w:szCs w:val="17"/>
        </w:rPr>
      </w:pPr>
      <w:r>
        <w:rPr>
          <w:sz w:val="17"/>
          <w:szCs w:val="17"/>
        </w:rPr>
        <w:t>Revised</w:t>
      </w:r>
      <w:r w:rsidR="00DC045C">
        <w:rPr>
          <w:sz w:val="17"/>
          <w:szCs w:val="17"/>
        </w:rPr>
        <w:t>.</w:t>
      </w:r>
    </w:p>
    <w:p w14:paraId="28335504" w14:textId="4D18BB04" w:rsidR="00DC045C" w:rsidRPr="003D24BF" w:rsidRDefault="000E3972" w:rsidP="00C92AC9">
      <w:pPr>
        <w:pStyle w:val="ListParagraph"/>
        <w:numPr>
          <w:ilvl w:val="0"/>
          <w:numId w:val="44"/>
        </w:numPr>
        <w:ind w:left="357" w:hanging="357"/>
        <w:rPr>
          <w:sz w:val="17"/>
          <w:szCs w:val="17"/>
        </w:rPr>
      </w:pPr>
      <w:r>
        <w:rPr>
          <w:sz w:val="17"/>
          <w:szCs w:val="17"/>
        </w:rPr>
        <w:t xml:space="preserve">Forecast </w:t>
      </w:r>
      <w:r w:rsidR="00DC045C" w:rsidRPr="003D24BF">
        <w:rPr>
          <w:sz w:val="17"/>
          <w:szCs w:val="17"/>
        </w:rPr>
        <w:t>Estimate</w:t>
      </w:r>
      <w:r w:rsidR="00DC045C">
        <w:rPr>
          <w:sz w:val="17"/>
          <w:szCs w:val="17"/>
        </w:rPr>
        <w:t>.</w:t>
      </w:r>
    </w:p>
    <w:p w14:paraId="545139D7" w14:textId="47D5293E" w:rsidR="00DC045C" w:rsidRPr="003D24BF" w:rsidRDefault="00DC045C" w:rsidP="00C92AC9">
      <w:pPr>
        <w:pStyle w:val="ListParagraph"/>
        <w:numPr>
          <w:ilvl w:val="0"/>
          <w:numId w:val="44"/>
        </w:numPr>
        <w:ind w:left="357" w:hanging="357"/>
        <w:rPr>
          <w:sz w:val="17"/>
          <w:szCs w:val="17"/>
        </w:rPr>
      </w:pPr>
      <w:r w:rsidRPr="003D24BF">
        <w:rPr>
          <w:sz w:val="17"/>
          <w:szCs w:val="17"/>
        </w:rPr>
        <w:t>Includes borrowings and derivatives at fair value and borrowings at amortised cost</w:t>
      </w:r>
      <w:r>
        <w:rPr>
          <w:sz w:val="17"/>
          <w:szCs w:val="17"/>
        </w:rPr>
        <w:t>.</w:t>
      </w:r>
    </w:p>
    <w:p w14:paraId="4B24E092" w14:textId="77777777" w:rsidR="00DC045C" w:rsidRPr="003D24BF" w:rsidRDefault="00DC045C" w:rsidP="00C92AC9">
      <w:pPr>
        <w:pStyle w:val="ListParagraph"/>
        <w:numPr>
          <w:ilvl w:val="0"/>
          <w:numId w:val="44"/>
        </w:numPr>
        <w:ind w:left="357" w:hanging="357"/>
        <w:rPr>
          <w:sz w:val="17"/>
          <w:szCs w:val="17"/>
        </w:rPr>
      </w:pPr>
      <w:r w:rsidRPr="003D24BF">
        <w:rPr>
          <w:sz w:val="17"/>
          <w:szCs w:val="17"/>
        </w:rPr>
        <w:t xml:space="preserve">Net debt consists of the sum of deposits held, advances received, loans and other borrowings less the sum of cash and deposits, advances paid and investments, </w:t>
      </w:r>
      <w:proofErr w:type="gramStart"/>
      <w:r w:rsidRPr="003D24BF">
        <w:rPr>
          <w:sz w:val="17"/>
          <w:szCs w:val="17"/>
        </w:rPr>
        <w:t>loans</w:t>
      </w:r>
      <w:proofErr w:type="gramEnd"/>
      <w:r w:rsidRPr="003D24BF">
        <w:rPr>
          <w:sz w:val="17"/>
          <w:szCs w:val="17"/>
        </w:rPr>
        <w:t xml:space="preserve"> and placements</w:t>
      </w:r>
      <w:r>
        <w:rPr>
          <w:sz w:val="17"/>
          <w:szCs w:val="17"/>
        </w:rPr>
        <w:t>.</w:t>
      </w:r>
      <w:r w:rsidRPr="003D24BF">
        <w:rPr>
          <w:sz w:val="17"/>
          <w:szCs w:val="17"/>
        </w:rPr>
        <w:t xml:space="preserve"> </w:t>
      </w:r>
    </w:p>
    <w:p w14:paraId="5BE11C83" w14:textId="0075A860" w:rsidR="000C31AC" w:rsidRPr="001C559C" w:rsidRDefault="00DC045C" w:rsidP="001C559C">
      <w:pPr>
        <w:pStyle w:val="ListParagraph"/>
        <w:numPr>
          <w:ilvl w:val="0"/>
          <w:numId w:val="44"/>
        </w:numPr>
        <w:ind w:left="357" w:hanging="357"/>
        <w:rPr>
          <w:sz w:val="17"/>
          <w:szCs w:val="17"/>
        </w:rPr>
      </w:pPr>
      <w:r w:rsidRPr="003D24BF">
        <w:rPr>
          <w:sz w:val="17"/>
          <w:szCs w:val="17"/>
        </w:rPr>
        <w:t xml:space="preserve">Net financial liabilities equal total liabilities </w:t>
      </w:r>
      <w:proofErr w:type="gramStart"/>
      <w:r w:rsidRPr="003D24BF">
        <w:rPr>
          <w:sz w:val="17"/>
          <w:szCs w:val="17"/>
        </w:rPr>
        <w:t>less</w:t>
      </w:r>
      <w:proofErr w:type="gramEnd"/>
      <w:r w:rsidRPr="003D24BF">
        <w:rPr>
          <w:sz w:val="17"/>
          <w:szCs w:val="17"/>
        </w:rPr>
        <w:t xml:space="preserve"> financial assets, excluding equity in other public sector entities</w:t>
      </w:r>
      <w:r>
        <w:rPr>
          <w:sz w:val="17"/>
          <w:szCs w:val="17"/>
        </w:rPr>
        <w:t>.</w:t>
      </w:r>
      <w:r w:rsidRPr="003D24BF">
        <w:rPr>
          <w:sz w:val="17"/>
          <w:szCs w:val="17"/>
        </w:rPr>
        <w:t xml:space="preserve"> </w:t>
      </w:r>
      <w:r w:rsidR="000F4781">
        <w:rPr>
          <w:sz w:val="17"/>
          <w:szCs w:val="17"/>
        </w:rPr>
        <w:t>Before 200</w:t>
      </w:r>
      <w:r w:rsidR="003C1AA4">
        <w:rPr>
          <w:sz w:val="17"/>
          <w:szCs w:val="17"/>
        </w:rPr>
        <w:t>4</w:t>
      </w:r>
      <w:r w:rsidR="000F4781">
        <w:rPr>
          <w:sz w:val="17"/>
          <w:szCs w:val="17"/>
        </w:rPr>
        <w:t>-0</w:t>
      </w:r>
      <w:r w:rsidR="003C1AA4">
        <w:rPr>
          <w:sz w:val="17"/>
          <w:szCs w:val="17"/>
        </w:rPr>
        <w:t>5</w:t>
      </w:r>
      <w:r w:rsidR="000F4781">
        <w:rPr>
          <w:sz w:val="17"/>
          <w:szCs w:val="17"/>
        </w:rPr>
        <w:t>, only net financial worth is reported for the N</w:t>
      </w:r>
      <w:r w:rsidR="003432CB">
        <w:rPr>
          <w:sz w:val="17"/>
          <w:szCs w:val="17"/>
        </w:rPr>
        <w:t>on-</w:t>
      </w:r>
      <w:r w:rsidR="000F4781">
        <w:rPr>
          <w:sz w:val="17"/>
          <w:szCs w:val="17"/>
        </w:rPr>
        <w:t>F</w:t>
      </w:r>
      <w:r w:rsidR="003432CB">
        <w:rPr>
          <w:sz w:val="17"/>
          <w:szCs w:val="17"/>
        </w:rPr>
        <w:t xml:space="preserve">inancial </w:t>
      </w:r>
      <w:r w:rsidR="000F4781">
        <w:rPr>
          <w:sz w:val="17"/>
          <w:szCs w:val="17"/>
        </w:rPr>
        <w:t>P</w:t>
      </w:r>
      <w:r w:rsidR="003432CB">
        <w:rPr>
          <w:sz w:val="17"/>
          <w:szCs w:val="17"/>
        </w:rPr>
        <w:t xml:space="preserve">ublic </w:t>
      </w:r>
      <w:r w:rsidR="000F4781">
        <w:rPr>
          <w:sz w:val="17"/>
          <w:szCs w:val="17"/>
        </w:rPr>
        <w:t>S</w:t>
      </w:r>
      <w:r w:rsidR="003432CB">
        <w:rPr>
          <w:sz w:val="17"/>
          <w:szCs w:val="17"/>
        </w:rPr>
        <w:t>ector</w:t>
      </w:r>
      <w:r w:rsidR="000F4781">
        <w:rPr>
          <w:sz w:val="17"/>
          <w:szCs w:val="17"/>
        </w:rPr>
        <w:t>.</w:t>
      </w:r>
    </w:p>
    <w:sectPr w:rsidR="000C31AC" w:rsidRPr="001C559C" w:rsidSect="005F0129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FAF0" w14:textId="77777777" w:rsidR="008D078B" w:rsidRDefault="008D078B" w:rsidP="00693CC5">
      <w:r>
        <w:separator/>
      </w:r>
    </w:p>
  </w:endnote>
  <w:endnote w:type="continuationSeparator" w:id="0">
    <w:p w14:paraId="30FBBE32" w14:textId="77777777" w:rsidR="008D078B" w:rsidRDefault="008D078B" w:rsidP="00693CC5">
      <w:r>
        <w:continuationSeparator/>
      </w:r>
    </w:p>
  </w:endnote>
  <w:endnote w:type="continuationNotice" w:id="1">
    <w:p w14:paraId="08ABA6D5" w14:textId="77777777" w:rsidR="008D078B" w:rsidRDefault="008D0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2B05" w14:textId="77777777" w:rsidR="00693CC5" w:rsidRPr="004B0108" w:rsidRDefault="00693CC5" w:rsidP="00693CC5">
    <w:pPr>
      <w:pStyle w:val="Footer"/>
    </w:pPr>
    <w:r>
      <w:t>D</w:t>
    </w:r>
    <w:r w:rsidRPr="004B0108">
      <w:t xml:space="preserve"> - </w:t>
    </w:r>
    <w:r w:rsidRPr="004B0108">
      <w:fldChar w:fldCharType="begin"/>
    </w:r>
    <w:r w:rsidRPr="004B0108">
      <w:instrText xml:space="preserve"> PAGE  \* MERGEFORMAT </w:instrText>
    </w:r>
    <w:r w:rsidRPr="004B0108">
      <w:fldChar w:fldCharType="separate"/>
    </w:r>
    <w:r w:rsidR="00537C8B">
      <w:rPr>
        <w:noProof/>
      </w:rPr>
      <w:t>2</w:t>
    </w:r>
    <w:r w:rsidRPr="004B0108">
      <w:fldChar w:fldCharType="end"/>
    </w:r>
    <w:r>
      <w:tab/>
      <w:t>Budget Statement 2015</w:t>
    </w:r>
    <w:r w:rsidRPr="004B0108">
      <w:t>-1</w:t>
    </w: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9A11" w14:textId="77777777" w:rsidR="00693CC5" w:rsidRPr="004B0108" w:rsidRDefault="000D050D" w:rsidP="00693CC5">
    <w:pPr>
      <w:pStyle w:val="Footer"/>
    </w:pPr>
    <w:r>
      <w:t>Budget Statement 2016</w:t>
    </w:r>
    <w:r w:rsidR="00693CC5" w:rsidRPr="004B0108">
      <w:t>-1</w:t>
    </w:r>
    <w:r>
      <w:t>7</w:t>
    </w:r>
    <w:r w:rsidR="00693CC5" w:rsidRPr="004B0108">
      <w:tab/>
    </w:r>
    <w:r w:rsidR="00693CC5">
      <w:t>D</w:t>
    </w:r>
    <w:r w:rsidR="00693CC5" w:rsidRPr="004B0108">
      <w:t xml:space="preserve"> - </w:t>
    </w:r>
    <w:r w:rsidR="00693CC5" w:rsidRPr="004B0108">
      <w:fldChar w:fldCharType="begin"/>
    </w:r>
    <w:r w:rsidR="00693CC5" w:rsidRPr="004B0108">
      <w:instrText xml:space="preserve"> PAGE  \* MERGEFORMAT </w:instrText>
    </w:r>
    <w:r w:rsidR="00693CC5" w:rsidRPr="004B0108">
      <w:fldChar w:fldCharType="separate"/>
    </w:r>
    <w:r w:rsidR="001E2E80">
      <w:rPr>
        <w:noProof/>
      </w:rPr>
      <w:t>3</w:t>
    </w:r>
    <w:r w:rsidR="00693CC5" w:rsidRPr="004B010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1EFB" w14:textId="3F7E441E" w:rsidR="00A80678" w:rsidRDefault="008C1FB2" w:rsidP="00082F46">
    <w:pPr>
      <w:pStyle w:val="Footer"/>
      <w:pBdr>
        <w:top w:val="single" w:sz="4" w:space="4" w:color="auto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 xml:space="preserve">Budget Statement </w:t>
    </w:r>
    <w:r w:rsidR="00082F46">
      <w:rPr>
        <w:sz w:val="18"/>
        <w:szCs w:val="18"/>
      </w:rPr>
      <w:t>202</w:t>
    </w:r>
    <w:r w:rsidR="00BE4931">
      <w:rPr>
        <w:sz w:val="18"/>
        <w:szCs w:val="18"/>
      </w:rPr>
      <w:t>2</w:t>
    </w:r>
    <w:r w:rsidR="00082F46">
      <w:rPr>
        <w:sz w:val="18"/>
        <w:szCs w:val="18"/>
      </w:rPr>
      <w:t>-2</w:t>
    </w:r>
    <w:r w:rsidR="00BE4931">
      <w:rPr>
        <w:sz w:val="18"/>
        <w:szCs w:val="18"/>
      </w:rPr>
      <w:t>3</w:t>
    </w:r>
    <w:r w:rsidR="00CC1590">
      <w:rPr>
        <w:sz w:val="16"/>
        <w:szCs w:val="16"/>
      </w:rPr>
      <w:tab/>
    </w:r>
    <w:r w:rsidR="007F3A44">
      <w:rPr>
        <w:sz w:val="16"/>
        <w:szCs w:val="16"/>
      </w:rPr>
      <w:t>D</w:t>
    </w:r>
    <w:r w:rsidR="00CC1590">
      <w:rPr>
        <w:sz w:val="16"/>
        <w:szCs w:val="16"/>
      </w:rPr>
      <w:t xml:space="preserve"> </w:t>
    </w:r>
    <w:r w:rsidR="00CC1590" w:rsidRPr="00B8249E">
      <w:rPr>
        <w:sz w:val="18"/>
        <w:szCs w:val="18"/>
      </w:rPr>
      <w:t xml:space="preserve">- </w:t>
    </w:r>
    <w:r w:rsidR="00CC1590" w:rsidRPr="00B8249E">
      <w:rPr>
        <w:sz w:val="18"/>
        <w:szCs w:val="18"/>
      </w:rPr>
      <w:fldChar w:fldCharType="begin"/>
    </w:r>
    <w:r w:rsidR="00CC1590" w:rsidRPr="00B8249E">
      <w:rPr>
        <w:sz w:val="18"/>
        <w:szCs w:val="18"/>
      </w:rPr>
      <w:instrText xml:space="preserve"> PAGE  \* MERGEFORMAT </w:instrText>
    </w:r>
    <w:r w:rsidR="00CC1590" w:rsidRPr="00B8249E">
      <w:rPr>
        <w:sz w:val="18"/>
        <w:szCs w:val="18"/>
      </w:rPr>
      <w:fldChar w:fldCharType="separate"/>
    </w:r>
    <w:r w:rsidR="00916EED">
      <w:rPr>
        <w:noProof/>
        <w:sz w:val="18"/>
        <w:szCs w:val="18"/>
      </w:rPr>
      <w:t>1</w:t>
    </w:r>
    <w:r w:rsidR="00CC1590" w:rsidRPr="00B8249E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782B" w14:textId="3083D3B0" w:rsidR="00DB0B69" w:rsidRPr="00AE306A" w:rsidRDefault="00DB0B69" w:rsidP="00A80678">
    <w:pPr>
      <w:pStyle w:val="Footer"/>
      <w:tabs>
        <w:tab w:val="clear" w:pos="4513"/>
        <w:tab w:val="clear" w:pos="9026"/>
        <w:tab w:val="left" w:pos="94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9CF" w14:textId="13066900" w:rsidR="00A80678" w:rsidRDefault="007F3A44" w:rsidP="00314986">
    <w:pPr>
      <w:pStyle w:val="Footer"/>
      <w:pBdr>
        <w:top w:val="single" w:sz="4" w:space="4" w:color="auto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D</w:t>
    </w:r>
    <w:r w:rsidR="00AE306A" w:rsidRPr="00AB3B4C">
      <w:rPr>
        <w:sz w:val="18"/>
        <w:szCs w:val="18"/>
      </w:rPr>
      <w:t xml:space="preserve"> - </w:t>
    </w:r>
    <w:r w:rsidR="00AE306A" w:rsidRPr="00AB3B4C">
      <w:rPr>
        <w:sz w:val="18"/>
        <w:szCs w:val="18"/>
      </w:rPr>
      <w:fldChar w:fldCharType="begin"/>
    </w:r>
    <w:r w:rsidR="00AE306A" w:rsidRPr="00AB3B4C">
      <w:rPr>
        <w:sz w:val="18"/>
        <w:szCs w:val="18"/>
      </w:rPr>
      <w:instrText xml:space="preserve"> PAGE  \* MERGEFORMAT </w:instrText>
    </w:r>
    <w:r w:rsidR="00AE306A" w:rsidRPr="00AB3B4C">
      <w:rPr>
        <w:sz w:val="18"/>
        <w:szCs w:val="18"/>
      </w:rPr>
      <w:fldChar w:fldCharType="separate"/>
    </w:r>
    <w:r w:rsidR="00916EED">
      <w:rPr>
        <w:noProof/>
        <w:sz w:val="18"/>
        <w:szCs w:val="18"/>
      </w:rPr>
      <w:t>6</w:t>
    </w:r>
    <w:r w:rsidR="00AE306A" w:rsidRPr="00AB3B4C">
      <w:rPr>
        <w:sz w:val="18"/>
        <w:szCs w:val="18"/>
      </w:rPr>
      <w:fldChar w:fldCharType="end"/>
    </w:r>
    <w:r w:rsidR="008C1FB2">
      <w:rPr>
        <w:sz w:val="18"/>
        <w:szCs w:val="18"/>
      </w:rPr>
      <w:tab/>
      <w:t xml:space="preserve">Budget Statement </w:t>
    </w:r>
    <w:r w:rsidR="00082F46">
      <w:rPr>
        <w:sz w:val="18"/>
        <w:szCs w:val="18"/>
      </w:rPr>
      <w:t>202</w:t>
    </w:r>
    <w:r w:rsidR="00B96A96">
      <w:rPr>
        <w:sz w:val="18"/>
        <w:szCs w:val="18"/>
      </w:rPr>
      <w:t>1</w:t>
    </w:r>
    <w:r w:rsidR="00082F46">
      <w:rPr>
        <w:sz w:val="18"/>
        <w:szCs w:val="18"/>
      </w:rPr>
      <w:t>-2</w:t>
    </w:r>
    <w:r w:rsidR="00B96A96">
      <w:rPr>
        <w:sz w:val="18"/>
        <w:szCs w:val="18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609B" w14:textId="1C11EA0F" w:rsidR="00A80678" w:rsidRDefault="00AE306A" w:rsidP="00314986">
    <w:pPr>
      <w:pStyle w:val="Footer"/>
      <w:pBdr>
        <w:top w:val="single" w:sz="4" w:space="4" w:color="auto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AB3B4C">
      <w:rPr>
        <w:sz w:val="18"/>
        <w:szCs w:val="18"/>
      </w:rPr>
      <w:t xml:space="preserve">Budget Statement </w:t>
    </w:r>
    <w:r w:rsidR="00082F46">
      <w:rPr>
        <w:sz w:val="18"/>
        <w:szCs w:val="18"/>
      </w:rPr>
      <w:t>202</w:t>
    </w:r>
    <w:r w:rsidR="00BE4931">
      <w:rPr>
        <w:sz w:val="18"/>
        <w:szCs w:val="18"/>
      </w:rPr>
      <w:t>2</w:t>
    </w:r>
    <w:r w:rsidR="00082F46">
      <w:rPr>
        <w:sz w:val="18"/>
        <w:szCs w:val="18"/>
      </w:rPr>
      <w:t>-2</w:t>
    </w:r>
    <w:r w:rsidR="00BE4931">
      <w:rPr>
        <w:sz w:val="18"/>
        <w:szCs w:val="18"/>
      </w:rPr>
      <w:t>3</w:t>
    </w:r>
    <w:r w:rsidR="00B96A96">
      <w:rPr>
        <w:sz w:val="18"/>
        <w:szCs w:val="18"/>
      </w:rPr>
      <w:tab/>
    </w:r>
    <w:r w:rsidR="007F3A44">
      <w:rPr>
        <w:sz w:val="18"/>
        <w:szCs w:val="18"/>
      </w:rPr>
      <w:t>D</w:t>
    </w:r>
    <w:r w:rsidRPr="00AB3B4C">
      <w:rPr>
        <w:sz w:val="18"/>
        <w:szCs w:val="18"/>
      </w:rPr>
      <w:t xml:space="preserve"> - </w:t>
    </w:r>
    <w:r w:rsidRPr="00AB3B4C">
      <w:rPr>
        <w:sz w:val="18"/>
        <w:szCs w:val="18"/>
      </w:rPr>
      <w:fldChar w:fldCharType="begin"/>
    </w:r>
    <w:r w:rsidRPr="00AB3B4C">
      <w:rPr>
        <w:sz w:val="18"/>
        <w:szCs w:val="18"/>
      </w:rPr>
      <w:instrText xml:space="preserve"> PAGE  \* MERGEFORMAT </w:instrText>
    </w:r>
    <w:r w:rsidRPr="00AB3B4C">
      <w:rPr>
        <w:sz w:val="18"/>
        <w:szCs w:val="18"/>
      </w:rPr>
      <w:fldChar w:fldCharType="separate"/>
    </w:r>
    <w:r w:rsidR="00916EED">
      <w:rPr>
        <w:noProof/>
        <w:sz w:val="18"/>
        <w:szCs w:val="18"/>
      </w:rPr>
      <w:t>5</w:t>
    </w:r>
    <w:r w:rsidRPr="00AB3B4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6BB9" w14:textId="77777777" w:rsidR="008D078B" w:rsidRDefault="008D078B" w:rsidP="00693CC5">
      <w:r>
        <w:separator/>
      </w:r>
    </w:p>
  </w:footnote>
  <w:footnote w:type="continuationSeparator" w:id="0">
    <w:p w14:paraId="0CC11EBE" w14:textId="77777777" w:rsidR="008D078B" w:rsidRDefault="008D078B" w:rsidP="00693CC5">
      <w:r>
        <w:continuationSeparator/>
      </w:r>
    </w:p>
  </w:footnote>
  <w:footnote w:type="continuationNotice" w:id="1">
    <w:p w14:paraId="0E8BC85D" w14:textId="77777777" w:rsidR="008D078B" w:rsidRDefault="008D0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37F0" w14:textId="77777777" w:rsidR="00BE4931" w:rsidRDefault="00BE4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2399" w14:textId="77777777" w:rsidR="00BE4931" w:rsidRDefault="00BE4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6EEE" w14:textId="77777777" w:rsidR="00BE4931" w:rsidRDefault="00BE49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6476" w14:textId="77777777" w:rsidR="00693CC5" w:rsidRDefault="00F32091" w:rsidP="00D868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CFFF623" wp14:editId="52924493">
              <wp:simplePos x="0" y="0"/>
              <wp:positionH relativeFrom="margin">
                <wp:posOffset>-461010</wp:posOffset>
              </wp:positionH>
              <wp:positionV relativeFrom="margin">
                <wp:posOffset>-38554</wp:posOffset>
              </wp:positionV>
              <wp:extent cx="457200" cy="6134100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0564B" w14:textId="7D55762C" w:rsidR="00864833" w:rsidRDefault="007F3A44" w:rsidP="00D32455">
                          <w:pPr>
                            <w:pStyle w:val="Footer"/>
                            <w:pBdr>
                              <w:top w:val="single" w:sz="4" w:space="4" w:color="auto"/>
                            </w:pBdr>
                            <w:tabs>
                              <w:tab w:val="clear" w:pos="4513"/>
                              <w:tab w:val="clear" w:pos="9026"/>
                              <w:tab w:val="right" w:pos="9639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="00693CC5" w:rsidRPr="00AB3B4C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693CC5" w:rsidRPr="00AB3B4C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693CC5" w:rsidRPr="00AB3B4C"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="00693CC5" w:rsidRPr="00AB3B4C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6E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693CC5" w:rsidRPr="00AB3B4C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E01CB8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693CC5" w:rsidRPr="00AB3B4C">
                            <w:rPr>
                              <w:sz w:val="18"/>
                              <w:szCs w:val="18"/>
                            </w:rPr>
                            <w:t xml:space="preserve">Budget Statement </w:t>
                          </w:r>
                          <w:r w:rsidR="00082F46">
                            <w:rPr>
                              <w:sz w:val="18"/>
                              <w:szCs w:val="18"/>
                            </w:rPr>
                            <w:t>202</w:t>
                          </w:r>
                          <w:r w:rsidR="00BE4931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082F46">
                            <w:rPr>
                              <w:sz w:val="18"/>
                              <w:szCs w:val="18"/>
                            </w:rPr>
                            <w:t>-2</w:t>
                          </w:r>
                          <w:r w:rsidR="00767342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FF623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-36.3pt;margin-top:-3.05pt;width:36pt;height:48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8B7QEAAMcDAAAOAAAAZHJzL2Uyb0RvYy54bWysU9tu2zAMfR+wfxD0vjju0q4z4hRdiw4D&#10;ugvQ7gNoWbaF2aJGKbHz96PkNM3at2EvgkTSh+eQx+uraejFTpM3aEuZL5ZSaKuwNrYt5c/Hu3eX&#10;UvgAtoYerS7lXnt5tXn7Zj26Qp9hh32tSTCI9cXoStmF4Ios86rTA/gFOm052SANEPhJbVYTjIw+&#10;9NnZcnmRjUi1I1Tae47ezkm5SfhNo1X43jReB9GXkrmFdFI6q3hmmzUULYHrjDrQgH9gMYCx3PQI&#10;dQsBxJbMK6jBKEKPTVgoHDJsGqN00sBq8uULNQ8dOJ208HC8O47J/z9Y9W33g4SpeXdSWBh4RY96&#10;CuITTuL8Mo5ndL7gqgfHdWHieCyNUr27R/XLC4s3HdhWXxPh2GmomV4ev8xOPp1xfASpxq9Ycx/Y&#10;BkxAU0NDBORpCEbnNe2Pq4lcFAdX5x943VIoTl3k71c5P2ILKJ6+duTDZ42DiJdSEq8+ocPu3oe5&#10;9KkkNrN4Z/qe41D09q8AY8ZIYh8Jz9TDVE1cHSVVWO9ZB+HsJnY/X+IpxchOKqX/vQXSUvRfLM/i&#10;Y75aReulR9IhBZ1mqtMMWNUhG5TB5utNmO26dWTajjvN07d4zfNrTJL2zOrAm92ShnNwdrTj6TtV&#10;Pf9/mz8AAAD//wMAUEsDBBQABgAIAAAAIQCSvjLB2wAAAAgBAAAPAAAAZHJzL2Rvd25yZXYueG1s&#10;TI9NT4NAEIbvJv6HzZh4o0sbRUCWxmh6U5Oi3qfsCOh+EHZb8N87nuxt3syTd56ptos14kRTGLxT&#10;sF6lIMi1Xg+uU/D+tktyECGi02i8IwU/FGBbX15UWGo/uz2dmtgJLnGhRAV9jGMpZWh7shhWfiTH&#10;u08/WYwcp07qCWcut0Zu0jSTFgfHF3oc6bGn9rs5WgU7epmb/Q2+ahM/nqe8+/K5eVLq+mp5uAcR&#10;aYn/MPzpszrU7HTwR6eDMAqSu03GKA/ZGgQDCceDguK2KEDWlTx/oP4FAAD//wMAUEsBAi0AFAAG&#10;AAgAAAAhALaDOJL+AAAA4QEAABMAAAAAAAAAAAAAAAAAAAAAAFtDb250ZW50X1R5cGVzXS54bWxQ&#10;SwECLQAUAAYACAAAACEAOP0h/9YAAACUAQAACwAAAAAAAAAAAAAAAAAvAQAAX3JlbHMvLnJlbHNQ&#10;SwECLQAUAAYACAAAACEAi8afAe0BAADHAwAADgAAAAAAAAAAAAAAAAAuAgAAZHJzL2Uyb0RvYy54&#10;bWxQSwECLQAUAAYACAAAACEAkr4ywdsAAAAIAQAADwAAAAAAAAAAAAAAAABHBAAAZHJzL2Rvd25y&#10;ZXYueG1sUEsFBgAAAAAEAAQA8wAAAE8FAAAAAA==&#10;" filled="f" stroked="f">
              <v:textbox style="layout-flow:vertical">
                <w:txbxContent>
                  <w:p w14:paraId="7E70564B" w14:textId="7D55762C" w:rsidR="00864833" w:rsidRDefault="007F3A44" w:rsidP="00D32455">
                    <w:pPr>
                      <w:pStyle w:val="Footer"/>
                      <w:pBdr>
                        <w:top w:val="single" w:sz="4" w:space="4" w:color="auto"/>
                      </w:pBdr>
                      <w:tabs>
                        <w:tab w:val="clear" w:pos="4513"/>
                        <w:tab w:val="clear" w:pos="9026"/>
                        <w:tab w:val="right" w:pos="9639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</w:t>
                    </w:r>
                    <w:r w:rsidR="00693CC5" w:rsidRPr="00AB3B4C">
                      <w:rPr>
                        <w:sz w:val="18"/>
                        <w:szCs w:val="18"/>
                      </w:rPr>
                      <w:t xml:space="preserve"> - </w:t>
                    </w:r>
                    <w:r w:rsidR="00693CC5" w:rsidRPr="00AB3B4C">
                      <w:rPr>
                        <w:sz w:val="18"/>
                        <w:szCs w:val="18"/>
                      </w:rPr>
                      <w:fldChar w:fldCharType="begin"/>
                    </w:r>
                    <w:r w:rsidR="00693CC5" w:rsidRPr="00AB3B4C"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 w:rsidR="00693CC5" w:rsidRPr="00AB3B4C">
                      <w:rPr>
                        <w:sz w:val="18"/>
                        <w:szCs w:val="18"/>
                      </w:rPr>
                      <w:fldChar w:fldCharType="separate"/>
                    </w:r>
                    <w:r w:rsidR="00916E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="00693CC5" w:rsidRPr="00AB3B4C">
                      <w:rPr>
                        <w:sz w:val="18"/>
                        <w:szCs w:val="18"/>
                      </w:rPr>
                      <w:fldChar w:fldCharType="end"/>
                    </w:r>
                    <w:r w:rsidR="00E01CB8">
                      <w:rPr>
                        <w:sz w:val="18"/>
                        <w:szCs w:val="18"/>
                      </w:rPr>
                      <w:tab/>
                    </w:r>
                    <w:r w:rsidR="00693CC5" w:rsidRPr="00AB3B4C">
                      <w:rPr>
                        <w:sz w:val="18"/>
                        <w:szCs w:val="18"/>
                      </w:rPr>
                      <w:t xml:space="preserve">Budget Statement </w:t>
                    </w:r>
                    <w:r w:rsidR="00082F46">
                      <w:rPr>
                        <w:sz w:val="18"/>
                        <w:szCs w:val="18"/>
                      </w:rPr>
                      <w:t>202</w:t>
                    </w:r>
                    <w:r w:rsidR="00BE4931">
                      <w:rPr>
                        <w:sz w:val="18"/>
                        <w:szCs w:val="18"/>
                      </w:rPr>
                      <w:t>2</w:t>
                    </w:r>
                    <w:r w:rsidR="00082F46">
                      <w:rPr>
                        <w:sz w:val="18"/>
                        <w:szCs w:val="18"/>
                      </w:rPr>
                      <w:t>-2</w:t>
                    </w:r>
                    <w:r w:rsidR="00767342"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F765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417A742" wp14:editId="4A7887D6">
              <wp:simplePos x="0" y="0"/>
              <wp:positionH relativeFrom="margin">
                <wp:posOffset>9262745</wp:posOffset>
              </wp:positionH>
              <wp:positionV relativeFrom="margin">
                <wp:posOffset>-3810</wp:posOffset>
              </wp:positionV>
              <wp:extent cx="457200" cy="6134400"/>
              <wp:effectExtent l="0" t="0" r="0" b="0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1A54D" w14:textId="77777777" w:rsidR="003F7655" w:rsidRPr="008A22FB" w:rsidRDefault="003F7655" w:rsidP="00FF2B93">
                          <w:pPr>
                            <w:pStyle w:val="Header"/>
                            <w:pBdr>
                              <w:bottom w:val="single" w:sz="4" w:space="4" w:color="auto"/>
                            </w:pBdr>
                            <w:rPr>
                              <w:rFonts w:eastAsiaTheme="minorHAnsi"/>
                              <w:sz w:val="18"/>
                              <w:szCs w:val="18"/>
                            </w:rPr>
                          </w:pPr>
                          <w:r w:rsidRPr="008A22FB">
                            <w:rPr>
                              <w:rFonts w:eastAsiaTheme="minorHAnsi"/>
                              <w:sz w:val="18"/>
                              <w:szCs w:val="18"/>
                            </w:rPr>
                            <w:t>Historical Fiscal Indicators</w:t>
                          </w:r>
                        </w:p>
                        <w:p w14:paraId="46AF6F90" w14:textId="77777777" w:rsidR="00743CF2" w:rsidRDefault="00743CF2" w:rsidP="00743CF2">
                          <w:pPr>
                            <w:pStyle w:val="Header"/>
                            <w:rPr>
                              <w:rFonts w:eastAsiaTheme="minorHAnsi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7A742" id="_x0000_s1027" type="#_x0000_t202" style="position:absolute;margin-left:729.35pt;margin-top:-.3pt;width:36pt;height:48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Df8AEAAM4DAAAOAAAAZHJzL2Uyb0RvYy54bWysU9tu2zAMfR+wfxD0vjjO0q4z4hRdiw4D&#10;ugvQ7gNoWbaF2aJGKbHz96PkNM22t2EvhERSh+eQ1OZ6Gnqx1+QN2lLmi6UU2iqsjW1L+f3p/s2V&#10;FD6AraFHq0t50F5eb1+/2oyu0CvssK81CQaxvhhdKbsQXJFlXnV6AL9Apy0HG6QBAl+pzWqCkdGH&#10;Plstl5fZiFQ7QqW9Z+/dHJTbhN80WoWvTeN1EH0pmVtIlpKtos22GyhaAtcZdaQB/8BiAGO56Anq&#10;DgKIHZm/oAajCD02YaFwyLBpjNJJA6vJl3+oeezA6aSFm+PdqU3+/8GqL/tvJExdypUUFgYe0ZOe&#10;gviAk7i4iu0ZnS8469FxXpjYz2NOUr17QPXDC4u3HdhW3xDh2GmomV4eX2ZnT2ccH0Gq8TPWXAd2&#10;ARPQ1NAQe8fdEIzOYzqcRhO5KHauL97xuKVQHLrM367XfIkloHh+7ciHjxoHEQ+lJB59Qof9gw9z&#10;6nNKLGbx3vQ9+6Ho7W8OxoyexD4SnqmHqZpSn5K0qKzC+sByCOel4k/Ah2ilGHmhSul/7oC0FP0n&#10;yy15nzNp3sB0SXKkoPNIdR4BqzrkPWWw+Xgb5q3dOTJtx5XmIVi84TY2Jil8YXWkz0uTenRc8LiV&#10;5/eU9fINt78AAAD//wMAUEsDBBQABgAIAAAAIQBzeKvv3QAAAAsBAAAPAAAAZHJzL2Rvd25yZXYu&#10;eG1sTI/BTsMwDIbvSLxDZCRuWwq0pZSmEwLtBkgrcM8a0xYSp2qytbw93gmOv/3p9+dqszgrjjiF&#10;wZOCq3UCAqn1ZqBOwfvbdlWACFGT0dYTKvjBAJv6/KzSpfEz7fDYxE5wCYVSK+hjHEspQ9uj02Ht&#10;RyTeffrJ6chx6qSZ9MzlzsrrJMml0wPxhV6P+Nhj+90cnIItvszNLtWvxsaP56novnxhn5S6vFge&#10;7kFEXOIfDCd9Voeanfb+QCYIyznNiltmFaxyECcgu0l4sFdwl2cpyLqS/3+ofwEAAP//AwBQSwEC&#10;LQAUAAYACAAAACEAtoM4kv4AAADhAQAAEwAAAAAAAAAAAAAAAAAAAAAAW0NvbnRlbnRfVHlwZXNd&#10;LnhtbFBLAQItABQABgAIAAAAIQA4/SH/1gAAAJQBAAALAAAAAAAAAAAAAAAAAC8BAABfcmVscy8u&#10;cmVsc1BLAQItABQABgAIAAAAIQAzgsDf8AEAAM4DAAAOAAAAAAAAAAAAAAAAAC4CAABkcnMvZTJv&#10;RG9jLnhtbFBLAQItABQABgAIAAAAIQBzeKvv3QAAAAsBAAAPAAAAAAAAAAAAAAAAAEoEAABkcnMv&#10;ZG93bnJldi54bWxQSwUGAAAAAAQABADzAAAAVAUAAAAA&#10;" filled="f" stroked="f">
              <v:textbox style="layout-flow:vertical">
                <w:txbxContent>
                  <w:p w14:paraId="5681A54D" w14:textId="77777777" w:rsidR="003F7655" w:rsidRPr="008A22FB" w:rsidRDefault="003F7655" w:rsidP="00FF2B93">
                    <w:pPr>
                      <w:pStyle w:val="Header"/>
                      <w:pBdr>
                        <w:bottom w:val="single" w:sz="4" w:space="4" w:color="auto"/>
                      </w:pBdr>
                      <w:rPr>
                        <w:rFonts w:eastAsiaTheme="minorHAnsi"/>
                        <w:sz w:val="18"/>
                        <w:szCs w:val="18"/>
                      </w:rPr>
                    </w:pPr>
                    <w:r w:rsidRPr="008A22FB">
                      <w:rPr>
                        <w:rFonts w:eastAsiaTheme="minorHAnsi"/>
                        <w:sz w:val="18"/>
                        <w:szCs w:val="18"/>
                      </w:rPr>
                      <w:t>Historical Fiscal Indicators</w:t>
                    </w:r>
                  </w:p>
                  <w:p w14:paraId="46AF6F90" w14:textId="77777777" w:rsidR="00743CF2" w:rsidRDefault="00743CF2" w:rsidP="00743CF2">
                    <w:pPr>
                      <w:pStyle w:val="Header"/>
                      <w:rPr>
                        <w:rFonts w:eastAsiaTheme="minorHAnsi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5F27" w14:textId="77777777" w:rsidR="00693CC5" w:rsidRDefault="00693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5DAD84" wp14:editId="34D6934B">
              <wp:simplePos x="0" y="0"/>
              <wp:positionH relativeFrom="margin">
                <wp:posOffset>-333375</wp:posOffset>
              </wp:positionH>
              <wp:positionV relativeFrom="margin">
                <wp:posOffset>162560</wp:posOffset>
              </wp:positionV>
              <wp:extent cx="457200" cy="5770245"/>
              <wp:effectExtent l="0" t="0" r="0" b="1905"/>
              <wp:wrapNone/>
              <wp:docPr id="7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577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1872A" w14:textId="77777777" w:rsidR="00693CC5" w:rsidRPr="00622BB7" w:rsidRDefault="00693CC5" w:rsidP="00693CC5">
                          <w:pPr>
                            <w:pStyle w:val="Footer"/>
                          </w:pPr>
                          <w:r w:rsidRPr="00622BB7">
                            <w:t>Budget Statement 2014-15</w:t>
                          </w:r>
                          <w:r w:rsidRPr="00622BB7">
                            <w:tab/>
                            <w:t xml:space="preserve">1 - </w:t>
                          </w:r>
                          <w:r w:rsidRPr="00622BB7">
                            <w:fldChar w:fldCharType="begin"/>
                          </w:r>
                          <w:r w:rsidRPr="00622BB7">
                            <w:instrText xml:space="preserve"> PAGE  \* MERGEFORMAT </w:instrText>
                          </w:r>
                          <w:r w:rsidRPr="00622BB7">
                            <w:fldChar w:fldCharType="separate"/>
                          </w:r>
                          <w:r w:rsidR="001E2E80">
                            <w:rPr>
                              <w:noProof/>
                            </w:rPr>
                            <w:t>3</w:t>
                          </w:r>
                          <w:r w:rsidRPr="00622BB7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AD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6.25pt;margin-top:12.8pt;width:36pt;height:4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pp8gEAAM4DAAAOAAAAZHJzL2Uyb0RvYy54bWysU9tu2zAMfR+wfxD0vtgJkqUz4hRdiw4D&#10;ugvQ7gNoWY6F2aJGKbHz96PkJMu2t2EvhERSh4eH1OZ27Dtx0OQN2lLOZ7kU2iqsjd2V8tvL45sb&#10;KXwAW0OHVpfyqL283b5+tRlcoRfYYldrEgxifTG4UrYhuCLLvGp1D36GTlsONkg9BL7SLqsJBkbv&#10;u2yR52+zAal2hEp7z96HKSi3Cb9ptApfmsbrILpSMreQLCVbRZttN1DsCFxr1IkG/AOLHozloheo&#10;Bwgg9mT+guqNIvTYhJnCPsOmMUqnHribef5HN88tOJ16YXG8u8jk/x+s+nz4SsLUpVxLYaHnEb3o&#10;MYj3OIrVTZRncL7grGfHeWFkP485terdE6rvXli8b8Hu9B0RDq2GmunN48vs6umE4yNINXzCmuvA&#10;PmACGhvqo3ashmB0HtPxMprIRbFzuVrzuKVQHFqt1/liuUoloDi/duTDB429iIdSEo8+ocPhyYfI&#10;BopzSixm8dF0XRp/Z39zcGL0JPaR8EQ9jNWYdFqcRamwPnI7hNNS8SfgQ7RSDLxQpfQ/9kBaiu6j&#10;ZUnezZfLuIHpktqRgq4j1XUErGqR95TBpuN9mLZ278jsWq40DcHiHcvYmNRh1HtidaLPS5MaPy14&#10;3Mrre8r69Q23PwEAAP//AwBQSwMEFAAGAAgAAAAhAF+ZsbjcAAAACQEAAA8AAABkcnMvZG93bnJl&#10;di54bWxMj01Pg0AQhu8m/ofNmHhrF2lpKDI0RtObmhT1PmVHQPeDsNuC/97tSY9v5sn7PlPuZqPF&#10;mUffO4twt0xAsG2c6m2L8P62X+QgfCCrSDvLCD/sYVddX5VUKDfZA5/r0IpYYn1BCF0IQyGlbzo2&#10;5JduYBtvn240FGIcW6lGmmK50TJNko001Nu40NHAjx033/XJIOz5ZaoPa3pVOnw8j3n75XL9hHh7&#10;Mz/cgwg8hz8YLvpRHarodHQnq7zQCIsszSKKkGYbEBdgG/MRYbtar0BWpfz/QfULAAD//wMAUEsB&#10;Ai0AFAAGAAgAAAAhALaDOJL+AAAA4QEAABMAAAAAAAAAAAAAAAAAAAAAAFtDb250ZW50X1R5cGVz&#10;XS54bWxQSwECLQAUAAYACAAAACEAOP0h/9YAAACUAQAACwAAAAAAAAAAAAAAAAAvAQAAX3JlbHMv&#10;LnJlbHNQSwECLQAUAAYACAAAACEADkdaafIBAADOAwAADgAAAAAAAAAAAAAAAAAuAgAAZHJzL2Uy&#10;b0RvYy54bWxQSwECLQAUAAYACAAAACEAX5mxuNwAAAAJAQAADwAAAAAAAAAAAAAAAABMBAAAZHJz&#10;L2Rvd25yZXYueG1sUEsFBgAAAAAEAAQA8wAAAFUFAAAAAA==&#10;" filled="f" stroked="f">
              <v:textbox style="layout-flow:vertical">
                <w:txbxContent>
                  <w:p w14:paraId="7BF1872A" w14:textId="77777777" w:rsidR="00693CC5" w:rsidRPr="00622BB7" w:rsidRDefault="00693CC5" w:rsidP="00693CC5">
                    <w:pPr>
                      <w:pStyle w:val="Footer"/>
                    </w:pPr>
                    <w:r w:rsidRPr="00622BB7">
                      <w:t>Budget Statement 2014-15</w:t>
                    </w:r>
                    <w:r w:rsidRPr="00622BB7">
                      <w:tab/>
                      <w:t xml:space="preserve">1 - </w:t>
                    </w:r>
                    <w:r w:rsidRPr="00622BB7">
                      <w:fldChar w:fldCharType="begin"/>
                    </w:r>
                    <w:r w:rsidRPr="00622BB7">
                      <w:instrText xml:space="preserve"> PAGE  \* MERGEFORMAT </w:instrText>
                    </w:r>
                    <w:r w:rsidRPr="00622BB7">
                      <w:fldChar w:fldCharType="separate"/>
                    </w:r>
                    <w:r w:rsidR="001E2E80">
                      <w:rPr>
                        <w:noProof/>
                      </w:rPr>
                      <w:t>3</w:t>
                    </w:r>
                    <w:r w:rsidRPr="00622BB7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179D" w14:textId="77777777" w:rsidR="002D5797" w:rsidRDefault="002D579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C4E8" w14:textId="77777777" w:rsidR="00743CF2" w:rsidRPr="008A22FB" w:rsidRDefault="00743CF2" w:rsidP="007A0197">
    <w:pPr>
      <w:pStyle w:val="Header"/>
      <w:pBdr>
        <w:bottom w:val="single" w:sz="4" w:space="4" w:color="auto"/>
      </w:pBdr>
      <w:rPr>
        <w:rFonts w:eastAsiaTheme="minorHAnsi"/>
        <w:sz w:val="18"/>
        <w:szCs w:val="18"/>
      </w:rPr>
    </w:pPr>
    <w:r w:rsidRPr="008A22FB">
      <w:rPr>
        <w:rFonts w:eastAsiaTheme="minorHAnsi"/>
        <w:sz w:val="18"/>
        <w:szCs w:val="18"/>
      </w:rPr>
      <w:t>Historical Fiscal Indicators</w:t>
    </w:r>
  </w:p>
  <w:p w14:paraId="65D2AC81" w14:textId="77777777" w:rsidR="00693CC5" w:rsidRPr="008A0BFF" w:rsidRDefault="00693CC5" w:rsidP="008A0BF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51B" w14:textId="77777777" w:rsidR="003F7655" w:rsidRPr="008A22FB" w:rsidRDefault="003F7655" w:rsidP="008A22FB">
    <w:pPr>
      <w:pStyle w:val="Header"/>
      <w:pBdr>
        <w:bottom w:val="single" w:sz="4" w:space="4" w:color="auto"/>
      </w:pBdr>
      <w:jc w:val="right"/>
      <w:rPr>
        <w:rFonts w:eastAsiaTheme="minorHAnsi"/>
        <w:sz w:val="18"/>
        <w:szCs w:val="18"/>
      </w:rPr>
    </w:pPr>
    <w:r w:rsidRPr="008A22FB">
      <w:rPr>
        <w:rFonts w:eastAsiaTheme="minorHAnsi"/>
        <w:sz w:val="18"/>
        <w:szCs w:val="18"/>
      </w:rPr>
      <w:t>Historical Fiscal Indicators</w:t>
    </w:r>
  </w:p>
  <w:p w14:paraId="335B486B" w14:textId="77777777" w:rsidR="003F7655" w:rsidRPr="003F7655" w:rsidRDefault="003F7655" w:rsidP="003F7655">
    <w:pPr>
      <w:pStyle w:val="Header"/>
      <w:rPr>
        <w:rFonts w:eastAsiaTheme="minorHAnsi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1EE6" w14:textId="77777777" w:rsidR="002D5797" w:rsidRDefault="002D5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082EF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hybridMultilevel"/>
    <w:tmpl w:val="AA74D4D0"/>
    <w:lvl w:ilvl="0" w:tplc="251AA2C6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3C0CBA0">
      <w:numFmt w:val="decimal"/>
      <w:lvlText w:val=""/>
      <w:lvlJc w:val="left"/>
    </w:lvl>
    <w:lvl w:ilvl="2" w:tplc="31B8A80A">
      <w:numFmt w:val="decimal"/>
      <w:lvlText w:val=""/>
      <w:lvlJc w:val="left"/>
    </w:lvl>
    <w:lvl w:ilvl="3" w:tplc="14C885E6">
      <w:numFmt w:val="decimal"/>
      <w:lvlText w:val=""/>
      <w:lvlJc w:val="left"/>
    </w:lvl>
    <w:lvl w:ilvl="4" w:tplc="39886758">
      <w:numFmt w:val="decimal"/>
      <w:lvlText w:val=""/>
      <w:lvlJc w:val="left"/>
    </w:lvl>
    <w:lvl w:ilvl="5" w:tplc="3386267C">
      <w:numFmt w:val="decimal"/>
      <w:lvlText w:val=""/>
      <w:lvlJc w:val="left"/>
    </w:lvl>
    <w:lvl w:ilvl="6" w:tplc="D98A133A">
      <w:numFmt w:val="decimal"/>
      <w:lvlText w:val=""/>
      <w:lvlJc w:val="left"/>
    </w:lvl>
    <w:lvl w:ilvl="7" w:tplc="0C50B39E">
      <w:numFmt w:val="decimal"/>
      <w:lvlText w:val=""/>
      <w:lvlJc w:val="left"/>
    </w:lvl>
    <w:lvl w:ilvl="8" w:tplc="22325A46">
      <w:numFmt w:val="decimal"/>
      <w:lvlText w:val=""/>
      <w:lvlJc w:val="left"/>
    </w:lvl>
  </w:abstractNum>
  <w:abstractNum w:abstractNumId="2" w15:restartNumberingAfterBreak="0">
    <w:nsid w:val="FFFFFF88"/>
    <w:multiLevelType w:val="hybridMultilevel"/>
    <w:tmpl w:val="707A54F6"/>
    <w:lvl w:ilvl="0" w:tplc="D108D47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788E4060">
      <w:numFmt w:val="decimal"/>
      <w:lvlText w:val=""/>
      <w:lvlJc w:val="left"/>
    </w:lvl>
    <w:lvl w:ilvl="2" w:tplc="FF445970">
      <w:numFmt w:val="decimal"/>
      <w:lvlText w:val=""/>
      <w:lvlJc w:val="left"/>
    </w:lvl>
    <w:lvl w:ilvl="3" w:tplc="9E14D4A0">
      <w:numFmt w:val="decimal"/>
      <w:lvlText w:val=""/>
      <w:lvlJc w:val="left"/>
    </w:lvl>
    <w:lvl w:ilvl="4" w:tplc="744E555C">
      <w:numFmt w:val="decimal"/>
      <w:lvlText w:val=""/>
      <w:lvlJc w:val="left"/>
    </w:lvl>
    <w:lvl w:ilvl="5" w:tplc="3222BA30">
      <w:numFmt w:val="decimal"/>
      <w:lvlText w:val=""/>
      <w:lvlJc w:val="left"/>
    </w:lvl>
    <w:lvl w:ilvl="6" w:tplc="3D960DF4">
      <w:numFmt w:val="decimal"/>
      <w:lvlText w:val=""/>
      <w:lvlJc w:val="left"/>
    </w:lvl>
    <w:lvl w:ilvl="7" w:tplc="942031CA">
      <w:numFmt w:val="decimal"/>
      <w:lvlText w:val=""/>
      <w:lvlJc w:val="left"/>
    </w:lvl>
    <w:lvl w:ilvl="8" w:tplc="99CE1880">
      <w:numFmt w:val="decimal"/>
      <w:lvlText w:val=""/>
      <w:lvlJc w:val="left"/>
    </w:lvl>
  </w:abstractNum>
  <w:abstractNum w:abstractNumId="3" w15:restartNumberingAfterBreak="0">
    <w:nsid w:val="0B777EDC"/>
    <w:multiLevelType w:val="hybridMultilevel"/>
    <w:tmpl w:val="24309B1C"/>
    <w:lvl w:ilvl="0" w:tplc="22A0D0A6">
      <w:start w:val="1"/>
      <w:numFmt w:val="decimal"/>
      <w:pStyle w:val="Chart5X"/>
      <w:lvlText w:val="Chart 5.%1:"/>
      <w:lvlJc w:val="left"/>
      <w:pPr>
        <w:ind w:left="360" w:hanging="36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A1DE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B29B1C">
      <w:numFmt w:val="bullet"/>
      <w:lvlText w:val="•"/>
      <w:lvlJc w:val="left"/>
      <w:pPr>
        <w:ind w:left="1800" w:hanging="720"/>
      </w:pPr>
      <w:rPr>
        <w:rFonts w:ascii="Minion Pro" w:eastAsia="Times New Roman" w:hAnsi="Minion Pro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D21"/>
    <w:multiLevelType w:val="hybridMultilevel"/>
    <w:tmpl w:val="00484CDE"/>
    <w:lvl w:ilvl="0" w:tplc="C4CC5CF6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323"/>
    <w:multiLevelType w:val="hybridMultilevel"/>
    <w:tmpl w:val="EF703C6A"/>
    <w:lvl w:ilvl="0" w:tplc="E8DA89DC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Arial Unicode MS" w:eastAsia="Arial Unicode MS" w:hAnsi="Arial Unicode MS" w:hint="eastAsia"/>
        <w:b w:val="0"/>
        <w:i/>
        <w:caps w:val="0"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F3B9E"/>
    <w:multiLevelType w:val="hybridMultilevel"/>
    <w:tmpl w:val="A926BEA2"/>
    <w:lvl w:ilvl="0" w:tplc="8DD6CCB8">
      <w:start w:val="1"/>
      <w:numFmt w:val="decimal"/>
      <w:pStyle w:val="Chart2X"/>
      <w:lvlText w:val="Chart 2.%1.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E00"/>
    <w:multiLevelType w:val="hybridMultilevel"/>
    <w:tmpl w:val="E2BE0E62"/>
    <w:lvl w:ilvl="0" w:tplc="F7481A46">
      <w:start w:val="1"/>
      <w:numFmt w:val="decimal"/>
      <w:pStyle w:val="Chart1X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73A11"/>
    <w:multiLevelType w:val="hybridMultilevel"/>
    <w:tmpl w:val="61E85D8E"/>
    <w:lvl w:ilvl="0" w:tplc="999A11A4">
      <w:start w:val="1"/>
      <w:numFmt w:val="bullet"/>
      <w:pStyle w:val="Bullet"/>
      <w:lvlText w:val="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1DAA3D06"/>
    <w:multiLevelType w:val="hybridMultilevel"/>
    <w:tmpl w:val="3BA0D3A0"/>
    <w:lvl w:ilvl="0" w:tplc="52724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56E4"/>
    <w:multiLevelType w:val="hybridMultilevel"/>
    <w:tmpl w:val="3F949A3A"/>
    <w:lvl w:ilvl="0" w:tplc="594C4C22">
      <w:start w:val="1"/>
      <w:numFmt w:val="bullet"/>
      <w:pStyle w:val="Bullet3"/>
      <w:lvlText w:val="◊"/>
      <w:lvlJc w:val="left"/>
      <w:pPr>
        <w:ind w:left="25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E7A8E"/>
    <w:multiLevelType w:val="multilevel"/>
    <w:tmpl w:val="3014B4C8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33755A"/>
    <w:multiLevelType w:val="hybridMultilevel"/>
    <w:tmpl w:val="B2920730"/>
    <w:lvl w:ilvl="0" w:tplc="0C2E9E16">
      <w:start w:val="1"/>
      <w:numFmt w:val="decimal"/>
      <w:pStyle w:val="Chart8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E0C34"/>
    <w:multiLevelType w:val="hybridMultilevel"/>
    <w:tmpl w:val="BB540AD0"/>
    <w:styleLink w:val="BulletPoints"/>
    <w:lvl w:ilvl="0" w:tplc="C49E7C00">
      <w:start w:val="1"/>
      <w:numFmt w:val="bullet"/>
      <w:pStyle w:val="BulletPointStyle"/>
      <w:lvlText w:val=""/>
      <w:lvlJc w:val="left"/>
      <w:pPr>
        <w:ind w:left="357" w:hanging="357"/>
      </w:pPr>
      <w:rPr>
        <w:rFonts w:ascii="Wingdings" w:hAnsi="Wingdings" w:hint="default"/>
        <w:color w:val="auto"/>
      </w:rPr>
    </w:lvl>
    <w:lvl w:ilvl="1" w:tplc="AD74DA44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269EFDA4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4328B6C6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 w:tplc="5B02E7C0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 w:tplc="60CA8B4C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 w:tplc="6B5C1154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 w:tplc="3642F95E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 w:tplc="2850ED24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5" w15:restartNumberingAfterBreak="0">
    <w:nsid w:val="25625BAD"/>
    <w:multiLevelType w:val="hybridMultilevel"/>
    <w:tmpl w:val="D318E264"/>
    <w:lvl w:ilvl="0" w:tplc="9442432A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F399F"/>
    <w:multiLevelType w:val="hybridMultilevel"/>
    <w:tmpl w:val="790064B6"/>
    <w:lvl w:ilvl="0" w:tplc="546E591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E75AE"/>
    <w:multiLevelType w:val="hybridMultilevel"/>
    <w:tmpl w:val="9E4C36F0"/>
    <w:lvl w:ilvl="0" w:tplc="B1E63B5C">
      <w:start w:val="1"/>
      <w:numFmt w:val="decimal"/>
      <w:pStyle w:val="Tablex"/>
      <w:lvlText w:val="Table 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0D21"/>
    <w:multiLevelType w:val="hybridMultilevel"/>
    <w:tmpl w:val="3B581196"/>
    <w:lvl w:ilvl="0" w:tplc="01989C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B24A9"/>
    <w:multiLevelType w:val="hybridMultilevel"/>
    <w:tmpl w:val="37D69340"/>
    <w:lvl w:ilvl="0" w:tplc="111C9F6A">
      <w:start w:val="1"/>
      <w:numFmt w:val="decimal"/>
      <w:pStyle w:val="Chart9X"/>
      <w:lvlText w:val="Chart 9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B02147"/>
    <w:multiLevelType w:val="hybridMultilevel"/>
    <w:tmpl w:val="B866B280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E4E"/>
    <w:multiLevelType w:val="hybridMultilevel"/>
    <w:tmpl w:val="F42CF918"/>
    <w:lvl w:ilvl="0" w:tplc="66845B34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  <w:lvl w:ilvl="1" w:tplc="59E29A74">
      <w:numFmt w:val="decimal"/>
      <w:lvlText w:val=""/>
      <w:lvlJc w:val="left"/>
    </w:lvl>
    <w:lvl w:ilvl="2" w:tplc="F6E2BE7C">
      <w:numFmt w:val="decimal"/>
      <w:lvlText w:val=""/>
      <w:lvlJc w:val="left"/>
    </w:lvl>
    <w:lvl w:ilvl="3" w:tplc="37401114">
      <w:numFmt w:val="decimal"/>
      <w:lvlText w:val=""/>
      <w:lvlJc w:val="left"/>
    </w:lvl>
    <w:lvl w:ilvl="4" w:tplc="979A981A">
      <w:numFmt w:val="decimal"/>
      <w:lvlText w:val=""/>
      <w:lvlJc w:val="left"/>
    </w:lvl>
    <w:lvl w:ilvl="5" w:tplc="CDB6559E">
      <w:numFmt w:val="decimal"/>
      <w:lvlText w:val=""/>
      <w:lvlJc w:val="left"/>
    </w:lvl>
    <w:lvl w:ilvl="6" w:tplc="28A8F8D4">
      <w:numFmt w:val="decimal"/>
      <w:lvlText w:val=""/>
      <w:lvlJc w:val="left"/>
    </w:lvl>
    <w:lvl w:ilvl="7" w:tplc="6344987E">
      <w:numFmt w:val="decimal"/>
      <w:lvlText w:val=""/>
      <w:lvlJc w:val="left"/>
    </w:lvl>
    <w:lvl w:ilvl="8" w:tplc="A0F44F3C">
      <w:numFmt w:val="decimal"/>
      <w:lvlText w:val=""/>
      <w:lvlJc w:val="left"/>
    </w:lvl>
  </w:abstractNum>
  <w:abstractNum w:abstractNumId="22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030E8"/>
    <w:multiLevelType w:val="hybridMultilevel"/>
    <w:tmpl w:val="996EAD8E"/>
    <w:lvl w:ilvl="0" w:tplc="6980E54A">
      <w:start w:val="1"/>
      <w:numFmt w:val="bullet"/>
      <w:pStyle w:val="Bullet1inabox"/>
      <w:lvlText w:val="•"/>
      <w:lvlJc w:val="left"/>
      <w:pPr>
        <w:ind w:left="360" w:hanging="360"/>
      </w:pPr>
      <w:rPr>
        <w:rFonts w:ascii="Arial" w:hAnsi="Arial" w:hint="default"/>
        <w:color w:val="0579B9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944FB"/>
    <w:multiLevelType w:val="hybridMultilevel"/>
    <w:tmpl w:val="96863882"/>
    <w:lvl w:ilvl="0" w:tplc="AA0281F6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63204512">
      <w:numFmt w:val="decimal"/>
      <w:lvlText w:val=""/>
      <w:lvlJc w:val="left"/>
    </w:lvl>
    <w:lvl w:ilvl="2" w:tplc="54CA39E0">
      <w:numFmt w:val="decimal"/>
      <w:lvlText w:val=""/>
      <w:lvlJc w:val="left"/>
    </w:lvl>
    <w:lvl w:ilvl="3" w:tplc="BE986F9A">
      <w:numFmt w:val="decimal"/>
      <w:lvlText w:val=""/>
      <w:lvlJc w:val="left"/>
    </w:lvl>
    <w:lvl w:ilvl="4" w:tplc="C96E25DC">
      <w:numFmt w:val="decimal"/>
      <w:lvlText w:val=""/>
      <w:lvlJc w:val="left"/>
    </w:lvl>
    <w:lvl w:ilvl="5" w:tplc="EB0A9816">
      <w:numFmt w:val="decimal"/>
      <w:lvlText w:val=""/>
      <w:lvlJc w:val="left"/>
    </w:lvl>
    <w:lvl w:ilvl="6" w:tplc="F19816C2">
      <w:numFmt w:val="decimal"/>
      <w:lvlText w:val=""/>
      <w:lvlJc w:val="left"/>
    </w:lvl>
    <w:lvl w:ilvl="7" w:tplc="6B9E2EEE">
      <w:numFmt w:val="decimal"/>
      <w:lvlText w:val=""/>
      <w:lvlJc w:val="left"/>
    </w:lvl>
    <w:lvl w:ilvl="8" w:tplc="A832F5F6">
      <w:numFmt w:val="decimal"/>
      <w:lvlText w:val=""/>
      <w:lvlJc w:val="left"/>
    </w:lvl>
  </w:abstractNum>
  <w:abstractNum w:abstractNumId="25" w15:restartNumberingAfterBreak="0">
    <w:nsid w:val="3FEA2D39"/>
    <w:multiLevelType w:val="hybridMultilevel"/>
    <w:tmpl w:val="97BEF36E"/>
    <w:lvl w:ilvl="0" w:tplc="63A6588E">
      <w:start w:val="1"/>
      <w:numFmt w:val="decimal"/>
      <w:pStyle w:val="E-mailSignature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3039"/>
    <w:multiLevelType w:val="hybridMultilevel"/>
    <w:tmpl w:val="7CA8A302"/>
    <w:lvl w:ilvl="0" w:tplc="9442432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07092"/>
    <w:multiLevelType w:val="hybridMultilevel"/>
    <w:tmpl w:val="9DFC7D44"/>
    <w:lvl w:ilvl="0" w:tplc="9442432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B5D1E"/>
    <w:multiLevelType w:val="hybridMultilevel"/>
    <w:tmpl w:val="0AF47AD2"/>
    <w:lvl w:ilvl="0" w:tplc="9442432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E4985A10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D575A"/>
    <w:multiLevelType w:val="hybridMultilevel"/>
    <w:tmpl w:val="D95E9C68"/>
    <w:lvl w:ilvl="0" w:tplc="6BF2B2C4">
      <w:start w:val="1"/>
      <w:numFmt w:val="decimal"/>
      <w:pStyle w:val="TableA2X"/>
      <w:lvlText w:val="Table A2.%1: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41D7B"/>
    <w:multiLevelType w:val="hybridMultilevel"/>
    <w:tmpl w:val="85B864FC"/>
    <w:lvl w:ilvl="0" w:tplc="D69A7334">
      <w:start w:val="1"/>
      <w:numFmt w:val="decimal"/>
      <w:pStyle w:val="Chartx"/>
      <w:lvlText w:val="Chart 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0"/>
      </w:rPr>
    </w:lvl>
    <w:lvl w:ilvl="1" w:tplc="04F8DD02">
      <w:numFmt w:val="decimal"/>
      <w:lvlText w:val=""/>
      <w:lvlJc w:val="left"/>
    </w:lvl>
    <w:lvl w:ilvl="2" w:tplc="4084995A">
      <w:numFmt w:val="decimal"/>
      <w:lvlText w:val=""/>
      <w:lvlJc w:val="left"/>
    </w:lvl>
    <w:lvl w:ilvl="3" w:tplc="B5B6BC7C">
      <w:numFmt w:val="decimal"/>
      <w:lvlText w:val=""/>
      <w:lvlJc w:val="left"/>
    </w:lvl>
    <w:lvl w:ilvl="4" w:tplc="581CA836">
      <w:numFmt w:val="decimal"/>
      <w:lvlText w:val=""/>
      <w:lvlJc w:val="left"/>
    </w:lvl>
    <w:lvl w:ilvl="5" w:tplc="B330E514">
      <w:numFmt w:val="decimal"/>
      <w:lvlText w:val=""/>
      <w:lvlJc w:val="left"/>
    </w:lvl>
    <w:lvl w:ilvl="6" w:tplc="EDA0D2C8">
      <w:numFmt w:val="decimal"/>
      <w:lvlText w:val=""/>
      <w:lvlJc w:val="left"/>
    </w:lvl>
    <w:lvl w:ilvl="7" w:tplc="FDF8BD90">
      <w:numFmt w:val="decimal"/>
      <w:lvlText w:val=""/>
      <w:lvlJc w:val="left"/>
    </w:lvl>
    <w:lvl w:ilvl="8" w:tplc="C3E0230C">
      <w:numFmt w:val="decimal"/>
      <w:lvlText w:val=""/>
      <w:lvlJc w:val="left"/>
    </w:lvl>
  </w:abstractNum>
  <w:abstractNum w:abstractNumId="32" w15:restartNumberingAfterBreak="0">
    <w:nsid w:val="57423DC1"/>
    <w:multiLevelType w:val="hybridMultilevel"/>
    <w:tmpl w:val="98E051F0"/>
    <w:lvl w:ilvl="0" w:tplc="E4985A10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5A8316DE"/>
    <w:multiLevelType w:val="hybridMultilevel"/>
    <w:tmpl w:val="E23E1C36"/>
    <w:lvl w:ilvl="0" w:tplc="C3F42194">
      <w:start w:val="1"/>
      <w:numFmt w:val="bullet"/>
      <w:pStyle w:val="Instructio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50C89"/>
    <w:multiLevelType w:val="hybridMultilevel"/>
    <w:tmpl w:val="123AAB14"/>
    <w:lvl w:ilvl="0" w:tplc="2710DA5A">
      <w:start w:val="1"/>
      <w:numFmt w:val="none"/>
      <w:pStyle w:val="TableXX"/>
      <w:lvlText w:val=""/>
      <w:lvlJc w:val="left"/>
      <w:pPr>
        <w:ind w:left="357" w:hanging="357"/>
      </w:pPr>
      <w:rPr>
        <w:rFonts w:hint="default"/>
      </w:rPr>
    </w:lvl>
    <w:lvl w:ilvl="1" w:tplc="5B46FF9C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 w:tplc="C19058B4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 w:tplc="6DAA8C12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 w:tplc="2B20DF9A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 w:tplc="BD9221AA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 w:tplc="D5D28982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 w:tplc="A426B93E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 w:tplc="03EA7FAA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5EC753BC"/>
    <w:multiLevelType w:val="hybridMultilevel"/>
    <w:tmpl w:val="617AE8C2"/>
    <w:lvl w:ilvl="0" w:tplc="BB16CCFE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14A99"/>
    <w:multiLevelType w:val="hybridMultilevel"/>
    <w:tmpl w:val="49CC8E78"/>
    <w:lvl w:ilvl="0" w:tplc="7F461328">
      <w:start w:val="1"/>
      <w:numFmt w:val="decimal"/>
      <w:pStyle w:val="ChartB4X"/>
      <w:lvlText w:val="Chart B4.%1: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354" w:hanging="360"/>
      </w:pPr>
    </w:lvl>
    <w:lvl w:ilvl="2" w:tplc="0C09001B" w:tentative="1">
      <w:start w:val="1"/>
      <w:numFmt w:val="lowerRoman"/>
      <w:lvlText w:val="%3."/>
      <w:lvlJc w:val="right"/>
      <w:pPr>
        <w:ind w:left="3074" w:hanging="180"/>
      </w:pPr>
    </w:lvl>
    <w:lvl w:ilvl="3" w:tplc="0C09000F" w:tentative="1">
      <w:start w:val="1"/>
      <w:numFmt w:val="decimal"/>
      <w:lvlText w:val="%4."/>
      <w:lvlJc w:val="left"/>
      <w:pPr>
        <w:ind w:left="3794" w:hanging="360"/>
      </w:pPr>
    </w:lvl>
    <w:lvl w:ilvl="4" w:tplc="0C090019" w:tentative="1">
      <w:start w:val="1"/>
      <w:numFmt w:val="lowerLetter"/>
      <w:lvlText w:val="%5."/>
      <w:lvlJc w:val="left"/>
      <w:pPr>
        <w:ind w:left="4514" w:hanging="360"/>
      </w:pPr>
    </w:lvl>
    <w:lvl w:ilvl="5" w:tplc="0C09001B" w:tentative="1">
      <w:start w:val="1"/>
      <w:numFmt w:val="lowerRoman"/>
      <w:lvlText w:val="%6."/>
      <w:lvlJc w:val="right"/>
      <w:pPr>
        <w:ind w:left="5234" w:hanging="180"/>
      </w:pPr>
    </w:lvl>
    <w:lvl w:ilvl="6" w:tplc="0C09000F" w:tentative="1">
      <w:start w:val="1"/>
      <w:numFmt w:val="decimal"/>
      <w:lvlText w:val="%7."/>
      <w:lvlJc w:val="left"/>
      <w:pPr>
        <w:ind w:left="5954" w:hanging="360"/>
      </w:pPr>
    </w:lvl>
    <w:lvl w:ilvl="7" w:tplc="0C090019" w:tentative="1">
      <w:start w:val="1"/>
      <w:numFmt w:val="lowerLetter"/>
      <w:lvlText w:val="%8."/>
      <w:lvlJc w:val="left"/>
      <w:pPr>
        <w:ind w:left="6674" w:hanging="360"/>
      </w:pPr>
    </w:lvl>
    <w:lvl w:ilvl="8" w:tplc="0C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7" w15:restartNumberingAfterBreak="0">
    <w:nsid w:val="69037103"/>
    <w:multiLevelType w:val="hybridMultilevel"/>
    <w:tmpl w:val="B98805B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73050C"/>
    <w:multiLevelType w:val="hybridMultilevel"/>
    <w:tmpl w:val="E0720B32"/>
    <w:lvl w:ilvl="0" w:tplc="8BEE9948">
      <w:start w:val="1"/>
      <w:numFmt w:val="bullet"/>
      <w:pStyle w:val="Bulletbodytex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77440"/>
    <w:multiLevelType w:val="hybridMultilevel"/>
    <w:tmpl w:val="D55EF004"/>
    <w:lvl w:ilvl="0" w:tplc="6866A8D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944AF"/>
    <w:multiLevelType w:val="hybridMultilevel"/>
    <w:tmpl w:val="68E44EFA"/>
    <w:lvl w:ilvl="0" w:tplc="D6BEE68E">
      <w:start w:val="1"/>
      <w:numFmt w:val="decimal"/>
      <w:pStyle w:val="TableB2X"/>
      <w:lvlText w:val="Table B2.%1:"/>
      <w:lvlJc w:val="left"/>
      <w:pPr>
        <w:ind w:left="720" w:hanging="360"/>
      </w:pPr>
      <w:rPr>
        <w:rFonts w:hint="default"/>
        <w:b w:val="0"/>
        <w:i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31DE1"/>
    <w:multiLevelType w:val="hybridMultilevel"/>
    <w:tmpl w:val="74FC8C70"/>
    <w:lvl w:ilvl="0" w:tplc="10169FEA">
      <w:start w:val="1"/>
      <w:numFmt w:val="decimal"/>
      <w:pStyle w:val="TableCx0"/>
      <w:lvlText w:val="Table D.%1: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9A2C311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76A72"/>
    <w:multiLevelType w:val="hybridMultilevel"/>
    <w:tmpl w:val="D318E264"/>
    <w:lvl w:ilvl="0" w:tplc="9442432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726F"/>
    <w:multiLevelType w:val="hybridMultilevel"/>
    <w:tmpl w:val="EA7E6810"/>
    <w:lvl w:ilvl="0" w:tplc="4590F40A">
      <w:start w:val="1"/>
      <w:numFmt w:val="decimal"/>
      <w:pStyle w:val="Table7x"/>
      <w:lvlText w:val="Table 7.%1"/>
      <w:lvlJc w:val="left"/>
      <w:pPr>
        <w:ind w:left="720" w:hanging="360"/>
      </w:pPr>
      <w:rPr>
        <w:rFonts w:ascii="Arial" w:hAnsi="Arial" w:hint="default"/>
        <w:b w:val="0"/>
        <w:i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3"/>
  </w:num>
  <w:num w:numId="3">
    <w:abstractNumId w:val="9"/>
  </w:num>
  <w:num w:numId="4">
    <w:abstractNumId w:val="10"/>
  </w:num>
  <w:num w:numId="5">
    <w:abstractNumId w:val="18"/>
  </w:num>
  <w:num w:numId="6">
    <w:abstractNumId w:val="40"/>
  </w:num>
  <w:num w:numId="7">
    <w:abstractNumId w:val="21"/>
  </w:num>
  <w:num w:numId="8">
    <w:abstractNumId w:val="23"/>
  </w:num>
  <w:num w:numId="9">
    <w:abstractNumId w:val="29"/>
  </w:num>
  <w:num w:numId="10">
    <w:abstractNumId w:val="11"/>
  </w:num>
  <w:num w:numId="11">
    <w:abstractNumId w:val="24"/>
  </w:num>
  <w:num w:numId="12">
    <w:abstractNumId w:val="38"/>
  </w:num>
  <w:num w:numId="13">
    <w:abstractNumId w:val="14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3"/>
  </w:num>
  <w:num w:numId="18">
    <w:abstractNumId w:val="35"/>
  </w:num>
  <w:num w:numId="19">
    <w:abstractNumId w:val="13"/>
  </w:num>
  <w:num w:numId="20">
    <w:abstractNumId w:val="19"/>
  </w:num>
  <w:num w:numId="21">
    <w:abstractNumId w:val="36"/>
  </w:num>
  <w:num w:numId="22">
    <w:abstractNumId w:val="31"/>
  </w:num>
  <w:num w:numId="23">
    <w:abstractNumId w:val="25"/>
  </w:num>
  <w:num w:numId="24">
    <w:abstractNumId w:val="22"/>
  </w:num>
  <w:num w:numId="25">
    <w:abstractNumId w:val="33"/>
  </w:num>
  <w:num w:numId="26">
    <w:abstractNumId w:val="0"/>
  </w:num>
  <w:num w:numId="27">
    <w:abstractNumId w:val="5"/>
  </w:num>
  <w:num w:numId="28">
    <w:abstractNumId w:val="2"/>
  </w:num>
  <w:num w:numId="29">
    <w:abstractNumId w:val="1"/>
  </w:num>
  <w:num w:numId="30">
    <w:abstractNumId w:val="12"/>
  </w:num>
  <w:num w:numId="31">
    <w:abstractNumId w:val="16"/>
  </w:num>
  <w:num w:numId="32">
    <w:abstractNumId w:val="4"/>
  </w:num>
  <w:num w:numId="33">
    <w:abstractNumId w:val="20"/>
  </w:num>
  <w:num w:numId="34">
    <w:abstractNumId w:val="44"/>
  </w:num>
  <w:num w:numId="35">
    <w:abstractNumId w:val="30"/>
  </w:num>
  <w:num w:numId="36">
    <w:abstractNumId w:val="41"/>
  </w:num>
  <w:num w:numId="37">
    <w:abstractNumId w:val="6"/>
  </w:num>
  <w:num w:numId="38">
    <w:abstractNumId w:val="17"/>
  </w:num>
  <w:num w:numId="39">
    <w:abstractNumId w:val="34"/>
  </w:num>
  <w:num w:numId="40">
    <w:abstractNumId w:val="27"/>
  </w:num>
  <w:num w:numId="41">
    <w:abstractNumId w:val="28"/>
  </w:num>
  <w:num w:numId="42">
    <w:abstractNumId w:val="26"/>
  </w:num>
  <w:num w:numId="43">
    <w:abstractNumId w:val="32"/>
  </w:num>
  <w:num w:numId="44">
    <w:abstractNumId w:val="15"/>
  </w:num>
  <w:num w:numId="45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V_QUERY_LIST_4F35BF76-6C0D-4D9B-82B2-816C12CF3733" w:val="empty_477D106A-C0D6-4607-AEBD-E2C9D60EA279"/>
  </w:docVars>
  <w:rsids>
    <w:rsidRoot w:val="00550B7E"/>
    <w:rsid w:val="000033F1"/>
    <w:rsid w:val="00011AFF"/>
    <w:rsid w:val="000154E1"/>
    <w:rsid w:val="000173C2"/>
    <w:rsid w:val="00033E7C"/>
    <w:rsid w:val="00035D2A"/>
    <w:rsid w:val="000431F8"/>
    <w:rsid w:val="00046658"/>
    <w:rsid w:val="0004710B"/>
    <w:rsid w:val="00056013"/>
    <w:rsid w:val="000561DE"/>
    <w:rsid w:val="00060CC5"/>
    <w:rsid w:val="00065822"/>
    <w:rsid w:val="00066F24"/>
    <w:rsid w:val="0007137D"/>
    <w:rsid w:val="0007333B"/>
    <w:rsid w:val="000759AD"/>
    <w:rsid w:val="00076193"/>
    <w:rsid w:val="00082F46"/>
    <w:rsid w:val="000873D9"/>
    <w:rsid w:val="000A4389"/>
    <w:rsid w:val="000A53E9"/>
    <w:rsid w:val="000B1A2B"/>
    <w:rsid w:val="000B3543"/>
    <w:rsid w:val="000B59E1"/>
    <w:rsid w:val="000C1327"/>
    <w:rsid w:val="000C31AC"/>
    <w:rsid w:val="000C6089"/>
    <w:rsid w:val="000D050D"/>
    <w:rsid w:val="000D10B6"/>
    <w:rsid w:val="000D3C65"/>
    <w:rsid w:val="000D6284"/>
    <w:rsid w:val="000D74E3"/>
    <w:rsid w:val="000D7841"/>
    <w:rsid w:val="000E3972"/>
    <w:rsid w:val="000E51EC"/>
    <w:rsid w:val="000F4781"/>
    <w:rsid w:val="001038D9"/>
    <w:rsid w:val="00107421"/>
    <w:rsid w:val="001076BA"/>
    <w:rsid w:val="00112017"/>
    <w:rsid w:val="00112A92"/>
    <w:rsid w:val="001203FB"/>
    <w:rsid w:val="00121701"/>
    <w:rsid w:val="0012698E"/>
    <w:rsid w:val="00127D2B"/>
    <w:rsid w:val="001330B2"/>
    <w:rsid w:val="00135F66"/>
    <w:rsid w:val="001360C5"/>
    <w:rsid w:val="0014079F"/>
    <w:rsid w:val="0014433D"/>
    <w:rsid w:val="00144B17"/>
    <w:rsid w:val="00144E95"/>
    <w:rsid w:val="00145906"/>
    <w:rsid w:val="001643D7"/>
    <w:rsid w:val="00164474"/>
    <w:rsid w:val="00166796"/>
    <w:rsid w:val="00167DCC"/>
    <w:rsid w:val="00170AAD"/>
    <w:rsid w:val="001725C8"/>
    <w:rsid w:val="00172649"/>
    <w:rsid w:val="00172E93"/>
    <w:rsid w:val="00181D2A"/>
    <w:rsid w:val="0018395F"/>
    <w:rsid w:val="00185375"/>
    <w:rsid w:val="00185A1F"/>
    <w:rsid w:val="00186BDD"/>
    <w:rsid w:val="00186C6A"/>
    <w:rsid w:val="00186F9C"/>
    <w:rsid w:val="00187E7F"/>
    <w:rsid w:val="001925D9"/>
    <w:rsid w:val="00192C20"/>
    <w:rsid w:val="00196C98"/>
    <w:rsid w:val="00197E2B"/>
    <w:rsid w:val="001A6A1C"/>
    <w:rsid w:val="001A6B3F"/>
    <w:rsid w:val="001B1307"/>
    <w:rsid w:val="001B1B24"/>
    <w:rsid w:val="001B3F4A"/>
    <w:rsid w:val="001B7EF5"/>
    <w:rsid w:val="001C0FF9"/>
    <w:rsid w:val="001C2C7A"/>
    <w:rsid w:val="001C46F9"/>
    <w:rsid w:val="001C559C"/>
    <w:rsid w:val="001C620C"/>
    <w:rsid w:val="001C6C70"/>
    <w:rsid w:val="001D32CB"/>
    <w:rsid w:val="001D4B54"/>
    <w:rsid w:val="001D69B9"/>
    <w:rsid w:val="001E085A"/>
    <w:rsid w:val="001E0A08"/>
    <w:rsid w:val="001E2299"/>
    <w:rsid w:val="001E2E80"/>
    <w:rsid w:val="001E332C"/>
    <w:rsid w:val="001E4F17"/>
    <w:rsid w:val="001F68BF"/>
    <w:rsid w:val="00204B7F"/>
    <w:rsid w:val="00210AC8"/>
    <w:rsid w:val="002117EF"/>
    <w:rsid w:val="002125CA"/>
    <w:rsid w:val="0021771C"/>
    <w:rsid w:val="00223A4A"/>
    <w:rsid w:val="00226093"/>
    <w:rsid w:val="00233026"/>
    <w:rsid w:val="0023323C"/>
    <w:rsid w:val="00234461"/>
    <w:rsid w:val="00235AAE"/>
    <w:rsid w:val="00251F1B"/>
    <w:rsid w:val="00251F38"/>
    <w:rsid w:val="002557A8"/>
    <w:rsid w:val="00255AD0"/>
    <w:rsid w:val="00256345"/>
    <w:rsid w:val="00257999"/>
    <w:rsid w:val="00263425"/>
    <w:rsid w:val="00264373"/>
    <w:rsid w:val="002767C8"/>
    <w:rsid w:val="0028508F"/>
    <w:rsid w:val="002A400C"/>
    <w:rsid w:val="002A787D"/>
    <w:rsid w:val="002A7907"/>
    <w:rsid w:val="002B08CC"/>
    <w:rsid w:val="002B2016"/>
    <w:rsid w:val="002B2C56"/>
    <w:rsid w:val="002B2F3C"/>
    <w:rsid w:val="002B496D"/>
    <w:rsid w:val="002C3922"/>
    <w:rsid w:val="002C431B"/>
    <w:rsid w:val="002C4D9F"/>
    <w:rsid w:val="002C64FF"/>
    <w:rsid w:val="002D5797"/>
    <w:rsid w:val="002D6799"/>
    <w:rsid w:val="002D781D"/>
    <w:rsid w:val="002E32F4"/>
    <w:rsid w:val="002E590D"/>
    <w:rsid w:val="002F1BBA"/>
    <w:rsid w:val="002F5BBA"/>
    <w:rsid w:val="002F70F1"/>
    <w:rsid w:val="002F7CB8"/>
    <w:rsid w:val="0030010E"/>
    <w:rsid w:val="00300813"/>
    <w:rsid w:val="00301707"/>
    <w:rsid w:val="003056AA"/>
    <w:rsid w:val="00305E7B"/>
    <w:rsid w:val="00306462"/>
    <w:rsid w:val="00306CDD"/>
    <w:rsid w:val="00310321"/>
    <w:rsid w:val="003113E1"/>
    <w:rsid w:val="00314986"/>
    <w:rsid w:val="00315A71"/>
    <w:rsid w:val="0032311F"/>
    <w:rsid w:val="00326F7B"/>
    <w:rsid w:val="0033069A"/>
    <w:rsid w:val="00330765"/>
    <w:rsid w:val="00336E3A"/>
    <w:rsid w:val="00337361"/>
    <w:rsid w:val="003432CB"/>
    <w:rsid w:val="00354245"/>
    <w:rsid w:val="0035479A"/>
    <w:rsid w:val="00360ECF"/>
    <w:rsid w:val="00362B37"/>
    <w:rsid w:val="00364F44"/>
    <w:rsid w:val="00367FB2"/>
    <w:rsid w:val="00373EE2"/>
    <w:rsid w:val="003843CD"/>
    <w:rsid w:val="003902CB"/>
    <w:rsid w:val="003903FC"/>
    <w:rsid w:val="003A077E"/>
    <w:rsid w:val="003A7282"/>
    <w:rsid w:val="003B3AB1"/>
    <w:rsid w:val="003B4801"/>
    <w:rsid w:val="003B5305"/>
    <w:rsid w:val="003C1AA4"/>
    <w:rsid w:val="003C2BD6"/>
    <w:rsid w:val="003C5407"/>
    <w:rsid w:val="003D0B11"/>
    <w:rsid w:val="003D24BF"/>
    <w:rsid w:val="003D3846"/>
    <w:rsid w:val="003D5FCD"/>
    <w:rsid w:val="003E4546"/>
    <w:rsid w:val="003F0443"/>
    <w:rsid w:val="003F16C8"/>
    <w:rsid w:val="003F560A"/>
    <w:rsid w:val="003F64AC"/>
    <w:rsid w:val="003F7217"/>
    <w:rsid w:val="003F7655"/>
    <w:rsid w:val="00407119"/>
    <w:rsid w:val="00407A73"/>
    <w:rsid w:val="0041688D"/>
    <w:rsid w:val="00417032"/>
    <w:rsid w:val="0042210E"/>
    <w:rsid w:val="00422893"/>
    <w:rsid w:val="004314CE"/>
    <w:rsid w:val="004314EB"/>
    <w:rsid w:val="00435F19"/>
    <w:rsid w:val="00436A9C"/>
    <w:rsid w:val="0044285C"/>
    <w:rsid w:val="00442D80"/>
    <w:rsid w:val="00444F7B"/>
    <w:rsid w:val="004473D8"/>
    <w:rsid w:val="0045439B"/>
    <w:rsid w:val="00466B94"/>
    <w:rsid w:val="00471615"/>
    <w:rsid w:val="00473685"/>
    <w:rsid w:val="0047559A"/>
    <w:rsid w:val="00475E2E"/>
    <w:rsid w:val="004773C5"/>
    <w:rsid w:val="0049074C"/>
    <w:rsid w:val="004A1D52"/>
    <w:rsid w:val="004A6FD5"/>
    <w:rsid w:val="004B017D"/>
    <w:rsid w:val="004B1AF5"/>
    <w:rsid w:val="004B2126"/>
    <w:rsid w:val="004B29E7"/>
    <w:rsid w:val="004C139E"/>
    <w:rsid w:val="004D4216"/>
    <w:rsid w:val="004D44BE"/>
    <w:rsid w:val="004D5075"/>
    <w:rsid w:val="004E3700"/>
    <w:rsid w:val="004E3B52"/>
    <w:rsid w:val="004E7B40"/>
    <w:rsid w:val="004F22DE"/>
    <w:rsid w:val="004F60D7"/>
    <w:rsid w:val="004F6E36"/>
    <w:rsid w:val="004F71B2"/>
    <w:rsid w:val="0050453E"/>
    <w:rsid w:val="0050664E"/>
    <w:rsid w:val="00507739"/>
    <w:rsid w:val="0051090C"/>
    <w:rsid w:val="00511077"/>
    <w:rsid w:val="00516B69"/>
    <w:rsid w:val="005205C7"/>
    <w:rsid w:val="00530197"/>
    <w:rsid w:val="00533C81"/>
    <w:rsid w:val="00535210"/>
    <w:rsid w:val="00537C8B"/>
    <w:rsid w:val="00543DE1"/>
    <w:rsid w:val="00546A78"/>
    <w:rsid w:val="00550B7E"/>
    <w:rsid w:val="0055161C"/>
    <w:rsid w:val="00554323"/>
    <w:rsid w:val="00560FE2"/>
    <w:rsid w:val="005660A0"/>
    <w:rsid w:val="005704CA"/>
    <w:rsid w:val="00595AD7"/>
    <w:rsid w:val="005A0C8B"/>
    <w:rsid w:val="005A3624"/>
    <w:rsid w:val="005B035E"/>
    <w:rsid w:val="005B7787"/>
    <w:rsid w:val="005B796B"/>
    <w:rsid w:val="005B796C"/>
    <w:rsid w:val="005C6E1D"/>
    <w:rsid w:val="005D3CA9"/>
    <w:rsid w:val="005E0F16"/>
    <w:rsid w:val="005E1C91"/>
    <w:rsid w:val="005E4CDF"/>
    <w:rsid w:val="005E5C05"/>
    <w:rsid w:val="005F0129"/>
    <w:rsid w:val="005F0A86"/>
    <w:rsid w:val="005F136A"/>
    <w:rsid w:val="005F224D"/>
    <w:rsid w:val="006005BA"/>
    <w:rsid w:val="00602089"/>
    <w:rsid w:val="0060336C"/>
    <w:rsid w:val="00605828"/>
    <w:rsid w:val="0060699D"/>
    <w:rsid w:val="00606C01"/>
    <w:rsid w:val="0061147E"/>
    <w:rsid w:val="006119C9"/>
    <w:rsid w:val="00612F53"/>
    <w:rsid w:val="006135BA"/>
    <w:rsid w:val="00615940"/>
    <w:rsid w:val="00615F91"/>
    <w:rsid w:val="00617C52"/>
    <w:rsid w:val="0062152D"/>
    <w:rsid w:val="0063233E"/>
    <w:rsid w:val="00633B7E"/>
    <w:rsid w:val="0064044C"/>
    <w:rsid w:val="00642F1D"/>
    <w:rsid w:val="00644A97"/>
    <w:rsid w:val="006502FE"/>
    <w:rsid w:val="006521DE"/>
    <w:rsid w:val="006534C1"/>
    <w:rsid w:val="00665B81"/>
    <w:rsid w:val="00671BEE"/>
    <w:rsid w:val="00675774"/>
    <w:rsid w:val="00682CAE"/>
    <w:rsid w:val="00684F8B"/>
    <w:rsid w:val="00685D35"/>
    <w:rsid w:val="006908E8"/>
    <w:rsid w:val="006918B2"/>
    <w:rsid w:val="00693CC5"/>
    <w:rsid w:val="00693F37"/>
    <w:rsid w:val="00694449"/>
    <w:rsid w:val="00696CC8"/>
    <w:rsid w:val="006A0B09"/>
    <w:rsid w:val="006A2881"/>
    <w:rsid w:val="006B7D97"/>
    <w:rsid w:val="006C259B"/>
    <w:rsid w:val="006C58BB"/>
    <w:rsid w:val="006D2E06"/>
    <w:rsid w:val="006D327F"/>
    <w:rsid w:val="006E038E"/>
    <w:rsid w:val="006E19F5"/>
    <w:rsid w:val="006E2522"/>
    <w:rsid w:val="006E2BD7"/>
    <w:rsid w:val="006E7531"/>
    <w:rsid w:val="006E7720"/>
    <w:rsid w:val="006E7C39"/>
    <w:rsid w:val="006E7EAD"/>
    <w:rsid w:val="006F0937"/>
    <w:rsid w:val="006F49AA"/>
    <w:rsid w:val="00710FBD"/>
    <w:rsid w:val="0071175E"/>
    <w:rsid w:val="007136C9"/>
    <w:rsid w:val="00714548"/>
    <w:rsid w:val="007155B5"/>
    <w:rsid w:val="00717B8D"/>
    <w:rsid w:val="00720219"/>
    <w:rsid w:val="00721098"/>
    <w:rsid w:val="007228F9"/>
    <w:rsid w:val="00723287"/>
    <w:rsid w:val="00737CA7"/>
    <w:rsid w:val="0074288A"/>
    <w:rsid w:val="00743CF2"/>
    <w:rsid w:val="00745D42"/>
    <w:rsid w:val="007461E1"/>
    <w:rsid w:val="00746C3E"/>
    <w:rsid w:val="007511AE"/>
    <w:rsid w:val="00757159"/>
    <w:rsid w:val="00757AF5"/>
    <w:rsid w:val="007600A1"/>
    <w:rsid w:val="00760E87"/>
    <w:rsid w:val="00767342"/>
    <w:rsid w:val="0077129B"/>
    <w:rsid w:val="00777CF9"/>
    <w:rsid w:val="007855E2"/>
    <w:rsid w:val="007A0197"/>
    <w:rsid w:val="007A29F1"/>
    <w:rsid w:val="007A49FE"/>
    <w:rsid w:val="007A53BE"/>
    <w:rsid w:val="007B17E4"/>
    <w:rsid w:val="007B2EEE"/>
    <w:rsid w:val="007B469C"/>
    <w:rsid w:val="007C0055"/>
    <w:rsid w:val="007C5125"/>
    <w:rsid w:val="007D3D0D"/>
    <w:rsid w:val="007D42D6"/>
    <w:rsid w:val="007D49A5"/>
    <w:rsid w:val="007D63D1"/>
    <w:rsid w:val="007E4DA0"/>
    <w:rsid w:val="007F083C"/>
    <w:rsid w:val="007F2031"/>
    <w:rsid w:val="007F3A44"/>
    <w:rsid w:val="007F431D"/>
    <w:rsid w:val="007F4484"/>
    <w:rsid w:val="007F6B19"/>
    <w:rsid w:val="008052E6"/>
    <w:rsid w:val="008107A8"/>
    <w:rsid w:val="00811414"/>
    <w:rsid w:val="00811589"/>
    <w:rsid w:val="008130C1"/>
    <w:rsid w:val="008259AD"/>
    <w:rsid w:val="00825B41"/>
    <w:rsid w:val="0082794B"/>
    <w:rsid w:val="00831E57"/>
    <w:rsid w:val="00836828"/>
    <w:rsid w:val="00844E3F"/>
    <w:rsid w:val="008458CB"/>
    <w:rsid w:val="00846D61"/>
    <w:rsid w:val="0085093E"/>
    <w:rsid w:val="00853014"/>
    <w:rsid w:val="008533E9"/>
    <w:rsid w:val="00853944"/>
    <w:rsid w:val="00856908"/>
    <w:rsid w:val="00857FDD"/>
    <w:rsid w:val="00857FEB"/>
    <w:rsid w:val="008637CD"/>
    <w:rsid w:val="00864833"/>
    <w:rsid w:val="00865DE6"/>
    <w:rsid w:val="00867235"/>
    <w:rsid w:val="0087390E"/>
    <w:rsid w:val="00874E31"/>
    <w:rsid w:val="008777B9"/>
    <w:rsid w:val="00881FE7"/>
    <w:rsid w:val="00882BE7"/>
    <w:rsid w:val="0088314D"/>
    <w:rsid w:val="008858EA"/>
    <w:rsid w:val="00886036"/>
    <w:rsid w:val="00890976"/>
    <w:rsid w:val="008937B5"/>
    <w:rsid w:val="008958C3"/>
    <w:rsid w:val="00895EF0"/>
    <w:rsid w:val="00896976"/>
    <w:rsid w:val="0089791C"/>
    <w:rsid w:val="008A0BFF"/>
    <w:rsid w:val="008A22FB"/>
    <w:rsid w:val="008B34C9"/>
    <w:rsid w:val="008B4F03"/>
    <w:rsid w:val="008B5512"/>
    <w:rsid w:val="008B5F77"/>
    <w:rsid w:val="008C0BC8"/>
    <w:rsid w:val="008C1FB2"/>
    <w:rsid w:val="008C2230"/>
    <w:rsid w:val="008C3850"/>
    <w:rsid w:val="008C3984"/>
    <w:rsid w:val="008C42CC"/>
    <w:rsid w:val="008C56AB"/>
    <w:rsid w:val="008C6205"/>
    <w:rsid w:val="008C785D"/>
    <w:rsid w:val="008C7F97"/>
    <w:rsid w:val="008D078B"/>
    <w:rsid w:val="008D2577"/>
    <w:rsid w:val="008D3792"/>
    <w:rsid w:val="008D7889"/>
    <w:rsid w:val="008E509A"/>
    <w:rsid w:val="008E57B6"/>
    <w:rsid w:val="008F0930"/>
    <w:rsid w:val="008F369F"/>
    <w:rsid w:val="008F5C7E"/>
    <w:rsid w:val="009003BC"/>
    <w:rsid w:val="00900981"/>
    <w:rsid w:val="00901EE8"/>
    <w:rsid w:val="009115B2"/>
    <w:rsid w:val="009118C6"/>
    <w:rsid w:val="00911D92"/>
    <w:rsid w:val="00912616"/>
    <w:rsid w:val="009152DF"/>
    <w:rsid w:val="00916EED"/>
    <w:rsid w:val="009208C9"/>
    <w:rsid w:val="00921019"/>
    <w:rsid w:val="009210A2"/>
    <w:rsid w:val="00926CCE"/>
    <w:rsid w:val="009300C0"/>
    <w:rsid w:val="009312D2"/>
    <w:rsid w:val="00941184"/>
    <w:rsid w:val="00951BDC"/>
    <w:rsid w:val="009521A1"/>
    <w:rsid w:val="009526AB"/>
    <w:rsid w:val="009542ED"/>
    <w:rsid w:val="00954664"/>
    <w:rsid w:val="00955892"/>
    <w:rsid w:val="00956D21"/>
    <w:rsid w:val="00957194"/>
    <w:rsid w:val="0095793D"/>
    <w:rsid w:val="00967A35"/>
    <w:rsid w:val="00971F09"/>
    <w:rsid w:val="009721C8"/>
    <w:rsid w:val="00975361"/>
    <w:rsid w:val="00980294"/>
    <w:rsid w:val="00982418"/>
    <w:rsid w:val="00984D10"/>
    <w:rsid w:val="00985108"/>
    <w:rsid w:val="00990A7E"/>
    <w:rsid w:val="009917E1"/>
    <w:rsid w:val="00991DF5"/>
    <w:rsid w:val="00993D97"/>
    <w:rsid w:val="009967D9"/>
    <w:rsid w:val="009A1169"/>
    <w:rsid w:val="009A1923"/>
    <w:rsid w:val="009A579C"/>
    <w:rsid w:val="009A601C"/>
    <w:rsid w:val="009B5862"/>
    <w:rsid w:val="009C78DB"/>
    <w:rsid w:val="009D1217"/>
    <w:rsid w:val="009D1BA4"/>
    <w:rsid w:val="009D1D5A"/>
    <w:rsid w:val="009D480A"/>
    <w:rsid w:val="009D4AAA"/>
    <w:rsid w:val="009D7574"/>
    <w:rsid w:val="009E1364"/>
    <w:rsid w:val="009E4228"/>
    <w:rsid w:val="009E6D1B"/>
    <w:rsid w:val="009F0980"/>
    <w:rsid w:val="009F4B8A"/>
    <w:rsid w:val="009F5D7E"/>
    <w:rsid w:val="00A00FB9"/>
    <w:rsid w:val="00A01797"/>
    <w:rsid w:val="00A0268E"/>
    <w:rsid w:val="00A04872"/>
    <w:rsid w:val="00A072AA"/>
    <w:rsid w:val="00A10829"/>
    <w:rsid w:val="00A11B72"/>
    <w:rsid w:val="00A14176"/>
    <w:rsid w:val="00A150C2"/>
    <w:rsid w:val="00A15C4A"/>
    <w:rsid w:val="00A20BDB"/>
    <w:rsid w:val="00A212D8"/>
    <w:rsid w:val="00A2294D"/>
    <w:rsid w:val="00A22B44"/>
    <w:rsid w:val="00A26E26"/>
    <w:rsid w:val="00A309CF"/>
    <w:rsid w:val="00A40DB0"/>
    <w:rsid w:val="00A41C7A"/>
    <w:rsid w:val="00A43967"/>
    <w:rsid w:val="00A46FA1"/>
    <w:rsid w:val="00A50B4D"/>
    <w:rsid w:val="00A510BD"/>
    <w:rsid w:val="00A51D13"/>
    <w:rsid w:val="00A55FB4"/>
    <w:rsid w:val="00A63A40"/>
    <w:rsid w:val="00A7084A"/>
    <w:rsid w:val="00A70C47"/>
    <w:rsid w:val="00A77C59"/>
    <w:rsid w:val="00A80678"/>
    <w:rsid w:val="00A81808"/>
    <w:rsid w:val="00A85FA9"/>
    <w:rsid w:val="00A87D67"/>
    <w:rsid w:val="00A9153B"/>
    <w:rsid w:val="00A926CE"/>
    <w:rsid w:val="00A939E8"/>
    <w:rsid w:val="00A951F5"/>
    <w:rsid w:val="00A9543E"/>
    <w:rsid w:val="00A96DB0"/>
    <w:rsid w:val="00AA519A"/>
    <w:rsid w:val="00AA61BC"/>
    <w:rsid w:val="00AA69B1"/>
    <w:rsid w:val="00AA742B"/>
    <w:rsid w:val="00AB1ADD"/>
    <w:rsid w:val="00AB3B4C"/>
    <w:rsid w:val="00AC31BB"/>
    <w:rsid w:val="00AC4391"/>
    <w:rsid w:val="00AD2333"/>
    <w:rsid w:val="00AD732B"/>
    <w:rsid w:val="00AE306A"/>
    <w:rsid w:val="00AE5748"/>
    <w:rsid w:val="00AF050E"/>
    <w:rsid w:val="00AF56D1"/>
    <w:rsid w:val="00AF66A0"/>
    <w:rsid w:val="00B0121D"/>
    <w:rsid w:val="00B015F8"/>
    <w:rsid w:val="00B03461"/>
    <w:rsid w:val="00B0361B"/>
    <w:rsid w:val="00B07A06"/>
    <w:rsid w:val="00B10E6D"/>
    <w:rsid w:val="00B15FD3"/>
    <w:rsid w:val="00B20B77"/>
    <w:rsid w:val="00B34EA9"/>
    <w:rsid w:val="00B479FA"/>
    <w:rsid w:val="00B50FB4"/>
    <w:rsid w:val="00B727ED"/>
    <w:rsid w:val="00B855F3"/>
    <w:rsid w:val="00B87666"/>
    <w:rsid w:val="00B9454C"/>
    <w:rsid w:val="00B947CA"/>
    <w:rsid w:val="00B949F1"/>
    <w:rsid w:val="00B950DD"/>
    <w:rsid w:val="00B96A96"/>
    <w:rsid w:val="00BA12C0"/>
    <w:rsid w:val="00BA1E60"/>
    <w:rsid w:val="00BA488F"/>
    <w:rsid w:val="00BB2B8D"/>
    <w:rsid w:val="00BC0F53"/>
    <w:rsid w:val="00BC40A0"/>
    <w:rsid w:val="00BD1978"/>
    <w:rsid w:val="00BD4A20"/>
    <w:rsid w:val="00BD577E"/>
    <w:rsid w:val="00BE34FA"/>
    <w:rsid w:val="00BE3B82"/>
    <w:rsid w:val="00BE4931"/>
    <w:rsid w:val="00BE4FB4"/>
    <w:rsid w:val="00BF0D48"/>
    <w:rsid w:val="00BF407A"/>
    <w:rsid w:val="00BF54B8"/>
    <w:rsid w:val="00C0025A"/>
    <w:rsid w:val="00C020FE"/>
    <w:rsid w:val="00C03F63"/>
    <w:rsid w:val="00C060B4"/>
    <w:rsid w:val="00C11EA6"/>
    <w:rsid w:val="00C16FB6"/>
    <w:rsid w:val="00C21FA0"/>
    <w:rsid w:val="00C23435"/>
    <w:rsid w:val="00C40D03"/>
    <w:rsid w:val="00C416FE"/>
    <w:rsid w:val="00C46348"/>
    <w:rsid w:val="00C514F7"/>
    <w:rsid w:val="00C52ADA"/>
    <w:rsid w:val="00C55F2A"/>
    <w:rsid w:val="00C658DF"/>
    <w:rsid w:val="00C658EF"/>
    <w:rsid w:val="00C6730C"/>
    <w:rsid w:val="00C74185"/>
    <w:rsid w:val="00C76876"/>
    <w:rsid w:val="00C77721"/>
    <w:rsid w:val="00C862CC"/>
    <w:rsid w:val="00C86B3A"/>
    <w:rsid w:val="00C87D3D"/>
    <w:rsid w:val="00C92AC9"/>
    <w:rsid w:val="00C9407A"/>
    <w:rsid w:val="00C9519B"/>
    <w:rsid w:val="00CA0CC1"/>
    <w:rsid w:val="00CA1EDF"/>
    <w:rsid w:val="00CA35EB"/>
    <w:rsid w:val="00CA53EF"/>
    <w:rsid w:val="00CB0882"/>
    <w:rsid w:val="00CB2DE4"/>
    <w:rsid w:val="00CB5755"/>
    <w:rsid w:val="00CC1590"/>
    <w:rsid w:val="00CC2C12"/>
    <w:rsid w:val="00CC4A9D"/>
    <w:rsid w:val="00CC5F65"/>
    <w:rsid w:val="00CD4C10"/>
    <w:rsid w:val="00CD670D"/>
    <w:rsid w:val="00CD7CE3"/>
    <w:rsid w:val="00CE2C42"/>
    <w:rsid w:val="00CE4069"/>
    <w:rsid w:val="00CF1E7A"/>
    <w:rsid w:val="00CF7577"/>
    <w:rsid w:val="00D1107F"/>
    <w:rsid w:val="00D11F58"/>
    <w:rsid w:val="00D12E04"/>
    <w:rsid w:val="00D142FF"/>
    <w:rsid w:val="00D32455"/>
    <w:rsid w:val="00D33EE5"/>
    <w:rsid w:val="00D34654"/>
    <w:rsid w:val="00D36139"/>
    <w:rsid w:val="00D374C0"/>
    <w:rsid w:val="00D4040E"/>
    <w:rsid w:val="00D4145A"/>
    <w:rsid w:val="00D51946"/>
    <w:rsid w:val="00D53DFE"/>
    <w:rsid w:val="00D549A9"/>
    <w:rsid w:val="00D56F38"/>
    <w:rsid w:val="00D644B9"/>
    <w:rsid w:val="00D651F5"/>
    <w:rsid w:val="00D72DF7"/>
    <w:rsid w:val="00D868A6"/>
    <w:rsid w:val="00D906CA"/>
    <w:rsid w:val="00DA0C6F"/>
    <w:rsid w:val="00DA2224"/>
    <w:rsid w:val="00DA25CD"/>
    <w:rsid w:val="00DA4A1F"/>
    <w:rsid w:val="00DA4FA1"/>
    <w:rsid w:val="00DB0B69"/>
    <w:rsid w:val="00DB1DF0"/>
    <w:rsid w:val="00DB2DD2"/>
    <w:rsid w:val="00DC045C"/>
    <w:rsid w:val="00DC2CB8"/>
    <w:rsid w:val="00DD1393"/>
    <w:rsid w:val="00DD3B16"/>
    <w:rsid w:val="00DD3E78"/>
    <w:rsid w:val="00DD41CC"/>
    <w:rsid w:val="00DD7647"/>
    <w:rsid w:val="00DE3AF9"/>
    <w:rsid w:val="00DE7936"/>
    <w:rsid w:val="00DF05FB"/>
    <w:rsid w:val="00DF1C75"/>
    <w:rsid w:val="00DF3F75"/>
    <w:rsid w:val="00E01CB8"/>
    <w:rsid w:val="00E074E6"/>
    <w:rsid w:val="00E10EE9"/>
    <w:rsid w:val="00E1335E"/>
    <w:rsid w:val="00E1748A"/>
    <w:rsid w:val="00E17AD8"/>
    <w:rsid w:val="00E17D2D"/>
    <w:rsid w:val="00E22993"/>
    <w:rsid w:val="00E37B10"/>
    <w:rsid w:val="00E4159F"/>
    <w:rsid w:val="00E45F4B"/>
    <w:rsid w:val="00E505E6"/>
    <w:rsid w:val="00E51AA0"/>
    <w:rsid w:val="00E55E72"/>
    <w:rsid w:val="00E60E25"/>
    <w:rsid w:val="00E6173B"/>
    <w:rsid w:val="00E7491B"/>
    <w:rsid w:val="00E76E07"/>
    <w:rsid w:val="00E77246"/>
    <w:rsid w:val="00E82B6C"/>
    <w:rsid w:val="00E82FE3"/>
    <w:rsid w:val="00E8473B"/>
    <w:rsid w:val="00E8490A"/>
    <w:rsid w:val="00E85668"/>
    <w:rsid w:val="00E903A6"/>
    <w:rsid w:val="00E92E2E"/>
    <w:rsid w:val="00E93C05"/>
    <w:rsid w:val="00E93C97"/>
    <w:rsid w:val="00E96D08"/>
    <w:rsid w:val="00EA1918"/>
    <w:rsid w:val="00EA1AB9"/>
    <w:rsid w:val="00EA2CFE"/>
    <w:rsid w:val="00EA4C74"/>
    <w:rsid w:val="00EA5FC5"/>
    <w:rsid w:val="00EA6E4B"/>
    <w:rsid w:val="00EA721B"/>
    <w:rsid w:val="00EB00B9"/>
    <w:rsid w:val="00EB1650"/>
    <w:rsid w:val="00EB31AA"/>
    <w:rsid w:val="00EB457D"/>
    <w:rsid w:val="00EB472E"/>
    <w:rsid w:val="00EB73FC"/>
    <w:rsid w:val="00EC0B98"/>
    <w:rsid w:val="00EC7E28"/>
    <w:rsid w:val="00ED0DEC"/>
    <w:rsid w:val="00ED22CA"/>
    <w:rsid w:val="00ED23E1"/>
    <w:rsid w:val="00ED2AE5"/>
    <w:rsid w:val="00ED4DC2"/>
    <w:rsid w:val="00EE04CC"/>
    <w:rsid w:val="00EE1001"/>
    <w:rsid w:val="00EE20CF"/>
    <w:rsid w:val="00EE7567"/>
    <w:rsid w:val="00EE78D4"/>
    <w:rsid w:val="00EF1086"/>
    <w:rsid w:val="00EF4A35"/>
    <w:rsid w:val="00F0012D"/>
    <w:rsid w:val="00F0045D"/>
    <w:rsid w:val="00F0107D"/>
    <w:rsid w:val="00F01F9A"/>
    <w:rsid w:val="00F02EBA"/>
    <w:rsid w:val="00F042A9"/>
    <w:rsid w:val="00F11F89"/>
    <w:rsid w:val="00F12A87"/>
    <w:rsid w:val="00F15967"/>
    <w:rsid w:val="00F20E5D"/>
    <w:rsid w:val="00F232FD"/>
    <w:rsid w:val="00F26D8A"/>
    <w:rsid w:val="00F32091"/>
    <w:rsid w:val="00F34B16"/>
    <w:rsid w:val="00F35C84"/>
    <w:rsid w:val="00F4138A"/>
    <w:rsid w:val="00F52A94"/>
    <w:rsid w:val="00F52BC1"/>
    <w:rsid w:val="00F530E7"/>
    <w:rsid w:val="00F53765"/>
    <w:rsid w:val="00F5386D"/>
    <w:rsid w:val="00F54D23"/>
    <w:rsid w:val="00F66C86"/>
    <w:rsid w:val="00F75A07"/>
    <w:rsid w:val="00F77CE3"/>
    <w:rsid w:val="00F87D00"/>
    <w:rsid w:val="00F90460"/>
    <w:rsid w:val="00F96B46"/>
    <w:rsid w:val="00F9705E"/>
    <w:rsid w:val="00FA0397"/>
    <w:rsid w:val="00FA1C56"/>
    <w:rsid w:val="00FA1F45"/>
    <w:rsid w:val="00FA20EB"/>
    <w:rsid w:val="00FA3D31"/>
    <w:rsid w:val="00FB3816"/>
    <w:rsid w:val="00FC0940"/>
    <w:rsid w:val="00FE239B"/>
    <w:rsid w:val="00FE3E0B"/>
    <w:rsid w:val="00FE5726"/>
    <w:rsid w:val="00FE7810"/>
    <w:rsid w:val="00FF2B93"/>
    <w:rsid w:val="00FF3DBC"/>
    <w:rsid w:val="431BF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9D24"/>
  <w15:docId w15:val="{659D675C-3CCA-41C6-A8B7-7ED80BE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45C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87E7F"/>
    <w:pPr>
      <w:keepNext/>
      <w:keepLines/>
      <w:spacing w:before="600" w:after="360"/>
      <w:outlineLvl w:val="0"/>
    </w:pPr>
    <w:rPr>
      <w:rFonts w:cs="Times New Roman"/>
      <w:bCs/>
      <w:caps/>
      <w:color w:val="00426F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C658DF"/>
    <w:pPr>
      <w:keepNext/>
      <w:pBdr>
        <w:bottom w:val="single" w:sz="4" w:space="4" w:color="25A9E1"/>
      </w:pBd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360" w:after="120" w:line="240" w:lineRule="atLeast"/>
      <w:outlineLvl w:val="1"/>
    </w:pPr>
    <w:rPr>
      <w:rFonts w:cs="Times New Roman"/>
      <w:b/>
      <w:color w:val="25A9E1"/>
      <w:kern w:val="28"/>
      <w:sz w:val="28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C658DF"/>
    <w:pPr>
      <w:pBdr>
        <w:bottom w:val="none" w:sz="0" w:space="0" w:color="auto"/>
      </w:pBdr>
      <w:spacing w:before="320"/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C658DF"/>
    <w:pPr>
      <w:keepNext w:val="0"/>
      <w:tabs>
        <w:tab w:val="left" w:pos="567"/>
      </w:tabs>
      <w:spacing w:before="360" w:after="100"/>
      <w:outlineLvl w:val="3"/>
    </w:pPr>
    <w:rPr>
      <w:rFonts w:eastAsia="Arial Unicode MS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58DF"/>
    <w:pPr>
      <w:keepNext/>
      <w:keepLines/>
      <w:spacing w:before="240"/>
      <w:outlineLvl w:val="4"/>
    </w:pPr>
    <w:rPr>
      <w:rFonts w:cs="Times New Roman"/>
      <w:b/>
      <w:sz w:val="22"/>
    </w:rPr>
  </w:style>
  <w:style w:type="paragraph" w:styleId="Heading6">
    <w:name w:val="heading 6"/>
    <w:basedOn w:val="Heading1"/>
    <w:next w:val="Normal"/>
    <w:link w:val="Heading6Char"/>
    <w:qFormat/>
    <w:rsid w:val="00C658DF"/>
    <w:pPr>
      <w:spacing w:before="320" w:after="120"/>
      <w:outlineLvl w:val="5"/>
    </w:pPr>
    <w:rPr>
      <w:sz w:val="20"/>
    </w:rPr>
  </w:style>
  <w:style w:type="paragraph" w:styleId="Heading7">
    <w:name w:val="heading 7"/>
    <w:basedOn w:val="Heading5"/>
    <w:next w:val="Normal"/>
    <w:link w:val="Heading7Char"/>
    <w:qFormat/>
    <w:rsid w:val="00C658DF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C658DF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C658DF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58DF"/>
    <w:pPr>
      <w:ind w:left="720"/>
      <w:contextualSpacing/>
    </w:pPr>
  </w:style>
  <w:style w:type="character" w:customStyle="1" w:styleId="Heading1Char">
    <w:name w:val="Heading 1 Char"/>
    <w:link w:val="Heading1"/>
    <w:rsid w:val="00187E7F"/>
    <w:rPr>
      <w:rFonts w:ascii="Arial" w:eastAsia="Times New Roman" w:hAnsi="Arial" w:cs="Times New Roman"/>
      <w:bCs/>
      <w:caps/>
      <w:color w:val="00426F"/>
      <w:sz w:val="40"/>
      <w:szCs w:val="28"/>
      <w:lang w:eastAsia="en-AU"/>
    </w:rPr>
  </w:style>
  <w:style w:type="paragraph" w:styleId="BodyText">
    <w:name w:val="Body Text"/>
    <w:link w:val="BodyTextChar"/>
    <w:autoRedefine/>
    <w:uiPriority w:val="99"/>
    <w:rsid w:val="00EB457D"/>
    <w:pPr>
      <w:spacing w:before="240" w:after="100" w:line="240" w:lineRule="atLeast"/>
    </w:pPr>
    <w:rPr>
      <w:rFonts w:ascii="Arial" w:eastAsia="Times New Roman" w:hAnsi="Arial" w:cs="Times New Roman"/>
      <w:sz w:val="23"/>
      <w:szCs w:val="20"/>
    </w:rPr>
  </w:style>
  <w:style w:type="character" w:customStyle="1" w:styleId="BodyTextChar">
    <w:name w:val="Body Text Char"/>
    <w:link w:val="BodyText"/>
    <w:uiPriority w:val="99"/>
    <w:rsid w:val="00EB457D"/>
    <w:rPr>
      <w:rFonts w:ascii="Arial" w:eastAsia="Times New Roman" w:hAnsi="Arial" w:cs="Times New Roman"/>
      <w:sz w:val="23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65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658DF"/>
    <w:rPr>
      <w:rFonts w:ascii="Tahoma" w:eastAsia="Times New Roman" w:hAnsi="Tahoma" w:cs="Tahoma"/>
      <w:sz w:val="16"/>
      <w:szCs w:val="16"/>
      <w:lang w:eastAsia="en-AU"/>
    </w:rPr>
  </w:style>
  <w:style w:type="paragraph" w:styleId="NoSpacing">
    <w:name w:val="No Spacing"/>
    <w:basedOn w:val="Normal"/>
    <w:link w:val="NoSpacingChar"/>
    <w:qFormat/>
    <w:rsid w:val="00C658DF"/>
  </w:style>
  <w:style w:type="paragraph" w:styleId="NoteHeading">
    <w:name w:val="Note Heading"/>
    <w:basedOn w:val="Normal"/>
    <w:next w:val="Normal"/>
    <w:link w:val="NoteHeadingChar"/>
    <w:rsid w:val="00C658DF"/>
  </w:style>
  <w:style w:type="character" w:customStyle="1" w:styleId="NoteHeadingChar">
    <w:name w:val="Note Heading Char"/>
    <w:link w:val="NoteHeading"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customStyle="1" w:styleId="BlankPage">
    <w:name w:val="Blank Page"/>
    <w:basedOn w:val="NoteHeading"/>
    <w:rsid w:val="00C658DF"/>
    <w:pPr>
      <w:keepNext/>
      <w:tabs>
        <w:tab w:val="clear" w:pos="5046"/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432" w:hanging="432"/>
      <w:jc w:val="center"/>
    </w:pPr>
    <w:rPr>
      <w:rFonts w:ascii="BellGothic BT" w:hAnsi="BellGothic BT"/>
      <w:b/>
      <w:caps/>
      <w:color w:val="808080"/>
      <w:sz w:val="32"/>
    </w:rPr>
  </w:style>
  <w:style w:type="paragraph" w:customStyle="1" w:styleId="BodyTextBox">
    <w:name w:val="Body Text Box"/>
    <w:basedOn w:val="Normal"/>
    <w:link w:val="BodyTextBoxChar"/>
    <w:autoRedefine/>
    <w:rsid w:val="00C658DF"/>
    <w:pPr>
      <w:spacing w:before="80" w:after="80" w:line="240" w:lineRule="atLeast"/>
    </w:pPr>
    <w:rPr>
      <w:color w:val="0579B9"/>
      <w:sz w:val="23"/>
      <w:szCs w:val="22"/>
    </w:rPr>
  </w:style>
  <w:style w:type="character" w:customStyle="1" w:styleId="BodyTextBoxChar">
    <w:name w:val="Body Text Box Char"/>
    <w:link w:val="BodyTextBox"/>
    <w:rsid w:val="00C658DF"/>
    <w:rPr>
      <w:rFonts w:ascii="Arial" w:eastAsia="Times New Roman" w:hAnsi="Arial" w:cs="Arial"/>
      <w:color w:val="0579B9"/>
      <w:sz w:val="23"/>
      <w:lang w:eastAsia="en-AU"/>
    </w:rPr>
  </w:style>
  <w:style w:type="character" w:styleId="BookTitle">
    <w:name w:val="Book Title"/>
    <w:uiPriority w:val="33"/>
    <w:qFormat/>
    <w:rsid w:val="00C658DF"/>
    <w:rPr>
      <w:b/>
      <w:bCs/>
      <w:smallCaps/>
      <w:spacing w:val="5"/>
    </w:rPr>
  </w:style>
  <w:style w:type="character" w:customStyle="1" w:styleId="Heading2Char">
    <w:name w:val="Heading 2 Char"/>
    <w:link w:val="Heading2"/>
    <w:rsid w:val="00C658DF"/>
    <w:rPr>
      <w:rFonts w:ascii="Arial" w:eastAsia="Times New Roman" w:hAnsi="Arial" w:cs="Times New Roman"/>
      <w:b/>
      <w:color w:val="25A9E1"/>
      <w:kern w:val="28"/>
      <w:sz w:val="28"/>
      <w:szCs w:val="36"/>
    </w:rPr>
  </w:style>
  <w:style w:type="character" w:customStyle="1" w:styleId="Heading3Char">
    <w:name w:val="Heading 3 Char"/>
    <w:link w:val="Heading3"/>
    <w:rsid w:val="00C658DF"/>
    <w:rPr>
      <w:rFonts w:ascii="Arial" w:eastAsia="Times New Roman" w:hAnsi="Arial" w:cs="Times New Roman"/>
      <w:b/>
      <w:kern w:val="28"/>
      <w:sz w:val="26"/>
      <w:szCs w:val="36"/>
    </w:rPr>
  </w:style>
  <w:style w:type="paragraph" w:customStyle="1" w:styleId="ObjectHeading">
    <w:name w:val="Object Heading"/>
    <w:basedOn w:val="Heading3"/>
    <w:next w:val="Normal"/>
    <w:rsid w:val="00C658DF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link w:val="BoxHeadingChar"/>
    <w:autoRedefine/>
    <w:rsid w:val="00C658DF"/>
    <w:pPr>
      <w:keepNext w:val="0"/>
      <w:tabs>
        <w:tab w:val="clear" w:pos="1418"/>
        <w:tab w:val="left" w:pos="-3510"/>
        <w:tab w:val="left" w:pos="-1384"/>
      </w:tabs>
      <w:spacing w:before="120" w:after="60"/>
      <w:ind w:left="1026" w:hanging="1026"/>
    </w:pPr>
    <w:rPr>
      <w:bCs/>
      <w:sz w:val="23"/>
      <w:szCs w:val="23"/>
      <w:lang w:val="en-US"/>
    </w:rPr>
  </w:style>
  <w:style w:type="paragraph" w:customStyle="1" w:styleId="Bullet">
    <w:name w:val="Bullet"/>
    <w:basedOn w:val="BodyText"/>
    <w:rsid w:val="00C658DF"/>
    <w:pPr>
      <w:numPr>
        <w:numId w:val="3"/>
      </w:numPr>
      <w:spacing w:before="180" w:after="180" w:line="288" w:lineRule="auto"/>
      <w:outlineLvl w:val="0"/>
    </w:pPr>
    <w:rPr>
      <w:szCs w:val="22"/>
    </w:rPr>
  </w:style>
  <w:style w:type="paragraph" w:customStyle="1" w:styleId="Bullet-1stlevel">
    <w:name w:val="Bullet - 1st level"/>
    <w:basedOn w:val="Normal"/>
    <w:qFormat/>
    <w:rsid w:val="00C658DF"/>
    <w:pPr>
      <w:spacing w:before="60" w:after="60"/>
    </w:pPr>
    <w:rPr>
      <w:szCs w:val="18"/>
      <w:lang w:bidi="en-US"/>
    </w:rPr>
  </w:style>
  <w:style w:type="paragraph" w:customStyle="1" w:styleId="Bullet1stlevel">
    <w:name w:val="Bullet – 1st level"/>
    <w:qFormat/>
    <w:rsid w:val="00C658DF"/>
    <w:pPr>
      <w:spacing w:before="60" w:after="60" w:line="240" w:lineRule="auto"/>
      <w:ind w:left="1080" w:hanging="360"/>
    </w:pPr>
    <w:rPr>
      <w:rFonts w:ascii="Arial" w:eastAsia="Times New Roman" w:hAnsi="Arial" w:cs="Times New Roman"/>
      <w:sz w:val="20"/>
      <w:lang w:bidi="en-US"/>
    </w:rPr>
  </w:style>
  <w:style w:type="paragraph" w:customStyle="1" w:styleId="Bullet-2ndlevel">
    <w:name w:val="Bullet - 2nd level"/>
    <w:basedOn w:val="Normal"/>
    <w:qFormat/>
    <w:rsid w:val="00C658DF"/>
    <w:pPr>
      <w:numPr>
        <w:ilvl w:val="1"/>
        <w:numId w:val="4"/>
      </w:numPr>
      <w:tabs>
        <w:tab w:val="left" w:pos="1134"/>
      </w:tabs>
      <w:spacing w:before="60" w:after="60"/>
    </w:pPr>
    <w:rPr>
      <w:szCs w:val="18"/>
      <w:lang w:bidi="en-US"/>
    </w:rPr>
  </w:style>
  <w:style w:type="paragraph" w:customStyle="1" w:styleId="Bullet2ndlevel">
    <w:name w:val="Bullet – 2nd level"/>
    <w:basedOn w:val="Normal"/>
    <w:qFormat/>
    <w:rsid w:val="00C658DF"/>
    <w:pPr>
      <w:numPr>
        <w:ilvl w:val="1"/>
        <w:numId w:val="5"/>
      </w:numPr>
      <w:tabs>
        <w:tab w:val="left" w:pos="1134"/>
      </w:tabs>
      <w:spacing w:before="60" w:after="60"/>
    </w:pPr>
    <w:rPr>
      <w:szCs w:val="22"/>
      <w:lang w:bidi="en-US"/>
    </w:rPr>
  </w:style>
  <w:style w:type="paragraph" w:customStyle="1" w:styleId="Bullet1">
    <w:name w:val="Bullet 1"/>
    <w:basedOn w:val="BodyText"/>
    <w:link w:val="Bullet1Char"/>
    <w:autoRedefine/>
    <w:uiPriority w:val="99"/>
    <w:rsid w:val="00315A71"/>
    <w:pPr>
      <w:numPr>
        <w:numId w:val="6"/>
      </w:numPr>
      <w:spacing w:before="120" w:after="80"/>
      <w:ind w:left="357" w:hanging="357"/>
    </w:pPr>
    <w:rPr>
      <w:lang w:eastAsia="en-AU"/>
    </w:rPr>
  </w:style>
  <w:style w:type="character" w:customStyle="1" w:styleId="Bullet1Char">
    <w:name w:val="Bullet 1 Char"/>
    <w:link w:val="Bullet1"/>
    <w:uiPriority w:val="99"/>
    <w:rsid w:val="00315A71"/>
    <w:rPr>
      <w:rFonts w:ascii="Arial" w:eastAsia="Times New Roman" w:hAnsi="Arial" w:cs="Times New Roman"/>
      <w:sz w:val="23"/>
      <w:szCs w:val="20"/>
      <w:lang w:eastAsia="en-AU"/>
    </w:rPr>
  </w:style>
  <w:style w:type="paragraph" w:customStyle="1" w:styleId="Bullet1inabox">
    <w:name w:val="Bullet 1 in a box"/>
    <w:basedOn w:val="Bullet1"/>
    <w:autoRedefine/>
    <w:rsid w:val="00C658DF"/>
    <w:pPr>
      <w:numPr>
        <w:numId w:val="8"/>
      </w:numPr>
      <w:spacing w:before="80" w:after="60"/>
    </w:pPr>
    <w:rPr>
      <w:color w:val="0579B9"/>
    </w:rPr>
  </w:style>
  <w:style w:type="paragraph" w:customStyle="1" w:styleId="Bullet1Paragraph">
    <w:name w:val="Bullet 1 Paragraph"/>
    <w:basedOn w:val="Normal"/>
    <w:rsid w:val="00C658DF"/>
    <w:pPr>
      <w:ind w:left="425"/>
    </w:pPr>
  </w:style>
  <w:style w:type="paragraph" w:customStyle="1" w:styleId="Bullet2">
    <w:name w:val="Bullet 2"/>
    <w:basedOn w:val="Bullet1"/>
    <w:rsid w:val="00C658DF"/>
    <w:pPr>
      <w:numPr>
        <w:numId w:val="9"/>
      </w:numPr>
      <w:tabs>
        <w:tab w:val="left" w:pos="851"/>
      </w:tabs>
      <w:spacing w:line="300" w:lineRule="exact"/>
    </w:pPr>
  </w:style>
  <w:style w:type="paragraph" w:customStyle="1" w:styleId="Bullet2innumberedlist">
    <w:name w:val="Bullet 2 in numbered list"/>
    <w:basedOn w:val="Bullet2"/>
    <w:rsid w:val="00C658DF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C658DF"/>
    <w:pPr>
      <w:ind w:left="851"/>
    </w:pPr>
  </w:style>
  <w:style w:type="paragraph" w:customStyle="1" w:styleId="Bullet3">
    <w:name w:val="Bullet 3"/>
    <w:basedOn w:val="Bullet1"/>
    <w:qFormat/>
    <w:rsid w:val="00C658DF"/>
    <w:pPr>
      <w:numPr>
        <w:numId w:val="10"/>
      </w:numPr>
    </w:pPr>
  </w:style>
  <w:style w:type="paragraph" w:customStyle="1" w:styleId="Bullet3Paragraph">
    <w:name w:val="Bullet 3 Paragraph"/>
    <w:basedOn w:val="Bullet2Paragraph"/>
    <w:rsid w:val="00C658DF"/>
    <w:pPr>
      <w:ind w:left="1276"/>
    </w:pPr>
  </w:style>
  <w:style w:type="paragraph" w:customStyle="1" w:styleId="Bullet4">
    <w:name w:val="Bullet 4"/>
    <w:basedOn w:val="Bullet3"/>
    <w:rsid w:val="00C658DF"/>
    <w:pPr>
      <w:numPr>
        <w:numId w:val="11"/>
      </w:numPr>
    </w:pPr>
  </w:style>
  <w:style w:type="paragraph" w:customStyle="1" w:styleId="Bullet4Paragraph">
    <w:name w:val="Bullet 4 Paragraph"/>
    <w:basedOn w:val="Bullet3Paragraph"/>
    <w:rsid w:val="00C658DF"/>
    <w:pPr>
      <w:ind w:left="1701"/>
    </w:pPr>
  </w:style>
  <w:style w:type="paragraph" w:customStyle="1" w:styleId="Bulletpoints0">
    <w:name w:val="Bullet points"/>
    <w:basedOn w:val="Normal"/>
    <w:link w:val="BulletpointsChar"/>
    <w:qFormat/>
    <w:rsid w:val="00C658DF"/>
    <w:pPr>
      <w:tabs>
        <w:tab w:val="num" w:pos="425"/>
      </w:tabs>
      <w:spacing w:before="180" w:after="180" w:line="288" w:lineRule="auto"/>
      <w:ind w:left="425" w:hanging="425"/>
      <w:outlineLvl w:val="0"/>
    </w:pPr>
    <w:rPr>
      <w:sz w:val="22"/>
      <w:szCs w:val="22"/>
    </w:rPr>
  </w:style>
  <w:style w:type="character" w:customStyle="1" w:styleId="BulletpointsChar">
    <w:name w:val="Bullet points Char"/>
    <w:link w:val="Bulletpoints0"/>
    <w:rsid w:val="00C658DF"/>
    <w:rPr>
      <w:rFonts w:ascii="Arial" w:eastAsia="Times New Roman" w:hAnsi="Arial" w:cs="Arial"/>
      <w:lang w:eastAsia="en-AU"/>
    </w:rPr>
  </w:style>
  <w:style w:type="paragraph" w:styleId="Caption">
    <w:name w:val="caption"/>
    <w:basedOn w:val="Normal"/>
    <w:next w:val="Normal"/>
    <w:qFormat/>
    <w:rsid w:val="00C658DF"/>
    <w:pPr>
      <w:spacing w:before="120" w:after="120"/>
    </w:pPr>
    <w:rPr>
      <w:b/>
    </w:rPr>
  </w:style>
  <w:style w:type="paragraph" w:customStyle="1" w:styleId="Chart1X">
    <w:name w:val="Chart 1.X"/>
    <w:basedOn w:val="Normal"/>
    <w:rsid w:val="00C658DF"/>
    <w:pPr>
      <w:keepLines/>
      <w:numPr>
        <w:numId w:val="15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spacing w:before="240" w:after="120"/>
    </w:pPr>
    <w:rPr>
      <w:rFonts w:cs="Times New Roman"/>
      <w:i/>
      <w:color w:val="57514D"/>
    </w:rPr>
  </w:style>
  <w:style w:type="paragraph" w:customStyle="1" w:styleId="TableHeading">
    <w:name w:val="Table Heading"/>
    <w:basedOn w:val="Normal"/>
    <w:link w:val="TableHeadingChar"/>
    <w:autoRedefine/>
    <w:rsid w:val="00C658DF"/>
    <w:pPr>
      <w:keepNext/>
      <w:keepLines/>
      <w:spacing w:before="120" w:after="120"/>
    </w:pPr>
    <w:rPr>
      <w:b/>
      <w:sz w:val="24"/>
    </w:rPr>
  </w:style>
  <w:style w:type="paragraph" w:customStyle="1" w:styleId="Table1X">
    <w:name w:val="Table 1.X"/>
    <w:basedOn w:val="Normal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Chart3X">
    <w:name w:val="Chart 3.X"/>
    <w:basedOn w:val="Normal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Heading">
    <w:name w:val="Chart Heading"/>
    <w:basedOn w:val="Normal"/>
    <w:autoRedefine/>
    <w:rsid w:val="00C658DF"/>
    <w:pPr>
      <w:keepNext/>
      <w:spacing w:before="240" w:after="120"/>
    </w:pPr>
    <w:rPr>
      <w:b/>
      <w:sz w:val="24"/>
    </w:rPr>
  </w:style>
  <w:style w:type="paragraph" w:customStyle="1" w:styleId="Chartx">
    <w:name w:val="Chart x"/>
    <w:basedOn w:val="Normal"/>
    <w:rsid w:val="00C658DF"/>
    <w:pPr>
      <w:keepLines/>
      <w:numPr>
        <w:numId w:val="22"/>
      </w:numPr>
      <w:tabs>
        <w:tab w:val="left" w:pos="1134"/>
      </w:tabs>
      <w:spacing w:before="120" w:after="120"/>
    </w:pPr>
    <w:rPr>
      <w:i/>
      <w:color w:val="57514D"/>
    </w:rPr>
  </w:style>
  <w:style w:type="character" w:styleId="CommentReference">
    <w:name w:val="annotation reference"/>
    <w:uiPriority w:val="99"/>
    <w:unhideWhenUsed/>
    <w:rsid w:val="00C65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8DF"/>
  </w:style>
  <w:style w:type="character" w:customStyle="1" w:styleId="CommentTextChar">
    <w:name w:val="Comment Text Char"/>
    <w:link w:val="CommentText"/>
    <w:uiPriority w:val="99"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658D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658DF"/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Default">
    <w:name w:val="Default"/>
    <w:rsid w:val="00C658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Emphasis">
    <w:name w:val="Emphasis"/>
    <w:qFormat/>
    <w:rsid w:val="00C658DF"/>
    <w:rPr>
      <w:i/>
      <w:iCs/>
    </w:rPr>
  </w:style>
  <w:style w:type="character" w:styleId="EndnoteReference">
    <w:name w:val="endnote reference"/>
    <w:rsid w:val="00C658DF"/>
    <w:rPr>
      <w:i/>
      <w:sz w:val="16"/>
      <w:vertAlign w:val="superscript"/>
    </w:rPr>
  </w:style>
  <w:style w:type="paragraph" w:styleId="EndnoteText">
    <w:name w:val="endnote text"/>
    <w:basedOn w:val="Normal"/>
    <w:link w:val="EndnoteTextChar"/>
    <w:rsid w:val="00C658DF"/>
  </w:style>
  <w:style w:type="character" w:customStyle="1" w:styleId="EndnoteTextChar">
    <w:name w:val="Endnote Text Char"/>
    <w:link w:val="EndnoteText"/>
    <w:rsid w:val="00C658DF"/>
    <w:rPr>
      <w:rFonts w:ascii="Arial" w:eastAsia="Times New Roman" w:hAnsi="Arial" w:cs="Arial"/>
      <w:sz w:val="20"/>
      <w:szCs w:val="20"/>
      <w:lang w:eastAsia="en-AU"/>
    </w:rPr>
  </w:style>
  <w:style w:type="character" w:styleId="FollowedHyperlink">
    <w:name w:val="FollowedHyperlink"/>
    <w:rsid w:val="00C658DF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658DF"/>
    <w:rPr>
      <w:rFonts w:ascii="Arial" w:eastAsia="Times New Roman" w:hAnsi="Arial" w:cs="Arial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C658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658DF"/>
  </w:style>
  <w:style w:type="character" w:customStyle="1" w:styleId="FootnoteTextChar">
    <w:name w:val="Footnote Text Char"/>
    <w:link w:val="FootnoteText"/>
    <w:uiPriority w:val="99"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customStyle="1" w:styleId="Graph1X">
    <w:name w:val="Graph 1.X"/>
    <w:basedOn w:val="Table1X"/>
    <w:qFormat/>
    <w:rsid w:val="00C658DF"/>
    <w:pPr>
      <w:numPr>
        <w:numId w:val="24"/>
      </w:numPr>
    </w:pPr>
  </w:style>
  <w:style w:type="paragraph" w:styleId="Header">
    <w:name w:val="header"/>
    <w:basedOn w:val="Normal"/>
    <w:link w:val="HeaderChar"/>
    <w:unhideWhenUsed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customStyle="1" w:styleId="Heading-Centred">
    <w:name w:val="Heading - Centred"/>
    <w:qFormat/>
    <w:rsid w:val="00C658DF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bidi="en-US"/>
    </w:rPr>
  </w:style>
  <w:style w:type="paragraph" w:customStyle="1" w:styleId="Heading-Centredsmall">
    <w:name w:val="Heading - Centred (small)"/>
    <w:qFormat/>
    <w:rsid w:val="00C658D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bidi="en-US"/>
    </w:rPr>
  </w:style>
  <w:style w:type="paragraph" w:customStyle="1" w:styleId="Heading1BP2">
    <w:name w:val="Heading 1 BP2"/>
    <w:rsid w:val="00C658DF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</w:rPr>
  </w:style>
  <w:style w:type="character" w:customStyle="1" w:styleId="Heading4Char">
    <w:name w:val="Heading 4 Char"/>
    <w:link w:val="Heading4"/>
    <w:rsid w:val="00C658DF"/>
    <w:rPr>
      <w:rFonts w:ascii="Arial" w:eastAsia="Arial Unicode MS" w:hAnsi="Arial" w:cs="Times New Roman"/>
      <w:b/>
      <w:kern w:val="28"/>
      <w:sz w:val="24"/>
      <w:szCs w:val="36"/>
    </w:rPr>
  </w:style>
  <w:style w:type="character" w:customStyle="1" w:styleId="Heading5Char">
    <w:name w:val="Heading 5 Char"/>
    <w:link w:val="Heading5"/>
    <w:uiPriority w:val="9"/>
    <w:rsid w:val="00C658DF"/>
    <w:rPr>
      <w:rFonts w:ascii="Arial" w:eastAsia="Times New Roman" w:hAnsi="Arial" w:cs="Times New Roman"/>
      <w:b/>
      <w:szCs w:val="20"/>
      <w:lang w:eastAsia="en-AU"/>
    </w:rPr>
  </w:style>
  <w:style w:type="character" w:customStyle="1" w:styleId="Heading6Char">
    <w:name w:val="Heading 6 Char"/>
    <w:link w:val="Heading6"/>
    <w:rsid w:val="00C658DF"/>
    <w:rPr>
      <w:rFonts w:ascii="Arial" w:eastAsia="Times New Roman" w:hAnsi="Arial" w:cs="Times New Roman"/>
      <w:bCs/>
      <w:caps/>
      <w:color w:val="1D3278"/>
      <w:sz w:val="20"/>
      <w:szCs w:val="28"/>
      <w:lang w:eastAsia="en-AU"/>
    </w:rPr>
  </w:style>
  <w:style w:type="character" w:customStyle="1" w:styleId="Heading7Char">
    <w:name w:val="Heading 7 Char"/>
    <w:link w:val="Heading7"/>
    <w:rsid w:val="00C658DF"/>
    <w:rPr>
      <w:rFonts w:ascii="Arial" w:eastAsia="Times New Roman" w:hAnsi="Arial" w:cs="Times New Roman"/>
      <w:b/>
      <w:i/>
      <w:sz w:val="23"/>
      <w:szCs w:val="20"/>
      <w:lang w:eastAsia="en-AU"/>
    </w:rPr>
  </w:style>
  <w:style w:type="character" w:customStyle="1" w:styleId="Heading8Char">
    <w:name w:val="Heading 8 Char"/>
    <w:link w:val="Heading8"/>
    <w:rsid w:val="00C658DF"/>
    <w:rPr>
      <w:rFonts w:ascii="Arial" w:eastAsia="Times New Roman" w:hAnsi="Arial" w:cs="Times New Roman"/>
      <w:b/>
      <w:sz w:val="23"/>
      <w:szCs w:val="20"/>
      <w:lang w:eastAsia="en-AU"/>
    </w:rPr>
  </w:style>
  <w:style w:type="character" w:customStyle="1" w:styleId="Heading9Char">
    <w:name w:val="Heading 9 Char"/>
    <w:link w:val="Heading9"/>
    <w:rsid w:val="00C658DF"/>
    <w:rPr>
      <w:rFonts w:ascii="Arial" w:eastAsia="Times New Roman" w:hAnsi="Arial" w:cs="Times New Roman"/>
      <w:b/>
      <w:i/>
      <w:sz w:val="23"/>
      <w:szCs w:val="20"/>
      <w:lang w:eastAsia="en-AU"/>
    </w:rPr>
  </w:style>
  <w:style w:type="character" w:styleId="Hyperlink">
    <w:name w:val="Hyperlink"/>
    <w:uiPriority w:val="99"/>
    <w:unhideWhenUsed/>
    <w:rsid w:val="00C658DF"/>
    <w:rPr>
      <w:color w:val="0000FF"/>
      <w:u w:val="single"/>
    </w:rPr>
  </w:style>
  <w:style w:type="character" w:styleId="IntenseEmphasis">
    <w:name w:val="Intense Emphasis"/>
    <w:uiPriority w:val="21"/>
    <w:qFormat/>
    <w:rsid w:val="00C658D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8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658DF"/>
    <w:rPr>
      <w:rFonts w:ascii="Arial" w:eastAsia="Times New Roman" w:hAnsi="Arial" w:cs="Arial"/>
      <w:b/>
      <w:bCs/>
      <w:i/>
      <w:iCs/>
      <w:color w:val="4F81BD"/>
      <w:sz w:val="20"/>
      <w:szCs w:val="20"/>
      <w:lang w:eastAsia="en-AU"/>
    </w:rPr>
  </w:style>
  <w:style w:type="character" w:styleId="IntenseReference">
    <w:name w:val="Intense Reference"/>
    <w:uiPriority w:val="32"/>
    <w:qFormat/>
    <w:rsid w:val="00C658DF"/>
    <w:rPr>
      <w:b/>
      <w:bCs/>
      <w:smallCaps/>
      <w:color w:val="C0504D"/>
      <w:spacing w:val="5"/>
      <w:u w:val="single"/>
    </w:rPr>
  </w:style>
  <w:style w:type="paragraph" w:customStyle="1" w:styleId="Keypointsheading">
    <w:name w:val="Key points heading"/>
    <w:basedOn w:val="Heading2"/>
    <w:next w:val="Bullet"/>
    <w:rsid w:val="00C658DF"/>
    <w:pPr>
      <w:keepNext w:val="0"/>
      <w:widowControl/>
      <w:spacing w:after="180"/>
    </w:pPr>
    <w:rPr>
      <w:rFonts w:cs="Arial"/>
      <w:b w:val="0"/>
      <w:color w:val="003366"/>
      <w:kern w:val="0"/>
      <w:szCs w:val="24"/>
    </w:rPr>
  </w:style>
  <w:style w:type="paragraph" w:customStyle="1" w:styleId="Marginalnote">
    <w:name w:val="Marginal note"/>
    <w:basedOn w:val="BodyText"/>
    <w:link w:val="MarginalnoteChar"/>
    <w:semiHidden/>
    <w:rsid w:val="00C658DF"/>
    <w:pPr>
      <w:spacing w:after="240" w:line="240" w:lineRule="auto"/>
    </w:pPr>
    <w:rPr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C658DF"/>
    <w:rPr>
      <w:rFonts w:ascii="Arial" w:eastAsia="Times New Roman" w:hAnsi="Arial" w:cs="Times New Roman"/>
      <w:color w:val="000000"/>
      <w:sz w:val="19"/>
      <w:lang w:eastAsia="en-AU"/>
    </w:rPr>
  </w:style>
  <w:style w:type="character" w:customStyle="1" w:styleId="NoSpacingChar">
    <w:name w:val="No Spacing Char"/>
    <w:link w:val="NoSpacing"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styleId="NormalWeb">
    <w:name w:val="Normal (Web)"/>
    <w:basedOn w:val="Normal"/>
    <w:uiPriority w:val="99"/>
    <w:rsid w:val="00C658DF"/>
    <w:pPr>
      <w:numPr>
        <w:numId w:val="29"/>
      </w:numPr>
    </w:pPr>
    <w:rPr>
      <w:rFonts w:ascii=".." w:hAnsi=".."/>
    </w:rPr>
  </w:style>
  <w:style w:type="paragraph" w:customStyle="1" w:styleId="Object">
    <w:name w:val="Object"/>
    <w:basedOn w:val="Normal"/>
    <w:next w:val="Normal"/>
    <w:rsid w:val="00C658DF"/>
    <w:pPr>
      <w:jc w:val="center"/>
    </w:pPr>
  </w:style>
  <w:style w:type="paragraph" w:customStyle="1" w:styleId="ObjectFootnote">
    <w:name w:val="Object Footnote"/>
    <w:basedOn w:val="Object"/>
    <w:next w:val="Normal"/>
    <w:rsid w:val="00C658DF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C658DF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C658DF"/>
    <w:pPr>
      <w:ind w:left="709" w:hanging="283"/>
    </w:pPr>
  </w:style>
  <w:style w:type="character" w:styleId="PageNumber">
    <w:name w:val="page number"/>
    <w:rsid w:val="00C658DF"/>
  </w:style>
  <w:style w:type="paragraph" w:styleId="Quote">
    <w:name w:val="Quote"/>
    <w:basedOn w:val="Normal"/>
    <w:next w:val="Normal"/>
    <w:link w:val="QuoteChar"/>
    <w:uiPriority w:val="29"/>
    <w:qFormat/>
    <w:rsid w:val="00C658D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658DF"/>
    <w:rPr>
      <w:rFonts w:ascii="Arial" w:eastAsia="Times New Roman" w:hAnsi="Arial" w:cs="Arial"/>
      <w:i/>
      <w:iCs/>
      <w:color w:val="000000"/>
      <w:sz w:val="20"/>
      <w:szCs w:val="20"/>
      <w:lang w:eastAsia="en-AU"/>
    </w:rPr>
  </w:style>
  <w:style w:type="character" w:styleId="Strong">
    <w:name w:val="Strong"/>
    <w:qFormat/>
    <w:rsid w:val="00C658DF"/>
    <w:rPr>
      <w:b/>
      <w:bCs/>
    </w:rPr>
  </w:style>
  <w:style w:type="paragraph" w:customStyle="1" w:styleId="Style211HeadingBold">
    <w:name w:val="Style 2.1.1 Heading + Bold"/>
    <w:basedOn w:val="Normal"/>
    <w:rsid w:val="00C658DF"/>
    <w:rPr>
      <w:b/>
      <w:bCs/>
      <w:i/>
      <w:iCs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C658DF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/>
      <w:kern w:val="28"/>
      <w:sz w:val="38"/>
    </w:rPr>
  </w:style>
  <w:style w:type="numbering" w:customStyle="1" w:styleId="Style1">
    <w:name w:val="Style1"/>
    <w:uiPriority w:val="99"/>
    <w:rsid w:val="00C658DF"/>
    <w:pPr>
      <w:numPr>
        <w:numId w:val="30"/>
      </w:numPr>
    </w:pPr>
  </w:style>
  <w:style w:type="paragraph" w:styleId="Subtitle">
    <w:name w:val="Subtitle"/>
    <w:basedOn w:val="Normal"/>
    <w:link w:val="SubtitleChar"/>
    <w:qFormat/>
    <w:rsid w:val="00C658DF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rsid w:val="00C658DF"/>
    <w:rPr>
      <w:rFonts w:ascii="Arial" w:eastAsia="Times New Roman" w:hAnsi="Arial" w:cs="Arial"/>
      <w:sz w:val="24"/>
      <w:szCs w:val="20"/>
      <w:lang w:eastAsia="en-AU"/>
    </w:rPr>
  </w:style>
  <w:style w:type="character" w:styleId="SubtleEmphasis">
    <w:name w:val="Subtle Emphasis"/>
    <w:uiPriority w:val="19"/>
    <w:qFormat/>
    <w:rsid w:val="00C658DF"/>
    <w:rPr>
      <w:i/>
      <w:iCs/>
      <w:color w:val="808080"/>
    </w:rPr>
  </w:style>
  <w:style w:type="character" w:styleId="SubtleReference">
    <w:name w:val="Subtle Reference"/>
    <w:uiPriority w:val="31"/>
    <w:qFormat/>
    <w:rsid w:val="00C658DF"/>
    <w:rPr>
      <w:smallCaps/>
      <w:color w:val="C0504D"/>
      <w:u w:val="single"/>
    </w:rPr>
  </w:style>
  <w:style w:type="paragraph" w:customStyle="1" w:styleId="Table2X">
    <w:name w:val="Table 2.X"/>
    <w:basedOn w:val="Normal"/>
    <w:qFormat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Cx0">
    <w:name w:val="Table C.x"/>
    <w:basedOn w:val="Table1X"/>
    <w:qFormat/>
    <w:rsid w:val="003C5407"/>
    <w:pPr>
      <w:numPr>
        <w:numId w:val="1"/>
      </w:numPr>
      <w:tabs>
        <w:tab w:val="clear" w:pos="1232"/>
        <w:tab w:val="left" w:pos="1134"/>
      </w:tabs>
      <w:spacing w:before="0"/>
    </w:pPr>
    <w:rPr>
      <w:rFonts w:ascii="Arial" w:hAnsi="Arial"/>
      <w:i/>
      <w:color w:val="57514D"/>
    </w:rPr>
  </w:style>
  <w:style w:type="paragraph" w:customStyle="1" w:styleId="Table5">
    <w:name w:val="Table 5"/>
    <w:basedOn w:val="Normal"/>
    <w:qFormat/>
    <w:rsid w:val="00C658DF"/>
    <w:pPr>
      <w:numPr>
        <w:numId w:val="33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  <w:tab w:val="left" w:pos="1418"/>
      </w:tabs>
      <w:autoSpaceDE/>
      <w:autoSpaceDN/>
      <w:spacing w:before="240" w:after="120"/>
    </w:pPr>
    <w:rPr>
      <w:rFonts w:cs="Times New Roman"/>
      <w:bCs/>
      <w:i/>
      <w:color w:val="57514D"/>
      <w:kern w:val="28"/>
      <w:szCs w:val="22"/>
      <w:lang w:val="en-US" w:eastAsia="en-US"/>
    </w:rPr>
  </w:style>
  <w:style w:type="paragraph" w:customStyle="1" w:styleId="Table6x">
    <w:name w:val="Table 6.x"/>
    <w:basedOn w:val="Normal"/>
    <w:qFormat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Cs w:val="22"/>
      <w:lang w:val="en-US" w:eastAsia="en-US"/>
    </w:rPr>
  </w:style>
  <w:style w:type="paragraph" w:customStyle="1" w:styleId="TableFootnote">
    <w:name w:val="Table Footnote"/>
    <w:basedOn w:val="Normal"/>
    <w:link w:val="TableFootnoteChar"/>
    <w:rsid w:val="00C658DF"/>
    <w:pPr>
      <w:spacing w:before="60" w:after="60"/>
      <w:ind w:left="284"/>
    </w:pPr>
    <w:rPr>
      <w:i/>
      <w:sz w:val="14"/>
    </w:rPr>
  </w:style>
  <w:style w:type="table" w:styleId="TableGrid">
    <w:name w:val="Table Grid"/>
    <w:basedOn w:val="TableNormal"/>
    <w:uiPriority w:val="59"/>
    <w:rsid w:val="00C65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Cont">
    <w:name w:val="Table Heading Cont'"/>
    <w:basedOn w:val="TableHeading"/>
    <w:rsid w:val="00C658DF"/>
    <w:pPr>
      <w:tabs>
        <w:tab w:val="left" w:pos="1418"/>
      </w:tabs>
    </w:pPr>
  </w:style>
  <w:style w:type="paragraph" w:styleId="Title">
    <w:name w:val="Title"/>
    <w:basedOn w:val="Normal"/>
    <w:link w:val="TitleChar"/>
    <w:qFormat/>
    <w:rsid w:val="00C658DF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link w:val="Title"/>
    <w:rsid w:val="00C658DF"/>
    <w:rPr>
      <w:rFonts w:ascii="Arial" w:eastAsia="Times New Roman" w:hAnsi="Arial" w:cs="Arial"/>
      <w:b/>
      <w:kern w:val="28"/>
      <w:sz w:val="32"/>
      <w:szCs w:val="20"/>
      <w:lang w:eastAsia="en-AU"/>
    </w:rPr>
  </w:style>
  <w:style w:type="paragraph" w:customStyle="1" w:styleId="TitleinGreyBox">
    <w:name w:val="Title in Grey Box"/>
    <w:basedOn w:val="Normal"/>
    <w:qFormat/>
    <w:rsid w:val="00C658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</w:pPr>
    <w:rPr>
      <w:rFonts w:ascii="Lucida Sans" w:eastAsia="Calibri" w:hAnsi="Lucida Sans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658DF"/>
    <w:pPr>
      <w:tabs>
        <w:tab w:val="right" w:leader="dot" w:pos="8539"/>
        <w:tab w:val="right" w:pos="9475"/>
      </w:tabs>
      <w:spacing w:before="360" w:after="120"/>
      <w:ind w:left="561" w:right="567" w:hanging="561"/>
    </w:pPr>
    <w:rPr>
      <w:rFonts w:ascii="Lucida Sans" w:hAnsi="Lucida Sans"/>
      <w:b/>
      <w:noProof/>
      <w:color w:val="000000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C658DF"/>
    <w:pPr>
      <w:tabs>
        <w:tab w:val="left" w:leader="dot" w:pos="8539"/>
        <w:tab w:val="right" w:pos="9475"/>
      </w:tabs>
      <w:spacing w:after="120"/>
      <w:ind w:left="1123" w:right="567" w:hanging="550"/>
    </w:pPr>
    <w:rPr>
      <w:rFonts w:ascii="Lucida Sans" w:hAnsi="Lucida Sans"/>
      <w:noProof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58DF"/>
    <w:pPr>
      <w:outlineLvl w:val="9"/>
    </w:pPr>
    <w:rPr>
      <w:rFonts w:ascii="Cambria" w:hAnsi="Cambria"/>
      <w:b/>
      <w:bCs w:val="0"/>
      <w:color w:val="365F91"/>
      <w:lang w:val="en-US"/>
    </w:rPr>
  </w:style>
  <w:style w:type="paragraph" w:customStyle="1" w:styleId="TOC31">
    <w:name w:val="TOC 31"/>
    <w:basedOn w:val="Normal"/>
    <w:rsid w:val="00C658DF"/>
    <w:pPr>
      <w:keepNext/>
      <w:keepLines/>
      <w:tabs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kern w:val="32"/>
      <w:sz w:val="22"/>
    </w:rPr>
  </w:style>
  <w:style w:type="paragraph" w:customStyle="1" w:styleId="Activitytexts">
    <w:name w:val="Activity texts"/>
    <w:basedOn w:val="AverageYears"/>
    <w:autoRedefine/>
    <w:uiPriority w:val="99"/>
    <w:rsid w:val="00C658DF"/>
    <w:pPr>
      <w:tabs>
        <w:tab w:val="clear" w:pos="6747"/>
        <w:tab w:val="left" w:pos="567"/>
      </w:tabs>
      <w:spacing w:before="80"/>
      <w:ind w:left="340" w:hanging="340"/>
    </w:pPr>
    <w:rPr>
      <w:sz w:val="17"/>
    </w:rPr>
  </w:style>
  <w:style w:type="paragraph" w:customStyle="1" w:styleId="Active-Uline">
    <w:name w:val="Active-Uline"/>
    <w:basedOn w:val="Activitytexts"/>
    <w:uiPriority w:val="99"/>
    <w:rsid w:val="00C658DF"/>
    <w:pPr>
      <w:widowControl/>
      <w:tabs>
        <w:tab w:val="left" w:pos="5529"/>
        <w:tab w:val="left" w:pos="6180"/>
        <w:tab w:val="left" w:pos="6804"/>
        <w:tab w:val="left" w:pos="7456"/>
      </w:tabs>
    </w:pPr>
  </w:style>
  <w:style w:type="paragraph" w:customStyle="1" w:styleId="AverageStaffing">
    <w:name w:val="Average Staffing"/>
    <w:basedOn w:val="Normal"/>
    <w:autoRedefine/>
    <w:uiPriority w:val="99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</w:pPr>
    <w:rPr>
      <w:sz w:val="18"/>
      <w:szCs w:val="18"/>
    </w:rPr>
  </w:style>
  <w:style w:type="paragraph" w:customStyle="1" w:styleId="Active-Year-TopLine">
    <w:name w:val="Active-Year-TopLine"/>
    <w:basedOn w:val="AverageStaffing"/>
    <w:uiPriority w:val="99"/>
    <w:rsid w:val="00C658DF"/>
    <w:pPr>
      <w:widowControl/>
      <w:tabs>
        <w:tab w:val="left" w:pos="7371"/>
      </w:tabs>
    </w:pPr>
  </w:style>
  <w:style w:type="paragraph" w:customStyle="1" w:styleId="Activitytotallines">
    <w:name w:val="Activity total lines"/>
    <w:basedOn w:val="Activitytexts"/>
    <w:uiPriority w:val="99"/>
    <w:rsid w:val="00C658DF"/>
    <w:pPr>
      <w:tabs>
        <w:tab w:val="right" w:pos="5472"/>
        <w:tab w:val="right" w:pos="6464"/>
        <w:tab w:val="right" w:pos="6747"/>
        <w:tab w:val="right" w:pos="7740"/>
      </w:tabs>
    </w:pPr>
  </w:style>
  <w:style w:type="paragraph" w:customStyle="1" w:styleId="Agency">
    <w:name w:val="Agency"/>
    <w:basedOn w:val="Normal"/>
    <w:autoRedefine/>
    <w:uiPriority w:val="99"/>
    <w:rsid w:val="00C658DF"/>
    <w:rPr>
      <w:b/>
      <w:bCs/>
      <w:sz w:val="27"/>
      <w:szCs w:val="22"/>
    </w:rPr>
  </w:style>
  <w:style w:type="paragraph" w:customStyle="1" w:styleId="Agency2">
    <w:name w:val="Agency 2"/>
    <w:basedOn w:val="Normal"/>
    <w:autoRedefine/>
    <w:uiPriority w:val="99"/>
    <w:rsid w:val="00C658DF"/>
    <w:pPr>
      <w:pageBreakBefore/>
      <w:pBdr>
        <w:bottom w:val="single" w:sz="4" w:space="6" w:color="999999"/>
      </w:pBdr>
    </w:pPr>
    <w:rPr>
      <w:b/>
      <w:bCs/>
      <w:color w:val="999999"/>
      <w:sz w:val="27"/>
      <w:szCs w:val="22"/>
    </w:rPr>
  </w:style>
  <w:style w:type="character" w:customStyle="1" w:styleId="apple-converted-space">
    <w:name w:val="apple-converted-space"/>
    <w:rsid w:val="00C658DF"/>
  </w:style>
  <w:style w:type="character" w:customStyle="1" w:styleId="apple-tab-span">
    <w:name w:val="apple-tab-span"/>
    <w:rsid w:val="00C658DF"/>
  </w:style>
  <w:style w:type="character" w:customStyle="1" w:styleId="Arial-6">
    <w:name w:val="Arial-6"/>
    <w:rsid w:val="00C658DF"/>
    <w:rPr>
      <w:rFonts w:ascii="Lucida Sans" w:hAnsi="Lucida Sans" w:cs="Arial"/>
      <w:b/>
      <w:bCs/>
      <w:sz w:val="18"/>
      <w:szCs w:val="14"/>
    </w:rPr>
  </w:style>
  <w:style w:type="paragraph" w:customStyle="1" w:styleId="Averageframe">
    <w:name w:val="Average frame"/>
    <w:basedOn w:val="Normal"/>
    <w:uiPriority w:val="99"/>
    <w:rsid w:val="00C658DF"/>
    <w:pPr>
      <w:framePr w:w="1843" w:h="11" w:hRule="exact" w:hSpace="181" w:wrap="notBeside" w:vAnchor="text" w:hAnchor="page" w:x="6748" w:y="1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Averagestaffingdata">
    <w:name w:val="Average staffing data"/>
    <w:basedOn w:val="Normal"/>
    <w:uiPriority w:val="99"/>
    <w:rsid w:val="00C658DF"/>
    <w:rPr>
      <w:sz w:val="18"/>
      <w:szCs w:val="18"/>
    </w:rPr>
  </w:style>
  <w:style w:type="paragraph" w:customStyle="1" w:styleId="AverageYears">
    <w:name w:val="Average Years"/>
    <w:basedOn w:val="AverageStaffing"/>
    <w:uiPriority w:val="99"/>
    <w:rsid w:val="00C658DF"/>
    <w:pPr>
      <w:tabs>
        <w:tab w:val="left" w:pos="6747"/>
      </w:tabs>
    </w:pPr>
  </w:style>
  <w:style w:type="paragraph" w:customStyle="1" w:styleId="Body">
    <w:name w:val="Body"/>
    <w:basedOn w:val="Normal"/>
    <w:autoRedefine/>
    <w:uiPriority w:val="99"/>
    <w:rsid w:val="00C658DF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eastAsia="MS Mincho" w:hAnsi="Lucida Sans"/>
      <w:sz w:val="17"/>
      <w:szCs w:val="14"/>
    </w:rPr>
  </w:style>
  <w:style w:type="paragraph" w:styleId="BodyText2">
    <w:name w:val="Body Text 2"/>
    <w:basedOn w:val="Normal"/>
    <w:link w:val="BodyText2Char"/>
    <w:rsid w:val="00C658DF"/>
    <w:rPr>
      <w:sz w:val="21"/>
    </w:rPr>
  </w:style>
  <w:style w:type="character" w:customStyle="1" w:styleId="BodyText2Char">
    <w:name w:val="Body Text 2 Char"/>
    <w:link w:val="BodyText2"/>
    <w:rsid w:val="00C658DF"/>
    <w:rPr>
      <w:rFonts w:ascii="Arial" w:eastAsia="Times New Roman" w:hAnsi="Arial" w:cs="Arial"/>
      <w:sz w:val="21"/>
      <w:szCs w:val="20"/>
      <w:lang w:eastAsia="en-AU"/>
    </w:rPr>
  </w:style>
  <w:style w:type="paragraph" w:styleId="BodyTextIndent2">
    <w:name w:val="Body Text Indent 2"/>
    <w:basedOn w:val="Normal"/>
    <w:link w:val="BodyTextIndent2Char"/>
    <w:autoRedefine/>
    <w:rsid w:val="00C658DF"/>
    <w:pPr>
      <w:spacing w:after="120"/>
      <w:ind w:left="284"/>
    </w:pPr>
    <w:rPr>
      <w:i/>
      <w:sz w:val="23"/>
    </w:rPr>
  </w:style>
  <w:style w:type="character" w:customStyle="1" w:styleId="BodyTextIndent2Char">
    <w:name w:val="Body Text Indent 2 Char"/>
    <w:link w:val="BodyTextIndent2"/>
    <w:rsid w:val="00C658DF"/>
    <w:rPr>
      <w:rFonts w:ascii="Arial" w:eastAsia="Times New Roman" w:hAnsi="Arial" w:cs="Arial"/>
      <w:i/>
      <w:sz w:val="23"/>
      <w:szCs w:val="20"/>
      <w:lang w:eastAsia="en-AU"/>
    </w:rPr>
  </w:style>
  <w:style w:type="paragraph" w:customStyle="1" w:styleId="BodyTextlettereditaliclist">
    <w:name w:val="Body Text lettered italic list"/>
    <w:basedOn w:val="Normal"/>
    <w:rsid w:val="00C658DF"/>
    <w:pPr>
      <w:ind w:left="426" w:hanging="426"/>
    </w:pPr>
    <w:rPr>
      <w:i/>
    </w:rPr>
  </w:style>
  <w:style w:type="paragraph" w:customStyle="1" w:styleId="Bodytextnumbered">
    <w:name w:val="Body text numbered"/>
    <w:basedOn w:val="Heading1"/>
    <w:qFormat/>
    <w:rsid w:val="00C658DF"/>
    <w:pPr>
      <w:keepNext w:val="0"/>
      <w:tabs>
        <w:tab w:val="num" w:pos="454"/>
      </w:tabs>
      <w:spacing w:before="200" w:line="320" w:lineRule="atLeast"/>
      <w:ind w:left="454" w:hanging="454"/>
    </w:pPr>
    <w:rPr>
      <w:b/>
      <w:sz w:val="22"/>
      <w:szCs w:val="22"/>
    </w:rPr>
  </w:style>
  <w:style w:type="paragraph" w:customStyle="1" w:styleId="BodyText1">
    <w:name w:val="Body Text1"/>
    <w:basedOn w:val="BodyText"/>
    <w:link w:val="bodytextChar0"/>
    <w:autoRedefine/>
    <w:rsid w:val="00C658DF"/>
    <w:pPr>
      <w:spacing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C658DF"/>
    <w:rPr>
      <w:rFonts w:ascii="Arial" w:eastAsia="Times New Roman" w:hAnsi="Arial" w:cs="Times New Roman"/>
      <w:sz w:val="23"/>
      <w:szCs w:val="24"/>
    </w:rPr>
  </w:style>
  <w:style w:type="character" w:customStyle="1" w:styleId="Bold">
    <w:name w:val="Bold"/>
    <w:uiPriority w:val="99"/>
    <w:rsid w:val="00C658DF"/>
    <w:rPr>
      <w:b/>
      <w:bCs/>
    </w:rPr>
  </w:style>
  <w:style w:type="character" w:customStyle="1" w:styleId="BoxHeadingChar">
    <w:name w:val="Box Heading Char"/>
    <w:link w:val="BoxHeading"/>
    <w:rsid w:val="00C658DF"/>
    <w:rPr>
      <w:rFonts w:ascii="Arial" w:eastAsia="Times New Roman" w:hAnsi="Arial" w:cs="Times New Roman"/>
      <w:b/>
      <w:bCs/>
      <w:sz w:val="23"/>
      <w:szCs w:val="23"/>
      <w:lang w:val="en-US"/>
    </w:rPr>
  </w:style>
  <w:style w:type="paragraph" w:customStyle="1" w:styleId="Bullet1box">
    <w:name w:val="Bullet 1 box"/>
    <w:basedOn w:val="Bullet1"/>
    <w:autoRedefine/>
    <w:rsid w:val="00C658DF"/>
    <w:pPr>
      <w:numPr>
        <w:numId w:val="7"/>
      </w:numPr>
      <w:shd w:val="clear" w:color="auto" w:fill="FFFFFF"/>
      <w:spacing w:after="60" w:line="260" w:lineRule="exact"/>
    </w:pPr>
  </w:style>
  <w:style w:type="paragraph" w:customStyle="1" w:styleId="BulletPointStyle">
    <w:name w:val="Bullet Point Style"/>
    <w:basedOn w:val="BodyText"/>
    <w:link w:val="BulletPointStyleChar"/>
    <w:qFormat/>
    <w:rsid w:val="00C658DF"/>
    <w:pPr>
      <w:numPr>
        <w:numId w:val="13"/>
      </w:numPr>
      <w:spacing w:after="80"/>
    </w:pPr>
    <w:rPr>
      <w:rFonts w:ascii="Garamond" w:hAnsi="Garamond"/>
      <w:lang w:eastAsia="x-none"/>
    </w:rPr>
  </w:style>
  <w:style w:type="character" w:customStyle="1" w:styleId="BulletPointStyleChar">
    <w:name w:val="Bullet Point Style Char"/>
    <w:link w:val="BulletPointStyle"/>
    <w:locked/>
    <w:rsid w:val="00C658DF"/>
    <w:rPr>
      <w:rFonts w:ascii="Garamond" w:eastAsia="Times New Roman" w:hAnsi="Garamond" w:cs="Times New Roman"/>
      <w:sz w:val="23"/>
      <w:szCs w:val="20"/>
      <w:lang w:eastAsia="x-none"/>
    </w:rPr>
  </w:style>
  <w:style w:type="numbering" w:customStyle="1" w:styleId="BulletPoints">
    <w:name w:val="Bullet Points"/>
    <w:uiPriority w:val="99"/>
    <w:rsid w:val="00C658DF"/>
    <w:pPr>
      <w:numPr>
        <w:numId w:val="13"/>
      </w:numPr>
    </w:pPr>
  </w:style>
  <w:style w:type="paragraph" w:customStyle="1" w:styleId="OpStatementData">
    <w:name w:val="Op. Statement Data"/>
    <w:basedOn w:val="Normal"/>
    <w:autoRedefine/>
    <w:uiPriority w:val="99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228"/>
        <w:tab w:val="right" w:pos="8504"/>
        <w:tab w:val="right" w:pos="9638"/>
      </w:tabs>
      <w:spacing w:before="60"/>
    </w:pPr>
    <w:rPr>
      <w:sz w:val="18"/>
      <w:szCs w:val="18"/>
    </w:rPr>
  </w:style>
  <w:style w:type="paragraph" w:customStyle="1" w:styleId="CapitalProgTotal">
    <w:name w:val="Capital Prog Total"/>
    <w:basedOn w:val="OpStatementData"/>
    <w:uiPriority w:val="99"/>
    <w:rsid w:val="00C658DF"/>
    <w:pPr>
      <w:pBdr>
        <w:top w:val="single" w:sz="6" w:space="1" w:color="auto"/>
      </w:pBdr>
    </w:pPr>
    <w:rPr>
      <w:b/>
      <w:bCs/>
    </w:rPr>
  </w:style>
  <w:style w:type="character" w:customStyle="1" w:styleId="CentreLine">
    <w:name w:val="Centre Line"/>
    <w:uiPriority w:val="99"/>
    <w:rsid w:val="00C658DF"/>
    <w:rPr>
      <w:sz w:val="20"/>
      <w:szCs w:val="20"/>
      <w:u w:val="single"/>
      <w:vertAlign w:val="superscript"/>
    </w:rPr>
  </w:style>
  <w:style w:type="character" w:customStyle="1" w:styleId="TableHeadingChar">
    <w:name w:val="Table Heading Char"/>
    <w:link w:val="TableHeading"/>
    <w:rsid w:val="00C658DF"/>
    <w:rPr>
      <w:rFonts w:ascii="Arial" w:eastAsia="Times New Roman" w:hAnsi="Arial" w:cs="Arial"/>
      <w:b/>
      <w:sz w:val="24"/>
      <w:szCs w:val="20"/>
      <w:lang w:eastAsia="en-AU"/>
    </w:rPr>
  </w:style>
  <w:style w:type="paragraph" w:customStyle="1" w:styleId="TableCX">
    <w:name w:val="Table C.X"/>
    <w:basedOn w:val="TableHeading"/>
    <w:rsid w:val="00C658DF"/>
    <w:pPr>
      <w:keepNext w:val="0"/>
      <w:keepLines w:val="0"/>
      <w:numPr>
        <w:numId w:val="37"/>
      </w:numPr>
      <w:tabs>
        <w:tab w:val="left" w:pos="1134"/>
      </w:tabs>
      <w:spacing w:before="360"/>
    </w:pPr>
    <w:rPr>
      <w:b w:val="0"/>
      <w:bCs/>
      <w:i/>
      <w:color w:val="57514D"/>
      <w:kern w:val="28"/>
      <w:sz w:val="20"/>
      <w:szCs w:val="22"/>
    </w:rPr>
  </w:style>
  <w:style w:type="paragraph" w:customStyle="1" w:styleId="Chart2X">
    <w:name w:val="Chart 2.X"/>
    <w:basedOn w:val="Normal"/>
    <w:rsid w:val="00C658DF"/>
    <w:pPr>
      <w:numPr>
        <w:numId w:val="16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XX">
    <w:name w:val="Table X.X"/>
    <w:basedOn w:val="Normal"/>
    <w:rsid w:val="00C658DF"/>
    <w:pPr>
      <w:numPr>
        <w:numId w:val="39"/>
      </w:numPr>
      <w:tabs>
        <w:tab w:val="left" w:pos="1232"/>
      </w:tabs>
      <w:spacing w:before="360" w:after="120"/>
    </w:pPr>
    <w:rPr>
      <w:rFonts w:ascii="Lucida Sans" w:hAnsi="Lucida Sans"/>
      <w:bCs/>
      <w:kern w:val="28"/>
      <w:sz w:val="22"/>
      <w:szCs w:val="22"/>
    </w:rPr>
  </w:style>
  <w:style w:type="paragraph" w:customStyle="1" w:styleId="Chart5X">
    <w:name w:val="Chart 5.X"/>
    <w:basedOn w:val="Normal"/>
    <w:rsid w:val="00C658DF"/>
    <w:pPr>
      <w:numPr>
        <w:numId w:val="17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851"/>
        <w:tab w:val="left" w:pos="1418"/>
      </w:tabs>
      <w:autoSpaceDE/>
      <w:autoSpaceDN/>
      <w:spacing w:before="360" w:after="120"/>
    </w:pPr>
    <w:rPr>
      <w:rFonts w:eastAsia="Arial Unicode MS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6X">
    <w:name w:val="Chart 6.X"/>
    <w:basedOn w:val="Normal"/>
    <w:rsid w:val="00C658DF"/>
    <w:pPr>
      <w:keepLines/>
      <w:spacing w:before="360" w:after="120"/>
    </w:pPr>
    <w:rPr>
      <w:rFonts w:ascii="Lucida Sans" w:hAnsi="Lucida Sans"/>
      <w:sz w:val="22"/>
    </w:rPr>
  </w:style>
  <w:style w:type="paragraph" w:customStyle="1" w:styleId="Table7X0">
    <w:name w:val="Table 7.X"/>
    <w:basedOn w:val="Normal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Chart7X">
    <w:name w:val="Chart 7.X"/>
    <w:basedOn w:val="Normal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9X">
    <w:name w:val="Chart 9.X"/>
    <w:basedOn w:val="Normal"/>
    <w:rsid w:val="00C658DF"/>
    <w:pPr>
      <w:numPr>
        <w:numId w:val="20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24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B4X">
    <w:name w:val="Chart B4.X"/>
    <w:basedOn w:val="Normal"/>
    <w:rsid w:val="00C658DF"/>
    <w:pPr>
      <w:numPr>
        <w:numId w:val="21"/>
      </w:numPr>
      <w:spacing w:before="360" w:after="120"/>
    </w:pPr>
    <w:rPr>
      <w:b/>
      <w:bCs/>
      <w:kern w:val="28"/>
      <w:sz w:val="22"/>
      <w:szCs w:val="22"/>
    </w:rPr>
  </w:style>
  <w:style w:type="paragraph" w:customStyle="1" w:styleId="Chartpara">
    <w:name w:val="Chart para"/>
    <w:basedOn w:val="Normal"/>
    <w:semiHidden/>
    <w:rsid w:val="00C658DF"/>
    <w:rPr>
      <w:rFonts w:ascii="Garamond" w:hAnsi="Garamond"/>
      <w:sz w:val="22"/>
    </w:rPr>
  </w:style>
  <w:style w:type="paragraph" w:customStyle="1" w:styleId="Dept">
    <w:name w:val="Dept"/>
    <w:basedOn w:val="Normal"/>
    <w:autoRedefine/>
    <w:rsid w:val="00C658DF"/>
    <w:pPr>
      <w:keepNext/>
      <w:keepLines/>
      <w:pageBreakBefore/>
      <w:adjustRightInd w:val="0"/>
    </w:pPr>
    <w:rPr>
      <w:rFonts w:ascii="Lucida Sans" w:eastAsia="MS Mincho" w:hAnsi="Lucida Sans"/>
      <w:b/>
      <w:bCs/>
      <w:sz w:val="22"/>
    </w:rPr>
  </w:style>
  <w:style w:type="paragraph" w:styleId="DocumentMap">
    <w:name w:val="Document Map"/>
    <w:basedOn w:val="Normal"/>
    <w:link w:val="DocumentMapChar"/>
    <w:rsid w:val="00C658D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658DF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Border">
    <w:name w:val="Double Border"/>
    <w:basedOn w:val="Agency2"/>
    <w:uiPriority w:val="99"/>
    <w:rsid w:val="00C658DF"/>
    <w:pPr>
      <w:pBdr>
        <w:top w:val="single" w:sz="6" w:space="1" w:color="auto"/>
        <w:bottom w:val="single" w:sz="6" w:space="1" w:color="auto"/>
      </w:pBdr>
    </w:pPr>
    <w:rPr>
      <w:sz w:val="18"/>
      <w:szCs w:val="18"/>
    </w:rPr>
  </w:style>
  <w:style w:type="paragraph" w:customStyle="1" w:styleId="Estimates-BudgetYear">
    <w:name w:val="Estimates - Budget Year"/>
    <w:basedOn w:val="Normal"/>
    <w:uiPriority w:val="99"/>
    <w:rsid w:val="00C658DF"/>
    <w:pPr>
      <w:pBdr>
        <w:bottom w:val="single" w:sz="6" w:space="1" w:color="auto"/>
      </w:pBdr>
      <w:jc w:val="center"/>
    </w:pPr>
    <w:rPr>
      <w:sz w:val="22"/>
      <w:szCs w:val="22"/>
    </w:rPr>
  </w:style>
  <w:style w:type="paragraph" w:customStyle="1" w:styleId="Estimates-withNewPage">
    <w:name w:val="Estimates - with New Page"/>
    <w:basedOn w:val="Estimates-BudgetYear"/>
    <w:uiPriority w:val="99"/>
    <w:rsid w:val="00C658DF"/>
    <w:pPr>
      <w:pageBreakBefore/>
      <w:pBdr>
        <w:bottom w:val="single" w:sz="6" w:space="6" w:color="auto"/>
      </w:pBdr>
    </w:pPr>
    <w:rPr>
      <w:sz w:val="20"/>
      <w:szCs w:val="20"/>
    </w:rPr>
  </w:style>
  <w:style w:type="paragraph" w:customStyle="1" w:styleId="HeaderHeading">
    <w:name w:val="Header Heading"/>
    <w:basedOn w:val="Normal"/>
    <w:rsid w:val="00C658DF"/>
    <w:pPr>
      <w:pageBreakBefore/>
      <w:pBdr>
        <w:bottom w:val="single" w:sz="8" w:space="6" w:color="auto"/>
      </w:pBdr>
    </w:pPr>
    <w:rPr>
      <w:rFonts w:ascii="Lucida Sans" w:hAnsi="Lucida Sans"/>
    </w:rPr>
  </w:style>
  <w:style w:type="paragraph" w:customStyle="1" w:styleId="Heading1BP3">
    <w:name w:val="Heading 1 BP3"/>
    <w:rsid w:val="00C658DF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</w:rPr>
  </w:style>
  <w:style w:type="character" w:customStyle="1" w:styleId="Heading3Char1">
    <w:name w:val="Heading 3 Char1"/>
    <w:rsid w:val="00C658DF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styleId="ListBullet">
    <w:name w:val="List Bullet"/>
    <w:basedOn w:val="Normal"/>
    <w:uiPriority w:val="1"/>
    <w:qFormat/>
    <w:rsid w:val="00C658DF"/>
    <w:pPr>
      <w:spacing w:after="80" w:line="240" w:lineRule="atLeast"/>
    </w:pPr>
    <w:rPr>
      <w:rFonts w:ascii="Calibri" w:hAnsi="Calibri"/>
      <w:sz w:val="18"/>
      <w:szCs w:val="24"/>
    </w:rPr>
  </w:style>
  <w:style w:type="paragraph" w:styleId="ListBullet3">
    <w:name w:val="List Bullet 3"/>
    <w:basedOn w:val="Normal"/>
    <w:rsid w:val="00C658DF"/>
    <w:pPr>
      <w:numPr>
        <w:numId w:val="26"/>
      </w:numPr>
    </w:pPr>
  </w:style>
  <w:style w:type="paragraph" w:customStyle="1" w:styleId="ListBullet1">
    <w:name w:val="List Bullet1"/>
    <w:basedOn w:val="Normal"/>
    <w:autoRedefine/>
    <w:rsid w:val="00C658DF"/>
    <w:pPr>
      <w:numPr>
        <w:numId w:val="27"/>
      </w:numPr>
      <w:spacing w:line="360" w:lineRule="auto"/>
    </w:pPr>
    <w:rPr>
      <w:sz w:val="28"/>
    </w:rPr>
  </w:style>
  <w:style w:type="paragraph" w:styleId="ListNumber">
    <w:name w:val="List Number"/>
    <w:basedOn w:val="Normal"/>
    <w:uiPriority w:val="1"/>
    <w:qFormat/>
    <w:rsid w:val="00C658DF"/>
    <w:pPr>
      <w:numPr>
        <w:numId w:val="28"/>
      </w:numPr>
      <w:spacing w:after="80" w:line="240" w:lineRule="atLeast"/>
    </w:pPr>
    <w:rPr>
      <w:rFonts w:ascii="Calibri" w:eastAsia="Calibri" w:hAnsi="Calibri"/>
      <w:sz w:val="1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customStyle="1" w:styleId="Minister">
    <w:name w:val="Minister"/>
    <w:basedOn w:val="Normal"/>
    <w:uiPriority w:val="99"/>
    <w:rsid w:val="00C658DF"/>
    <w:pPr>
      <w:jc w:val="center"/>
    </w:pPr>
    <w:rPr>
      <w:b/>
      <w:bCs/>
      <w:sz w:val="24"/>
      <w:szCs w:val="24"/>
    </w:rPr>
  </w:style>
  <w:style w:type="paragraph" w:customStyle="1" w:styleId="Minr">
    <w:name w:val="Minr"/>
    <w:basedOn w:val="Normal"/>
    <w:autoRedefine/>
    <w:uiPriority w:val="99"/>
    <w:rsid w:val="00C658DF"/>
    <w:pPr>
      <w:adjustRightInd w:val="0"/>
    </w:pPr>
    <w:rPr>
      <w:rFonts w:ascii="Lucida Sans" w:eastAsia="MS Mincho" w:hAnsi="Lucida Sans"/>
      <w:b/>
      <w:bCs/>
      <w:szCs w:val="24"/>
    </w:rPr>
  </w:style>
  <w:style w:type="paragraph" w:customStyle="1" w:styleId="ObjectivesandDescr">
    <w:name w:val="Objectives and Descr"/>
    <w:basedOn w:val="Normal"/>
    <w:autoRedefine/>
    <w:uiPriority w:val="99"/>
    <w:rsid w:val="00C658DF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985" w:hanging="1985"/>
    </w:pPr>
    <w:rPr>
      <w:sz w:val="18"/>
      <w:szCs w:val="18"/>
    </w:rPr>
  </w:style>
  <w:style w:type="paragraph" w:customStyle="1" w:styleId="OpStatementcol">
    <w:name w:val="Op.Statement col"/>
    <w:basedOn w:val="Normal"/>
    <w:autoRedefine/>
    <w:uiPriority w:val="99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center" w:pos="6888"/>
        <w:tab w:val="center" w:pos="7228"/>
        <w:tab w:val="center" w:pos="8158"/>
        <w:tab w:val="center" w:pos="9292"/>
      </w:tabs>
    </w:pPr>
    <w:rPr>
      <w:sz w:val="18"/>
      <w:szCs w:val="18"/>
    </w:rPr>
  </w:style>
  <w:style w:type="paragraph" w:customStyle="1" w:styleId="OpStatementcol2">
    <w:name w:val="Op.Statement col 2"/>
    <w:basedOn w:val="OpStatementcol"/>
    <w:autoRedefine/>
    <w:uiPriority w:val="99"/>
    <w:rsid w:val="00C658DF"/>
    <w:pPr>
      <w:tabs>
        <w:tab w:val="clear" w:pos="6888"/>
        <w:tab w:val="clear" w:pos="7228"/>
        <w:tab w:val="clear" w:pos="8158"/>
        <w:tab w:val="clear" w:pos="9292"/>
        <w:tab w:val="center" w:pos="7489"/>
        <w:tab w:val="center" w:pos="9354"/>
      </w:tabs>
    </w:pPr>
  </w:style>
  <w:style w:type="paragraph" w:customStyle="1" w:styleId="OpStatementSub">
    <w:name w:val="Op.Statement Sub"/>
    <w:basedOn w:val="Normal"/>
    <w:autoRedefine/>
    <w:uiPriority w:val="99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811"/>
        <w:tab w:val="right" w:pos="8917"/>
        <w:tab w:val="right" w:pos="9967"/>
      </w:tabs>
      <w:spacing w:before="80" w:after="80"/>
      <w:ind w:right="113"/>
      <w:jc w:val="right"/>
    </w:pPr>
    <w:rPr>
      <w:b/>
      <w:bCs/>
      <w:color w:val="25A9E1"/>
      <w:sz w:val="18"/>
      <w:szCs w:val="18"/>
    </w:rPr>
  </w:style>
  <w:style w:type="paragraph" w:customStyle="1" w:styleId="OperatingStatement">
    <w:name w:val="Operating Statement"/>
    <w:basedOn w:val="Normal"/>
    <w:autoRedefine/>
    <w:uiPriority w:val="99"/>
    <w:rsid w:val="00C658DF"/>
    <w:pPr>
      <w:spacing w:before="120" w:line="240" w:lineRule="exact"/>
    </w:pPr>
    <w:rPr>
      <w:b/>
      <w:bCs/>
      <w:iCs/>
      <w:sz w:val="24"/>
    </w:rPr>
  </w:style>
  <w:style w:type="paragraph" w:customStyle="1" w:styleId="OutputsColumns">
    <w:name w:val="Outputs Columns"/>
    <w:basedOn w:val="Normal"/>
    <w:autoRedefine/>
    <w:uiPriority w:val="99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228"/>
        <w:tab w:val="right" w:pos="8504"/>
        <w:tab w:val="right" w:pos="9638"/>
      </w:tabs>
      <w:spacing w:before="120"/>
    </w:pPr>
    <w:rPr>
      <w:b/>
      <w:szCs w:val="18"/>
    </w:rPr>
  </w:style>
  <w:style w:type="paragraph" w:customStyle="1" w:styleId="OutputsData">
    <w:name w:val="Outputs Data"/>
    <w:basedOn w:val="Normal"/>
    <w:autoRedefine/>
    <w:uiPriority w:val="99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7755"/>
        <w:tab w:val="right" w:pos="8875"/>
        <w:tab w:val="right" w:pos="9967"/>
      </w:tabs>
    </w:pPr>
    <w:rPr>
      <w:sz w:val="18"/>
      <w:szCs w:val="18"/>
    </w:rPr>
  </w:style>
  <w:style w:type="paragraph" w:customStyle="1" w:styleId="OutputsName">
    <w:name w:val="Outputs Name"/>
    <w:basedOn w:val="Normal"/>
    <w:uiPriority w:val="99"/>
    <w:rsid w:val="00C658DF"/>
    <w:pPr>
      <w:tabs>
        <w:tab w:val="left" w:pos="3828"/>
      </w:tabs>
    </w:pPr>
    <w:rPr>
      <w:sz w:val="18"/>
      <w:szCs w:val="18"/>
      <w:u w:val="single"/>
    </w:rPr>
  </w:style>
  <w:style w:type="paragraph" w:customStyle="1" w:styleId="Pa0">
    <w:name w:val="Pa0"/>
    <w:basedOn w:val="Default"/>
    <w:next w:val="Default"/>
    <w:uiPriority w:val="99"/>
    <w:rsid w:val="00C658DF"/>
    <w:pPr>
      <w:spacing w:line="201" w:lineRule="atLeast"/>
    </w:pPr>
    <w:rPr>
      <w:rFonts w:ascii="Gotham Narrow Light" w:hAnsi="Gotham Narrow Light" w:cs="Times New Roman"/>
      <w:color w:val="auto"/>
    </w:rPr>
  </w:style>
  <w:style w:type="paragraph" w:customStyle="1" w:styleId="Program">
    <w:name w:val="Program"/>
    <w:basedOn w:val="Normal"/>
    <w:uiPriority w:val="99"/>
    <w:rsid w:val="00C658DF"/>
    <w:pPr>
      <w:ind w:left="567"/>
    </w:pPr>
    <w:rPr>
      <w:b/>
      <w:bCs/>
    </w:rPr>
  </w:style>
  <w:style w:type="paragraph" w:customStyle="1" w:styleId="ProgramArea">
    <w:name w:val="Program Area"/>
    <w:basedOn w:val="Normal"/>
    <w:autoRedefine/>
    <w:uiPriority w:val="99"/>
    <w:rsid w:val="00C658DF"/>
    <w:pPr>
      <w:spacing w:before="120"/>
    </w:pPr>
    <w:rPr>
      <w:b/>
      <w:bCs/>
      <w:sz w:val="21"/>
    </w:rPr>
  </w:style>
  <w:style w:type="paragraph" w:customStyle="1" w:styleId="SmallGap">
    <w:name w:val="Small Gap"/>
    <w:basedOn w:val="Normal"/>
    <w:autoRedefine/>
    <w:uiPriority w:val="99"/>
    <w:rsid w:val="00C658DF"/>
    <w:rPr>
      <w:sz w:val="4"/>
      <w:szCs w:val="14"/>
    </w:rPr>
  </w:style>
  <w:style w:type="paragraph" w:customStyle="1" w:styleId="SmallGapwithBorder">
    <w:name w:val="Small Gap with Border"/>
    <w:basedOn w:val="OpStatementData"/>
    <w:uiPriority w:val="99"/>
    <w:rsid w:val="00C658DF"/>
    <w:pPr>
      <w:pBdr>
        <w:bottom w:val="single" w:sz="6" w:space="1" w:color="auto"/>
      </w:pBdr>
    </w:pPr>
    <w:rPr>
      <w:sz w:val="14"/>
      <w:szCs w:val="14"/>
    </w:rPr>
  </w:style>
  <w:style w:type="character" w:customStyle="1" w:styleId="st1">
    <w:name w:val="st1"/>
    <w:rsid w:val="00C658DF"/>
  </w:style>
  <w:style w:type="character" w:customStyle="1" w:styleId="Strikethrou">
    <w:name w:val="Strikethrou"/>
    <w:uiPriority w:val="99"/>
    <w:rsid w:val="00C658DF"/>
    <w:rPr>
      <w:rFonts w:ascii="Arial" w:hAnsi="Arial" w:cs="Arial"/>
      <w:color w:val="auto"/>
      <w:sz w:val="18"/>
      <w:szCs w:val="16"/>
      <w:vertAlign w:val="superscript"/>
    </w:rPr>
  </w:style>
  <w:style w:type="character" w:customStyle="1" w:styleId="StrikeThrough">
    <w:name w:val="StrikeThrough"/>
    <w:rsid w:val="00C658DF"/>
    <w:rPr>
      <w:strike/>
      <w:dstrike w:val="0"/>
      <w:color w:val="00A1DE"/>
    </w:rPr>
  </w:style>
  <w:style w:type="paragraph" w:customStyle="1" w:styleId="StyleChapterHeadingAfter12pt">
    <w:name w:val="Style Chapter Heading + After:  12 pt"/>
    <w:basedOn w:val="Normal"/>
    <w:rsid w:val="00C658DF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/>
      <w:b/>
      <w:bCs/>
      <w:kern w:val="28"/>
      <w:sz w:val="36"/>
    </w:rPr>
  </w:style>
  <w:style w:type="paragraph" w:customStyle="1" w:styleId="Table3x">
    <w:name w:val="Table 3.x"/>
    <w:basedOn w:val="Normal"/>
    <w:qFormat/>
    <w:rsid w:val="00C658DF"/>
    <w:pPr>
      <w:numPr>
        <w:numId w:val="31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5x">
    <w:name w:val="Table 5.x"/>
    <w:basedOn w:val="Normal"/>
    <w:qFormat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</w:tabs>
      <w:autoSpaceDE/>
      <w:autoSpaceDN/>
      <w:spacing w:before="320" w:after="120"/>
    </w:pPr>
    <w:rPr>
      <w:rFonts w:ascii="Arial Unicode MS" w:eastAsia="Arial Unicode MS" w:hAnsi="Arial Unicode MS" w:cs="Times New Roman"/>
      <w:bCs/>
      <w:color w:val="00A1DE"/>
      <w:kern w:val="28"/>
      <w:sz w:val="22"/>
      <w:szCs w:val="22"/>
      <w:lang w:val="en-US" w:eastAsia="en-US"/>
    </w:rPr>
  </w:style>
  <w:style w:type="paragraph" w:customStyle="1" w:styleId="Table5X0">
    <w:name w:val="Table 5.X"/>
    <w:basedOn w:val="Normal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  <w:ind w:left="1627" w:hanging="36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Table6X0">
    <w:name w:val="Table 6.X"/>
    <w:basedOn w:val="Normal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232"/>
      </w:tabs>
      <w:autoSpaceDE/>
      <w:autoSpaceDN/>
      <w:spacing w:before="360" w:after="120"/>
    </w:pPr>
    <w:rPr>
      <w:rFonts w:ascii="Lucida Sans" w:hAnsi="Lucida Sans" w:cs="Times New Roman"/>
      <w:bCs/>
      <w:kern w:val="28"/>
      <w:sz w:val="22"/>
      <w:szCs w:val="22"/>
      <w:lang w:val="en-US" w:eastAsia="en-US"/>
    </w:rPr>
  </w:style>
  <w:style w:type="paragraph" w:customStyle="1" w:styleId="TableB2X">
    <w:name w:val="Table B2.X"/>
    <w:basedOn w:val="TableHeading"/>
    <w:rsid w:val="00C658DF"/>
    <w:pPr>
      <w:keepNext w:val="0"/>
      <w:keepLines w:val="0"/>
      <w:numPr>
        <w:numId w:val="36"/>
      </w:numPr>
      <w:tabs>
        <w:tab w:val="left" w:pos="1232"/>
      </w:tabs>
      <w:spacing w:before="360"/>
    </w:pPr>
    <w:rPr>
      <w:b w:val="0"/>
      <w:bCs/>
      <w:i/>
      <w:color w:val="57514D"/>
      <w:kern w:val="28"/>
      <w:sz w:val="20"/>
      <w:szCs w:val="22"/>
    </w:rPr>
  </w:style>
  <w:style w:type="character" w:customStyle="1" w:styleId="TableFootnoteChar">
    <w:name w:val="Table Footnote Char"/>
    <w:link w:val="TableFootnote"/>
    <w:rsid w:val="00C658DF"/>
    <w:rPr>
      <w:rFonts w:ascii="Arial" w:eastAsia="Times New Roman" w:hAnsi="Arial" w:cs="Arial"/>
      <w:i/>
      <w:sz w:val="14"/>
      <w:szCs w:val="20"/>
      <w:lang w:eastAsia="en-AU"/>
    </w:rPr>
  </w:style>
  <w:style w:type="paragraph" w:customStyle="1" w:styleId="TableStubParagraph">
    <w:name w:val="Table Stub Paragraph"/>
    <w:basedOn w:val="Normal"/>
    <w:rsid w:val="00C658DF"/>
    <w:pPr>
      <w:spacing w:before="120" w:after="120"/>
    </w:pPr>
    <w:rPr>
      <w:sz w:val="18"/>
      <w:szCs w:val="18"/>
    </w:rPr>
  </w:style>
  <w:style w:type="paragraph" w:customStyle="1" w:styleId="Tablex">
    <w:name w:val="Table x"/>
    <w:basedOn w:val="Table2X"/>
    <w:qFormat/>
    <w:rsid w:val="00C658DF"/>
    <w:pPr>
      <w:keepNext/>
      <w:keepLines/>
      <w:numPr>
        <w:numId w:val="38"/>
      </w:numPr>
    </w:pPr>
  </w:style>
  <w:style w:type="paragraph" w:customStyle="1" w:styleId="TestRightAlign">
    <w:name w:val="Test Right Align"/>
    <w:basedOn w:val="Normal"/>
    <w:autoRedefine/>
    <w:uiPriority w:val="99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  <w:spacing w:line="240" w:lineRule="exact"/>
      <w:ind w:left="142" w:hanging="142"/>
    </w:pPr>
    <w:rPr>
      <w:sz w:val="18"/>
    </w:rPr>
  </w:style>
  <w:style w:type="paragraph" w:customStyle="1" w:styleId="Titel-status">
    <w:name w:val="Titel-status"/>
    <w:basedOn w:val="Normal"/>
    <w:autoRedefine/>
    <w:rsid w:val="00C658DF"/>
    <w:pPr>
      <w:tabs>
        <w:tab w:val="right" w:pos="9639"/>
      </w:tabs>
      <w:spacing w:line="192" w:lineRule="auto"/>
      <w:jc w:val="both"/>
    </w:pPr>
    <w:rPr>
      <w:rFonts w:ascii="Arial Unicode MS" w:eastAsia="Arial Unicode MS" w:hAnsi="Arial Unicode MS" w:cs="Arial Unicode MS"/>
      <w:b/>
      <w:bCs/>
      <w:color w:val="00A1DE"/>
      <w:sz w:val="18"/>
      <w:szCs w:val="14"/>
    </w:rPr>
  </w:style>
  <w:style w:type="paragraph" w:customStyle="1" w:styleId="Title-Total">
    <w:name w:val="Title-Total"/>
    <w:basedOn w:val="Normal"/>
    <w:autoRedefine/>
    <w:rsid w:val="00C658DF"/>
    <w:pPr>
      <w:tabs>
        <w:tab w:val="left" w:pos="8101"/>
        <w:tab w:val="right" w:pos="9603"/>
      </w:tabs>
      <w:spacing w:before="60" w:after="60" w:line="180" w:lineRule="auto"/>
    </w:pPr>
    <w:rPr>
      <w:rFonts w:ascii="Arial Unicode MS" w:eastAsia="Arial Unicode MS" w:hAnsi="Arial Unicode MS"/>
      <w:b/>
      <w:bCs/>
      <w:sz w:val="18"/>
      <w:szCs w:val="16"/>
    </w:rPr>
  </w:style>
  <w:style w:type="paragraph" w:customStyle="1" w:styleId="TotalsLine">
    <w:name w:val="Totals Line"/>
    <w:basedOn w:val="Normal"/>
    <w:autoRedefine/>
    <w:uiPriority w:val="99"/>
    <w:rsid w:val="00C658DF"/>
    <w:pPr>
      <w:widowControl/>
      <w:tabs>
        <w:tab w:val="clear" w:pos="4196"/>
        <w:tab w:val="clear" w:pos="5046"/>
        <w:tab w:val="clear" w:pos="5897"/>
        <w:tab w:val="clear" w:pos="6747"/>
        <w:tab w:val="clear" w:pos="7598"/>
        <w:tab w:val="right" w:pos="7230"/>
        <w:tab w:val="left" w:pos="8505"/>
        <w:tab w:val="right" w:pos="9953"/>
      </w:tabs>
    </w:pPr>
    <w:rPr>
      <w:b/>
      <w:strike/>
      <w:sz w:val="18"/>
    </w:rPr>
  </w:style>
  <w:style w:type="paragraph" w:customStyle="1" w:styleId="TotalsLine2">
    <w:name w:val="Totals Line 2"/>
    <w:basedOn w:val="Normal"/>
    <w:autoRedefine/>
    <w:uiPriority w:val="99"/>
    <w:rsid w:val="00C658DF"/>
    <w:pPr>
      <w:framePr w:w="3175" w:h="11" w:hRule="exact" w:hSpace="181" w:wrap="around" w:vAnchor="text" w:hAnchor="page" w:x="7235" w:y="6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character" w:customStyle="1" w:styleId="Underline">
    <w:name w:val="Underline"/>
    <w:uiPriority w:val="99"/>
    <w:rsid w:val="00C658DF"/>
    <w:rPr>
      <w:u w:val="single"/>
    </w:rPr>
  </w:style>
  <w:style w:type="paragraph" w:customStyle="1" w:styleId="million">
    <w:name w:val="$million"/>
    <w:basedOn w:val="Normal"/>
    <w:link w:val="millionChar"/>
    <w:qFormat/>
    <w:rsid w:val="00C658DF"/>
    <w:pPr>
      <w:jc w:val="center"/>
    </w:pPr>
    <w:rPr>
      <w:rFonts w:ascii="Calibri" w:hAnsi="Calibri"/>
      <w:i/>
      <w:sz w:val="18"/>
      <w:szCs w:val="18"/>
    </w:rPr>
  </w:style>
  <w:style w:type="character" w:customStyle="1" w:styleId="millionChar">
    <w:name w:val="$million Char"/>
    <w:link w:val="million"/>
    <w:rsid w:val="00C658DF"/>
    <w:rPr>
      <w:rFonts w:ascii="Calibri" w:eastAsia="Times New Roman" w:hAnsi="Calibri" w:cs="Arial"/>
      <w:i/>
      <w:sz w:val="18"/>
      <w:szCs w:val="18"/>
      <w:lang w:eastAsia="en-AU"/>
    </w:rPr>
  </w:style>
  <w:style w:type="paragraph" w:styleId="BodyTextIndent">
    <w:name w:val="Body Text Indent"/>
    <w:basedOn w:val="Normal"/>
    <w:link w:val="BodyTextIndentChar"/>
    <w:rsid w:val="00C658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C658D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58DF"/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bodytext">
    <w:name w:val="Bullet body text"/>
    <w:basedOn w:val="BodyText"/>
    <w:link w:val="BulletbodytextChar"/>
    <w:qFormat/>
    <w:rsid w:val="00C658DF"/>
    <w:pPr>
      <w:numPr>
        <w:numId w:val="12"/>
      </w:numPr>
      <w:spacing w:before="0" w:after="80" w:line="280" w:lineRule="exact"/>
    </w:pPr>
    <w:rPr>
      <w:rFonts w:ascii="Garamond" w:hAnsi="Garamond"/>
      <w:sz w:val="24"/>
      <w:lang w:val="x-none" w:eastAsia="x-none"/>
    </w:rPr>
  </w:style>
  <w:style w:type="character" w:customStyle="1" w:styleId="BulletbodytextChar">
    <w:name w:val="Bullet body text Char"/>
    <w:link w:val="Bulletbodytext"/>
    <w:rsid w:val="00C658DF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customStyle="1" w:styleId="Bulletrecommendtext">
    <w:name w:val="Bullet recommend text"/>
    <w:basedOn w:val="Normal"/>
    <w:rsid w:val="00C658DF"/>
    <w:pPr>
      <w:numPr>
        <w:numId w:val="14"/>
      </w:numPr>
      <w:spacing w:before="80" w:line="280" w:lineRule="exact"/>
    </w:pPr>
    <w:rPr>
      <w:rFonts w:ascii="Garamond" w:eastAsiaTheme="minorHAnsi" w:hAnsi="Garamond"/>
      <w:sz w:val="24"/>
      <w:szCs w:val="24"/>
      <w:lang w:eastAsia="x-none"/>
    </w:rPr>
  </w:style>
  <w:style w:type="paragraph" w:customStyle="1" w:styleId="Chart4X">
    <w:name w:val="Chart 4.X"/>
    <w:basedOn w:val="Normal"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1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Chart6x0">
    <w:name w:val="Chart 6.x"/>
    <w:basedOn w:val="Chart5X"/>
    <w:qFormat/>
    <w:rsid w:val="00C658DF"/>
    <w:pPr>
      <w:numPr>
        <w:numId w:val="0"/>
      </w:numPr>
    </w:pPr>
  </w:style>
  <w:style w:type="paragraph" w:customStyle="1" w:styleId="Chart7x0">
    <w:name w:val="Chart 7.x"/>
    <w:basedOn w:val="Chart6X"/>
    <w:qFormat/>
    <w:rsid w:val="00C658DF"/>
    <w:rPr>
      <w:rFonts w:ascii="Arial" w:hAnsi="Arial"/>
      <w:i/>
      <w:color w:val="57514D"/>
      <w:sz w:val="20"/>
    </w:rPr>
  </w:style>
  <w:style w:type="paragraph" w:customStyle="1" w:styleId="Table8X">
    <w:name w:val="Table 8.X"/>
    <w:basedOn w:val="Normal"/>
    <w:rsid w:val="00C658DF"/>
    <w:pPr>
      <w:numPr>
        <w:numId w:val="18"/>
      </w:numPr>
      <w:tabs>
        <w:tab w:val="left" w:pos="1232"/>
      </w:tabs>
      <w:spacing w:before="360" w:after="120"/>
    </w:pPr>
    <w:rPr>
      <w:bCs/>
      <w:i/>
      <w:kern w:val="28"/>
      <w:szCs w:val="22"/>
    </w:rPr>
  </w:style>
  <w:style w:type="paragraph" w:customStyle="1" w:styleId="Chart8X">
    <w:name w:val="Chart 8.X"/>
    <w:basedOn w:val="Table8X"/>
    <w:rsid w:val="00C658DF"/>
    <w:pPr>
      <w:numPr>
        <w:numId w:val="19"/>
      </w:numPr>
      <w:tabs>
        <w:tab w:val="clear" w:pos="1232"/>
      </w:tabs>
    </w:pPr>
    <w:rPr>
      <w:i w:val="0"/>
    </w:rPr>
  </w:style>
  <w:style w:type="paragraph" w:styleId="Closing">
    <w:name w:val="Closing"/>
    <w:basedOn w:val="Normal"/>
    <w:link w:val="ClosingChar"/>
    <w:rsid w:val="00C658DF"/>
    <w:pPr>
      <w:ind w:left="4252"/>
    </w:pPr>
    <w:rPr>
      <w:rFonts w:ascii=".." w:hAnsi=".."/>
    </w:rPr>
  </w:style>
  <w:style w:type="character" w:customStyle="1" w:styleId="ClosingChar">
    <w:name w:val="Closing Char"/>
    <w:link w:val="Closing"/>
    <w:rsid w:val="00C658DF"/>
    <w:rPr>
      <w:rFonts w:ascii=".." w:eastAsia="Times New Roman" w:hAnsi=".." w:cs="Arial"/>
      <w:sz w:val="20"/>
      <w:szCs w:val="20"/>
      <w:lang w:eastAsia="en-AU"/>
    </w:rPr>
  </w:style>
  <w:style w:type="paragraph" w:styleId="E-mailSignature">
    <w:name w:val="E-mail Signature"/>
    <w:basedOn w:val="Normal"/>
    <w:link w:val="E-mailSignatureChar"/>
    <w:rsid w:val="00C658DF"/>
    <w:pPr>
      <w:numPr>
        <w:numId w:val="23"/>
      </w:numPr>
    </w:pPr>
    <w:rPr>
      <w:rFonts w:ascii=".." w:hAnsi=".."/>
    </w:rPr>
  </w:style>
  <w:style w:type="character" w:customStyle="1" w:styleId="E-mailSignatureChar">
    <w:name w:val="E-mail Signature Char"/>
    <w:link w:val="E-mailSignature"/>
    <w:rsid w:val="00C658DF"/>
    <w:rPr>
      <w:rFonts w:ascii=".." w:eastAsia="Times New Roman" w:hAnsi=".." w:cs="Arial"/>
      <w:sz w:val="20"/>
      <w:szCs w:val="20"/>
      <w:lang w:eastAsia="en-AU"/>
    </w:rPr>
  </w:style>
  <w:style w:type="paragraph" w:customStyle="1" w:styleId="Instructionbullet">
    <w:name w:val="Instruction bullet"/>
    <w:basedOn w:val="Bullet1"/>
    <w:qFormat/>
    <w:rsid w:val="00C658DF"/>
    <w:pPr>
      <w:numPr>
        <w:numId w:val="25"/>
      </w:numPr>
      <w:jc w:val="both"/>
    </w:pPr>
    <w:rPr>
      <w:color w:val="7F7F7F"/>
    </w:rPr>
  </w:style>
  <w:style w:type="paragraph" w:customStyle="1" w:styleId="Instructiontext">
    <w:name w:val="Instruction text"/>
    <w:basedOn w:val="BodyText"/>
    <w:qFormat/>
    <w:rsid w:val="00C658DF"/>
    <w:pPr>
      <w:spacing w:line="340" w:lineRule="exact"/>
    </w:pPr>
    <w:rPr>
      <w:rFonts w:ascii="Garamond" w:hAnsi="Garamond"/>
      <w:color w:val="7F7F7F"/>
      <w:sz w:val="24"/>
    </w:rPr>
  </w:style>
  <w:style w:type="paragraph" w:styleId="ListContinue">
    <w:name w:val="List Continue"/>
    <w:basedOn w:val="Normal"/>
    <w:rsid w:val="00C658DF"/>
    <w:pPr>
      <w:spacing w:after="120"/>
      <w:ind w:left="283"/>
      <w:contextualSpacing/>
    </w:pPr>
  </w:style>
  <w:style w:type="paragraph" w:customStyle="1" w:styleId="Notes">
    <w:name w:val="Notes"/>
    <w:basedOn w:val="Normal"/>
    <w:link w:val="NotesChar"/>
    <w:qFormat/>
    <w:rsid w:val="00C658DF"/>
    <w:pPr>
      <w:tabs>
        <w:tab w:val="left" w:pos="454"/>
      </w:tabs>
      <w:ind w:left="461" w:hanging="461"/>
    </w:pPr>
    <w:rPr>
      <w:rFonts w:ascii="Calibri" w:hAnsi="Calibri"/>
      <w:i/>
      <w:sz w:val="15"/>
    </w:rPr>
  </w:style>
  <w:style w:type="character" w:customStyle="1" w:styleId="NotesChar">
    <w:name w:val="Notes Char"/>
    <w:link w:val="Notes"/>
    <w:locked/>
    <w:rsid w:val="00C658DF"/>
    <w:rPr>
      <w:rFonts w:ascii="Calibri" w:eastAsia="Times New Roman" w:hAnsi="Calibri" w:cs="Arial"/>
      <w:i/>
      <w:sz w:val="15"/>
      <w:szCs w:val="20"/>
      <w:lang w:eastAsia="en-AU"/>
    </w:rPr>
  </w:style>
  <w:style w:type="paragraph" w:customStyle="1" w:styleId="Source">
    <w:name w:val="Source"/>
    <w:basedOn w:val="Normal"/>
    <w:next w:val="Normal"/>
    <w:link w:val="SourceChar"/>
    <w:qFormat/>
    <w:locked/>
    <w:rsid w:val="00C658DF"/>
    <w:pPr>
      <w:spacing w:after="120"/>
    </w:pPr>
    <w:rPr>
      <w:rFonts w:ascii="Calibri" w:hAnsi="Calibri"/>
      <w:i/>
      <w:sz w:val="15"/>
    </w:rPr>
  </w:style>
  <w:style w:type="character" w:customStyle="1" w:styleId="SourceChar">
    <w:name w:val="Source Char"/>
    <w:link w:val="Source"/>
    <w:locked/>
    <w:rsid w:val="00C658DF"/>
    <w:rPr>
      <w:rFonts w:ascii="Calibri" w:eastAsia="Times New Roman" w:hAnsi="Calibri" w:cs="Arial"/>
      <w:i/>
      <w:sz w:val="15"/>
      <w:szCs w:val="20"/>
      <w:lang w:eastAsia="en-AU"/>
    </w:rPr>
  </w:style>
  <w:style w:type="paragraph" w:customStyle="1" w:styleId="Table2x0">
    <w:name w:val="Table 2.x"/>
    <w:basedOn w:val="Table1X"/>
    <w:qFormat/>
    <w:rsid w:val="00C658DF"/>
    <w:pPr>
      <w:ind w:left="360" w:hanging="360"/>
    </w:pPr>
    <w:rPr>
      <w:b/>
    </w:rPr>
  </w:style>
  <w:style w:type="paragraph" w:customStyle="1" w:styleId="Table4x">
    <w:name w:val="Table 4.x"/>
    <w:basedOn w:val="Normal"/>
    <w:qFormat/>
    <w:rsid w:val="00C658DF"/>
    <w:pPr>
      <w:numPr>
        <w:numId w:val="32"/>
      </w:num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7x">
    <w:name w:val="Table 7.x"/>
    <w:basedOn w:val="Table6X0"/>
    <w:qFormat/>
    <w:rsid w:val="00C658DF"/>
    <w:pPr>
      <w:numPr>
        <w:numId w:val="34"/>
      </w:numPr>
      <w:tabs>
        <w:tab w:val="clear" w:pos="1232"/>
        <w:tab w:val="left" w:pos="1418"/>
      </w:tabs>
    </w:pPr>
    <w:rPr>
      <w:rFonts w:ascii="Arial" w:hAnsi="Arial"/>
      <w:i/>
      <w:color w:val="57514D"/>
      <w:lang w:val="en-AU"/>
    </w:rPr>
  </w:style>
  <w:style w:type="paragraph" w:customStyle="1" w:styleId="Table9x">
    <w:name w:val="Table 9.x"/>
    <w:basedOn w:val="Normal"/>
    <w:qFormat/>
    <w:rsid w:val="00C658DF"/>
    <w:pPr>
      <w:tabs>
        <w:tab w:val="clear" w:pos="4196"/>
        <w:tab w:val="clear" w:pos="5046"/>
        <w:tab w:val="clear" w:pos="5897"/>
        <w:tab w:val="clear" w:pos="6747"/>
        <w:tab w:val="clear" w:pos="7598"/>
        <w:tab w:val="left" w:pos="1134"/>
      </w:tabs>
      <w:autoSpaceDE/>
      <w:autoSpaceDN/>
      <w:spacing w:before="360" w:after="120"/>
    </w:pPr>
    <w:rPr>
      <w:rFonts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2X">
    <w:name w:val="Table A2.X"/>
    <w:basedOn w:val="TableHeading"/>
    <w:rsid w:val="00C658DF"/>
    <w:pPr>
      <w:keepNext w:val="0"/>
      <w:keepLines w:val="0"/>
      <w:numPr>
        <w:numId w:val="35"/>
      </w:numPr>
      <w:tabs>
        <w:tab w:val="left" w:pos="1232"/>
      </w:tabs>
      <w:spacing w:before="360"/>
    </w:pPr>
    <w:rPr>
      <w:b w:val="0"/>
      <w:bCs/>
      <w:i/>
      <w:color w:val="57514D"/>
      <w:kern w:val="28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65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65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0">
    <w:name w:val="Table heading"/>
    <w:basedOn w:val="Normal"/>
    <w:link w:val="TableheadingChar0"/>
    <w:qFormat/>
    <w:rsid w:val="00C658DF"/>
    <w:pPr>
      <w:keepNext/>
      <w:spacing w:before="240" w:after="120"/>
      <w:ind w:left="1152" w:hanging="1152"/>
    </w:pPr>
    <w:rPr>
      <w:rFonts w:ascii="Calibri" w:hAnsi="Calibri"/>
      <w:b/>
      <w:sz w:val="22"/>
    </w:rPr>
  </w:style>
  <w:style w:type="character" w:customStyle="1" w:styleId="TableheadingChar0">
    <w:name w:val="Table heading Char"/>
    <w:link w:val="Tableheading0"/>
    <w:rsid w:val="00C658DF"/>
    <w:rPr>
      <w:rFonts w:ascii="Calibri" w:eastAsia="Times New Roman" w:hAnsi="Calibri" w:cs="Arial"/>
      <w:b/>
      <w:szCs w:val="20"/>
      <w:lang w:eastAsia="en-AU"/>
    </w:rPr>
  </w:style>
  <w:style w:type="paragraph" w:styleId="TableofFigures">
    <w:name w:val="table of figures"/>
    <w:basedOn w:val="Normal"/>
    <w:next w:val="Normal"/>
    <w:link w:val="TableofFiguresChar"/>
    <w:qFormat/>
    <w:rsid w:val="00C658DF"/>
    <w:pPr>
      <w:jc w:val="right"/>
    </w:pPr>
    <w:rPr>
      <w:rFonts w:ascii="Calibri" w:hAnsi="Calibri"/>
      <w:szCs w:val="18"/>
    </w:rPr>
  </w:style>
  <w:style w:type="character" w:customStyle="1" w:styleId="TableofFiguresChar">
    <w:name w:val="Table of Figures Char"/>
    <w:link w:val="TableofFigures"/>
    <w:rsid w:val="00C658DF"/>
    <w:rPr>
      <w:rFonts w:ascii="Calibri" w:eastAsia="Times New Roman" w:hAnsi="Calibri" w:cs="Arial"/>
      <w:sz w:val="20"/>
      <w:szCs w:val="18"/>
      <w:lang w:eastAsia="en-AU"/>
    </w:rPr>
  </w:style>
  <w:style w:type="paragraph" w:customStyle="1" w:styleId="Tabletext">
    <w:name w:val="Table text"/>
    <w:basedOn w:val="TableofFigures"/>
    <w:link w:val="TabletextChar"/>
    <w:qFormat/>
    <w:rsid w:val="00C658DF"/>
    <w:pPr>
      <w:ind w:left="180" w:hanging="180"/>
      <w:jc w:val="left"/>
    </w:pPr>
  </w:style>
  <w:style w:type="character" w:customStyle="1" w:styleId="TabletextChar">
    <w:name w:val="Table text Char"/>
    <w:link w:val="Tabletext"/>
    <w:rsid w:val="00C658DF"/>
    <w:rPr>
      <w:rFonts w:ascii="Calibri" w:eastAsia="Times New Roman" w:hAnsi="Calibri" w:cs="Arial"/>
      <w:sz w:val="20"/>
      <w:szCs w:val="18"/>
      <w:lang w:eastAsia="en-AU"/>
    </w:rPr>
  </w:style>
  <w:style w:type="paragraph" w:customStyle="1" w:styleId="Tabletextheading">
    <w:name w:val="Table text heading"/>
    <w:basedOn w:val="TableofFigures"/>
    <w:link w:val="TabletextheadingChar"/>
    <w:qFormat/>
    <w:rsid w:val="00C658DF"/>
    <w:rPr>
      <w:i/>
    </w:rPr>
  </w:style>
  <w:style w:type="character" w:customStyle="1" w:styleId="TabletextheadingChar">
    <w:name w:val="Table text heading Char"/>
    <w:link w:val="Tabletextheading"/>
    <w:locked/>
    <w:rsid w:val="00C658DF"/>
    <w:rPr>
      <w:rFonts w:ascii="Calibri" w:eastAsia="Times New Roman" w:hAnsi="Calibri" w:cs="Arial"/>
      <w:i/>
      <w:sz w:val="20"/>
      <w:szCs w:val="18"/>
      <w:lang w:eastAsia="en-AU"/>
    </w:rPr>
  </w:style>
  <w:style w:type="paragraph" w:customStyle="1" w:styleId="TableTextNormal">
    <w:name w:val="Table Text Normal"/>
    <w:basedOn w:val="Normal"/>
    <w:link w:val="TableTextNormalChar"/>
    <w:rsid w:val="00C658DF"/>
    <w:pPr>
      <w:widowControl/>
      <w:tabs>
        <w:tab w:val="clear" w:pos="4196"/>
        <w:tab w:val="clear" w:pos="5046"/>
        <w:tab w:val="clear" w:pos="5897"/>
        <w:tab w:val="clear" w:pos="6747"/>
        <w:tab w:val="clear" w:pos="7598"/>
      </w:tabs>
      <w:kinsoku w:val="0"/>
      <w:overflowPunct w:val="0"/>
      <w:adjustRightInd w:val="0"/>
      <w:snapToGrid w:val="0"/>
      <w:spacing w:before="60" w:after="60"/>
    </w:pPr>
    <w:rPr>
      <w:snapToGrid w:val="0"/>
      <w:sz w:val="18"/>
      <w:lang w:eastAsia="en-US"/>
    </w:rPr>
  </w:style>
  <w:style w:type="character" w:customStyle="1" w:styleId="TableTextNormalChar">
    <w:name w:val="Table Text Normal Char"/>
    <w:link w:val="TableTextNormal"/>
    <w:rsid w:val="00C658DF"/>
    <w:rPr>
      <w:rFonts w:ascii="Arial" w:eastAsia="Times New Roman" w:hAnsi="Arial" w:cs="Arial"/>
      <w:snapToGrid w:val="0"/>
      <w:sz w:val="18"/>
      <w:szCs w:val="20"/>
    </w:rPr>
  </w:style>
  <w:style w:type="paragraph" w:customStyle="1" w:styleId="TitlePage1">
    <w:name w:val="Title Page 1"/>
    <w:rsid w:val="00C658DF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</w:rPr>
  </w:style>
  <w:style w:type="paragraph" w:customStyle="1" w:styleId="TOC1contents">
    <w:name w:val="TOC1contents"/>
    <w:basedOn w:val="Normal"/>
    <w:rsid w:val="00C658DF"/>
    <w:pPr>
      <w:keepNext/>
      <w:keepLines/>
      <w:tabs>
        <w:tab w:val="right" w:leader="dot" w:pos="6804"/>
        <w:tab w:val="decimal" w:pos="7088"/>
      </w:tabs>
      <w:spacing w:before="480"/>
    </w:pPr>
    <w:rPr>
      <w:b/>
      <w:smallCaps/>
      <w:kern w:val="32"/>
      <w:sz w:val="22"/>
    </w:rPr>
  </w:style>
  <w:style w:type="paragraph" w:customStyle="1" w:styleId="TOC2contents">
    <w:name w:val="TOC2contents"/>
    <w:basedOn w:val="Normal"/>
    <w:rsid w:val="00C658DF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kern w:val="32"/>
      <w:sz w:val="18"/>
    </w:rPr>
  </w:style>
  <w:style w:type="character" w:styleId="UnresolvedMention">
    <w:name w:val="Unresolved Mention"/>
    <w:basedOn w:val="DefaultParagraphFont"/>
    <w:uiPriority w:val="99"/>
    <w:unhideWhenUsed/>
    <w:rsid w:val="00192C2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2C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SharedWithUsers xmlns="801a5968-9419-4033-b9de-7ffe8168468e">
      <UserInfo>
        <DisplayName>Gareth Wymond</DisplayName>
        <AccountId>13</AccountId>
        <AccountType/>
      </UserInfo>
      <UserInfo>
        <DisplayName>Jimmy Lam</DisplayName>
        <AccountId>716</AccountId>
        <AccountType/>
      </UserInfo>
      <UserInfo>
        <DisplayName>Sam Walker (Treasury)</DisplayName>
        <AccountId>53</AccountId>
        <AccountType/>
      </UserInfo>
      <UserInfo>
        <DisplayName>Melissa Power</DisplayName>
        <AccountId>17</AccountId>
        <AccountType/>
      </UserInfo>
      <UserInfo>
        <DisplayName>Andy Hobbs</DisplayName>
        <AccountId>49</AccountId>
        <AccountType/>
      </UserInfo>
      <UserInfo>
        <DisplayName>Tatiana Carlisle</DisplayName>
        <AccountId>1349</AccountId>
        <AccountType/>
      </UserInfo>
      <UserInfo>
        <DisplayName>Mohammad Iqbal</DisplayName>
        <AccountId>115</AccountId>
        <AccountType/>
      </UserInfo>
      <UserInfo>
        <DisplayName>Jun Wen</DisplayName>
        <AccountId>84</AccountId>
        <AccountType/>
      </UserInfo>
      <UserInfo>
        <DisplayName>Roger Zhang</DisplayName>
        <AccountId>720</AccountId>
        <AccountType/>
      </UserInfo>
      <UserInfo>
        <DisplayName>Shweta Dey</DisplayName>
        <AccountId>2220</AccountId>
        <AccountType/>
      </UserInfo>
      <UserInfo>
        <DisplayName>Nitisha Agarwal</DisplayName>
        <AccountId>712</AccountId>
        <AccountType/>
      </UserInfo>
      <UserInfo>
        <DisplayName>Jim Malins</DisplayName>
        <AccountId>2235</AccountId>
        <AccountType/>
      </UserInfo>
      <UserInfo>
        <DisplayName>Jessica Chu</DisplayName>
        <AccountId>2199</AccountId>
        <AccountType/>
      </UserInfo>
      <UserInfo>
        <DisplayName>James Atkinson</DisplayName>
        <AccountId>47</AccountId>
        <AccountType/>
      </UserInfo>
      <UserInfo>
        <DisplayName>Henry Chen</DisplayName>
        <AccountId>2203</AccountId>
        <AccountType/>
      </UserInfo>
      <UserInfo>
        <DisplayName>Richard Kouch</DisplayName>
        <AccountId>2212</AccountId>
        <AccountType/>
      </UserInfo>
      <UserInfo>
        <DisplayName>Hugh Wilson</DisplayName>
        <AccountId>1092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E08CA-BC46-47E4-9236-BE486E018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DA942-6EF2-44AD-80E3-5ECB3A869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12DEB-A884-4B3A-A311-ABEFAA87F46F}">
  <ds:schemaRefs>
    <ds:schemaRef ds:uri="http://schemas.microsoft.com/office/2006/metadata/properties"/>
    <ds:schemaRef ds:uri="http://schemas.microsoft.com/office/infopath/2007/PartnerControls"/>
    <ds:schemaRef ds:uri="1c478e85-8130-4c67-8ee4-8bdf1c0e6049"/>
    <ds:schemaRef ds:uri="801a5968-9419-4033-b9de-7ffe8168468e"/>
    <ds:schemaRef ds:uri="9f0ac7ce-5f57-4ea0-9af7-01d4f3f1ccae"/>
  </ds:schemaRefs>
</ds:datastoreItem>
</file>

<file path=customXml/itemProps4.xml><?xml version="1.0" encoding="utf-8"?>
<ds:datastoreItem xmlns:ds="http://schemas.openxmlformats.org/officeDocument/2006/customXml" ds:itemID="{D3F26B83-D954-4D67-9470-B5856CE00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Budget Paper No. 1 - Budget Statement - Appendix D - Historical Fiscal Indicators</vt:lpstr>
    </vt:vector>
  </TitlesOfParts>
  <Company>ServiceFirst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1 - Budget Statement - Appendix D - Historical Fiscal Indicators</dc:title>
  <dc:subject/>
  <dc:creator>The Treasury</dc:creator>
  <cp:keywords/>
  <cp:lastModifiedBy>Melissa Power</cp:lastModifiedBy>
  <cp:revision>251</cp:revision>
  <cp:lastPrinted>2021-06-18T10:54:00Z</cp:lastPrinted>
  <dcterms:created xsi:type="dcterms:W3CDTF">2019-06-15T04:30:00Z</dcterms:created>
  <dcterms:modified xsi:type="dcterms:W3CDTF">2022-06-19T02:34:00Z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1024">
    <vt:lpwstr>6</vt:lpwstr>
  </property>
  <property fmtid="{D5CDD505-2E9C-101B-9397-08002B2CF9AE}" pid="4" name="MediaServiceImageTags">
    <vt:lpwstr/>
  </property>
</Properties>
</file>