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DA84" w14:textId="02F481D9" w:rsidR="00BC5471" w:rsidRPr="004632E3" w:rsidRDefault="001E659E" w:rsidP="009E71BC">
      <w:pPr>
        <w:pStyle w:val="Heading1"/>
        <w:tabs>
          <w:tab w:val="clear" w:pos="567"/>
          <w:tab w:val="left" w:pos="709"/>
        </w:tabs>
        <w:spacing w:before="600" w:after="360"/>
        <w:ind w:left="709" w:hanging="709"/>
      </w:pPr>
      <w:r>
        <w:t>E</w:t>
      </w:r>
      <w:r w:rsidR="00DD408A">
        <w:t>.</w:t>
      </w:r>
      <w:r w:rsidR="0053757D" w:rsidRPr="00C04562">
        <w:tab/>
      </w:r>
      <w:r w:rsidR="00BC5471" w:rsidRPr="00C34942">
        <w:t>Performance</w:t>
      </w:r>
      <w:r w:rsidR="00BC5471" w:rsidRPr="00C04562">
        <w:t xml:space="preserve"> and Reporting Under </w:t>
      </w:r>
      <w:r w:rsidR="00A54BF0" w:rsidRPr="00C04562">
        <w:t xml:space="preserve">the </w:t>
      </w:r>
      <w:r w:rsidR="00BC5471" w:rsidRPr="00C04562">
        <w:t xml:space="preserve">Fiscal </w:t>
      </w:r>
      <w:r w:rsidR="00BC5471" w:rsidRPr="001626ED">
        <w:rPr>
          <w:color w:val="00426F"/>
        </w:rPr>
        <w:t>Responsibility</w:t>
      </w:r>
      <w:r w:rsidR="00BC5471" w:rsidRPr="00C04562">
        <w:t xml:space="preserve"> Act</w:t>
      </w:r>
      <w:r w:rsidR="007A5925">
        <w:t xml:space="preserve"> 2012</w:t>
      </w:r>
      <w:r w:rsidR="00BC5471" w:rsidRPr="00C04562">
        <w:t xml:space="preserve"> </w:t>
      </w:r>
    </w:p>
    <w:p w14:paraId="4DF540B4" w14:textId="5D8316BB" w:rsidR="009610AC" w:rsidRPr="00FE0702" w:rsidRDefault="00143373" w:rsidP="00FD18FA">
      <w:pPr>
        <w:pStyle w:val="Heading2"/>
        <w:numPr>
          <w:ilvl w:val="0"/>
          <w:numId w:val="0"/>
        </w:numPr>
      </w:pPr>
      <w:r>
        <w:t xml:space="preserve">Performance </w:t>
      </w:r>
      <w:r w:rsidR="000A27FC">
        <w:t xml:space="preserve">Reporting under the </w:t>
      </w:r>
      <w:r w:rsidR="000A27FC" w:rsidRPr="0061774F">
        <w:rPr>
          <w:i/>
          <w:iCs/>
        </w:rPr>
        <w:t>Fiscal Responsibility Act 2012</w:t>
      </w:r>
    </w:p>
    <w:p w14:paraId="33B95D93" w14:textId="2BB28715" w:rsidR="00B12853" w:rsidRDefault="00784734" w:rsidP="00CD7161">
      <w:pPr>
        <w:pStyle w:val="BodyText"/>
        <w:ind w:left="0" w:firstLine="0"/>
        <w:rPr>
          <w:rFonts w:cs="Arial"/>
        </w:rPr>
      </w:pPr>
      <w:r w:rsidRPr="571752C1">
        <w:rPr>
          <w:rFonts w:cs="Arial"/>
        </w:rPr>
        <w:t xml:space="preserve">The </w:t>
      </w:r>
      <w:r w:rsidRPr="571752C1">
        <w:rPr>
          <w:rFonts w:cs="Arial"/>
          <w:i/>
        </w:rPr>
        <w:t>Fiscal Responsibility Act 2012</w:t>
      </w:r>
      <w:r w:rsidRPr="571752C1">
        <w:rPr>
          <w:rFonts w:cs="Arial"/>
        </w:rPr>
        <w:t xml:space="preserve"> (FRA) requires the Government </w:t>
      </w:r>
      <w:r w:rsidR="0071257D">
        <w:rPr>
          <w:rFonts w:cs="Arial"/>
        </w:rPr>
        <w:t xml:space="preserve">to </w:t>
      </w:r>
      <w:r w:rsidRPr="571752C1">
        <w:rPr>
          <w:rFonts w:cs="Arial"/>
        </w:rPr>
        <w:t xml:space="preserve">report on </w:t>
      </w:r>
      <w:r w:rsidR="00E74C21">
        <w:rPr>
          <w:rFonts w:cs="Arial"/>
        </w:rPr>
        <w:t>its</w:t>
      </w:r>
      <w:r w:rsidRPr="571752C1">
        <w:rPr>
          <w:rFonts w:cs="Arial"/>
        </w:rPr>
        <w:t xml:space="preserve"> performance against the </w:t>
      </w:r>
      <w:r w:rsidR="00523512" w:rsidRPr="571752C1">
        <w:rPr>
          <w:rFonts w:cs="Arial"/>
        </w:rPr>
        <w:t xml:space="preserve">Act’s </w:t>
      </w:r>
      <w:r w:rsidR="006C5164" w:rsidRPr="571752C1">
        <w:rPr>
          <w:rFonts w:cs="Arial"/>
        </w:rPr>
        <w:t>object</w:t>
      </w:r>
      <w:r w:rsidR="00B12853">
        <w:rPr>
          <w:rFonts w:cs="Arial"/>
        </w:rPr>
        <w:t>,</w:t>
      </w:r>
      <w:r w:rsidR="00797F95" w:rsidRPr="571752C1">
        <w:rPr>
          <w:rFonts w:cs="Arial"/>
        </w:rPr>
        <w:t xml:space="preserve"> </w:t>
      </w:r>
      <w:proofErr w:type="gramStart"/>
      <w:r w:rsidR="00797F95" w:rsidRPr="571752C1">
        <w:rPr>
          <w:rFonts w:cs="Arial"/>
        </w:rPr>
        <w:t>targets</w:t>
      </w:r>
      <w:proofErr w:type="gramEnd"/>
      <w:r w:rsidR="00797F95" w:rsidRPr="571752C1">
        <w:rPr>
          <w:rFonts w:cs="Arial"/>
        </w:rPr>
        <w:t xml:space="preserve"> and principles </w:t>
      </w:r>
      <w:r w:rsidR="00AD5E06">
        <w:rPr>
          <w:rFonts w:cs="Arial"/>
        </w:rPr>
        <w:t xml:space="preserve">– </w:t>
      </w:r>
      <w:r w:rsidR="00B12853">
        <w:rPr>
          <w:rFonts w:cs="Arial"/>
        </w:rPr>
        <w:t>see Table</w:t>
      </w:r>
      <w:r w:rsidR="00AD5E06">
        <w:rPr>
          <w:rFonts w:cs="Arial"/>
        </w:rPr>
        <w:t>s E.1, E.2 and</w:t>
      </w:r>
      <w:r w:rsidR="00B12853">
        <w:rPr>
          <w:rFonts w:cs="Arial"/>
        </w:rPr>
        <w:t xml:space="preserve"> E.3</w:t>
      </w:r>
      <w:r w:rsidR="00AD5E06">
        <w:rPr>
          <w:rFonts w:cs="Arial"/>
        </w:rPr>
        <w:t xml:space="preserve"> respectively</w:t>
      </w:r>
      <w:r w:rsidR="00797F95" w:rsidRPr="571752C1">
        <w:rPr>
          <w:rFonts w:cs="Arial"/>
        </w:rPr>
        <w:t>.</w:t>
      </w:r>
      <w:r w:rsidR="00194A3F" w:rsidRPr="006B0060">
        <w:rPr>
          <w:rFonts w:cs="Arial"/>
        </w:rPr>
        <w:t xml:space="preserve"> </w:t>
      </w:r>
    </w:p>
    <w:p w14:paraId="7EB349D3" w14:textId="18D64EAA" w:rsidR="009B27F5" w:rsidRDefault="00194A3F" w:rsidP="00CD7161">
      <w:pPr>
        <w:pStyle w:val="BodyText"/>
        <w:ind w:left="0" w:firstLine="0"/>
      </w:pPr>
      <w:r w:rsidRPr="006B0060">
        <w:rPr>
          <w:rFonts w:cs="Arial"/>
        </w:rPr>
        <w:t xml:space="preserve">The FRA sets </w:t>
      </w:r>
      <w:r w:rsidR="00463C98">
        <w:rPr>
          <w:rFonts w:cs="Arial"/>
        </w:rPr>
        <w:t xml:space="preserve">a </w:t>
      </w:r>
      <w:r w:rsidRPr="006B0060">
        <w:rPr>
          <w:rFonts w:cs="Arial"/>
        </w:rPr>
        <w:t>policy objective of maintaining the State’s triple-A credit rating, supported by two fiscal targets and three principles of sound financial management</w:t>
      </w:r>
      <w:r w:rsidR="00F45302">
        <w:rPr>
          <w:rFonts w:cs="Arial"/>
        </w:rPr>
        <w:t xml:space="preserve">. </w:t>
      </w:r>
      <w:r w:rsidR="009B27F5">
        <w:t xml:space="preserve">New South Wales </w:t>
      </w:r>
      <w:r w:rsidR="00FD18FA">
        <w:t>holds</w:t>
      </w:r>
      <w:r w:rsidR="009B27F5">
        <w:t xml:space="preserve"> </w:t>
      </w:r>
      <w:r w:rsidR="00331ED2">
        <w:t>two</w:t>
      </w:r>
      <w:r w:rsidR="009B27F5">
        <w:t xml:space="preserve"> triple-A credit rating</w:t>
      </w:r>
      <w:r w:rsidR="00331ED2">
        <w:t>s</w:t>
      </w:r>
      <w:r w:rsidR="00457D4D">
        <w:t xml:space="preserve"> (Moody’s and Fitch)</w:t>
      </w:r>
      <w:r w:rsidR="00331ED2">
        <w:t>, with the State hold</w:t>
      </w:r>
      <w:r w:rsidR="00FD18FA">
        <w:t>ing</w:t>
      </w:r>
      <w:r w:rsidR="00331ED2">
        <w:t xml:space="preserve"> a double-A plus with S&amp;P Global.</w:t>
      </w:r>
      <w:r w:rsidR="00457D4D">
        <w:t xml:space="preserve"> </w:t>
      </w:r>
    </w:p>
    <w:p w14:paraId="0903B4F0" w14:textId="6857AEEA" w:rsidR="00A827AF" w:rsidRPr="00A8528D" w:rsidRDefault="00331ED2" w:rsidP="00CD7161">
      <w:pPr>
        <w:pStyle w:val="BodyText"/>
        <w:tabs>
          <w:tab w:val="left" w:pos="567"/>
        </w:tabs>
        <w:ind w:left="0" w:firstLine="0"/>
        <w:rPr>
          <w:rFonts w:cs="Arial"/>
        </w:rPr>
      </w:pPr>
      <w:r>
        <w:rPr>
          <w:rFonts w:cs="Arial"/>
        </w:rPr>
        <w:t>As per section 8(c) of the</w:t>
      </w:r>
      <w:r w:rsidR="00FE567F" w:rsidRPr="571752C1">
        <w:rPr>
          <w:rFonts w:cs="Arial"/>
        </w:rPr>
        <w:t xml:space="preserve"> FRA</w:t>
      </w:r>
      <w:r>
        <w:rPr>
          <w:rFonts w:cs="Arial"/>
        </w:rPr>
        <w:t xml:space="preserve">, </w:t>
      </w:r>
      <w:r w:rsidR="00FE567F" w:rsidRPr="001D5D09">
        <w:rPr>
          <w:rFonts w:cs="Arial"/>
        </w:rPr>
        <w:t xml:space="preserve">the Government </w:t>
      </w:r>
      <w:r>
        <w:rPr>
          <w:rFonts w:cs="Arial"/>
        </w:rPr>
        <w:t xml:space="preserve">is required </w:t>
      </w:r>
      <w:r w:rsidR="001E0386">
        <w:rPr>
          <w:rFonts w:cs="Arial"/>
        </w:rPr>
        <w:t xml:space="preserve">to </w:t>
      </w:r>
      <w:r w:rsidR="00FE567F" w:rsidRPr="001D5D09">
        <w:rPr>
          <w:rFonts w:cs="Arial"/>
        </w:rPr>
        <w:t>outline</w:t>
      </w:r>
      <w:r w:rsidR="00726CA6">
        <w:rPr>
          <w:rFonts w:cs="Arial"/>
        </w:rPr>
        <w:t xml:space="preserve"> t</w:t>
      </w:r>
      <w:r w:rsidR="00FE567F" w:rsidRPr="001D5D09">
        <w:rPr>
          <w:rFonts w:cs="Arial"/>
        </w:rPr>
        <w:t xml:space="preserve">he reasons for </w:t>
      </w:r>
      <w:r w:rsidR="00045C3C">
        <w:rPr>
          <w:rFonts w:cs="Arial"/>
        </w:rPr>
        <w:t>a</w:t>
      </w:r>
      <w:r w:rsidR="00FE567F" w:rsidRPr="001D5D09">
        <w:rPr>
          <w:rFonts w:cs="Arial"/>
        </w:rPr>
        <w:t xml:space="preserve"> departure </w:t>
      </w:r>
      <w:r w:rsidR="00045C3C">
        <w:rPr>
          <w:rFonts w:cs="Arial"/>
        </w:rPr>
        <w:t xml:space="preserve">from the </w:t>
      </w:r>
      <w:r>
        <w:rPr>
          <w:rFonts w:cs="Arial"/>
        </w:rPr>
        <w:t xml:space="preserve">FRA’s </w:t>
      </w:r>
      <w:r w:rsidR="00045C3C">
        <w:rPr>
          <w:rFonts w:cs="Arial"/>
        </w:rPr>
        <w:t xml:space="preserve">object, </w:t>
      </w:r>
      <w:proofErr w:type="gramStart"/>
      <w:r w:rsidR="00045C3C">
        <w:rPr>
          <w:rFonts w:cs="Arial"/>
        </w:rPr>
        <w:t>targets</w:t>
      </w:r>
      <w:proofErr w:type="gramEnd"/>
      <w:r w:rsidR="00045C3C">
        <w:rPr>
          <w:rFonts w:cs="Arial"/>
        </w:rPr>
        <w:t xml:space="preserve"> or principles</w:t>
      </w:r>
      <w:r w:rsidR="00140845">
        <w:rPr>
          <w:rFonts w:cs="Arial"/>
        </w:rPr>
        <w:t>,</w:t>
      </w:r>
      <w:r w:rsidR="00045C3C">
        <w:rPr>
          <w:rFonts w:cs="Arial"/>
        </w:rPr>
        <w:t xml:space="preserve"> </w:t>
      </w:r>
      <w:r w:rsidR="00726CA6">
        <w:rPr>
          <w:rFonts w:cs="Arial"/>
        </w:rPr>
        <w:t>and h</w:t>
      </w:r>
      <w:r w:rsidR="00FE567F" w:rsidRPr="001D5D09">
        <w:rPr>
          <w:rFonts w:cs="Arial"/>
        </w:rPr>
        <w:t>ow the Government plans to achieve these targets by the end of the forward estimates (202</w:t>
      </w:r>
      <w:r w:rsidR="00F57C68">
        <w:rPr>
          <w:rFonts w:cs="Arial"/>
        </w:rPr>
        <w:t>5</w:t>
      </w:r>
      <w:r w:rsidR="00FE567F" w:rsidRPr="001D5D09">
        <w:rPr>
          <w:rFonts w:cs="Arial"/>
        </w:rPr>
        <w:t>-2</w:t>
      </w:r>
      <w:r w:rsidR="00F57C68">
        <w:rPr>
          <w:rFonts w:cs="Arial"/>
        </w:rPr>
        <w:t>6</w:t>
      </w:r>
      <w:r w:rsidR="00FE567F" w:rsidRPr="001D5D09">
        <w:rPr>
          <w:rFonts w:cs="Arial"/>
        </w:rPr>
        <w:t>).</w:t>
      </w:r>
      <w:r w:rsidR="00726CA6">
        <w:rPr>
          <w:rFonts w:cs="Arial"/>
        </w:rPr>
        <w:t xml:space="preserve"> </w:t>
      </w:r>
      <w:r w:rsidR="00A827AF">
        <w:rPr>
          <w:rFonts w:cs="Arial"/>
        </w:rPr>
        <w:t>Relevant actions are listed in Table</w:t>
      </w:r>
      <w:r w:rsidR="001E0386">
        <w:rPr>
          <w:rFonts w:cs="Arial"/>
        </w:rPr>
        <w:t>s</w:t>
      </w:r>
      <w:r w:rsidR="00A827AF">
        <w:rPr>
          <w:rFonts w:cs="Arial"/>
        </w:rPr>
        <w:t xml:space="preserve"> </w:t>
      </w:r>
      <w:r w:rsidR="00B12853">
        <w:rPr>
          <w:rFonts w:cs="Arial"/>
        </w:rPr>
        <w:t xml:space="preserve">E.1 and E.2. </w:t>
      </w:r>
    </w:p>
    <w:p w14:paraId="51AF2070" w14:textId="03F14623" w:rsidR="00A8528D" w:rsidRPr="00FE0702" w:rsidRDefault="00A8528D" w:rsidP="00A8528D">
      <w:pPr>
        <w:pStyle w:val="TableEX"/>
        <w:ind w:left="1276" w:hanging="1276"/>
      </w:pPr>
      <w:r w:rsidRPr="00FE0702">
        <w:t>Fiscal Responsibility Act</w:t>
      </w:r>
      <w:r>
        <w:t xml:space="preserve"> 2012</w:t>
      </w:r>
      <w:r w:rsidRPr="00FE0702">
        <w:t xml:space="preserve"> – </w:t>
      </w:r>
      <w:r>
        <w:t>Object, Update and Relevant Actions</w:t>
      </w:r>
    </w:p>
    <w:tbl>
      <w:tblPr>
        <w:tblStyle w:val="TableGrid"/>
        <w:tblW w:w="992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Caption w:val="Table E.1: Fiscal Responsibility Act 2012 – Object, Update and Relevant Actions"/>
        <w:tblDescription w:val="Table E.1: Fiscal Responsibility Act 2012 – Object, Update and Relevant Actions"/>
      </w:tblPr>
      <w:tblGrid>
        <w:gridCol w:w="1560"/>
        <w:gridCol w:w="3827"/>
        <w:gridCol w:w="4536"/>
      </w:tblGrid>
      <w:tr w:rsidR="002B2179" w:rsidRPr="006021EA" w14:paraId="4B2A5302" w14:textId="77777777" w:rsidTr="00F00BFC">
        <w:trPr>
          <w:trHeight w:val="340"/>
          <w:tblHeader/>
        </w:trPr>
        <w:tc>
          <w:tcPr>
            <w:tcW w:w="1560" w:type="dxa"/>
            <w:tcBorders>
              <w:bottom w:val="single" w:sz="4" w:space="0" w:color="D9D9D9" w:themeColor="background1" w:themeShade="D9"/>
            </w:tcBorders>
            <w:shd w:val="clear" w:color="auto" w:fill="008EBA"/>
            <w:vAlign w:val="center"/>
          </w:tcPr>
          <w:p w14:paraId="429D5A7E" w14:textId="28ACC30C" w:rsidR="002B2179" w:rsidRPr="00015167" w:rsidRDefault="002B2179" w:rsidP="00C519D3">
            <w:pPr>
              <w:spacing w:before="100" w:after="100"/>
              <w:rPr>
                <w:rFonts w:ascii="Arial" w:hAnsi="Arial" w:cs="Arial"/>
                <w:b/>
                <w:color w:val="FFFFFF" w:themeColor="background1"/>
                <w:sz w:val="18"/>
                <w:szCs w:val="18"/>
              </w:rPr>
            </w:pPr>
            <w:r w:rsidRPr="006021EA">
              <w:rPr>
                <w:rFonts w:ascii="Arial" w:hAnsi="Arial" w:cs="Arial"/>
                <w:b/>
                <w:color w:val="FFFFFF" w:themeColor="background1"/>
                <w:sz w:val="18"/>
                <w:szCs w:val="18"/>
              </w:rPr>
              <w:t>Object</w:t>
            </w:r>
            <w:r w:rsidR="000E47A7">
              <w:rPr>
                <w:rFonts w:ascii="Arial" w:hAnsi="Arial" w:cs="Arial"/>
                <w:b/>
                <w:color w:val="FFFFFF" w:themeColor="background1"/>
                <w:sz w:val="18"/>
                <w:szCs w:val="18"/>
              </w:rPr>
              <w:t xml:space="preserve"> of the FRA</w:t>
            </w:r>
          </w:p>
        </w:tc>
        <w:tc>
          <w:tcPr>
            <w:tcW w:w="3827" w:type="dxa"/>
            <w:tcBorders>
              <w:bottom w:val="single" w:sz="4" w:space="0" w:color="D9D9D9" w:themeColor="background1" w:themeShade="D9"/>
            </w:tcBorders>
            <w:shd w:val="clear" w:color="auto" w:fill="008EBA"/>
            <w:vAlign w:val="center"/>
          </w:tcPr>
          <w:p w14:paraId="29A559D5" w14:textId="00EF5971" w:rsidR="002B2179" w:rsidRPr="006021EA" w:rsidRDefault="000E47A7" w:rsidP="00C519D3">
            <w:pPr>
              <w:spacing w:before="100" w:after="100"/>
              <w:rPr>
                <w:rFonts w:ascii="Arial" w:hAnsi="Arial" w:cs="Arial"/>
                <w:b/>
                <w:color w:val="FFFFFF" w:themeColor="background1"/>
                <w:sz w:val="18"/>
                <w:szCs w:val="18"/>
              </w:rPr>
            </w:pPr>
            <w:r w:rsidRPr="000E47A7">
              <w:rPr>
                <w:rFonts w:ascii="Arial" w:hAnsi="Arial" w:cs="Arial"/>
                <w:b/>
                <w:color w:val="FFFFFF" w:themeColor="background1"/>
                <w:sz w:val="18"/>
                <w:szCs w:val="18"/>
              </w:rPr>
              <w:t>Credit Ratings Agencies</w:t>
            </w:r>
          </w:p>
        </w:tc>
        <w:tc>
          <w:tcPr>
            <w:tcW w:w="4536" w:type="dxa"/>
            <w:tcBorders>
              <w:bottom w:val="single" w:sz="4" w:space="0" w:color="D9D9D9" w:themeColor="background1" w:themeShade="D9"/>
            </w:tcBorders>
            <w:shd w:val="clear" w:color="auto" w:fill="008EBA"/>
            <w:vAlign w:val="center"/>
          </w:tcPr>
          <w:p w14:paraId="477413D9" w14:textId="2A827647" w:rsidR="002B2179" w:rsidRPr="00015167" w:rsidRDefault="003E2359" w:rsidP="00C519D3">
            <w:pPr>
              <w:spacing w:before="100" w:after="100"/>
              <w:rPr>
                <w:rFonts w:ascii="Arial" w:hAnsi="Arial" w:cs="Arial"/>
                <w:b/>
                <w:color w:val="FFFFFF" w:themeColor="background1"/>
                <w:sz w:val="18"/>
                <w:szCs w:val="18"/>
              </w:rPr>
            </w:pPr>
            <w:r w:rsidRPr="003E2359">
              <w:rPr>
                <w:rFonts w:ascii="Arial" w:hAnsi="Arial" w:cs="Arial"/>
                <w:b/>
                <w:color w:val="FFFFFF" w:themeColor="background1"/>
                <w:sz w:val="18"/>
                <w:szCs w:val="18"/>
              </w:rPr>
              <w:t xml:space="preserve">Relevant NSW </w:t>
            </w:r>
            <w:r w:rsidR="00AB61D8">
              <w:rPr>
                <w:rFonts w:ascii="Arial" w:hAnsi="Arial" w:cs="Arial"/>
                <w:b/>
                <w:color w:val="FFFFFF" w:themeColor="background1"/>
                <w:sz w:val="18"/>
                <w:szCs w:val="18"/>
              </w:rPr>
              <w:t>a</w:t>
            </w:r>
            <w:r w:rsidRPr="003E2359">
              <w:rPr>
                <w:rFonts w:ascii="Arial" w:hAnsi="Arial" w:cs="Arial"/>
                <w:b/>
                <w:color w:val="FFFFFF" w:themeColor="background1"/>
                <w:sz w:val="18"/>
                <w:szCs w:val="18"/>
              </w:rPr>
              <w:t xml:space="preserve">ction within the forward estimates to achieve or maintain </w:t>
            </w:r>
            <w:r w:rsidR="00EE6D73">
              <w:rPr>
                <w:rFonts w:ascii="Arial" w:hAnsi="Arial" w:cs="Arial"/>
                <w:b/>
                <w:color w:val="FFFFFF" w:themeColor="background1"/>
                <w:sz w:val="18"/>
                <w:szCs w:val="18"/>
              </w:rPr>
              <w:t xml:space="preserve">the </w:t>
            </w:r>
            <w:r w:rsidRPr="003E2359">
              <w:rPr>
                <w:rFonts w:ascii="Arial" w:hAnsi="Arial" w:cs="Arial"/>
                <w:b/>
                <w:color w:val="FFFFFF" w:themeColor="background1"/>
                <w:sz w:val="18"/>
                <w:szCs w:val="18"/>
              </w:rPr>
              <w:t>Object of the FRA</w:t>
            </w:r>
          </w:p>
        </w:tc>
      </w:tr>
      <w:tr w:rsidR="00842B90" w:rsidRPr="006021EA" w14:paraId="22CE34D4" w14:textId="77777777" w:rsidTr="00B53388">
        <w:trPr>
          <w:trHeight w:val="2456"/>
        </w:trPr>
        <w:tc>
          <w:tcPr>
            <w:tcW w:w="1560" w:type="dxa"/>
            <w:shd w:val="clear" w:color="auto" w:fill="auto"/>
            <w:vAlign w:val="center"/>
          </w:tcPr>
          <w:p w14:paraId="31BF5223" w14:textId="77777777" w:rsidR="00842B90" w:rsidRPr="001A1363" w:rsidRDefault="00842B90" w:rsidP="00C519D3">
            <w:pPr>
              <w:spacing w:after="480"/>
              <w:rPr>
                <w:rFonts w:ascii="Arial" w:hAnsi="Arial" w:cs="Arial"/>
                <w:b/>
                <w:bCs/>
                <w:sz w:val="18"/>
                <w:szCs w:val="18"/>
              </w:rPr>
            </w:pPr>
            <w:r w:rsidRPr="001A1363">
              <w:rPr>
                <w:rFonts w:ascii="Arial" w:hAnsi="Arial" w:cs="Arial"/>
                <w:b/>
                <w:bCs/>
                <w:sz w:val="18"/>
                <w:szCs w:val="18"/>
              </w:rPr>
              <w:t>Maintain the triple-A credit rating</w:t>
            </w:r>
          </w:p>
        </w:tc>
        <w:tc>
          <w:tcPr>
            <w:tcW w:w="3827" w:type="dxa"/>
            <w:shd w:val="clear" w:color="auto" w:fill="auto"/>
          </w:tcPr>
          <w:p w14:paraId="7B025854" w14:textId="794E328A" w:rsidR="00046040" w:rsidRDefault="00046040" w:rsidP="00832A8E">
            <w:pPr>
              <w:spacing w:before="60" w:after="60"/>
              <w:rPr>
                <w:rFonts w:ascii="Arial" w:hAnsi="Arial" w:cs="Arial"/>
                <w:sz w:val="18"/>
                <w:szCs w:val="18"/>
              </w:rPr>
            </w:pPr>
            <w:r>
              <w:rPr>
                <w:rFonts w:ascii="Arial" w:hAnsi="Arial" w:cs="Arial"/>
                <w:sz w:val="18"/>
                <w:szCs w:val="18"/>
              </w:rPr>
              <w:t>In November</w:t>
            </w:r>
            <w:r w:rsidRPr="001A1363">
              <w:rPr>
                <w:rFonts w:ascii="Arial" w:hAnsi="Arial" w:cs="Arial"/>
                <w:sz w:val="18"/>
                <w:szCs w:val="18"/>
              </w:rPr>
              <w:t xml:space="preserve"> 202</w:t>
            </w:r>
            <w:r>
              <w:rPr>
                <w:rFonts w:ascii="Arial" w:hAnsi="Arial" w:cs="Arial"/>
                <w:sz w:val="18"/>
                <w:szCs w:val="18"/>
              </w:rPr>
              <w:t>1</w:t>
            </w:r>
            <w:r w:rsidRPr="001A1363">
              <w:rPr>
                <w:rFonts w:ascii="Arial" w:hAnsi="Arial" w:cs="Arial"/>
                <w:sz w:val="18"/>
                <w:szCs w:val="18"/>
              </w:rPr>
              <w:t xml:space="preserve">, </w:t>
            </w:r>
            <w:r>
              <w:rPr>
                <w:rFonts w:ascii="Arial" w:hAnsi="Arial" w:cs="Arial"/>
                <w:sz w:val="18"/>
                <w:szCs w:val="18"/>
              </w:rPr>
              <w:t xml:space="preserve">Moody’s and Fitch assigned New South Wales a triple-A credit rating with stable outlook. </w:t>
            </w:r>
          </w:p>
          <w:p w14:paraId="504ED305" w14:textId="77777777" w:rsidR="00046040" w:rsidRDefault="00046040" w:rsidP="003E2359">
            <w:pPr>
              <w:spacing w:before="60"/>
              <w:rPr>
                <w:rFonts w:ascii="Arial" w:hAnsi="Arial" w:cs="Arial"/>
                <w:sz w:val="18"/>
                <w:szCs w:val="18"/>
              </w:rPr>
            </w:pPr>
          </w:p>
          <w:p w14:paraId="0E7B512B" w14:textId="2B0969E2" w:rsidR="00046040" w:rsidRDefault="00046040" w:rsidP="00EE2B63">
            <w:pPr>
              <w:spacing w:before="60" w:after="60"/>
              <w:rPr>
                <w:rFonts w:ascii="Arial" w:hAnsi="Arial" w:cs="Arial"/>
                <w:sz w:val="18"/>
                <w:szCs w:val="18"/>
              </w:rPr>
            </w:pPr>
            <w:r>
              <w:rPr>
                <w:rFonts w:ascii="Arial" w:hAnsi="Arial" w:cs="Arial"/>
                <w:sz w:val="18"/>
                <w:szCs w:val="18"/>
              </w:rPr>
              <w:t>In</w:t>
            </w:r>
            <w:r w:rsidRPr="001A1363">
              <w:rPr>
                <w:rFonts w:ascii="Arial" w:hAnsi="Arial" w:cs="Arial"/>
                <w:sz w:val="18"/>
                <w:szCs w:val="18"/>
              </w:rPr>
              <w:t xml:space="preserve"> </w:t>
            </w:r>
            <w:r>
              <w:rPr>
                <w:rFonts w:ascii="Arial" w:hAnsi="Arial" w:cs="Arial"/>
                <w:sz w:val="18"/>
                <w:szCs w:val="18"/>
              </w:rPr>
              <w:t>September</w:t>
            </w:r>
            <w:r w:rsidRPr="001A1363">
              <w:rPr>
                <w:rFonts w:ascii="Arial" w:hAnsi="Arial" w:cs="Arial"/>
                <w:sz w:val="18"/>
                <w:szCs w:val="18"/>
              </w:rPr>
              <w:t xml:space="preserve"> 202</w:t>
            </w:r>
            <w:r>
              <w:rPr>
                <w:rFonts w:ascii="Arial" w:hAnsi="Arial" w:cs="Arial"/>
                <w:sz w:val="18"/>
                <w:szCs w:val="18"/>
              </w:rPr>
              <w:t>1</w:t>
            </w:r>
            <w:r w:rsidRPr="001A1363">
              <w:rPr>
                <w:rFonts w:ascii="Arial" w:hAnsi="Arial" w:cs="Arial"/>
                <w:sz w:val="18"/>
                <w:szCs w:val="18"/>
              </w:rPr>
              <w:t xml:space="preserve">, S&amp;P </w:t>
            </w:r>
            <w:r w:rsidR="001A3CF1">
              <w:rPr>
                <w:rFonts w:ascii="Arial" w:hAnsi="Arial" w:cs="Arial"/>
                <w:sz w:val="18"/>
                <w:szCs w:val="18"/>
              </w:rPr>
              <w:t>Global</w:t>
            </w:r>
            <w:r w:rsidRPr="001A1363">
              <w:rPr>
                <w:rFonts w:ascii="Arial" w:hAnsi="Arial" w:cs="Arial"/>
                <w:sz w:val="18"/>
                <w:szCs w:val="18"/>
              </w:rPr>
              <w:t xml:space="preserve"> </w:t>
            </w:r>
            <w:r>
              <w:rPr>
                <w:rFonts w:ascii="Arial" w:hAnsi="Arial" w:cs="Arial"/>
                <w:sz w:val="18"/>
                <w:szCs w:val="18"/>
              </w:rPr>
              <w:t xml:space="preserve">reaffirmed </w:t>
            </w:r>
            <w:r w:rsidRPr="001A1363">
              <w:rPr>
                <w:rFonts w:ascii="Arial" w:hAnsi="Arial" w:cs="Arial"/>
                <w:sz w:val="18"/>
                <w:szCs w:val="18"/>
              </w:rPr>
              <w:t xml:space="preserve">the State's </w:t>
            </w:r>
            <w:r>
              <w:rPr>
                <w:rFonts w:ascii="Arial" w:hAnsi="Arial" w:cs="Arial"/>
                <w:sz w:val="18"/>
                <w:szCs w:val="18"/>
              </w:rPr>
              <w:t xml:space="preserve">credit rating at </w:t>
            </w:r>
            <w:r w:rsidRPr="001A1363">
              <w:rPr>
                <w:rFonts w:ascii="Arial" w:hAnsi="Arial" w:cs="Arial"/>
                <w:sz w:val="18"/>
                <w:szCs w:val="18"/>
              </w:rPr>
              <w:t>double-A plus</w:t>
            </w:r>
            <w:r>
              <w:rPr>
                <w:rFonts w:ascii="Arial" w:hAnsi="Arial" w:cs="Arial"/>
                <w:sz w:val="18"/>
                <w:szCs w:val="18"/>
              </w:rPr>
              <w:t xml:space="preserve"> with stable outlook</w:t>
            </w:r>
            <w:r w:rsidRPr="001A1363">
              <w:rPr>
                <w:rFonts w:ascii="Arial" w:hAnsi="Arial" w:cs="Arial"/>
                <w:sz w:val="18"/>
                <w:szCs w:val="18"/>
              </w:rPr>
              <w:t xml:space="preserve">. </w:t>
            </w:r>
          </w:p>
          <w:p w14:paraId="676A7692" w14:textId="6B196F88" w:rsidR="00093E1B" w:rsidRDefault="00093E1B">
            <w:pPr>
              <w:rPr>
                <w:rFonts w:ascii="Arial" w:hAnsi="Arial" w:cs="Arial"/>
                <w:sz w:val="18"/>
                <w:szCs w:val="18"/>
              </w:rPr>
            </w:pPr>
          </w:p>
          <w:p w14:paraId="1898A1CD" w14:textId="58FFB1D3" w:rsidR="00093E1B" w:rsidRDefault="00093E1B" w:rsidP="00413CCC">
            <w:pPr>
              <w:rPr>
                <w:rFonts w:ascii="Arial" w:hAnsi="Arial" w:cs="Arial"/>
                <w:sz w:val="18"/>
                <w:szCs w:val="18"/>
              </w:rPr>
            </w:pPr>
            <w:proofErr w:type="gramStart"/>
            <w:r>
              <w:rPr>
                <w:rFonts w:ascii="Arial" w:hAnsi="Arial" w:cs="Arial"/>
                <w:sz w:val="18"/>
                <w:szCs w:val="18"/>
              </w:rPr>
              <w:t xml:space="preserve">S&amp;P Global </w:t>
            </w:r>
            <w:r w:rsidR="000523A2">
              <w:rPr>
                <w:rFonts w:ascii="Arial" w:hAnsi="Arial" w:cs="Arial"/>
                <w:sz w:val="18"/>
                <w:szCs w:val="18"/>
              </w:rPr>
              <w:t>in</w:t>
            </w:r>
            <w:r>
              <w:rPr>
                <w:rFonts w:ascii="Arial" w:hAnsi="Arial" w:cs="Arial"/>
                <w:sz w:val="18"/>
                <w:szCs w:val="18"/>
              </w:rPr>
              <w:t xml:space="preserve"> June 2022,</w:t>
            </w:r>
            <w:proofErr w:type="gramEnd"/>
            <w:r>
              <w:rPr>
                <w:rFonts w:ascii="Arial" w:hAnsi="Arial" w:cs="Arial"/>
                <w:sz w:val="18"/>
                <w:szCs w:val="18"/>
              </w:rPr>
              <w:t xml:space="preserve"> outlined that it was unl</w:t>
            </w:r>
            <w:r w:rsidR="005357ED">
              <w:rPr>
                <w:rFonts w:ascii="Arial" w:hAnsi="Arial" w:cs="Arial"/>
                <w:sz w:val="18"/>
                <w:szCs w:val="18"/>
              </w:rPr>
              <w:t xml:space="preserve">ikely that New South Wales would </w:t>
            </w:r>
            <w:r w:rsidR="002B793B">
              <w:rPr>
                <w:rFonts w:ascii="Arial" w:hAnsi="Arial" w:cs="Arial"/>
                <w:sz w:val="18"/>
                <w:szCs w:val="18"/>
              </w:rPr>
              <w:t>regain the triple-A credit rating</w:t>
            </w:r>
            <w:r w:rsidR="000523A2">
              <w:rPr>
                <w:rFonts w:ascii="Arial" w:hAnsi="Arial" w:cs="Arial"/>
                <w:sz w:val="18"/>
                <w:szCs w:val="18"/>
              </w:rPr>
              <w:t xml:space="preserve"> until the second half of the decade and with the State required to reduce debt levels</w:t>
            </w:r>
            <w:r w:rsidR="000F695A">
              <w:rPr>
                <w:rFonts w:ascii="Arial" w:hAnsi="Arial" w:cs="Arial"/>
                <w:sz w:val="18"/>
                <w:szCs w:val="18"/>
              </w:rPr>
              <w:t>.</w:t>
            </w:r>
          </w:p>
          <w:p w14:paraId="651A7B0E" w14:textId="666FBEFE" w:rsidR="00046040" w:rsidRPr="00237BC6" w:rsidRDefault="00046040" w:rsidP="00DD3D51">
            <w:pPr>
              <w:spacing w:before="60" w:after="60"/>
              <w:rPr>
                <w:rFonts w:ascii="Arial" w:hAnsi="Arial" w:cs="Arial"/>
                <w:sz w:val="18"/>
                <w:szCs w:val="18"/>
              </w:rPr>
            </w:pPr>
          </w:p>
          <w:p w14:paraId="13BEDD76" w14:textId="0C787AF0" w:rsidR="00842B90" w:rsidRPr="00C930AB" w:rsidRDefault="00842B90" w:rsidP="00413CCC">
            <w:pPr>
              <w:spacing w:before="60" w:after="60"/>
            </w:pPr>
          </w:p>
        </w:tc>
        <w:tc>
          <w:tcPr>
            <w:tcW w:w="4536" w:type="dxa"/>
            <w:shd w:val="clear" w:color="auto" w:fill="auto"/>
          </w:tcPr>
          <w:p w14:paraId="634823F8" w14:textId="6213D639" w:rsidR="00842B90" w:rsidRPr="00A8528D" w:rsidRDefault="00046040" w:rsidP="0070190B">
            <w:pPr>
              <w:shd w:val="clear" w:color="auto" w:fill="FFFFFF"/>
              <w:spacing w:before="60" w:after="60"/>
              <w:rPr>
                <w:rFonts w:ascii="Arial" w:hAnsi="Arial" w:cs="Arial"/>
                <w:sz w:val="18"/>
                <w:szCs w:val="18"/>
              </w:rPr>
            </w:pPr>
            <w:r>
              <w:rPr>
                <w:rFonts w:ascii="Arial" w:hAnsi="Arial" w:cs="Arial"/>
                <w:sz w:val="18"/>
                <w:szCs w:val="18"/>
              </w:rPr>
              <w:t>In support</w:t>
            </w:r>
            <w:r w:rsidR="00842B90">
              <w:rPr>
                <w:rFonts w:ascii="Arial" w:hAnsi="Arial" w:cs="Arial"/>
                <w:sz w:val="18"/>
                <w:szCs w:val="18"/>
              </w:rPr>
              <w:t xml:space="preserve"> </w:t>
            </w:r>
            <w:r>
              <w:rPr>
                <w:rFonts w:ascii="Arial" w:hAnsi="Arial" w:cs="Arial"/>
                <w:sz w:val="18"/>
                <w:szCs w:val="18"/>
              </w:rPr>
              <w:t xml:space="preserve">of </w:t>
            </w:r>
            <w:r w:rsidR="006A6BF8">
              <w:rPr>
                <w:rFonts w:ascii="Arial" w:hAnsi="Arial" w:cs="Arial"/>
                <w:sz w:val="18"/>
                <w:szCs w:val="18"/>
              </w:rPr>
              <w:t xml:space="preserve">achieving the </w:t>
            </w:r>
            <w:r w:rsidR="00842B90">
              <w:rPr>
                <w:rFonts w:ascii="Arial" w:hAnsi="Arial" w:cs="Arial"/>
                <w:sz w:val="18"/>
                <w:szCs w:val="18"/>
              </w:rPr>
              <w:t>object</w:t>
            </w:r>
            <w:r w:rsidR="0006552F">
              <w:rPr>
                <w:rFonts w:ascii="Arial" w:hAnsi="Arial" w:cs="Arial"/>
                <w:sz w:val="18"/>
                <w:szCs w:val="18"/>
              </w:rPr>
              <w:t>ive</w:t>
            </w:r>
            <w:r w:rsidR="00842B90">
              <w:rPr>
                <w:rFonts w:ascii="Arial" w:hAnsi="Arial" w:cs="Arial"/>
                <w:sz w:val="18"/>
                <w:szCs w:val="18"/>
              </w:rPr>
              <w:t xml:space="preserve"> of the FRA, </w:t>
            </w:r>
            <w:r>
              <w:rPr>
                <w:rFonts w:ascii="Arial" w:hAnsi="Arial" w:cs="Arial"/>
                <w:sz w:val="18"/>
                <w:szCs w:val="18"/>
              </w:rPr>
              <w:t>this Budget projects</w:t>
            </w:r>
            <w:r w:rsidR="00842B90" w:rsidRPr="00A8528D">
              <w:rPr>
                <w:rFonts w:ascii="Arial" w:hAnsi="Arial" w:cs="Arial"/>
                <w:sz w:val="18"/>
                <w:szCs w:val="18"/>
              </w:rPr>
              <w:t xml:space="preserve">: </w:t>
            </w:r>
          </w:p>
          <w:p w14:paraId="6198BB4E" w14:textId="6FC75720" w:rsidR="00842B90" w:rsidRPr="00A8528D" w:rsidRDefault="00046040" w:rsidP="00115178">
            <w:pPr>
              <w:pStyle w:val="ListParagraph"/>
              <w:numPr>
                <w:ilvl w:val="0"/>
                <w:numId w:val="75"/>
              </w:numPr>
              <w:shd w:val="clear" w:color="auto" w:fill="FFFFFF"/>
              <w:rPr>
                <w:rFonts w:ascii="Arial" w:hAnsi="Arial" w:cs="Arial"/>
                <w:sz w:val="18"/>
                <w:szCs w:val="18"/>
              </w:rPr>
            </w:pPr>
            <w:r>
              <w:rPr>
                <w:rFonts w:ascii="Arial" w:hAnsi="Arial" w:cs="Arial"/>
                <w:sz w:val="18"/>
                <w:szCs w:val="18"/>
              </w:rPr>
              <w:t>a return to</w:t>
            </w:r>
            <w:r w:rsidR="00842B90" w:rsidRPr="00A8528D">
              <w:rPr>
                <w:rFonts w:ascii="Arial" w:hAnsi="Arial" w:cs="Arial"/>
                <w:sz w:val="18"/>
                <w:szCs w:val="18"/>
              </w:rPr>
              <w:t xml:space="preserve"> surplus by </w:t>
            </w:r>
            <w:r w:rsidR="00842B90" w:rsidRPr="0089082B">
              <w:rPr>
                <w:rFonts w:ascii="Arial" w:hAnsi="Arial" w:cs="Arial"/>
                <w:sz w:val="18"/>
                <w:szCs w:val="18"/>
              </w:rPr>
              <w:t>202</w:t>
            </w:r>
            <w:r w:rsidR="00EE632A">
              <w:rPr>
                <w:rFonts w:ascii="Arial" w:hAnsi="Arial" w:cs="Arial"/>
                <w:sz w:val="18"/>
                <w:szCs w:val="18"/>
              </w:rPr>
              <w:t>4</w:t>
            </w:r>
            <w:r w:rsidR="00C36D8F">
              <w:rPr>
                <w:rFonts w:ascii="Arial" w:hAnsi="Arial" w:cs="Arial"/>
                <w:sz w:val="18"/>
                <w:szCs w:val="18"/>
              </w:rPr>
              <w:t>-</w:t>
            </w:r>
            <w:r>
              <w:rPr>
                <w:rFonts w:ascii="Arial" w:hAnsi="Arial" w:cs="Arial"/>
                <w:sz w:val="18"/>
                <w:szCs w:val="18"/>
              </w:rPr>
              <w:t>25</w:t>
            </w:r>
            <w:r w:rsidR="00004A0F">
              <w:rPr>
                <w:rFonts w:ascii="Arial" w:hAnsi="Arial" w:cs="Arial"/>
                <w:sz w:val="18"/>
                <w:szCs w:val="18"/>
              </w:rPr>
              <w:t xml:space="preserve"> </w:t>
            </w:r>
          </w:p>
          <w:p w14:paraId="683E9644" w14:textId="3CE41171" w:rsidR="004C7875" w:rsidRPr="004C7875" w:rsidRDefault="00046040" w:rsidP="00115178">
            <w:pPr>
              <w:pStyle w:val="ListParagraph"/>
              <w:numPr>
                <w:ilvl w:val="0"/>
                <w:numId w:val="75"/>
              </w:numPr>
              <w:shd w:val="clear" w:color="auto" w:fill="FFFFFF"/>
              <w:rPr>
                <w:rFonts w:ascii="Arial" w:hAnsi="Arial" w:cs="Arial"/>
                <w:sz w:val="18"/>
                <w:szCs w:val="18"/>
              </w:rPr>
            </w:pPr>
            <w:r>
              <w:rPr>
                <w:rFonts w:ascii="Arial" w:hAnsi="Arial" w:cs="Arial"/>
                <w:sz w:val="18"/>
                <w:szCs w:val="18"/>
              </w:rPr>
              <w:t xml:space="preserve">net debt </w:t>
            </w:r>
            <w:proofErr w:type="spellStart"/>
            <w:r>
              <w:rPr>
                <w:rFonts w:ascii="Arial" w:hAnsi="Arial" w:cs="Arial"/>
                <w:sz w:val="18"/>
                <w:szCs w:val="18"/>
              </w:rPr>
              <w:t>stabili</w:t>
            </w:r>
            <w:r w:rsidR="00742752">
              <w:rPr>
                <w:rFonts w:ascii="Arial" w:hAnsi="Arial" w:cs="Arial"/>
                <w:sz w:val="18"/>
                <w:szCs w:val="18"/>
              </w:rPr>
              <w:t>s</w:t>
            </w:r>
            <w:r>
              <w:rPr>
                <w:rFonts w:ascii="Arial" w:hAnsi="Arial" w:cs="Arial"/>
                <w:sz w:val="18"/>
                <w:szCs w:val="18"/>
              </w:rPr>
              <w:t>ing</w:t>
            </w:r>
            <w:proofErr w:type="spellEnd"/>
            <w:r>
              <w:rPr>
                <w:rFonts w:ascii="Arial" w:hAnsi="Arial" w:cs="Arial"/>
                <w:sz w:val="18"/>
                <w:szCs w:val="18"/>
              </w:rPr>
              <w:t xml:space="preserve"> at around 1</w:t>
            </w:r>
            <w:r w:rsidR="00A069BD">
              <w:rPr>
                <w:rFonts w:ascii="Arial" w:hAnsi="Arial" w:cs="Arial"/>
                <w:sz w:val="18"/>
                <w:szCs w:val="18"/>
              </w:rPr>
              <w:t>4</w:t>
            </w:r>
            <w:r w:rsidR="00842B90">
              <w:rPr>
                <w:rFonts w:ascii="Arial" w:hAnsi="Arial" w:cs="Arial"/>
                <w:sz w:val="18"/>
                <w:szCs w:val="18"/>
              </w:rPr>
              <w:t xml:space="preserve"> per cent of</w:t>
            </w:r>
            <w:r w:rsidR="00842B90" w:rsidRPr="00A8528D">
              <w:rPr>
                <w:rFonts w:ascii="Arial" w:hAnsi="Arial" w:cs="Arial"/>
                <w:sz w:val="18"/>
                <w:szCs w:val="18"/>
              </w:rPr>
              <w:t xml:space="preserve"> GSP </w:t>
            </w:r>
            <w:r w:rsidR="004F4115">
              <w:rPr>
                <w:rFonts w:ascii="Arial" w:hAnsi="Arial" w:cs="Arial"/>
                <w:sz w:val="18"/>
                <w:szCs w:val="18"/>
              </w:rPr>
              <w:t xml:space="preserve">by </w:t>
            </w:r>
            <w:r>
              <w:rPr>
                <w:rFonts w:ascii="Arial" w:hAnsi="Arial" w:cs="Arial"/>
                <w:sz w:val="18"/>
                <w:szCs w:val="18"/>
              </w:rPr>
              <w:t>June 202</w:t>
            </w:r>
            <w:r w:rsidR="00A069BD">
              <w:rPr>
                <w:rFonts w:ascii="Arial" w:hAnsi="Arial" w:cs="Arial"/>
                <w:sz w:val="18"/>
                <w:szCs w:val="18"/>
              </w:rPr>
              <w:t>6</w:t>
            </w:r>
            <w:r>
              <w:rPr>
                <w:rFonts w:ascii="Arial" w:hAnsi="Arial" w:cs="Arial"/>
                <w:sz w:val="18"/>
                <w:szCs w:val="18"/>
              </w:rPr>
              <w:t xml:space="preserve">, </w:t>
            </w:r>
            <w:r w:rsidR="004C7875" w:rsidRPr="004C7875">
              <w:rPr>
                <w:rFonts w:ascii="Arial" w:hAnsi="Arial" w:cs="Arial"/>
                <w:sz w:val="18"/>
                <w:szCs w:val="18"/>
              </w:rPr>
              <w:t>with net debt gradually declining towards the end of the decade consistent with the Government's commitment to a sustainable and diversified infrastructure pipeline that supports a strong and resilient sector.</w:t>
            </w:r>
          </w:p>
          <w:p w14:paraId="47C8DD4D" w14:textId="77777777" w:rsidR="003C47AF" w:rsidRDefault="003C47AF" w:rsidP="003C47AF">
            <w:pPr>
              <w:shd w:val="clear" w:color="auto" w:fill="FFFFFF"/>
              <w:rPr>
                <w:rFonts w:ascii="Arial" w:hAnsi="Arial" w:cs="Arial"/>
                <w:sz w:val="18"/>
                <w:szCs w:val="18"/>
              </w:rPr>
            </w:pPr>
          </w:p>
          <w:p w14:paraId="1F1317A2" w14:textId="5F87D635" w:rsidR="003C47AF" w:rsidRPr="00413CCC" w:rsidRDefault="00D961B3" w:rsidP="00413CCC">
            <w:pPr>
              <w:shd w:val="clear" w:color="auto" w:fill="FFFFFF"/>
              <w:rPr>
                <w:rFonts w:ascii="Arial" w:hAnsi="Arial" w:cs="Arial"/>
                <w:sz w:val="18"/>
                <w:szCs w:val="18"/>
              </w:rPr>
            </w:pPr>
            <w:r>
              <w:rPr>
                <w:rFonts w:ascii="Arial" w:hAnsi="Arial" w:cs="Arial"/>
                <w:sz w:val="18"/>
                <w:szCs w:val="18"/>
              </w:rPr>
              <w:t xml:space="preserve">The </w:t>
            </w:r>
            <w:r w:rsidR="00CD4A3B">
              <w:rPr>
                <w:rFonts w:ascii="Arial" w:hAnsi="Arial" w:cs="Arial"/>
                <w:sz w:val="18"/>
                <w:szCs w:val="18"/>
              </w:rPr>
              <w:t xml:space="preserve">final assessment of the State’s credit rating is determined by the </w:t>
            </w:r>
            <w:r w:rsidR="000523A2">
              <w:rPr>
                <w:rFonts w:ascii="Arial" w:hAnsi="Arial" w:cs="Arial"/>
                <w:sz w:val="18"/>
                <w:szCs w:val="18"/>
              </w:rPr>
              <w:t xml:space="preserve">independent </w:t>
            </w:r>
            <w:r w:rsidR="00CD4A3B">
              <w:rPr>
                <w:rFonts w:ascii="Arial" w:hAnsi="Arial" w:cs="Arial"/>
                <w:sz w:val="18"/>
                <w:szCs w:val="18"/>
              </w:rPr>
              <w:t>credit rating agencies</w:t>
            </w:r>
            <w:r w:rsidR="000523A2">
              <w:rPr>
                <w:rFonts w:ascii="Arial" w:hAnsi="Arial" w:cs="Arial"/>
                <w:sz w:val="18"/>
                <w:szCs w:val="18"/>
              </w:rPr>
              <w:t xml:space="preserve"> using their published methodology.</w:t>
            </w:r>
          </w:p>
          <w:p w14:paraId="32593189" w14:textId="6DF763FF" w:rsidR="00842B90" w:rsidRPr="00A8528D" w:rsidRDefault="00842B90" w:rsidP="00604449">
            <w:pPr>
              <w:shd w:val="clear" w:color="auto" w:fill="FFFFFF"/>
              <w:spacing w:after="120"/>
              <w:rPr>
                <w:rFonts w:ascii="Arial" w:hAnsi="Arial" w:cs="Arial"/>
                <w:sz w:val="18"/>
                <w:szCs w:val="18"/>
              </w:rPr>
            </w:pPr>
          </w:p>
        </w:tc>
      </w:tr>
    </w:tbl>
    <w:p w14:paraId="1EA33396" w14:textId="77777777" w:rsidR="00C70F4D" w:rsidRDefault="00C70F4D">
      <w:pPr>
        <w:spacing w:after="200" w:line="276" w:lineRule="auto"/>
        <w:rPr>
          <w:rFonts w:ascii="Arial" w:hAnsi="Arial"/>
          <w:b/>
          <w:sz w:val="23"/>
          <w:lang w:val="en-AU"/>
        </w:rPr>
      </w:pPr>
    </w:p>
    <w:p w14:paraId="054AAEBA" w14:textId="2A300574" w:rsidR="00D430A7" w:rsidRPr="00FE0702" w:rsidRDefault="00D430A7" w:rsidP="00BE382F">
      <w:pPr>
        <w:pStyle w:val="TableEX"/>
      </w:pPr>
      <w:r w:rsidRPr="00FE0702">
        <w:t>Fiscal Responsibility Act</w:t>
      </w:r>
      <w:r>
        <w:t xml:space="preserve"> 2012</w:t>
      </w:r>
      <w:r w:rsidRPr="00FE0702">
        <w:t xml:space="preserve"> – </w:t>
      </w:r>
      <w:r>
        <w:t>Targets, Update and Relevant Actions</w:t>
      </w:r>
    </w:p>
    <w:tbl>
      <w:tblPr>
        <w:tblStyle w:val="TableGrid"/>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Table E.2: Fiscal Responsibility Act 2012 – Targets, Update and Relevant Actions"/>
        <w:tblDescription w:val="Table E.2: Fiscal Responsibility Act 2012 – Targets, Update and Relevant Actions"/>
      </w:tblPr>
      <w:tblGrid>
        <w:gridCol w:w="1985"/>
        <w:gridCol w:w="992"/>
        <w:gridCol w:w="850"/>
        <w:gridCol w:w="850"/>
        <w:gridCol w:w="850"/>
        <w:gridCol w:w="850"/>
        <w:gridCol w:w="3262"/>
      </w:tblGrid>
      <w:tr w:rsidR="00EF2CA7" w:rsidRPr="009C089F" w14:paraId="29E40067" w14:textId="454DED55" w:rsidTr="003944F0">
        <w:trPr>
          <w:trHeight w:val="340"/>
          <w:tblHeader/>
        </w:trPr>
        <w:tc>
          <w:tcPr>
            <w:tcW w:w="1985" w:type="dxa"/>
            <w:shd w:val="clear" w:color="auto" w:fill="008EBA"/>
            <w:vAlign w:val="center"/>
          </w:tcPr>
          <w:p w14:paraId="08E74A27" w14:textId="77777777" w:rsidR="00EF2CA7" w:rsidRPr="009C089F" w:rsidRDefault="00EF2CA7" w:rsidP="00EF2CA7">
            <w:pPr>
              <w:spacing w:before="100" w:after="100"/>
              <w:rPr>
                <w:rFonts w:ascii="Arial" w:hAnsi="Arial" w:cs="Arial"/>
                <w:b/>
                <w:color w:val="FFFFFF" w:themeColor="background1"/>
                <w:sz w:val="18"/>
                <w:szCs w:val="18"/>
              </w:rPr>
            </w:pPr>
            <w:r w:rsidRPr="009C089F">
              <w:rPr>
                <w:rFonts w:ascii="Arial" w:hAnsi="Arial" w:cs="Arial"/>
                <w:b/>
                <w:color w:val="FFFFFF" w:themeColor="background1"/>
                <w:sz w:val="18"/>
                <w:szCs w:val="18"/>
              </w:rPr>
              <w:t>Fiscal targets</w:t>
            </w:r>
          </w:p>
        </w:tc>
        <w:tc>
          <w:tcPr>
            <w:tcW w:w="992" w:type="dxa"/>
            <w:shd w:val="clear" w:color="auto" w:fill="008EBA"/>
            <w:vAlign w:val="center"/>
          </w:tcPr>
          <w:p w14:paraId="12ECE359" w14:textId="51157E1D" w:rsidR="00EF2CA7" w:rsidRPr="00841E2C" w:rsidRDefault="00EF2CA7" w:rsidP="00EF2CA7">
            <w:pPr>
              <w:spacing w:before="100" w:after="100"/>
              <w:ind w:left="-57" w:right="-57"/>
              <w:rPr>
                <w:rFonts w:ascii="Arial" w:hAnsi="Arial" w:cs="Arial"/>
                <w:b/>
                <w:color w:val="FFFFFF" w:themeColor="background1"/>
                <w:sz w:val="18"/>
                <w:szCs w:val="18"/>
              </w:rPr>
            </w:pPr>
            <w:r w:rsidRPr="00841E2C">
              <w:rPr>
                <w:rFonts w:ascii="Arial" w:hAnsi="Arial" w:cs="Arial"/>
                <w:b/>
                <w:bCs/>
                <w:color w:val="FFFFFF"/>
                <w:sz w:val="18"/>
                <w:szCs w:val="18"/>
              </w:rPr>
              <w:t>202</w:t>
            </w:r>
            <w:r>
              <w:rPr>
                <w:rFonts w:ascii="Arial" w:hAnsi="Arial" w:cs="Arial"/>
                <w:b/>
                <w:bCs/>
                <w:color w:val="FFFFFF"/>
                <w:sz w:val="18"/>
                <w:szCs w:val="18"/>
              </w:rPr>
              <w:t>1-22</w:t>
            </w:r>
          </w:p>
        </w:tc>
        <w:tc>
          <w:tcPr>
            <w:tcW w:w="850" w:type="dxa"/>
            <w:shd w:val="clear" w:color="auto" w:fill="008EBA"/>
            <w:vAlign w:val="center"/>
          </w:tcPr>
          <w:p w14:paraId="10D3CE63" w14:textId="3A9B2F3C" w:rsidR="00EF2CA7" w:rsidRPr="00841E2C" w:rsidRDefault="00EF2CA7" w:rsidP="00EF2CA7">
            <w:pPr>
              <w:spacing w:before="100" w:after="100"/>
              <w:ind w:left="-57" w:right="-57"/>
              <w:rPr>
                <w:rFonts w:ascii="Arial" w:hAnsi="Arial" w:cs="Arial"/>
                <w:b/>
                <w:color w:val="FFFFFF" w:themeColor="background1"/>
                <w:sz w:val="18"/>
                <w:szCs w:val="18"/>
              </w:rPr>
            </w:pPr>
            <w:r w:rsidRPr="00841E2C">
              <w:rPr>
                <w:rFonts w:ascii="Arial" w:hAnsi="Arial" w:cs="Arial"/>
                <w:b/>
                <w:bCs/>
                <w:color w:val="FFFFFF"/>
                <w:sz w:val="18"/>
                <w:szCs w:val="18"/>
              </w:rPr>
              <w:t>2022-23</w:t>
            </w:r>
          </w:p>
        </w:tc>
        <w:tc>
          <w:tcPr>
            <w:tcW w:w="850" w:type="dxa"/>
            <w:shd w:val="clear" w:color="auto" w:fill="008EBA"/>
            <w:vAlign w:val="center"/>
          </w:tcPr>
          <w:p w14:paraId="02C1B45B" w14:textId="57583793" w:rsidR="00EF2CA7" w:rsidRPr="00841E2C" w:rsidRDefault="00EF2CA7" w:rsidP="00EF2CA7">
            <w:pPr>
              <w:spacing w:before="100" w:after="100"/>
              <w:ind w:left="-57" w:right="-57"/>
              <w:rPr>
                <w:rFonts w:ascii="Arial" w:hAnsi="Arial" w:cs="Arial"/>
                <w:b/>
                <w:color w:val="FFFFFF" w:themeColor="background1"/>
                <w:sz w:val="18"/>
                <w:szCs w:val="18"/>
              </w:rPr>
            </w:pPr>
            <w:r w:rsidRPr="00841E2C">
              <w:rPr>
                <w:rFonts w:ascii="Arial" w:hAnsi="Arial" w:cs="Arial"/>
                <w:b/>
                <w:bCs/>
                <w:color w:val="FFFFFF"/>
                <w:sz w:val="18"/>
                <w:szCs w:val="18"/>
              </w:rPr>
              <w:t>2023-24</w:t>
            </w:r>
          </w:p>
        </w:tc>
        <w:tc>
          <w:tcPr>
            <w:tcW w:w="850" w:type="dxa"/>
            <w:shd w:val="clear" w:color="auto" w:fill="008EBA"/>
            <w:vAlign w:val="center"/>
          </w:tcPr>
          <w:p w14:paraId="3FC7C558" w14:textId="6381771F" w:rsidR="00EF2CA7" w:rsidRPr="00841E2C" w:rsidRDefault="00EF2CA7" w:rsidP="00EF2CA7">
            <w:pPr>
              <w:spacing w:before="100" w:after="100"/>
              <w:ind w:left="-57" w:right="-57"/>
              <w:rPr>
                <w:rFonts w:ascii="Arial" w:hAnsi="Arial" w:cs="Arial"/>
                <w:b/>
                <w:color w:val="FFFFFF" w:themeColor="background1"/>
                <w:sz w:val="18"/>
                <w:szCs w:val="18"/>
              </w:rPr>
            </w:pPr>
            <w:r w:rsidRPr="00841E2C">
              <w:rPr>
                <w:rFonts w:ascii="Arial" w:hAnsi="Arial" w:cs="Arial"/>
                <w:b/>
                <w:bCs/>
                <w:color w:val="FFFFFF"/>
                <w:sz w:val="18"/>
                <w:szCs w:val="18"/>
              </w:rPr>
              <w:t>2024-25</w:t>
            </w:r>
          </w:p>
        </w:tc>
        <w:tc>
          <w:tcPr>
            <w:tcW w:w="850" w:type="dxa"/>
            <w:shd w:val="clear" w:color="auto" w:fill="008EBA"/>
            <w:vAlign w:val="center"/>
          </w:tcPr>
          <w:p w14:paraId="3B9B9448" w14:textId="176D3112" w:rsidR="00EF2CA7" w:rsidRPr="00841E2C" w:rsidRDefault="00EF2CA7" w:rsidP="00EF2CA7">
            <w:pPr>
              <w:spacing w:before="100" w:after="100"/>
              <w:ind w:left="-57" w:right="-57"/>
              <w:rPr>
                <w:rFonts w:ascii="Arial" w:hAnsi="Arial" w:cs="Arial"/>
                <w:b/>
                <w:color w:val="FFFFFF" w:themeColor="background1"/>
                <w:sz w:val="18"/>
                <w:szCs w:val="18"/>
              </w:rPr>
            </w:pPr>
            <w:r w:rsidRPr="00841E2C">
              <w:rPr>
                <w:rFonts w:ascii="Arial" w:hAnsi="Arial" w:cs="Arial"/>
                <w:b/>
                <w:bCs/>
                <w:color w:val="FFFFFF"/>
                <w:sz w:val="18"/>
                <w:szCs w:val="18"/>
              </w:rPr>
              <w:t>202</w:t>
            </w:r>
            <w:r>
              <w:rPr>
                <w:rFonts w:ascii="Arial" w:hAnsi="Arial" w:cs="Arial"/>
                <w:b/>
                <w:bCs/>
                <w:color w:val="FFFFFF"/>
                <w:sz w:val="18"/>
                <w:szCs w:val="18"/>
              </w:rPr>
              <w:t>5</w:t>
            </w:r>
            <w:r w:rsidRPr="00841E2C">
              <w:rPr>
                <w:rFonts w:ascii="Arial" w:hAnsi="Arial" w:cs="Arial"/>
                <w:b/>
                <w:bCs/>
                <w:color w:val="FFFFFF"/>
                <w:sz w:val="18"/>
                <w:szCs w:val="18"/>
              </w:rPr>
              <w:t>-2</w:t>
            </w:r>
            <w:r>
              <w:rPr>
                <w:rFonts w:ascii="Arial" w:hAnsi="Arial" w:cs="Arial"/>
                <w:b/>
                <w:bCs/>
                <w:color w:val="FFFFFF"/>
                <w:sz w:val="18"/>
                <w:szCs w:val="18"/>
              </w:rPr>
              <w:t>6</w:t>
            </w:r>
          </w:p>
        </w:tc>
        <w:tc>
          <w:tcPr>
            <w:tcW w:w="3262" w:type="dxa"/>
            <w:shd w:val="clear" w:color="auto" w:fill="008EBA"/>
          </w:tcPr>
          <w:p w14:paraId="5996A5D3" w14:textId="099D3D26" w:rsidR="00EF2CA7" w:rsidRPr="00841E2C" w:rsidRDefault="00EF2CA7" w:rsidP="00EF2CA7">
            <w:pPr>
              <w:spacing w:before="100" w:after="100"/>
              <w:rPr>
                <w:rFonts w:ascii="Arial" w:hAnsi="Arial" w:cs="Arial"/>
                <w:b/>
                <w:color w:val="FFFFFF" w:themeColor="background1"/>
                <w:sz w:val="18"/>
                <w:szCs w:val="18"/>
              </w:rPr>
            </w:pPr>
            <w:r w:rsidRPr="00841E2C">
              <w:rPr>
                <w:rFonts w:ascii="Arial" w:hAnsi="Arial" w:cs="Arial"/>
                <w:b/>
                <w:color w:val="FFFFFF" w:themeColor="background1"/>
                <w:sz w:val="18"/>
                <w:szCs w:val="18"/>
              </w:rPr>
              <w:t xml:space="preserve">Relevant </w:t>
            </w:r>
            <w:r>
              <w:rPr>
                <w:rFonts w:ascii="Arial" w:hAnsi="Arial" w:cs="Arial"/>
                <w:b/>
                <w:color w:val="FFFFFF" w:themeColor="background1"/>
                <w:sz w:val="18"/>
                <w:szCs w:val="18"/>
              </w:rPr>
              <w:t>a</w:t>
            </w:r>
            <w:r w:rsidRPr="00841E2C">
              <w:rPr>
                <w:rFonts w:ascii="Arial" w:hAnsi="Arial" w:cs="Arial"/>
                <w:b/>
                <w:color w:val="FFFFFF" w:themeColor="background1"/>
                <w:sz w:val="18"/>
                <w:szCs w:val="18"/>
              </w:rPr>
              <w:t>ction to achieve fiscal targets of the FRA</w:t>
            </w:r>
            <w:r w:rsidR="00CC5ED2">
              <w:rPr>
                <w:rFonts w:ascii="Arial" w:hAnsi="Arial" w:cs="Arial"/>
                <w:b/>
                <w:color w:val="FFFFFF" w:themeColor="background1"/>
                <w:sz w:val="18"/>
                <w:szCs w:val="18"/>
              </w:rPr>
              <w:t xml:space="preserve"> by </w:t>
            </w:r>
            <w:r w:rsidR="00C726F8">
              <w:rPr>
                <w:rFonts w:ascii="Arial" w:hAnsi="Arial" w:cs="Arial"/>
                <w:b/>
                <w:color w:val="FFFFFF" w:themeColor="background1"/>
                <w:sz w:val="18"/>
                <w:szCs w:val="18"/>
              </w:rPr>
              <w:t>2025-26</w:t>
            </w:r>
          </w:p>
        </w:tc>
      </w:tr>
      <w:tr w:rsidR="00C272E6" w:rsidRPr="006021EA" w14:paraId="225F4897" w14:textId="10B50F6F" w:rsidTr="008A2544">
        <w:trPr>
          <w:trHeight w:val="636"/>
        </w:trPr>
        <w:tc>
          <w:tcPr>
            <w:tcW w:w="1985" w:type="dxa"/>
            <w:tcBorders>
              <w:bottom w:val="single" w:sz="4" w:space="0" w:color="BFBFBF" w:themeColor="background1" w:themeShade="BF"/>
            </w:tcBorders>
            <w:shd w:val="clear" w:color="auto" w:fill="auto"/>
          </w:tcPr>
          <w:p w14:paraId="3A1FC690" w14:textId="06028F0B" w:rsidR="00DC60A2" w:rsidRDefault="00DC60A2" w:rsidP="00DC60A2">
            <w:pPr>
              <w:spacing w:before="60"/>
              <w:rPr>
                <w:rFonts w:ascii="Arial" w:hAnsi="Arial" w:cs="Arial"/>
                <w:sz w:val="18"/>
                <w:szCs w:val="18"/>
              </w:rPr>
            </w:pPr>
            <w:r w:rsidRPr="005A440B">
              <w:rPr>
                <w:rFonts w:ascii="Arial" w:hAnsi="Arial" w:cs="Arial"/>
                <w:sz w:val="18"/>
                <w:szCs w:val="18"/>
              </w:rPr>
              <w:t xml:space="preserve">Annual expense growth kept below long-term average revenue growth </w:t>
            </w:r>
            <w:r>
              <w:rPr>
                <w:rFonts w:ascii="Arial" w:hAnsi="Arial" w:cs="Arial"/>
                <w:sz w:val="18"/>
                <w:szCs w:val="18"/>
              </w:rPr>
              <w:t>(5.6</w:t>
            </w:r>
            <w:r w:rsidR="005E7446">
              <w:rPr>
                <w:rFonts w:ascii="Arial" w:hAnsi="Arial" w:cs="Arial"/>
                <w:sz w:val="18"/>
                <w:szCs w:val="18"/>
              </w:rPr>
              <w:t> </w:t>
            </w:r>
            <w:r>
              <w:rPr>
                <w:rFonts w:ascii="Arial" w:hAnsi="Arial" w:cs="Arial"/>
                <w:sz w:val="18"/>
                <w:szCs w:val="18"/>
              </w:rPr>
              <w:t>per cent)</w:t>
            </w:r>
          </w:p>
          <w:p w14:paraId="650915D6" w14:textId="77777777" w:rsidR="00DC60A2" w:rsidRDefault="00DC60A2" w:rsidP="00DC60A2">
            <w:pPr>
              <w:spacing w:before="60"/>
              <w:rPr>
                <w:rFonts w:ascii="Arial" w:hAnsi="Arial" w:cs="Arial"/>
                <w:sz w:val="18"/>
                <w:szCs w:val="18"/>
              </w:rPr>
            </w:pPr>
          </w:p>
          <w:p w14:paraId="5EB30099" w14:textId="245100DE" w:rsidR="00DC60A2" w:rsidRPr="000C3523" w:rsidRDefault="00DC60A2" w:rsidP="00DC60A2">
            <w:pPr>
              <w:spacing w:before="60"/>
              <w:rPr>
                <w:rFonts w:ascii="Arial" w:hAnsi="Arial" w:cs="Arial"/>
                <w:sz w:val="16"/>
                <w:szCs w:val="16"/>
              </w:rPr>
            </w:pPr>
            <w:r w:rsidRPr="000C3523">
              <w:rPr>
                <w:rFonts w:ascii="Arial" w:hAnsi="Arial" w:cs="Arial"/>
                <w:sz w:val="16"/>
                <w:szCs w:val="16"/>
              </w:rPr>
              <w:t>(</w:t>
            </w:r>
            <w:r w:rsidR="007564E7">
              <w:rPr>
                <w:rFonts w:ascii="Arial" w:hAnsi="Arial" w:cs="Arial"/>
                <w:sz w:val="16"/>
                <w:szCs w:val="16"/>
              </w:rPr>
              <w:t>G</w:t>
            </w:r>
            <w:r w:rsidRPr="000C3523">
              <w:rPr>
                <w:rFonts w:ascii="Arial" w:hAnsi="Arial" w:cs="Arial"/>
                <w:i/>
                <w:iCs/>
                <w:sz w:val="16"/>
                <w:szCs w:val="16"/>
              </w:rPr>
              <w:t xml:space="preserve">eneral </w:t>
            </w:r>
            <w:r w:rsidR="00C448AC">
              <w:rPr>
                <w:rFonts w:ascii="Arial" w:hAnsi="Arial" w:cs="Arial"/>
                <w:i/>
                <w:iCs/>
                <w:sz w:val="16"/>
                <w:szCs w:val="16"/>
              </w:rPr>
              <w:t>g</w:t>
            </w:r>
            <w:r w:rsidRPr="000C3523">
              <w:rPr>
                <w:rFonts w:ascii="Arial" w:hAnsi="Arial" w:cs="Arial"/>
                <w:i/>
                <w:iCs/>
                <w:sz w:val="16"/>
                <w:szCs w:val="16"/>
              </w:rPr>
              <w:t>overnment expense growth</w:t>
            </w:r>
            <w:r w:rsidRPr="000C3523">
              <w:rPr>
                <w:rFonts w:ascii="Arial" w:hAnsi="Arial" w:cs="Arial"/>
                <w:sz w:val="16"/>
                <w:szCs w:val="16"/>
              </w:rPr>
              <w:t>)</w:t>
            </w:r>
          </w:p>
        </w:tc>
        <w:tc>
          <w:tcPr>
            <w:tcW w:w="992" w:type="dxa"/>
            <w:tcBorders>
              <w:bottom w:val="single" w:sz="4" w:space="0" w:color="BFBFBF" w:themeColor="background1" w:themeShade="BF"/>
            </w:tcBorders>
          </w:tcPr>
          <w:p w14:paraId="2B956841" w14:textId="0C6035D2" w:rsidR="00DC60A2" w:rsidRPr="008E5A47" w:rsidRDefault="00AC583B" w:rsidP="00355D56">
            <w:pPr>
              <w:spacing w:before="60"/>
              <w:ind w:left="-57" w:right="-57"/>
              <w:jc w:val="center"/>
              <w:rPr>
                <w:rFonts w:ascii="Arial" w:hAnsi="Arial" w:cs="Arial"/>
                <w:sz w:val="18"/>
                <w:szCs w:val="18"/>
              </w:rPr>
            </w:pPr>
            <w:r w:rsidRPr="008E5A47">
              <w:rPr>
                <w:rFonts w:ascii="Arial" w:hAnsi="Arial" w:cs="Arial"/>
                <w:sz w:val="18"/>
                <w:szCs w:val="18"/>
              </w:rPr>
              <w:t>26.5</w:t>
            </w:r>
            <w:r w:rsidR="00005CF8" w:rsidRPr="008E5A47">
              <w:rPr>
                <w:rFonts w:ascii="Arial" w:hAnsi="Arial" w:cs="Arial"/>
                <w:sz w:val="18"/>
                <w:szCs w:val="18"/>
              </w:rPr>
              <w:t>%</w:t>
            </w:r>
          </w:p>
        </w:tc>
        <w:tc>
          <w:tcPr>
            <w:tcW w:w="850" w:type="dxa"/>
            <w:tcBorders>
              <w:bottom w:val="single" w:sz="4" w:space="0" w:color="BFBFBF" w:themeColor="background1" w:themeShade="BF"/>
            </w:tcBorders>
          </w:tcPr>
          <w:p w14:paraId="555C72B0" w14:textId="51A1741E" w:rsidR="00DC60A2" w:rsidRPr="008E5A47" w:rsidRDefault="00AC583B" w:rsidP="00355D56">
            <w:pPr>
              <w:spacing w:before="60"/>
              <w:ind w:left="-57" w:right="-57"/>
              <w:jc w:val="center"/>
              <w:rPr>
                <w:rFonts w:ascii="Arial" w:hAnsi="Arial" w:cs="Arial"/>
                <w:sz w:val="18"/>
                <w:szCs w:val="18"/>
              </w:rPr>
            </w:pPr>
            <w:r w:rsidRPr="008E5A47">
              <w:rPr>
                <w:rFonts w:ascii="Arial" w:hAnsi="Arial" w:cs="Arial"/>
                <w:sz w:val="18"/>
                <w:szCs w:val="18"/>
              </w:rPr>
              <w:t>-</w:t>
            </w:r>
            <w:r w:rsidR="00CE4765" w:rsidRPr="008E5A47">
              <w:rPr>
                <w:rFonts w:ascii="Arial" w:hAnsi="Arial" w:cs="Arial"/>
                <w:sz w:val="18"/>
                <w:szCs w:val="18"/>
              </w:rPr>
              <w:t>4.5</w:t>
            </w:r>
            <w:r w:rsidR="00005CF8" w:rsidRPr="008E5A47">
              <w:rPr>
                <w:rFonts w:ascii="Arial" w:hAnsi="Arial" w:cs="Arial"/>
                <w:sz w:val="18"/>
                <w:szCs w:val="18"/>
              </w:rPr>
              <w:t>%</w:t>
            </w:r>
          </w:p>
        </w:tc>
        <w:tc>
          <w:tcPr>
            <w:tcW w:w="850" w:type="dxa"/>
            <w:tcBorders>
              <w:bottom w:val="single" w:sz="4" w:space="0" w:color="BFBFBF" w:themeColor="background1" w:themeShade="BF"/>
            </w:tcBorders>
          </w:tcPr>
          <w:p w14:paraId="44EA56D7" w14:textId="59F3F012" w:rsidR="00DC60A2" w:rsidRPr="008E5A47" w:rsidRDefault="00CE4765" w:rsidP="00355D56">
            <w:pPr>
              <w:spacing w:before="60"/>
              <w:ind w:left="-57" w:right="-57"/>
              <w:jc w:val="center"/>
              <w:rPr>
                <w:rFonts w:ascii="Arial" w:hAnsi="Arial" w:cs="Arial"/>
                <w:sz w:val="18"/>
                <w:szCs w:val="18"/>
              </w:rPr>
            </w:pPr>
            <w:r w:rsidRPr="008E5A47">
              <w:rPr>
                <w:rFonts w:ascii="Arial" w:hAnsi="Arial" w:cs="Arial"/>
                <w:sz w:val="18"/>
                <w:szCs w:val="18"/>
              </w:rPr>
              <w:t>-4.7</w:t>
            </w:r>
            <w:r w:rsidR="00005CF8" w:rsidRPr="008E5A47">
              <w:rPr>
                <w:rFonts w:ascii="Arial" w:hAnsi="Arial" w:cs="Arial"/>
                <w:sz w:val="18"/>
                <w:szCs w:val="18"/>
              </w:rPr>
              <w:t>%</w:t>
            </w:r>
          </w:p>
        </w:tc>
        <w:tc>
          <w:tcPr>
            <w:tcW w:w="850" w:type="dxa"/>
            <w:tcBorders>
              <w:bottom w:val="single" w:sz="4" w:space="0" w:color="BFBFBF" w:themeColor="background1" w:themeShade="BF"/>
            </w:tcBorders>
          </w:tcPr>
          <w:p w14:paraId="044AF180" w14:textId="0BB2F3B3" w:rsidR="00DC60A2" w:rsidRPr="008E5A47" w:rsidRDefault="00CE4765" w:rsidP="00355D56">
            <w:pPr>
              <w:spacing w:before="60"/>
              <w:ind w:left="-57" w:right="-57"/>
              <w:jc w:val="center"/>
              <w:rPr>
                <w:rFonts w:ascii="Arial" w:hAnsi="Arial" w:cs="Arial"/>
                <w:sz w:val="18"/>
                <w:szCs w:val="18"/>
              </w:rPr>
            </w:pPr>
            <w:r w:rsidRPr="008E5A47">
              <w:rPr>
                <w:rFonts w:ascii="Arial" w:hAnsi="Arial" w:cs="Arial"/>
                <w:sz w:val="18"/>
                <w:szCs w:val="18"/>
              </w:rPr>
              <w:t>0</w:t>
            </w:r>
            <w:r w:rsidR="00EC30AB" w:rsidRPr="008E5A47">
              <w:rPr>
                <w:rFonts w:ascii="Arial" w:hAnsi="Arial" w:cs="Arial"/>
                <w:sz w:val="18"/>
                <w:szCs w:val="18"/>
              </w:rPr>
              <w:t>.</w:t>
            </w:r>
            <w:r w:rsidRPr="008E5A47">
              <w:rPr>
                <w:rFonts w:ascii="Arial" w:hAnsi="Arial" w:cs="Arial"/>
                <w:sz w:val="18"/>
                <w:szCs w:val="18"/>
              </w:rPr>
              <w:t>0</w:t>
            </w:r>
            <w:r w:rsidR="00E13BF4" w:rsidRPr="008E5A47">
              <w:rPr>
                <w:rFonts w:ascii="Arial" w:hAnsi="Arial" w:cs="Arial"/>
                <w:sz w:val="18"/>
                <w:szCs w:val="18"/>
              </w:rPr>
              <w:t>%</w:t>
            </w:r>
          </w:p>
        </w:tc>
        <w:tc>
          <w:tcPr>
            <w:tcW w:w="850" w:type="dxa"/>
            <w:tcBorders>
              <w:bottom w:val="single" w:sz="4" w:space="0" w:color="BFBFBF" w:themeColor="background1" w:themeShade="BF"/>
            </w:tcBorders>
          </w:tcPr>
          <w:p w14:paraId="3C0C3B9A" w14:textId="6B3BDEE2" w:rsidR="00DC60A2" w:rsidRPr="008E5A47" w:rsidRDefault="00CE4765" w:rsidP="00355D56">
            <w:pPr>
              <w:spacing w:before="60"/>
              <w:ind w:left="-57" w:right="-57"/>
              <w:jc w:val="center"/>
              <w:rPr>
                <w:rFonts w:ascii="Arial" w:hAnsi="Arial" w:cs="Arial"/>
                <w:sz w:val="18"/>
                <w:szCs w:val="18"/>
              </w:rPr>
            </w:pPr>
            <w:r w:rsidRPr="008E5A47">
              <w:rPr>
                <w:rFonts w:ascii="Arial" w:hAnsi="Arial" w:cs="Arial"/>
                <w:sz w:val="18"/>
                <w:szCs w:val="18"/>
              </w:rPr>
              <w:t>1.8</w:t>
            </w:r>
            <w:r w:rsidR="00E13BF4" w:rsidRPr="008E5A47">
              <w:rPr>
                <w:rFonts w:ascii="Arial" w:hAnsi="Arial" w:cs="Arial"/>
                <w:sz w:val="18"/>
                <w:szCs w:val="18"/>
              </w:rPr>
              <w:t>%</w:t>
            </w:r>
          </w:p>
        </w:tc>
        <w:tc>
          <w:tcPr>
            <w:tcW w:w="3262" w:type="dxa"/>
            <w:tcBorders>
              <w:bottom w:val="single" w:sz="4" w:space="0" w:color="BFBFBF" w:themeColor="background1" w:themeShade="BF"/>
            </w:tcBorders>
          </w:tcPr>
          <w:p w14:paraId="6A6593DD" w14:textId="7F7FF53F" w:rsidR="00DC60A2" w:rsidRPr="001338B2" w:rsidRDefault="00534B25" w:rsidP="00DC60A2">
            <w:pPr>
              <w:spacing w:before="60"/>
              <w:rPr>
                <w:rFonts w:ascii="Arial" w:hAnsi="Arial" w:cs="Arial"/>
                <w:sz w:val="18"/>
                <w:szCs w:val="18"/>
              </w:rPr>
            </w:pPr>
            <w:r>
              <w:rPr>
                <w:rFonts w:ascii="Arial" w:hAnsi="Arial" w:cs="Arial"/>
                <w:sz w:val="18"/>
                <w:szCs w:val="18"/>
              </w:rPr>
              <w:t xml:space="preserve">The </w:t>
            </w:r>
            <w:r w:rsidR="00DC60A2" w:rsidRPr="001338B2">
              <w:rPr>
                <w:rFonts w:ascii="Arial" w:hAnsi="Arial" w:cs="Arial"/>
                <w:sz w:val="18"/>
                <w:szCs w:val="18"/>
              </w:rPr>
              <w:t xml:space="preserve">Budget </w:t>
            </w:r>
            <w:r w:rsidR="005479C0" w:rsidRPr="00043BE7">
              <w:rPr>
                <w:rFonts w:ascii="Arial" w:hAnsi="Arial" w:cs="Arial"/>
                <w:sz w:val="18"/>
                <w:szCs w:val="18"/>
              </w:rPr>
              <w:t xml:space="preserve">forecasts </w:t>
            </w:r>
            <w:r w:rsidR="00514EC0">
              <w:rPr>
                <w:rFonts w:ascii="Arial" w:hAnsi="Arial" w:cs="Arial"/>
                <w:sz w:val="18"/>
                <w:szCs w:val="18"/>
              </w:rPr>
              <w:t xml:space="preserve">2021-22 </w:t>
            </w:r>
            <w:r w:rsidR="005479C0" w:rsidRPr="00043BE7">
              <w:rPr>
                <w:rFonts w:ascii="Arial" w:hAnsi="Arial" w:cs="Arial"/>
                <w:sz w:val="18"/>
                <w:szCs w:val="18"/>
              </w:rPr>
              <w:t xml:space="preserve">expense growth to </w:t>
            </w:r>
            <w:r w:rsidR="00DC60A2" w:rsidRPr="001338B2">
              <w:rPr>
                <w:rFonts w:ascii="Arial" w:hAnsi="Arial" w:cs="Arial"/>
                <w:sz w:val="18"/>
                <w:szCs w:val="18"/>
              </w:rPr>
              <w:t>exceed the long</w:t>
            </w:r>
            <w:r w:rsidR="008E5A47">
              <w:rPr>
                <w:rFonts w:ascii="Arial" w:hAnsi="Arial" w:cs="Arial"/>
                <w:sz w:val="18"/>
                <w:szCs w:val="18"/>
              </w:rPr>
              <w:noBreakHyphen/>
            </w:r>
            <w:r w:rsidR="00DC60A2" w:rsidRPr="001338B2">
              <w:rPr>
                <w:rFonts w:ascii="Arial" w:hAnsi="Arial" w:cs="Arial"/>
                <w:sz w:val="18"/>
                <w:szCs w:val="18"/>
              </w:rPr>
              <w:t xml:space="preserve">term revenue growth rate due to </w:t>
            </w:r>
            <w:r w:rsidR="005479C0" w:rsidRPr="00043BE7">
              <w:rPr>
                <w:rFonts w:ascii="Arial" w:hAnsi="Arial" w:cs="Arial"/>
                <w:sz w:val="18"/>
                <w:szCs w:val="18"/>
              </w:rPr>
              <w:t>expense measures</w:t>
            </w:r>
            <w:r w:rsidR="00CE0A64" w:rsidRPr="00043BE7">
              <w:rPr>
                <w:rFonts w:ascii="Arial" w:hAnsi="Arial" w:cs="Arial"/>
                <w:sz w:val="18"/>
                <w:szCs w:val="18"/>
              </w:rPr>
              <w:t xml:space="preserve"> to support households, businesses and the economy through the pandemic</w:t>
            </w:r>
            <w:r w:rsidR="00B55613">
              <w:rPr>
                <w:rFonts w:ascii="Arial" w:hAnsi="Arial" w:cs="Arial"/>
                <w:sz w:val="18"/>
                <w:szCs w:val="18"/>
              </w:rPr>
              <w:t xml:space="preserve"> including </w:t>
            </w:r>
            <w:r w:rsidR="004378EB">
              <w:rPr>
                <w:rFonts w:ascii="Arial" w:hAnsi="Arial" w:cs="Arial"/>
                <w:sz w:val="18"/>
                <w:szCs w:val="18"/>
              </w:rPr>
              <w:t xml:space="preserve">the COVID-19 Disaster Payment </w:t>
            </w:r>
            <w:r w:rsidR="00B55613">
              <w:rPr>
                <w:rFonts w:ascii="Arial" w:hAnsi="Arial" w:cs="Arial"/>
                <w:sz w:val="18"/>
                <w:szCs w:val="18"/>
              </w:rPr>
              <w:t xml:space="preserve">and </w:t>
            </w:r>
            <w:r w:rsidR="00604C83">
              <w:rPr>
                <w:rFonts w:ascii="Arial" w:hAnsi="Arial" w:cs="Arial"/>
                <w:sz w:val="18"/>
                <w:szCs w:val="18"/>
              </w:rPr>
              <w:t>b</w:t>
            </w:r>
            <w:r w:rsidR="00B55613">
              <w:rPr>
                <w:rFonts w:ascii="Arial" w:hAnsi="Arial" w:cs="Arial"/>
                <w:sz w:val="18"/>
                <w:szCs w:val="18"/>
              </w:rPr>
              <w:t>usiness grants</w:t>
            </w:r>
            <w:r w:rsidR="00A24185">
              <w:rPr>
                <w:rFonts w:ascii="Arial" w:hAnsi="Arial" w:cs="Arial"/>
                <w:sz w:val="18"/>
                <w:szCs w:val="18"/>
              </w:rPr>
              <w:t>.</w:t>
            </w:r>
          </w:p>
          <w:p w14:paraId="55E67826" w14:textId="77777777" w:rsidR="00DC60A2" w:rsidRPr="009E71BC" w:rsidRDefault="00DC60A2" w:rsidP="00DF0211">
            <w:pPr>
              <w:ind w:firstLine="720"/>
              <w:rPr>
                <w:rFonts w:ascii="Arial" w:hAnsi="Arial" w:cs="Arial"/>
                <w:sz w:val="12"/>
                <w:szCs w:val="12"/>
              </w:rPr>
            </w:pPr>
          </w:p>
          <w:p w14:paraId="7935ECF9" w14:textId="2D5FC30D" w:rsidR="00DB645D" w:rsidRPr="00043BE7" w:rsidRDefault="00DC60A2" w:rsidP="00D1156C">
            <w:pPr>
              <w:rPr>
                <w:rFonts w:ascii="Arial" w:hAnsi="Arial" w:cs="Arial"/>
                <w:sz w:val="18"/>
                <w:szCs w:val="18"/>
              </w:rPr>
            </w:pPr>
            <w:r w:rsidRPr="001338B2">
              <w:rPr>
                <w:rFonts w:ascii="Arial" w:hAnsi="Arial" w:cs="Arial"/>
                <w:sz w:val="18"/>
                <w:szCs w:val="18"/>
              </w:rPr>
              <w:t xml:space="preserve">From </w:t>
            </w:r>
            <w:r w:rsidRPr="0089082B">
              <w:rPr>
                <w:rFonts w:ascii="Arial" w:hAnsi="Arial" w:cs="Arial"/>
                <w:sz w:val="18"/>
                <w:szCs w:val="18"/>
              </w:rPr>
              <w:t>202</w:t>
            </w:r>
            <w:r w:rsidR="00286092" w:rsidRPr="0089082B">
              <w:rPr>
                <w:rFonts w:ascii="Arial" w:hAnsi="Arial" w:cs="Arial"/>
                <w:sz w:val="18"/>
                <w:szCs w:val="18"/>
              </w:rPr>
              <w:t>2</w:t>
            </w:r>
            <w:r w:rsidRPr="0089082B">
              <w:rPr>
                <w:rFonts w:ascii="Arial" w:hAnsi="Arial" w:cs="Arial"/>
                <w:sz w:val="18"/>
                <w:szCs w:val="18"/>
              </w:rPr>
              <w:t>-</w:t>
            </w:r>
            <w:r w:rsidR="00286092" w:rsidRPr="0089082B">
              <w:rPr>
                <w:rFonts w:ascii="Arial" w:hAnsi="Arial" w:cs="Arial"/>
                <w:sz w:val="18"/>
                <w:szCs w:val="18"/>
              </w:rPr>
              <w:t>23</w:t>
            </w:r>
            <w:r w:rsidRPr="001338B2">
              <w:rPr>
                <w:rFonts w:ascii="Arial" w:hAnsi="Arial" w:cs="Arial"/>
                <w:sz w:val="18"/>
                <w:szCs w:val="18"/>
              </w:rPr>
              <w:t xml:space="preserve"> onwards, the Government</w:t>
            </w:r>
            <w:r w:rsidR="00017B47">
              <w:rPr>
                <w:rFonts w:ascii="Arial" w:hAnsi="Arial" w:cs="Arial"/>
                <w:sz w:val="18"/>
                <w:szCs w:val="18"/>
              </w:rPr>
              <w:t xml:space="preserve"> </w:t>
            </w:r>
            <w:r w:rsidR="00DB645D" w:rsidRPr="00043BE7">
              <w:rPr>
                <w:rFonts w:ascii="Arial" w:hAnsi="Arial" w:cs="Arial"/>
                <w:sz w:val="18"/>
                <w:szCs w:val="18"/>
              </w:rPr>
              <w:t xml:space="preserve">is forecasting </w:t>
            </w:r>
            <w:r w:rsidRPr="001338B2">
              <w:rPr>
                <w:rFonts w:ascii="Arial" w:hAnsi="Arial" w:cs="Arial"/>
                <w:sz w:val="18"/>
                <w:szCs w:val="18"/>
              </w:rPr>
              <w:t xml:space="preserve">annual expense growth </w:t>
            </w:r>
            <w:r w:rsidR="00DB645D" w:rsidRPr="00043BE7">
              <w:rPr>
                <w:rFonts w:ascii="Arial" w:hAnsi="Arial" w:cs="Arial"/>
                <w:sz w:val="18"/>
                <w:szCs w:val="18"/>
              </w:rPr>
              <w:t xml:space="preserve">to remain </w:t>
            </w:r>
            <w:r w:rsidRPr="001338B2">
              <w:rPr>
                <w:rFonts w:ascii="Arial" w:hAnsi="Arial" w:cs="Arial"/>
                <w:sz w:val="18"/>
                <w:szCs w:val="18"/>
              </w:rPr>
              <w:t>below the long-term revenue growth rate</w:t>
            </w:r>
            <w:r w:rsidR="00DB645D" w:rsidRPr="00043BE7">
              <w:rPr>
                <w:rFonts w:ascii="Arial" w:hAnsi="Arial" w:cs="Arial"/>
                <w:sz w:val="18"/>
                <w:szCs w:val="18"/>
              </w:rPr>
              <w:t xml:space="preserve"> with temporary stimulus measures easing </w:t>
            </w:r>
            <w:r w:rsidR="00DB645D" w:rsidRPr="00043BE7">
              <w:rPr>
                <w:rFonts w:ascii="Arial" w:hAnsi="Arial" w:cs="Arial"/>
                <w:sz w:val="18"/>
                <w:szCs w:val="18"/>
              </w:rPr>
              <w:lastRenderedPageBreak/>
              <w:t>off and restraint on expense growth over the medium term</w:t>
            </w:r>
            <w:r w:rsidR="000C311F">
              <w:rPr>
                <w:rFonts w:ascii="Arial" w:hAnsi="Arial" w:cs="Arial"/>
                <w:sz w:val="18"/>
                <w:szCs w:val="18"/>
              </w:rPr>
              <w:t xml:space="preserve"> through the fiscal repair program</w:t>
            </w:r>
            <w:r w:rsidR="00DB645D" w:rsidRPr="00043BE7">
              <w:rPr>
                <w:rFonts w:ascii="Arial" w:hAnsi="Arial" w:cs="Arial"/>
                <w:sz w:val="18"/>
                <w:szCs w:val="18"/>
              </w:rPr>
              <w:t>.</w:t>
            </w:r>
          </w:p>
          <w:p w14:paraId="009B3E7C" w14:textId="77777777" w:rsidR="000541A8" w:rsidRPr="009E71BC" w:rsidRDefault="000541A8" w:rsidP="00DF0211">
            <w:pPr>
              <w:ind w:firstLine="720"/>
              <w:rPr>
                <w:rFonts w:ascii="Arial" w:hAnsi="Arial" w:cs="Arial"/>
                <w:sz w:val="12"/>
                <w:szCs w:val="12"/>
              </w:rPr>
            </w:pPr>
          </w:p>
          <w:p w14:paraId="5DC8A150" w14:textId="77777777" w:rsidR="00DC60A2" w:rsidRDefault="00DC60A2" w:rsidP="00D1156C">
            <w:pPr>
              <w:rPr>
                <w:rFonts w:ascii="Arial" w:hAnsi="Arial" w:cs="Arial"/>
                <w:sz w:val="18"/>
                <w:szCs w:val="18"/>
              </w:rPr>
            </w:pPr>
            <w:r>
              <w:rPr>
                <w:rFonts w:ascii="Arial" w:hAnsi="Arial" w:cs="Arial"/>
                <w:sz w:val="18"/>
                <w:szCs w:val="18"/>
              </w:rPr>
              <w:t xml:space="preserve">For further information see </w:t>
            </w:r>
            <w:r w:rsidRPr="0089082B">
              <w:rPr>
                <w:rFonts w:ascii="Arial" w:hAnsi="Arial" w:cs="Arial"/>
                <w:sz w:val="18"/>
                <w:szCs w:val="18"/>
              </w:rPr>
              <w:t>Chapter</w:t>
            </w:r>
            <w:r w:rsidR="00AE4DB0">
              <w:rPr>
                <w:rFonts w:ascii="Arial" w:hAnsi="Arial" w:cs="Arial"/>
                <w:sz w:val="18"/>
                <w:szCs w:val="18"/>
              </w:rPr>
              <w:t> </w:t>
            </w:r>
            <w:r w:rsidRPr="0089082B">
              <w:rPr>
                <w:rFonts w:ascii="Arial" w:hAnsi="Arial" w:cs="Arial"/>
                <w:sz w:val="18"/>
                <w:szCs w:val="18"/>
              </w:rPr>
              <w:t>5</w:t>
            </w:r>
            <w:r w:rsidR="00AE4DB0">
              <w:rPr>
                <w:rFonts w:ascii="Arial" w:hAnsi="Arial" w:cs="Arial"/>
                <w:sz w:val="18"/>
                <w:szCs w:val="18"/>
              </w:rPr>
              <w:t> </w:t>
            </w:r>
            <w:r>
              <w:rPr>
                <w:rFonts w:ascii="Arial" w:hAnsi="Arial" w:cs="Arial"/>
                <w:sz w:val="18"/>
                <w:szCs w:val="18"/>
              </w:rPr>
              <w:t xml:space="preserve">– Expenditure. </w:t>
            </w:r>
          </w:p>
          <w:p w14:paraId="0D1DBF36" w14:textId="2B0AF0E7" w:rsidR="007645E8" w:rsidRPr="005A440B" w:rsidRDefault="007645E8" w:rsidP="00D1156C">
            <w:pPr>
              <w:rPr>
                <w:rFonts w:ascii="Arial" w:hAnsi="Arial" w:cs="Arial"/>
                <w:sz w:val="18"/>
                <w:szCs w:val="18"/>
              </w:rPr>
            </w:pPr>
          </w:p>
        </w:tc>
      </w:tr>
      <w:tr w:rsidR="00C272E6" w:rsidRPr="006021EA" w14:paraId="7D3CD360" w14:textId="537135A6" w:rsidTr="003944F0">
        <w:trPr>
          <w:trHeight w:val="1838"/>
        </w:trPr>
        <w:tc>
          <w:tcPr>
            <w:tcW w:w="1985" w:type="dxa"/>
            <w:tcBorders>
              <w:bottom w:val="single" w:sz="4" w:space="0" w:color="auto"/>
            </w:tcBorders>
            <w:shd w:val="clear" w:color="auto" w:fill="auto"/>
          </w:tcPr>
          <w:p w14:paraId="506C0DEA" w14:textId="77777777" w:rsidR="005A440B" w:rsidRPr="00707229" w:rsidRDefault="005A440B" w:rsidP="005A440B">
            <w:pPr>
              <w:spacing w:before="60"/>
              <w:rPr>
                <w:rFonts w:ascii="Arial" w:hAnsi="Arial" w:cs="Arial"/>
                <w:sz w:val="18"/>
                <w:szCs w:val="18"/>
              </w:rPr>
            </w:pPr>
            <w:r w:rsidRPr="00707229">
              <w:rPr>
                <w:rFonts w:ascii="Arial" w:hAnsi="Arial" w:cs="Arial"/>
                <w:sz w:val="18"/>
                <w:szCs w:val="18"/>
              </w:rPr>
              <w:lastRenderedPageBreak/>
              <w:t>The elimination of the State’s unfunded superannuation liability by 2030</w:t>
            </w:r>
          </w:p>
          <w:p w14:paraId="362DC897" w14:textId="77777777" w:rsidR="00DC60A2" w:rsidRPr="00707229" w:rsidRDefault="00DC60A2" w:rsidP="005A440B">
            <w:pPr>
              <w:spacing w:before="60"/>
              <w:rPr>
                <w:rFonts w:ascii="Arial" w:hAnsi="Arial" w:cs="Arial"/>
                <w:sz w:val="18"/>
                <w:szCs w:val="18"/>
              </w:rPr>
            </w:pPr>
          </w:p>
          <w:p w14:paraId="42393C3B" w14:textId="3DE9187C" w:rsidR="00DC60A2" w:rsidRPr="00707229" w:rsidDel="006D06BC" w:rsidRDefault="00DC60A2" w:rsidP="005A440B">
            <w:pPr>
              <w:spacing w:before="60"/>
              <w:rPr>
                <w:rFonts w:ascii="Arial" w:hAnsi="Arial" w:cs="Arial"/>
                <w:i/>
                <w:sz w:val="16"/>
                <w:szCs w:val="16"/>
              </w:rPr>
            </w:pPr>
            <w:r w:rsidRPr="00707229">
              <w:rPr>
                <w:rFonts w:ascii="Arial" w:hAnsi="Arial" w:cs="Arial"/>
                <w:i/>
                <w:sz w:val="16"/>
                <w:szCs w:val="16"/>
              </w:rPr>
              <w:t>(Net unfunded</w:t>
            </w:r>
            <w:r w:rsidRPr="00707229" w:rsidDel="006B334B">
              <w:rPr>
                <w:rFonts w:ascii="Arial" w:hAnsi="Arial" w:cs="Arial"/>
                <w:i/>
                <w:sz w:val="16"/>
                <w:szCs w:val="16"/>
              </w:rPr>
              <w:t xml:space="preserve"> </w:t>
            </w:r>
            <w:r w:rsidRPr="00707229">
              <w:rPr>
                <w:rFonts w:ascii="Arial" w:hAnsi="Arial" w:cs="Arial"/>
                <w:i/>
                <w:sz w:val="16"/>
                <w:szCs w:val="16"/>
              </w:rPr>
              <w:t>superannuation liability)</w:t>
            </w:r>
          </w:p>
        </w:tc>
        <w:tc>
          <w:tcPr>
            <w:tcW w:w="992" w:type="dxa"/>
            <w:tcBorders>
              <w:bottom w:val="single" w:sz="4" w:space="0" w:color="auto"/>
            </w:tcBorders>
          </w:tcPr>
          <w:p w14:paraId="3D4BA628" w14:textId="17E72257" w:rsidR="005A440B" w:rsidRPr="00355D56" w:rsidRDefault="005B1ED3" w:rsidP="00355D56">
            <w:pPr>
              <w:spacing w:before="60"/>
              <w:ind w:left="-57" w:right="-57"/>
              <w:jc w:val="center"/>
              <w:rPr>
                <w:rFonts w:ascii="Arial" w:hAnsi="Arial" w:cs="Arial"/>
                <w:sz w:val="18"/>
                <w:szCs w:val="18"/>
              </w:rPr>
            </w:pPr>
            <w:r w:rsidRPr="00355D56">
              <w:rPr>
                <w:rFonts w:ascii="Arial" w:hAnsi="Arial" w:cs="Arial"/>
                <w:sz w:val="18"/>
                <w:szCs w:val="18"/>
              </w:rPr>
              <w:t>$16.2b</w:t>
            </w:r>
          </w:p>
        </w:tc>
        <w:tc>
          <w:tcPr>
            <w:tcW w:w="850" w:type="dxa"/>
            <w:tcBorders>
              <w:bottom w:val="single" w:sz="4" w:space="0" w:color="auto"/>
            </w:tcBorders>
          </w:tcPr>
          <w:p w14:paraId="6E310BC2" w14:textId="69C24429" w:rsidR="005A440B" w:rsidRPr="00355D56" w:rsidRDefault="005B1ED3" w:rsidP="00355D56">
            <w:pPr>
              <w:spacing w:before="60"/>
              <w:ind w:left="-57" w:right="-57"/>
              <w:jc w:val="center"/>
              <w:rPr>
                <w:rFonts w:ascii="Arial" w:hAnsi="Arial" w:cs="Arial"/>
                <w:sz w:val="18"/>
                <w:szCs w:val="18"/>
              </w:rPr>
            </w:pPr>
            <w:r w:rsidRPr="00355D56">
              <w:rPr>
                <w:rFonts w:ascii="Arial" w:hAnsi="Arial" w:cs="Arial"/>
                <w:sz w:val="18"/>
                <w:szCs w:val="18"/>
              </w:rPr>
              <w:t>$16.2b</w:t>
            </w:r>
          </w:p>
        </w:tc>
        <w:tc>
          <w:tcPr>
            <w:tcW w:w="850" w:type="dxa"/>
            <w:tcBorders>
              <w:bottom w:val="single" w:sz="4" w:space="0" w:color="auto"/>
            </w:tcBorders>
          </w:tcPr>
          <w:p w14:paraId="68B4718E" w14:textId="4AFF1A2F" w:rsidR="005A440B" w:rsidRPr="00355D56" w:rsidRDefault="00A2302E" w:rsidP="00355D56">
            <w:pPr>
              <w:spacing w:before="60"/>
              <w:ind w:left="-57" w:right="-57"/>
              <w:jc w:val="center"/>
              <w:rPr>
                <w:rFonts w:ascii="Arial" w:hAnsi="Arial" w:cs="Arial"/>
                <w:sz w:val="18"/>
                <w:szCs w:val="18"/>
              </w:rPr>
            </w:pPr>
            <w:r w:rsidRPr="00355D56">
              <w:rPr>
                <w:rFonts w:ascii="Arial" w:hAnsi="Arial" w:cs="Arial"/>
                <w:sz w:val="18"/>
                <w:szCs w:val="18"/>
              </w:rPr>
              <w:t>$16.2b</w:t>
            </w:r>
          </w:p>
        </w:tc>
        <w:tc>
          <w:tcPr>
            <w:tcW w:w="850" w:type="dxa"/>
            <w:tcBorders>
              <w:bottom w:val="single" w:sz="4" w:space="0" w:color="auto"/>
            </w:tcBorders>
          </w:tcPr>
          <w:p w14:paraId="4455029D" w14:textId="01E767C0" w:rsidR="005A440B" w:rsidRPr="00355D56" w:rsidRDefault="00A2302E" w:rsidP="00355D56">
            <w:pPr>
              <w:spacing w:before="60"/>
              <w:ind w:left="-57" w:right="-57"/>
              <w:jc w:val="center"/>
              <w:rPr>
                <w:rFonts w:ascii="Arial" w:hAnsi="Arial" w:cs="Arial"/>
                <w:sz w:val="18"/>
                <w:szCs w:val="18"/>
              </w:rPr>
            </w:pPr>
            <w:r w:rsidRPr="00355D56">
              <w:rPr>
                <w:rFonts w:ascii="Arial" w:hAnsi="Arial" w:cs="Arial"/>
                <w:sz w:val="18"/>
                <w:szCs w:val="18"/>
              </w:rPr>
              <w:t>$</w:t>
            </w:r>
            <w:r w:rsidR="00EF2CA7" w:rsidRPr="00355D56">
              <w:rPr>
                <w:rFonts w:ascii="Arial" w:hAnsi="Arial" w:cs="Arial"/>
                <w:sz w:val="18"/>
                <w:szCs w:val="18"/>
              </w:rPr>
              <w:t>16.0</w:t>
            </w:r>
            <w:r w:rsidRPr="00355D56">
              <w:rPr>
                <w:rFonts w:ascii="Arial" w:hAnsi="Arial" w:cs="Arial"/>
                <w:sz w:val="18"/>
                <w:szCs w:val="18"/>
              </w:rPr>
              <w:t>b</w:t>
            </w:r>
          </w:p>
        </w:tc>
        <w:tc>
          <w:tcPr>
            <w:tcW w:w="850" w:type="dxa"/>
            <w:tcBorders>
              <w:bottom w:val="single" w:sz="4" w:space="0" w:color="auto"/>
            </w:tcBorders>
          </w:tcPr>
          <w:p w14:paraId="148AC340" w14:textId="251238EC" w:rsidR="005A440B" w:rsidRPr="00355D56" w:rsidRDefault="00A2302E" w:rsidP="00355D56">
            <w:pPr>
              <w:spacing w:before="60"/>
              <w:ind w:left="-57" w:right="-57"/>
              <w:jc w:val="center"/>
              <w:rPr>
                <w:rFonts w:ascii="Arial" w:hAnsi="Arial" w:cs="Arial"/>
                <w:sz w:val="18"/>
                <w:szCs w:val="18"/>
              </w:rPr>
            </w:pPr>
            <w:r w:rsidRPr="00355D56">
              <w:rPr>
                <w:rFonts w:ascii="Arial" w:hAnsi="Arial" w:cs="Arial"/>
                <w:sz w:val="18"/>
                <w:szCs w:val="18"/>
              </w:rPr>
              <w:t>$</w:t>
            </w:r>
            <w:r w:rsidR="00EF2CA7" w:rsidRPr="00355D56">
              <w:rPr>
                <w:rFonts w:ascii="Arial" w:hAnsi="Arial" w:cs="Arial"/>
                <w:sz w:val="18"/>
                <w:szCs w:val="18"/>
              </w:rPr>
              <w:t>15.8</w:t>
            </w:r>
            <w:r w:rsidRPr="00355D56">
              <w:rPr>
                <w:rFonts w:ascii="Arial" w:hAnsi="Arial" w:cs="Arial"/>
                <w:sz w:val="18"/>
                <w:szCs w:val="18"/>
              </w:rPr>
              <w:t>b</w:t>
            </w:r>
          </w:p>
        </w:tc>
        <w:tc>
          <w:tcPr>
            <w:tcW w:w="3262" w:type="dxa"/>
            <w:tcBorders>
              <w:bottom w:val="single" w:sz="4" w:space="0" w:color="auto"/>
            </w:tcBorders>
          </w:tcPr>
          <w:p w14:paraId="55AAE6E3" w14:textId="27202259" w:rsidR="00DB4495" w:rsidRPr="00043BE7" w:rsidRDefault="00C65362" w:rsidP="001338B2">
            <w:pPr>
              <w:spacing w:before="60"/>
              <w:rPr>
                <w:rFonts w:ascii="Arial" w:hAnsi="Arial" w:cs="Arial"/>
                <w:sz w:val="18"/>
                <w:szCs w:val="18"/>
              </w:rPr>
            </w:pPr>
            <w:r w:rsidRPr="00043BE7">
              <w:rPr>
                <w:rFonts w:ascii="Arial" w:hAnsi="Arial" w:cs="Arial"/>
                <w:sz w:val="18"/>
                <w:szCs w:val="18"/>
              </w:rPr>
              <w:t>Following</w:t>
            </w:r>
            <w:r w:rsidR="0067347B" w:rsidRPr="00043BE7">
              <w:rPr>
                <w:rFonts w:ascii="Arial" w:hAnsi="Arial" w:cs="Arial"/>
                <w:sz w:val="18"/>
                <w:szCs w:val="18"/>
              </w:rPr>
              <w:t xml:space="preserve"> the onset of</w:t>
            </w:r>
            <w:r w:rsidRPr="00043BE7">
              <w:rPr>
                <w:rFonts w:ascii="Arial" w:hAnsi="Arial" w:cs="Arial"/>
                <w:sz w:val="18"/>
                <w:szCs w:val="18"/>
              </w:rPr>
              <w:t xml:space="preserve"> COVID-19, </w:t>
            </w:r>
            <w:r w:rsidR="001338B2" w:rsidRPr="001338B2">
              <w:rPr>
                <w:rFonts w:ascii="Arial" w:hAnsi="Arial" w:cs="Arial"/>
                <w:sz w:val="18"/>
                <w:szCs w:val="18"/>
              </w:rPr>
              <w:t>New South Wales re-anchored its superannuation liability target to be fully funded by 2040</w:t>
            </w:r>
            <w:r w:rsidR="003944F0">
              <w:rPr>
                <w:rFonts w:ascii="Arial" w:hAnsi="Arial" w:cs="Arial"/>
                <w:sz w:val="18"/>
                <w:szCs w:val="18"/>
              </w:rPr>
              <w:t xml:space="preserve"> which</w:t>
            </w:r>
            <w:r w:rsidR="0067347B" w:rsidRPr="00043BE7">
              <w:rPr>
                <w:rFonts w:ascii="Arial" w:hAnsi="Arial" w:cs="Arial"/>
                <w:sz w:val="18"/>
                <w:szCs w:val="18"/>
              </w:rPr>
              <w:t xml:space="preserve"> </w:t>
            </w:r>
            <w:r w:rsidR="76BEAABB" w:rsidRPr="266261F5">
              <w:rPr>
                <w:rFonts w:ascii="Arial" w:hAnsi="Arial" w:cs="Arial"/>
                <w:sz w:val="18"/>
                <w:szCs w:val="18"/>
              </w:rPr>
              <w:t>freed</w:t>
            </w:r>
            <w:r w:rsidR="001338B2" w:rsidRPr="001338B2">
              <w:rPr>
                <w:rFonts w:ascii="Arial" w:hAnsi="Arial" w:cs="Arial"/>
                <w:sz w:val="18"/>
                <w:szCs w:val="18"/>
              </w:rPr>
              <w:t xml:space="preserve"> up fiscal</w:t>
            </w:r>
            <w:r w:rsidR="00996B77">
              <w:rPr>
                <w:rFonts w:ascii="Arial" w:hAnsi="Arial" w:cs="Arial"/>
                <w:sz w:val="18"/>
                <w:szCs w:val="18"/>
              </w:rPr>
              <w:t xml:space="preserve"> capacity</w:t>
            </w:r>
            <w:r w:rsidR="00E0643D">
              <w:rPr>
                <w:rFonts w:ascii="Arial" w:hAnsi="Arial" w:cs="Arial"/>
                <w:sz w:val="18"/>
                <w:szCs w:val="18"/>
              </w:rPr>
              <w:t xml:space="preserve"> to </w:t>
            </w:r>
            <w:r w:rsidR="001338B2" w:rsidRPr="001338B2">
              <w:rPr>
                <w:rFonts w:ascii="Arial" w:hAnsi="Arial" w:cs="Arial"/>
                <w:sz w:val="18"/>
                <w:szCs w:val="18"/>
              </w:rPr>
              <w:t xml:space="preserve">support the Government’s response </w:t>
            </w:r>
            <w:r w:rsidR="76BEAABB" w:rsidRPr="266261F5">
              <w:rPr>
                <w:rFonts w:ascii="Arial" w:hAnsi="Arial" w:cs="Arial"/>
                <w:sz w:val="18"/>
                <w:szCs w:val="18"/>
              </w:rPr>
              <w:t xml:space="preserve">to </w:t>
            </w:r>
            <w:r w:rsidR="00DB4495" w:rsidRPr="00043BE7">
              <w:rPr>
                <w:rFonts w:ascii="Arial" w:hAnsi="Arial" w:cs="Arial"/>
                <w:sz w:val="18"/>
                <w:szCs w:val="18"/>
              </w:rPr>
              <w:t>COVID-19</w:t>
            </w:r>
            <w:r w:rsidR="00E0643D">
              <w:rPr>
                <w:rFonts w:ascii="Arial" w:hAnsi="Arial" w:cs="Arial"/>
                <w:sz w:val="18"/>
                <w:szCs w:val="18"/>
              </w:rPr>
              <w:t>.</w:t>
            </w:r>
          </w:p>
          <w:p w14:paraId="74BDFBAC" w14:textId="48A54076" w:rsidR="00247B68" w:rsidRPr="009E71BC" w:rsidRDefault="00247B68" w:rsidP="00DF0211">
            <w:pPr>
              <w:ind w:firstLine="720"/>
              <w:rPr>
                <w:rFonts w:ascii="Arial" w:hAnsi="Arial" w:cs="Arial"/>
                <w:sz w:val="10"/>
                <w:szCs w:val="10"/>
              </w:rPr>
            </w:pPr>
          </w:p>
          <w:p w14:paraId="12B2F5B5" w14:textId="27BE700C" w:rsidR="005A440B" w:rsidRDefault="0073765E" w:rsidP="00D1156C">
            <w:pPr>
              <w:rPr>
                <w:rFonts w:ascii="Arial" w:hAnsi="Arial" w:cs="Arial"/>
                <w:sz w:val="18"/>
                <w:szCs w:val="18"/>
              </w:rPr>
            </w:pPr>
            <w:r>
              <w:rPr>
                <w:rFonts w:ascii="Arial" w:hAnsi="Arial" w:cs="Arial"/>
                <w:sz w:val="18"/>
                <w:szCs w:val="18"/>
              </w:rPr>
              <w:t xml:space="preserve">The Government has previously announced that the </w:t>
            </w:r>
            <w:r w:rsidR="007E091D">
              <w:rPr>
                <w:rFonts w:ascii="Arial" w:hAnsi="Arial" w:cs="Arial"/>
                <w:sz w:val="18"/>
                <w:szCs w:val="18"/>
              </w:rPr>
              <w:t>target</w:t>
            </w:r>
            <w:r>
              <w:rPr>
                <w:rFonts w:ascii="Arial" w:hAnsi="Arial" w:cs="Arial"/>
                <w:sz w:val="18"/>
                <w:szCs w:val="18"/>
              </w:rPr>
              <w:t>s</w:t>
            </w:r>
            <w:r w:rsidR="007E091D">
              <w:rPr>
                <w:rFonts w:ascii="Arial" w:hAnsi="Arial" w:cs="Arial"/>
                <w:sz w:val="18"/>
                <w:szCs w:val="18"/>
              </w:rPr>
              <w:t xml:space="preserve"> in the </w:t>
            </w:r>
            <w:r w:rsidR="001338B2" w:rsidRPr="001338B2">
              <w:rPr>
                <w:rFonts w:ascii="Arial" w:hAnsi="Arial" w:cs="Arial"/>
                <w:sz w:val="18"/>
                <w:szCs w:val="18"/>
              </w:rPr>
              <w:t xml:space="preserve">FRA </w:t>
            </w:r>
            <w:r w:rsidR="007E091D">
              <w:rPr>
                <w:rFonts w:ascii="Arial" w:hAnsi="Arial" w:cs="Arial"/>
                <w:sz w:val="18"/>
                <w:szCs w:val="18"/>
              </w:rPr>
              <w:t xml:space="preserve">will be updated </w:t>
            </w:r>
            <w:r w:rsidR="001338B2" w:rsidRPr="001338B2">
              <w:rPr>
                <w:rFonts w:ascii="Arial" w:hAnsi="Arial" w:cs="Arial"/>
                <w:sz w:val="18"/>
                <w:szCs w:val="18"/>
              </w:rPr>
              <w:t>as a clearer picture of the broader outlook emerges.</w:t>
            </w:r>
          </w:p>
          <w:p w14:paraId="6B594467" w14:textId="77777777" w:rsidR="00247B68" w:rsidRPr="009E71BC" w:rsidRDefault="00247B68" w:rsidP="00DF0211">
            <w:pPr>
              <w:ind w:firstLine="720"/>
              <w:rPr>
                <w:rFonts w:ascii="Arial" w:hAnsi="Arial" w:cs="Arial"/>
                <w:sz w:val="12"/>
                <w:szCs w:val="12"/>
              </w:rPr>
            </w:pPr>
          </w:p>
          <w:p w14:paraId="758FD940" w14:textId="77777777" w:rsidR="00DD6AC0" w:rsidRDefault="00DD6AC0" w:rsidP="00D1156C">
            <w:pPr>
              <w:rPr>
                <w:rFonts w:ascii="Arial" w:hAnsi="Arial" w:cs="Arial"/>
                <w:sz w:val="18"/>
                <w:szCs w:val="18"/>
              </w:rPr>
            </w:pPr>
            <w:r>
              <w:rPr>
                <w:rFonts w:ascii="Arial" w:hAnsi="Arial" w:cs="Arial"/>
                <w:sz w:val="18"/>
                <w:szCs w:val="18"/>
              </w:rPr>
              <w:t xml:space="preserve">For further information see </w:t>
            </w:r>
            <w:r w:rsidRPr="0089082B">
              <w:rPr>
                <w:rFonts w:ascii="Arial" w:hAnsi="Arial" w:cs="Arial"/>
                <w:sz w:val="18"/>
                <w:szCs w:val="18"/>
              </w:rPr>
              <w:t>Chapter</w:t>
            </w:r>
            <w:r w:rsidR="00AE4DB0">
              <w:rPr>
                <w:rFonts w:ascii="Arial" w:hAnsi="Arial" w:cs="Arial"/>
                <w:sz w:val="18"/>
                <w:szCs w:val="18"/>
              </w:rPr>
              <w:t> </w:t>
            </w:r>
            <w:r w:rsidRPr="0089082B">
              <w:rPr>
                <w:rFonts w:ascii="Arial" w:hAnsi="Arial" w:cs="Arial"/>
                <w:sz w:val="18"/>
                <w:szCs w:val="18"/>
              </w:rPr>
              <w:t>6</w:t>
            </w:r>
            <w:r w:rsidR="00AE4DB0">
              <w:rPr>
                <w:rFonts w:ascii="Arial" w:hAnsi="Arial" w:cs="Arial"/>
                <w:sz w:val="18"/>
                <w:szCs w:val="18"/>
              </w:rPr>
              <w:t> </w:t>
            </w:r>
            <w:r>
              <w:rPr>
                <w:rFonts w:ascii="Arial" w:hAnsi="Arial" w:cs="Arial"/>
                <w:sz w:val="18"/>
                <w:szCs w:val="18"/>
              </w:rPr>
              <w:t xml:space="preserve">– </w:t>
            </w:r>
            <w:r w:rsidR="002330D4">
              <w:rPr>
                <w:rFonts w:ascii="Arial" w:hAnsi="Arial" w:cs="Arial"/>
                <w:sz w:val="18"/>
                <w:szCs w:val="18"/>
              </w:rPr>
              <w:t xml:space="preserve">Managing the State’s </w:t>
            </w:r>
            <w:r w:rsidR="00772994">
              <w:rPr>
                <w:rFonts w:ascii="Arial" w:hAnsi="Arial" w:cs="Arial"/>
                <w:sz w:val="18"/>
                <w:szCs w:val="18"/>
              </w:rPr>
              <w:t>A</w:t>
            </w:r>
            <w:r w:rsidR="002330D4">
              <w:rPr>
                <w:rFonts w:ascii="Arial" w:hAnsi="Arial" w:cs="Arial"/>
                <w:sz w:val="18"/>
                <w:szCs w:val="18"/>
              </w:rPr>
              <w:t xml:space="preserve">ssets and </w:t>
            </w:r>
            <w:r w:rsidR="00772994">
              <w:rPr>
                <w:rFonts w:ascii="Arial" w:hAnsi="Arial" w:cs="Arial"/>
                <w:sz w:val="18"/>
                <w:szCs w:val="18"/>
              </w:rPr>
              <w:t>L</w:t>
            </w:r>
            <w:r w:rsidR="002330D4">
              <w:rPr>
                <w:rFonts w:ascii="Arial" w:hAnsi="Arial" w:cs="Arial"/>
                <w:sz w:val="18"/>
                <w:szCs w:val="18"/>
              </w:rPr>
              <w:t xml:space="preserve">iabilities. </w:t>
            </w:r>
          </w:p>
          <w:p w14:paraId="392409D5" w14:textId="0928995A" w:rsidR="009E71BC" w:rsidRPr="001338B2" w:rsidRDefault="009E71BC" w:rsidP="001338B2">
            <w:pPr>
              <w:spacing w:before="60"/>
              <w:rPr>
                <w:rFonts w:ascii="Arial" w:hAnsi="Arial" w:cs="Arial"/>
                <w:sz w:val="18"/>
                <w:szCs w:val="18"/>
              </w:rPr>
            </w:pPr>
          </w:p>
        </w:tc>
      </w:tr>
    </w:tbl>
    <w:p w14:paraId="010A63AC" w14:textId="13F8F3E2" w:rsidR="00D430A7" w:rsidRPr="00FE0702" w:rsidRDefault="00D430A7" w:rsidP="00D430A7">
      <w:pPr>
        <w:pStyle w:val="TableEX"/>
        <w:ind w:left="1276" w:hanging="1276"/>
      </w:pPr>
      <w:r w:rsidRPr="00FE0702">
        <w:t>Fiscal Responsibility Act</w:t>
      </w:r>
      <w:r>
        <w:t xml:space="preserve"> 2012</w:t>
      </w:r>
      <w:r w:rsidRPr="00FE0702">
        <w:t xml:space="preserve"> – </w:t>
      </w:r>
      <w:r>
        <w:t xml:space="preserve">Principles </w:t>
      </w:r>
    </w:p>
    <w:tbl>
      <w:tblPr>
        <w:tblStyle w:val="TableGrid"/>
        <w:tblW w:w="978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Table E.3: Fiscal Responsibility Act 2012 – Principles "/>
        <w:tblDescription w:val="Table E.3: Fiscal Responsibility Act 2012 – Principles "/>
      </w:tblPr>
      <w:tblGrid>
        <w:gridCol w:w="4677"/>
        <w:gridCol w:w="5104"/>
      </w:tblGrid>
      <w:tr w:rsidR="00BB0BB0" w:rsidRPr="006021EA" w14:paraId="01BF277F" w14:textId="75D44030" w:rsidTr="00582DC4">
        <w:trPr>
          <w:trHeight w:val="340"/>
          <w:tblHeader/>
        </w:trPr>
        <w:tc>
          <w:tcPr>
            <w:tcW w:w="4677" w:type="dxa"/>
            <w:shd w:val="clear" w:color="auto" w:fill="008EBA"/>
            <w:vAlign w:val="center"/>
          </w:tcPr>
          <w:p w14:paraId="6508129E" w14:textId="40AC4094" w:rsidR="00BB0BB0" w:rsidRPr="00015167" w:rsidRDefault="00BB0BB0" w:rsidP="00C519D3">
            <w:pPr>
              <w:spacing w:before="100" w:after="100"/>
              <w:rPr>
                <w:rFonts w:ascii="Arial" w:hAnsi="Arial" w:cs="Arial"/>
                <w:b/>
                <w:color w:val="FFFFFF" w:themeColor="background1"/>
                <w:sz w:val="18"/>
                <w:szCs w:val="18"/>
              </w:rPr>
            </w:pPr>
            <w:r>
              <w:rPr>
                <w:rFonts w:ascii="Arial" w:hAnsi="Arial" w:cs="Arial"/>
                <w:b/>
                <w:color w:val="FFFFFF" w:themeColor="background1"/>
                <w:sz w:val="18"/>
                <w:szCs w:val="18"/>
              </w:rPr>
              <w:t>F</w:t>
            </w:r>
            <w:r w:rsidR="00B87DC9">
              <w:rPr>
                <w:rFonts w:ascii="Arial" w:hAnsi="Arial" w:cs="Arial"/>
                <w:b/>
                <w:color w:val="FFFFFF" w:themeColor="background1"/>
                <w:sz w:val="18"/>
                <w:szCs w:val="18"/>
              </w:rPr>
              <w:t>RA p</w:t>
            </w:r>
            <w:r w:rsidRPr="006021EA">
              <w:rPr>
                <w:rFonts w:ascii="Arial" w:hAnsi="Arial" w:cs="Arial"/>
                <w:b/>
                <w:color w:val="FFFFFF" w:themeColor="background1"/>
                <w:sz w:val="18"/>
                <w:szCs w:val="18"/>
              </w:rPr>
              <w:t>rinciples</w:t>
            </w:r>
            <w:r w:rsidR="00B87DC9">
              <w:rPr>
                <w:rFonts w:ascii="Arial" w:hAnsi="Arial" w:cs="Arial"/>
                <w:b/>
                <w:color w:val="FFFFFF" w:themeColor="background1"/>
                <w:sz w:val="18"/>
                <w:szCs w:val="18"/>
              </w:rPr>
              <w:t xml:space="preserve"> of sound financial management </w:t>
            </w:r>
          </w:p>
        </w:tc>
        <w:tc>
          <w:tcPr>
            <w:tcW w:w="5104" w:type="dxa"/>
            <w:shd w:val="clear" w:color="auto" w:fill="008EBA"/>
          </w:tcPr>
          <w:p w14:paraId="6AAF784E" w14:textId="37A176B9" w:rsidR="00BB0BB0" w:rsidRDefault="00B87DC9" w:rsidP="00C519D3">
            <w:pPr>
              <w:spacing w:before="100" w:after="100"/>
              <w:rPr>
                <w:rFonts w:ascii="Arial" w:hAnsi="Arial" w:cs="Arial"/>
                <w:b/>
                <w:color w:val="FFFFFF" w:themeColor="background1"/>
                <w:sz w:val="18"/>
                <w:szCs w:val="18"/>
              </w:rPr>
            </w:pPr>
            <w:r>
              <w:rPr>
                <w:rFonts w:ascii="Arial" w:hAnsi="Arial" w:cs="Arial"/>
                <w:b/>
                <w:color w:val="FFFFFF" w:themeColor="background1"/>
                <w:sz w:val="18"/>
                <w:szCs w:val="18"/>
              </w:rPr>
              <w:t xml:space="preserve">Report on </w:t>
            </w:r>
            <w:r w:rsidR="00A01E2A">
              <w:rPr>
                <w:rFonts w:ascii="Arial" w:hAnsi="Arial" w:cs="Arial"/>
                <w:b/>
                <w:color w:val="FFFFFF" w:themeColor="background1"/>
                <w:sz w:val="18"/>
                <w:szCs w:val="18"/>
              </w:rPr>
              <w:t>p</w:t>
            </w:r>
            <w:r>
              <w:rPr>
                <w:rFonts w:ascii="Arial" w:hAnsi="Arial" w:cs="Arial"/>
                <w:b/>
                <w:color w:val="FFFFFF" w:themeColor="background1"/>
                <w:sz w:val="18"/>
                <w:szCs w:val="18"/>
              </w:rPr>
              <w:t xml:space="preserve">erformance on </w:t>
            </w:r>
            <w:r w:rsidR="00A01E2A">
              <w:rPr>
                <w:rFonts w:ascii="Arial" w:hAnsi="Arial" w:cs="Arial"/>
                <w:b/>
                <w:color w:val="FFFFFF" w:themeColor="background1"/>
                <w:sz w:val="18"/>
                <w:szCs w:val="18"/>
              </w:rPr>
              <w:t>f</w:t>
            </w:r>
            <w:r>
              <w:rPr>
                <w:rFonts w:ascii="Arial" w:hAnsi="Arial" w:cs="Arial"/>
                <w:b/>
                <w:color w:val="FFFFFF" w:themeColor="background1"/>
                <w:sz w:val="18"/>
                <w:szCs w:val="18"/>
              </w:rPr>
              <w:t xml:space="preserve">iscal </w:t>
            </w:r>
            <w:r w:rsidR="00A01E2A">
              <w:rPr>
                <w:rFonts w:ascii="Arial" w:hAnsi="Arial" w:cs="Arial"/>
                <w:b/>
                <w:color w:val="FFFFFF" w:themeColor="background1"/>
                <w:sz w:val="18"/>
                <w:szCs w:val="18"/>
              </w:rPr>
              <w:t>p</w:t>
            </w:r>
            <w:r>
              <w:rPr>
                <w:rFonts w:ascii="Arial" w:hAnsi="Arial" w:cs="Arial"/>
                <w:b/>
                <w:color w:val="FFFFFF" w:themeColor="background1"/>
                <w:sz w:val="18"/>
                <w:szCs w:val="18"/>
              </w:rPr>
              <w:t xml:space="preserve">rinciples </w:t>
            </w:r>
          </w:p>
        </w:tc>
      </w:tr>
      <w:tr w:rsidR="00BB0BB0" w:rsidRPr="006021EA" w14:paraId="60804EDA" w14:textId="7C1675D9" w:rsidTr="00582DC4">
        <w:trPr>
          <w:trHeight w:val="5102"/>
        </w:trPr>
        <w:tc>
          <w:tcPr>
            <w:tcW w:w="4677" w:type="dxa"/>
            <w:tcBorders>
              <w:bottom w:val="single" w:sz="4" w:space="0" w:color="BFBFBF" w:themeColor="background1" w:themeShade="BF"/>
            </w:tcBorders>
            <w:shd w:val="clear" w:color="auto" w:fill="auto"/>
          </w:tcPr>
          <w:p w14:paraId="09305D05" w14:textId="77777777" w:rsidR="00BB0BB0" w:rsidRPr="006E6BF6" w:rsidRDefault="00BB0BB0" w:rsidP="00841E2C">
            <w:pPr>
              <w:spacing w:before="60"/>
              <w:rPr>
                <w:rFonts w:ascii="Arial" w:hAnsi="Arial" w:cs="Arial"/>
                <w:sz w:val="18"/>
                <w:szCs w:val="18"/>
              </w:rPr>
            </w:pPr>
            <w:r w:rsidRPr="00B87DC9">
              <w:rPr>
                <w:rFonts w:ascii="Arial" w:hAnsi="Arial" w:cs="Arial"/>
                <w:b/>
                <w:bCs/>
                <w:sz w:val="18"/>
                <w:szCs w:val="18"/>
              </w:rPr>
              <w:t>Principle No 1</w:t>
            </w:r>
            <w:r>
              <w:rPr>
                <w:rFonts w:ascii="Arial" w:hAnsi="Arial" w:cs="Arial"/>
                <w:sz w:val="18"/>
                <w:szCs w:val="18"/>
              </w:rPr>
              <w:t xml:space="preserve"> is r</w:t>
            </w:r>
            <w:r w:rsidRPr="006E6BF6">
              <w:rPr>
                <w:rFonts w:ascii="Arial" w:hAnsi="Arial" w:cs="Arial"/>
                <w:sz w:val="18"/>
                <w:szCs w:val="18"/>
              </w:rPr>
              <w:t xml:space="preserve">esponsible and sustainable spending, </w:t>
            </w:r>
            <w:proofErr w:type="gramStart"/>
            <w:r w:rsidRPr="006E6BF6">
              <w:rPr>
                <w:rFonts w:ascii="Arial" w:hAnsi="Arial" w:cs="Arial"/>
                <w:sz w:val="18"/>
                <w:szCs w:val="18"/>
              </w:rPr>
              <w:t>taxation</w:t>
            </w:r>
            <w:proofErr w:type="gramEnd"/>
            <w:r w:rsidRPr="006E6BF6">
              <w:rPr>
                <w:rFonts w:ascii="Arial" w:hAnsi="Arial" w:cs="Arial"/>
                <w:sz w:val="18"/>
                <w:szCs w:val="18"/>
              </w:rPr>
              <w:t xml:space="preserve"> and infrastructure investment</w:t>
            </w:r>
            <w:r>
              <w:rPr>
                <w:rFonts w:ascii="Arial" w:hAnsi="Arial" w:cs="Arial"/>
                <w:sz w:val="18"/>
                <w:szCs w:val="18"/>
              </w:rPr>
              <w:t>, including:</w:t>
            </w:r>
          </w:p>
          <w:p w14:paraId="1F6D4164" w14:textId="77777777" w:rsidR="00BB0BB0" w:rsidRDefault="00BB0BB0" w:rsidP="00841E2C">
            <w:pPr>
              <w:pStyle w:val="ListParagraph"/>
              <w:numPr>
                <w:ilvl w:val="0"/>
                <w:numId w:val="31"/>
              </w:numPr>
              <w:spacing w:before="60"/>
              <w:ind w:left="357" w:hanging="357"/>
              <w:contextualSpacing w:val="0"/>
              <w:rPr>
                <w:rFonts w:ascii="Arial" w:hAnsi="Arial" w:cs="Arial"/>
                <w:sz w:val="18"/>
                <w:szCs w:val="18"/>
              </w:rPr>
            </w:pPr>
            <w:r>
              <w:rPr>
                <w:rFonts w:ascii="Arial" w:hAnsi="Arial" w:cs="Arial"/>
                <w:sz w:val="18"/>
                <w:szCs w:val="18"/>
              </w:rPr>
              <w:t>aligning general government revenue and expense growth</w:t>
            </w:r>
          </w:p>
          <w:p w14:paraId="3D725220" w14:textId="77777777" w:rsidR="00BB0BB0" w:rsidRDefault="00BB0BB0" w:rsidP="00841E2C">
            <w:pPr>
              <w:pStyle w:val="ListParagraph"/>
              <w:numPr>
                <w:ilvl w:val="0"/>
                <w:numId w:val="31"/>
              </w:numPr>
              <w:spacing w:before="60"/>
              <w:ind w:left="357" w:hanging="357"/>
              <w:contextualSpacing w:val="0"/>
              <w:rPr>
                <w:rFonts w:ascii="Arial" w:hAnsi="Arial" w:cs="Arial"/>
                <w:sz w:val="18"/>
                <w:szCs w:val="18"/>
              </w:rPr>
            </w:pPr>
            <w:r>
              <w:rPr>
                <w:rFonts w:ascii="Arial" w:hAnsi="Arial" w:cs="Arial"/>
                <w:sz w:val="18"/>
                <w:szCs w:val="18"/>
              </w:rPr>
              <w:t>stable and predictable taxation policies</w:t>
            </w:r>
          </w:p>
          <w:p w14:paraId="65C56353" w14:textId="77777777" w:rsidR="00BB0BB0" w:rsidRPr="00DE6652" w:rsidRDefault="00BB0BB0" w:rsidP="00841E2C">
            <w:pPr>
              <w:pStyle w:val="ListParagraph"/>
              <w:numPr>
                <w:ilvl w:val="0"/>
                <w:numId w:val="31"/>
              </w:numPr>
              <w:tabs>
                <w:tab w:val="left" w:pos="1028"/>
              </w:tabs>
              <w:spacing w:before="60"/>
              <w:ind w:left="357" w:hanging="357"/>
              <w:contextualSpacing w:val="0"/>
              <w:rPr>
                <w:rFonts w:ascii="Arial" w:hAnsi="Arial" w:cs="Arial"/>
                <w:sz w:val="18"/>
                <w:szCs w:val="18"/>
              </w:rPr>
            </w:pPr>
            <w:r>
              <w:rPr>
                <w:rFonts w:ascii="Arial" w:hAnsi="Arial" w:cs="Arial"/>
                <w:sz w:val="18"/>
                <w:szCs w:val="18"/>
              </w:rPr>
              <w:t>investment in infrastructure that has the highest benefit for the community.</w:t>
            </w:r>
          </w:p>
        </w:tc>
        <w:tc>
          <w:tcPr>
            <w:tcW w:w="5104" w:type="dxa"/>
            <w:tcBorders>
              <w:bottom w:val="single" w:sz="4" w:space="0" w:color="BFBFBF" w:themeColor="background1" w:themeShade="BF"/>
            </w:tcBorders>
          </w:tcPr>
          <w:p w14:paraId="088804B4" w14:textId="24B13B89" w:rsidR="00E62AC8" w:rsidRPr="002A0931" w:rsidRDefault="00E62AC8" w:rsidP="00841E2C">
            <w:pPr>
              <w:pStyle w:val="ListParagraph"/>
              <w:numPr>
                <w:ilvl w:val="0"/>
                <w:numId w:val="59"/>
              </w:numPr>
              <w:spacing w:before="60"/>
              <w:ind w:left="227" w:hanging="227"/>
              <w:contextualSpacing w:val="0"/>
              <w:rPr>
                <w:rFonts w:ascii="Arial" w:hAnsi="Arial" w:cs="Arial"/>
                <w:sz w:val="18"/>
                <w:szCs w:val="18"/>
              </w:rPr>
            </w:pPr>
            <w:r w:rsidRPr="002A0931">
              <w:rPr>
                <w:rFonts w:ascii="Arial" w:hAnsi="Arial" w:cs="Arial"/>
                <w:sz w:val="18"/>
                <w:szCs w:val="18"/>
              </w:rPr>
              <w:t>Fr</w:t>
            </w:r>
            <w:r w:rsidR="007D295E" w:rsidRPr="002A0931">
              <w:rPr>
                <w:rFonts w:ascii="Arial" w:hAnsi="Arial" w:cs="Arial"/>
                <w:sz w:val="18"/>
                <w:szCs w:val="18"/>
              </w:rPr>
              <w:t>om 202</w:t>
            </w:r>
            <w:r w:rsidR="00D937A8" w:rsidRPr="002A0931">
              <w:rPr>
                <w:rFonts w:ascii="Arial" w:hAnsi="Arial" w:cs="Arial"/>
                <w:sz w:val="18"/>
                <w:szCs w:val="18"/>
              </w:rPr>
              <w:t>2</w:t>
            </w:r>
            <w:r w:rsidR="007D295E" w:rsidRPr="002A0931">
              <w:rPr>
                <w:rFonts w:ascii="Arial" w:hAnsi="Arial" w:cs="Arial"/>
                <w:sz w:val="18"/>
                <w:szCs w:val="18"/>
              </w:rPr>
              <w:t>-2</w:t>
            </w:r>
            <w:r w:rsidR="00D937A8" w:rsidRPr="002A0931">
              <w:rPr>
                <w:rFonts w:ascii="Arial" w:hAnsi="Arial" w:cs="Arial"/>
                <w:sz w:val="18"/>
                <w:szCs w:val="18"/>
              </w:rPr>
              <w:t>3</w:t>
            </w:r>
            <w:r w:rsidR="007D295E" w:rsidRPr="002A0931">
              <w:rPr>
                <w:rFonts w:ascii="Arial" w:hAnsi="Arial" w:cs="Arial"/>
                <w:sz w:val="18"/>
                <w:szCs w:val="18"/>
              </w:rPr>
              <w:t xml:space="preserve"> onwards, </w:t>
            </w:r>
            <w:r w:rsidR="0086578B">
              <w:rPr>
                <w:rFonts w:ascii="Arial" w:hAnsi="Arial" w:cs="Arial"/>
                <w:sz w:val="18"/>
                <w:szCs w:val="18"/>
              </w:rPr>
              <w:t xml:space="preserve">the annual </w:t>
            </w:r>
            <w:r w:rsidR="007D295E" w:rsidRPr="002A0931">
              <w:rPr>
                <w:rFonts w:ascii="Arial" w:hAnsi="Arial" w:cs="Arial"/>
                <w:sz w:val="18"/>
                <w:szCs w:val="18"/>
              </w:rPr>
              <w:t xml:space="preserve">expense growth rate </w:t>
            </w:r>
            <w:r w:rsidR="003944F0">
              <w:rPr>
                <w:rFonts w:ascii="Arial" w:hAnsi="Arial" w:cs="Arial"/>
                <w:sz w:val="18"/>
                <w:szCs w:val="18"/>
              </w:rPr>
              <w:t>is</w:t>
            </w:r>
            <w:r w:rsidR="00593880" w:rsidRPr="002A0931">
              <w:rPr>
                <w:rFonts w:ascii="Arial" w:hAnsi="Arial" w:cs="Arial"/>
                <w:sz w:val="18"/>
                <w:szCs w:val="18"/>
              </w:rPr>
              <w:t xml:space="preserve"> projected to</w:t>
            </w:r>
            <w:r w:rsidR="007D295E" w:rsidRPr="002A0931">
              <w:rPr>
                <w:rFonts w:ascii="Arial" w:hAnsi="Arial" w:cs="Arial"/>
                <w:sz w:val="18"/>
                <w:szCs w:val="18"/>
              </w:rPr>
              <w:t xml:space="preserve"> </w:t>
            </w:r>
            <w:r w:rsidR="00D44B6A" w:rsidRPr="002A0931">
              <w:rPr>
                <w:rFonts w:ascii="Arial" w:hAnsi="Arial" w:cs="Arial"/>
                <w:sz w:val="18"/>
                <w:szCs w:val="18"/>
              </w:rPr>
              <w:t>remain</w:t>
            </w:r>
            <w:r w:rsidR="007D295E" w:rsidRPr="002A0931">
              <w:rPr>
                <w:rFonts w:ascii="Arial" w:hAnsi="Arial" w:cs="Arial"/>
                <w:sz w:val="18"/>
                <w:szCs w:val="18"/>
              </w:rPr>
              <w:t xml:space="preserve"> </w:t>
            </w:r>
            <w:r w:rsidR="00A72274" w:rsidRPr="002A0931">
              <w:rPr>
                <w:rFonts w:ascii="Arial" w:hAnsi="Arial" w:cs="Arial"/>
                <w:sz w:val="18"/>
                <w:szCs w:val="18"/>
              </w:rPr>
              <w:t>below the</w:t>
            </w:r>
            <w:r w:rsidR="00F17A4F" w:rsidRPr="002A0931">
              <w:rPr>
                <w:rFonts w:ascii="Arial" w:hAnsi="Arial" w:cs="Arial"/>
                <w:sz w:val="18"/>
                <w:szCs w:val="18"/>
              </w:rPr>
              <w:t xml:space="preserve"> long</w:t>
            </w:r>
            <w:r w:rsidRPr="002A0931">
              <w:rPr>
                <w:rFonts w:ascii="Arial" w:hAnsi="Arial" w:cs="Arial"/>
                <w:sz w:val="18"/>
                <w:szCs w:val="18"/>
              </w:rPr>
              <w:t xml:space="preserve">-term </w:t>
            </w:r>
            <w:r w:rsidR="008B6D22">
              <w:rPr>
                <w:rFonts w:ascii="Arial" w:hAnsi="Arial" w:cs="Arial"/>
                <w:sz w:val="18"/>
                <w:szCs w:val="18"/>
              </w:rPr>
              <w:t xml:space="preserve">average </w:t>
            </w:r>
            <w:r w:rsidR="00D44B6A" w:rsidRPr="002A0931">
              <w:rPr>
                <w:rFonts w:ascii="Arial" w:hAnsi="Arial" w:cs="Arial"/>
                <w:sz w:val="18"/>
                <w:szCs w:val="18"/>
              </w:rPr>
              <w:t xml:space="preserve">revenue </w:t>
            </w:r>
            <w:r w:rsidRPr="002A0931">
              <w:rPr>
                <w:rFonts w:ascii="Arial" w:hAnsi="Arial" w:cs="Arial"/>
                <w:sz w:val="18"/>
                <w:szCs w:val="18"/>
              </w:rPr>
              <w:t>growth rate of 5.6</w:t>
            </w:r>
            <w:r w:rsidR="00A01E2A" w:rsidRPr="002A0931">
              <w:rPr>
                <w:rFonts w:ascii="Arial" w:hAnsi="Arial" w:cs="Arial"/>
                <w:sz w:val="18"/>
                <w:szCs w:val="18"/>
              </w:rPr>
              <w:t> </w:t>
            </w:r>
            <w:r w:rsidRPr="002A0931">
              <w:rPr>
                <w:rFonts w:ascii="Arial" w:hAnsi="Arial" w:cs="Arial"/>
                <w:sz w:val="18"/>
                <w:szCs w:val="18"/>
              </w:rPr>
              <w:t>per</w:t>
            </w:r>
            <w:r w:rsidR="00A01E2A" w:rsidRPr="002A0931">
              <w:rPr>
                <w:rFonts w:ascii="Arial" w:hAnsi="Arial" w:cs="Arial"/>
                <w:sz w:val="18"/>
                <w:szCs w:val="18"/>
              </w:rPr>
              <w:t> </w:t>
            </w:r>
            <w:r w:rsidRPr="002A0931">
              <w:rPr>
                <w:rFonts w:ascii="Arial" w:hAnsi="Arial" w:cs="Arial"/>
                <w:sz w:val="18"/>
                <w:szCs w:val="18"/>
              </w:rPr>
              <w:t>cent</w:t>
            </w:r>
            <w:r w:rsidR="00F92CC1" w:rsidRPr="002A0931">
              <w:rPr>
                <w:rFonts w:ascii="Arial" w:hAnsi="Arial" w:cs="Arial"/>
                <w:sz w:val="18"/>
                <w:szCs w:val="18"/>
              </w:rPr>
              <w:t xml:space="preserve">, in line with the FRA target, </w:t>
            </w:r>
            <w:r w:rsidR="00600E4F" w:rsidRPr="00355D56">
              <w:rPr>
                <w:rFonts w:ascii="Arial" w:hAnsi="Arial" w:cs="Arial"/>
                <w:sz w:val="18"/>
                <w:szCs w:val="18"/>
              </w:rPr>
              <w:t>due</w:t>
            </w:r>
            <w:r w:rsidRPr="002A0931">
              <w:rPr>
                <w:rFonts w:ascii="Arial" w:hAnsi="Arial" w:cs="Arial"/>
                <w:sz w:val="18"/>
                <w:szCs w:val="18"/>
              </w:rPr>
              <w:t xml:space="preserve"> to </w:t>
            </w:r>
            <w:r w:rsidR="00600E4F" w:rsidRPr="00355D56">
              <w:rPr>
                <w:rFonts w:ascii="Arial" w:hAnsi="Arial" w:cs="Arial"/>
                <w:sz w:val="18"/>
                <w:szCs w:val="18"/>
              </w:rPr>
              <w:t xml:space="preserve">the </w:t>
            </w:r>
            <w:r w:rsidR="00B96A5F" w:rsidRPr="001A7596">
              <w:rPr>
                <w:rFonts w:ascii="Arial" w:hAnsi="Arial" w:cs="Arial"/>
                <w:sz w:val="18"/>
                <w:szCs w:val="18"/>
              </w:rPr>
              <w:t>phasing out of COVID support measures, coupled with the</w:t>
            </w:r>
            <w:r w:rsidR="00B96A5F" w:rsidRPr="00B96A5F">
              <w:rPr>
                <w:rFonts w:ascii="Arial" w:hAnsi="Arial" w:cs="Arial"/>
                <w:sz w:val="18"/>
                <w:szCs w:val="18"/>
              </w:rPr>
              <w:t xml:space="preserve"> Government’s </w:t>
            </w:r>
            <w:r w:rsidR="00600E4F">
              <w:rPr>
                <w:rFonts w:ascii="Arial" w:hAnsi="Arial" w:cs="Arial"/>
                <w:sz w:val="18"/>
                <w:szCs w:val="18"/>
              </w:rPr>
              <w:t xml:space="preserve">fiscal repair </w:t>
            </w:r>
            <w:r w:rsidR="00B96A5F" w:rsidRPr="00B96A5F">
              <w:rPr>
                <w:rFonts w:ascii="Arial" w:hAnsi="Arial" w:cs="Arial"/>
                <w:sz w:val="18"/>
                <w:szCs w:val="18"/>
              </w:rPr>
              <w:t>measures to control expenditure</w:t>
            </w:r>
            <w:r w:rsidR="00600E4F">
              <w:rPr>
                <w:rFonts w:ascii="Arial" w:hAnsi="Arial" w:cs="Arial"/>
                <w:sz w:val="18"/>
                <w:szCs w:val="18"/>
              </w:rPr>
              <w:t>.</w:t>
            </w:r>
          </w:p>
          <w:p w14:paraId="7C2D1B71" w14:textId="6123CBC8" w:rsidR="00BA6529" w:rsidRDefault="00E76DB3" w:rsidP="00115178">
            <w:pPr>
              <w:pStyle w:val="ListParagraph"/>
              <w:numPr>
                <w:ilvl w:val="0"/>
                <w:numId w:val="59"/>
              </w:numPr>
              <w:spacing w:before="60"/>
              <w:ind w:left="227" w:hanging="227"/>
              <w:rPr>
                <w:rFonts w:ascii="Arial" w:hAnsi="Arial" w:cs="Arial"/>
                <w:sz w:val="18"/>
                <w:szCs w:val="18"/>
              </w:rPr>
            </w:pPr>
            <w:r w:rsidRPr="004C54A3">
              <w:rPr>
                <w:rFonts w:ascii="Arial" w:hAnsi="Arial" w:cs="Arial"/>
                <w:sz w:val="18"/>
                <w:szCs w:val="18"/>
              </w:rPr>
              <w:t xml:space="preserve">State taxation </w:t>
            </w:r>
            <w:r w:rsidR="007F2C12" w:rsidRPr="004C54A3">
              <w:rPr>
                <w:rFonts w:ascii="Arial" w:hAnsi="Arial" w:cs="Arial"/>
                <w:sz w:val="18"/>
                <w:szCs w:val="18"/>
              </w:rPr>
              <w:t xml:space="preserve">policies </w:t>
            </w:r>
            <w:r w:rsidR="008A4191" w:rsidRPr="004C54A3">
              <w:rPr>
                <w:rFonts w:ascii="Arial" w:hAnsi="Arial" w:cs="Arial"/>
                <w:sz w:val="18"/>
                <w:szCs w:val="18"/>
              </w:rPr>
              <w:t xml:space="preserve">have </w:t>
            </w:r>
            <w:r w:rsidRPr="004C54A3">
              <w:rPr>
                <w:rFonts w:ascii="Arial" w:hAnsi="Arial" w:cs="Arial"/>
                <w:sz w:val="18"/>
                <w:szCs w:val="18"/>
              </w:rPr>
              <w:t xml:space="preserve">been </w:t>
            </w:r>
            <w:r w:rsidR="00CC3D59">
              <w:rPr>
                <w:rFonts w:ascii="Arial" w:hAnsi="Arial" w:cs="Arial"/>
                <w:sz w:val="18"/>
                <w:szCs w:val="18"/>
              </w:rPr>
              <w:t>broadly</w:t>
            </w:r>
            <w:r w:rsidRPr="04872129">
              <w:rPr>
                <w:rFonts w:ascii="Arial" w:hAnsi="Arial" w:cs="Arial"/>
                <w:sz w:val="18"/>
                <w:szCs w:val="18"/>
              </w:rPr>
              <w:t xml:space="preserve"> </w:t>
            </w:r>
            <w:r w:rsidRPr="004C54A3">
              <w:rPr>
                <w:rFonts w:ascii="Arial" w:hAnsi="Arial" w:cs="Arial"/>
                <w:sz w:val="18"/>
                <w:szCs w:val="18"/>
              </w:rPr>
              <w:t>stable</w:t>
            </w:r>
            <w:r w:rsidR="00E57022" w:rsidRPr="004C54A3">
              <w:rPr>
                <w:rFonts w:ascii="Arial" w:hAnsi="Arial" w:cs="Arial"/>
                <w:sz w:val="18"/>
                <w:szCs w:val="18"/>
              </w:rPr>
              <w:t xml:space="preserve"> and </w:t>
            </w:r>
            <w:r w:rsidR="00BA6529" w:rsidRPr="004C54A3">
              <w:rPr>
                <w:rFonts w:ascii="Arial" w:hAnsi="Arial" w:cs="Arial"/>
                <w:sz w:val="18"/>
                <w:szCs w:val="18"/>
              </w:rPr>
              <w:t>predictable</w:t>
            </w:r>
            <w:r w:rsidR="004C54A3" w:rsidRPr="004C54A3">
              <w:rPr>
                <w:rFonts w:ascii="Arial" w:hAnsi="Arial" w:cs="Arial"/>
                <w:sz w:val="18"/>
                <w:szCs w:val="18"/>
              </w:rPr>
              <w:t xml:space="preserve"> with </w:t>
            </w:r>
            <w:r w:rsidR="00A158FB">
              <w:rPr>
                <w:rFonts w:ascii="Arial" w:hAnsi="Arial" w:cs="Arial"/>
                <w:sz w:val="18"/>
                <w:szCs w:val="18"/>
              </w:rPr>
              <w:t>t</w:t>
            </w:r>
            <w:r w:rsidR="00C33283" w:rsidRPr="004C54A3">
              <w:rPr>
                <w:rFonts w:ascii="Arial" w:hAnsi="Arial" w:cs="Arial"/>
                <w:sz w:val="18"/>
                <w:szCs w:val="18"/>
              </w:rPr>
              <w:t>he</w:t>
            </w:r>
            <w:r w:rsidR="00A158FB">
              <w:rPr>
                <w:rFonts w:ascii="Arial" w:hAnsi="Arial" w:cs="Arial"/>
                <w:sz w:val="18"/>
                <w:szCs w:val="18"/>
              </w:rPr>
              <w:t xml:space="preserve"> </w:t>
            </w:r>
            <w:r w:rsidR="00A158FB" w:rsidRPr="00B72DD5">
              <w:rPr>
                <w:rFonts w:ascii="Arial" w:hAnsi="Arial" w:cs="Arial"/>
                <w:sz w:val="18"/>
                <w:szCs w:val="18"/>
              </w:rPr>
              <w:t xml:space="preserve">ratio of tax receipts to </w:t>
            </w:r>
            <w:r w:rsidR="00A158FB" w:rsidRPr="00EB3155">
              <w:rPr>
                <w:rFonts w:ascii="Arial" w:hAnsi="Arial" w:cs="Arial"/>
                <w:sz w:val="18"/>
                <w:szCs w:val="18"/>
              </w:rPr>
              <w:t xml:space="preserve">Gross State Product (GSP) projected to be around </w:t>
            </w:r>
            <w:r w:rsidR="00C96BFB" w:rsidRPr="008E5A47">
              <w:rPr>
                <w:rFonts w:ascii="Arial" w:hAnsi="Arial" w:cs="Arial"/>
                <w:sz w:val="18"/>
                <w:szCs w:val="18"/>
              </w:rPr>
              <w:t>5.7</w:t>
            </w:r>
            <w:r w:rsidR="00A158FB" w:rsidRPr="008E5A47">
              <w:rPr>
                <w:rFonts w:ascii="Arial" w:hAnsi="Arial" w:cs="Arial"/>
                <w:sz w:val="18"/>
                <w:szCs w:val="18"/>
              </w:rPr>
              <w:t xml:space="preserve"> per cent</w:t>
            </w:r>
            <w:r w:rsidR="00A158FB" w:rsidRPr="00EB3155">
              <w:rPr>
                <w:rFonts w:ascii="Arial" w:hAnsi="Arial" w:cs="Arial"/>
                <w:sz w:val="18"/>
                <w:szCs w:val="18"/>
              </w:rPr>
              <w:t xml:space="preserve"> in 202</w:t>
            </w:r>
            <w:r w:rsidR="00A158FB">
              <w:rPr>
                <w:rFonts w:ascii="Arial" w:hAnsi="Arial" w:cs="Arial"/>
                <w:sz w:val="18"/>
                <w:szCs w:val="18"/>
              </w:rPr>
              <w:t>1</w:t>
            </w:r>
            <w:r w:rsidR="00A158FB" w:rsidRPr="00EB3155">
              <w:rPr>
                <w:rFonts w:ascii="Arial" w:hAnsi="Arial" w:cs="Arial"/>
                <w:sz w:val="18"/>
                <w:szCs w:val="18"/>
              </w:rPr>
              <w:t>-2</w:t>
            </w:r>
            <w:r w:rsidR="00A158FB">
              <w:rPr>
                <w:rFonts w:ascii="Arial" w:hAnsi="Arial" w:cs="Arial"/>
                <w:sz w:val="18"/>
                <w:szCs w:val="18"/>
              </w:rPr>
              <w:t>2</w:t>
            </w:r>
            <w:r w:rsidR="00A158FB" w:rsidRPr="00EB3155">
              <w:rPr>
                <w:rFonts w:ascii="Arial" w:hAnsi="Arial" w:cs="Arial"/>
                <w:sz w:val="18"/>
                <w:szCs w:val="18"/>
              </w:rPr>
              <w:t xml:space="preserve"> decreas</w:t>
            </w:r>
            <w:r w:rsidR="00A158FB">
              <w:rPr>
                <w:rFonts w:ascii="Arial" w:hAnsi="Arial" w:cs="Arial"/>
                <w:sz w:val="18"/>
                <w:szCs w:val="18"/>
              </w:rPr>
              <w:t>ing</w:t>
            </w:r>
            <w:r w:rsidR="00A158FB" w:rsidRPr="00EB3155">
              <w:rPr>
                <w:rFonts w:ascii="Arial" w:hAnsi="Arial" w:cs="Arial"/>
                <w:sz w:val="18"/>
                <w:szCs w:val="18"/>
              </w:rPr>
              <w:t xml:space="preserve"> to </w:t>
            </w:r>
            <w:r w:rsidR="00C96BFB" w:rsidRPr="008E5A47">
              <w:rPr>
                <w:rFonts w:ascii="Arial" w:hAnsi="Arial" w:cs="Arial"/>
                <w:sz w:val="18"/>
                <w:szCs w:val="18"/>
              </w:rPr>
              <w:t>5.2</w:t>
            </w:r>
            <w:r w:rsidR="00A158FB" w:rsidRPr="008E5A47">
              <w:rPr>
                <w:rFonts w:ascii="Arial" w:hAnsi="Arial" w:cs="Arial"/>
                <w:sz w:val="18"/>
                <w:szCs w:val="18"/>
              </w:rPr>
              <w:t xml:space="preserve"> per cent</w:t>
            </w:r>
            <w:r w:rsidR="00A158FB">
              <w:rPr>
                <w:rFonts w:ascii="Arial" w:hAnsi="Arial" w:cs="Arial"/>
                <w:sz w:val="18"/>
                <w:szCs w:val="18"/>
              </w:rPr>
              <w:t xml:space="preserve"> by 2025-26.</w:t>
            </w:r>
            <w:r w:rsidR="00C33283" w:rsidRPr="004C54A3">
              <w:rPr>
                <w:rFonts w:ascii="Arial" w:hAnsi="Arial" w:cs="Arial"/>
                <w:sz w:val="18"/>
                <w:szCs w:val="18"/>
              </w:rPr>
              <w:t xml:space="preserve"> </w:t>
            </w:r>
          </w:p>
          <w:p w14:paraId="241D2F9A" w14:textId="7490230C" w:rsidR="00C31A71" w:rsidRDefault="00C31A71" w:rsidP="00115178">
            <w:pPr>
              <w:pStyle w:val="ListParagraph"/>
              <w:numPr>
                <w:ilvl w:val="0"/>
                <w:numId w:val="59"/>
              </w:numPr>
              <w:spacing w:before="60"/>
              <w:ind w:left="227" w:hanging="227"/>
              <w:rPr>
                <w:rFonts w:ascii="Arial" w:hAnsi="Arial" w:cs="Arial"/>
                <w:sz w:val="18"/>
                <w:szCs w:val="18"/>
              </w:rPr>
            </w:pPr>
            <w:r w:rsidRPr="00C31A71">
              <w:rPr>
                <w:rFonts w:ascii="Arial" w:hAnsi="Arial" w:cs="Arial"/>
                <w:sz w:val="18"/>
                <w:szCs w:val="18"/>
              </w:rPr>
              <w:t xml:space="preserve">The Government uses a comprehensive capital investment framework to </w:t>
            </w:r>
            <w:r w:rsidR="00CE5139">
              <w:rPr>
                <w:rFonts w:ascii="Arial" w:hAnsi="Arial" w:cs="Arial"/>
                <w:sz w:val="18"/>
                <w:szCs w:val="18"/>
              </w:rPr>
              <w:t xml:space="preserve">inform </w:t>
            </w:r>
            <w:r w:rsidR="001402AA">
              <w:rPr>
                <w:rFonts w:ascii="Arial" w:hAnsi="Arial" w:cs="Arial"/>
                <w:sz w:val="18"/>
                <w:szCs w:val="18"/>
              </w:rPr>
              <w:t xml:space="preserve">and </w:t>
            </w:r>
            <w:r w:rsidRPr="00C31A71">
              <w:rPr>
                <w:rFonts w:ascii="Arial" w:hAnsi="Arial" w:cs="Arial"/>
                <w:sz w:val="18"/>
                <w:szCs w:val="18"/>
              </w:rPr>
              <w:t xml:space="preserve">evaluate investment decisions. This framework integrates planning, project selection, </w:t>
            </w:r>
            <w:proofErr w:type="gramStart"/>
            <w:r w:rsidRPr="00C31A71">
              <w:rPr>
                <w:rFonts w:ascii="Arial" w:hAnsi="Arial" w:cs="Arial"/>
                <w:sz w:val="18"/>
                <w:szCs w:val="18"/>
              </w:rPr>
              <w:t>funding</w:t>
            </w:r>
            <w:proofErr w:type="gramEnd"/>
            <w:r w:rsidRPr="00C31A71">
              <w:rPr>
                <w:rFonts w:ascii="Arial" w:hAnsi="Arial" w:cs="Arial"/>
                <w:sz w:val="18"/>
                <w:szCs w:val="18"/>
              </w:rPr>
              <w:t xml:space="preserve"> and delivery</w:t>
            </w:r>
            <w:r w:rsidR="00807317">
              <w:rPr>
                <w:rFonts w:ascii="Arial" w:hAnsi="Arial" w:cs="Arial"/>
                <w:sz w:val="18"/>
                <w:szCs w:val="18"/>
              </w:rPr>
              <w:t>,</w:t>
            </w:r>
            <w:r w:rsidRPr="00C31A71">
              <w:rPr>
                <w:rFonts w:ascii="Arial" w:hAnsi="Arial" w:cs="Arial"/>
                <w:sz w:val="18"/>
                <w:szCs w:val="18"/>
              </w:rPr>
              <w:t xml:space="preserve"> </w:t>
            </w:r>
            <w:r w:rsidR="00FF1D5E">
              <w:rPr>
                <w:rFonts w:ascii="Arial" w:hAnsi="Arial" w:cs="Arial"/>
                <w:sz w:val="18"/>
                <w:szCs w:val="18"/>
              </w:rPr>
              <w:t>and</w:t>
            </w:r>
            <w:r w:rsidRPr="00C31A71">
              <w:rPr>
                <w:rFonts w:ascii="Arial" w:hAnsi="Arial" w:cs="Arial"/>
                <w:sz w:val="18"/>
                <w:szCs w:val="18"/>
              </w:rPr>
              <w:t xml:space="preserve"> is designed to ensure the Government invests in infrastructure projects that provide the greatest benefit at the most efficient cost for the taxpayer.</w:t>
            </w:r>
          </w:p>
          <w:p w14:paraId="04B3F182" w14:textId="3382DF10" w:rsidR="008B0A3E" w:rsidRDefault="00277AEF" w:rsidP="00115178">
            <w:pPr>
              <w:pStyle w:val="ListParagraph"/>
              <w:numPr>
                <w:ilvl w:val="0"/>
                <w:numId w:val="59"/>
              </w:numPr>
              <w:spacing w:before="60"/>
              <w:ind w:left="174" w:hanging="227"/>
              <w:rPr>
                <w:rFonts w:ascii="Arial" w:hAnsi="Arial" w:cs="Arial"/>
                <w:sz w:val="18"/>
                <w:szCs w:val="18"/>
              </w:rPr>
            </w:pPr>
            <w:r>
              <w:rPr>
                <w:rFonts w:ascii="Arial" w:hAnsi="Arial" w:cs="Arial"/>
                <w:sz w:val="18"/>
                <w:szCs w:val="18"/>
              </w:rPr>
              <w:t>T</w:t>
            </w:r>
            <w:r w:rsidRPr="00277AEF">
              <w:rPr>
                <w:rFonts w:ascii="Arial" w:hAnsi="Arial" w:cs="Arial"/>
                <w:sz w:val="18"/>
                <w:szCs w:val="18"/>
              </w:rPr>
              <w:t xml:space="preserve">he Government’s capital investment is </w:t>
            </w:r>
            <w:r w:rsidR="00AB61A0">
              <w:rPr>
                <w:rFonts w:ascii="Arial" w:hAnsi="Arial" w:cs="Arial"/>
                <w:sz w:val="18"/>
                <w:szCs w:val="18"/>
              </w:rPr>
              <w:t xml:space="preserve">also </w:t>
            </w:r>
            <w:r w:rsidR="001402AA">
              <w:rPr>
                <w:rFonts w:ascii="Arial" w:hAnsi="Arial" w:cs="Arial"/>
                <w:sz w:val="18"/>
                <w:szCs w:val="18"/>
              </w:rPr>
              <w:t xml:space="preserve">guided </w:t>
            </w:r>
            <w:r w:rsidRPr="00277AEF">
              <w:rPr>
                <w:rFonts w:ascii="Arial" w:hAnsi="Arial" w:cs="Arial"/>
                <w:sz w:val="18"/>
                <w:szCs w:val="18"/>
              </w:rPr>
              <w:t xml:space="preserve">by the rigorous analysis and stakeholder consultation captured in key strategies and plans including the </w:t>
            </w:r>
            <w:r w:rsidR="006A16F1">
              <w:rPr>
                <w:rFonts w:ascii="Arial" w:hAnsi="Arial" w:cs="Arial"/>
                <w:sz w:val="18"/>
                <w:szCs w:val="18"/>
              </w:rPr>
              <w:t xml:space="preserve">recently released </w:t>
            </w:r>
            <w:r w:rsidRPr="00F5798C">
              <w:rPr>
                <w:rFonts w:ascii="Arial" w:hAnsi="Arial" w:cs="Arial"/>
                <w:i/>
                <w:iCs/>
                <w:sz w:val="18"/>
                <w:szCs w:val="18"/>
              </w:rPr>
              <w:t xml:space="preserve">State Infrastructure Strategy </w:t>
            </w:r>
            <w:r w:rsidR="006A16F1" w:rsidRPr="00050105">
              <w:rPr>
                <w:rFonts w:ascii="Arial" w:hAnsi="Arial" w:cs="Arial"/>
                <w:i/>
                <w:iCs/>
                <w:sz w:val="18"/>
                <w:szCs w:val="18"/>
              </w:rPr>
              <w:t>2022-</w:t>
            </w:r>
            <w:r w:rsidR="00154584" w:rsidRPr="00050105">
              <w:rPr>
                <w:rFonts w:ascii="Arial" w:hAnsi="Arial" w:cs="Arial"/>
                <w:i/>
                <w:iCs/>
                <w:sz w:val="18"/>
                <w:szCs w:val="18"/>
              </w:rPr>
              <w:t>4</w:t>
            </w:r>
            <w:r w:rsidR="00050105" w:rsidRPr="00050105">
              <w:rPr>
                <w:rFonts w:ascii="Arial" w:hAnsi="Arial" w:cs="Arial"/>
                <w:i/>
                <w:iCs/>
                <w:sz w:val="18"/>
                <w:szCs w:val="18"/>
              </w:rPr>
              <w:t>2</w:t>
            </w:r>
            <w:r w:rsidR="00050105">
              <w:rPr>
                <w:rFonts w:ascii="Arial" w:hAnsi="Arial" w:cs="Arial"/>
                <w:i/>
                <w:iCs/>
                <w:sz w:val="18"/>
                <w:szCs w:val="18"/>
              </w:rPr>
              <w:t>.</w:t>
            </w:r>
          </w:p>
        </w:tc>
      </w:tr>
      <w:tr w:rsidR="00BB0BB0" w:rsidRPr="006021EA" w14:paraId="519ADC22" w14:textId="5E6BF41B" w:rsidTr="00582DC4">
        <w:trPr>
          <w:trHeight w:val="1561"/>
        </w:trPr>
        <w:tc>
          <w:tcPr>
            <w:tcW w:w="4677" w:type="dxa"/>
            <w:tcBorders>
              <w:bottom w:val="single" w:sz="4" w:space="0" w:color="auto"/>
            </w:tcBorders>
            <w:shd w:val="clear" w:color="auto" w:fill="auto"/>
          </w:tcPr>
          <w:p w14:paraId="46F4E613" w14:textId="77777777" w:rsidR="00BB0BB0" w:rsidRDefault="00BB0BB0" w:rsidP="00946BC6">
            <w:pPr>
              <w:keepNext/>
              <w:keepLines/>
              <w:pageBreakBefore/>
              <w:shd w:val="clear" w:color="auto" w:fill="FFFFFF"/>
              <w:spacing w:before="60"/>
              <w:rPr>
                <w:rFonts w:ascii="Arial" w:hAnsi="Arial" w:cs="Arial"/>
                <w:sz w:val="18"/>
                <w:szCs w:val="18"/>
              </w:rPr>
            </w:pPr>
            <w:r w:rsidRPr="00B87DC9">
              <w:rPr>
                <w:rFonts w:ascii="Arial" w:hAnsi="Arial" w:cs="Arial"/>
                <w:b/>
                <w:bCs/>
                <w:sz w:val="18"/>
                <w:szCs w:val="18"/>
              </w:rPr>
              <w:lastRenderedPageBreak/>
              <w:t>Principle No 2</w:t>
            </w:r>
            <w:r w:rsidRPr="00B56E37">
              <w:rPr>
                <w:rFonts w:ascii="Arial" w:hAnsi="Arial" w:cs="Arial"/>
                <w:sz w:val="18"/>
                <w:szCs w:val="18"/>
              </w:rPr>
              <w:t xml:space="preserve"> is</w:t>
            </w:r>
            <w:r>
              <w:rPr>
                <w:rFonts w:ascii="Arial" w:hAnsi="Arial" w:cs="Arial"/>
                <w:sz w:val="18"/>
                <w:szCs w:val="18"/>
              </w:rPr>
              <w:t xml:space="preserve"> effective financial and asset management, including sound policies and processes for:</w:t>
            </w:r>
          </w:p>
          <w:p w14:paraId="3C2B3368" w14:textId="77777777" w:rsidR="00BB0BB0" w:rsidRDefault="00BB0BB0" w:rsidP="00841E2C">
            <w:pPr>
              <w:pStyle w:val="ListParagraph"/>
              <w:numPr>
                <w:ilvl w:val="0"/>
                <w:numId w:val="34"/>
              </w:numPr>
              <w:shd w:val="clear" w:color="auto" w:fill="FFFFFF"/>
              <w:spacing w:before="60"/>
              <w:ind w:left="357" w:hanging="357"/>
              <w:contextualSpacing w:val="0"/>
              <w:rPr>
                <w:rFonts w:ascii="Arial" w:hAnsi="Arial" w:cs="Arial"/>
                <w:sz w:val="18"/>
                <w:szCs w:val="18"/>
              </w:rPr>
            </w:pPr>
            <w:r>
              <w:rPr>
                <w:rFonts w:ascii="Arial" w:hAnsi="Arial" w:cs="Arial"/>
                <w:sz w:val="18"/>
                <w:szCs w:val="18"/>
              </w:rPr>
              <w:t>performance management and reporting</w:t>
            </w:r>
          </w:p>
          <w:p w14:paraId="605FE1B7" w14:textId="77777777" w:rsidR="00BB0BB0" w:rsidRDefault="00BB0BB0" w:rsidP="00841E2C">
            <w:pPr>
              <w:pStyle w:val="ListParagraph"/>
              <w:numPr>
                <w:ilvl w:val="0"/>
                <w:numId w:val="34"/>
              </w:numPr>
              <w:shd w:val="clear" w:color="auto" w:fill="FFFFFF"/>
              <w:spacing w:before="60"/>
              <w:ind w:left="357" w:hanging="357"/>
              <w:contextualSpacing w:val="0"/>
              <w:rPr>
                <w:rFonts w:ascii="Arial" w:hAnsi="Arial" w:cs="Arial"/>
                <w:sz w:val="18"/>
                <w:szCs w:val="18"/>
              </w:rPr>
            </w:pPr>
            <w:r>
              <w:rPr>
                <w:rFonts w:ascii="Arial" w:hAnsi="Arial" w:cs="Arial"/>
                <w:sz w:val="18"/>
                <w:szCs w:val="18"/>
              </w:rPr>
              <w:t>asset maintenance and enhancement</w:t>
            </w:r>
          </w:p>
          <w:p w14:paraId="59630784" w14:textId="77777777" w:rsidR="00BB0BB0" w:rsidRDefault="00BB0BB0" w:rsidP="00841E2C">
            <w:pPr>
              <w:pStyle w:val="ListParagraph"/>
              <w:numPr>
                <w:ilvl w:val="0"/>
                <w:numId w:val="34"/>
              </w:numPr>
              <w:shd w:val="clear" w:color="auto" w:fill="FFFFFF"/>
              <w:spacing w:before="60"/>
              <w:ind w:left="357" w:hanging="357"/>
              <w:contextualSpacing w:val="0"/>
              <w:rPr>
                <w:rFonts w:ascii="Arial" w:hAnsi="Arial" w:cs="Arial"/>
                <w:sz w:val="18"/>
                <w:szCs w:val="18"/>
              </w:rPr>
            </w:pPr>
            <w:r>
              <w:rPr>
                <w:rFonts w:ascii="Arial" w:hAnsi="Arial" w:cs="Arial"/>
                <w:sz w:val="18"/>
                <w:szCs w:val="18"/>
              </w:rPr>
              <w:t>funding decisions</w:t>
            </w:r>
          </w:p>
          <w:p w14:paraId="47242B38" w14:textId="77777777" w:rsidR="00BB0BB0" w:rsidRPr="00FC38CF" w:rsidRDefault="00BB0BB0" w:rsidP="00841E2C">
            <w:pPr>
              <w:pStyle w:val="ListParagraph"/>
              <w:numPr>
                <w:ilvl w:val="0"/>
                <w:numId w:val="34"/>
              </w:numPr>
              <w:shd w:val="clear" w:color="auto" w:fill="FFFFFF"/>
              <w:spacing w:before="60"/>
              <w:ind w:left="357" w:hanging="357"/>
              <w:contextualSpacing w:val="0"/>
              <w:rPr>
                <w:rFonts w:ascii="Arial" w:hAnsi="Arial" w:cs="Arial"/>
                <w:sz w:val="18"/>
                <w:szCs w:val="18"/>
              </w:rPr>
            </w:pPr>
            <w:r>
              <w:rPr>
                <w:rFonts w:ascii="Arial" w:hAnsi="Arial" w:cs="Arial"/>
                <w:sz w:val="18"/>
                <w:szCs w:val="18"/>
              </w:rPr>
              <w:t>risk management practices.</w:t>
            </w:r>
          </w:p>
        </w:tc>
        <w:tc>
          <w:tcPr>
            <w:tcW w:w="5104" w:type="dxa"/>
            <w:tcBorders>
              <w:bottom w:val="single" w:sz="4" w:space="0" w:color="auto"/>
            </w:tcBorders>
          </w:tcPr>
          <w:p w14:paraId="14C3214E" w14:textId="360E3A53" w:rsidR="00610870" w:rsidRDefault="00341211" w:rsidP="003C7329">
            <w:pPr>
              <w:pStyle w:val="ListParagraph"/>
              <w:numPr>
                <w:ilvl w:val="0"/>
                <w:numId w:val="59"/>
              </w:numPr>
              <w:spacing w:before="60"/>
              <w:ind w:left="227" w:hanging="227"/>
              <w:contextualSpacing w:val="0"/>
              <w:rPr>
                <w:rFonts w:ascii="Arial" w:hAnsi="Arial" w:cs="Arial"/>
                <w:sz w:val="18"/>
                <w:szCs w:val="18"/>
              </w:rPr>
            </w:pPr>
            <w:r w:rsidRPr="00341211">
              <w:rPr>
                <w:rFonts w:ascii="Arial" w:hAnsi="Arial" w:cs="Arial"/>
                <w:sz w:val="18"/>
                <w:szCs w:val="18"/>
              </w:rPr>
              <w:t>The Government has continued to</w:t>
            </w:r>
            <w:r w:rsidR="00363DEF">
              <w:rPr>
                <w:rFonts w:ascii="Arial" w:hAnsi="Arial" w:cs="Arial"/>
                <w:sz w:val="18"/>
                <w:szCs w:val="18"/>
              </w:rPr>
              <w:t xml:space="preserve"> actively manage</w:t>
            </w:r>
            <w:r w:rsidRPr="00341211">
              <w:rPr>
                <w:rFonts w:ascii="Arial" w:hAnsi="Arial" w:cs="Arial"/>
                <w:sz w:val="18"/>
                <w:szCs w:val="18"/>
              </w:rPr>
              <w:t xml:space="preserve"> the State’s balance sheet, </w:t>
            </w:r>
            <w:r w:rsidR="00C61B0E">
              <w:rPr>
                <w:rFonts w:ascii="Arial" w:hAnsi="Arial" w:cs="Arial"/>
                <w:sz w:val="18"/>
                <w:szCs w:val="18"/>
              </w:rPr>
              <w:t xml:space="preserve">investment </w:t>
            </w:r>
            <w:r w:rsidRPr="00341211">
              <w:rPr>
                <w:rFonts w:ascii="Arial" w:hAnsi="Arial" w:cs="Arial"/>
                <w:sz w:val="18"/>
                <w:szCs w:val="18"/>
              </w:rPr>
              <w:t xml:space="preserve">decisions and risk management </w:t>
            </w:r>
            <w:r w:rsidR="00646C8F">
              <w:rPr>
                <w:rFonts w:ascii="Arial" w:hAnsi="Arial" w:cs="Arial"/>
                <w:sz w:val="18"/>
                <w:szCs w:val="18"/>
              </w:rPr>
              <w:t>supported by advice from</w:t>
            </w:r>
            <w:r w:rsidRPr="00341211">
              <w:rPr>
                <w:rFonts w:ascii="Arial" w:hAnsi="Arial" w:cs="Arial"/>
                <w:sz w:val="18"/>
                <w:szCs w:val="18"/>
              </w:rPr>
              <w:t xml:space="preserve"> the Treasury</w:t>
            </w:r>
            <w:r w:rsidR="008454B7">
              <w:rPr>
                <w:rFonts w:ascii="Arial" w:hAnsi="Arial" w:cs="Arial"/>
                <w:sz w:val="18"/>
                <w:szCs w:val="18"/>
              </w:rPr>
              <w:noBreakHyphen/>
            </w:r>
            <w:r w:rsidR="00045E7A">
              <w:rPr>
                <w:rFonts w:ascii="Arial" w:hAnsi="Arial" w:cs="Arial"/>
                <w:sz w:val="18"/>
                <w:szCs w:val="18"/>
              </w:rPr>
              <w:t>chaired</w:t>
            </w:r>
            <w:r w:rsidRPr="00341211">
              <w:rPr>
                <w:rFonts w:ascii="Arial" w:hAnsi="Arial" w:cs="Arial"/>
                <w:sz w:val="18"/>
                <w:szCs w:val="18"/>
              </w:rPr>
              <w:t xml:space="preserve"> Asset and Liability Committee.</w:t>
            </w:r>
          </w:p>
          <w:p w14:paraId="3D1AE49A" w14:textId="4C7A60BE" w:rsidR="00610870" w:rsidRPr="00610870" w:rsidRDefault="009E3C7C" w:rsidP="003C7329">
            <w:pPr>
              <w:pStyle w:val="ListParagraph"/>
              <w:numPr>
                <w:ilvl w:val="0"/>
                <w:numId w:val="59"/>
              </w:numPr>
              <w:spacing w:before="60"/>
              <w:ind w:left="227" w:hanging="227"/>
              <w:contextualSpacing w:val="0"/>
              <w:rPr>
                <w:rFonts w:ascii="Arial" w:hAnsi="Arial" w:cs="Arial"/>
                <w:sz w:val="18"/>
                <w:szCs w:val="18"/>
              </w:rPr>
            </w:pPr>
            <w:r>
              <w:rPr>
                <w:rFonts w:ascii="Arial" w:hAnsi="Arial" w:cs="Arial"/>
                <w:sz w:val="18"/>
                <w:szCs w:val="18"/>
              </w:rPr>
              <w:t>R</w:t>
            </w:r>
            <w:r w:rsidR="00610870" w:rsidRPr="00610870">
              <w:rPr>
                <w:rFonts w:ascii="Arial" w:hAnsi="Arial" w:cs="Arial"/>
                <w:sz w:val="18"/>
                <w:szCs w:val="18"/>
              </w:rPr>
              <w:t xml:space="preserve">eforms and policies implemented include: </w:t>
            </w:r>
          </w:p>
          <w:p w14:paraId="3B899CB2" w14:textId="229CA65D" w:rsidR="00610870" w:rsidRPr="0043615D" w:rsidRDefault="00CB5389" w:rsidP="00E91519">
            <w:pPr>
              <w:pStyle w:val="ListParagraph"/>
              <w:numPr>
                <w:ilvl w:val="1"/>
                <w:numId w:val="70"/>
              </w:numPr>
              <w:spacing w:before="60"/>
              <w:ind w:left="521" w:hanging="266"/>
              <w:contextualSpacing w:val="0"/>
              <w:rPr>
                <w:rFonts w:ascii="Arial" w:hAnsi="Arial" w:cs="Arial"/>
                <w:sz w:val="18"/>
                <w:szCs w:val="18"/>
              </w:rPr>
            </w:pPr>
            <w:r w:rsidRPr="0043615D">
              <w:rPr>
                <w:rFonts w:ascii="Arial" w:hAnsi="Arial" w:cs="Arial"/>
                <w:sz w:val="18"/>
                <w:szCs w:val="18"/>
              </w:rPr>
              <w:t>d</w:t>
            </w:r>
            <w:r w:rsidR="00610870" w:rsidRPr="0043615D">
              <w:rPr>
                <w:rFonts w:ascii="Arial" w:hAnsi="Arial" w:cs="Arial"/>
                <w:sz w:val="18"/>
                <w:szCs w:val="18"/>
              </w:rPr>
              <w:t>ebt management measures includ</w:t>
            </w:r>
            <w:r w:rsidR="00144746" w:rsidRPr="0043615D">
              <w:rPr>
                <w:rFonts w:ascii="Arial" w:hAnsi="Arial" w:cs="Arial"/>
                <w:sz w:val="18"/>
                <w:szCs w:val="18"/>
              </w:rPr>
              <w:t>ing</w:t>
            </w:r>
            <w:r w:rsidR="00610870" w:rsidRPr="0043615D">
              <w:rPr>
                <w:rFonts w:ascii="Arial" w:hAnsi="Arial" w:cs="Arial"/>
                <w:sz w:val="18"/>
                <w:szCs w:val="18"/>
              </w:rPr>
              <w:t xml:space="preserve"> the broadening of the State’s investor base (through the issuance of new longer-dated bonds, floating rate notes, offshore </w:t>
            </w:r>
            <w:proofErr w:type="gramStart"/>
            <w:r w:rsidR="00610870" w:rsidRPr="0043615D">
              <w:rPr>
                <w:rFonts w:ascii="Arial" w:hAnsi="Arial" w:cs="Arial"/>
                <w:sz w:val="18"/>
                <w:szCs w:val="18"/>
              </w:rPr>
              <w:t>notes</w:t>
            </w:r>
            <w:proofErr w:type="gramEnd"/>
            <w:r w:rsidR="00610870" w:rsidRPr="0043615D">
              <w:rPr>
                <w:rFonts w:ascii="Arial" w:hAnsi="Arial" w:cs="Arial"/>
                <w:sz w:val="18"/>
                <w:szCs w:val="18"/>
              </w:rPr>
              <w:t xml:space="preserve"> and sustainability bonds) </w:t>
            </w:r>
          </w:p>
          <w:p w14:paraId="4E69D6EE" w14:textId="7AE9667F" w:rsidR="00ED3B78" w:rsidRDefault="002E6AF0" w:rsidP="00ED3B78">
            <w:pPr>
              <w:pStyle w:val="ListParagraph"/>
              <w:numPr>
                <w:ilvl w:val="1"/>
                <w:numId w:val="70"/>
              </w:numPr>
              <w:spacing w:before="60"/>
              <w:ind w:left="521" w:hanging="266"/>
              <w:contextualSpacing w:val="0"/>
              <w:rPr>
                <w:rFonts w:ascii="Arial" w:hAnsi="Arial" w:cs="Arial"/>
                <w:sz w:val="18"/>
                <w:szCs w:val="18"/>
              </w:rPr>
            </w:pPr>
            <w:r>
              <w:rPr>
                <w:rFonts w:ascii="Arial" w:hAnsi="Arial" w:cs="Arial"/>
                <w:sz w:val="18"/>
                <w:szCs w:val="18"/>
              </w:rPr>
              <w:t xml:space="preserve">seeking to </w:t>
            </w:r>
            <w:r w:rsidR="0094405A">
              <w:rPr>
                <w:rFonts w:ascii="Arial" w:hAnsi="Arial" w:cs="Arial"/>
                <w:sz w:val="18"/>
                <w:szCs w:val="18"/>
              </w:rPr>
              <w:t>retir</w:t>
            </w:r>
            <w:r>
              <w:rPr>
                <w:rFonts w:ascii="Arial" w:hAnsi="Arial" w:cs="Arial"/>
                <w:sz w:val="18"/>
                <w:szCs w:val="18"/>
              </w:rPr>
              <w:t>e</w:t>
            </w:r>
            <w:r w:rsidR="0094405A">
              <w:rPr>
                <w:rFonts w:ascii="Arial" w:hAnsi="Arial" w:cs="Arial"/>
                <w:sz w:val="18"/>
                <w:szCs w:val="18"/>
              </w:rPr>
              <w:t xml:space="preserve"> around $</w:t>
            </w:r>
            <w:r w:rsidR="00E12AD7">
              <w:rPr>
                <w:rFonts w:ascii="Arial" w:hAnsi="Arial" w:cs="Arial"/>
                <w:sz w:val="18"/>
                <w:szCs w:val="18"/>
              </w:rPr>
              <w:t>11</w:t>
            </w:r>
            <w:r w:rsidR="0094405A">
              <w:rPr>
                <w:rFonts w:ascii="Arial" w:hAnsi="Arial" w:cs="Arial"/>
                <w:sz w:val="18"/>
                <w:szCs w:val="18"/>
              </w:rPr>
              <w:t xml:space="preserve"> billion of debt </w:t>
            </w:r>
            <w:r>
              <w:rPr>
                <w:rFonts w:ascii="Arial" w:hAnsi="Arial" w:cs="Arial"/>
                <w:sz w:val="18"/>
                <w:szCs w:val="18"/>
              </w:rPr>
              <w:t>(</w:t>
            </w:r>
            <w:r w:rsidR="00E12AD7">
              <w:rPr>
                <w:rFonts w:ascii="Arial" w:hAnsi="Arial" w:cs="Arial"/>
                <w:sz w:val="18"/>
                <w:szCs w:val="18"/>
              </w:rPr>
              <w:t xml:space="preserve">with </w:t>
            </w:r>
            <w:r>
              <w:rPr>
                <w:rFonts w:ascii="Arial" w:hAnsi="Arial" w:cs="Arial"/>
                <w:sz w:val="18"/>
                <w:szCs w:val="18"/>
              </w:rPr>
              <w:t>$</w:t>
            </w:r>
            <w:r w:rsidR="00355D56">
              <w:rPr>
                <w:rFonts w:ascii="Arial" w:hAnsi="Arial" w:cs="Arial"/>
                <w:sz w:val="18"/>
                <w:szCs w:val="18"/>
              </w:rPr>
              <w:t>7.7</w:t>
            </w:r>
            <w:r w:rsidR="004F5E8E">
              <w:rPr>
                <w:rFonts w:ascii="Arial" w:hAnsi="Arial" w:cs="Arial"/>
                <w:sz w:val="18"/>
                <w:szCs w:val="18"/>
              </w:rPr>
              <w:t> </w:t>
            </w:r>
            <w:r w:rsidR="00E12AD7">
              <w:rPr>
                <w:rFonts w:ascii="Arial" w:hAnsi="Arial" w:cs="Arial"/>
                <w:sz w:val="18"/>
                <w:szCs w:val="18"/>
              </w:rPr>
              <w:t>billion already completed</w:t>
            </w:r>
            <w:r>
              <w:rPr>
                <w:rFonts w:ascii="Arial" w:hAnsi="Arial" w:cs="Arial"/>
                <w:sz w:val="18"/>
                <w:szCs w:val="18"/>
              </w:rPr>
              <w:t>)</w:t>
            </w:r>
            <w:r w:rsidR="00E06E61">
              <w:rPr>
                <w:rFonts w:ascii="Arial" w:hAnsi="Arial" w:cs="Arial"/>
                <w:sz w:val="18"/>
                <w:szCs w:val="18"/>
              </w:rPr>
              <w:t xml:space="preserve">, using funds from the NSW Generations Fund.  </w:t>
            </w:r>
          </w:p>
          <w:p w14:paraId="041A9DAE" w14:textId="7A236661" w:rsidR="001278AA" w:rsidRPr="001278AA" w:rsidRDefault="0050036D" w:rsidP="00115178">
            <w:pPr>
              <w:pStyle w:val="ListParagraph"/>
              <w:numPr>
                <w:ilvl w:val="1"/>
                <w:numId w:val="70"/>
              </w:numPr>
              <w:spacing w:before="60"/>
              <w:ind w:left="521" w:hanging="266"/>
              <w:contextualSpacing w:val="0"/>
              <w:rPr>
                <w:rFonts w:ascii="Arial" w:hAnsi="Arial" w:cs="Arial"/>
                <w:sz w:val="18"/>
                <w:szCs w:val="18"/>
              </w:rPr>
            </w:pPr>
            <w:r>
              <w:rPr>
                <w:rFonts w:ascii="Arial" w:hAnsi="Arial" w:cs="Arial"/>
                <w:sz w:val="18"/>
                <w:szCs w:val="18"/>
              </w:rPr>
              <w:t>i</w:t>
            </w:r>
            <w:r w:rsidR="007A2184" w:rsidRPr="00ED3B78">
              <w:rPr>
                <w:rFonts w:ascii="Arial" w:hAnsi="Arial" w:cs="Arial"/>
                <w:sz w:val="18"/>
                <w:szCs w:val="18"/>
              </w:rPr>
              <w:t>mplementation of the new Cost Control Framework by I</w:t>
            </w:r>
            <w:r w:rsidR="008B0B87">
              <w:rPr>
                <w:rFonts w:ascii="Arial" w:hAnsi="Arial" w:cs="Arial"/>
                <w:sz w:val="18"/>
                <w:szCs w:val="18"/>
              </w:rPr>
              <w:t xml:space="preserve">nfrastructure </w:t>
            </w:r>
            <w:r w:rsidR="007A2184" w:rsidRPr="00ED3B78">
              <w:rPr>
                <w:rFonts w:ascii="Arial" w:hAnsi="Arial" w:cs="Arial"/>
                <w:sz w:val="18"/>
                <w:szCs w:val="18"/>
              </w:rPr>
              <w:t xml:space="preserve">NSW will support delivery of the state’s capital program with </w:t>
            </w:r>
            <w:r w:rsidR="001278AA">
              <w:rPr>
                <w:rFonts w:ascii="Arial" w:hAnsi="Arial" w:cs="Arial"/>
                <w:sz w:val="18"/>
                <w:szCs w:val="18"/>
              </w:rPr>
              <w:t xml:space="preserve">a </w:t>
            </w:r>
            <w:r w:rsidR="007A2184" w:rsidRPr="00ED3B78">
              <w:rPr>
                <w:rFonts w:ascii="Arial" w:hAnsi="Arial" w:cs="Arial"/>
                <w:sz w:val="18"/>
                <w:szCs w:val="18"/>
              </w:rPr>
              <w:t>consistent approach to cost control and risk and strengthened accountability for the outcomes of cost control.</w:t>
            </w:r>
          </w:p>
          <w:p w14:paraId="1A000FD0" w14:textId="17645DE9" w:rsidR="00841E2C" w:rsidRPr="001A7596" w:rsidRDefault="005D1A17" w:rsidP="00115178">
            <w:pPr>
              <w:pStyle w:val="ListParagraph"/>
              <w:numPr>
                <w:ilvl w:val="0"/>
                <w:numId w:val="59"/>
              </w:numPr>
              <w:spacing w:before="60"/>
              <w:ind w:left="227" w:hanging="227"/>
              <w:rPr>
                <w:rFonts w:ascii="Arial" w:hAnsi="Arial" w:cs="Arial"/>
                <w:sz w:val="18"/>
                <w:szCs w:val="18"/>
              </w:rPr>
            </w:pPr>
            <w:r>
              <w:rPr>
                <w:rFonts w:ascii="Arial" w:hAnsi="Arial" w:cs="Arial"/>
                <w:sz w:val="18"/>
                <w:szCs w:val="18"/>
              </w:rPr>
              <w:t xml:space="preserve">Outcome Budgeting </w:t>
            </w:r>
            <w:r w:rsidR="00045464" w:rsidRPr="00095526">
              <w:rPr>
                <w:rFonts w:ascii="Arial" w:hAnsi="Arial" w:cs="Arial"/>
                <w:sz w:val="18"/>
                <w:szCs w:val="18"/>
              </w:rPr>
              <w:t>provide</w:t>
            </w:r>
            <w:r w:rsidR="000770EF">
              <w:rPr>
                <w:rFonts w:ascii="Arial" w:hAnsi="Arial" w:cs="Arial"/>
                <w:sz w:val="18"/>
                <w:szCs w:val="18"/>
              </w:rPr>
              <w:t>s</w:t>
            </w:r>
            <w:r w:rsidR="00045464" w:rsidRPr="00095526">
              <w:rPr>
                <w:rFonts w:ascii="Arial" w:hAnsi="Arial" w:cs="Arial"/>
                <w:sz w:val="18"/>
                <w:szCs w:val="18"/>
              </w:rPr>
              <w:t xml:space="preserve"> the Government with </w:t>
            </w:r>
            <w:r w:rsidR="000770EF">
              <w:rPr>
                <w:rFonts w:ascii="Arial" w:hAnsi="Arial" w:cs="Arial"/>
                <w:sz w:val="18"/>
                <w:szCs w:val="18"/>
              </w:rPr>
              <w:t>the</w:t>
            </w:r>
            <w:r w:rsidR="00045464" w:rsidRPr="00095526">
              <w:rPr>
                <w:rFonts w:ascii="Arial" w:hAnsi="Arial" w:cs="Arial"/>
                <w:sz w:val="18"/>
                <w:szCs w:val="18"/>
              </w:rPr>
              <w:t xml:space="preserve"> ability to monitor the performance of its total budget.</w:t>
            </w:r>
            <w:r>
              <w:rPr>
                <w:rFonts w:ascii="Arial" w:hAnsi="Arial" w:cs="Arial"/>
                <w:sz w:val="18"/>
                <w:szCs w:val="18"/>
              </w:rPr>
              <w:t xml:space="preserve"> This</w:t>
            </w:r>
            <w:r w:rsidDel="00872F26">
              <w:rPr>
                <w:rFonts w:ascii="Arial" w:hAnsi="Arial" w:cs="Arial"/>
                <w:sz w:val="18"/>
                <w:szCs w:val="18"/>
              </w:rPr>
              <w:t xml:space="preserve"> </w:t>
            </w:r>
            <w:r>
              <w:rPr>
                <w:rFonts w:ascii="Arial" w:hAnsi="Arial" w:cs="Arial"/>
                <w:sz w:val="18"/>
                <w:szCs w:val="18"/>
              </w:rPr>
              <w:t>ensures that Government spending can provide the highest benefit and delivery of outcomes for communit</w:t>
            </w:r>
            <w:r w:rsidR="00762D5D">
              <w:rPr>
                <w:rFonts w:ascii="Arial" w:hAnsi="Arial" w:cs="Arial"/>
                <w:sz w:val="18"/>
                <w:szCs w:val="18"/>
              </w:rPr>
              <w:t>ies</w:t>
            </w:r>
            <w:r w:rsidR="00095526">
              <w:rPr>
                <w:rFonts w:ascii="Arial" w:hAnsi="Arial" w:cs="Arial"/>
                <w:sz w:val="18"/>
                <w:szCs w:val="18"/>
              </w:rPr>
              <w:t xml:space="preserve"> and businesses </w:t>
            </w:r>
            <w:r w:rsidR="00C61B0E">
              <w:rPr>
                <w:rFonts w:ascii="Arial" w:hAnsi="Arial" w:cs="Arial"/>
                <w:sz w:val="18"/>
                <w:szCs w:val="18"/>
              </w:rPr>
              <w:t>across</w:t>
            </w:r>
            <w:r w:rsidR="00095526">
              <w:rPr>
                <w:rFonts w:ascii="Arial" w:hAnsi="Arial" w:cs="Arial"/>
                <w:sz w:val="18"/>
                <w:szCs w:val="18"/>
              </w:rPr>
              <w:t xml:space="preserve"> NSW</w:t>
            </w:r>
            <w:r>
              <w:rPr>
                <w:rFonts w:ascii="Arial" w:hAnsi="Arial" w:cs="Arial"/>
                <w:sz w:val="18"/>
                <w:szCs w:val="18"/>
              </w:rPr>
              <w:t>.</w:t>
            </w:r>
          </w:p>
          <w:p w14:paraId="6E80A824" w14:textId="2FE51376" w:rsidR="006404DA" w:rsidRPr="001E1E9A" w:rsidRDefault="00ED5BD9" w:rsidP="00115178">
            <w:pPr>
              <w:pStyle w:val="ListParagraph"/>
              <w:numPr>
                <w:ilvl w:val="0"/>
                <w:numId w:val="59"/>
              </w:numPr>
              <w:spacing w:before="60"/>
              <w:ind w:left="227" w:hanging="227"/>
              <w:rPr>
                <w:rFonts w:ascii="Arial" w:hAnsi="Arial" w:cs="Arial"/>
                <w:sz w:val="18"/>
                <w:szCs w:val="18"/>
              </w:rPr>
            </w:pPr>
            <w:r w:rsidRPr="001A7596">
              <w:rPr>
                <w:rFonts w:ascii="Arial" w:hAnsi="Arial" w:cs="Arial"/>
                <w:sz w:val="18"/>
                <w:szCs w:val="18"/>
              </w:rPr>
              <w:t xml:space="preserve">The development of the Economic Stewardship Framework expands </w:t>
            </w:r>
            <w:r w:rsidR="00E475A2">
              <w:rPr>
                <w:rFonts w:ascii="Arial" w:hAnsi="Arial" w:cs="Arial"/>
                <w:sz w:val="18"/>
                <w:szCs w:val="18"/>
              </w:rPr>
              <w:t xml:space="preserve">on </w:t>
            </w:r>
            <w:r w:rsidRPr="001A7596">
              <w:rPr>
                <w:rFonts w:ascii="Arial" w:hAnsi="Arial" w:cs="Arial"/>
                <w:sz w:val="18"/>
                <w:szCs w:val="18"/>
              </w:rPr>
              <w:t xml:space="preserve">the State’s Outcome Budgeting approach </w:t>
            </w:r>
            <w:r w:rsidR="00E475A2">
              <w:rPr>
                <w:rFonts w:ascii="Arial" w:hAnsi="Arial" w:cs="Arial"/>
                <w:sz w:val="18"/>
                <w:szCs w:val="18"/>
              </w:rPr>
              <w:t xml:space="preserve">and </w:t>
            </w:r>
            <w:r w:rsidRPr="001A7596">
              <w:rPr>
                <w:rFonts w:ascii="Arial" w:hAnsi="Arial" w:cs="Arial"/>
                <w:sz w:val="18"/>
                <w:szCs w:val="18"/>
              </w:rPr>
              <w:t xml:space="preserve">will consider </w:t>
            </w:r>
            <w:r w:rsidRPr="00120229">
              <w:rPr>
                <w:rFonts w:ascii="Arial" w:hAnsi="Arial" w:cs="Arial"/>
                <w:sz w:val="18"/>
                <w:szCs w:val="18"/>
              </w:rPr>
              <w:t>Environmental, Social and Governance</w:t>
            </w:r>
            <w:r w:rsidRPr="001A7596">
              <w:rPr>
                <w:rFonts w:ascii="Arial" w:hAnsi="Arial" w:cs="Arial"/>
                <w:sz w:val="18"/>
                <w:szCs w:val="18"/>
              </w:rPr>
              <w:t xml:space="preserve"> </w:t>
            </w:r>
            <w:r>
              <w:rPr>
                <w:rFonts w:ascii="Arial" w:hAnsi="Arial" w:cs="Arial"/>
                <w:sz w:val="18"/>
                <w:szCs w:val="18"/>
              </w:rPr>
              <w:t>(</w:t>
            </w:r>
            <w:r w:rsidRPr="001A7596">
              <w:rPr>
                <w:rFonts w:ascii="Arial" w:hAnsi="Arial" w:cs="Arial"/>
                <w:sz w:val="18"/>
                <w:szCs w:val="18"/>
              </w:rPr>
              <w:t>ESG</w:t>
            </w:r>
            <w:r>
              <w:rPr>
                <w:rFonts w:ascii="Arial" w:hAnsi="Arial" w:cs="Arial"/>
                <w:sz w:val="18"/>
                <w:szCs w:val="18"/>
              </w:rPr>
              <w:t>)</w:t>
            </w:r>
            <w:r w:rsidRPr="001A7596">
              <w:rPr>
                <w:rFonts w:ascii="Arial" w:hAnsi="Arial" w:cs="Arial"/>
                <w:sz w:val="18"/>
                <w:szCs w:val="18"/>
              </w:rPr>
              <w:t xml:space="preserve"> issues more explicitly</w:t>
            </w:r>
            <w:r w:rsidR="00E046D8">
              <w:rPr>
                <w:rFonts w:ascii="Arial" w:hAnsi="Arial" w:cs="Arial"/>
                <w:sz w:val="18"/>
                <w:szCs w:val="18"/>
              </w:rPr>
              <w:t>.</w:t>
            </w:r>
            <w:r w:rsidRPr="001A7596">
              <w:rPr>
                <w:rFonts w:ascii="Arial" w:hAnsi="Arial" w:cs="Arial"/>
                <w:sz w:val="18"/>
                <w:szCs w:val="18"/>
              </w:rPr>
              <w:t xml:space="preserve"> </w:t>
            </w:r>
          </w:p>
        </w:tc>
      </w:tr>
      <w:tr w:rsidR="00BB0BB0" w:rsidRPr="006021EA" w14:paraId="19F14FAD" w14:textId="6461FE3D" w:rsidTr="005F7885">
        <w:trPr>
          <w:trHeight w:val="70"/>
        </w:trPr>
        <w:tc>
          <w:tcPr>
            <w:tcW w:w="4677" w:type="dxa"/>
            <w:tcBorders>
              <w:bottom w:val="single" w:sz="4" w:space="0" w:color="auto"/>
            </w:tcBorders>
            <w:shd w:val="clear" w:color="auto" w:fill="auto"/>
          </w:tcPr>
          <w:p w14:paraId="3E90E2AE" w14:textId="77777777" w:rsidR="00BB0BB0" w:rsidRPr="006E6BF6" w:rsidRDefault="00BB0BB0" w:rsidP="00691CBF">
            <w:pPr>
              <w:widowControl w:val="0"/>
              <w:spacing w:before="60"/>
              <w:rPr>
                <w:rFonts w:ascii="Arial" w:hAnsi="Arial" w:cs="Arial"/>
                <w:sz w:val="18"/>
                <w:szCs w:val="18"/>
              </w:rPr>
            </w:pPr>
            <w:r w:rsidRPr="00B87DC9">
              <w:rPr>
                <w:rFonts w:ascii="Arial" w:hAnsi="Arial" w:cs="Arial"/>
                <w:b/>
                <w:bCs/>
                <w:sz w:val="18"/>
                <w:szCs w:val="18"/>
              </w:rPr>
              <w:t>Principle No 3</w:t>
            </w:r>
            <w:r>
              <w:rPr>
                <w:rFonts w:ascii="Arial" w:hAnsi="Arial" w:cs="Arial"/>
                <w:sz w:val="18"/>
                <w:szCs w:val="18"/>
              </w:rPr>
              <w:t xml:space="preserve"> is a</w:t>
            </w:r>
            <w:r w:rsidRPr="006E6BF6">
              <w:rPr>
                <w:rFonts w:ascii="Arial" w:hAnsi="Arial" w:cs="Arial"/>
                <w:sz w:val="18"/>
                <w:szCs w:val="18"/>
              </w:rPr>
              <w:t>chieving intergenerational equity</w:t>
            </w:r>
            <w:r>
              <w:rPr>
                <w:rFonts w:ascii="Arial" w:hAnsi="Arial" w:cs="Arial"/>
                <w:sz w:val="18"/>
                <w:szCs w:val="18"/>
              </w:rPr>
              <w:t>, including ensuring that:</w:t>
            </w:r>
          </w:p>
          <w:p w14:paraId="575503E7" w14:textId="77777777" w:rsidR="00BB0BB0" w:rsidRDefault="00BB0BB0" w:rsidP="00841E2C">
            <w:pPr>
              <w:pStyle w:val="ListParagraph"/>
              <w:numPr>
                <w:ilvl w:val="0"/>
                <w:numId w:val="35"/>
              </w:numPr>
              <w:shd w:val="clear" w:color="auto" w:fill="FFFFFF"/>
              <w:spacing w:before="60"/>
              <w:ind w:left="357" w:hanging="357"/>
              <w:contextualSpacing w:val="0"/>
              <w:rPr>
                <w:rFonts w:ascii="Arial" w:hAnsi="Arial" w:cs="Arial"/>
                <w:sz w:val="18"/>
                <w:szCs w:val="18"/>
              </w:rPr>
            </w:pPr>
            <w:r>
              <w:rPr>
                <w:rFonts w:ascii="Arial" w:hAnsi="Arial" w:cs="Arial"/>
                <w:sz w:val="18"/>
                <w:szCs w:val="18"/>
              </w:rPr>
              <w:t>p</w:t>
            </w:r>
            <w:r w:rsidRPr="006021EA">
              <w:rPr>
                <w:rFonts w:ascii="Arial" w:hAnsi="Arial" w:cs="Arial"/>
                <w:sz w:val="18"/>
                <w:szCs w:val="18"/>
              </w:rPr>
              <w:t xml:space="preserve">olicy </w:t>
            </w:r>
            <w:r>
              <w:rPr>
                <w:rFonts w:ascii="Arial" w:hAnsi="Arial" w:cs="Arial"/>
                <w:sz w:val="18"/>
                <w:szCs w:val="18"/>
              </w:rPr>
              <w:t>decisions are made</w:t>
            </w:r>
            <w:r w:rsidRPr="006021EA">
              <w:rPr>
                <w:rFonts w:ascii="Arial" w:hAnsi="Arial" w:cs="Arial"/>
                <w:sz w:val="18"/>
                <w:szCs w:val="18"/>
              </w:rPr>
              <w:t xml:space="preserve"> ha</w:t>
            </w:r>
            <w:r>
              <w:rPr>
                <w:rFonts w:ascii="Arial" w:hAnsi="Arial" w:cs="Arial"/>
                <w:sz w:val="18"/>
                <w:szCs w:val="18"/>
              </w:rPr>
              <w:t>ving</w:t>
            </w:r>
            <w:r w:rsidRPr="006021EA">
              <w:rPr>
                <w:rFonts w:ascii="Arial" w:hAnsi="Arial" w:cs="Arial"/>
                <w:sz w:val="18"/>
                <w:szCs w:val="18"/>
              </w:rPr>
              <w:t xml:space="preserve"> regard </w:t>
            </w:r>
            <w:r>
              <w:rPr>
                <w:rFonts w:ascii="Arial" w:hAnsi="Arial" w:cs="Arial"/>
                <w:sz w:val="18"/>
                <w:szCs w:val="18"/>
              </w:rPr>
              <w:t>to</w:t>
            </w:r>
            <w:r w:rsidRPr="006021EA">
              <w:rPr>
                <w:rFonts w:ascii="Arial" w:hAnsi="Arial" w:cs="Arial"/>
                <w:sz w:val="18"/>
                <w:szCs w:val="18"/>
              </w:rPr>
              <w:t xml:space="preserve"> </w:t>
            </w:r>
            <w:r>
              <w:rPr>
                <w:rFonts w:ascii="Arial" w:hAnsi="Arial" w:cs="Arial"/>
                <w:sz w:val="18"/>
                <w:szCs w:val="18"/>
              </w:rPr>
              <w:t xml:space="preserve">their financial </w:t>
            </w:r>
            <w:r w:rsidRPr="006021EA">
              <w:rPr>
                <w:rFonts w:ascii="Arial" w:hAnsi="Arial" w:cs="Arial"/>
                <w:sz w:val="18"/>
                <w:szCs w:val="18"/>
              </w:rPr>
              <w:t>effects on future generations</w:t>
            </w:r>
          </w:p>
          <w:p w14:paraId="738394D3" w14:textId="77777777" w:rsidR="00BB0BB0" w:rsidRPr="00DE6652" w:rsidRDefault="00BB0BB0" w:rsidP="00841E2C">
            <w:pPr>
              <w:pStyle w:val="ListParagraph"/>
              <w:numPr>
                <w:ilvl w:val="0"/>
                <w:numId w:val="35"/>
              </w:numPr>
              <w:shd w:val="clear" w:color="auto" w:fill="FFFFFF"/>
              <w:spacing w:before="60"/>
              <w:ind w:left="357" w:hanging="357"/>
              <w:contextualSpacing w:val="0"/>
              <w:rPr>
                <w:rFonts w:ascii="Arial" w:hAnsi="Arial" w:cs="Arial"/>
                <w:sz w:val="18"/>
                <w:szCs w:val="18"/>
              </w:rPr>
            </w:pPr>
            <w:r>
              <w:rPr>
                <w:rFonts w:ascii="Arial" w:hAnsi="Arial" w:cs="Arial"/>
                <w:sz w:val="18"/>
                <w:szCs w:val="18"/>
              </w:rPr>
              <w:t>the current generation funds the cost of its service</w:t>
            </w:r>
            <w:r w:rsidRPr="00237BC6">
              <w:rPr>
                <w:rFonts w:ascii="Arial" w:hAnsi="Arial" w:cs="Arial"/>
                <w:sz w:val="18"/>
                <w:szCs w:val="18"/>
              </w:rPr>
              <w:t>s</w:t>
            </w:r>
            <w:r>
              <w:rPr>
                <w:rFonts w:ascii="Arial" w:hAnsi="Arial" w:cs="Arial"/>
                <w:sz w:val="18"/>
                <w:szCs w:val="18"/>
              </w:rPr>
              <w:t>.</w:t>
            </w:r>
          </w:p>
        </w:tc>
        <w:tc>
          <w:tcPr>
            <w:tcW w:w="5104" w:type="dxa"/>
            <w:tcBorders>
              <w:bottom w:val="single" w:sz="4" w:space="0" w:color="auto"/>
            </w:tcBorders>
          </w:tcPr>
          <w:p w14:paraId="28ED5312" w14:textId="77777777" w:rsidR="00B74970" w:rsidRDefault="006136BE" w:rsidP="00115178">
            <w:pPr>
              <w:pStyle w:val="ListParagraph"/>
              <w:numPr>
                <w:ilvl w:val="0"/>
                <w:numId w:val="59"/>
              </w:numPr>
              <w:spacing w:before="60"/>
              <w:ind w:left="227" w:hanging="227"/>
              <w:contextualSpacing w:val="0"/>
              <w:rPr>
                <w:rFonts w:ascii="Arial" w:hAnsi="Arial" w:cs="Arial"/>
                <w:sz w:val="18"/>
                <w:szCs w:val="18"/>
              </w:rPr>
            </w:pPr>
            <w:r w:rsidRPr="00B74970">
              <w:rPr>
                <w:rFonts w:ascii="Arial" w:hAnsi="Arial" w:cs="Arial"/>
                <w:sz w:val="18"/>
                <w:szCs w:val="18"/>
              </w:rPr>
              <w:t xml:space="preserve">The </w:t>
            </w:r>
            <w:r w:rsidRPr="00375343">
              <w:rPr>
                <w:rFonts w:ascii="Arial" w:hAnsi="Arial" w:cs="Arial"/>
                <w:i/>
                <w:iCs/>
                <w:sz w:val="18"/>
                <w:szCs w:val="18"/>
              </w:rPr>
              <w:t>2021-22 NSW Intergenerational Report</w:t>
            </w:r>
            <w:r w:rsidRPr="00B74970">
              <w:rPr>
                <w:rFonts w:ascii="Arial" w:hAnsi="Arial" w:cs="Arial"/>
                <w:sz w:val="18"/>
                <w:szCs w:val="18"/>
              </w:rPr>
              <w:t xml:space="preserve"> </w:t>
            </w:r>
            <w:r w:rsidR="00975507">
              <w:rPr>
                <w:rFonts w:ascii="Arial" w:hAnsi="Arial" w:cs="Arial"/>
                <w:sz w:val="18"/>
                <w:szCs w:val="18"/>
              </w:rPr>
              <w:t xml:space="preserve">(IGR) </w:t>
            </w:r>
            <w:r w:rsidRPr="00B74970">
              <w:rPr>
                <w:rFonts w:ascii="Arial" w:hAnsi="Arial" w:cs="Arial"/>
                <w:sz w:val="18"/>
                <w:szCs w:val="18"/>
              </w:rPr>
              <w:t>provide</w:t>
            </w:r>
            <w:r w:rsidR="00EB570A">
              <w:rPr>
                <w:rFonts w:ascii="Arial" w:hAnsi="Arial" w:cs="Arial"/>
                <w:sz w:val="18"/>
                <w:szCs w:val="18"/>
              </w:rPr>
              <w:t>d</w:t>
            </w:r>
            <w:r w:rsidRPr="00B74970">
              <w:rPr>
                <w:rFonts w:ascii="Arial" w:hAnsi="Arial" w:cs="Arial"/>
                <w:sz w:val="18"/>
                <w:szCs w:val="18"/>
              </w:rPr>
              <w:t xml:space="preserve"> an update </w:t>
            </w:r>
            <w:r w:rsidR="0077056E">
              <w:rPr>
                <w:rFonts w:ascii="Arial" w:hAnsi="Arial" w:cs="Arial"/>
                <w:sz w:val="18"/>
                <w:szCs w:val="18"/>
              </w:rPr>
              <w:t>on</w:t>
            </w:r>
            <w:r w:rsidR="0077056E" w:rsidRPr="00B74970">
              <w:rPr>
                <w:rFonts w:ascii="Arial" w:hAnsi="Arial" w:cs="Arial"/>
                <w:sz w:val="18"/>
                <w:szCs w:val="18"/>
              </w:rPr>
              <w:t xml:space="preserve"> </w:t>
            </w:r>
            <w:r w:rsidRPr="00B74970">
              <w:rPr>
                <w:rFonts w:ascii="Arial" w:hAnsi="Arial" w:cs="Arial"/>
                <w:sz w:val="18"/>
                <w:szCs w:val="18"/>
              </w:rPr>
              <w:t>the State’s long-term fiscal gap, which is the expected build-up of fiscal pressures over the long</w:t>
            </w:r>
            <w:r w:rsidR="0053761A">
              <w:rPr>
                <w:rFonts w:ascii="Arial" w:hAnsi="Arial" w:cs="Arial"/>
                <w:sz w:val="18"/>
                <w:szCs w:val="18"/>
              </w:rPr>
              <w:t>-</w:t>
            </w:r>
            <w:r w:rsidRPr="00B74970">
              <w:rPr>
                <w:rFonts w:ascii="Arial" w:hAnsi="Arial" w:cs="Arial"/>
                <w:sz w:val="18"/>
                <w:szCs w:val="18"/>
              </w:rPr>
              <w:t xml:space="preserve">term on the basis there </w:t>
            </w:r>
            <w:r w:rsidR="00BE4C7A">
              <w:rPr>
                <w:rFonts w:ascii="Arial" w:hAnsi="Arial" w:cs="Arial"/>
                <w:sz w:val="18"/>
                <w:szCs w:val="18"/>
              </w:rPr>
              <w:t xml:space="preserve">would be </w:t>
            </w:r>
            <w:r w:rsidRPr="00B74970">
              <w:rPr>
                <w:rFonts w:ascii="Arial" w:hAnsi="Arial" w:cs="Arial"/>
                <w:sz w:val="18"/>
                <w:szCs w:val="18"/>
              </w:rPr>
              <w:t>no change in current government policy</w:t>
            </w:r>
            <w:r w:rsidR="00421D3F">
              <w:rPr>
                <w:rFonts w:ascii="Arial" w:hAnsi="Arial" w:cs="Arial"/>
                <w:sz w:val="18"/>
                <w:szCs w:val="18"/>
              </w:rPr>
              <w:t>,</w:t>
            </w:r>
            <w:r w:rsidRPr="00B74970">
              <w:rPr>
                <w:rFonts w:ascii="Arial" w:hAnsi="Arial" w:cs="Arial"/>
                <w:sz w:val="18"/>
                <w:szCs w:val="18"/>
              </w:rPr>
              <w:t xml:space="preserve"> </w:t>
            </w:r>
            <w:r w:rsidR="007037D1">
              <w:rPr>
                <w:rFonts w:ascii="Arial" w:hAnsi="Arial" w:cs="Arial"/>
                <w:sz w:val="18"/>
                <w:szCs w:val="18"/>
              </w:rPr>
              <w:t>no corrective measures taken</w:t>
            </w:r>
            <w:r w:rsidR="001A3EC7">
              <w:rPr>
                <w:rFonts w:ascii="Arial" w:hAnsi="Arial" w:cs="Arial"/>
                <w:sz w:val="18"/>
                <w:szCs w:val="18"/>
              </w:rPr>
              <w:t>,</w:t>
            </w:r>
            <w:r w:rsidR="007037D1">
              <w:rPr>
                <w:rFonts w:ascii="Arial" w:hAnsi="Arial" w:cs="Arial"/>
                <w:sz w:val="18"/>
                <w:szCs w:val="18"/>
              </w:rPr>
              <w:t xml:space="preserve"> </w:t>
            </w:r>
            <w:r w:rsidRPr="00B74970">
              <w:rPr>
                <w:rFonts w:ascii="Arial" w:hAnsi="Arial" w:cs="Arial"/>
                <w:sz w:val="18"/>
                <w:szCs w:val="18"/>
              </w:rPr>
              <w:t>and economic and demographic trends persist</w:t>
            </w:r>
            <w:r w:rsidR="00B74970">
              <w:rPr>
                <w:rFonts w:ascii="Arial" w:hAnsi="Arial" w:cs="Arial"/>
                <w:sz w:val="18"/>
                <w:szCs w:val="18"/>
              </w:rPr>
              <w:t>.</w:t>
            </w:r>
          </w:p>
          <w:p w14:paraId="33989303" w14:textId="77777777" w:rsidR="00395536" w:rsidRPr="00B53388" w:rsidRDefault="00395536" w:rsidP="00115178">
            <w:pPr>
              <w:pStyle w:val="ListParagraph"/>
              <w:numPr>
                <w:ilvl w:val="0"/>
                <w:numId w:val="59"/>
              </w:numPr>
              <w:spacing w:before="60"/>
              <w:ind w:left="227" w:hanging="227"/>
              <w:contextualSpacing w:val="0"/>
              <w:rPr>
                <w:rFonts w:ascii="Arial" w:hAnsi="Arial" w:cs="Arial"/>
                <w:sz w:val="18"/>
                <w:szCs w:val="18"/>
              </w:rPr>
            </w:pPr>
            <w:r w:rsidRPr="00B53388">
              <w:rPr>
                <w:rFonts w:ascii="Arial" w:hAnsi="Arial" w:cs="Arial"/>
                <w:sz w:val="18"/>
                <w:szCs w:val="18"/>
              </w:rPr>
              <w:t xml:space="preserve">The 2021-22 IGR projects that </w:t>
            </w:r>
            <w:proofErr w:type="gramStart"/>
            <w:r w:rsidRPr="00B53388">
              <w:rPr>
                <w:rFonts w:ascii="Arial" w:hAnsi="Arial" w:cs="Arial"/>
                <w:sz w:val="18"/>
                <w:szCs w:val="18"/>
              </w:rPr>
              <w:t>as a result of</w:t>
            </w:r>
            <w:proofErr w:type="gramEnd"/>
            <w:r w:rsidRPr="00B53388">
              <w:rPr>
                <w:rFonts w:ascii="Arial" w:hAnsi="Arial" w:cs="Arial"/>
                <w:sz w:val="18"/>
                <w:szCs w:val="18"/>
              </w:rPr>
              <w:t xml:space="preserve"> the long-term structural imbalance between growth in Government revenues and expenditure, the fiscal gap will reach 2.6 per cent of GSP by 2060-61. </w:t>
            </w:r>
          </w:p>
          <w:p w14:paraId="171AB1C8" w14:textId="5918C808" w:rsidR="001E617C" w:rsidRDefault="00395536" w:rsidP="00115178">
            <w:pPr>
              <w:pStyle w:val="ListParagraph"/>
              <w:numPr>
                <w:ilvl w:val="0"/>
                <w:numId w:val="59"/>
              </w:numPr>
              <w:spacing w:before="60"/>
              <w:ind w:left="227" w:hanging="227"/>
              <w:contextualSpacing w:val="0"/>
              <w:rPr>
                <w:rFonts w:ascii="Arial" w:hAnsi="Arial" w:cs="Arial"/>
                <w:sz w:val="18"/>
                <w:szCs w:val="18"/>
              </w:rPr>
            </w:pPr>
            <w:bookmarkStart w:id="0" w:name="_Hlk106199948"/>
            <w:r w:rsidRPr="00B53388">
              <w:rPr>
                <w:rFonts w:ascii="Arial" w:hAnsi="Arial" w:cs="Arial"/>
                <w:sz w:val="18"/>
                <w:szCs w:val="18"/>
              </w:rPr>
              <w:t>The measures announced in this Budget are projected to lead to a 0.2 percentage point deterioration in the fiscal gap, to 2.9 per cent of GSP by 2060-61, compared to 2.6</w:t>
            </w:r>
            <w:r w:rsidR="008E5A47">
              <w:rPr>
                <w:rFonts w:ascii="Arial" w:hAnsi="Arial" w:cs="Arial"/>
                <w:sz w:val="18"/>
                <w:szCs w:val="18"/>
              </w:rPr>
              <w:t> </w:t>
            </w:r>
            <w:r w:rsidRPr="00B53388">
              <w:rPr>
                <w:rFonts w:ascii="Arial" w:hAnsi="Arial" w:cs="Arial"/>
                <w:sz w:val="18"/>
                <w:szCs w:val="18"/>
              </w:rPr>
              <w:t>per cent of GSP announced in the 2021 IGR and 2.7</w:t>
            </w:r>
            <w:r w:rsidR="008E5A47">
              <w:rPr>
                <w:rFonts w:ascii="Arial" w:hAnsi="Arial" w:cs="Arial"/>
                <w:sz w:val="18"/>
                <w:szCs w:val="18"/>
              </w:rPr>
              <w:t> </w:t>
            </w:r>
            <w:r w:rsidRPr="00B53388">
              <w:rPr>
                <w:rFonts w:ascii="Arial" w:hAnsi="Arial" w:cs="Arial"/>
                <w:sz w:val="18"/>
                <w:szCs w:val="18"/>
              </w:rPr>
              <w:t>per cent estimated in the 202</w:t>
            </w:r>
            <w:r w:rsidR="00CA302C">
              <w:rPr>
                <w:rFonts w:ascii="Arial" w:hAnsi="Arial" w:cs="Arial"/>
                <w:sz w:val="18"/>
                <w:szCs w:val="18"/>
              </w:rPr>
              <w:t>1</w:t>
            </w:r>
            <w:r w:rsidRPr="00B53388">
              <w:rPr>
                <w:rFonts w:ascii="Arial" w:hAnsi="Arial" w:cs="Arial"/>
                <w:sz w:val="18"/>
                <w:szCs w:val="18"/>
              </w:rPr>
              <w:t>-2</w:t>
            </w:r>
            <w:r w:rsidR="00CA302C">
              <w:rPr>
                <w:rFonts w:ascii="Arial" w:hAnsi="Arial" w:cs="Arial"/>
                <w:sz w:val="18"/>
                <w:szCs w:val="18"/>
              </w:rPr>
              <w:t>2</w:t>
            </w:r>
            <w:r w:rsidRPr="00B53388">
              <w:rPr>
                <w:rFonts w:ascii="Arial" w:hAnsi="Arial" w:cs="Arial"/>
                <w:sz w:val="18"/>
                <w:szCs w:val="18"/>
              </w:rPr>
              <w:t xml:space="preserve"> Budget.</w:t>
            </w:r>
            <w:bookmarkEnd w:id="0"/>
          </w:p>
          <w:p w14:paraId="23A68172" w14:textId="768108AE" w:rsidR="007478DC" w:rsidRPr="00A86626" w:rsidRDefault="007478DC" w:rsidP="00115178">
            <w:pPr>
              <w:pStyle w:val="ListParagraph"/>
              <w:numPr>
                <w:ilvl w:val="0"/>
                <w:numId w:val="59"/>
              </w:numPr>
              <w:spacing w:before="60"/>
              <w:ind w:left="227" w:hanging="227"/>
              <w:contextualSpacing w:val="0"/>
              <w:rPr>
                <w:rFonts w:ascii="Arial" w:hAnsi="Arial" w:cs="Arial"/>
                <w:sz w:val="18"/>
                <w:szCs w:val="18"/>
              </w:rPr>
            </w:pPr>
            <w:r w:rsidRPr="007478DC">
              <w:rPr>
                <w:rFonts w:ascii="Arial" w:hAnsi="Arial" w:cs="Arial"/>
                <w:sz w:val="18"/>
                <w:szCs w:val="18"/>
              </w:rPr>
              <w:t xml:space="preserve">The 2021 IGR outlined </w:t>
            </w:r>
            <w:proofErr w:type="gramStart"/>
            <w:r w:rsidRPr="007478DC">
              <w:rPr>
                <w:rFonts w:ascii="Arial" w:hAnsi="Arial" w:cs="Arial"/>
                <w:sz w:val="18"/>
                <w:szCs w:val="18"/>
              </w:rPr>
              <w:t>that reforms</w:t>
            </w:r>
            <w:proofErr w:type="gramEnd"/>
            <w:r w:rsidRPr="007478DC">
              <w:rPr>
                <w:rFonts w:ascii="Arial" w:hAnsi="Arial" w:cs="Arial"/>
                <w:sz w:val="18"/>
                <w:szCs w:val="18"/>
              </w:rPr>
              <w:t xml:space="preserve"> which drive greater economic participation by women would have considerable impacts on both living standards and in reducing the fiscal gap. Lifting the rate of women’s participation in paid work to be equal to men’s over the next 20 years would increase employment growth and lead to an economy that is 8 per cent larger by 2060-61, the equivalent of $22,000 more income per household. The 2022-23 Budget invests in such </w:t>
            </w:r>
            <w:r w:rsidR="006107CF">
              <w:rPr>
                <w:rFonts w:ascii="Arial" w:hAnsi="Arial" w:cs="Arial"/>
                <w:sz w:val="18"/>
                <w:szCs w:val="18"/>
              </w:rPr>
              <w:t>economic</w:t>
            </w:r>
            <w:r w:rsidRPr="007478DC">
              <w:rPr>
                <w:rFonts w:ascii="Arial" w:hAnsi="Arial" w:cs="Arial"/>
                <w:sz w:val="18"/>
                <w:szCs w:val="18"/>
              </w:rPr>
              <w:t xml:space="preserve"> </w:t>
            </w:r>
            <w:r w:rsidR="00B53388" w:rsidRPr="007478DC">
              <w:rPr>
                <w:rFonts w:ascii="Arial" w:hAnsi="Arial" w:cs="Arial"/>
                <w:sz w:val="18"/>
                <w:szCs w:val="18"/>
              </w:rPr>
              <w:t>reform with</w:t>
            </w:r>
            <w:r w:rsidRPr="007478DC">
              <w:rPr>
                <w:rFonts w:ascii="Arial" w:hAnsi="Arial" w:cs="Arial"/>
                <w:sz w:val="18"/>
                <w:szCs w:val="18"/>
              </w:rPr>
              <w:t xml:space="preserve"> measures including enhancing women’s opportunities, early childhood education and care reform and further investment in skills, which over the long term should support a decrease in </w:t>
            </w:r>
            <w:r w:rsidRPr="00A86626">
              <w:rPr>
                <w:rFonts w:ascii="Arial" w:hAnsi="Arial" w:cs="Arial"/>
                <w:sz w:val="18"/>
                <w:szCs w:val="18"/>
              </w:rPr>
              <w:t>the fiscal gap.</w:t>
            </w:r>
            <w:r w:rsidR="0068584E" w:rsidRPr="00A86626">
              <w:rPr>
                <w:rFonts w:ascii="Arial" w:hAnsi="Arial" w:cs="Arial"/>
                <w:sz w:val="18"/>
                <w:szCs w:val="18"/>
              </w:rPr>
              <w:t xml:space="preserve"> </w:t>
            </w:r>
            <w:r w:rsidR="0068584E" w:rsidRPr="008E5A47">
              <w:rPr>
                <w:rFonts w:ascii="Arial" w:hAnsi="Arial" w:cs="Arial"/>
                <w:sz w:val="18"/>
                <w:szCs w:val="18"/>
              </w:rPr>
              <w:t xml:space="preserve">The current fiscal gap calculation includes the expenditure impacts of reforms included in this </w:t>
            </w:r>
            <w:r w:rsidR="00B53388" w:rsidRPr="008E5A47">
              <w:rPr>
                <w:rFonts w:ascii="Arial" w:hAnsi="Arial" w:cs="Arial"/>
                <w:sz w:val="18"/>
                <w:szCs w:val="18"/>
              </w:rPr>
              <w:t>Budget but</w:t>
            </w:r>
            <w:r w:rsidR="0068584E" w:rsidRPr="008E5A47">
              <w:rPr>
                <w:rFonts w:ascii="Arial" w:hAnsi="Arial" w:cs="Arial"/>
                <w:sz w:val="18"/>
                <w:szCs w:val="18"/>
              </w:rPr>
              <w:t xml:space="preserve"> does not include any of the benefits of the reforms announced, including the State led reforms and reforms announced by the Commonwealth Government.</w:t>
            </w:r>
          </w:p>
          <w:p w14:paraId="1E634A4C" w14:textId="269E140B" w:rsidR="006A2028" w:rsidRDefault="009A51B5" w:rsidP="008E5A47">
            <w:pPr>
              <w:pStyle w:val="ListParagraph"/>
              <w:numPr>
                <w:ilvl w:val="0"/>
                <w:numId w:val="59"/>
              </w:numPr>
              <w:spacing w:before="60"/>
              <w:ind w:left="227" w:hanging="227"/>
              <w:contextualSpacing w:val="0"/>
              <w:rPr>
                <w:rFonts w:ascii="Arial" w:hAnsi="Arial" w:cs="Arial"/>
                <w:sz w:val="18"/>
                <w:szCs w:val="18"/>
              </w:rPr>
            </w:pPr>
            <w:r w:rsidRPr="00B53388">
              <w:rPr>
                <w:rFonts w:ascii="Arial" w:hAnsi="Arial" w:cs="Arial"/>
                <w:sz w:val="18"/>
                <w:szCs w:val="18"/>
              </w:rPr>
              <w:t xml:space="preserve">The build-up in debt </w:t>
            </w:r>
            <w:proofErr w:type="gramStart"/>
            <w:r w:rsidRPr="00B53388">
              <w:rPr>
                <w:rFonts w:ascii="Arial" w:hAnsi="Arial" w:cs="Arial"/>
                <w:sz w:val="18"/>
                <w:szCs w:val="18"/>
              </w:rPr>
              <w:t>as a result of</w:t>
            </w:r>
            <w:proofErr w:type="gramEnd"/>
            <w:r w:rsidRPr="00B53388">
              <w:rPr>
                <w:rFonts w:ascii="Arial" w:hAnsi="Arial" w:cs="Arial"/>
                <w:sz w:val="18"/>
                <w:szCs w:val="18"/>
              </w:rPr>
              <w:t xml:space="preserve"> the fiscal gap </w:t>
            </w:r>
            <w:r w:rsidR="00AD6B4C">
              <w:rPr>
                <w:rFonts w:ascii="Arial" w:hAnsi="Arial" w:cs="Arial"/>
                <w:sz w:val="18"/>
                <w:szCs w:val="18"/>
              </w:rPr>
              <w:t>is partially</w:t>
            </w:r>
            <w:r w:rsidRPr="007478DC">
              <w:rPr>
                <w:rFonts w:ascii="Arial" w:hAnsi="Arial" w:cs="Arial"/>
                <w:sz w:val="18"/>
                <w:szCs w:val="18"/>
              </w:rPr>
              <w:t xml:space="preserve"> addressed by the growing NSW G</w:t>
            </w:r>
            <w:r w:rsidRPr="009A51B5">
              <w:rPr>
                <w:rFonts w:ascii="Arial" w:hAnsi="Arial" w:cs="Arial"/>
                <w:sz w:val="18"/>
                <w:szCs w:val="18"/>
              </w:rPr>
              <w:t>enerations Fund (NGF), which is forecast to grow to more than $9</w:t>
            </w:r>
            <w:r w:rsidR="00523550">
              <w:rPr>
                <w:rFonts w:ascii="Arial" w:hAnsi="Arial" w:cs="Arial"/>
                <w:sz w:val="18"/>
                <w:szCs w:val="18"/>
              </w:rPr>
              <w:t>4</w:t>
            </w:r>
            <w:r w:rsidRPr="007478DC">
              <w:rPr>
                <w:rFonts w:ascii="Arial" w:hAnsi="Arial" w:cs="Arial"/>
                <w:sz w:val="18"/>
                <w:szCs w:val="18"/>
              </w:rPr>
              <w:t xml:space="preserve"> billion by </w:t>
            </w:r>
            <w:r w:rsidR="00523550">
              <w:rPr>
                <w:rFonts w:ascii="Arial" w:hAnsi="Arial" w:cs="Arial"/>
                <w:sz w:val="18"/>
                <w:szCs w:val="18"/>
              </w:rPr>
              <w:t xml:space="preserve">June </w:t>
            </w:r>
            <w:r w:rsidRPr="007478DC">
              <w:rPr>
                <w:rFonts w:ascii="Arial" w:hAnsi="Arial" w:cs="Arial"/>
                <w:sz w:val="18"/>
                <w:szCs w:val="18"/>
              </w:rPr>
              <w:t>203</w:t>
            </w:r>
            <w:r>
              <w:rPr>
                <w:rFonts w:ascii="Arial" w:hAnsi="Arial" w:cs="Arial"/>
                <w:sz w:val="18"/>
                <w:szCs w:val="18"/>
              </w:rPr>
              <w:t>2</w:t>
            </w:r>
            <w:r w:rsidR="00E06F9A">
              <w:rPr>
                <w:rFonts w:ascii="Arial" w:hAnsi="Arial" w:cs="Arial"/>
                <w:sz w:val="18"/>
                <w:szCs w:val="18"/>
              </w:rPr>
              <w:t>.</w:t>
            </w:r>
          </w:p>
        </w:tc>
      </w:tr>
    </w:tbl>
    <w:p w14:paraId="518E0CC7" w14:textId="77777777" w:rsidR="00B73957" w:rsidRDefault="00B73957" w:rsidP="00604C83">
      <w:pPr>
        <w:pStyle w:val="BodyText"/>
        <w:ind w:left="0" w:firstLine="0"/>
        <w:rPr>
          <w:rFonts w:cs="Arial"/>
        </w:rPr>
      </w:pPr>
    </w:p>
    <w:sectPr w:rsidR="00B73957" w:rsidSect="00BE382F">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567"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AD50" w14:textId="77777777" w:rsidR="00222C6A" w:rsidRDefault="00222C6A" w:rsidP="0053757D">
      <w:r>
        <w:separator/>
      </w:r>
    </w:p>
  </w:endnote>
  <w:endnote w:type="continuationSeparator" w:id="0">
    <w:p w14:paraId="020D22D6" w14:textId="77777777" w:rsidR="00222C6A" w:rsidRDefault="00222C6A" w:rsidP="0053757D">
      <w:r>
        <w:continuationSeparator/>
      </w:r>
    </w:p>
  </w:endnote>
  <w:endnote w:type="continuationNotice" w:id="1">
    <w:p w14:paraId="4C2B9714" w14:textId="77777777" w:rsidR="00222C6A" w:rsidRDefault="00222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llGothic BT">
    <w:altName w:val="Calibri"/>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
    <w:altName w:val="Times New Roman"/>
    <w:panose1 w:val="00000000000000000000"/>
    <w:charset w:val="00"/>
    <w:family w:val="roman"/>
    <w:notTrueType/>
    <w:pitch w:val="default"/>
  </w:font>
  <w:font w:name="Gotham Narrow Light">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38B7" w14:textId="7522F880" w:rsidR="002E3224" w:rsidRDefault="001E659E" w:rsidP="00C50351">
    <w:pPr>
      <w:pStyle w:val="Footer"/>
      <w:tabs>
        <w:tab w:val="clear" w:pos="9072"/>
        <w:tab w:val="right" w:pos="9638"/>
      </w:tabs>
      <w:rPr>
        <w:rFonts w:ascii="Arial" w:hAnsi="Arial" w:cs="Arial"/>
      </w:rPr>
    </w:pPr>
    <w:r w:rsidRPr="0AD3E682">
      <w:rPr>
        <w:rFonts w:ascii="Arial" w:hAnsi="Arial" w:cs="Arial"/>
      </w:rPr>
      <w:t xml:space="preserve">E </w:t>
    </w:r>
    <w:r w:rsidR="00F2152B" w:rsidRPr="0AD3E682">
      <w:rPr>
        <w:rFonts w:ascii="Arial" w:hAnsi="Arial" w:cs="Arial"/>
      </w:rPr>
      <w:t xml:space="preserve">- </w:t>
    </w:r>
    <w:r w:rsidR="00F2152B" w:rsidRPr="0AD3E682">
      <w:rPr>
        <w:rFonts w:ascii="Arial" w:hAnsi="Arial" w:cs="Arial"/>
      </w:rPr>
      <w:fldChar w:fldCharType="begin"/>
    </w:r>
    <w:r w:rsidR="00F2152B" w:rsidRPr="0AD3E682">
      <w:rPr>
        <w:rFonts w:ascii="Arial" w:hAnsi="Arial" w:cs="Arial"/>
      </w:rPr>
      <w:instrText xml:space="preserve"> PAGE  \* MERGEFORMAT </w:instrText>
    </w:r>
    <w:r w:rsidR="00F2152B" w:rsidRPr="0AD3E682">
      <w:rPr>
        <w:rFonts w:ascii="Arial" w:hAnsi="Arial" w:cs="Arial"/>
      </w:rPr>
      <w:fldChar w:fldCharType="separate"/>
    </w:r>
    <w:r w:rsidR="00017CB0" w:rsidRPr="0AD3E682">
      <w:rPr>
        <w:rFonts w:ascii="Arial" w:hAnsi="Arial" w:cs="Arial"/>
      </w:rPr>
      <w:t>2</w:t>
    </w:r>
    <w:r w:rsidR="00F2152B" w:rsidRPr="0AD3E682">
      <w:rPr>
        <w:rFonts w:ascii="Arial" w:hAnsi="Arial" w:cs="Arial"/>
      </w:rPr>
      <w:fldChar w:fldCharType="end"/>
    </w:r>
    <w:r w:rsidR="00F2152B">
      <w:tab/>
    </w:r>
    <w:r w:rsidR="00181A01" w:rsidRPr="0AD3E682">
      <w:rPr>
        <w:rFonts w:ascii="Arial" w:hAnsi="Arial" w:cs="Arial"/>
      </w:rPr>
      <w:t xml:space="preserve">Budget Statement </w:t>
    </w:r>
    <w:r w:rsidR="004E5EEB" w:rsidRPr="0AD3E682">
      <w:rPr>
        <w:rFonts w:ascii="Arial" w:hAnsi="Arial" w:cs="Arial"/>
      </w:rPr>
      <w:t>202</w:t>
    </w:r>
    <w:r w:rsidR="00CB765E">
      <w:rPr>
        <w:rFonts w:ascii="Arial" w:hAnsi="Arial" w:cs="Arial"/>
      </w:rPr>
      <w:t>2</w:t>
    </w:r>
    <w:r w:rsidR="004E5EEB" w:rsidRPr="0AD3E682">
      <w:rPr>
        <w:rFonts w:ascii="Arial" w:hAnsi="Arial" w:cs="Arial"/>
      </w:rPr>
      <w:t>-</w:t>
    </w:r>
    <w:r w:rsidR="002032FC" w:rsidRPr="0AD3E682">
      <w:rPr>
        <w:rFonts w:ascii="Arial" w:hAnsi="Arial" w:cs="Arial"/>
      </w:rPr>
      <w:t>2</w:t>
    </w:r>
    <w:r w:rsidR="00CB765E">
      <w:rPr>
        <w:rFonts w:ascii="Arial" w:hAnsi="Arial" w:cs="Arial"/>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DCB" w14:textId="24C8E30D" w:rsidR="002E3224" w:rsidRDefault="00181A01" w:rsidP="00C50351">
    <w:pPr>
      <w:pStyle w:val="Footer"/>
      <w:tabs>
        <w:tab w:val="clear" w:pos="9072"/>
        <w:tab w:val="right" w:pos="9638"/>
      </w:tabs>
      <w:rPr>
        <w:rFonts w:ascii="Arial" w:hAnsi="Arial" w:cs="Arial"/>
      </w:rPr>
    </w:pPr>
    <w:r w:rsidRPr="0AD3E682">
      <w:rPr>
        <w:rFonts w:ascii="Arial" w:hAnsi="Arial" w:cs="Arial"/>
      </w:rPr>
      <w:t xml:space="preserve">Budget Statement </w:t>
    </w:r>
    <w:r w:rsidR="004E5EEB" w:rsidRPr="0AD3E682">
      <w:rPr>
        <w:rFonts w:ascii="Arial" w:hAnsi="Arial" w:cs="Arial"/>
      </w:rPr>
      <w:t>202</w:t>
    </w:r>
    <w:r w:rsidR="00CB765E">
      <w:rPr>
        <w:rFonts w:ascii="Arial" w:hAnsi="Arial" w:cs="Arial"/>
      </w:rPr>
      <w:t>2</w:t>
    </w:r>
    <w:r w:rsidR="004E5EEB" w:rsidRPr="0AD3E682">
      <w:rPr>
        <w:rFonts w:ascii="Arial" w:hAnsi="Arial" w:cs="Arial"/>
      </w:rPr>
      <w:t>-2</w:t>
    </w:r>
    <w:r w:rsidR="00CB765E">
      <w:rPr>
        <w:rFonts w:ascii="Arial" w:hAnsi="Arial" w:cs="Arial"/>
      </w:rPr>
      <w:t>3</w:t>
    </w:r>
    <w:r w:rsidR="002032FC">
      <w:tab/>
    </w:r>
    <w:r w:rsidR="001E659E" w:rsidRPr="0AD3E682">
      <w:rPr>
        <w:rFonts w:ascii="Arial" w:hAnsi="Arial" w:cs="Arial"/>
      </w:rPr>
      <w:t xml:space="preserve">E </w:t>
    </w:r>
    <w:r w:rsidR="00F2152B" w:rsidRPr="0AD3E682">
      <w:rPr>
        <w:rFonts w:ascii="Arial" w:hAnsi="Arial" w:cs="Arial"/>
      </w:rPr>
      <w:t xml:space="preserve">- </w:t>
    </w:r>
    <w:r w:rsidR="00F2152B" w:rsidRPr="0AD3E682">
      <w:rPr>
        <w:rFonts w:ascii="Arial" w:hAnsi="Arial" w:cs="Arial"/>
      </w:rPr>
      <w:fldChar w:fldCharType="begin"/>
    </w:r>
    <w:r w:rsidR="00F2152B" w:rsidRPr="0AD3E682">
      <w:rPr>
        <w:rFonts w:ascii="Arial" w:hAnsi="Arial" w:cs="Arial"/>
      </w:rPr>
      <w:instrText xml:space="preserve"> PAGE  \* MERGEFORMAT </w:instrText>
    </w:r>
    <w:r w:rsidR="00F2152B" w:rsidRPr="0AD3E682">
      <w:rPr>
        <w:rFonts w:ascii="Arial" w:hAnsi="Arial" w:cs="Arial"/>
      </w:rPr>
      <w:fldChar w:fldCharType="separate"/>
    </w:r>
    <w:r w:rsidR="00017CB0" w:rsidRPr="0AD3E682">
      <w:rPr>
        <w:rFonts w:ascii="Arial" w:hAnsi="Arial" w:cs="Arial"/>
      </w:rPr>
      <w:t>3</w:t>
    </w:r>
    <w:r w:rsidR="00F2152B" w:rsidRPr="0AD3E682">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B22A" w14:textId="2989266D" w:rsidR="002E3224" w:rsidRDefault="00C0190A" w:rsidP="00C50351">
    <w:pPr>
      <w:pStyle w:val="Footer"/>
      <w:tabs>
        <w:tab w:val="clear" w:pos="9072"/>
        <w:tab w:val="right" w:pos="9639"/>
      </w:tabs>
      <w:rPr>
        <w:rFonts w:ascii="Arial" w:hAnsi="Arial" w:cs="Arial"/>
        <w:szCs w:val="16"/>
      </w:rPr>
    </w:pPr>
    <w:r>
      <w:rPr>
        <w:rFonts w:ascii="Arial" w:hAnsi="Arial" w:cs="Arial"/>
        <w:szCs w:val="16"/>
      </w:rPr>
      <w:t xml:space="preserve">Budget Statement </w:t>
    </w:r>
    <w:r w:rsidR="004E5EEB">
      <w:rPr>
        <w:rFonts w:ascii="Arial" w:hAnsi="Arial" w:cs="Arial"/>
        <w:szCs w:val="18"/>
      </w:rPr>
      <w:t>202</w:t>
    </w:r>
    <w:r w:rsidR="00CB765E">
      <w:rPr>
        <w:rFonts w:ascii="Arial" w:hAnsi="Arial" w:cs="Arial"/>
        <w:szCs w:val="18"/>
      </w:rPr>
      <w:t>2</w:t>
    </w:r>
    <w:r w:rsidR="004E5EEB">
      <w:rPr>
        <w:rFonts w:ascii="Arial" w:hAnsi="Arial" w:cs="Arial"/>
        <w:szCs w:val="18"/>
      </w:rPr>
      <w:t>-2</w:t>
    </w:r>
    <w:r w:rsidR="00CB765E">
      <w:rPr>
        <w:rFonts w:ascii="Arial" w:hAnsi="Arial" w:cs="Arial"/>
        <w:szCs w:val="18"/>
      </w:rPr>
      <w:t>3</w:t>
    </w:r>
    <w:r w:rsidR="00C34942" w:rsidRPr="00C34942">
      <w:rPr>
        <w:rFonts w:ascii="Arial" w:hAnsi="Arial" w:cs="Arial"/>
        <w:szCs w:val="16"/>
      </w:rPr>
      <w:tab/>
    </w:r>
    <w:r w:rsidR="001E659E">
      <w:rPr>
        <w:rFonts w:ascii="Arial" w:hAnsi="Arial" w:cs="Arial"/>
        <w:szCs w:val="16"/>
      </w:rPr>
      <w:t>E</w:t>
    </w:r>
    <w:r w:rsidR="001E659E" w:rsidRPr="00C34942">
      <w:rPr>
        <w:rFonts w:ascii="Arial" w:hAnsi="Arial" w:cs="Arial"/>
        <w:szCs w:val="16"/>
      </w:rPr>
      <w:t xml:space="preserve"> </w:t>
    </w:r>
    <w:r w:rsidR="00F2152B" w:rsidRPr="00C34942">
      <w:rPr>
        <w:rFonts w:ascii="Arial" w:hAnsi="Arial" w:cs="Arial"/>
        <w:szCs w:val="16"/>
      </w:rPr>
      <w:t xml:space="preserve">- </w:t>
    </w:r>
    <w:r w:rsidR="00F2152B" w:rsidRPr="00C34942">
      <w:rPr>
        <w:rFonts w:ascii="Arial" w:hAnsi="Arial" w:cs="Arial"/>
        <w:szCs w:val="16"/>
      </w:rPr>
      <w:fldChar w:fldCharType="begin"/>
    </w:r>
    <w:r w:rsidR="00F2152B" w:rsidRPr="00C34942">
      <w:rPr>
        <w:rFonts w:ascii="Arial" w:hAnsi="Arial" w:cs="Arial"/>
        <w:szCs w:val="16"/>
      </w:rPr>
      <w:instrText xml:space="preserve"> PAGE  \* MERGEFORMAT </w:instrText>
    </w:r>
    <w:r w:rsidR="00F2152B" w:rsidRPr="00C34942">
      <w:rPr>
        <w:rFonts w:ascii="Arial" w:hAnsi="Arial" w:cs="Arial"/>
        <w:szCs w:val="16"/>
      </w:rPr>
      <w:fldChar w:fldCharType="separate"/>
    </w:r>
    <w:r w:rsidR="00017CB0">
      <w:rPr>
        <w:rFonts w:ascii="Arial" w:hAnsi="Arial" w:cs="Arial"/>
        <w:noProof/>
        <w:szCs w:val="16"/>
      </w:rPr>
      <w:t>1</w:t>
    </w:r>
    <w:r w:rsidR="00F2152B" w:rsidRPr="00C34942">
      <w:rPr>
        <w:rFonts w:ascii="Arial" w:hAnsi="Arial"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7E1F" w14:textId="77777777" w:rsidR="00222C6A" w:rsidRDefault="00222C6A" w:rsidP="0053757D">
      <w:r>
        <w:separator/>
      </w:r>
    </w:p>
  </w:footnote>
  <w:footnote w:type="continuationSeparator" w:id="0">
    <w:p w14:paraId="28F62D91" w14:textId="77777777" w:rsidR="00222C6A" w:rsidRDefault="00222C6A" w:rsidP="0053757D">
      <w:r>
        <w:continuationSeparator/>
      </w:r>
    </w:p>
  </w:footnote>
  <w:footnote w:type="continuationNotice" w:id="1">
    <w:p w14:paraId="124AA83A" w14:textId="77777777" w:rsidR="00222C6A" w:rsidRDefault="00222C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71C1" w14:textId="485EE9D3" w:rsidR="00181A01" w:rsidRPr="00C34942" w:rsidRDefault="00181A01" w:rsidP="00181A01">
    <w:pPr>
      <w:pStyle w:val="Header"/>
      <w:pBdr>
        <w:bottom w:val="single" w:sz="4" w:space="4" w:color="auto"/>
      </w:pBdr>
      <w:tabs>
        <w:tab w:val="clear" w:pos="4153"/>
        <w:tab w:val="clear" w:pos="8306"/>
        <w:tab w:val="center" w:pos="4513"/>
        <w:tab w:val="right" w:pos="9026"/>
      </w:tabs>
      <w:spacing w:line="240" w:lineRule="auto"/>
      <w:rPr>
        <w:rFonts w:ascii="Arial" w:eastAsiaTheme="minorHAnsi" w:hAnsi="Arial" w:cs="Arial"/>
        <w:sz w:val="18"/>
        <w:szCs w:val="18"/>
        <w:lang w:val="en-AU"/>
      </w:rPr>
    </w:pPr>
    <w:r w:rsidRPr="00C34942">
      <w:rPr>
        <w:rFonts w:ascii="Arial" w:eastAsiaTheme="minorHAnsi" w:hAnsi="Arial" w:cs="Arial"/>
        <w:sz w:val="18"/>
        <w:szCs w:val="18"/>
        <w:lang w:val="en-AU"/>
      </w:rPr>
      <w:t>Performance and Reporting Under the Fiscal Responsibility Act</w:t>
    </w:r>
    <w:r w:rsidR="00DA0BC7">
      <w:rPr>
        <w:rFonts w:ascii="Arial" w:eastAsiaTheme="minorHAnsi" w:hAnsi="Arial" w:cs="Arial"/>
        <w:sz w:val="18"/>
        <w:szCs w:val="18"/>
        <w:lang w:val="en-AU"/>
      </w:rPr>
      <w:t xml:space="preserve">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BAF5" w14:textId="031D1D71" w:rsidR="00F2152B" w:rsidRPr="00C34942" w:rsidRDefault="00F2152B" w:rsidP="00340BD1">
    <w:pPr>
      <w:pStyle w:val="Header"/>
      <w:pBdr>
        <w:bottom w:val="single" w:sz="4" w:space="4" w:color="auto"/>
      </w:pBdr>
      <w:tabs>
        <w:tab w:val="clear" w:pos="4153"/>
        <w:tab w:val="clear" w:pos="8306"/>
        <w:tab w:val="center" w:pos="4111"/>
        <w:tab w:val="right" w:pos="9026"/>
      </w:tabs>
      <w:spacing w:line="240" w:lineRule="auto"/>
      <w:rPr>
        <w:rFonts w:ascii="Arial" w:eastAsiaTheme="minorHAnsi" w:hAnsi="Arial" w:cs="Arial"/>
        <w:sz w:val="18"/>
        <w:szCs w:val="18"/>
        <w:lang w:val="en-AU"/>
      </w:rPr>
    </w:pPr>
    <w:r>
      <w:rPr>
        <w:rFonts w:ascii="Arial" w:eastAsiaTheme="minorHAnsi" w:hAnsi="Arial" w:cs="Arial"/>
        <w:sz w:val="18"/>
        <w:szCs w:val="18"/>
        <w:lang w:val="en-AU"/>
      </w:rPr>
      <w:tab/>
    </w:r>
    <w:r>
      <w:rPr>
        <w:rFonts w:ascii="Arial" w:eastAsiaTheme="minorHAnsi" w:hAnsi="Arial" w:cs="Arial"/>
        <w:sz w:val="18"/>
        <w:szCs w:val="18"/>
        <w:lang w:val="en-AU"/>
      </w:rPr>
      <w:tab/>
    </w:r>
    <w:r w:rsidRPr="00C34942">
      <w:rPr>
        <w:rFonts w:ascii="Arial" w:eastAsiaTheme="minorHAnsi" w:hAnsi="Arial" w:cs="Arial"/>
        <w:sz w:val="18"/>
        <w:szCs w:val="18"/>
        <w:lang w:val="en-AU"/>
      </w:rPr>
      <w:t>Performance and Reporting Under the Fiscal Responsibility Act</w:t>
    </w:r>
    <w:r w:rsidR="00DA0BC7">
      <w:rPr>
        <w:rFonts w:ascii="Arial" w:eastAsiaTheme="minorHAnsi" w:hAnsi="Arial" w:cs="Arial"/>
        <w:sz w:val="18"/>
        <w:szCs w:val="18"/>
        <w:lang w:val="en-AU"/>
      </w:rPr>
      <w:t xml:space="preserve"> 2012</w:t>
    </w:r>
  </w:p>
  <w:p w14:paraId="7CEA4328" w14:textId="300C6E8B" w:rsidR="00181A01" w:rsidRPr="00C34942" w:rsidRDefault="00181A01" w:rsidP="00135079">
    <w:pPr>
      <w:pStyle w:val="Header"/>
      <w:tabs>
        <w:tab w:val="clear" w:pos="4153"/>
        <w:tab w:val="clear" w:pos="8306"/>
        <w:tab w:val="center" w:pos="4513"/>
        <w:tab w:val="right" w:pos="9026"/>
      </w:tabs>
      <w:spacing w:line="240" w:lineRule="auto"/>
      <w:jc w:val="right"/>
      <w:rPr>
        <w:rFonts w:ascii="Arial" w:eastAsiaTheme="minorHAnsi" w:hAnsi="Arial" w:cs="Arial"/>
        <w:sz w:val="18"/>
        <w:szCs w:val="18"/>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3E7C" w14:textId="77777777" w:rsidR="00CB765E" w:rsidRDefault="00CB7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082EFF6"/>
    <w:lvl w:ilvl="0">
      <w:start w:val="1"/>
      <w:numFmt w:val="bullet"/>
      <w:pStyle w:val="ListBullet3"/>
      <w:lvlText w:val=""/>
      <w:lvlJc w:val="left"/>
      <w:pPr>
        <w:tabs>
          <w:tab w:val="num" w:pos="4045"/>
        </w:tabs>
        <w:ind w:left="4045" w:hanging="360"/>
      </w:pPr>
      <w:rPr>
        <w:rFonts w:ascii="Symbol" w:hAnsi="Symbol" w:hint="default"/>
      </w:rPr>
    </w:lvl>
  </w:abstractNum>
  <w:abstractNum w:abstractNumId="1" w15:restartNumberingAfterBreak="0">
    <w:nsid w:val="FFFFFF83"/>
    <w:multiLevelType w:val="hybridMultilevel"/>
    <w:tmpl w:val="AA74D4D0"/>
    <w:lvl w:ilvl="0" w:tplc="3272B5E6">
      <w:start w:val="1"/>
      <w:numFmt w:val="bullet"/>
      <w:pStyle w:val="NormalWeb"/>
      <w:lvlText w:val=""/>
      <w:lvlJc w:val="left"/>
      <w:pPr>
        <w:tabs>
          <w:tab w:val="num" w:pos="643"/>
        </w:tabs>
        <w:ind w:left="643" w:hanging="360"/>
      </w:pPr>
      <w:rPr>
        <w:rFonts w:ascii="Symbol" w:hAnsi="Symbol" w:hint="default"/>
      </w:rPr>
    </w:lvl>
    <w:lvl w:ilvl="1" w:tplc="C1182FE0">
      <w:numFmt w:val="decimal"/>
      <w:lvlText w:val=""/>
      <w:lvlJc w:val="left"/>
    </w:lvl>
    <w:lvl w:ilvl="2" w:tplc="F062906E">
      <w:numFmt w:val="decimal"/>
      <w:lvlText w:val=""/>
      <w:lvlJc w:val="left"/>
    </w:lvl>
    <w:lvl w:ilvl="3" w:tplc="47F61864">
      <w:numFmt w:val="decimal"/>
      <w:lvlText w:val=""/>
      <w:lvlJc w:val="left"/>
    </w:lvl>
    <w:lvl w:ilvl="4" w:tplc="03BA5DBA">
      <w:numFmt w:val="decimal"/>
      <w:lvlText w:val=""/>
      <w:lvlJc w:val="left"/>
    </w:lvl>
    <w:lvl w:ilvl="5" w:tplc="2A5A08CE">
      <w:numFmt w:val="decimal"/>
      <w:lvlText w:val=""/>
      <w:lvlJc w:val="left"/>
    </w:lvl>
    <w:lvl w:ilvl="6" w:tplc="260E501E">
      <w:numFmt w:val="decimal"/>
      <w:lvlText w:val=""/>
      <w:lvlJc w:val="left"/>
    </w:lvl>
    <w:lvl w:ilvl="7" w:tplc="E5E4E708">
      <w:numFmt w:val="decimal"/>
      <w:lvlText w:val=""/>
      <w:lvlJc w:val="left"/>
    </w:lvl>
    <w:lvl w:ilvl="8" w:tplc="E47646A0">
      <w:numFmt w:val="decimal"/>
      <w:lvlText w:val=""/>
      <w:lvlJc w:val="left"/>
    </w:lvl>
  </w:abstractNum>
  <w:abstractNum w:abstractNumId="2" w15:restartNumberingAfterBreak="0">
    <w:nsid w:val="FFFFFF88"/>
    <w:multiLevelType w:val="hybridMultilevel"/>
    <w:tmpl w:val="707A54F6"/>
    <w:lvl w:ilvl="0" w:tplc="2A3A6DDE">
      <w:start w:val="1"/>
      <w:numFmt w:val="decimal"/>
      <w:pStyle w:val="ListNumber"/>
      <w:lvlText w:val="%1."/>
      <w:lvlJc w:val="left"/>
      <w:pPr>
        <w:tabs>
          <w:tab w:val="num" w:pos="360"/>
        </w:tabs>
        <w:ind w:left="360" w:hanging="360"/>
      </w:pPr>
    </w:lvl>
    <w:lvl w:ilvl="1" w:tplc="5A24982A">
      <w:numFmt w:val="decimal"/>
      <w:lvlText w:val=""/>
      <w:lvlJc w:val="left"/>
    </w:lvl>
    <w:lvl w:ilvl="2" w:tplc="293AE86C">
      <w:numFmt w:val="decimal"/>
      <w:lvlText w:val=""/>
      <w:lvlJc w:val="left"/>
    </w:lvl>
    <w:lvl w:ilvl="3" w:tplc="F63C2392">
      <w:numFmt w:val="decimal"/>
      <w:lvlText w:val=""/>
      <w:lvlJc w:val="left"/>
    </w:lvl>
    <w:lvl w:ilvl="4" w:tplc="E6FACC58">
      <w:numFmt w:val="decimal"/>
      <w:lvlText w:val=""/>
      <w:lvlJc w:val="left"/>
    </w:lvl>
    <w:lvl w:ilvl="5" w:tplc="00D444BA">
      <w:numFmt w:val="decimal"/>
      <w:lvlText w:val=""/>
      <w:lvlJc w:val="left"/>
    </w:lvl>
    <w:lvl w:ilvl="6" w:tplc="FE0E1A06">
      <w:numFmt w:val="decimal"/>
      <w:lvlText w:val=""/>
      <w:lvlJc w:val="left"/>
    </w:lvl>
    <w:lvl w:ilvl="7" w:tplc="BDEA46D6">
      <w:numFmt w:val="decimal"/>
      <w:lvlText w:val=""/>
      <w:lvlJc w:val="left"/>
    </w:lvl>
    <w:lvl w:ilvl="8" w:tplc="17267E5A">
      <w:numFmt w:val="decimal"/>
      <w:lvlText w:val=""/>
      <w:lvlJc w:val="left"/>
    </w:lvl>
  </w:abstractNum>
  <w:abstractNum w:abstractNumId="3" w15:restartNumberingAfterBreak="0">
    <w:nsid w:val="016063C7"/>
    <w:multiLevelType w:val="hybridMultilevel"/>
    <w:tmpl w:val="F868703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4427B8"/>
    <w:multiLevelType w:val="hybridMultilevel"/>
    <w:tmpl w:val="E788F58A"/>
    <w:lvl w:ilvl="0" w:tplc="D46273C6">
      <w:start w:val="1"/>
      <w:numFmt w:val="bullet"/>
      <w:lvlText w:val=""/>
      <w:lvlJc w:val="left"/>
      <w:pPr>
        <w:ind w:left="720" w:hanging="360"/>
      </w:pPr>
      <w:rPr>
        <w:rFonts w:ascii="Symbol" w:hAnsi="Symbol" w:hint="default"/>
      </w:rPr>
    </w:lvl>
    <w:lvl w:ilvl="1" w:tplc="7022401A">
      <w:start w:val="6"/>
      <w:numFmt w:val="bullet"/>
      <w:lvlText w:val="-"/>
      <w:lvlJc w:val="left"/>
      <w:pPr>
        <w:ind w:left="1440" w:hanging="360"/>
      </w:pPr>
      <w:rPr>
        <w:rFonts w:ascii="Arial" w:hAnsi="Arial" w:hint="default"/>
        <w:color w:val="auto"/>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0C7596"/>
    <w:multiLevelType w:val="hybridMultilevel"/>
    <w:tmpl w:val="B85AC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A25740"/>
    <w:multiLevelType w:val="hybridMultilevel"/>
    <w:tmpl w:val="18E2F360"/>
    <w:lvl w:ilvl="0" w:tplc="7022401A">
      <w:start w:val="6"/>
      <w:numFmt w:val="bullet"/>
      <w:lvlText w:val="-"/>
      <w:lvlJc w:val="left"/>
      <w:pPr>
        <w:ind w:left="720" w:hanging="360"/>
      </w:pPr>
      <w:rPr>
        <w:rFonts w:ascii="Arial" w:hAnsi="Aria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AF321F"/>
    <w:multiLevelType w:val="hybridMultilevel"/>
    <w:tmpl w:val="1E1470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DE5882"/>
    <w:multiLevelType w:val="hybridMultilevel"/>
    <w:tmpl w:val="022A7A84"/>
    <w:lvl w:ilvl="0" w:tplc="7D523422">
      <w:start w:val="1"/>
      <w:numFmt w:val="bullet"/>
      <w:pStyle w:val="Bullet3"/>
      <w:lvlText w:val=""/>
      <w:lvlJc w:val="left"/>
      <w:pPr>
        <w:tabs>
          <w:tab w:val="num" w:pos="1276"/>
        </w:tabs>
        <w:ind w:left="1276" w:hanging="425"/>
      </w:pPr>
      <w:rPr>
        <w:rFonts w:ascii="Symbol" w:hAnsi="Symbol" w:hint="default"/>
        <w:sz w:val="22"/>
      </w:rPr>
    </w:lvl>
    <w:lvl w:ilvl="1" w:tplc="6C6CF778">
      <w:numFmt w:val="decimal"/>
      <w:lvlText w:val=""/>
      <w:lvlJc w:val="left"/>
    </w:lvl>
    <w:lvl w:ilvl="2" w:tplc="7602B16A">
      <w:numFmt w:val="decimal"/>
      <w:lvlText w:val=""/>
      <w:lvlJc w:val="left"/>
    </w:lvl>
    <w:lvl w:ilvl="3" w:tplc="D5584A12">
      <w:numFmt w:val="decimal"/>
      <w:lvlText w:val=""/>
      <w:lvlJc w:val="left"/>
    </w:lvl>
    <w:lvl w:ilvl="4" w:tplc="E5F0D212">
      <w:numFmt w:val="decimal"/>
      <w:lvlText w:val=""/>
      <w:lvlJc w:val="left"/>
    </w:lvl>
    <w:lvl w:ilvl="5" w:tplc="7FC8BB68">
      <w:numFmt w:val="decimal"/>
      <w:lvlText w:val=""/>
      <w:lvlJc w:val="left"/>
    </w:lvl>
    <w:lvl w:ilvl="6" w:tplc="0840BE00">
      <w:numFmt w:val="decimal"/>
      <w:lvlText w:val=""/>
      <w:lvlJc w:val="left"/>
    </w:lvl>
    <w:lvl w:ilvl="7" w:tplc="801E8416">
      <w:numFmt w:val="decimal"/>
      <w:lvlText w:val=""/>
      <w:lvlJc w:val="left"/>
    </w:lvl>
    <w:lvl w:ilvl="8" w:tplc="C8108870">
      <w:numFmt w:val="decimal"/>
      <w:lvlText w:val=""/>
      <w:lvlJc w:val="left"/>
    </w:lvl>
  </w:abstractNum>
  <w:abstractNum w:abstractNumId="9" w15:restartNumberingAfterBreak="0">
    <w:nsid w:val="08F30ACD"/>
    <w:multiLevelType w:val="multilevel"/>
    <w:tmpl w:val="4828BE32"/>
    <w:lvl w:ilvl="0">
      <w:start w:val="1"/>
      <w:numFmt w:val="decimal"/>
      <w:lvlText w:val="%1"/>
      <w:lvlJc w:val="left"/>
      <w:pPr>
        <w:ind w:left="360" w:hanging="360"/>
      </w:pPr>
      <w:rPr>
        <w:rFonts w:hint="default"/>
      </w:rPr>
    </w:lvl>
    <w:lvl w:ilvl="1">
      <w:start w:val="1"/>
      <w:numFmt w:val="decimal"/>
      <w:lvlText w:val="%1.%2"/>
      <w:lvlJc w:val="left"/>
      <w:pPr>
        <w:tabs>
          <w:tab w:val="num" w:pos="454"/>
        </w:tabs>
        <w:ind w:left="454" w:hanging="454"/>
      </w:pPr>
      <w:rPr>
        <w:rFonts w:ascii="Arial" w:hAnsi="Arial" w:hint="default"/>
        <w:b w:val="0"/>
        <w:i w:val="0"/>
        <w:iCs w:val="0"/>
        <w:color w:val="1F497D" w:themeColor="text2"/>
        <w:sz w:val="22"/>
        <w:szCs w:val="22"/>
      </w:rPr>
    </w:lvl>
    <w:lvl w:ilvl="2">
      <w:start w:val="1"/>
      <w:numFmt w:val="bullet"/>
      <w:lvlText w:val=""/>
      <w:lvlJc w:val="left"/>
      <w:pPr>
        <w:ind w:left="1304" w:hanging="584"/>
      </w:pPr>
      <w:rPr>
        <w:rFonts w:ascii="Symbol" w:hAnsi="Symbol" w:hint="default"/>
        <w:b w:val="0"/>
        <w:color w:val="auto"/>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777EDC"/>
    <w:multiLevelType w:val="hybridMultilevel"/>
    <w:tmpl w:val="24309B1C"/>
    <w:lvl w:ilvl="0" w:tplc="22A0D0A6">
      <w:start w:val="1"/>
      <w:numFmt w:val="decimal"/>
      <w:pStyle w:val="Chart5X"/>
      <w:lvlText w:val="Chart 5.%1:"/>
      <w:lvlJc w:val="left"/>
      <w:pPr>
        <w:ind w:left="360" w:hanging="360"/>
      </w:pPr>
      <w:rPr>
        <w:rFonts w:cs="Times New Roman" w:hint="default"/>
        <w:b w:val="0"/>
        <w:i w:val="0"/>
        <w:iCs w:val="0"/>
        <w:caps w:val="0"/>
        <w:smallCaps w:val="0"/>
        <w:strike w:val="0"/>
        <w:dstrike w:val="0"/>
        <w:vanish w:val="0"/>
        <w:color w:val="00A1DE"/>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AB29B1C">
      <w:numFmt w:val="bullet"/>
      <w:lvlText w:val="•"/>
      <w:lvlJc w:val="left"/>
      <w:pPr>
        <w:ind w:left="1800" w:hanging="720"/>
      </w:pPr>
      <w:rPr>
        <w:rFonts w:ascii="Minion Pro" w:eastAsia="Times New Roman" w:hAnsi="Minion Pro"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A61D21"/>
    <w:multiLevelType w:val="hybridMultilevel"/>
    <w:tmpl w:val="50426C54"/>
    <w:lvl w:ilvl="0" w:tplc="7C80C020">
      <w:start w:val="1"/>
      <w:numFmt w:val="decimal"/>
      <w:pStyle w:val="Table3x"/>
      <w:lvlText w:val="Table 3.%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971758"/>
    <w:multiLevelType w:val="hybridMultilevel"/>
    <w:tmpl w:val="A4CEEB64"/>
    <w:lvl w:ilvl="0" w:tplc="D46273C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auto"/>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BA458D"/>
    <w:multiLevelType w:val="hybridMultilevel"/>
    <w:tmpl w:val="030674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CB4AFF"/>
    <w:multiLevelType w:val="hybridMultilevel"/>
    <w:tmpl w:val="C4CC58DA"/>
    <w:lvl w:ilvl="0" w:tplc="D97AD104">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2D20A5"/>
    <w:multiLevelType w:val="hybridMultilevel"/>
    <w:tmpl w:val="A948C53A"/>
    <w:lvl w:ilvl="0" w:tplc="FF389960">
      <w:start w:val="1"/>
      <w:numFmt w:val="lowerLetter"/>
      <w:lvlText w:val="(%1)"/>
      <w:lvlJc w:val="left"/>
      <w:pPr>
        <w:ind w:left="720" w:hanging="360"/>
      </w:pPr>
      <w:rPr>
        <w:rFonts w:hint="default"/>
        <w:b w:val="0"/>
        <w:bCs/>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7E4323"/>
    <w:multiLevelType w:val="hybridMultilevel"/>
    <w:tmpl w:val="30AC85AA"/>
    <w:lvl w:ilvl="0" w:tplc="457898F4">
      <w:start w:val="1"/>
      <w:numFmt w:val="decimal"/>
      <w:pStyle w:val="TableEX"/>
      <w:lvlText w:val="Table E.%1:"/>
      <w:lvlJc w:val="left"/>
      <w:pPr>
        <w:ind w:left="360" w:hanging="360"/>
      </w:pPr>
      <w:rPr>
        <w:rFonts w:ascii="Arial" w:hAnsi="Arial" w:cs="Arial" w:hint="default"/>
        <w:b w:val="0"/>
        <w:bCs w:val="0"/>
        <w:i/>
        <w:iCs/>
        <w:caps w:val="0"/>
        <w:smallCaps w:val="0"/>
        <w:strike w:val="0"/>
        <w:dstrike w:val="0"/>
        <w:outline w:val="0"/>
        <w:shadow w:val="0"/>
        <w:emboss w:val="0"/>
        <w:imprint w:val="0"/>
        <w:noProof w:val="0"/>
        <w:vanish w:val="0"/>
        <w:color w:val="4F4F4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A9C1584"/>
    <w:multiLevelType w:val="hybridMultilevel"/>
    <w:tmpl w:val="F3047780"/>
    <w:lvl w:ilvl="0" w:tplc="D46273C6">
      <w:start w:val="1"/>
      <w:numFmt w:val="bullet"/>
      <w:lvlText w:val=""/>
      <w:lvlJc w:val="left"/>
      <w:pPr>
        <w:ind w:left="720" w:hanging="360"/>
      </w:pPr>
      <w:rPr>
        <w:rFonts w:ascii="Symbol" w:hAnsi="Symbol" w:hint="default"/>
      </w:rPr>
    </w:lvl>
    <w:lvl w:ilvl="1" w:tplc="37365C18">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D73A11"/>
    <w:multiLevelType w:val="hybridMultilevel"/>
    <w:tmpl w:val="61E85D8E"/>
    <w:lvl w:ilvl="0" w:tplc="999A11A4">
      <w:start w:val="1"/>
      <w:numFmt w:val="bullet"/>
      <w:pStyle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9" w15:restartNumberingAfterBreak="0">
    <w:nsid w:val="1DAA3D06"/>
    <w:multiLevelType w:val="hybridMultilevel"/>
    <w:tmpl w:val="3BA0D3A0"/>
    <w:lvl w:ilvl="0" w:tplc="52724C64">
      <w:start w:val="1"/>
      <w:numFmt w:val="bullet"/>
      <w:pStyle w:val="Bullet-1stlevel"/>
      <w:lvlText w:val=""/>
      <w:lvlJc w:val="left"/>
      <w:pPr>
        <w:ind w:left="360" w:hanging="360"/>
      </w:pPr>
      <w:rPr>
        <w:rFonts w:ascii="Symbol" w:hAnsi="Symbol" w:hint="default"/>
        <w:sz w:val="18"/>
      </w:rPr>
    </w:lvl>
    <w:lvl w:ilvl="1" w:tplc="857A31B8">
      <w:start w:val="1"/>
      <w:numFmt w:val="bullet"/>
      <w:pStyle w:val="Bullet-2ndlevel"/>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31E7A8E"/>
    <w:multiLevelType w:val="multilevel"/>
    <w:tmpl w:val="030C4610"/>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2E0C34"/>
    <w:multiLevelType w:val="hybridMultilevel"/>
    <w:tmpl w:val="BB540AD0"/>
    <w:styleLink w:val="BulletPoints"/>
    <w:lvl w:ilvl="0" w:tplc="691E2F78">
      <w:start w:val="1"/>
      <w:numFmt w:val="bullet"/>
      <w:pStyle w:val="BulletPointStyle"/>
      <w:lvlText w:val=""/>
      <w:lvlJc w:val="left"/>
      <w:pPr>
        <w:ind w:left="357" w:hanging="357"/>
      </w:pPr>
      <w:rPr>
        <w:rFonts w:ascii="Wingdings" w:hAnsi="Wingdings" w:hint="default"/>
        <w:color w:val="auto"/>
      </w:rPr>
    </w:lvl>
    <w:lvl w:ilvl="1" w:tplc="978C7DE6">
      <w:start w:val="1"/>
      <w:numFmt w:val="bullet"/>
      <w:lvlText w:val="o"/>
      <w:lvlJc w:val="left"/>
      <w:pPr>
        <w:ind w:left="714" w:hanging="357"/>
      </w:pPr>
      <w:rPr>
        <w:rFonts w:ascii="Courier New" w:hAnsi="Courier New" w:hint="default"/>
      </w:rPr>
    </w:lvl>
    <w:lvl w:ilvl="2" w:tplc="6C8804A2">
      <w:start w:val="1"/>
      <w:numFmt w:val="bullet"/>
      <w:lvlText w:val=""/>
      <w:lvlJc w:val="left"/>
      <w:pPr>
        <w:ind w:left="1071" w:hanging="357"/>
      </w:pPr>
      <w:rPr>
        <w:rFonts w:ascii="Wingdings" w:hAnsi="Wingdings" w:hint="default"/>
      </w:rPr>
    </w:lvl>
    <w:lvl w:ilvl="3" w:tplc="0D20E492">
      <w:start w:val="1"/>
      <w:numFmt w:val="bullet"/>
      <w:lvlText w:val=""/>
      <w:lvlJc w:val="left"/>
      <w:pPr>
        <w:ind w:left="1428" w:hanging="357"/>
      </w:pPr>
      <w:rPr>
        <w:rFonts w:ascii="Symbol" w:hAnsi="Symbol" w:hint="default"/>
      </w:rPr>
    </w:lvl>
    <w:lvl w:ilvl="4" w:tplc="5CDCED86">
      <w:start w:val="1"/>
      <w:numFmt w:val="bullet"/>
      <w:lvlText w:val="o"/>
      <w:lvlJc w:val="left"/>
      <w:pPr>
        <w:ind w:left="1785" w:hanging="357"/>
      </w:pPr>
      <w:rPr>
        <w:rFonts w:ascii="Courier New" w:hAnsi="Courier New" w:hint="default"/>
      </w:rPr>
    </w:lvl>
    <w:lvl w:ilvl="5" w:tplc="F68278BE">
      <w:start w:val="1"/>
      <w:numFmt w:val="bullet"/>
      <w:lvlText w:val=""/>
      <w:lvlJc w:val="left"/>
      <w:pPr>
        <w:ind w:left="2142" w:hanging="357"/>
      </w:pPr>
      <w:rPr>
        <w:rFonts w:ascii="Wingdings" w:hAnsi="Wingdings" w:hint="default"/>
      </w:rPr>
    </w:lvl>
    <w:lvl w:ilvl="6" w:tplc="B6487EBE">
      <w:start w:val="1"/>
      <w:numFmt w:val="bullet"/>
      <w:lvlText w:val=""/>
      <w:lvlJc w:val="left"/>
      <w:pPr>
        <w:ind w:left="2499" w:hanging="357"/>
      </w:pPr>
      <w:rPr>
        <w:rFonts w:ascii="Symbol" w:hAnsi="Symbol" w:hint="default"/>
      </w:rPr>
    </w:lvl>
    <w:lvl w:ilvl="7" w:tplc="E6BC47DA">
      <w:start w:val="1"/>
      <w:numFmt w:val="bullet"/>
      <w:lvlText w:val="o"/>
      <w:lvlJc w:val="left"/>
      <w:pPr>
        <w:ind w:left="2856" w:hanging="357"/>
      </w:pPr>
      <w:rPr>
        <w:rFonts w:ascii="Courier New" w:hAnsi="Courier New" w:hint="default"/>
      </w:rPr>
    </w:lvl>
    <w:lvl w:ilvl="8" w:tplc="D07A521C">
      <w:start w:val="1"/>
      <w:numFmt w:val="bullet"/>
      <w:lvlText w:val=""/>
      <w:lvlJc w:val="left"/>
      <w:pPr>
        <w:ind w:left="3213" w:hanging="357"/>
      </w:pPr>
      <w:rPr>
        <w:rFonts w:ascii="Wingdings" w:hAnsi="Wingdings" w:hint="default"/>
      </w:rPr>
    </w:lvl>
  </w:abstractNum>
  <w:abstractNum w:abstractNumId="22" w15:restartNumberingAfterBreak="0">
    <w:nsid w:val="25A43446"/>
    <w:multiLevelType w:val="hybridMultilevel"/>
    <w:tmpl w:val="25C69D66"/>
    <w:lvl w:ilvl="0" w:tplc="1424146A">
      <w:start w:val="1"/>
      <w:numFmt w:val="bullet"/>
      <w:lvlText w:val="o"/>
      <w:lvlJc w:val="left"/>
      <w:pPr>
        <w:ind w:left="720" w:hanging="360"/>
      </w:pPr>
      <w:rPr>
        <w:rFonts w:ascii="Courier New" w:hAnsi="Courier New"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F943C3"/>
    <w:multiLevelType w:val="hybridMultilevel"/>
    <w:tmpl w:val="9626B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7B20F3"/>
    <w:multiLevelType w:val="hybridMultilevel"/>
    <w:tmpl w:val="33360D76"/>
    <w:lvl w:ilvl="0" w:tplc="B3985880">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C610FA"/>
    <w:multiLevelType w:val="hybridMultilevel"/>
    <w:tmpl w:val="5BF09A7A"/>
    <w:lvl w:ilvl="0" w:tplc="A44A1856">
      <w:start w:val="1"/>
      <w:numFmt w:val="bullet"/>
      <w:lvlText w:val=""/>
      <w:lvlJc w:val="left"/>
      <w:pPr>
        <w:ind w:left="720" w:hanging="360"/>
      </w:pPr>
      <w:rPr>
        <w:rFonts w:ascii="Symbol" w:hAnsi="Symbol" w:hint="default"/>
        <w:sz w:val="18"/>
        <w:szCs w:val="18"/>
      </w:rPr>
    </w:lvl>
    <w:lvl w:ilvl="1" w:tplc="7C2045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1E75AE"/>
    <w:multiLevelType w:val="hybridMultilevel"/>
    <w:tmpl w:val="9E4C36F0"/>
    <w:lvl w:ilvl="0" w:tplc="B1E63B5C">
      <w:start w:val="1"/>
      <w:numFmt w:val="decimal"/>
      <w:pStyle w:val="Tablex"/>
      <w:lvlText w:val="Table %1:"/>
      <w:lvlJc w:val="left"/>
      <w:pPr>
        <w:ind w:left="360" w:hanging="360"/>
      </w:pPr>
      <w:rPr>
        <w:rFonts w:ascii="Arial" w:hAnsi="Arial" w:hint="default"/>
        <w:b w:val="0"/>
        <w:i/>
        <w:caps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F230D21"/>
    <w:multiLevelType w:val="hybridMultilevel"/>
    <w:tmpl w:val="3B581196"/>
    <w:lvl w:ilvl="0" w:tplc="01989CEC">
      <w:start w:val="1"/>
      <w:numFmt w:val="bullet"/>
      <w:pStyle w:val="Bullet1stlevel"/>
      <w:lvlText w:val=""/>
      <w:lvlJc w:val="left"/>
      <w:pPr>
        <w:ind w:left="1080" w:hanging="360"/>
      </w:pPr>
      <w:rPr>
        <w:rFonts w:ascii="Symbol" w:hAnsi="Symbol" w:hint="default"/>
        <w:sz w:val="18"/>
      </w:rPr>
    </w:lvl>
    <w:lvl w:ilvl="1" w:tplc="E6865E28">
      <w:start w:val="1"/>
      <w:numFmt w:val="bullet"/>
      <w:pStyle w:val="Bullet2ndlevel"/>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2F3B24A9"/>
    <w:multiLevelType w:val="hybridMultilevel"/>
    <w:tmpl w:val="55A402F6"/>
    <w:lvl w:ilvl="0" w:tplc="111C9F6A">
      <w:start w:val="1"/>
      <w:numFmt w:val="decimal"/>
      <w:pStyle w:val="Chart3X"/>
      <w:lvlText w:val="Chart 3.%1:"/>
      <w:lvlJc w:val="left"/>
      <w:pPr>
        <w:ind w:left="2062" w:hanging="360"/>
      </w:pPr>
      <w:rPr>
        <w:rFonts w:ascii="Lucida Sans" w:hAnsi="Lucida Sans" w:hint="default"/>
        <w:b w:val="0"/>
        <w:i w:val="0"/>
        <w:caps w:val="0"/>
        <w:sz w:val="22"/>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15:restartNumberingAfterBreak="0">
    <w:nsid w:val="30E44AFE"/>
    <w:multiLevelType w:val="hybridMultilevel"/>
    <w:tmpl w:val="912A7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3B02147"/>
    <w:multiLevelType w:val="hybridMultilevel"/>
    <w:tmpl w:val="B866B280"/>
    <w:lvl w:ilvl="0" w:tplc="32205AD0">
      <w:start w:val="1"/>
      <w:numFmt w:val="decimal"/>
      <w:pStyle w:val="Table5"/>
      <w:lvlText w:val="Table 5.%1:"/>
      <w:lvlJc w:val="left"/>
      <w:pPr>
        <w:ind w:left="720" w:hanging="360"/>
      </w:pPr>
      <w:rPr>
        <w:rFonts w:cs="Times New Roman"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5331E4E"/>
    <w:multiLevelType w:val="hybridMultilevel"/>
    <w:tmpl w:val="F42CF918"/>
    <w:lvl w:ilvl="0" w:tplc="6AF6F0F8">
      <w:start w:val="1"/>
      <w:numFmt w:val="bullet"/>
      <w:pStyle w:val="Bullet1box"/>
      <w:lvlText w:val=""/>
      <w:lvlJc w:val="left"/>
      <w:pPr>
        <w:tabs>
          <w:tab w:val="num" w:pos="425"/>
        </w:tabs>
        <w:ind w:left="425" w:hanging="425"/>
      </w:pPr>
      <w:rPr>
        <w:rFonts w:ascii="Wingdings" w:hAnsi="Wingdings" w:hint="default"/>
        <w:sz w:val="21"/>
      </w:rPr>
    </w:lvl>
    <w:lvl w:ilvl="1" w:tplc="DE6A0B06">
      <w:numFmt w:val="decimal"/>
      <w:lvlText w:val=""/>
      <w:lvlJc w:val="left"/>
    </w:lvl>
    <w:lvl w:ilvl="2" w:tplc="5CD24E72">
      <w:numFmt w:val="decimal"/>
      <w:lvlText w:val=""/>
      <w:lvlJc w:val="left"/>
    </w:lvl>
    <w:lvl w:ilvl="3" w:tplc="F3603390">
      <w:numFmt w:val="decimal"/>
      <w:lvlText w:val=""/>
      <w:lvlJc w:val="left"/>
    </w:lvl>
    <w:lvl w:ilvl="4" w:tplc="780CCFC4">
      <w:numFmt w:val="decimal"/>
      <w:lvlText w:val=""/>
      <w:lvlJc w:val="left"/>
    </w:lvl>
    <w:lvl w:ilvl="5" w:tplc="0ACEF272">
      <w:numFmt w:val="decimal"/>
      <w:lvlText w:val=""/>
      <w:lvlJc w:val="left"/>
    </w:lvl>
    <w:lvl w:ilvl="6" w:tplc="C396F1E2">
      <w:numFmt w:val="decimal"/>
      <w:lvlText w:val=""/>
      <w:lvlJc w:val="left"/>
    </w:lvl>
    <w:lvl w:ilvl="7" w:tplc="EDB4A684">
      <w:numFmt w:val="decimal"/>
      <w:lvlText w:val=""/>
      <w:lvlJc w:val="left"/>
    </w:lvl>
    <w:lvl w:ilvl="8" w:tplc="800009CC">
      <w:numFmt w:val="decimal"/>
      <w:lvlText w:val=""/>
      <w:lvlJc w:val="left"/>
    </w:lvl>
  </w:abstractNum>
  <w:abstractNum w:abstractNumId="32" w15:restartNumberingAfterBreak="0">
    <w:nsid w:val="365E6516"/>
    <w:multiLevelType w:val="hybridMultilevel"/>
    <w:tmpl w:val="7840D4C8"/>
    <w:lvl w:ilvl="0" w:tplc="0982036A">
      <w:start w:val="1"/>
      <w:numFmt w:val="decimal"/>
      <w:pStyle w:val="Graph1X"/>
      <w:lvlText w:val="Graph 1.%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6645430"/>
    <w:multiLevelType w:val="hybridMultilevel"/>
    <w:tmpl w:val="EC08A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A977C9B"/>
    <w:multiLevelType w:val="hybridMultilevel"/>
    <w:tmpl w:val="DBA26BC8"/>
    <w:lvl w:ilvl="0" w:tplc="D84A1D78">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5" w15:restartNumberingAfterBreak="0">
    <w:nsid w:val="3AB030E8"/>
    <w:multiLevelType w:val="hybridMultilevel"/>
    <w:tmpl w:val="BFE2F1D6"/>
    <w:lvl w:ilvl="0" w:tplc="6980E54A">
      <w:start w:val="1"/>
      <w:numFmt w:val="bullet"/>
      <w:lvlText w:val="•"/>
      <w:lvlJc w:val="left"/>
      <w:pPr>
        <w:ind w:left="360" w:hanging="360"/>
      </w:pPr>
      <w:rPr>
        <w:rFonts w:ascii="Arial" w:hAnsi="Arial" w:hint="default"/>
        <w:color w:val="0579B9"/>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B1E3CD7"/>
    <w:multiLevelType w:val="hybridMultilevel"/>
    <w:tmpl w:val="862E28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DE1283F"/>
    <w:multiLevelType w:val="hybridMultilevel"/>
    <w:tmpl w:val="67B27D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DF944FB"/>
    <w:multiLevelType w:val="hybridMultilevel"/>
    <w:tmpl w:val="96863882"/>
    <w:lvl w:ilvl="0" w:tplc="16948596">
      <w:start w:val="1"/>
      <w:numFmt w:val="bullet"/>
      <w:pStyle w:val="Bullet4"/>
      <w:lvlText w:val=""/>
      <w:lvlJc w:val="left"/>
      <w:pPr>
        <w:tabs>
          <w:tab w:val="num" w:pos="1701"/>
        </w:tabs>
        <w:ind w:left="1701" w:hanging="425"/>
      </w:pPr>
      <w:rPr>
        <w:rFonts w:ascii="Symbol" w:hAnsi="Symbol" w:hint="default"/>
        <w:sz w:val="22"/>
      </w:rPr>
    </w:lvl>
    <w:lvl w:ilvl="1" w:tplc="63622C4A">
      <w:numFmt w:val="decimal"/>
      <w:lvlText w:val=""/>
      <w:lvlJc w:val="left"/>
    </w:lvl>
    <w:lvl w:ilvl="2" w:tplc="7258FD90">
      <w:numFmt w:val="decimal"/>
      <w:lvlText w:val=""/>
      <w:lvlJc w:val="left"/>
    </w:lvl>
    <w:lvl w:ilvl="3" w:tplc="46B89342">
      <w:numFmt w:val="decimal"/>
      <w:lvlText w:val=""/>
      <w:lvlJc w:val="left"/>
    </w:lvl>
    <w:lvl w:ilvl="4" w:tplc="EC123234">
      <w:numFmt w:val="decimal"/>
      <w:lvlText w:val=""/>
      <w:lvlJc w:val="left"/>
    </w:lvl>
    <w:lvl w:ilvl="5" w:tplc="54FEE7C4">
      <w:numFmt w:val="decimal"/>
      <w:lvlText w:val=""/>
      <w:lvlJc w:val="left"/>
    </w:lvl>
    <w:lvl w:ilvl="6" w:tplc="E042D124">
      <w:numFmt w:val="decimal"/>
      <w:lvlText w:val=""/>
      <w:lvlJc w:val="left"/>
    </w:lvl>
    <w:lvl w:ilvl="7" w:tplc="D35E3A96">
      <w:numFmt w:val="decimal"/>
      <w:lvlText w:val=""/>
      <w:lvlJc w:val="left"/>
    </w:lvl>
    <w:lvl w:ilvl="8" w:tplc="118C7C88">
      <w:numFmt w:val="decimal"/>
      <w:lvlText w:val=""/>
      <w:lvlJc w:val="left"/>
    </w:lvl>
  </w:abstractNum>
  <w:abstractNum w:abstractNumId="39" w15:restartNumberingAfterBreak="0">
    <w:nsid w:val="401B0688"/>
    <w:multiLevelType w:val="hybridMultilevel"/>
    <w:tmpl w:val="72DCFD98"/>
    <w:lvl w:ilvl="0" w:tplc="938A90D4">
      <w:start w:val="1"/>
      <w:numFmt w:val="decimal"/>
      <w:pStyle w:val="Chart2X"/>
      <w:lvlText w:val="Chart 2.%1:"/>
      <w:lvlJc w:val="left"/>
      <w:pPr>
        <w:ind w:left="1211" w:hanging="360"/>
      </w:pPr>
      <w:rPr>
        <w:rFonts w:ascii="Arial" w:hAnsi="Arial" w:hint="default"/>
        <w:b w:val="0"/>
        <w:i/>
        <w:caps w:val="0"/>
        <w:sz w:val="2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15:restartNumberingAfterBreak="0">
    <w:nsid w:val="409A1E4B"/>
    <w:multiLevelType w:val="hybridMultilevel"/>
    <w:tmpl w:val="9A5A1EF0"/>
    <w:lvl w:ilvl="0" w:tplc="7022401A">
      <w:start w:val="6"/>
      <w:numFmt w:val="bullet"/>
      <w:lvlText w:val="-"/>
      <w:lvlJc w:val="left"/>
      <w:pPr>
        <w:ind w:left="720" w:hanging="360"/>
      </w:pPr>
      <w:rPr>
        <w:rFonts w:ascii="Arial" w:hAnsi="Aria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493EE4"/>
    <w:multiLevelType w:val="hybridMultilevel"/>
    <w:tmpl w:val="F1C0D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4886069"/>
    <w:multiLevelType w:val="hybridMultilevel"/>
    <w:tmpl w:val="E79E59E8"/>
    <w:lvl w:ilvl="0" w:tplc="B8B0D73C">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4AC073EB"/>
    <w:multiLevelType w:val="hybridMultilevel"/>
    <w:tmpl w:val="E2660C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BFB1DA3"/>
    <w:multiLevelType w:val="hybridMultilevel"/>
    <w:tmpl w:val="16647E34"/>
    <w:lvl w:ilvl="0" w:tplc="0D9EDEE8">
      <w:start w:val="1"/>
      <w:numFmt w:val="decimal"/>
      <w:lvlText w:val="Box 3.%1:"/>
      <w:lvlJc w:val="left"/>
      <w:pPr>
        <w:ind w:left="720" w:hanging="360"/>
      </w:pPr>
      <w:rPr>
        <w:rFonts w:ascii="Arial Bold" w:hAnsi="Arial Bold" w:cs="Times New Roman" w:hint="default"/>
        <w:b/>
        <w:i w:val="0"/>
        <w:caps w:val="0"/>
        <w:color w:val="auto"/>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E4A4250"/>
    <w:multiLevelType w:val="hybridMultilevel"/>
    <w:tmpl w:val="868AFABA"/>
    <w:lvl w:ilvl="0" w:tplc="FCB65C70">
      <w:start w:val="1"/>
      <w:numFmt w:val="decimal"/>
      <w:pStyle w:val="Table2X"/>
      <w:lvlText w:val="Table 2.%1:"/>
      <w:lvlJc w:val="left"/>
      <w:pPr>
        <w:ind w:left="360" w:hanging="360"/>
      </w:pPr>
      <w:rPr>
        <w:rFonts w:ascii="Arial" w:hAnsi="Arial" w:hint="default"/>
        <w:b w:val="0"/>
        <w:i/>
        <w:caps w:val="0"/>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ECA7175"/>
    <w:multiLevelType w:val="hybridMultilevel"/>
    <w:tmpl w:val="B4220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F2E59A9"/>
    <w:multiLevelType w:val="hybridMultilevel"/>
    <w:tmpl w:val="1B0AB2C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0255BFA"/>
    <w:multiLevelType w:val="hybridMultilevel"/>
    <w:tmpl w:val="BA98C854"/>
    <w:lvl w:ilvl="0" w:tplc="9EE41C5E">
      <w:start w:val="1"/>
      <w:numFmt w:val="decimal"/>
      <w:pStyle w:val="Heading2"/>
      <w:lvlText w:val="E.%1"/>
      <w:lvlJc w:val="left"/>
      <w:pPr>
        <w:ind w:left="720" w:hanging="360"/>
      </w:pPr>
      <w:rPr>
        <w:rFonts w:ascii="Arial Bold" w:hAnsi="Arial Bold" w:hint="default"/>
        <w:b/>
        <w:i w:val="0"/>
        <w:color w:val="008EBA"/>
        <w:sz w:val="28"/>
        <w:u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52BD70C2"/>
    <w:multiLevelType w:val="hybridMultilevel"/>
    <w:tmpl w:val="577A4FCA"/>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4836140"/>
    <w:multiLevelType w:val="hybridMultilevel"/>
    <w:tmpl w:val="7E12DF72"/>
    <w:lvl w:ilvl="0" w:tplc="AA6ECA8C">
      <w:start w:val="1"/>
      <w:numFmt w:val="decimal"/>
      <w:lvlText w:val="Chart 3.%1:"/>
      <w:lvlJc w:val="left"/>
      <w:pPr>
        <w:ind w:left="720" w:hanging="360"/>
      </w:pPr>
      <w:rPr>
        <w:rFonts w:ascii="Arial" w:hAnsi="Arial" w:hint="default"/>
        <w:b w:val="0"/>
        <w:i/>
        <w:sz w:val="22"/>
        <w:u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6041D7B"/>
    <w:multiLevelType w:val="hybridMultilevel"/>
    <w:tmpl w:val="A3C43FDC"/>
    <w:lvl w:ilvl="0" w:tplc="4288CBAC">
      <w:start w:val="1"/>
      <w:numFmt w:val="decimal"/>
      <w:pStyle w:val="ChartEX"/>
      <w:lvlText w:val="Chart E.%1:"/>
      <w:lvlJc w:val="left"/>
      <w:pPr>
        <w:ind w:left="360" w:hanging="360"/>
      </w:pPr>
      <w:rPr>
        <w:rFonts w:ascii="Arial" w:hAnsi="Arial" w:hint="default"/>
        <w:b w:val="0"/>
        <w:i/>
        <w:caps w:val="0"/>
        <w:color w:val="57514D"/>
        <w:sz w:val="22"/>
      </w:rPr>
    </w:lvl>
    <w:lvl w:ilvl="1" w:tplc="203C08B8">
      <w:numFmt w:val="decimal"/>
      <w:lvlText w:val=""/>
      <w:lvlJc w:val="left"/>
    </w:lvl>
    <w:lvl w:ilvl="2" w:tplc="F80C9BA6">
      <w:numFmt w:val="decimal"/>
      <w:lvlText w:val=""/>
      <w:lvlJc w:val="left"/>
    </w:lvl>
    <w:lvl w:ilvl="3" w:tplc="990E456A">
      <w:numFmt w:val="decimal"/>
      <w:lvlText w:val=""/>
      <w:lvlJc w:val="left"/>
    </w:lvl>
    <w:lvl w:ilvl="4" w:tplc="6C66F2AA">
      <w:numFmt w:val="decimal"/>
      <w:lvlText w:val=""/>
      <w:lvlJc w:val="left"/>
    </w:lvl>
    <w:lvl w:ilvl="5" w:tplc="13146E02">
      <w:numFmt w:val="decimal"/>
      <w:lvlText w:val=""/>
      <w:lvlJc w:val="left"/>
    </w:lvl>
    <w:lvl w:ilvl="6" w:tplc="B114B7CA">
      <w:numFmt w:val="decimal"/>
      <w:lvlText w:val=""/>
      <w:lvlJc w:val="left"/>
    </w:lvl>
    <w:lvl w:ilvl="7" w:tplc="39362986">
      <w:numFmt w:val="decimal"/>
      <w:lvlText w:val=""/>
      <w:lvlJc w:val="left"/>
    </w:lvl>
    <w:lvl w:ilvl="8" w:tplc="4D9EFCF0">
      <w:numFmt w:val="decimal"/>
      <w:lvlText w:val=""/>
      <w:lvlJc w:val="left"/>
    </w:lvl>
  </w:abstractNum>
  <w:abstractNum w:abstractNumId="53" w15:restartNumberingAfterBreak="0">
    <w:nsid w:val="56774BCA"/>
    <w:multiLevelType w:val="hybridMultilevel"/>
    <w:tmpl w:val="152CAC3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B150C89"/>
    <w:multiLevelType w:val="hybridMultilevel"/>
    <w:tmpl w:val="123AAB14"/>
    <w:lvl w:ilvl="0" w:tplc="E49E47E8">
      <w:start w:val="1"/>
      <w:numFmt w:val="none"/>
      <w:pStyle w:val="TableXX"/>
      <w:lvlText w:val=""/>
      <w:lvlJc w:val="left"/>
      <w:pPr>
        <w:ind w:left="357" w:hanging="357"/>
      </w:pPr>
      <w:rPr>
        <w:rFonts w:hint="default"/>
      </w:rPr>
    </w:lvl>
    <w:lvl w:ilvl="1" w:tplc="E326BA48">
      <w:start w:val="1"/>
      <w:numFmt w:val="lowerLetter"/>
      <w:lvlText w:val="%2)"/>
      <w:lvlJc w:val="left"/>
      <w:pPr>
        <w:ind w:left="714" w:hanging="357"/>
      </w:pPr>
      <w:rPr>
        <w:rFonts w:hint="default"/>
      </w:rPr>
    </w:lvl>
    <w:lvl w:ilvl="2" w:tplc="F34EA560">
      <w:start w:val="1"/>
      <w:numFmt w:val="lowerRoman"/>
      <w:lvlText w:val="%3)"/>
      <w:lvlJc w:val="left"/>
      <w:pPr>
        <w:ind w:left="1071" w:hanging="357"/>
      </w:pPr>
      <w:rPr>
        <w:rFonts w:hint="default"/>
      </w:rPr>
    </w:lvl>
    <w:lvl w:ilvl="3" w:tplc="DE6EC046">
      <w:start w:val="1"/>
      <w:numFmt w:val="decimal"/>
      <w:lvlText w:val="(%4)"/>
      <w:lvlJc w:val="left"/>
      <w:pPr>
        <w:ind w:left="1428" w:hanging="357"/>
      </w:pPr>
      <w:rPr>
        <w:rFonts w:hint="default"/>
      </w:rPr>
    </w:lvl>
    <w:lvl w:ilvl="4" w:tplc="D4205382">
      <w:start w:val="1"/>
      <w:numFmt w:val="lowerLetter"/>
      <w:lvlText w:val="(%5)"/>
      <w:lvlJc w:val="left"/>
      <w:pPr>
        <w:ind w:left="1785" w:hanging="357"/>
      </w:pPr>
      <w:rPr>
        <w:rFonts w:hint="default"/>
      </w:rPr>
    </w:lvl>
    <w:lvl w:ilvl="5" w:tplc="3116873C">
      <w:start w:val="1"/>
      <w:numFmt w:val="lowerRoman"/>
      <w:lvlText w:val="(%6)"/>
      <w:lvlJc w:val="left"/>
      <w:pPr>
        <w:ind w:left="2142" w:hanging="357"/>
      </w:pPr>
      <w:rPr>
        <w:rFonts w:hint="default"/>
      </w:rPr>
    </w:lvl>
    <w:lvl w:ilvl="6" w:tplc="6A6874C2">
      <w:start w:val="1"/>
      <w:numFmt w:val="decimal"/>
      <w:lvlText w:val="%7."/>
      <w:lvlJc w:val="left"/>
      <w:pPr>
        <w:ind w:left="2499" w:hanging="357"/>
      </w:pPr>
      <w:rPr>
        <w:rFonts w:hint="default"/>
      </w:rPr>
    </w:lvl>
    <w:lvl w:ilvl="7" w:tplc="A000CB58">
      <w:start w:val="1"/>
      <w:numFmt w:val="lowerLetter"/>
      <w:lvlText w:val="%8."/>
      <w:lvlJc w:val="left"/>
      <w:pPr>
        <w:ind w:left="2856" w:hanging="357"/>
      </w:pPr>
      <w:rPr>
        <w:rFonts w:hint="default"/>
      </w:rPr>
    </w:lvl>
    <w:lvl w:ilvl="8" w:tplc="82FC75E2">
      <w:start w:val="1"/>
      <w:numFmt w:val="lowerRoman"/>
      <w:lvlText w:val="%9."/>
      <w:lvlJc w:val="left"/>
      <w:pPr>
        <w:ind w:left="3213" w:hanging="357"/>
      </w:pPr>
      <w:rPr>
        <w:rFonts w:hint="default"/>
      </w:rPr>
    </w:lvl>
  </w:abstractNum>
  <w:abstractNum w:abstractNumId="55" w15:restartNumberingAfterBreak="0">
    <w:nsid w:val="5B5F1CFD"/>
    <w:multiLevelType w:val="hybridMultilevel"/>
    <w:tmpl w:val="8696B91E"/>
    <w:lvl w:ilvl="0" w:tplc="B8B0D73C">
      <w:start w:val="20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0DA6701"/>
    <w:multiLevelType w:val="hybridMultilevel"/>
    <w:tmpl w:val="53402698"/>
    <w:lvl w:ilvl="0" w:tplc="1258178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158494B"/>
    <w:multiLevelType w:val="hybridMultilevel"/>
    <w:tmpl w:val="1B0AB2C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3114A99"/>
    <w:multiLevelType w:val="hybridMultilevel"/>
    <w:tmpl w:val="49CC8E78"/>
    <w:lvl w:ilvl="0" w:tplc="7F461328">
      <w:start w:val="1"/>
      <w:numFmt w:val="decimal"/>
      <w:pStyle w:val="ChartB4X"/>
      <w:lvlText w:val="Chart B4.%1:"/>
      <w:lvlJc w:val="left"/>
      <w:pPr>
        <w:ind w:left="360" w:hanging="360"/>
      </w:pPr>
      <w:rPr>
        <w:rFonts w:ascii="Arial Bold" w:hAnsi="Arial Bold" w:hint="default"/>
        <w:b/>
        <w:i w:val="0"/>
        <w:caps w:val="0"/>
        <w:sz w:val="22"/>
      </w:rPr>
    </w:lvl>
    <w:lvl w:ilvl="1" w:tplc="0C090019" w:tentative="1">
      <w:start w:val="1"/>
      <w:numFmt w:val="lowerLetter"/>
      <w:lvlText w:val="%2."/>
      <w:lvlJc w:val="left"/>
      <w:pPr>
        <w:ind w:left="2354" w:hanging="360"/>
      </w:pPr>
    </w:lvl>
    <w:lvl w:ilvl="2" w:tplc="0C09001B" w:tentative="1">
      <w:start w:val="1"/>
      <w:numFmt w:val="lowerRoman"/>
      <w:lvlText w:val="%3."/>
      <w:lvlJc w:val="right"/>
      <w:pPr>
        <w:ind w:left="3074" w:hanging="180"/>
      </w:pPr>
    </w:lvl>
    <w:lvl w:ilvl="3" w:tplc="0C09000F" w:tentative="1">
      <w:start w:val="1"/>
      <w:numFmt w:val="decimal"/>
      <w:lvlText w:val="%4."/>
      <w:lvlJc w:val="left"/>
      <w:pPr>
        <w:ind w:left="3794" w:hanging="360"/>
      </w:pPr>
    </w:lvl>
    <w:lvl w:ilvl="4" w:tplc="0C090019" w:tentative="1">
      <w:start w:val="1"/>
      <w:numFmt w:val="lowerLetter"/>
      <w:lvlText w:val="%5."/>
      <w:lvlJc w:val="left"/>
      <w:pPr>
        <w:ind w:left="4514" w:hanging="360"/>
      </w:pPr>
    </w:lvl>
    <w:lvl w:ilvl="5" w:tplc="0C09001B" w:tentative="1">
      <w:start w:val="1"/>
      <w:numFmt w:val="lowerRoman"/>
      <w:lvlText w:val="%6."/>
      <w:lvlJc w:val="right"/>
      <w:pPr>
        <w:ind w:left="5234" w:hanging="180"/>
      </w:pPr>
    </w:lvl>
    <w:lvl w:ilvl="6" w:tplc="0C09000F" w:tentative="1">
      <w:start w:val="1"/>
      <w:numFmt w:val="decimal"/>
      <w:lvlText w:val="%7."/>
      <w:lvlJc w:val="left"/>
      <w:pPr>
        <w:ind w:left="5954" w:hanging="360"/>
      </w:pPr>
    </w:lvl>
    <w:lvl w:ilvl="7" w:tplc="0C090019" w:tentative="1">
      <w:start w:val="1"/>
      <w:numFmt w:val="lowerLetter"/>
      <w:lvlText w:val="%8."/>
      <w:lvlJc w:val="left"/>
      <w:pPr>
        <w:ind w:left="6674" w:hanging="360"/>
      </w:pPr>
    </w:lvl>
    <w:lvl w:ilvl="8" w:tplc="0C09001B" w:tentative="1">
      <w:start w:val="1"/>
      <w:numFmt w:val="lowerRoman"/>
      <w:lvlText w:val="%9."/>
      <w:lvlJc w:val="right"/>
      <w:pPr>
        <w:ind w:left="7394" w:hanging="180"/>
      </w:pPr>
    </w:lvl>
  </w:abstractNum>
  <w:abstractNum w:abstractNumId="59" w15:restartNumberingAfterBreak="0">
    <w:nsid w:val="64DD3B86"/>
    <w:multiLevelType w:val="hybridMultilevel"/>
    <w:tmpl w:val="13C4B4F2"/>
    <w:lvl w:ilvl="0" w:tplc="0C090001">
      <w:start w:val="1"/>
      <w:numFmt w:val="bullet"/>
      <w:lvlText w:val=""/>
      <w:lvlJc w:val="left"/>
      <w:pPr>
        <w:ind w:left="720" w:hanging="360"/>
      </w:pPr>
      <w:rPr>
        <w:rFonts w:ascii="Symbol" w:hAnsi="Symbol" w:hint="default"/>
        <w:b w:val="0"/>
        <w:bCs/>
      </w:rPr>
    </w:lvl>
    <w:lvl w:ilvl="1" w:tplc="E790004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5886D6F"/>
    <w:multiLevelType w:val="multilevel"/>
    <w:tmpl w:val="866A0C60"/>
    <w:lvl w:ilvl="0">
      <w:start w:val="1"/>
      <w:numFmt w:val="decimal"/>
      <w:lvlText w:val="%1."/>
      <w:lvlJc w:val="left"/>
      <w:pPr>
        <w:ind w:left="360" w:hanging="360"/>
      </w:pPr>
      <w:rPr>
        <w:rFonts w:hint="default"/>
        <w:b w:val="0"/>
        <w:i w:val="0"/>
        <w:iCs w:val="0"/>
        <w:sz w:val="22"/>
        <w:szCs w:val="22"/>
      </w:rPr>
    </w:lvl>
    <w:lvl w:ilvl="1">
      <w:start w:val="1"/>
      <w:numFmt w:val="lowerLetter"/>
      <w:lvlText w:val="%2."/>
      <w:lvlJc w:val="left"/>
      <w:pPr>
        <w:ind w:left="792"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A0515BC"/>
    <w:multiLevelType w:val="hybridMultilevel"/>
    <w:tmpl w:val="EC506154"/>
    <w:lvl w:ilvl="0" w:tplc="56EC33F8">
      <w:start w:val="1"/>
      <w:numFmt w:val="lowerLetter"/>
      <w:lvlText w:val="(%1)"/>
      <w:lvlJc w:val="left"/>
      <w:pPr>
        <w:ind w:left="720" w:hanging="360"/>
      </w:pPr>
      <w:rPr>
        <w:rFonts w:hint="default"/>
        <w:b w:val="0"/>
        <w:bCs/>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B491933"/>
    <w:multiLevelType w:val="hybridMultilevel"/>
    <w:tmpl w:val="650C0326"/>
    <w:lvl w:ilvl="0" w:tplc="D60C0708">
      <w:start w:val="1"/>
      <w:numFmt w:val="bullet"/>
      <w:lvlText w:val=""/>
      <w:lvlJc w:val="left"/>
      <w:pPr>
        <w:ind w:left="720" w:hanging="360"/>
      </w:pPr>
      <w:rPr>
        <w:rFonts w:ascii="Symbol" w:hAnsi="Symbol" w:hint="default"/>
      </w:rPr>
    </w:lvl>
    <w:lvl w:ilvl="1" w:tplc="054229CE">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F7234A3"/>
    <w:multiLevelType w:val="hybridMultilevel"/>
    <w:tmpl w:val="96269E24"/>
    <w:lvl w:ilvl="0" w:tplc="B8B0D73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19944AF"/>
    <w:multiLevelType w:val="hybridMultilevel"/>
    <w:tmpl w:val="68E44EFA"/>
    <w:lvl w:ilvl="0" w:tplc="D6BEE68E">
      <w:start w:val="1"/>
      <w:numFmt w:val="decimal"/>
      <w:pStyle w:val="TableB2X"/>
      <w:lvlText w:val="Table B2.%1:"/>
      <w:lvlJc w:val="left"/>
      <w:pPr>
        <w:ind w:left="720" w:hanging="360"/>
      </w:pPr>
      <w:rPr>
        <w:rFonts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3112603"/>
    <w:multiLevelType w:val="hybridMultilevel"/>
    <w:tmpl w:val="3FDADADA"/>
    <w:lvl w:ilvl="0" w:tplc="7F9C04CA">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C3404D"/>
    <w:multiLevelType w:val="hybridMultilevel"/>
    <w:tmpl w:val="3C84EB60"/>
    <w:lvl w:ilvl="0" w:tplc="89E0DFC4">
      <w:start w:val="1"/>
      <w:numFmt w:val="lowerLetter"/>
      <w:lvlText w:val="(%1)"/>
      <w:lvlJc w:val="left"/>
      <w:pPr>
        <w:ind w:left="720" w:hanging="360"/>
      </w:pPr>
      <w:rPr>
        <w:rFonts w:hint="default"/>
        <w:b w:val="0"/>
        <w:bCs/>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7FF313F"/>
    <w:multiLevelType w:val="hybridMultilevel"/>
    <w:tmpl w:val="1BEA33D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78010E7F"/>
    <w:multiLevelType w:val="hybridMultilevel"/>
    <w:tmpl w:val="2D0EDDFC"/>
    <w:lvl w:ilvl="0" w:tplc="27ECF99A">
      <w:start w:val="1"/>
      <w:numFmt w:val="bullet"/>
      <w:pStyle w:val="Bullet2inabox"/>
      <w:lvlText w:val="–"/>
      <w:lvlJc w:val="left"/>
      <w:pPr>
        <w:ind w:left="720" w:hanging="360"/>
      </w:pPr>
      <w:rPr>
        <w:rFonts w:ascii="Lucida Sans" w:hAnsi="Lucida Sans" w:hint="default"/>
        <w:color w:val="008EBA"/>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9074A26"/>
    <w:multiLevelType w:val="hybridMultilevel"/>
    <w:tmpl w:val="CBB45E32"/>
    <w:lvl w:ilvl="0" w:tplc="D46273C6">
      <w:start w:val="1"/>
      <w:numFmt w:val="bullet"/>
      <w:lvlText w:val=""/>
      <w:lvlJc w:val="left"/>
      <w:pPr>
        <w:ind w:left="720" w:hanging="360"/>
      </w:pPr>
      <w:rPr>
        <w:rFonts w:ascii="Symbol" w:hAnsi="Symbol" w:hint="default"/>
      </w:rPr>
    </w:lvl>
    <w:lvl w:ilvl="1" w:tplc="7022401A">
      <w:start w:val="6"/>
      <w:numFmt w:val="bullet"/>
      <w:lvlText w:val="-"/>
      <w:lvlJc w:val="left"/>
      <w:pPr>
        <w:ind w:left="1440" w:hanging="360"/>
      </w:pPr>
      <w:rPr>
        <w:rFonts w:ascii="Arial" w:hAnsi="Arial" w:hint="default"/>
        <w:color w:val="auto"/>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9DF2F8E"/>
    <w:multiLevelType w:val="hybridMultilevel"/>
    <w:tmpl w:val="399ED26E"/>
    <w:lvl w:ilvl="0" w:tplc="8668BEF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B472D1B"/>
    <w:multiLevelType w:val="hybridMultilevel"/>
    <w:tmpl w:val="F828CD8A"/>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7BF40B5F"/>
    <w:multiLevelType w:val="hybridMultilevel"/>
    <w:tmpl w:val="FC42F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7"/>
  </w:num>
  <w:num w:numId="4">
    <w:abstractNumId w:val="31"/>
  </w:num>
  <w:num w:numId="5">
    <w:abstractNumId w:val="35"/>
  </w:num>
  <w:num w:numId="6">
    <w:abstractNumId w:val="50"/>
  </w:num>
  <w:num w:numId="7">
    <w:abstractNumId w:val="8"/>
  </w:num>
  <w:num w:numId="8">
    <w:abstractNumId w:val="38"/>
  </w:num>
  <w:num w:numId="9">
    <w:abstractNumId w:val="21"/>
  </w:num>
  <w:num w:numId="10">
    <w:abstractNumId w:val="21"/>
  </w:num>
  <w:num w:numId="11">
    <w:abstractNumId w:val="49"/>
  </w:num>
  <w:num w:numId="12">
    <w:abstractNumId w:val="16"/>
  </w:num>
  <w:num w:numId="13">
    <w:abstractNumId w:val="39"/>
  </w:num>
  <w:num w:numId="14">
    <w:abstractNumId w:val="28"/>
  </w:num>
  <w:num w:numId="15">
    <w:abstractNumId w:val="54"/>
  </w:num>
  <w:num w:numId="16">
    <w:abstractNumId w:val="10"/>
  </w:num>
  <w:num w:numId="17">
    <w:abstractNumId w:val="58"/>
  </w:num>
  <w:num w:numId="18">
    <w:abstractNumId w:val="52"/>
  </w:num>
  <w:num w:numId="19">
    <w:abstractNumId w:val="32"/>
  </w:num>
  <w:num w:numId="20">
    <w:abstractNumId w:val="0"/>
  </w:num>
  <w:num w:numId="21">
    <w:abstractNumId w:val="14"/>
  </w:num>
  <w:num w:numId="22">
    <w:abstractNumId w:val="2"/>
  </w:num>
  <w:num w:numId="23">
    <w:abstractNumId w:val="1"/>
  </w:num>
  <w:num w:numId="24">
    <w:abstractNumId w:val="20"/>
  </w:num>
  <w:num w:numId="25">
    <w:abstractNumId w:val="45"/>
  </w:num>
  <w:num w:numId="26">
    <w:abstractNumId w:val="11"/>
  </w:num>
  <w:num w:numId="27">
    <w:abstractNumId w:val="30"/>
  </w:num>
  <w:num w:numId="28">
    <w:abstractNumId w:val="64"/>
  </w:num>
  <w:num w:numId="29">
    <w:abstractNumId w:val="26"/>
  </w:num>
  <w:num w:numId="30">
    <w:abstractNumId w:val="34"/>
  </w:num>
  <w:num w:numId="31">
    <w:abstractNumId w:val="61"/>
  </w:num>
  <w:num w:numId="32">
    <w:abstractNumId w:val="53"/>
  </w:num>
  <w:num w:numId="33">
    <w:abstractNumId w:val="25"/>
  </w:num>
  <w:num w:numId="34">
    <w:abstractNumId w:val="15"/>
  </w:num>
  <w:num w:numId="35">
    <w:abstractNumId w:val="66"/>
  </w:num>
  <w:num w:numId="36">
    <w:abstractNumId w:val="9"/>
  </w:num>
  <w:num w:numId="37">
    <w:abstractNumId w:val="33"/>
  </w:num>
  <w:num w:numId="38">
    <w:abstractNumId w:val="70"/>
  </w:num>
  <w:num w:numId="39">
    <w:abstractNumId w:val="63"/>
  </w:num>
  <w:num w:numId="40">
    <w:abstractNumId w:val="13"/>
  </w:num>
  <w:num w:numId="41">
    <w:abstractNumId w:val="42"/>
  </w:num>
  <w:num w:numId="42">
    <w:abstractNumId w:val="72"/>
  </w:num>
  <w:num w:numId="43">
    <w:abstractNumId w:val="7"/>
  </w:num>
  <w:num w:numId="44">
    <w:abstractNumId w:val="43"/>
  </w:num>
  <w:num w:numId="45">
    <w:abstractNumId w:val="46"/>
  </w:num>
  <w:num w:numId="46">
    <w:abstractNumId w:val="55"/>
  </w:num>
  <w:num w:numId="47">
    <w:abstractNumId w:val="23"/>
  </w:num>
  <w:num w:numId="48">
    <w:abstractNumId w:val="36"/>
  </w:num>
  <w:num w:numId="49">
    <w:abstractNumId w:val="71"/>
  </w:num>
  <w:num w:numId="50">
    <w:abstractNumId w:val="37"/>
  </w:num>
  <w:num w:numId="51">
    <w:abstractNumId w:val="60"/>
  </w:num>
  <w:num w:numId="52">
    <w:abstractNumId w:val="41"/>
  </w:num>
  <w:num w:numId="53">
    <w:abstractNumId w:val="5"/>
  </w:num>
  <w:num w:numId="54">
    <w:abstractNumId w:val="47"/>
  </w:num>
  <w:num w:numId="55">
    <w:abstractNumId w:val="3"/>
  </w:num>
  <w:num w:numId="56">
    <w:abstractNumId w:val="29"/>
  </w:num>
  <w:num w:numId="57">
    <w:abstractNumId w:val="44"/>
  </w:num>
  <w:num w:numId="58">
    <w:abstractNumId w:val="62"/>
  </w:num>
  <w:num w:numId="59">
    <w:abstractNumId w:val="17"/>
  </w:num>
  <w:num w:numId="60">
    <w:abstractNumId w:val="59"/>
  </w:num>
  <w:num w:numId="61">
    <w:abstractNumId w:val="48"/>
  </w:num>
  <w:num w:numId="62">
    <w:abstractNumId w:val="24"/>
  </w:num>
  <w:num w:numId="63">
    <w:abstractNumId w:val="68"/>
  </w:num>
  <w:num w:numId="64">
    <w:abstractNumId w:val="68"/>
  </w:num>
  <w:num w:numId="65">
    <w:abstractNumId w:val="4"/>
  </w:num>
  <w:num w:numId="66">
    <w:abstractNumId w:val="12"/>
  </w:num>
  <w:num w:numId="67">
    <w:abstractNumId w:val="40"/>
  </w:num>
  <w:num w:numId="68">
    <w:abstractNumId w:val="22"/>
  </w:num>
  <w:num w:numId="69">
    <w:abstractNumId w:val="6"/>
  </w:num>
  <w:num w:numId="70">
    <w:abstractNumId w:val="69"/>
  </w:num>
  <w:num w:numId="71">
    <w:abstractNumId w:val="65"/>
  </w:num>
  <w:num w:numId="72">
    <w:abstractNumId w:val="57"/>
  </w:num>
  <w:num w:numId="73">
    <w:abstractNumId w:val="51"/>
  </w:num>
  <w:num w:numId="74">
    <w:abstractNumId w:val="56"/>
  </w:num>
  <w:num w:numId="75">
    <w:abstractNumId w:val="6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471"/>
    <w:rsid w:val="0000039C"/>
    <w:rsid w:val="00000482"/>
    <w:rsid w:val="0000088B"/>
    <w:rsid w:val="0000205D"/>
    <w:rsid w:val="00002433"/>
    <w:rsid w:val="00003548"/>
    <w:rsid w:val="0000397D"/>
    <w:rsid w:val="00003FA2"/>
    <w:rsid w:val="00004A0F"/>
    <w:rsid w:val="00004DF6"/>
    <w:rsid w:val="00005BDE"/>
    <w:rsid w:val="00005C96"/>
    <w:rsid w:val="00005CF8"/>
    <w:rsid w:val="00006344"/>
    <w:rsid w:val="0000645C"/>
    <w:rsid w:val="0000665F"/>
    <w:rsid w:val="00006F3D"/>
    <w:rsid w:val="00010AD9"/>
    <w:rsid w:val="00010FB9"/>
    <w:rsid w:val="0001113B"/>
    <w:rsid w:val="000117F9"/>
    <w:rsid w:val="00012A80"/>
    <w:rsid w:val="00012BFE"/>
    <w:rsid w:val="00014187"/>
    <w:rsid w:val="00014C40"/>
    <w:rsid w:val="00014DE3"/>
    <w:rsid w:val="00015075"/>
    <w:rsid w:val="00015309"/>
    <w:rsid w:val="000158A6"/>
    <w:rsid w:val="00016476"/>
    <w:rsid w:val="000170D1"/>
    <w:rsid w:val="00017503"/>
    <w:rsid w:val="00017916"/>
    <w:rsid w:val="00017986"/>
    <w:rsid w:val="00017B47"/>
    <w:rsid w:val="00017CB0"/>
    <w:rsid w:val="00017D3F"/>
    <w:rsid w:val="00020102"/>
    <w:rsid w:val="00020226"/>
    <w:rsid w:val="000202C4"/>
    <w:rsid w:val="000206B8"/>
    <w:rsid w:val="00020751"/>
    <w:rsid w:val="00021B9F"/>
    <w:rsid w:val="00021BF0"/>
    <w:rsid w:val="0002297A"/>
    <w:rsid w:val="00022B92"/>
    <w:rsid w:val="00023578"/>
    <w:rsid w:val="0002367C"/>
    <w:rsid w:val="000249AE"/>
    <w:rsid w:val="00024C4A"/>
    <w:rsid w:val="00024CC8"/>
    <w:rsid w:val="00025598"/>
    <w:rsid w:val="0002565C"/>
    <w:rsid w:val="00025FA5"/>
    <w:rsid w:val="000266D6"/>
    <w:rsid w:val="00026C71"/>
    <w:rsid w:val="00026DAB"/>
    <w:rsid w:val="00026FEC"/>
    <w:rsid w:val="000271DF"/>
    <w:rsid w:val="000273CA"/>
    <w:rsid w:val="00027BD6"/>
    <w:rsid w:val="00030D63"/>
    <w:rsid w:val="000327B8"/>
    <w:rsid w:val="00032BA2"/>
    <w:rsid w:val="00032C4E"/>
    <w:rsid w:val="00032EA0"/>
    <w:rsid w:val="00033045"/>
    <w:rsid w:val="000333C4"/>
    <w:rsid w:val="000349E7"/>
    <w:rsid w:val="000354EB"/>
    <w:rsid w:val="0003645C"/>
    <w:rsid w:val="00036579"/>
    <w:rsid w:val="00036964"/>
    <w:rsid w:val="00036D98"/>
    <w:rsid w:val="00036E78"/>
    <w:rsid w:val="00036EF4"/>
    <w:rsid w:val="000376E6"/>
    <w:rsid w:val="0004001B"/>
    <w:rsid w:val="000404FF"/>
    <w:rsid w:val="000406AD"/>
    <w:rsid w:val="000408FE"/>
    <w:rsid w:val="00041486"/>
    <w:rsid w:val="00041492"/>
    <w:rsid w:val="00042C9C"/>
    <w:rsid w:val="00042CDC"/>
    <w:rsid w:val="000430B8"/>
    <w:rsid w:val="000436F8"/>
    <w:rsid w:val="00043A92"/>
    <w:rsid w:val="00043BE7"/>
    <w:rsid w:val="00043E00"/>
    <w:rsid w:val="00044147"/>
    <w:rsid w:val="000443F1"/>
    <w:rsid w:val="00044F71"/>
    <w:rsid w:val="00045464"/>
    <w:rsid w:val="000456FA"/>
    <w:rsid w:val="00045907"/>
    <w:rsid w:val="00045C3C"/>
    <w:rsid w:val="00045DC4"/>
    <w:rsid w:val="00045E7A"/>
    <w:rsid w:val="00046040"/>
    <w:rsid w:val="00046179"/>
    <w:rsid w:val="00046BB9"/>
    <w:rsid w:val="00047783"/>
    <w:rsid w:val="00047945"/>
    <w:rsid w:val="00047D2E"/>
    <w:rsid w:val="00050105"/>
    <w:rsid w:val="00050636"/>
    <w:rsid w:val="00050C5E"/>
    <w:rsid w:val="00051264"/>
    <w:rsid w:val="00051E10"/>
    <w:rsid w:val="00051FDA"/>
    <w:rsid w:val="000523A2"/>
    <w:rsid w:val="00052605"/>
    <w:rsid w:val="00052608"/>
    <w:rsid w:val="00052AE0"/>
    <w:rsid w:val="00052B09"/>
    <w:rsid w:val="000532F9"/>
    <w:rsid w:val="000534D2"/>
    <w:rsid w:val="00053657"/>
    <w:rsid w:val="00053DBC"/>
    <w:rsid w:val="00053EBA"/>
    <w:rsid w:val="00053EE3"/>
    <w:rsid w:val="000541A8"/>
    <w:rsid w:val="000543B1"/>
    <w:rsid w:val="000543E6"/>
    <w:rsid w:val="00055097"/>
    <w:rsid w:val="000554BD"/>
    <w:rsid w:val="00055A41"/>
    <w:rsid w:val="00055B0F"/>
    <w:rsid w:val="00055E23"/>
    <w:rsid w:val="0005669C"/>
    <w:rsid w:val="00056E3D"/>
    <w:rsid w:val="00057575"/>
    <w:rsid w:val="000575EA"/>
    <w:rsid w:val="0005772B"/>
    <w:rsid w:val="00057831"/>
    <w:rsid w:val="00057B24"/>
    <w:rsid w:val="000605E2"/>
    <w:rsid w:val="00060671"/>
    <w:rsid w:val="00060726"/>
    <w:rsid w:val="00060A76"/>
    <w:rsid w:val="00061342"/>
    <w:rsid w:val="00061566"/>
    <w:rsid w:val="00061A67"/>
    <w:rsid w:val="00061A9A"/>
    <w:rsid w:val="00061B44"/>
    <w:rsid w:val="0006278B"/>
    <w:rsid w:val="00062795"/>
    <w:rsid w:val="0006295C"/>
    <w:rsid w:val="00062A33"/>
    <w:rsid w:val="00063087"/>
    <w:rsid w:val="0006321D"/>
    <w:rsid w:val="000634C5"/>
    <w:rsid w:val="00064191"/>
    <w:rsid w:val="0006419D"/>
    <w:rsid w:val="00064C99"/>
    <w:rsid w:val="0006552F"/>
    <w:rsid w:val="00065937"/>
    <w:rsid w:val="00065DA6"/>
    <w:rsid w:val="00066718"/>
    <w:rsid w:val="00066A72"/>
    <w:rsid w:val="00066CF8"/>
    <w:rsid w:val="00066F94"/>
    <w:rsid w:val="00067159"/>
    <w:rsid w:val="000672A6"/>
    <w:rsid w:val="00067372"/>
    <w:rsid w:val="000674DA"/>
    <w:rsid w:val="0006761E"/>
    <w:rsid w:val="00067650"/>
    <w:rsid w:val="00067A7C"/>
    <w:rsid w:val="00067C6E"/>
    <w:rsid w:val="00067F52"/>
    <w:rsid w:val="00071214"/>
    <w:rsid w:val="000717B0"/>
    <w:rsid w:val="00071BB8"/>
    <w:rsid w:val="000724D7"/>
    <w:rsid w:val="0007261F"/>
    <w:rsid w:val="0007301D"/>
    <w:rsid w:val="00074AC7"/>
    <w:rsid w:val="00074C28"/>
    <w:rsid w:val="00075108"/>
    <w:rsid w:val="000751A2"/>
    <w:rsid w:val="000751D0"/>
    <w:rsid w:val="000755DA"/>
    <w:rsid w:val="00075E07"/>
    <w:rsid w:val="00076780"/>
    <w:rsid w:val="00076AF9"/>
    <w:rsid w:val="00076DFC"/>
    <w:rsid w:val="000770EF"/>
    <w:rsid w:val="0007723D"/>
    <w:rsid w:val="0007749D"/>
    <w:rsid w:val="000778B7"/>
    <w:rsid w:val="0008005C"/>
    <w:rsid w:val="0008195C"/>
    <w:rsid w:val="000826A8"/>
    <w:rsid w:val="00083283"/>
    <w:rsid w:val="00083A90"/>
    <w:rsid w:val="00084280"/>
    <w:rsid w:val="000843C8"/>
    <w:rsid w:val="000846D2"/>
    <w:rsid w:val="00084D56"/>
    <w:rsid w:val="00084E06"/>
    <w:rsid w:val="00084E7E"/>
    <w:rsid w:val="000851D9"/>
    <w:rsid w:val="00085494"/>
    <w:rsid w:val="00085737"/>
    <w:rsid w:val="00085EF0"/>
    <w:rsid w:val="000861C9"/>
    <w:rsid w:val="0008645E"/>
    <w:rsid w:val="00086A3C"/>
    <w:rsid w:val="00086C27"/>
    <w:rsid w:val="00086C83"/>
    <w:rsid w:val="00086EC1"/>
    <w:rsid w:val="000872C8"/>
    <w:rsid w:val="0008756A"/>
    <w:rsid w:val="000876B4"/>
    <w:rsid w:val="000876ED"/>
    <w:rsid w:val="000878B1"/>
    <w:rsid w:val="000913B1"/>
    <w:rsid w:val="0009168F"/>
    <w:rsid w:val="00091B9C"/>
    <w:rsid w:val="00091E3F"/>
    <w:rsid w:val="0009374A"/>
    <w:rsid w:val="0009387E"/>
    <w:rsid w:val="00093E1B"/>
    <w:rsid w:val="00093E4E"/>
    <w:rsid w:val="000949A3"/>
    <w:rsid w:val="00094B98"/>
    <w:rsid w:val="00095526"/>
    <w:rsid w:val="00095605"/>
    <w:rsid w:val="000959BC"/>
    <w:rsid w:val="00095A4D"/>
    <w:rsid w:val="00095B14"/>
    <w:rsid w:val="0009680B"/>
    <w:rsid w:val="00096A70"/>
    <w:rsid w:val="00096C85"/>
    <w:rsid w:val="00097109"/>
    <w:rsid w:val="00097998"/>
    <w:rsid w:val="00097B27"/>
    <w:rsid w:val="00097C64"/>
    <w:rsid w:val="000A0114"/>
    <w:rsid w:val="000A013B"/>
    <w:rsid w:val="000A0715"/>
    <w:rsid w:val="000A160D"/>
    <w:rsid w:val="000A170A"/>
    <w:rsid w:val="000A1CF6"/>
    <w:rsid w:val="000A27FC"/>
    <w:rsid w:val="000A2DD7"/>
    <w:rsid w:val="000A2F84"/>
    <w:rsid w:val="000A3299"/>
    <w:rsid w:val="000A395A"/>
    <w:rsid w:val="000A3ACE"/>
    <w:rsid w:val="000A3C54"/>
    <w:rsid w:val="000A3CCA"/>
    <w:rsid w:val="000A3EC7"/>
    <w:rsid w:val="000A4171"/>
    <w:rsid w:val="000A4B46"/>
    <w:rsid w:val="000A4C90"/>
    <w:rsid w:val="000A5230"/>
    <w:rsid w:val="000A54F1"/>
    <w:rsid w:val="000A611B"/>
    <w:rsid w:val="000A61CB"/>
    <w:rsid w:val="000A674D"/>
    <w:rsid w:val="000A67C4"/>
    <w:rsid w:val="000A6889"/>
    <w:rsid w:val="000A68CC"/>
    <w:rsid w:val="000A6984"/>
    <w:rsid w:val="000A6CC8"/>
    <w:rsid w:val="000A6DA7"/>
    <w:rsid w:val="000A7E65"/>
    <w:rsid w:val="000B01E9"/>
    <w:rsid w:val="000B02F6"/>
    <w:rsid w:val="000B0513"/>
    <w:rsid w:val="000B0A22"/>
    <w:rsid w:val="000B0D3D"/>
    <w:rsid w:val="000B10D6"/>
    <w:rsid w:val="000B2013"/>
    <w:rsid w:val="000B205A"/>
    <w:rsid w:val="000B24B7"/>
    <w:rsid w:val="000B25F1"/>
    <w:rsid w:val="000B2627"/>
    <w:rsid w:val="000B356B"/>
    <w:rsid w:val="000B3BBE"/>
    <w:rsid w:val="000B5F6C"/>
    <w:rsid w:val="000B65C7"/>
    <w:rsid w:val="000B6AA1"/>
    <w:rsid w:val="000B6D7D"/>
    <w:rsid w:val="000B7237"/>
    <w:rsid w:val="000B73CC"/>
    <w:rsid w:val="000B7B54"/>
    <w:rsid w:val="000B7E7E"/>
    <w:rsid w:val="000C0072"/>
    <w:rsid w:val="000C007B"/>
    <w:rsid w:val="000C090B"/>
    <w:rsid w:val="000C0B70"/>
    <w:rsid w:val="000C14A2"/>
    <w:rsid w:val="000C1908"/>
    <w:rsid w:val="000C214A"/>
    <w:rsid w:val="000C259E"/>
    <w:rsid w:val="000C2662"/>
    <w:rsid w:val="000C28FB"/>
    <w:rsid w:val="000C2D93"/>
    <w:rsid w:val="000C2DB2"/>
    <w:rsid w:val="000C311F"/>
    <w:rsid w:val="000C3132"/>
    <w:rsid w:val="000C3523"/>
    <w:rsid w:val="000C3649"/>
    <w:rsid w:val="000C420A"/>
    <w:rsid w:val="000C4331"/>
    <w:rsid w:val="000C44DA"/>
    <w:rsid w:val="000C468B"/>
    <w:rsid w:val="000C5D27"/>
    <w:rsid w:val="000C5D2F"/>
    <w:rsid w:val="000C5E0B"/>
    <w:rsid w:val="000C6188"/>
    <w:rsid w:val="000C62C7"/>
    <w:rsid w:val="000C648A"/>
    <w:rsid w:val="000C6BCD"/>
    <w:rsid w:val="000C6F61"/>
    <w:rsid w:val="000C6FB3"/>
    <w:rsid w:val="000C7788"/>
    <w:rsid w:val="000C7938"/>
    <w:rsid w:val="000C7E68"/>
    <w:rsid w:val="000D07C8"/>
    <w:rsid w:val="000D0FC7"/>
    <w:rsid w:val="000D1765"/>
    <w:rsid w:val="000D21CE"/>
    <w:rsid w:val="000D220F"/>
    <w:rsid w:val="000D266E"/>
    <w:rsid w:val="000D2BFB"/>
    <w:rsid w:val="000D2D99"/>
    <w:rsid w:val="000D3100"/>
    <w:rsid w:val="000D364F"/>
    <w:rsid w:val="000D3839"/>
    <w:rsid w:val="000D3D46"/>
    <w:rsid w:val="000D3E10"/>
    <w:rsid w:val="000D4FD8"/>
    <w:rsid w:val="000D51FA"/>
    <w:rsid w:val="000D5B19"/>
    <w:rsid w:val="000D5B90"/>
    <w:rsid w:val="000D5DAB"/>
    <w:rsid w:val="000D5E69"/>
    <w:rsid w:val="000D6D39"/>
    <w:rsid w:val="000D7946"/>
    <w:rsid w:val="000D7C00"/>
    <w:rsid w:val="000E02AF"/>
    <w:rsid w:val="000E02BC"/>
    <w:rsid w:val="000E0A0B"/>
    <w:rsid w:val="000E0A75"/>
    <w:rsid w:val="000E0D6B"/>
    <w:rsid w:val="000E1007"/>
    <w:rsid w:val="000E124E"/>
    <w:rsid w:val="000E12CE"/>
    <w:rsid w:val="000E14FB"/>
    <w:rsid w:val="000E1C31"/>
    <w:rsid w:val="000E2413"/>
    <w:rsid w:val="000E2771"/>
    <w:rsid w:val="000E2B98"/>
    <w:rsid w:val="000E2E9A"/>
    <w:rsid w:val="000E33C3"/>
    <w:rsid w:val="000E363F"/>
    <w:rsid w:val="000E371E"/>
    <w:rsid w:val="000E37AC"/>
    <w:rsid w:val="000E4233"/>
    <w:rsid w:val="000E47A7"/>
    <w:rsid w:val="000E4B70"/>
    <w:rsid w:val="000E4C07"/>
    <w:rsid w:val="000E5153"/>
    <w:rsid w:val="000E56A7"/>
    <w:rsid w:val="000E5AC3"/>
    <w:rsid w:val="000E5F43"/>
    <w:rsid w:val="000E6117"/>
    <w:rsid w:val="000E7632"/>
    <w:rsid w:val="000E7634"/>
    <w:rsid w:val="000E7867"/>
    <w:rsid w:val="000E78D1"/>
    <w:rsid w:val="000E7D35"/>
    <w:rsid w:val="000F010A"/>
    <w:rsid w:val="000F029D"/>
    <w:rsid w:val="000F0EFF"/>
    <w:rsid w:val="000F1AB9"/>
    <w:rsid w:val="000F1E2C"/>
    <w:rsid w:val="000F24E9"/>
    <w:rsid w:val="000F3058"/>
    <w:rsid w:val="000F381B"/>
    <w:rsid w:val="000F3D37"/>
    <w:rsid w:val="000F411A"/>
    <w:rsid w:val="000F4B72"/>
    <w:rsid w:val="000F5043"/>
    <w:rsid w:val="000F54DA"/>
    <w:rsid w:val="000F5AE4"/>
    <w:rsid w:val="000F67B0"/>
    <w:rsid w:val="000F695A"/>
    <w:rsid w:val="000F6A15"/>
    <w:rsid w:val="000F6A2D"/>
    <w:rsid w:val="000F6B5F"/>
    <w:rsid w:val="000F7398"/>
    <w:rsid w:val="000F7661"/>
    <w:rsid w:val="000F7973"/>
    <w:rsid w:val="000F7DB5"/>
    <w:rsid w:val="000F7E0A"/>
    <w:rsid w:val="000F7E25"/>
    <w:rsid w:val="00100B82"/>
    <w:rsid w:val="00100DFC"/>
    <w:rsid w:val="00100EC7"/>
    <w:rsid w:val="00101C87"/>
    <w:rsid w:val="00101EC5"/>
    <w:rsid w:val="001026B0"/>
    <w:rsid w:val="00102701"/>
    <w:rsid w:val="00102EF6"/>
    <w:rsid w:val="00102EFF"/>
    <w:rsid w:val="00103902"/>
    <w:rsid w:val="00103F15"/>
    <w:rsid w:val="00103F53"/>
    <w:rsid w:val="001040B2"/>
    <w:rsid w:val="001041A7"/>
    <w:rsid w:val="001043CB"/>
    <w:rsid w:val="001048A4"/>
    <w:rsid w:val="001051F7"/>
    <w:rsid w:val="00105AE4"/>
    <w:rsid w:val="00105DB3"/>
    <w:rsid w:val="001060FF"/>
    <w:rsid w:val="00106F73"/>
    <w:rsid w:val="00107601"/>
    <w:rsid w:val="0011000D"/>
    <w:rsid w:val="00110823"/>
    <w:rsid w:val="00110FCD"/>
    <w:rsid w:val="00111C8B"/>
    <w:rsid w:val="001120EF"/>
    <w:rsid w:val="001122C9"/>
    <w:rsid w:val="00112610"/>
    <w:rsid w:val="00112E1D"/>
    <w:rsid w:val="0011442D"/>
    <w:rsid w:val="001144DC"/>
    <w:rsid w:val="00115068"/>
    <w:rsid w:val="00115178"/>
    <w:rsid w:val="001156A5"/>
    <w:rsid w:val="001157B5"/>
    <w:rsid w:val="00115A63"/>
    <w:rsid w:val="00116393"/>
    <w:rsid w:val="001164C5"/>
    <w:rsid w:val="001166AF"/>
    <w:rsid w:val="001174BE"/>
    <w:rsid w:val="00117684"/>
    <w:rsid w:val="00117CFE"/>
    <w:rsid w:val="00117FBE"/>
    <w:rsid w:val="00120D14"/>
    <w:rsid w:val="00121A79"/>
    <w:rsid w:val="0012234F"/>
    <w:rsid w:val="001223D0"/>
    <w:rsid w:val="00122711"/>
    <w:rsid w:val="00122FAF"/>
    <w:rsid w:val="00123036"/>
    <w:rsid w:val="001232F5"/>
    <w:rsid w:val="00123A76"/>
    <w:rsid w:val="00124A79"/>
    <w:rsid w:val="00124AC9"/>
    <w:rsid w:val="001252E4"/>
    <w:rsid w:val="0012592B"/>
    <w:rsid w:val="00125DB6"/>
    <w:rsid w:val="00126147"/>
    <w:rsid w:val="0012623A"/>
    <w:rsid w:val="00126FCA"/>
    <w:rsid w:val="00127720"/>
    <w:rsid w:val="001278AA"/>
    <w:rsid w:val="00127AFC"/>
    <w:rsid w:val="00127D11"/>
    <w:rsid w:val="00127E12"/>
    <w:rsid w:val="0013061D"/>
    <w:rsid w:val="00130AF7"/>
    <w:rsid w:val="001316D9"/>
    <w:rsid w:val="0013303F"/>
    <w:rsid w:val="00133171"/>
    <w:rsid w:val="001338B2"/>
    <w:rsid w:val="00133AC7"/>
    <w:rsid w:val="001342E9"/>
    <w:rsid w:val="00134730"/>
    <w:rsid w:val="00134873"/>
    <w:rsid w:val="00134905"/>
    <w:rsid w:val="00135044"/>
    <w:rsid w:val="00135079"/>
    <w:rsid w:val="00135A62"/>
    <w:rsid w:val="001360EB"/>
    <w:rsid w:val="00136B0B"/>
    <w:rsid w:val="00137406"/>
    <w:rsid w:val="001374DC"/>
    <w:rsid w:val="00137734"/>
    <w:rsid w:val="00137770"/>
    <w:rsid w:val="00137DFA"/>
    <w:rsid w:val="00137E6D"/>
    <w:rsid w:val="001402AA"/>
    <w:rsid w:val="00140845"/>
    <w:rsid w:val="00140AE5"/>
    <w:rsid w:val="001415A7"/>
    <w:rsid w:val="001418AC"/>
    <w:rsid w:val="00142BAB"/>
    <w:rsid w:val="00142D85"/>
    <w:rsid w:val="00143373"/>
    <w:rsid w:val="00143C57"/>
    <w:rsid w:val="00143E47"/>
    <w:rsid w:val="00143E64"/>
    <w:rsid w:val="00144746"/>
    <w:rsid w:val="00144A90"/>
    <w:rsid w:val="00145BE1"/>
    <w:rsid w:val="00145C48"/>
    <w:rsid w:val="00145E1D"/>
    <w:rsid w:val="00146489"/>
    <w:rsid w:val="0014657A"/>
    <w:rsid w:val="00146589"/>
    <w:rsid w:val="001465C8"/>
    <w:rsid w:val="00146E2B"/>
    <w:rsid w:val="0014758F"/>
    <w:rsid w:val="001502E9"/>
    <w:rsid w:val="00150399"/>
    <w:rsid w:val="0015066C"/>
    <w:rsid w:val="00150677"/>
    <w:rsid w:val="0015124D"/>
    <w:rsid w:val="00151314"/>
    <w:rsid w:val="0015167F"/>
    <w:rsid w:val="00151789"/>
    <w:rsid w:val="00151AE3"/>
    <w:rsid w:val="00152CA1"/>
    <w:rsid w:val="001533A2"/>
    <w:rsid w:val="0015373A"/>
    <w:rsid w:val="00153951"/>
    <w:rsid w:val="00153BA4"/>
    <w:rsid w:val="0015422F"/>
    <w:rsid w:val="00154584"/>
    <w:rsid w:val="00155DE6"/>
    <w:rsid w:val="00155E24"/>
    <w:rsid w:val="00156132"/>
    <w:rsid w:val="00156168"/>
    <w:rsid w:val="001567DB"/>
    <w:rsid w:val="00156A7D"/>
    <w:rsid w:val="00156FEC"/>
    <w:rsid w:val="0015737F"/>
    <w:rsid w:val="00157938"/>
    <w:rsid w:val="00157FED"/>
    <w:rsid w:val="00161070"/>
    <w:rsid w:val="00161179"/>
    <w:rsid w:val="0016121E"/>
    <w:rsid w:val="00161582"/>
    <w:rsid w:val="00161764"/>
    <w:rsid w:val="00161918"/>
    <w:rsid w:val="001626ED"/>
    <w:rsid w:val="001637E0"/>
    <w:rsid w:val="00163D21"/>
    <w:rsid w:val="00163E60"/>
    <w:rsid w:val="0016409A"/>
    <w:rsid w:val="00164E25"/>
    <w:rsid w:val="00167517"/>
    <w:rsid w:val="00167D7F"/>
    <w:rsid w:val="00170027"/>
    <w:rsid w:val="0017008F"/>
    <w:rsid w:val="001704F2"/>
    <w:rsid w:val="001707CA"/>
    <w:rsid w:val="00170A17"/>
    <w:rsid w:val="00170C35"/>
    <w:rsid w:val="00170E10"/>
    <w:rsid w:val="00171581"/>
    <w:rsid w:val="0017194A"/>
    <w:rsid w:val="001721AC"/>
    <w:rsid w:val="001723C8"/>
    <w:rsid w:val="0017320D"/>
    <w:rsid w:val="001735C5"/>
    <w:rsid w:val="00173E2C"/>
    <w:rsid w:val="0017410D"/>
    <w:rsid w:val="00174472"/>
    <w:rsid w:val="00174C66"/>
    <w:rsid w:val="001756F0"/>
    <w:rsid w:val="00175A8D"/>
    <w:rsid w:val="00175FA0"/>
    <w:rsid w:val="001763FD"/>
    <w:rsid w:val="0017730D"/>
    <w:rsid w:val="00177318"/>
    <w:rsid w:val="00177CC2"/>
    <w:rsid w:val="00177FE8"/>
    <w:rsid w:val="00180ABD"/>
    <w:rsid w:val="001812AB"/>
    <w:rsid w:val="00181A01"/>
    <w:rsid w:val="0018251A"/>
    <w:rsid w:val="00185A4E"/>
    <w:rsid w:val="00185B1B"/>
    <w:rsid w:val="00186F04"/>
    <w:rsid w:val="001871F5"/>
    <w:rsid w:val="0018791E"/>
    <w:rsid w:val="00190499"/>
    <w:rsid w:val="001904B5"/>
    <w:rsid w:val="00190530"/>
    <w:rsid w:val="00191042"/>
    <w:rsid w:val="0019118A"/>
    <w:rsid w:val="001916B5"/>
    <w:rsid w:val="00191872"/>
    <w:rsid w:val="00191B58"/>
    <w:rsid w:val="00191BEB"/>
    <w:rsid w:val="0019225A"/>
    <w:rsid w:val="001922DC"/>
    <w:rsid w:val="00192AFD"/>
    <w:rsid w:val="00192D72"/>
    <w:rsid w:val="00192F82"/>
    <w:rsid w:val="001932A7"/>
    <w:rsid w:val="00193B19"/>
    <w:rsid w:val="00193C30"/>
    <w:rsid w:val="001941FD"/>
    <w:rsid w:val="00194A3F"/>
    <w:rsid w:val="00194FC5"/>
    <w:rsid w:val="00195532"/>
    <w:rsid w:val="0019570F"/>
    <w:rsid w:val="00195D8F"/>
    <w:rsid w:val="00195DBC"/>
    <w:rsid w:val="00195F14"/>
    <w:rsid w:val="00196686"/>
    <w:rsid w:val="001967B7"/>
    <w:rsid w:val="001967FB"/>
    <w:rsid w:val="00196BFA"/>
    <w:rsid w:val="001971CE"/>
    <w:rsid w:val="001973C3"/>
    <w:rsid w:val="00197477"/>
    <w:rsid w:val="001977EB"/>
    <w:rsid w:val="00197E5B"/>
    <w:rsid w:val="00197F6E"/>
    <w:rsid w:val="001A01B3"/>
    <w:rsid w:val="001A038C"/>
    <w:rsid w:val="001A082E"/>
    <w:rsid w:val="001A1104"/>
    <w:rsid w:val="001A115D"/>
    <w:rsid w:val="001A1363"/>
    <w:rsid w:val="001A18E6"/>
    <w:rsid w:val="001A1BCE"/>
    <w:rsid w:val="001A1FEC"/>
    <w:rsid w:val="001A3CDB"/>
    <w:rsid w:val="001A3CF1"/>
    <w:rsid w:val="001A3EC7"/>
    <w:rsid w:val="001A3F92"/>
    <w:rsid w:val="001A441F"/>
    <w:rsid w:val="001A4AEA"/>
    <w:rsid w:val="001A4F3B"/>
    <w:rsid w:val="001A5906"/>
    <w:rsid w:val="001A5F51"/>
    <w:rsid w:val="001A6E6F"/>
    <w:rsid w:val="001A729D"/>
    <w:rsid w:val="001A74EE"/>
    <w:rsid w:val="001A7596"/>
    <w:rsid w:val="001A763C"/>
    <w:rsid w:val="001A764B"/>
    <w:rsid w:val="001A772C"/>
    <w:rsid w:val="001A7739"/>
    <w:rsid w:val="001A7879"/>
    <w:rsid w:val="001A7DB1"/>
    <w:rsid w:val="001A7E0E"/>
    <w:rsid w:val="001B09AE"/>
    <w:rsid w:val="001B0AE8"/>
    <w:rsid w:val="001B16BB"/>
    <w:rsid w:val="001B2475"/>
    <w:rsid w:val="001B2A22"/>
    <w:rsid w:val="001B2C0A"/>
    <w:rsid w:val="001B3025"/>
    <w:rsid w:val="001B38C1"/>
    <w:rsid w:val="001B3B0F"/>
    <w:rsid w:val="001B3FB3"/>
    <w:rsid w:val="001B43BE"/>
    <w:rsid w:val="001B45C0"/>
    <w:rsid w:val="001B4B68"/>
    <w:rsid w:val="001B4C63"/>
    <w:rsid w:val="001B577A"/>
    <w:rsid w:val="001B5842"/>
    <w:rsid w:val="001B5D79"/>
    <w:rsid w:val="001B5F58"/>
    <w:rsid w:val="001B6139"/>
    <w:rsid w:val="001B63E7"/>
    <w:rsid w:val="001B6438"/>
    <w:rsid w:val="001B64BE"/>
    <w:rsid w:val="001B658E"/>
    <w:rsid w:val="001B6E9F"/>
    <w:rsid w:val="001B6F4E"/>
    <w:rsid w:val="001B7280"/>
    <w:rsid w:val="001B743E"/>
    <w:rsid w:val="001B76C6"/>
    <w:rsid w:val="001B78BA"/>
    <w:rsid w:val="001B79DE"/>
    <w:rsid w:val="001C001B"/>
    <w:rsid w:val="001C0493"/>
    <w:rsid w:val="001C1C45"/>
    <w:rsid w:val="001C1CD1"/>
    <w:rsid w:val="001C2B2F"/>
    <w:rsid w:val="001C3296"/>
    <w:rsid w:val="001C32E7"/>
    <w:rsid w:val="001C38FA"/>
    <w:rsid w:val="001C4013"/>
    <w:rsid w:val="001C434D"/>
    <w:rsid w:val="001C4625"/>
    <w:rsid w:val="001C46BF"/>
    <w:rsid w:val="001C4851"/>
    <w:rsid w:val="001C546F"/>
    <w:rsid w:val="001C67E5"/>
    <w:rsid w:val="001C7E3D"/>
    <w:rsid w:val="001D015D"/>
    <w:rsid w:val="001D037F"/>
    <w:rsid w:val="001D0447"/>
    <w:rsid w:val="001D0981"/>
    <w:rsid w:val="001D0A45"/>
    <w:rsid w:val="001D0F56"/>
    <w:rsid w:val="001D19BF"/>
    <w:rsid w:val="001D229E"/>
    <w:rsid w:val="001D33FB"/>
    <w:rsid w:val="001D3D17"/>
    <w:rsid w:val="001D42C1"/>
    <w:rsid w:val="001D4856"/>
    <w:rsid w:val="001D5A33"/>
    <w:rsid w:val="001D5A36"/>
    <w:rsid w:val="001D5D09"/>
    <w:rsid w:val="001D662F"/>
    <w:rsid w:val="001D6FAF"/>
    <w:rsid w:val="001D7837"/>
    <w:rsid w:val="001E0386"/>
    <w:rsid w:val="001E056C"/>
    <w:rsid w:val="001E064D"/>
    <w:rsid w:val="001E0A2A"/>
    <w:rsid w:val="001E0F68"/>
    <w:rsid w:val="001E13D1"/>
    <w:rsid w:val="001E15FE"/>
    <w:rsid w:val="001E1815"/>
    <w:rsid w:val="001E197A"/>
    <w:rsid w:val="001E1E9A"/>
    <w:rsid w:val="001E1FC1"/>
    <w:rsid w:val="001E23FB"/>
    <w:rsid w:val="001E26E6"/>
    <w:rsid w:val="001E2B26"/>
    <w:rsid w:val="001E2C3B"/>
    <w:rsid w:val="001E3A66"/>
    <w:rsid w:val="001E3CED"/>
    <w:rsid w:val="001E4232"/>
    <w:rsid w:val="001E4277"/>
    <w:rsid w:val="001E43F6"/>
    <w:rsid w:val="001E4BC2"/>
    <w:rsid w:val="001E4C38"/>
    <w:rsid w:val="001E52B0"/>
    <w:rsid w:val="001E545C"/>
    <w:rsid w:val="001E59A7"/>
    <w:rsid w:val="001E5D5A"/>
    <w:rsid w:val="001E6105"/>
    <w:rsid w:val="001E617C"/>
    <w:rsid w:val="001E62B5"/>
    <w:rsid w:val="001E659E"/>
    <w:rsid w:val="001E6D04"/>
    <w:rsid w:val="001E6DC9"/>
    <w:rsid w:val="001E7373"/>
    <w:rsid w:val="001E798F"/>
    <w:rsid w:val="001E7B8D"/>
    <w:rsid w:val="001F02AD"/>
    <w:rsid w:val="001F03FD"/>
    <w:rsid w:val="001F073C"/>
    <w:rsid w:val="001F0A64"/>
    <w:rsid w:val="001F0E38"/>
    <w:rsid w:val="001F158A"/>
    <w:rsid w:val="001F1C5A"/>
    <w:rsid w:val="001F2B82"/>
    <w:rsid w:val="001F2D77"/>
    <w:rsid w:val="001F2F7B"/>
    <w:rsid w:val="001F376B"/>
    <w:rsid w:val="001F4250"/>
    <w:rsid w:val="001F4D54"/>
    <w:rsid w:val="001F51E7"/>
    <w:rsid w:val="001F5855"/>
    <w:rsid w:val="001F59EE"/>
    <w:rsid w:val="001F5A32"/>
    <w:rsid w:val="001F5D68"/>
    <w:rsid w:val="001F62DD"/>
    <w:rsid w:val="001F6321"/>
    <w:rsid w:val="001F69A2"/>
    <w:rsid w:val="001F6B04"/>
    <w:rsid w:val="001F6C66"/>
    <w:rsid w:val="001F7196"/>
    <w:rsid w:val="001F7C23"/>
    <w:rsid w:val="00200780"/>
    <w:rsid w:val="002011C8"/>
    <w:rsid w:val="00201208"/>
    <w:rsid w:val="002014BD"/>
    <w:rsid w:val="00201D24"/>
    <w:rsid w:val="00202410"/>
    <w:rsid w:val="002024B1"/>
    <w:rsid w:val="002032FC"/>
    <w:rsid w:val="002033E4"/>
    <w:rsid w:val="00203B17"/>
    <w:rsid w:val="002045C2"/>
    <w:rsid w:val="00204735"/>
    <w:rsid w:val="00204FC0"/>
    <w:rsid w:val="002056D2"/>
    <w:rsid w:val="0020587C"/>
    <w:rsid w:val="00205CD1"/>
    <w:rsid w:val="002065AC"/>
    <w:rsid w:val="00206C13"/>
    <w:rsid w:val="00206F7A"/>
    <w:rsid w:val="00207F4C"/>
    <w:rsid w:val="00210364"/>
    <w:rsid w:val="00210510"/>
    <w:rsid w:val="00210558"/>
    <w:rsid w:val="00210809"/>
    <w:rsid w:val="00211485"/>
    <w:rsid w:val="002116EF"/>
    <w:rsid w:val="002119A9"/>
    <w:rsid w:val="002120E6"/>
    <w:rsid w:val="002122B2"/>
    <w:rsid w:val="0021309F"/>
    <w:rsid w:val="00213632"/>
    <w:rsid w:val="00213824"/>
    <w:rsid w:val="00213B9E"/>
    <w:rsid w:val="00213C1A"/>
    <w:rsid w:val="002146B5"/>
    <w:rsid w:val="00214CA8"/>
    <w:rsid w:val="00215856"/>
    <w:rsid w:val="00215B95"/>
    <w:rsid w:val="00215FED"/>
    <w:rsid w:val="002170A1"/>
    <w:rsid w:val="002170CC"/>
    <w:rsid w:val="002170F1"/>
    <w:rsid w:val="00220AAA"/>
    <w:rsid w:val="00220B7B"/>
    <w:rsid w:val="00220DFC"/>
    <w:rsid w:val="00220F16"/>
    <w:rsid w:val="002211F2"/>
    <w:rsid w:val="0022137D"/>
    <w:rsid w:val="002216A6"/>
    <w:rsid w:val="00221711"/>
    <w:rsid w:val="00221E20"/>
    <w:rsid w:val="002220A1"/>
    <w:rsid w:val="002222EE"/>
    <w:rsid w:val="00222352"/>
    <w:rsid w:val="002224E5"/>
    <w:rsid w:val="00222C6A"/>
    <w:rsid w:val="00223DA2"/>
    <w:rsid w:val="00223E4D"/>
    <w:rsid w:val="00223EAA"/>
    <w:rsid w:val="00224034"/>
    <w:rsid w:val="002246C5"/>
    <w:rsid w:val="0022477C"/>
    <w:rsid w:val="00224ED6"/>
    <w:rsid w:val="00224F0E"/>
    <w:rsid w:val="00224F96"/>
    <w:rsid w:val="00225035"/>
    <w:rsid w:val="002255E8"/>
    <w:rsid w:val="002259F2"/>
    <w:rsid w:val="0022629D"/>
    <w:rsid w:val="0022696C"/>
    <w:rsid w:val="00226C46"/>
    <w:rsid w:val="00230227"/>
    <w:rsid w:val="002305FF"/>
    <w:rsid w:val="002314CC"/>
    <w:rsid w:val="0023173E"/>
    <w:rsid w:val="00231D67"/>
    <w:rsid w:val="002330CF"/>
    <w:rsid w:val="002330D4"/>
    <w:rsid w:val="002335A4"/>
    <w:rsid w:val="002338AD"/>
    <w:rsid w:val="00233BEF"/>
    <w:rsid w:val="00233C26"/>
    <w:rsid w:val="00233C74"/>
    <w:rsid w:val="00234BB5"/>
    <w:rsid w:val="00235CBF"/>
    <w:rsid w:val="00235FF7"/>
    <w:rsid w:val="00236316"/>
    <w:rsid w:val="00236E9B"/>
    <w:rsid w:val="00237839"/>
    <w:rsid w:val="00237BC6"/>
    <w:rsid w:val="00237BF0"/>
    <w:rsid w:val="00237D58"/>
    <w:rsid w:val="00237E13"/>
    <w:rsid w:val="00240C82"/>
    <w:rsid w:val="00240F42"/>
    <w:rsid w:val="00240FFB"/>
    <w:rsid w:val="00241298"/>
    <w:rsid w:val="0024147A"/>
    <w:rsid w:val="0024190A"/>
    <w:rsid w:val="00241C44"/>
    <w:rsid w:val="002431BB"/>
    <w:rsid w:val="00243241"/>
    <w:rsid w:val="0024403D"/>
    <w:rsid w:val="002445BA"/>
    <w:rsid w:val="00244ADD"/>
    <w:rsid w:val="00244AE9"/>
    <w:rsid w:val="00245376"/>
    <w:rsid w:val="00245457"/>
    <w:rsid w:val="00245B3C"/>
    <w:rsid w:val="00245C9B"/>
    <w:rsid w:val="00245CF3"/>
    <w:rsid w:val="002464D8"/>
    <w:rsid w:val="00246A45"/>
    <w:rsid w:val="00246B9D"/>
    <w:rsid w:val="00247B68"/>
    <w:rsid w:val="00247BCF"/>
    <w:rsid w:val="00250BA9"/>
    <w:rsid w:val="00250CA7"/>
    <w:rsid w:val="00250DA5"/>
    <w:rsid w:val="002511FC"/>
    <w:rsid w:val="00251406"/>
    <w:rsid w:val="00252EBD"/>
    <w:rsid w:val="0025361F"/>
    <w:rsid w:val="00253B2B"/>
    <w:rsid w:val="00254279"/>
    <w:rsid w:val="00254ADF"/>
    <w:rsid w:val="00254CFE"/>
    <w:rsid w:val="00254D59"/>
    <w:rsid w:val="00254E74"/>
    <w:rsid w:val="0025503D"/>
    <w:rsid w:val="00255EC7"/>
    <w:rsid w:val="00256432"/>
    <w:rsid w:val="00256C3F"/>
    <w:rsid w:val="00256F54"/>
    <w:rsid w:val="002573A9"/>
    <w:rsid w:val="0025754B"/>
    <w:rsid w:val="002576B6"/>
    <w:rsid w:val="0026066B"/>
    <w:rsid w:val="00260852"/>
    <w:rsid w:val="00260982"/>
    <w:rsid w:val="00260C61"/>
    <w:rsid w:val="0026102B"/>
    <w:rsid w:val="002614B4"/>
    <w:rsid w:val="00261985"/>
    <w:rsid w:val="00262821"/>
    <w:rsid w:val="00262D5E"/>
    <w:rsid w:val="00262FB5"/>
    <w:rsid w:val="0026315B"/>
    <w:rsid w:val="00263363"/>
    <w:rsid w:val="0026381B"/>
    <w:rsid w:val="0026395B"/>
    <w:rsid w:val="002643CC"/>
    <w:rsid w:val="00264484"/>
    <w:rsid w:val="00264D2C"/>
    <w:rsid w:val="002652D2"/>
    <w:rsid w:val="002657D4"/>
    <w:rsid w:val="00265C59"/>
    <w:rsid w:val="00265CEF"/>
    <w:rsid w:val="0026630B"/>
    <w:rsid w:val="002668E9"/>
    <w:rsid w:val="0026799C"/>
    <w:rsid w:val="00267EA8"/>
    <w:rsid w:val="00270183"/>
    <w:rsid w:val="0027023B"/>
    <w:rsid w:val="002703A0"/>
    <w:rsid w:val="00270DD0"/>
    <w:rsid w:val="0027127D"/>
    <w:rsid w:val="002716C0"/>
    <w:rsid w:val="00271717"/>
    <w:rsid w:val="00271A1B"/>
    <w:rsid w:val="002724CC"/>
    <w:rsid w:val="00272649"/>
    <w:rsid w:val="00272BD2"/>
    <w:rsid w:val="00272F0E"/>
    <w:rsid w:val="00273A3B"/>
    <w:rsid w:val="00273EE1"/>
    <w:rsid w:val="002741BD"/>
    <w:rsid w:val="0027420F"/>
    <w:rsid w:val="00274220"/>
    <w:rsid w:val="00274315"/>
    <w:rsid w:val="0027432D"/>
    <w:rsid w:val="0027441F"/>
    <w:rsid w:val="0027453B"/>
    <w:rsid w:val="00274A50"/>
    <w:rsid w:val="00274F2F"/>
    <w:rsid w:val="0027501A"/>
    <w:rsid w:val="00275830"/>
    <w:rsid w:val="002759CC"/>
    <w:rsid w:val="002766D5"/>
    <w:rsid w:val="0027685E"/>
    <w:rsid w:val="00276B4A"/>
    <w:rsid w:val="002774B5"/>
    <w:rsid w:val="00277AEF"/>
    <w:rsid w:val="00280175"/>
    <w:rsid w:val="00280242"/>
    <w:rsid w:val="00280B59"/>
    <w:rsid w:val="00280D03"/>
    <w:rsid w:val="002815F2"/>
    <w:rsid w:val="00281B5F"/>
    <w:rsid w:val="00281BCD"/>
    <w:rsid w:val="00282095"/>
    <w:rsid w:val="00282518"/>
    <w:rsid w:val="002828BB"/>
    <w:rsid w:val="002839B0"/>
    <w:rsid w:val="00283B68"/>
    <w:rsid w:val="00284843"/>
    <w:rsid w:val="002857EB"/>
    <w:rsid w:val="00285BF6"/>
    <w:rsid w:val="00285C1C"/>
    <w:rsid w:val="00286092"/>
    <w:rsid w:val="002864D5"/>
    <w:rsid w:val="002867E1"/>
    <w:rsid w:val="002868F0"/>
    <w:rsid w:val="002869C0"/>
    <w:rsid w:val="00287270"/>
    <w:rsid w:val="00287533"/>
    <w:rsid w:val="00287A1E"/>
    <w:rsid w:val="00287B92"/>
    <w:rsid w:val="002901D7"/>
    <w:rsid w:val="002901E5"/>
    <w:rsid w:val="002902F2"/>
    <w:rsid w:val="002911A8"/>
    <w:rsid w:val="002914AF"/>
    <w:rsid w:val="00291B8C"/>
    <w:rsid w:val="00293354"/>
    <w:rsid w:val="0029342A"/>
    <w:rsid w:val="00293726"/>
    <w:rsid w:val="002938EE"/>
    <w:rsid w:val="00293F55"/>
    <w:rsid w:val="002941BE"/>
    <w:rsid w:val="002949C8"/>
    <w:rsid w:val="00294FE6"/>
    <w:rsid w:val="002953E2"/>
    <w:rsid w:val="00295ECF"/>
    <w:rsid w:val="002964B1"/>
    <w:rsid w:val="00296AA3"/>
    <w:rsid w:val="00296C57"/>
    <w:rsid w:val="00296D95"/>
    <w:rsid w:val="002976D9"/>
    <w:rsid w:val="00297D4E"/>
    <w:rsid w:val="00297EEC"/>
    <w:rsid w:val="002A05C3"/>
    <w:rsid w:val="002A0931"/>
    <w:rsid w:val="002A0F86"/>
    <w:rsid w:val="002A10EE"/>
    <w:rsid w:val="002A1419"/>
    <w:rsid w:val="002A15B7"/>
    <w:rsid w:val="002A179F"/>
    <w:rsid w:val="002A2CC2"/>
    <w:rsid w:val="002A2E79"/>
    <w:rsid w:val="002A34C3"/>
    <w:rsid w:val="002A3521"/>
    <w:rsid w:val="002A356B"/>
    <w:rsid w:val="002A3875"/>
    <w:rsid w:val="002A3D3F"/>
    <w:rsid w:val="002A3E45"/>
    <w:rsid w:val="002A3EAA"/>
    <w:rsid w:val="002A438F"/>
    <w:rsid w:val="002A4A83"/>
    <w:rsid w:val="002A4F5F"/>
    <w:rsid w:val="002A5480"/>
    <w:rsid w:val="002A5FDD"/>
    <w:rsid w:val="002A62CC"/>
    <w:rsid w:val="002A6C69"/>
    <w:rsid w:val="002A7198"/>
    <w:rsid w:val="002A7FB3"/>
    <w:rsid w:val="002B00C2"/>
    <w:rsid w:val="002B0610"/>
    <w:rsid w:val="002B0702"/>
    <w:rsid w:val="002B0991"/>
    <w:rsid w:val="002B0997"/>
    <w:rsid w:val="002B0CC6"/>
    <w:rsid w:val="002B0E6D"/>
    <w:rsid w:val="002B173A"/>
    <w:rsid w:val="002B1850"/>
    <w:rsid w:val="002B1C72"/>
    <w:rsid w:val="002B1FD2"/>
    <w:rsid w:val="002B2179"/>
    <w:rsid w:val="002B2542"/>
    <w:rsid w:val="002B2A9C"/>
    <w:rsid w:val="002B2EED"/>
    <w:rsid w:val="002B3FD9"/>
    <w:rsid w:val="002B470B"/>
    <w:rsid w:val="002B4C41"/>
    <w:rsid w:val="002B5613"/>
    <w:rsid w:val="002B5922"/>
    <w:rsid w:val="002B6138"/>
    <w:rsid w:val="002B649E"/>
    <w:rsid w:val="002B68FC"/>
    <w:rsid w:val="002B7738"/>
    <w:rsid w:val="002B793B"/>
    <w:rsid w:val="002C0347"/>
    <w:rsid w:val="002C132A"/>
    <w:rsid w:val="002C1B42"/>
    <w:rsid w:val="002C1C14"/>
    <w:rsid w:val="002C2337"/>
    <w:rsid w:val="002C2587"/>
    <w:rsid w:val="002C2E70"/>
    <w:rsid w:val="002C2E92"/>
    <w:rsid w:val="002C319D"/>
    <w:rsid w:val="002C34D1"/>
    <w:rsid w:val="002C35FE"/>
    <w:rsid w:val="002C3757"/>
    <w:rsid w:val="002C3E49"/>
    <w:rsid w:val="002C4426"/>
    <w:rsid w:val="002C48A4"/>
    <w:rsid w:val="002C4C79"/>
    <w:rsid w:val="002C4DD2"/>
    <w:rsid w:val="002C4DEC"/>
    <w:rsid w:val="002C4F7F"/>
    <w:rsid w:val="002C51B5"/>
    <w:rsid w:val="002C62F5"/>
    <w:rsid w:val="002C6B78"/>
    <w:rsid w:val="002C7D0C"/>
    <w:rsid w:val="002D052E"/>
    <w:rsid w:val="002D0545"/>
    <w:rsid w:val="002D0C33"/>
    <w:rsid w:val="002D1532"/>
    <w:rsid w:val="002D19CF"/>
    <w:rsid w:val="002D1A6F"/>
    <w:rsid w:val="002D22B1"/>
    <w:rsid w:val="002D24C7"/>
    <w:rsid w:val="002D2B30"/>
    <w:rsid w:val="002D2D47"/>
    <w:rsid w:val="002D340B"/>
    <w:rsid w:val="002D35FD"/>
    <w:rsid w:val="002D3636"/>
    <w:rsid w:val="002D3CD3"/>
    <w:rsid w:val="002D404C"/>
    <w:rsid w:val="002D4156"/>
    <w:rsid w:val="002D43A5"/>
    <w:rsid w:val="002D5183"/>
    <w:rsid w:val="002D524F"/>
    <w:rsid w:val="002D5E56"/>
    <w:rsid w:val="002D601D"/>
    <w:rsid w:val="002D6209"/>
    <w:rsid w:val="002D6568"/>
    <w:rsid w:val="002D72AD"/>
    <w:rsid w:val="002D7B02"/>
    <w:rsid w:val="002D7D8D"/>
    <w:rsid w:val="002E0163"/>
    <w:rsid w:val="002E08C9"/>
    <w:rsid w:val="002E1803"/>
    <w:rsid w:val="002E1C5E"/>
    <w:rsid w:val="002E2987"/>
    <w:rsid w:val="002E3224"/>
    <w:rsid w:val="002E39D0"/>
    <w:rsid w:val="002E3F18"/>
    <w:rsid w:val="002E48E0"/>
    <w:rsid w:val="002E5A92"/>
    <w:rsid w:val="002E606F"/>
    <w:rsid w:val="002E6727"/>
    <w:rsid w:val="002E6AF0"/>
    <w:rsid w:val="002E7036"/>
    <w:rsid w:val="002E7057"/>
    <w:rsid w:val="002E7C1A"/>
    <w:rsid w:val="002F07BD"/>
    <w:rsid w:val="002F08EE"/>
    <w:rsid w:val="002F0A03"/>
    <w:rsid w:val="002F16F8"/>
    <w:rsid w:val="002F1BBC"/>
    <w:rsid w:val="002F2386"/>
    <w:rsid w:val="002F2F28"/>
    <w:rsid w:val="002F380C"/>
    <w:rsid w:val="002F40F0"/>
    <w:rsid w:val="002F5122"/>
    <w:rsid w:val="002F52D7"/>
    <w:rsid w:val="002F54ED"/>
    <w:rsid w:val="002F569B"/>
    <w:rsid w:val="002F6791"/>
    <w:rsid w:val="002F6BCE"/>
    <w:rsid w:val="002F72E6"/>
    <w:rsid w:val="002F764E"/>
    <w:rsid w:val="0030080D"/>
    <w:rsid w:val="00301010"/>
    <w:rsid w:val="003012F1"/>
    <w:rsid w:val="0030220F"/>
    <w:rsid w:val="00303078"/>
    <w:rsid w:val="003038B2"/>
    <w:rsid w:val="00303CC6"/>
    <w:rsid w:val="003044CA"/>
    <w:rsid w:val="003049A1"/>
    <w:rsid w:val="00304CFF"/>
    <w:rsid w:val="00304DB3"/>
    <w:rsid w:val="003057E0"/>
    <w:rsid w:val="00305C33"/>
    <w:rsid w:val="00305EA7"/>
    <w:rsid w:val="0030621B"/>
    <w:rsid w:val="003065B6"/>
    <w:rsid w:val="003075A2"/>
    <w:rsid w:val="00307C70"/>
    <w:rsid w:val="00310104"/>
    <w:rsid w:val="00310431"/>
    <w:rsid w:val="00311548"/>
    <w:rsid w:val="00311C4D"/>
    <w:rsid w:val="00312705"/>
    <w:rsid w:val="0031298B"/>
    <w:rsid w:val="00312BD6"/>
    <w:rsid w:val="00312DB0"/>
    <w:rsid w:val="00312E95"/>
    <w:rsid w:val="00313237"/>
    <w:rsid w:val="003135F4"/>
    <w:rsid w:val="00313BC6"/>
    <w:rsid w:val="00313DCF"/>
    <w:rsid w:val="003144A1"/>
    <w:rsid w:val="003144E4"/>
    <w:rsid w:val="00314735"/>
    <w:rsid w:val="00314D25"/>
    <w:rsid w:val="00314FC2"/>
    <w:rsid w:val="0031589C"/>
    <w:rsid w:val="00316999"/>
    <w:rsid w:val="003169CD"/>
    <w:rsid w:val="00316ADA"/>
    <w:rsid w:val="00316EC4"/>
    <w:rsid w:val="003179AC"/>
    <w:rsid w:val="00317AAB"/>
    <w:rsid w:val="00317E3C"/>
    <w:rsid w:val="00320471"/>
    <w:rsid w:val="00320B39"/>
    <w:rsid w:val="00320FCB"/>
    <w:rsid w:val="003211BE"/>
    <w:rsid w:val="003216E6"/>
    <w:rsid w:val="0032208D"/>
    <w:rsid w:val="003223B3"/>
    <w:rsid w:val="00322F0E"/>
    <w:rsid w:val="00323581"/>
    <w:rsid w:val="003237A3"/>
    <w:rsid w:val="00323B88"/>
    <w:rsid w:val="003240CD"/>
    <w:rsid w:val="00324358"/>
    <w:rsid w:val="0032436C"/>
    <w:rsid w:val="003266A9"/>
    <w:rsid w:val="00326755"/>
    <w:rsid w:val="003267D3"/>
    <w:rsid w:val="00327D37"/>
    <w:rsid w:val="00327E16"/>
    <w:rsid w:val="003308F6"/>
    <w:rsid w:val="00330A60"/>
    <w:rsid w:val="00330B73"/>
    <w:rsid w:val="00330BE8"/>
    <w:rsid w:val="00330E05"/>
    <w:rsid w:val="00330E49"/>
    <w:rsid w:val="00331259"/>
    <w:rsid w:val="0033184B"/>
    <w:rsid w:val="00331ED2"/>
    <w:rsid w:val="003321D8"/>
    <w:rsid w:val="003328D7"/>
    <w:rsid w:val="0033360F"/>
    <w:rsid w:val="003348C2"/>
    <w:rsid w:val="00334E7B"/>
    <w:rsid w:val="00335E2A"/>
    <w:rsid w:val="0033664F"/>
    <w:rsid w:val="00337427"/>
    <w:rsid w:val="00337803"/>
    <w:rsid w:val="00340272"/>
    <w:rsid w:val="00340BA6"/>
    <w:rsid w:val="00340BD1"/>
    <w:rsid w:val="00341211"/>
    <w:rsid w:val="00341648"/>
    <w:rsid w:val="00342372"/>
    <w:rsid w:val="003428B2"/>
    <w:rsid w:val="003433DD"/>
    <w:rsid w:val="0034375B"/>
    <w:rsid w:val="0034413E"/>
    <w:rsid w:val="00344C04"/>
    <w:rsid w:val="00344F7C"/>
    <w:rsid w:val="00344FCD"/>
    <w:rsid w:val="00345468"/>
    <w:rsid w:val="00345823"/>
    <w:rsid w:val="003464CC"/>
    <w:rsid w:val="003465A6"/>
    <w:rsid w:val="00346648"/>
    <w:rsid w:val="003466CA"/>
    <w:rsid w:val="00346F08"/>
    <w:rsid w:val="003470CF"/>
    <w:rsid w:val="00347377"/>
    <w:rsid w:val="003476A0"/>
    <w:rsid w:val="0034782E"/>
    <w:rsid w:val="00347AE9"/>
    <w:rsid w:val="00347F4B"/>
    <w:rsid w:val="003501A3"/>
    <w:rsid w:val="003502A3"/>
    <w:rsid w:val="003503B3"/>
    <w:rsid w:val="00350452"/>
    <w:rsid w:val="00351209"/>
    <w:rsid w:val="0035148D"/>
    <w:rsid w:val="00351663"/>
    <w:rsid w:val="003516CF"/>
    <w:rsid w:val="00352099"/>
    <w:rsid w:val="00352294"/>
    <w:rsid w:val="003526FD"/>
    <w:rsid w:val="00352872"/>
    <w:rsid w:val="00352BD1"/>
    <w:rsid w:val="00352C5F"/>
    <w:rsid w:val="00353582"/>
    <w:rsid w:val="00353CE9"/>
    <w:rsid w:val="003548E2"/>
    <w:rsid w:val="00354B51"/>
    <w:rsid w:val="003557A0"/>
    <w:rsid w:val="003558D3"/>
    <w:rsid w:val="00355C83"/>
    <w:rsid w:val="00355D56"/>
    <w:rsid w:val="00355E9D"/>
    <w:rsid w:val="00355F87"/>
    <w:rsid w:val="00356452"/>
    <w:rsid w:val="0035645A"/>
    <w:rsid w:val="00356905"/>
    <w:rsid w:val="003571BC"/>
    <w:rsid w:val="003604C9"/>
    <w:rsid w:val="00360A47"/>
    <w:rsid w:val="00361016"/>
    <w:rsid w:val="00361064"/>
    <w:rsid w:val="00361501"/>
    <w:rsid w:val="00362F16"/>
    <w:rsid w:val="00363015"/>
    <w:rsid w:val="00363133"/>
    <w:rsid w:val="003635CE"/>
    <w:rsid w:val="00363DCF"/>
    <w:rsid w:val="00363DEF"/>
    <w:rsid w:val="0036474F"/>
    <w:rsid w:val="003649BB"/>
    <w:rsid w:val="00364E71"/>
    <w:rsid w:val="00365322"/>
    <w:rsid w:val="003654BD"/>
    <w:rsid w:val="00365A55"/>
    <w:rsid w:val="00365EEA"/>
    <w:rsid w:val="00366030"/>
    <w:rsid w:val="003664D0"/>
    <w:rsid w:val="00366DAB"/>
    <w:rsid w:val="00367091"/>
    <w:rsid w:val="00367C2F"/>
    <w:rsid w:val="00370357"/>
    <w:rsid w:val="00370751"/>
    <w:rsid w:val="003714A3"/>
    <w:rsid w:val="0037228C"/>
    <w:rsid w:val="003726EE"/>
    <w:rsid w:val="00373026"/>
    <w:rsid w:val="0037428E"/>
    <w:rsid w:val="00375343"/>
    <w:rsid w:val="0037585E"/>
    <w:rsid w:val="00375A13"/>
    <w:rsid w:val="00375CEB"/>
    <w:rsid w:val="00375D90"/>
    <w:rsid w:val="00376DB0"/>
    <w:rsid w:val="003776BB"/>
    <w:rsid w:val="0037779F"/>
    <w:rsid w:val="00377A16"/>
    <w:rsid w:val="00377A24"/>
    <w:rsid w:val="00377A41"/>
    <w:rsid w:val="00377BD4"/>
    <w:rsid w:val="00377E2D"/>
    <w:rsid w:val="00380034"/>
    <w:rsid w:val="003809B9"/>
    <w:rsid w:val="003812BB"/>
    <w:rsid w:val="003817C2"/>
    <w:rsid w:val="00381D11"/>
    <w:rsid w:val="00381DD7"/>
    <w:rsid w:val="00382592"/>
    <w:rsid w:val="00382EFD"/>
    <w:rsid w:val="0038399E"/>
    <w:rsid w:val="0038479F"/>
    <w:rsid w:val="0038514A"/>
    <w:rsid w:val="003853A2"/>
    <w:rsid w:val="003853E0"/>
    <w:rsid w:val="0038566A"/>
    <w:rsid w:val="003868DC"/>
    <w:rsid w:val="00387008"/>
    <w:rsid w:val="00387217"/>
    <w:rsid w:val="00387582"/>
    <w:rsid w:val="003877BD"/>
    <w:rsid w:val="00387E2F"/>
    <w:rsid w:val="003900FD"/>
    <w:rsid w:val="003908F0"/>
    <w:rsid w:val="00390AB2"/>
    <w:rsid w:val="00390B69"/>
    <w:rsid w:val="003924A8"/>
    <w:rsid w:val="0039269E"/>
    <w:rsid w:val="0039286A"/>
    <w:rsid w:val="00392EEA"/>
    <w:rsid w:val="003930C4"/>
    <w:rsid w:val="003935AA"/>
    <w:rsid w:val="00393B57"/>
    <w:rsid w:val="00393BDF"/>
    <w:rsid w:val="0039406A"/>
    <w:rsid w:val="003941CD"/>
    <w:rsid w:val="00394337"/>
    <w:rsid w:val="003944F0"/>
    <w:rsid w:val="00395013"/>
    <w:rsid w:val="00395536"/>
    <w:rsid w:val="003955BD"/>
    <w:rsid w:val="0039603B"/>
    <w:rsid w:val="00396147"/>
    <w:rsid w:val="0039676E"/>
    <w:rsid w:val="003973D9"/>
    <w:rsid w:val="00397586"/>
    <w:rsid w:val="00397ECA"/>
    <w:rsid w:val="00397FE2"/>
    <w:rsid w:val="003A026C"/>
    <w:rsid w:val="003A074D"/>
    <w:rsid w:val="003A1058"/>
    <w:rsid w:val="003A14A7"/>
    <w:rsid w:val="003A1969"/>
    <w:rsid w:val="003A349B"/>
    <w:rsid w:val="003A3A71"/>
    <w:rsid w:val="003A419A"/>
    <w:rsid w:val="003A4682"/>
    <w:rsid w:val="003A4750"/>
    <w:rsid w:val="003A4AF4"/>
    <w:rsid w:val="003A4D03"/>
    <w:rsid w:val="003A4D49"/>
    <w:rsid w:val="003A520B"/>
    <w:rsid w:val="003A589C"/>
    <w:rsid w:val="003A597B"/>
    <w:rsid w:val="003A5AEA"/>
    <w:rsid w:val="003A5B5C"/>
    <w:rsid w:val="003A5CE1"/>
    <w:rsid w:val="003A5FCE"/>
    <w:rsid w:val="003A67BC"/>
    <w:rsid w:val="003A7281"/>
    <w:rsid w:val="003A7446"/>
    <w:rsid w:val="003A7ED0"/>
    <w:rsid w:val="003B02EB"/>
    <w:rsid w:val="003B097A"/>
    <w:rsid w:val="003B1DDD"/>
    <w:rsid w:val="003B20F9"/>
    <w:rsid w:val="003B2B0E"/>
    <w:rsid w:val="003B2CB6"/>
    <w:rsid w:val="003B361A"/>
    <w:rsid w:val="003B3EEB"/>
    <w:rsid w:val="003B3FB0"/>
    <w:rsid w:val="003B469D"/>
    <w:rsid w:val="003B47B9"/>
    <w:rsid w:val="003B4F30"/>
    <w:rsid w:val="003B52F3"/>
    <w:rsid w:val="003B5650"/>
    <w:rsid w:val="003B5D2A"/>
    <w:rsid w:val="003B60B7"/>
    <w:rsid w:val="003B6144"/>
    <w:rsid w:val="003B6384"/>
    <w:rsid w:val="003B6812"/>
    <w:rsid w:val="003B6A42"/>
    <w:rsid w:val="003B6A4C"/>
    <w:rsid w:val="003B7247"/>
    <w:rsid w:val="003B7ABF"/>
    <w:rsid w:val="003C0A10"/>
    <w:rsid w:val="003C13AA"/>
    <w:rsid w:val="003C18C4"/>
    <w:rsid w:val="003C25BB"/>
    <w:rsid w:val="003C2EF4"/>
    <w:rsid w:val="003C32FA"/>
    <w:rsid w:val="003C37A6"/>
    <w:rsid w:val="003C3A33"/>
    <w:rsid w:val="003C4347"/>
    <w:rsid w:val="003C47AF"/>
    <w:rsid w:val="003C4937"/>
    <w:rsid w:val="003C496E"/>
    <w:rsid w:val="003C4A11"/>
    <w:rsid w:val="003C4E83"/>
    <w:rsid w:val="003C4F14"/>
    <w:rsid w:val="003C4FCC"/>
    <w:rsid w:val="003C5C1C"/>
    <w:rsid w:val="003C5DB9"/>
    <w:rsid w:val="003C664D"/>
    <w:rsid w:val="003C6A1B"/>
    <w:rsid w:val="003C6B46"/>
    <w:rsid w:val="003C713F"/>
    <w:rsid w:val="003C7329"/>
    <w:rsid w:val="003C7342"/>
    <w:rsid w:val="003C7A62"/>
    <w:rsid w:val="003D038E"/>
    <w:rsid w:val="003D08F0"/>
    <w:rsid w:val="003D0BAE"/>
    <w:rsid w:val="003D10F6"/>
    <w:rsid w:val="003D1851"/>
    <w:rsid w:val="003D201C"/>
    <w:rsid w:val="003D28F2"/>
    <w:rsid w:val="003D2F2C"/>
    <w:rsid w:val="003D3680"/>
    <w:rsid w:val="003D3970"/>
    <w:rsid w:val="003D3B5A"/>
    <w:rsid w:val="003D3F38"/>
    <w:rsid w:val="003D4553"/>
    <w:rsid w:val="003D47F9"/>
    <w:rsid w:val="003D4A90"/>
    <w:rsid w:val="003D58A5"/>
    <w:rsid w:val="003D6454"/>
    <w:rsid w:val="003D6D0A"/>
    <w:rsid w:val="003D6F53"/>
    <w:rsid w:val="003E036D"/>
    <w:rsid w:val="003E096C"/>
    <w:rsid w:val="003E09D3"/>
    <w:rsid w:val="003E0FD4"/>
    <w:rsid w:val="003E114A"/>
    <w:rsid w:val="003E140E"/>
    <w:rsid w:val="003E191F"/>
    <w:rsid w:val="003E2359"/>
    <w:rsid w:val="003E2806"/>
    <w:rsid w:val="003E307E"/>
    <w:rsid w:val="003E3758"/>
    <w:rsid w:val="003E45F4"/>
    <w:rsid w:val="003E4D36"/>
    <w:rsid w:val="003E508C"/>
    <w:rsid w:val="003E50DF"/>
    <w:rsid w:val="003E52D3"/>
    <w:rsid w:val="003E5968"/>
    <w:rsid w:val="003E6B3F"/>
    <w:rsid w:val="003E6C64"/>
    <w:rsid w:val="003E6D71"/>
    <w:rsid w:val="003E7262"/>
    <w:rsid w:val="003E7EC2"/>
    <w:rsid w:val="003F00BB"/>
    <w:rsid w:val="003F08EE"/>
    <w:rsid w:val="003F10AD"/>
    <w:rsid w:val="003F14EC"/>
    <w:rsid w:val="003F18E9"/>
    <w:rsid w:val="003F23DA"/>
    <w:rsid w:val="003F25BF"/>
    <w:rsid w:val="003F2A9D"/>
    <w:rsid w:val="003F4435"/>
    <w:rsid w:val="003F4EC6"/>
    <w:rsid w:val="003F6270"/>
    <w:rsid w:val="003F69B0"/>
    <w:rsid w:val="003F7E75"/>
    <w:rsid w:val="004002B9"/>
    <w:rsid w:val="00400351"/>
    <w:rsid w:val="00400DF3"/>
    <w:rsid w:val="00401D2B"/>
    <w:rsid w:val="00402177"/>
    <w:rsid w:val="00402F0C"/>
    <w:rsid w:val="0040303D"/>
    <w:rsid w:val="0040310A"/>
    <w:rsid w:val="0040339D"/>
    <w:rsid w:val="004039A0"/>
    <w:rsid w:val="00404802"/>
    <w:rsid w:val="004050A5"/>
    <w:rsid w:val="0040546D"/>
    <w:rsid w:val="00406178"/>
    <w:rsid w:val="00406542"/>
    <w:rsid w:val="004072D7"/>
    <w:rsid w:val="00407CC1"/>
    <w:rsid w:val="00410597"/>
    <w:rsid w:val="004106F8"/>
    <w:rsid w:val="00410F30"/>
    <w:rsid w:val="00411861"/>
    <w:rsid w:val="004124A0"/>
    <w:rsid w:val="00412686"/>
    <w:rsid w:val="00412FE8"/>
    <w:rsid w:val="00413241"/>
    <w:rsid w:val="00413CCC"/>
    <w:rsid w:val="004142E7"/>
    <w:rsid w:val="0041467F"/>
    <w:rsid w:val="004148F1"/>
    <w:rsid w:val="00414A90"/>
    <w:rsid w:val="00414E68"/>
    <w:rsid w:val="00414F2B"/>
    <w:rsid w:val="00414F9F"/>
    <w:rsid w:val="0041545E"/>
    <w:rsid w:val="00415C6D"/>
    <w:rsid w:val="00416408"/>
    <w:rsid w:val="0041681B"/>
    <w:rsid w:val="004169D3"/>
    <w:rsid w:val="00416AF0"/>
    <w:rsid w:val="0041754F"/>
    <w:rsid w:val="00417B6A"/>
    <w:rsid w:val="00417D57"/>
    <w:rsid w:val="00420144"/>
    <w:rsid w:val="00420AEC"/>
    <w:rsid w:val="00420E5E"/>
    <w:rsid w:val="00421176"/>
    <w:rsid w:val="004214B0"/>
    <w:rsid w:val="00421D3F"/>
    <w:rsid w:val="004223E1"/>
    <w:rsid w:val="004225C7"/>
    <w:rsid w:val="0042265F"/>
    <w:rsid w:val="00422CB0"/>
    <w:rsid w:val="00422F88"/>
    <w:rsid w:val="0042310A"/>
    <w:rsid w:val="00423BA1"/>
    <w:rsid w:val="0042407D"/>
    <w:rsid w:val="00424A46"/>
    <w:rsid w:val="0042560B"/>
    <w:rsid w:val="0042578F"/>
    <w:rsid w:val="004259D2"/>
    <w:rsid w:val="00425B92"/>
    <w:rsid w:val="00425FEA"/>
    <w:rsid w:val="00426806"/>
    <w:rsid w:val="004269AE"/>
    <w:rsid w:val="00426F88"/>
    <w:rsid w:val="004271FC"/>
    <w:rsid w:val="00427ECA"/>
    <w:rsid w:val="00430496"/>
    <w:rsid w:val="0043096C"/>
    <w:rsid w:val="00430F37"/>
    <w:rsid w:val="004314A5"/>
    <w:rsid w:val="004314EC"/>
    <w:rsid w:val="00431ED3"/>
    <w:rsid w:val="00431EDD"/>
    <w:rsid w:val="004321B6"/>
    <w:rsid w:val="00432424"/>
    <w:rsid w:val="004327BA"/>
    <w:rsid w:val="00432BDD"/>
    <w:rsid w:val="00432E7D"/>
    <w:rsid w:val="0043421E"/>
    <w:rsid w:val="00434BDF"/>
    <w:rsid w:val="0043615D"/>
    <w:rsid w:val="0043746E"/>
    <w:rsid w:val="004378EB"/>
    <w:rsid w:val="00437AB1"/>
    <w:rsid w:val="00437DE4"/>
    <w:rsid w:val="0044005B"/>
    <w:rsid w:val="00440295"/>
    <w:rsid w:val="004405AA"/>
    <w:rsid w:val="004409A5"/>
    <w:rsid w:val="004409BB"/>
    <w:rsid w:val="00443EC9"/>
    <w:rsid w:val="0044472C"/>
    <w:rsid w:val="00444E4D"/>
    <w:rsid w:val="00445092"/>
    <w:rsid w:val="00445474"/>
    <w:rsid w:val="00445667"/>
    <w:rsid w:val="00445E5B"/>
    <w:rsid w:val="004461A9"/>
    <w:rsid w:val="00446598"/>
    <w:rsid w:val="00446616"/>
    <w:rsid w:val="0044707A"/>
    <w:rsid w:val="00447AF2"/>
    <w:rsid w:val="004500BB"/>
    <w:rsid w:val="00450F3B"/>
    <w:rsid w:val="0045133F"/>
    <w:rsid w:val="0045154F"/>
    <w:rsid w:val="004515D5"/>
    <w:rsid w:val="00452761"/>
    <w:rsid w:val="0045293B"/>
    <w:rsid w:val="00452CCA"/>
    <w:rsid w:val="004539CC"/>
    <w:rsid w:val="00453D06"/>
    <w:rsid w:val="00453EA5"/>
    <w:rsid w:val="00453EE4"/>
    <w:rsid w:val="0045430E"/>
    <w:rsid w:val="00455232"/>
    <w:rsid w:val="004553A0"/>
    <w:rsid w:val="00455492"/>
    <w:rsid w:val="0045564D"/>
    <w:rsid w:val="00455B61"/>
    <w:rsid w:val="00455E4F"/>
    <w:rsid w:val="0045668E"/>
    <w:rsid w:val="00456CF9"/>
    <w:rsid w:val="0045727E"/>
    <w:rsid w:val="004579C8"/>
    <w:rsid w:val="00457D4D"/>
    <w:rsid w:val="004603EB"/>
    <w:rsid w:val="004606BD"/>
    <w:rsid w:val="00460C2C"/>
    <w:rsid w:val="0046110A"/>
    <w:rsid w:val="0046142A"/>
    <w:rsid w:val="0046169F"/>
    <w:rsid w:val="00461A60"/>
    <w:rsid w:val="00461EC3"/>
    <w:rsid w:val="00462767"/>
    <w:rsid w:val="004628FE"/>
    <w:rsid w:val="0046293C"/>
    <w:rsid w:val="00463059"/>
    <w:rsid w:val="004632E1"/>
    <w:rsid w:val="004632E3"/>
    <w:rsid w:val="00463B5B"/>
    <w:rsid w:val="00463C98"/>
    <w:rsid w:val="004649D3"/>
    <w:rsid w:val="00465BF8"/>
    <w:rsid w:val="0046679A"/>
    <w:rsid w:val="00466E53"/>
    <w:rsid w:val="0046730C"/>
    <w:rsid w:val="0046753C"/>
    <w:rsid w:val="00467636"/>
    <w:rsid w:val="004707AD"/>
    <w:rsid w:val="00471784"/>
    <w:rsid w:val="0047182D"/>
    <w:rsid w:val="00472167"/>
    <w:rsid w:val="004726D7"/>
    <w:rsid w:val="00472726"/>
    <w:rsid w:val="00472FEB"/>
    <w:rsid w:val="00473066"/>
    <w:rsid w:val="004748D3"/>
    <w:rsid w:val="004748DA"/>
    <w:rsid w:val="00475095"/>
    <w:rsid w:val="004751DA"/>
    <w:rsid w:val="00475460"/>
    <w:rsid w:val="00475A15"/>
    <w:rsid w:val="00475A74"/>
    <w:rsid w:val="00476A36"/>
    <w:rsid w:val="00476D33"/>
    <w:rsid w:val="004772D9"/>
    <w:rsid w:val="004778C1"/>
    <w:rsid w:val="00477E8C"/>
    <w:rsid w:val="00480372"/>
    <w:rsid w:val="00480509"/>
    <w:rsid w:val="00480959"/>
    <w:rsid w:val="00481759"/>
    <w:rsid w:val="00482614"/>
    <w:rsid w:val="004826D9"/>
    <w:rsid w:val="004829B8"/>
    <w:rsid w:val="00483628"/>
    <w:rsid w:val="00483E04"/>
    <w:rsid w:val="00484283"/>
    <w:rsid w:val="00484415"/>
    <w:rsid w:val="00484D11"/>
    <w:rsid w:val="00484D6D"/>
    <w:rsid w:val="004852BE"/>
    <w:rsid w:val="00485692"/>
    <w:rsid w:val="00486EE7"/>
    <w:rsid w:val="00487223"/>
    <w:rsid w:val="00487D3F"/>
    <w:rsid w:val="00490298"/>
    <w:rsid w:val="0049035F"/>
    <w:rsid w:val="004910A4"/>
    <w:rsid w:val="0049262F"/>
    <w:rsid w:val="00492681"/>
    <w:rsid w:val="00492D1F"/>
    <w:rsid w:val="00492E26"/>
    <w:rsid w:val="00492ECE"/>
    <w:rsid w:val="00493BA2"/>
    <w:rsid w:val="0049420D"/>
    <w:rsid w:val="0049449D"/>
    <w:rsid w:val="00494777"/>
    <w:rsid w:val="00494895"/>
    <w:rsid w:val="00494BEB"/>
    <w:rsid w:val="00495100"/>
    <w:rsid w:val="004955E0"/>
    <w:rsid w:val="00495A26"/>
    <w:rsid w:val="00495B57"/>
    <w:rsid w:val="00495D6E"/>
    <w:rsid w:val="00495D9D"/>
    <w:rsid w:val="00496ADD"/>
    <w:rsid w:val="00497699"/>
    <w:rsid w:val="00497706"/>
    <w:rsid w:val="00497715"/>
    <w:rsid w:val="0049792E"/>
    <w:rsid w:val="004A0476"/>
    <w:rsid w:val="004A0782"/>
    <w:rsid w:val="004A1179"/>
    <w:rsid w:val="004A11D5"/>
    <w:rsid w:val="004A1831"/>
    <w:rsid w:val="004A1A0F"/>
    <w:rsid w:val="004A1EFB"/>
    <w:rsid w:val="004A20F6"/>
    <w:rsid w:val="004A275D"/>
    <w:rsid w:val="004A2BED"/>
    <w:rsid w:val="004A3537"/>
    <w:rsid w:val="004A3724"/>
    <w:rsid w:val="004A3D4F"/>
    <w:rsid w:val="004A3EE6"/>
    <w:rsid w:val="004A3FE9"/>
    <w:rsid w:val="004A4177"/>
    <w:rsid w:val="004A4ACA"/>
    <w:rsid w:val="004A4AE6"/>
    <w:rsid w:val="004A4BD3"/>
    <w:rsid w:val="004A5165"/>
    <w:rsid w:val="004A571A"/>
    <w:rsid w:val="004A5788"/>
    <w:rsid w:val="004A6286"/>
    <w:rsid w:val="004A7EEC"/>
    <w:rsid w:val="004B0243"/>
    <w:rsid w:val="004B0375"/>
    <w:rsid w:val="004B0729"/>
    <w:rsid w:val="004B0D31"/>
    <w:rsid w:val="004B0F7F"/>
    <w:rsid w:val="004B25FA"/>
    <w:rsid w:val="004B3408"/>
    <w:rsid w:val="004B349D"/>
    <w:rsid w:val="004B355A"/>
    <w:rsid w:val="004B404F"/>
    <w:rsid w:val="004B439C"/>
    <w:rsid w:val="004B446A"/>
    <w:rsid w:val="004B446F"/>
    <w:rsid w:val="004B4828"/>
    <w:rsid w:val="004B515C"/>
    <w:rsid w:val="004B56BA"/>
    <w:rsid w:val="004B60B9"/>
    <w:rsid w:val="004B6C04"/>
    <w:rsid w:val="004B6C7F"/>
    <w:rsid w:val="004B6CA8"/>
    <w:rsid w:val="004B7400"/>
    <w:rsid w:val="004B7502"/>
    <w:rsid w:val="004B7750"/>
    <w:rsid w:val="004B7D36"/>
    <w:rsid w:val="004C02B3"/>
    <w:rsid w:val="004C031F"/>
    <w:rsid w:val="004C0E37"/>
    <w:rsid w:val="004C1216"/>
    <w:rsid w:val="004C1B87"/>
    <w:rsid w:val="004C22B0"/>
    <w:rsid w:val="004C2707"/>
    <w:rsid w:val="004C2FAB"/>
    <w:rsid w:val="004C3339"/>
    <w:rsid w:val="004C54A3"/>
    <w:rsid w:val="004C593B"/>
    <w:rsid w:val="004C5D25"/>
    <w:rsid w:val="004C6AE3"/>
    <w:rsid w:val="004C6C0F"/>
    <w:rsid w:val="004C6CA7"/>
    <w:rsid w:val="004C7019"/>
    <w:rsid w:val="004C7875"/>
    <w:rsid w:val="004C7BE0"/>
    <w:rsid w:val="004C7E1D"/>
    <w:rsid w:val="004D0000"/>
    <w:rsid w:val="004D0050"/>
    <w:rsid w:val="004D061F"/>
    <w:rsid w:val="004D08E9"/>
    <w:rsid w:val="004D0930"/>
    <w:rsid w:val="004D1C69"/>
    <w:rsid w:val="004D2088"/>
    <w:rsid w:val="004D27EC"/>
    <w:rsid w:val="004D2C30"/>
    <w:rsid w:val="004D2EF0"/>
    <w:rsid w:val="004D30E3"/>
    <w:rsid w:val="004D3718"/>
    <w:rsid w:val="004D3E17"/>
    <w:rsid w:val="004D43AC"/>
    <w:rsid w:val="004D5106"/>
    <w:rsid w:val="004D5C14"/>
    <w:rsid w:val="004D5D59"/>
    <w:rsid w:val="004D5EB2"/>
    <w:rsid w:val="004D5EF9"/>
    <w:rsid w:val="004D60F4"/>
    <w:rsid w:val="004D6182"/>
    <w:rsid w:val="004D675B"/>
    <w:rsid w:val="004D6A31"/>
    <w:rsid w:val="004D6D3A"/>
    <w:rsid w:val="004D6D9A"/>
    <w:rsid w:val="004D755E"/>
    <w:rsid w:val="004D7C99"/>
    <w:rsid w:val="004E0055"/>
    <w:rsid w:val="004E00E3"/>
    <w:rsid w:val="004E1088"/>
    <w:rsid w:val="004E1E07"/>
    <w:rsid w:val="004E1E6E"/>
    <w:rsid w:val="004E2CE5"/>
    <w:rsid w:val="004E30CC"/>
    <w:rsid w:val="004E41F5"/>
    <w:rsid w:val="004E476A"/>
    <w:rsid w:val="004E546C"/>
    <w:rsid w:val="004E5CBB"/>
    <w:rsid w:val="004E5EEB"/>
    <w:rsid w:val="004E636D"/>
    <w:rsid w:val="004E68B8"/>
    <w:rsid w:val="004E6D3D"/>
    <w:rsid w:val="004E779E"/>
    <w:rsid w:val="004E7D21"/>
    <w:rsid w:val="004E7DDF"/>
    <w:rsid w:val="004F21DF"/>
    <w:rsid w:val="004F338E"/>
    <w:rsid w:val="004F3F01"/>
    <w:rsid w:val="004F4115"/>
    <w:rsid w:val="004F4A00"/>
    <w:rsid w:val="004F5193"/>
    <w:rsid w:val="004F5225"/>
    <w:rsid w:val="004F5A32"/>
    <w:rsid w:val="004F5E8E"/>
    <w:rsid w:val="004F6840"/>
    <w:rsid w:val="004F6B51"/>
    <w:rsid w:val="004F6C35"/>
    <w:rsid w:val="004F6CFD"/>
    <w:rsid w:val="004F7062"/>
    <w:rsid w:val="004F713D"/>
    <w:rsid w:val="004F7E79"/>
    <w:rsid w:val="00500191"/>
    <w:rsid w:val="0050036D"/>
    <w:rsid w:val="005003EE"/>
    <w:rsid w:val="00500F6C"/>
    <w:rsid w:val="0050114B"/>
    <w:rsid w:val="0050116C"/>
    <w:rsid w:val="005017C5"/>
    <w:rsid w:val="00501D9E"/>
    <w:rsid w:val="00501EB1"/>
    <w:rsid w:val="0050214A"/>
    <w:rsid w:val="005022B3"/>
    <w:rsid w:val="0050257F"/>
    <w:rsid w:val="00502659"/>
    <w:rsid w:val="005027FD"/>
    <w:rsid w:val="00503143"/>
    <w:rsid w:val="0050326A"/>
    <w:rsid w:val="0050379D"/>
    <w:rsid w:val="00503A85"/>
    <w:rsid w:val="00506B33"/>
    <w:rsid w:val="00507A01"/>
    <w:rsid w:val="0051023E"/>
    <w:rsid w:val="00510355"/>
    <w:rsid w:val="0051048A"/>
    <w:rsid w:val="00511147"/>
    <w:rsid w:val="00511C76"/>
    <w:rsid w:val="00514848"/>
    <w:rsid w:val="00514CB3"/>
    <w:rsid w:val="00514EC0"/>
    <w:rsid w:val="00514F7E"/>
    <w:rsid w:val="005151C4"/>
    <w:rsid w:val="005153D8"/>
    <w:rsid w:val="00515A28"/>
    <w:rsid w:val="00516BC0"/>
    <w:rsid w:val="00516C20"/>
    <w:rsid w:val="00516E88"/>
    <w:rsid w:val="005173A5"/>
    <w:rsid w:val="005173BA"/>
    <w:rsid w:val="005173BC"/>
    <w:rsid w:val="005179A7"/>
    <w:rsid w:val="00517A6D"/>
    <w:rsid w:val="00517FDE"/>
    <w:rsid w:val="0052004F"/>
    <w:rsid w:val="00520303"/>
    <w:rsid w:val="0052049D"/>
    <w:rsid w:val="00520616"/>
    <w:rsid w:val="005206D9"/>
    <w:rsid w:val="0052098E"/>
    <w:rsid w:val="0052220A"/>
    <w:rsid w:val="00522A41"/>
    <w:rsid w:val="00523512"/>
    <w:rsid w:val="00523523"/>
    <w:rsid w:val="00523550"/>
    <w:rsid w:val="00523DA2"/>
    <w:rsid w:val="00523F9B"/>
    <w:rsid w:val="0052426D"/>
    <w:rsid w:val="005245B3"/>
    <w:rsid w:val="0052485F"/>
    <w:rsid w:val="00525122"/>
    <w:rsid w:val="00525C1F"/>
    <w:rsid w:val="00526447"/>
    <w:rsid w:val="005268A0"/>
    <w:rsid w:val="00526EEB"/>
    <w:rsid w:val="0052780A"/>
    <w:rsid w:val="00527827"/>
    <w:rsid w:val="00527887"/>
    <w:rsid w:val="00527F53"/>
    <w:rsid w:val="005306A2"/>
    <w:rsid w:val="00531FE7"/>
    <w:rsid w:val="005322F4"/>
    <w:rsid w:val="00532348"/>
    <w:rsid w:val="00532A29"/>
    <w:rsid w:val="00532CC7"/>
    <w:rsid w:val="00533118"/>
    <w:rsid w:val="00533246"/>
    <w:rsid w:val="00533995"/>
    <w:rsid w:val="00534100"/>
    <w:rsid w:val="0053466E"/>
    <w:rsid w:val="00534B25"/>
    <w:rsid w:val="00534CDF"/>
    <w:rsid w:val="005357ED"/>
    <w:rsid w:val="0053654C"/>
    <w:rsid w:val="0053696A"/>
    <w:rsid w:val="00536993"/>
    <w:rsid w:val="00536AFD"/>
    <w:rsid w:val="00536BCD"/>
    <w:rsid w:val="0053706C"/>
    <w:rsid w:val="0053757D"/>
    <w:rsid w:val="0053761A"/>
    <w:rsid w:val="00537D3D"/>
    <w:rsid w:val="00537D59"/>
    <w:rsid w:val="00537D76"/>
    <w:rsid w:val="005401E4"/>
    <w:rsid w:val="00540898"/>
    <w:rsid w:val="00540C08"/>
    <w:rsid w:val="00541091"/>
    <w:rsid w:val="00541697"/>
    <w:rsid w:val="00541C99"/>
    <w:rsid w:val="005422E0"/>
    <w:rsid w:val="0054291F"/>
    <w:rsid w:val="00542930"/>
    <w:rsid w:val="00543709"/>
    <w:rsid w:val="0054413A"/>
    <w:rsid w:val="005444F1"/>
    <w:rsid w:val="00544980"/>
    <w:rsid w:val="00545394"/>
    <w:rsid w:val="005455A7"/>
    <w:rsid w:val="00545712"/>
    <w:rsid w:val="0054612A"/>
    <w:rsid w:val="00546177"/>
    <w:rsid w:val="00546256"/>
    <w:rsid w:val="0054656F"/>
    <w:rsid w:val="00547860"/>
    <w:rsid w:val="005479C0"/>
    <w:rsid w:val="00550821"/>
    <w:rsid w:val="0055098B"/>
    <w:rsid w:val="00550A54"/>
    <w:rsid w:val="00550D49"/>
    <w:rsid w:val="00550F6C"/>
    <w:rsid w:val="00550F84"/>
    <w:rsid w:val="00551361"/>
    <w:rsid w:val="00551C44"/>
    <w:rsid w:val="005522BE"/>
    <w:rsid w:val="005524D6"/>
    <w:rsid w:val="00552973"/>
    <w:rsid w:val="00553194"/>
    <w:rsid w:val="0055359F"/>
    <w:rsid w:val="00553AAA"/>
    <w:rsid w:val="00553B79"/>
    <w:rsid w:val="005542E9"/>
    <w:rsid w:val="005545A9"/>
    <w:rsid w:val="00554ABB"/>
    <w:rsid w:val="00554CA2"/>
    <w:rsid w:val="005555BE"/>
    <w:rsid w:val="00555DE4"/>
    <w:rsid w:val="0055603E"/>
    <w:rsid w:val="00556150"/>
    <w:rsid w:val="005568F3"/>
    <w:rsid w:val="00556D8A"/>
    <w:rsid w:val="005574CA"/>
    <w:rsid w:val="00557ED9"/>
    <w:rsid w:val="00560C2D"/>
    <w:rsid w:val="00560D92"/>
    <w:rsid w:val="005619C5"/>
    <w:rsid w:val="00561A56"/>
    <w:rsid w:val="0056204D"/>
    <w:rsid w:val="00562902"/>
    <w:rsid w:val="00562AC4"/>
    <w:rsid w:val="00562B68"/>
    <w:rsid w:val="00562C69"/>
    <w:rsid w:val="0056342D"/>
    <w:rsid w:val="00563715"/>
    <w:rsid w:val="00563B4C"/>
    <w:rsid w:val="00563B73"/>
    <w:rsid w:val="00563EAD"/>
    <w:rsid w:val="00563F28"/>
    <w:rsid w:val="00564215"/>
    <w:rsid w:val="005643A9"/>
    <w:rsid w:val="005647E9"/>
    <w:rsid w:val="00565DF7"/>
    <w:rsid w:val="00566701"/>
    <w:rsid w:val="00566C12"/>
    <w:rsid w:val="005674A2"/>
    <w:rsid w:val="00567A21"/>
    <w:rsid w:val="0057032C"/>
    <w:rsid w:val="00570899"/>
    <w:rsid w:val="005709E1"/>
    <w:rsid w:val="00570DA4"/>
    <w:rsid w:val="00570E39"/>
    <w:rsid w:val="00571454"/>
    <w:rsid w:val="00571C33"/>
    <w:rsid w:val="00572327"/>
    <w:rsid w:val="00572AE9"/>
    <w:rsid w:val="00572CF1"/>
    <w:rsid w:val="0057388B"/>
    <w:rsid w:val="0057401A"/>
    <w:rsid w:val="005742E6"/>
    <w:rsid w:val="00574329"/>
    <w:rsid w:val="00574487"/>
    <w:rsid w:val="00574900"/>
    <w:rsid w:val="0057496F"/>
    <w:rsid w:val="00574FA5"/>
    <w:rsid w:val="00575B1B"/>
    <w:rsid w:val="005761CD"/>
    <w:rsid w:val="005764C6"/>
    <w:rsid w:val="00576B0F"/>
    <w:rsid w:val="00576C19"/>
    <w:rsid w:val="00576D8A"/>
    <w:rsid w:val="00577B6B"/>
    <w:rsid w:val="00580AAC"/>
    <w:rsid w:val="00580E14"/>
    <w:rsid w:val="00580F5F"/>
    <w:rsid w:val="00581206"/>
    <w:rsid w:val="005815BF"/>
    <w:rsid w:val="005819D7"/>
    <w:rsid w:val="00582DC4"/>
    <w:rsid w:val="00583A2D"/>
    <w:rsid w:val="00583A94"/>
    <w:rsid w:val="00583B7C"/>
    <w:rsid w:val="00583C6B"/>
    <w:rsid w:val="00584A83"/>
    <w:rsid w:val="00584B13"/>
    <w:rsid w:val="00584E9D"/>
    <w:rsid w:val="00585713"/>
    <w:rsid w:val="005860DD"/>
    <w:rsid w:val="005860ED"/>
    <w:rsid w:val="00586595"/>
    <w:rsid w:val="00586869"/>
    <w:rsid w:val="00586A96"/>
    <w:rsid w:val="00586DC5"/>
    <w:rsid w:val="00587FDF"/>
    <w:rsid w:val="00590950"/>
    <w:rsid w:val="00590B68"/>
    <w:rsid w:val="00590C79"/>
    <w:rsid w:val="00590F30"/>
    <w:rsid w:val="00591384"/>
    <w:rsid w:val="00591440"/>
    <w:rsid w:val="0059167B"/>
    <w:rsid w:val="00591E73"/>
    <w:rsid w:val="00591FFE"/>
    <w:rsid w:val="005930E4"/>
    <w:rsid w:val="00593880"/>
    <w:rsid w:val="00593FD8"/>
    <w:rsid w:val="00594477"/>
    <w:rsid w:val="005948FC"/>
    <w:rsid w:val="00594E52"/>
    <w:rsid w:val="00594FCC"/>
    <w:rsid w:val="00595134"/>
    <w:rsid w:val="00595A8F"/>
    <w:rsid w:val="00595E51"/>
    <w:rsid w:val="00596D87"/>
    <w:rsid w:val="00596E7A"/>
    <w:rsid w:val="00596FB6"/>
    <w:rsid w:val="005972D2"/>
    <w:rsid w:val="005978FD"/>
    <w:rsid w:val="00597D81"/>
    <w:rsid w:val="005A0387"/>
    <w:rsid w:val="005A0411"/>
    <w:rsid w:val="005A0C94"/>
    <w:rsid w:val="005A137C"/>
    <w:rsid w:val="005A2977"/>
    <w:rsid w:val="005A2DEF"/>
    <w:rsid w:val="005A4094"/>
    <w:rsid w:val="005A41DE"/>
    <w:rsid w:val="005A440B"/>
    <w:rsid w:val="005A562B"/>
    <w:rsid w:val="005A6682"/>
    <w:rsid w:val="005A7A9E"/>
    <w:rsid w:val="005B013A"/>
    <w:rsid w:val="005B04CF"/>
    <w:rsid w:val="005B0A1A"/>
    <w:rsid w:val="005B0D11"/>
    <w:rsid w:val="005B0D94"/>
    <w:rsid w:val="005B14B6"/>
    <w:rsid w:val="005B15B9"/>
    <w:rsid w:val="005B1BBA"/>
    <w:rsid w:val="005B1ED3"/>
    <w:rsid w:val="005B1EED"/>
    <w:rsid w:val="005B2262"/>
    <w:rsid w:val="005B22CB"/>
    <w:rsid w:val="005B2659"/>
    <w:rsid w:val="005B26D7"/>
    <w:rsid w:val="005B2BA8"/>
    <w:rsid w:val="005B3C52"/>
    <w:rsid w:val="005B3D7B"/>
    <w:rsid w:val="005B435E"/>
    <w:rsid w:val="005B4D5B"/>
    <w:rsid w:val="005B5354"/>
    <w:rsid w:val="005B5382"/>
    <w:rsid w:val="005B61CE"/>
    <w:rsid w:val="005B68C6"/>
    <w:rsid w:val="005B6F5B"/>
    <w:rsid w:val="005B768B"/>
    <w:rsid w:val="005B77E8"/>
    <w:rsid w:val="005B7AB2"/>
    <w:rsid w:val="005B7CA8"/>
    <w:rsid w:val="005C042D"/>
    <w:rsid w:val="005C07CE"/>
    <w:rsid w:val="005C21E3"/>
    <w:rsid w:val="005C254B"/>
    <w:rsid w:val="005C27FF"/>
    <w:rsid w:val="005C2A55"/>
    <w:rsid w:val="005C2B78"/>
    <w:rsid w:val="005C2D33"/>
    <w:rsid w:val="005C2FB7"/>
    <w:rsid w:val="005C33CD"/>
    <w:rsid w:val="005C35A6"/>
    <w:rsid w:val="005C3636"/>
    <w:rsid w:val="005C3AB0"/>
    <w:rsid w:val="005C3E33"/>
    <w:rsid w:val="005C3ED3"/>
    <w:rsid w:val="005C4ADC"/>
    <w:rsid w:val="005C520B"/>
    <w:rsid w:val="005C5701"/>
    <w:rsid w:val="005C5967"/>
    <w:rsid w:val="005C599B"/>
    <w:rsid w:val="005C5CEF"/>
    <w:rsid w:val="005C615C"/>
    <w:rsid w:val="005C69F1"/>
    <w:rsid w:val="005C6B20"/>
    <w:rsid w:val="005C6B98"/>
    <w:rsid w:val="005C771C"/>
    <w:rsid w:val="005D023D"/>
    <w:rsid w:val="005D0919"/>
    <w:rsid w:val="005D0AC2"/>
    <w:rsid w:val="005D135E"/>
    <w:rsid w:val="005D1A17"/>
    <w:rsid w:val="005D1A89"/>
    <w:rsid w:val="005D1E42"/>
    <w:rsid w:val="005D1EA3"/>
    <w:rsid w:val="005D2000"/>
    <w:rsid w:val="005D2273"/>
    <w:rsid w:val="005D2493"/>
    <w:rsid w:val="005D24D5"/>
    <w:rsid w:val="005D3216"/>
    <w:rsid w:val="005D3A27"/>
    <w:rsid w:val="005D4089"/>
    <w:rsid w:val="005D4505"/>
    <w:rsid w:val="005D5B71"/>
    <w:rsid w:val="005D604F"/>
    <w:rsid w:val="005D6066"/>
    <w:rsid w:val="005D6B1D"/>
    <w:rsid w:val="005D6BC3"/>
    <w:rsid w:val="005D6E30"/>
    <w:rsid w:val="005D73C1"/>
    <w:rsid w:val="005D76D5"/>
    <w:rsid w:val="005D7BF7"/>
    <w:rsid w:val="005E0D17"/>
    <w:rsid w:val="005E2EFD"/>
    <w:rsid w:val="005E39AA"/>
    <w:rsid w:val="005E3ACD"/>
    <w:rsid w:val="005E3EAF"/>
    <w:rsid w:val="005E3EF6"/>
    <w:rsid w:val="005E4CB3"/>
    <w:rsid w:val="005E5056"/>
    <w:rsid w:val="005E62D9"/>
    <w:rsid w:val="005E6BEA"/>
    <w:rsid w:val="005E70F3"/>
    <w:rsid w:val="005E7446"/>
    <w:rsid w:val="005E7648"/>
    <w:rsid w:val="005F03DC"/>
    <w:rsid w:val="005F048B"/>
    <w:rsid w:val="005F05E4"/>
    <w:rsid w:val="005F0ED2"/>
    <w:rsid w:val="005F105A"/>
    <w:rsid w:val="005F12F0"/>
    <w:rsid w:val="005F12F6"/>
    <w:rsid w:val="005F1CAF"/>
    <w:rsid w:val="005F1E86"/>
    <w:rsid w:val="005F26DA"/>
    <w:rsid w:val="005F272B"/>
    <w:rsid w:val="005F2771"/>
    <w:rsid w:val="005F2ABE"/>
    <w:rsid w:val="005F2AD0"/>
    <w:rsid w:val="005F2C29"/>
    <w:rsid w:val="005F3012"/>
    <w:rsid w:val="005F33EA"/>
    <w:rsid w:val="005F3464"/>
    <w:rsid w:val="005F353C"/>
    <w:rsid w:val="005F37E2"/>
    <w:rsid w:val="005F3A8A"/>
    <w:rsid w:val="005F3B58"/>
    <w:rsid w:val="005F47AE"/>
    <w:rsid w:val="005F4F5E"/>
    <w:rsid w:val="005F53F9"/>
    <w:rsid w:val="005F546D"/>
    <w:rsid w:val="005F55C9"/>
    <w:rsid w:val="005F5959"/>
    <w:rsid w:val="005F5EF8"/>
    <w:rsid w:val="005F6682"/>
    <w:rsid w:val="005F73A6"/>
    <w:rsid w:val="005F7885"/>
    <w:rsid w:val="005F7AEC"/>
    <w:rsid w:val="00600A45"/>
    <w:rsid w:val="00600E4F"/>
    <w:rsid w:val="006017AE"/>
    <w:rsid w:val="00602B5A"/>
    <w:rsid w:val="00602F88"/>
    <w:rsid w:val="00603926"/>
    <w:rsid w:val="00603DC5"/>
    <w:rsid w:val="00604449"/>
    <w:rsid w:val="00604831"/>
    <w:rsid w:val="00604C83"/>
    <w:rsid w:val="00605976"/>
    <w:rsid w:val="0060657C"/>
    <w:rsid w:val="00607D58"/>
    <w:rsid w:val="0061033B"/>
    <w:rsid w:val="00610564"/>
    <w:rsid w:val="006107CF"/>
    <w:rsid w:val="00610870"/>
    <w:rsid w:val="00610DAF"/>
    <w:rsid w:val="00611BB0"/>
    <w:rsid w:val="00611D26"/>
    <w:rsid w:val="006131CF"/>
    <w:rsid w:val="006133E8"/>
    <w:rsid w:val="006136BE"/>
    <w:rsid w:val="00613E9C"/>
    <w:rsid w:val="00613FC7"/>
    <w:rsid w:val="0061439B"/>
    <w:rsid w:val="0061442E"/>
    <w:rsid w:val="00614AC3"/>
    <w:rsid w:val="00614AF6"/>
    <w:rsid w:val="00615007"/>
    <w:rsid w:val="006151F1"/>
    <w:rsid w:val="006154D1"/>
    <w:rsid w:val="00615A33"/>
    <w:rsid w:val="00615BE9"/>
    <w:rsid w:val="00616254"/>
    <w:rsid w:val="00616BE5"/>
    <w:rsid w:val="00616F1C"/>
    <w:rsid w:val="0061765F"/>
    <w:rsid w:val="0061774F"/>
    <w:rsid w:val="00617968"/>
    <w:rsid w:val="00620234"/>
    <w:rsid w:val="0062059E"/>
    <w:rsid w:val="006211F4"/>
    <w:rsid w:val="00622126"/>
    <w:rsid w:val="00622493"/>
    <w:rsid w:val="00622AF5"/>
    <w:rsid w:val="006236E1"/>
    <w:rsid w:val="006236EB"/>
    <w:rsid w:val="0062386B"/>
    <w:rsid w:val="00623919"/>
    <w:rsid w:val="00623A6E"/>
    <w:rsid w:val="0062439A"/>
    <w:rsid w:val="0062521D"/>
    <w:rsid w:val="006259D5"/>
    <w:rsid w:val="00625D2F"/>
    <w:rsid w:val="006275F7"/>
    <w:rsid w:val="00627B2E"/>
    <w:rsid w:val="00627DA2"/>
    <w:rsid w:val="00627ED1"/>
    <w:rsid w:val="00627EE6"/>
    <w:rsid w:val="00630A21"/>
    <w:rsid w:val="00631650"/>
    <w:rsid w:val="00633A00"/>
    <w:rsid w:val="0063401E"/>
    <w:rsid w:val="006340E1"/>
    <w:rsid w:val="006343E9"/>
    <w:rsid w:val="00635805"/>
    <w:rsid w:val="00635FB5"/>
    <w:rsid w:val="00636DF0"/>
    <w:rsid w:val="006370FB"/>
    <w:rsid w:val="006371C8"/>
    <w:rsid w:val="00637792"/>
    <w:rsid w:val="00637940"/>
    <w:rsid w:val="006379D8"/>
    <w:rsid w:val="00637C52"/>
    <w:rsid w:val="006404DA"/>
    <w:rsid w:val="00640534"/>
    <w:rsid w:val="00640FF0"/>
    <w:rsid w:val="00641028"/>
    <w:rsid w:val="00641700"/>
    <w:rsid w:val="006419A6"/>
    <w:rsid w:val="00641DBB"/>
    <w:rsid w:val="00641E18"/>
    <w:rsid w:val="006420F9"/>
    <w:rsid w:val="006426A7"/>
    <w:rsid w:val="0064408C"/>
    <w:rsid w:val="006443CF"/>
    <w:rsid w:val="0064489F"/>
    <w:rsid w:val="00645BB1"/>
    <w:rsid w:val="0064685C"/>
    <w:rsid w:val="00646C8F"/>
    <w:rsid w:val="00646E55"/>
    <w:rsid w:val="00646E96"/>
    <w:rsid w:val="0064729F"/>
    <w:rsid w:val="006477DD"/>
    <w:rsid w:val="00647A88"/>
    <w:rsid w:val="006503BF"/>
    <w:rsid w:val="00651009"/>
    <w:rsid w:val="0065147D"/>
    <w:rsid w:val="00651D3B"/>
    <w:rsid w:val="00651DD6"/>
    <w:rsid w:val="00651E51"/>
    <w:rsid w:val="006522AC"/>
    <w:rsid w:val="006528B1"/>
    <w:rsid w:val="00652ACF"/>
    <w:rsid w:val="00653002"/>
    <w:rsid w:val="006544BF"/>
    <w:rsid w:val="00654803"/>
    <w:rsid w:val="0065581C"/>
    <w:rsid w:val="0065595A"/>
    <w:rsid w:val="00655FB6"/>
    <w:rsid w:val="006565F1"/>
    <w:rsid w:val="00656AC5"/>
    <w:rsid w:val="00656EF5"/>
    <w:rsid w:val="00656F43"/>
    <w:rsid w:val="006571B5"/>
    <w:rsid w:val="00657801"/>
    <w:rsid w:val="00660994"/>
    <w:rsid w:val="00660C88"/>
    <w:rsid w:val="00660E01"/>
    <w:rsid w:val="00660F22"/>
    <w:rsid w:val="0066100E"/>
    <w:rsid w:val="0066104B"/>
    <w:rsid w:val="00661517"/>
    <w:rsid w:val="0066183C"/>
    <w:rsid w:val="00661B53"/>
    <w:rsid w:val="00661C68"/>
    <w:rsid w:val="006620A4"/>
    <w:rsid w:val="00662499"/>
    <w:rsid w:val="00662963"/>
    <w:rsid w:val="00662A3C"/>
    <w:rsid w:val="0066306B"/>
    <w:rsid w:val="006630AB"/>
    <w:rsid w:val="00663963"/>
    <w:rsid w:val="006641FA"/>
    <w:rsid w:val="00664CB1"/>
    <w:rsid w:val="00664CF4"/>
    <w:rsid w:val="00664FBD"/>
    <w:rsid w:val="00665066"/>
    <w:rsid w:val="00665E38"/>
    <w:rsid w:val="00666272"/>
    <w:rsid w:val="0066692A"/>
    <w:rsid w:val="00666C58"/>
    <w:rsid w:val="00666D6D"/>
    <w:rsid w:val="006670C8"/>
    <w:rsid w:val="0066720D"/>
    <w:rsid w:val="006673BF"/>
    <w:rsid w:val="006674FE"/>
    <w:rsid w:val="00670346"/>
    <w:rsid w:val="006703FE"/>
    <w:rsid w:val="00670509"/>
    <w:rsid w:val="006709B4"/>
    <w:rsid w:val="00670D1D"/>
    <w:rsid w:val="00670ECD"/>
    <w:rsid w:val="006711A5"/>
    <w:rsid w:val="00671217"/>
    <w:rsid w:val="006712F7"/>
    <w:rsid w:val="00671721"/>
    <w:rsid w:val="00671C7C"/>
    <w:rsid w:val="006720B2"/>
    <w:rsid w:val="006720BD"/>
    <w:rsid w:val="00672AC4"/>
    <w:rsid w:val="0067347B"/>
    <w:rsid w:val="0067373F"/>
    <w:rsid w:val="0067387F"/>
    <w:rsid w:val="00673E20"/>
    <w:rsid w:val="00674FC5"/>
    <w:rsid w:val="00675156"/>
    <w:rsid w:val="0067568B"/>
    <w:rsid w:val="00675CE7"/>
    <w:rsid w:val="0067673F"/>
    <w:rsid w:val="006768F4"/>
    <w:rsid w:val="00676F9F"/>
    <w:rsid w:val="00677670"/>
    <w:rsid w:val="00680373"/>
    <w:rsid w:val="00680B2A"/>
    <w:rsid w:val="00681BBE"/>
    <w:rsid w:val="0068205E"/>
    <w:rsid w:val="00682DBA"/>
    <w:rsid w:val="00682F53"/>
    <w:rsid w:val="00682FF0"/>
    <w:rsid w:val="00683ABB"/>
    <w:rsid w:val="00683C74"/>
    <w:rsid w:val="00683F35"/>
    <w:rsid w:val="0068457A"/>
    <w:rsid w:val="00684936"/>
    <w:rsid w:val="00684B52"/>
    <w:rsid w:val="0068584E"/>
    <w:rsid w:val="00686955"/>
    <w:rsid w:val="00686D8A"/>
    <w:rsid w:val="00686FAF"/>
    <w:rsid w:val="00687584"/>
    <w:rsid w:val="00687C18"/>
    <w:rsid w:val="0069040C"/>
    <w:rsid w:val="006908A0"/>
    <w:rsid w:val="006913A0"/>
    <w:rsid w:val="0069152A"/>
    <w:rsid w:val="0069183F"/>
    <w:rsid w:val="00691CB0"/>
    <w:rsid w:val="00691CBF"/>
    <w:rsid w:val="00691E5D"/>
    <w:rsid w:val="006927D6"/>
    <w:rsid w:val="006932C9"/>
    <w:rsid w:val="00693A4E"/>
    <w:rsid w:val="00693C3C"/>
    <w:rsid w:val="00693D86"/>
    <w:rsid w:val="006941A5"/>
    <w:rsid w:val="0069444C"/>
    <w:rsid w:val="0069463C"/>
    <w:rsid w:val="00694730"/>
    <w:rsid w:val="0069534A"/>
    <w:rsid w:val="006953D2"/>
    <w:rsid w:val="0069587F"/>
    <w:rsid w:val="006958B9"/>
    <w:rsid w:val="006959C7"/>
    <w:rsid w:val="00695ADC"/>
    <w:rsid w:val="00696DA2"/>
    <w:rsid w:val="00697212"/>
    <w:rsid w:val="006972F0"/>
    <w:rsid w:val="00697945"/>
    <w:rsid w:val="00697F96"/>
    <w:rsid w:val="006A0C86"/>
    <w:rsid w:val="006A1654"/>
    <w:rsid w:val="006A16F1"/>
    <w:rsid w:val="006A1F14"/>
    <w:rsid w:val="006A2028"/>
    <w:rsid w:val="006A2B00"/>
    <w:rsid w:val="006A35C7"/>
    <w:rsid w:val="006A3A33"/>
    <w:rsid w:val="006A3B44"/>
    <w:rsid w:val="006A3D8D"/>
    <w:rsid w:val="006A519E"/>
    <w:rsid w:val="006A53F3"/>
    <w:rsid w:val="006A574B"/>
    <w:rsid w:val="006A5A78"/>
    <w:rsid w:val="006A5AC6"/>
    <w:rsid w:val="006A6BF8"/>
    <w:rsid w:val="006A6F2C"/>
    <w:rsid w:val="006A747B"/>
    <w:rsid w:val="006A7824"/>
    <w:rsid w:val="006A7D7E"/>
    <w:rsid w:val="006A7FC3"/>
    <w:rsid w:val="006B0060"/>
    <w:rsid w:val="006B0AAF"/>
    <w:rsid w:val="006B0CFB"/>
    <w:rsid w:val="006B0E42"/>
    <w:rsid w:val="006B10BF"/>
    <w:rsid w:val="006B158C"/>
    <w:rsid w:val="006B18E8"/>
    <w:rsid w:val="006B2016"/>
    <w:rsid w:val="006B334B"/>
    <w:rsid w:val="006B35ED"/>
    <w:rsid w:val="006B3C88"/>
    <w:rsid w:val="006B4EC2"/>
    <w:rsid w:val="006B5079"/>
    <w:rsid w:val="006B5241"/>
    <w:rsid w:val="006B5A97"/>
    <w:rsid w:val="006B5AC8"/>
    <w:rsid w:val="006B5C97"/>
    <w:rsid w:val="006B60E2"/>
    <w:rsid w:val="006B6D9B"/>
    <w:rsid w:val="006B6FB9"/>
    <w:rsid w:val="006B7005"/>
    <w:rsid w:val="006B77EA"/>
    <w:rsid w:val="006C0AE0"/>
    <w:rsid w:val="006C1388"/>
    <w:rsid w:val="006C138B"/>
    <w:rsid w:val="006C1DAE"/>
    <w:rsid w:val="006C25B5"/>
    <w:rsid w:val="006C27BA"/>
    <w:rsid w:val="006C29FC"/>
    <w:rsid w:val="006C2E34"/>
    <w:rsid w:val="006C32F3"/>
    <w:rsid w:val="006C3432"/>
    <w:rsid w:val="006C3977"/>
    <w:rsid w:val="006C3E0A"/>
    <w:rsid w:val="006C46BD"/>
    <w:rsid w:val="006C5164"/>
    <w:rsid w:val="006C6966"/>
    <w:rsid w:val="006C7238"/>
    <w:rsid w:val="006C72E3"/>
    <w:rsid w:val="006C7B87"/>
    <w:rsid w:val="006C7DCC"/>
    <w:rsid w:val="006D00E3"/>
    <w:rsid w:val="006D04ED"/>
    <w:rsid w:val="006D06BC"/>
    <w:rsid w:val="006D090E"/>
    <w:rsid w:val="006D0A37"/>
    <w:rsid w:val="006D13CB"/>
    <w:rsid w:val="006D1495"/>
    <w:rsid w:val="006D1807"/>
    <w:rsid w:val="006D2902"/>
    <w:rsid w:val="006D2C42"/>
    <w:rsid w:val="006D3AED"/>
    <w:rsid w:val="006D3F35"/>
    <w:rsid w:val="006D410D"/>
    <w:rsid w:val="006D4455"/>
    <w:rsid w:val="006D4CF7"/>
    <w:rsid w:val="006D58CD"/>
    <w:rsid w:val="006D5B9F"/>
    <w:rsid w:val="006D6577"/>
    <w:rsid w:val="006D7801"/>
    <w:rsid w:val="006D795C"/>
    <w:rsid w:val="006E0187"/>
    <w:rsid w:val="006E0403"/>
    <w:rsid w:val="006E0744"/>
    <w:rsid w:val="006E0BCA"/>
    <w:rsid w:val="006E1109"/>
    <w:rsid w:val="006E1802"/>
    <w:rsid w:val="006E1A9F"/>
    <w:rsid w:val="006E1B3C"/>
    <w:rsid w:val="006E1FDD"/>
    <w:rsid w:val="006E24E7"/>
    <w:rsid w:val="006E25C9"/>
    <w:rsid w:val="006E3439"/>
    <w:rsid w:val="006E3FF3"/>
    <w:rsid w:val="006E408A"/>
    <w:rsid w:val="006E4211"/>
    <w:rsid w:val="006E4666"/>
    <w:rsid w:val="006E47CE"/>
    <w:rsid w:val="006E4BC3"/>
    <w:rsid w:val="006E518F"/>
    <w:rsid w:val="006E57C1"/>
    <w:rsid w:val="006E6057"/>
    <w:rsid w:val="006E6108"/>
    <w:rsid w:val="006E6127"/>
    <w:rsid w:val="006E663B"/>
    <w:rsid w:val="006E68F2"/>
    <w:rsid w:val="006E6BF6"/>
    <w:rsid w:val="006E6D06"/>
    <w:rsid w:val="006E73ED"/>
    <w:rsid w:val="006E7581"/>
    <w:rsid w:val="006E75C4"/>
    <w:rsid w:val="006E7B02"/>
    <w:rsid w:val="006E7E21"/>
    <w:rsid w:val="006E7EDD"/>
    <w:rsid w:val="006F01C4"/>
    <w:rsid w:val="006F0864"/>
    <w:rsid w:val="006F163E"/>
    <w:rsid w:val="006F2188"/>
    <w:rsid w:val="006F2260"/>
    <w:rsid w:val="006F29F5"/>
    <w:rsid w:val="006F2A3B"/>
    <w:rsid w:val="006F2F82"/>
    <w:rsid w:val="006F3041"/>
    <w:rsid w:val="006F3A0E"/>
    <w:rsid w:val="006F3B35"/>
    <w:rsid w:val="006F3CD5"/>
    <w:rsid w:val="006F3D5E"/>
    <w:rsid w:val="006F4B7A"/>
    <w:rsid w:val="006F553C"/>
    <w:rsid w:val="006F5D99"/>
    <w:rsid w:val="006F66F8"/>
    <w:rsid w:val="006F68E2"/>
    <w:rsid w:val="006F6AE8"/>
    <w:rsid w:val="006F782F"/>
    <w:rsid w:val="006F7B83"/>
    <w:rsid w:val="007004B3"/>
    <w:rsid w:val="007013FF"/>
    <w:rsid w:val="0070190B"/>
    <w:rsid w:val="00701D3D"/>
    <w:rsid w:val="00702DD2"/>
    <w:rsid w:val="007030D2"/>
    <w:rsid w:val="007037D1"/>
    <w:rsid w:val="00703E17"/>
    <w:rsid w:val="0070474C"/>
    <w:rsid w:val="00704AC7"/>
    <w:rsid w:val="00704AD2"/>
    <w:rsid w:val="00704D85"/>
    <w:rsid w:val="00705321"/>
    <w:rsid w:val="00705704"/>
    <w:rsid w:val="00706587"/>
    <w:rsid w:val="007067CF"/>
    <w:rsid w:val="0070685C"/>
    <w:rsid w:val="00706A33"/>
    <w:rsid w:val="00706DFA"/>
    <w:rsid w:val="007070C1"/>
    <w:rsid w:val="00707229"/>
    <w:rsid w:val="00707D49"/>
    <w:rsid w:val="00707FC3"/>
    <w:rsid w:val="00707FF4"/>
    <w:rsid w:val="00710065"/>
    <w:rsid w:val="007109EA"/>
    <w:rsid w:val="00711706"/>
    <w:rsid w:val="00711730"/>
    <w:rsid w:val="007119B8"/>
    <w:rsid w:val="00711CC8"/>
    <w:rsid w:val="00712251"/>
    <w:rsid w:val="007123F7"/>
    <w:rsid w:val="0071257D"/>
    <w:rsid w:val="00712B20"/>
    <w:rsid w:val="00712D83"/>
    <w:rsid w:val="00712D9B"/>
    <w:rsid w:val="00712DD9"/>
    <w:rsid w:val="007130EC"/>
    <w:rsid w:val="007137E3"/>
    <w:rsid w:val="00713C40"/>
    <w:rsid w:val="007146B3"/>
    <w:rsid w:val="00714E07"/>
    <w:rsid w:val="00716541"/>
    <w:rsid w:val="00716C6B"/>
    <w:rsid w:val="00717CD4"/>
    <w:rsid w:val="00720386"/>
    <w:rsid w:val="00720DD8"/>
    <w:rsid w:val="0072109C"/>
    <w:rsid w:val="007212B9"/>
    <w:rsid w:val="00721563"/>
    <w:rsid w:val="00721AF8"/>
    <w:rsid w:val="0072209D"/>
    <w:rsid w:val="00722113"/>
    <w:rsid w:val="007222D3"/>
    <w:rsid w:val="00722442"/>
    <w:rsid w:val="00722B84"/>
    <w:rsid w:val="00723190"/>
    <w:rsid w:val="0072348E"/>
    <w:rsid w:val="0072365F"/>
    <w:rsid w:val="00726177"/>
    <w:rsid w:val="00726206"/>
    <w:rsid w:val="00726CA6"/>
    <w:rsid w:val="00727A89"/>
    <w:rsid w:val="00727E73"/>
    <w:rsid w:val="00730E2D"/>
    <w:rsid w:val="00732061"/>
    <w:rsid w:val="007325D1"/>
    <w:rsid w:val="00733AD2"/>
    <w:rsid w:val="00734455"/>
    <w:rsid w:val="007345EB"/>
    <w:rsid w:val="00734B71"/>
    <w:rsid w:val="00734BC3"/>
    <w:rsid w:val="00734C20"/>
    <w:rsid w:val="00734F4B"/>
    <w:rsid w:val="00735ED1"/>
    <w:rsid w:val="00736A0B"/>
    <w:rsid w:val="007371AE"/>
    <w:rsid w:val="007371EE"/>
    <w:rsid w:val="00737367"/>
    <w:rsid w:val="007373B6"/>
    <w:rsid w:val="0073765E"/>
    <w:rsid w:val="007377E1"/>
    <w:rsid w:val="00737A34"/>
    <w:rsid w:val="00737B06"/>
    <w:rsid w:val="0074059D"/>
    <w:rsid w:val="00740A05"/>
    <w:rsid w:val="00741921"/>
    <w:rsid w:val="00742752"/>
    <w:rsid w:val="0074287A"/>
    <w:rsid w:val="00742D47"/>
    <w:rsid w:val="00743080"/>
    <w:rsid w:val="0074354D"/>
    <w:rsid w:val="007440D6"/>
    <w:rsid w:val="00744BB2"/>
    <w:rsid w:val="00746326"/>
    <w:rsid w:val="007477B4"/>
    <w:rsid w:val="007478DC"/>
    <w:rsid w:val="00747F05"/>
    <w:rsid w:val="007513F1"/>
    <w:rsid w:val="00751F19"/>
    <w:rsid w:val="007521C7"/>
    <w:rsid w:val="00754BE8"/>
    <w:rsid w:val="007553B2"/>
    <w:rsid w:val="00755549"/>
    <w:rsid w:val="007562CE"/>
    <w:rsid w:val="007564E7"/>
    <w:rsid w:val="0075650E"/>
    <w:rsid w:val="00756676"/>
    <w:rsid w:val="00756B70"/>
    <w:rsid w:val="00756C0E"/>
    <w:rsid w:val="007577F7"/>
    <w:rsid w:val="0075795B"/>
    <w:rsid w:val="00757DE8"/>
    <w:rsid w:val="00760865"/>
    <w:rsid w:val="00760AD6"/>
    <w:rsid w:val="0076111D"/>
    <w:rsid w:val="007614F7"/>
    <w:rsid w:val="00761D7B"/>
    <w:rsid w:val="00761F61"/>
    <w:rsid w:val="00761FF1"/>
    <w:rsid w:val="00762D0B"/>
    <w:rsid w:val="00762D5D"/>
    <w:rsid w:val="00763F3D"/>
    <w:rsid w:val="00764440"/>
    <w:rsid w:val="007645E8"/>
    <w:rsid w:val="007645F4"/>
    <w:rsid w:val="00764DAB"/>
    <w:rsid w:val="00764E77"/>
    <w:rsid w:val="0076577F"/>
    <w:rsid w:val="00765D03"/>
    <w:rsid w:val="0076616F"/>
    <w:rsid w:val="00766A45"/>
    <w:rsid w:val="00766C93"/>
    <w:rsid w:val="00767BD7"/>
    <w:rsid w:val="00767E74"/>
    <w:rsid w:val="007703A5"/>
    <w:rsid w:val="00770442"/>
    <w:rsid w:val="0077056E"/>
    <w:rsid w:val="007708D8"/>
    <w:rsid w:val="00770C39"/>
    <w:rsid w:val="00770D15"/>
    <w:rsid w:val="007713A0"/>
    <w:rsid w:val="00772434"/>
    <w:rsid w:val="007725CF"/>
    <w:rsid w:val="00772994"/>
    <w:rsid w:val="00772E3A"/>
    <w:rsid w:val="00773504"/>
    <w:rsid w:val="007735BA"/>
    <w:rsid w:val="00774FA1"/>
    <w:rsid w:val="00775931"/>
    <w:rsid w:val="00776172"/>
    <w:rsid w:val="00776A6F"/>
    <w:rsid w:val="00777701"/>
    <w:rsid w:val="0078070D"/>
    <w:rsid w:val="00780D52"/>
    <w:rsid w:val="00780E37"/>
    <w:rsid w:val="00780FCD"/>
    <w:rsid w:val="0078179F"/>
    <w:rsid w:val="0078188E"/>
    <w:rsid w:val="007818CF"/>
    <w:rsid w:val="00781977"/>
    <w:rsid w:val="00781E81"/>
    <w:rsid w:val="00782373"/>
    <w:rsid w:val="0078310D"/>
    <w:rsid w:val="00783BF5"/>
    <w:rsid w:val="0078404D"/>
    <w:rsid w:val="00784734"/>
    <w:rsid w:val="00784AA5"/>
    <w:rsid w:val="00784CAC"/>
    <w:rsid w:val="00784E9A"/>
    <w:rsid w:val="00786482"/>
    <w:rsid w:val="00787685"/>
    <w:rsid w:val="007878D3"/>
    <w:rsid w:val="00787AFD"/>
    <w:rsid w:val="007905B8"/>
    <w:rsid w:val="007905FA"/>
    <w:rsid w:val="00790AC3"/>
    <w:rsid w:val="00790C47"/>
    <w:rsid w:val="00790CEF"/>
    <w:rsid w:val="00791497"/>
    <w:rsid w:val="00791813"/>
    <w:rsid w:val="007929BD"/>
    <w:rsid w:val="00794719"/>
    <w:rsid w:val="00794F18"/>
    <w:rsid w:val="00795261"/>
    <w:rsid w:val="007953CB"/>
    <w:rsid w:val="0079756F"/>
    <w:rsid w:val="00797DB8"/>
    <w:rsid w:val="00797F95"/>
    <w:rsid w:val="007A0B16"/>
    <w:rsid w:val="007A0C5B"/>
    <w:rsid w:val="007A1217"/>
    <w:rsid w:val="007A1BC0"/>
    <w:rsid w:val="007A1BDE"/>
    <w:rsid w:val="007A1EAC"/>
    <w:rsid w:val="007A1FCA"/>
    <w:rsid w:val="007A2184"/>
    <w:rsid w:val="007A2506"/>
    <w:rsid w:val="007A2A83"/>
    <w:rsid w:val="007A2AE0"/>
    <w:rsid w:val="007A2CE9"/>
    <w:rsid w:val="007A2DE6"/>
    <w:rsid w:val="007A3709"/>
    <w:rsid w:val="007A3A30"/>
    <w:rsid w:val="007A4061"/>
    <w:rsid w:val="007A40A9"/>
    <w:rsid w:val="007A4110"/>
    <w:rsid w:val="007A4CF6"/>
    <w:rsid w:val="007A4E95"/>
    <w:rsid w:val="007A5925"/>
    <w:rsid w:val="007A60C6"/>
    <w:rsid w:val="007A6179"/>
    <w:rsid w:val="007A6365"/>
    <w:rsid w:val="007A643A"/>
    <w:rsid w:val="007A75B4"/>
    <w:rsid w:val="007A766F"/>
    <w:rsid w:val="007A79D3"/>
    <w:rsid w:val="007A7E69"/>
    <w:rsid w:val="007B1177"/>
    <w:rsid w:val="007B1A3E"/>
    <w:rsid w:val="007B1AFF"/>
    <w:rsid w:val="007B259B"/>
    <w:rsid w:val="007B2AFA"/>
    <w:rsid w:val="007B2B11"/>
    <w:rsid w:val="007B30BC"/>
    <w:rsid w:val="007B3C42"/>
    <w:rsid w:val="007B4F00"/>
    <w:rsid w:val="007B5ECE"/>
    <w:rsid w:val="007B5F83"/>
    <w:rsid w:val="007B6B8A"/>
    <w:rsid w:val="007B74F0"/>
    <w:rsid w:val="007B7751"/>
    <w:rsid w:val="007C017A"/>
    <w:rsid w:val="007C01AB"/>
    <w:rsid w:val="007C02DA"/>
    <w:rsid w:val="007C02FA"/>
    <w:rsid w:val="007C088D"/>
    <w:rsid w:val="007C16AB"/>
    <w:rsid w:val="007C2C53"/>
    <w:rsid w:val="007C2E94"/>
    <w:rsid w:val="007C39AF"/>
    <w:rsid w:val="007C3B5F"/>
    <w:rsid w:val="007C425A"/>
    <w:rsid w:val="007C4945"/>
    <w:rsid w:val="007C538C"/>
    <w:rsid w:val="007C574E"/>
    <w:rsid w:val="007C58CD"/>
    <w:rsid w:val="007C5E41"/>
    <w:rsid w:val="007C6384"/>
    <w:rsid w:val="007C6C4C"/>
    <w:rsid w:val="007C7259"/>
    <w:rsid w:val="007C7906"/>
    <w:rsid w:val="007C7AC3"/>
    <w:rsid w:val="007D0263"/>
    <w:rsid w:val="007D03C6"/>
    <w:rsid w:val="007D0520"/>
    <w:rsid w:val="007D0BE7"/>
    <w:rsid w:val="007D0CB0"/>
    <w:rsid w:val="007D1B84"/>
    <w:rsid w:val="007D25FD"/>
    <w:rsid w:val="007D27E2"/>
    <w:rsid w:val="007D295E"/>
    <w:rsid w:val="007D32A7"/>
    <w:rsid w:val="007D3908"/>
    <w:rsid w:val="007D3CDF"/>
    <w:rsid w:val="007D5B6E"/>
    <w:rsid w:val="007D5D96"/>
    <w:rsid w:val="007D6619"/>
    <w:rsid w:val="007D66B1"/>
    <w:rsid w:val="007D67A8"/>
    <w:rsid w:val="007D6C5B"/>
    <w:rsid w:val="007D6EFE"/>
    <w:rsid w:val="007D755C"/>
    <w:rsid w:val="007D7934"/>
    <w:rsid w:val="007E01B1"/>
    <w:rsid w:val="007E0707"/>
    <w:rsid w:val="007E091D"/>
    <w:rsid w:val="007E0C55"/>
    <w:rsid w:val="007E0D18"/>
    <w:rsid w:val="007E17BB"/>
    <w:rsid w:val="007E195E"/>
    <w:rsid w:val="007E26D6"/>
    <w:rsid w:val="007E29C2"/>
    <w:rsid w:val="007E3347"/>
    <w:rsid w:val="007E35B0"/>
    <w:rsid w:val="007E39DF"/>
    <w:rsid w:val="007E4975"/>
    <w:rsid w:val="007E4BAC"/>
    <w:rsid w:val="007E50CC"/>
    <w:rsid w:val="007E53E1"/>
    <w:rsid w:val="007E5879"/>
    <w:rsid w:val="007E58ED"/>
    <w:rsid w:val="007E63BC"/>
    <w:rsid w:val="007E751F"/>
    <w:rsid w:val="007E75CC"/>
    <w:rsid w:val="007E76C4"/>
    <w:rsid w:val="007E7980"/>
    <w:rsid w:val="007F046A"/>
    <w:rsid w:val="007F0833"/>
    <w:rsid w:val="007F0AC4"/>
    <w:rsid w:val="007F1027"/>
    <w:rsid w:val="007F10F7"/>
    <w:rsid w:val="007F15A9"/>
    <w:rsid w:val="007F1899"/>
    <w:rsid w:val="007F1EE1"/>
    <w:rsid w:val="007F231C"/>
    <w:rsid w:val="007F2605"/>
    <w:rsid w:val="007F2C12"/>
    <w:rsid w:val="007F3C56"/>
    <w:rsid w:val="007F49CB"/>
    <w:rsid w:val="007F4AFA"/>
    <w:rsid w:val="007F5386"/>
    <w:rsid w:val="007F53A4"/>
    <w:rsid w:val="007F5783"/>
    <w:rsid w:val="007F5FC9"/>
    <w:rsid w:val="007F614E"/>
    <w:rsid w:val="007F6D78"/>
    <w:rsid w:val="007F74AA"/>
    <w:rsid w:val="00800273"/>
    <w:rsid w:val="00800294"/>
    <w:rsid w:val="00800674"/>
    <w:rsid w:val="008007A4"/>
    <w:rsid w:val="00801223"/>
    <w:rsid w:val="008017A9"/>
    <w:rsid w:val="00801DF7"/>
    <w:rsid w:val="008023FB"/>
    <w:rsid w:val="00802E28"/>
    <w:rsid w:val="0080364E"/>
    <w:rsid w:val="00803DE4"/>
    <w:rsid w:val="0080408A"/>
    <w:rsid w:val="0080514A"/>
    <w:rsid w:val="008051C3"/>
    <w:rsid w:val="00805C30"/>
    <w:rsid w:val="00805EE3"/>
    <w:rsid w:val="00805F63"/>
    <w:rsid w:val="00806136"/>
    <w:rsid w:val="00806150"/>
    <w:rsid w:val="00807262"/>
    <w:rsid w:val="00807317"/>
    <w:rsid w:val="00807729"/>
    <w:rsid w:val="0080B57C"/>
    <w:rsid w:val="0081029A"/>
    <w:rsid w:val="008104DA"/>
    <w:rsid w:val="00810AE3"/>
    <w:rsid w:val="00810B34"/>
    <w:rsid w:val="008113AA"/>
    <w:rsid w:val="0081162C"/>
    <w:rsid w:val="00811692"/>
    <w:rsid w:val="00811EBC"/>
    <w:rsid w:val="0081281D"/>
    <w:rsid w:val="008136E9"/>
    <w:rsid w:val="00813839"/>
    <w:rsid w:val="00813B9D"/>
    <w:rsid w:val="008143B9"/>
    <w:rsid w:val="00814438"/>
    <w:rsid w:val="008144F2"/>
    <w:rsid w:val="008145B4"/>
    <w:rsid w:val="00814849"/>
    <w:rsid w:val="008149F2"/>
    <w:rsid w:val="00814C89"/>
    <w:rsid w:val="00815314"/>
    <w:rsid w:val="00816242"/>
    <w:rsid w:val="00817649"/>
    <w:rsid w:val="00817733"/>
    <w:rsid w:val="00817754"/>
    <w:rsid w:val="00817931"/>
    <w:rsid w:val="00817D30"/>
    <w:rsid w:val="00817D33"/>
    <w:rsid w:val="00817D3C"/>
    <w:rsid w:val="008215C6"/>
    <w:rsid w:val="00822735"/>
    <w:rsid w:val="00823433"/>
    <w:rsid w:val="00823DE4"/>
    <w:rsid w:val="00824379"/>
    <w:rsid w:val="008243C2"/>
    <w:rsid w:val="00824411"/>
    <w:rsid w:val="00824448"/>
    <w:rsid w:val="00824F8D"/>
    <w:rsid w:val="0082535D"/>
    <w:rsid w:val="00826365"/>
    <w:rsid w:val="008264C9"/>
    <w:rsid w:val="00826C5F"/>
    <w:rsid w:val="008271BD"/>
    <w:rsid w:val="0082736B"/>
    <w:rsid w:val="00827376"/>
    <w:rsid w:val="00830A5A"/>
    <w:rsid w:val="00830B43"/>
    <w:rsid w:val="00830C77"/>
    <w:rsid w:val="0083134A"/>
    <w:rsid w:val="00831852"/>
    <w:rsid w:val="00831C60"/>
    <w:rsid w:val="008324BB"/>
    <w:rsid w:val="008326DD"/>
    <w:rsid w:val="00832A8E"/>
    <w:rsid w:val="00832B6E"/>
    <w:rsid w:val="00832DFB"/>
    <w:rsid w:val="008330AC"/>
    <w:rsid w:val="008333AA"/>
    <w:rsid w:val="0083375C"/>
    <w:rsid w:val="008351F5"/>
    <w:rsid w:val="008355A8"/>
    <w:rsid w:val="00835987"/>
    <w:rsid w:val="00836F02"/>
    <w:rsid w:val="00836FBC"/>
    <w:rsid w:val="008376FD"/>
    <w:rsid w:val="00837E2B"/>
    <w:rsid w:val="0084030A"/>
    <w:rsid w:val="0084038E"/>
    <w:rsid w:val="00840D81"/>
    <w:rsid w:val="00840F59"/>
    <w:rsid w:val="008414A8"/>
    <w:rsid w:val="00841E2C"/>
    <w:rsid w:val="008422D5"/>
    <w:rsid w:val="00842B90"/>
    <w:rsid w:val="00843B88"/>
    <w:rsid w:val="00843C7E"/>
    <w:rsid w:val="00844090"/>
    <w:rsid w:val="00844382"/>
    <w:rsid w:val="00844672"/>
    <w:rsid w:val="008454B7"/>
    <w:rsid w:val="008454BB"/>
    <w:rsid w:val="00845B8C"/>
    <w:rsid w:val="00845BEF"/>
    <w:rsid w:val="00846E20"/>
    <w:rsid w:val="0084759A"/>
    <w:rsid w:val="0085088D"/>
    <w:rsid w:val="0085092E"/>
    <w:rsid w:val="00851078"/>
    <w:rsid w:val="00851415"/>
    <w:rsid w:val="008525A9"/>
    <w:rsid w:val="008533E2"/>
    <w:rsid w:val="00854051"/>
    <w:rsid w:val="0085423C"/>
    <w:rsid w:val="00854B78"/>
    <w:rsid w:val="00854C61"/>
    <w:rsid w:val="008552C6"/>
    <w:rsid w:val="008553FC"/>
    <w:rsid w:val="00855D34"/>
    <w:rsid w:val="00856A67"/>
    <w:rsid w:val="00856AB9"/>
    <w:rsid w:val="00856E17"/>
    <w:rsid w:val="00857FDD"/>
    <w:rsid w:val="00857FF9"/>
    <w:rsid w:val="00860180"/>
    <w:rsid w:val="0086029E"/>
    <w:rsid w:val="00860C93"/>
    <w:rsid w:val="00860DE7"/>
    <w:rsid w:val="0086157C"/>
    <w:rsid w:val="008616F2"/>
    <w:rsid w:val="008619DA"/>
    <w:rsid w:val="00861B42"/>
    <w:rsid w:val="00861D2C"/>
    <w:rsid w:val="00861EA1"/>
    <w:rsid w:val="00862012"/>
    <w:rsid w:val="00862045"/>
    <w:rsid w:val="00862072"/>
    <w:rsid w:val="008620B4"/>
    <w:rsid w:val="00862757"/>
    <w:rsid w:val="00862D5F"/>
    <w:rsid w:val="00863635"/>
    <w:rsid w:val="00863A86"/>
    <w:rsid w:val="00864655"/>
    <w:rsid w:val="00864F52"/>
    <w:rsid w:val="0086578B"/>
    <w:rsid w:val="00865D8F"/>
    <w:rsid w:val="00866006"/>
    <w:rsid w:val="00866A03"/>
    <w:rsid w:val="00866AF1"/>
    <w:rsid w:val="00866BCA"/>
    <w:rsid w:val="00867B86"/>
    <w:rsid w:val="008705E8"/>
    <w:rsid w:val="00870AE8"/>
    <w:rsid w:val="008712E9"/>
    <w:rsid w:val="00871355"/>
    <w:rsid w:val="00871437"/>
    <w:rsid w:val="008722F5"/>
    <w:rsid w:val="008723AF"/>
    <w:rsid w:val="00872492"/>
    <w:rsid w:val="00872813"/>
    <w:rsid w:val="00872AC0"/>
    <w:rsid w:val="00872F26"/>
    <w:rsid w:val="00873298"/>
    <w:rsid w:val="00873A31"/>
    <w:rsid w:val="00874479"/>
    <w:rsid w:val="008745EA"/>
    <w:rsid w:val="0087474F"/>
    <w:rsid w:val="00874866"/>
    <w:rsid w:val="00874FE1"/>
    <w:rsid w:val="00875287"/>
    <w:rsid w:val="008754DF"/>
    <w:rsid w:val="008755EB"/>
    <w:rsid w:val="00875D54"/>
    <w:rsid w:val="00875DBD"/>
    <w:rsid w:val="00876C94"/>
    <w:rsid w:val="00876CBD"/>
    <w:rsid w:val="00876D4F"/>
    <w:rsid w:val="00877298"/>
    <w:rsid w:val="00877E10"/>
    <w:rsid w:val="00880B2C"/>
    <w:rsid w:val="00880E1D"/>
    <w:rsid w:val="0088147D"/>
    <w:rsid w:val="00881EE6"/>
    <w:rsid w:val="00882953"/>
    <w:rsid w:val="008829A0"/>
    <w:rsid w:val="00883391"/>
    <w:rsid w:val="0088388C"/>
    <w:rsid w:val="00883E5B"/>
    <w:rsid w:val="00883E75"/>
    <w:rsid w:val="00884131"/>
    <w:rsid w:val="008844A9"/>
    <w:rsid w:val="00884F45"/>
    <w:rsid w:val="008857CF"/>
    <w:rsid w:val="00885CCC"/>
    <w:rsid w:val="00886B08"/>
    <w:rsid w:val="00886B2B"/>
    <w:rsid w:val="00886EB6"/>
    <w:rsid w:val="008875C7"/>
    <w:rsid w:val="008876B2"/>
    <w:rsid w:val="00887D3C"/>
    <w:rsid w:val="00887E72"/>
    <w:rsid w:val="008902CC"/>
    <w:rsid w:val="0089032B"/>
    <w:rsid w:val="0089065A"/>
    <w:rsid w:val="0089082B"/>
    <w:rsid w:val="00890AA1"/>
    <w:rsid w:val="008912C2"/>
    <w:rsid w:val="008917D3"/>
    <w:rsid w:val="00891B63"/>
    <w:rsid w:val="0089231C"/>
    <w:rsid w:val="008925EB"/>
    <w:rsid w:val="008926C9"/>
    <w:rsid w:val="008932EF"/>
    <w:rsid w:val="00893AF3"/>
    <w:rsid w:val="00893C90"/>
    <w:rsid w:val="00894030"/>
    <w:rsid w:val="00894B7E"/>
    <w:rsid w:val="008957E3"/>
    <w:rsid w:val="008958A7"/>
    <w:rsid w:val="00895AA5"/>
    <w:rsid w:val="00896003"/>
    <w:rsid w:val="00896AA1"/>
    <w:rsid w:val="00896AFA"/>
    <w:rsid w:val="00896B31"/>
    <w:rsid w:val="008976B3"/>
    <w:rsid w:val="008A04D7"/>
    <w:rsid w:val="008A1476"/>
    <w:rsid w:val="008A148A"/>
    <w:rsid w:val="008A1867"/>
    <w:rsid w:val="008A1D40"/>
    <w:rsid w:val="008A1F00"/>
    <w:rsid w:val="008A20B4"/>
    <w:rsid w:val="008A2544"/>
    <w:rsid w:val="008A359A"/>
    <w:rsid w:val="008A3C13"/>
    <w:rsid w:val="008A3C25"/>
    <w:rsid w:val="008A3DEC"/>
    <w:rsid w:val="008A4191"/>
    <w:rsid w:val="008A445A"/>
    <w:rsid w:val="008A49DF"/>
    <w:rsid w:val="008A5E74"/>
    <w:rsid w:val="008A721B"/>
    <w:rsid w:val="008A78CC"/>
    <w:rsid w:val="008A7911"/>
    <w:rsid w:val="008A791F"/>
    <w:rsid w:val="008A7E0C"/>
    <w:rsid w:val="008B08F0"/>
    <w:rsid w:val="008B0A3E"/>
    <w:rsid w:val="008B0B87"/>
    <w:rsid w:val="008B0C95"/>
    <w:rsid w:val="008B0DF3"/>
    <w:rsid w:val="008B1008"/>
    <w:rsid w:val="008B1047"/>
    <w:rsid w:val="008B134C"/>
    <w:rsid w:val="008B1514"/>
    <w:rsid w:val="008B1CFD"/>
    <w:rsid w:val="008B22B6"/>
    <w:rsid w:val="008B29E5"/>
    <w:rsid w:val="008B2DE7"/>
    <w:rsid w:val="008B384F"/>
    <w:rsid w:val="008B3885"/>
    <w:rsid w:val="008B3E75"/>
    <w:rsid w:val="008B4328"/>
    <w:rsid w:val="008B45AE"/>
    <w:rsid w:val="008B5296"/>
    <w:rsid w:val="008B5A66"/>
    <w:rsid w:val="008B6581"/>
    <w:rsid w:val="008B67A2"/>
    <w:rsid w:val="008B6878"/>
    <w:rsid w:val="008B689E"/>
    <w:rsid w:val="008B68B3"/>
    <w:rsid w:val="008B6D22"/>
    <w:rsid w:val="008B77A4"/>
    <w:rsid w:val="008B77D9"/>
    <w:rsid w:val="008B7D33"/>
    <w:rsid w:val="008C02FC"/>
    <w:rsid w:val="008C03CC"/>
    <w:rsid w:val="008C04DF"/>
    <w:rsid w:val="008C0916"/>
    <w:rsid w:val="008C091A"/>
    <w:rsid w:val="008C1B3F"/>
    <w:rsid w:val="008C2090"/>
    <w:rsid w:val="008C2D94"/>
    <w:rsid w:val="008C2EA6"/>
    <w:rsid w:val="008C2F25"/>
    <w:rsid w:val="008C3A62"/>
    <w:rsid w:val="008C407D"/>
    <w:rsid w:val="008C40D2"/>
    <w:rsid w:val="008C41E2"/>
    <w:rsid w:val="008C458F"/>
    <w:rsid w:val="008C45C7"/>
    <w:rsid w:val="008C5B76"/>
    <w:rsid w:val="008C6614"/>
    <w:rsid w:val="008C6B4E"/>
    <w:rsid w:val="008C6D5B"/>
    <w:rsid w:val="008C707C"/>
    <w:rsid w:val="008C72D9"/>
    <w:rsid w:val="008C7543"/>
    <w:rsid w:val="008C7A9E"/>
    <w:rsid w:val="008D0140"/>
    <w:rsid w:val="008D0232"/>
    <w:rsid w:val="008D0318"/>
    <w:rsid w:val="008D0A72"/>
    <w:rsid w:val="008D0C71"/>
    <w:rsid w:val="008D12CE"/>
    <w:rsid w:val="008D141E"/>
    <w:rsid w:val="008D182C"/>
    <w:rsid w:val="008D19AF"/>
    <w:rsid w:val="008D1B6B"/>
    <w:rsid w:val="008D1B96"/>
    <w:rsid w:val="008D26B4"/>
    <w:rsid w:val="008D2E8A"/>
    <w:rsid w:val="008D320F"/>
    <w:rsid w:val="008D3D37"/>
    <w:rsid w:val="008D4577"/>
    <w:rsid w:val="008D47EA"/>
    <w:rsid w:val="008D4ABB"/>
    <w:rsid w:val="008D503C"/>
    <w:rsid w:val="008D5E7D"/>
    <w:rsid w:val="008D60A5"/>
    <w:rsid w:val="008D67F4"/>
    <w:rsid w:val="008D6B2B"/>
    <w:rsid w:val="008D7B90"/>
    <w:rsid w:val="008D7D71"/>
    <w:rsid w:val="008D7D7F"/>
    <w:rsid w:val="008E0766"/>
    <w:rsid w:val="008E0794"/>
    <w:rsid w:val="008E07BE"/>
    <w:rsid w:val="008E0905"/>
    <w:rsid w:val="008E0CCD"/>
    <w:rsid w:val="008E13D4"/>
    <w:rsid w:val="008E1495"/>
    <w:rsid w:val="008E15A7"/>
    <w:rsid w:val="008E1613"/>
    <w:rsid w:val="008E2EFE"/>
    <w:rsid w:val="008E2FB7"/>
    <w:rsid w:val="008E2FF8"/>
    <w:rsid w:val="008E32EC"/>
    <w:rsid w:val="008E38B4"/>
    <w:rsid w:val="008E44E3"/>
    <w:rsid w:val="008E45C0"/>
    <w:rsid w:val="008E4711"/>
    <w:rsid w:val="008E4DE6"/>
    <w:rsid w:val="008E50EC"/>
    <w:rsid w:val="008E5A47"/>
    <w:rsid w:val="008E5B54"/>
    <w:rsid w:val="008E5E45"/>
    <w:rsid w:val="008E5F42"/>
    <w:rsid w:val="008E67CF"/>
    <w:rsid w:val="008E6CF9"/>
    <w:rsid w:val="008E74BE"/>
    <w:rsid w:val="008E7E0B"/>
    <w:rsid w:val="008E7EE4"/>
    <w:rsid w:val="008F0996"/>
    <w:rsid w:val="008F15E1"/>
    <w:rsid w:val="008F19A6"/>
    <w:rsid w:val="008F2158"/>
    <w:rsid w:val="008F235F"/>
    <w:rsid w:val="008F26E6"/>
    <w:rsid w:val="008F2A99"/>
    <w:rsid w:val="008F2D03"/>
    <w:rsid w:val="008F3545"/>
    <w:rsid w:val="008F3646"/>
    <w:rsid w:val="008F3992"/>
    <w:rsid w:val="008F4713"/>
    <w:rsid w:val="008F4B6E"/>
    <w:rsid w:val="008F54B3"/>
    <w:rsid w:val="008F5AC7"/>
    <w:rsid w:val="008F5ED7"/>
    <w:rsid w:val="008F63C7"/>
    <w:rsid w:val="008F69AE"/>
    <w:rsid w:val="008F7906"/>
    <w:rsid w:val="009003A5"/>
    <w:rsid w:val="00900510"/>
    <w:rsid w:val="00900B9F"/>
    <w:rsid w:val="00900E2E"/>
    <w:rsid w:val="009012BF"/>
    <w:rsid w:val="009018A1"/>
    <w:rsid w:val="00902091"/>
    <w:rsid w:val="009023EE"/>
    <w:rsid w:val="0090274F"/>
    <w:rsid w:val="00903427"/>
    <w:rsid w:val="00903F4E"/>
    <w:rsid w:val="00905274"/>
    <w:rsid w:val="00905833"/>
    <w:rsid w:val="0090627E"/>
    <w:rsid w:val="00906D93"/>
    <w:rsid w:val="00907835"/>
    <w:rsid w:val="00907947"/>
    <w:rsid w:val="009100A1"/>
    <w:rsid w:val="00911A20"/>
    <w:rsid w:val="00911AC2"/>
    <w:rsid w:val="009122BC"/>
    <w:rsid w:val="009124AA"/>
    <w:rsid w:val="009124CB"/>
    <w:rsid w:val="00912C7A"/>
    <w:rsid w:val="0091374B"/>
    <w:rsid w:val="00913F83"/>
    <w:rsid w:val="0091401E"/>
    <w:rsid w:val="00914A8D"/>
    <w:rsid w:val="00915934"/>
    <w:rsid w:val="00915B56"/>
    <w:rsid w:val="00915D58"/>
    <w:rsid w:val="00915FC2"/>
    <w:rsid w:val="00916074"/>
    <w:rsid w:val="00916636"/>
    <w:rsid w:val="00916690"/>
    <w:rsid w:val="00916697"/>
    <w:rsid w:val="00916F97"/>
    <w:rsid w:val="0091710C"/>
    <w:rsid w:val="0091712B"/>
    <w:rsid w:val="0091770F"/>
    <w:rsid w:val="009178F7"/>
    <w:rsid w:val="0092040E"/>
    <w:rsid w:val="00920832"/>
    <w:rsid w:val="009219C1"/>
    <w:rsid w:val="009221A8"/>
    <w:rsid w:val="00922E22"/>
    <w:rsid w:val="0092449A"/>
    <w:rsid w:val="00924660"/>
    <w:rsid w:val="00924ECC"/>
    <w:rsid w:val="009253CC"/>
    <w:rsid w:val="0092709C"/>
    <w:rsid w:val="00927E5A"/>
    <w:rsid w:val="00930409"/>
    <w:rsid w:val="00930628"/>
    <w:rsid w:val="00930E2A"/>
    <w:rsid w:val="00932BF0"/>
    <w:rsid w:val="0093352A"/>
    <w:rsid w:val="009335BB"/>
    <w:rsid w:val="0093366B"/>
    <w:rsid w:val="00933D34"/>
    <w:rsid w:val="009343D3"/>
    <w:rsid w:val="00935542"/>
    <w:rsid w:val="00936436"/>
    <w:rsid w:val="0093678F"/>
    <w:rsid w:val="009371D3"/>
    <w:rsid w:val="009377DC"/>
    <w:rsid w:val="0093789D"/>
    <w:rsid w:val="0093789F"/>
    <w:rsid w:val="00937D77"/>
    <w:rsid w:val="0094037B"/>
    <w:rsid w:val="009403EA"/>
    <w:rsid w:val="009405FE"/>
    <w:rsid w:val="00940E21"/>
    <w:rsid w:val="009411F1"/>
    <w:rsid w:val="009417B3"/>
    <w:rsid w:val="009419B3"/>
    <w:rsid w:val="00941FB6"/>
    <w:rsid w:val="00942D9A"/>
    <w:rsid w:val="00942E45"/>
    <w:rsid w:val="00943C7C"/>
    <w:rsid w:val="00943E6E"/>
    <w:rsid w:val="00943E89"/>
    <w:rsid w:val="00943F1F"/>
    <w:rsid w:val="0094405A"/>
    <w:rsid w:val="00944688"/>
    <w:rsid w:val="00944852"/>
    <w:rsid w:val="00944A13"/>
    <w:rsid w:val="0094533B"/>
    <w:rsid w:val="00945626"/>
    <w:rsid w:val="00945ECF"/>
    <w:rsid w:val="0094663F"/>
    <w:rsid w:val="0094668A"/>
    <w:rsid w:val="00946BC6"/>
    <w:rsid w:val="00946EFA"/>
    <w:rsid w:val="009472F5"/>
    <w:rsid w:val="00947B89"/>
    <w:rsid w:val="00947E67"/>
    <w:rsid w:val="00947EF3"/>
    <w:rsid w:val="00947F5D"/>
    <w:rsid w:val="00950132"/>
    <w:rsid w:val="00950465"/>
    <w:rsid w:val="009504BF"/>
    <w:rsid w:val="0095053B"/>
    <w:rsid w:val="0095057F"/>
    <w:rsid w:val="00950B38"/>
    <w:rsid w:val="00951162"/>
    <w:rsid w:val="00951268"/>
    <w:rsid w:val="00951638"/>
    <w:rsid w:val="0095215F"/>
    <w:rsid w:val="0095217A"/>
    <w:rsid w:val="00952513"/>
    <w:rsid w:val="009528F6"/>
    <w:rsid w:val="009528FD"/>
    <w:rsid w:val="00952F9C"/>
    <w:rsid w:val="009530B2"/>
    <w:rsid w:val="00953351"/>
    <w:rsid w:val="00953605"/>
    <w:rsid w:val="00954193"/>
    <w:rsid w:val="009546ED"/>
    <w:rsid w:val="00955CB8"/>
    <w:rsid w:val="00955DAB"/>
    <w:rsid w:val="00955E85"/>
    <w:rsid w:val="00956346"/>
    <w:rsid w:val="00956D24"/>
    <w:rsid w:val="00956D53"/>
    <w:rsid w:val="00957258"/>
    <w:rsid w:val="0095771D"/>
    <w:rsid w:val="00957900"/>
    <w:rsid w:val="0096031D"/>
    <w:rsid w:val="009603AB"/>
    <w:rsid w:val="00960C22"/>
    <w:rsid w:val="00960D09"/>
    <w:rsid w:val="00961015"/>
    <w:rsid w:val="009610AC"/>
    <w:rsid w:val="00961505"/>
    <w:rsid w:val="009617B8"/>
    <w:rsid w:val="00961EE0"/>
    <w:rsid w:val="0096250D"/>
    <w:rsid w:val="00962AF6"/>
    <w:rsid w:val="00963395"/>
    <w:rsid w:val="009634F2"/>
    <w:rsid w:val="009637E0"/>
    <w:rsid w:val="00963840"/>
    <w:rsid w:val="00963944"/>
    <w:rsid w:val="00963980"/>
    <w:rsid w:val="00963C95"/>
    <w:rsid w:val="009643DA"/>
    <w:rsid w:val="00964C51"/>
    <w:rsid w:val="009658C5"/>
    <w:rsid w:val="0096591B"/>
    <w:rsid w:val="00966C5E"/>
    <w:rsid w:val="00966C9E"/>
    <w:rsid w:val="00966D56"/>
    <w:rsid w:val="00967B14"/>
    <w:rsid w:val="00967E16"/>
    <w:rsid w:val="00971B45"/>
    <w:rsid w:val="00971D06"/>
    <w:rsid w:val="009725EA"/>
    <w:rsid w:val="00972ACF"/>
    <w:rsid w:val="00973709"/>
    <w:rsid w:val="0097395F"/>
    <w:rsid w:val="00974953"/>
    <w:rsid w:val="00974ADA"/>
    <w:rsid w:val="00975507"/>
    <w:rsid w:val="00976A0F"/>
    <w:rsid w:val="0097753F"/>
    <w:rsid w:val="00977598"/>
    <w:rsid w:val="0097776D"/>
    <w:rsid w:val="00977C54"/>
    <w:rsid w:val="00980350"/>
    <w:rsid w:val="00980F92"/>
    <w:rsid w:val="0098101F"/>
    <w:rsid w:val="00983163"/>
    <w:rsid w:val="009832A0"/>
    <w:rsid w:val="00983E04"/>
    <w:rsid w:val="009846F4"/>
    <w:rsid w:val="009848D8"/>
    <w:rsid w:val="0098508A"/>
    <w:rsid w:val="00985173"/>
    <w:rsid w:val="009854EA"/>
    <w:rsid w:val="00985541"/>
    <w:rsid w:val="00985C90"/>
    <w:rsid w:val="0098619B"/>
    <w:rsid w:val="00986217"/>
    <w:rsid w:val="009866C3"/>
    <w:rsid w:val="009868B9"/>
    <w:rsid w:val="009868BB"/>
    <w:rsid w:val="00986A77"/>
    <w:rsid w:val="00986F2F"/>
    <w:rsid w:val="0098709A"/>
    <w:rsid w:val="0098721D"/>
    <w:rsid w:val="00987411"/>
    <w:rsid w:val="009876D4"/>
    <w:rsid w:val="00987955"/>
    <w:rsid w:val="00987E24"/>
    <w:rsid w:val="00990866"/>
    <w:rsid w:val="00990985"/>
    <w:rsid w:val="00990BCF"/>
    <w:rsid w:val="00990E64"/>
    <w:rsid w:val="00990FDB"/>
    <w:rsid w:val="00991239"/>
    <w:rsid w:val="009919BA"/>
    <w:rsid w:val="0099358B"/>
    <w:rsid w:val="009936EC"/>
    <w:rsid w:val="00993A2C"/>
    <w:rsid w:val="00994B04"/>
    <w:rsid w:val="009960E3"/>
    <w:rsid w:val="009961E7"/>
    <w:rsid w:val="0099644D"/>
    <w:rsid w:val="009965EA"/>
    <w:rsid w:val="00996B77"/>
    <w:rsid w:val="0099701C"/>
    <w:rsid w:val="009973FB"/>
    <w:rsid w:val="009975A3"/>
    <w:rsid w:val="009975B3"/>
    <w:rsid w:val="00997B8B"/>
    <w:rsid w:val="009A072E"/>
    <w:rsid w:val="009A07B8"/>
    <w:rsid w:val="009A122C"/>
    <w:rsid w:val="009A13BF"/>
    <w:rsid w:val="009A163F"/>
    <w:rsid w:val="009A1769"/>
    <w:rsid w:val="009A2098"/>
    <w:rsid w:val="009A279F"/>
    <w:rsid w:val="009A2B9B"/>
    <w:rsid w:val="009A3035"/>
    <w:rsid w:val="009A3163"/>
    <w:rsid w:val="009A3613"/>
    <w:rsid w:val="009A3695"/>
    <w:rsid w:val="009A36A6"/>
    <w:rsid w:val="009A3C09"/>
    <w:rsid w:val="009A4286"/>
    <w:rsid w:val="009A436E"/>
    <w:rsid w:val="009A4A1A"/>
    <w:rsid w:val="009A4B9E"/>
    <w:rsid w:val="009A5058"/>
    <w:rsid w:val="009A51B5"/>
    <w:rsid w:val="009A544E"/>
    <w:rsid w:val="009A54E4"/>
    <w:rsid w:val="009A6EFF"/>
    <w:rsid w:val="009A7A92"/>
    <w:rsid w:val="009A7D1D"/>
    <w:rsid w:val="009A7D7E"/>
    <w:rsid w:val="009A7DF9"/>
    <w:rsid w:val="009B01E6"/>
    <w:rsid w:val="009B0B3B"/>
    <w:rsid w:val="009B1178"/>
    <w:rsid w:val="009B16D8"/>
    <w:rsid w:val="009B1725"/>
    <w:rsid w:val="009B1B9E"/>
    <w:rsid w:val="009B1D23"/>
    <w:rsid w:val="009B1FA0"/>
    <w:rsid w:val="009B2777"/>
    <w:rsid w:val="009B27F5"/>
    <w:rsid w:val="009B29F4"/>
    <w:rsid w:val="009B3130"/>
    <w:rsid w:val="009B36D8"/>
    <w:rsid w:val="009B560F"/>
    <w:rsid w:val="009B59A7"/>
    <w:rsid w:val="009B59B8"/>
    <w:rsid w:val="009B61DD"/>
    <w:rsid w:val="009B6273"/>
    <w:rsid w:val="009B6594"/>
    <w:rsid w:val="009B6780"/>
    <w:rsid w:val="009B7351"/>
    <w:rsid w:val="009B74FC"/>
    <w:rsid w:val="009B7B92"/>
    <w:rsid w:val="009C089F"/>
    <w:rsid w:val="009C0A3B"/>
    <w:rsid w:val="009C1370"/>
    <w:rsid w:val="009C1976"/>
    <w:rsid w:val="009C1B43"/>
    <w:rsid w:val="009C1B7E"/>
    <w:rsid w:val="009C2C97"/>
    <w:rsid w:val="009C2E65"/>
    <w:rsid w:val="009C3585"/>
    <w:rsid w:val="009C3E21"/>
    <w:rsid w:val="009C479E"/>
    <w:rsid w:val="009C4A72"/>
    <w:rsid w:val="009C52B4"/>
    <w:rsid w:val="009C53B8"/>
    <w:rsid w:val="009C5C4B"/>
    <w:rsid w:val="009C5E70"/>
    <w:rsid w:val="009C63CC"/>
    <w:rsid w:val="009C6460"/>
    <w:rsid w:val="009C6E95"/>
    <w:rsid w:val="009C6FD5"/>
    <w:rsid w:val="009C7503"/>
    <w:rsid w:val="009C771E"/>
    <w:rsid w:val="009C7E54"/>
    <w:rsid w:val="009D0381"/>
    <w:rsid w:val="009D104D"/>
    <w:rsid w:val="009D1328"/>
    <w:rsid w:val="009D1407"/>
    <w:rsid w:val="009D1C39"/>
    <w:rsid w:val="009D1FCF"/>
    <w:rsid w:val="009D2092"/>
    <w:rsid w:val="009D22E9"/>
    <w:rsid w:val="009D336A"/>
    <w:rsid w:val="009D33F4"/>
    <w:rsid w:val="009D36C9"/>
    <w:rsid w:val="009D3BC7"/>
    <w:rsid w:val="009D3BC9"/>
    <w:rsid w:val="009D3D02"/>
    <w:rsid w:val="009D420A"/>
    <w:rsid w:val="009D431E"/>
    <w:rsid w:val="009D43ED"/>
    <w:rsid w:val="009D4700"/>
    <w:rsid w:val="009D5A8F"/>
    <w:rsid w:val="009D5F42"/>
    <w:rsid w:val="009D6115"/>
    <w:rsid w:val="009D680C"/>
    <w:rsid w:val="009D71D8"/>
    <w:rsid w:val="009D7691"/>
    <w:rsid w:val="009D7A60"/>
    <w:rsid w:val="009D7EC1"/>
    <w:rsid w:val="009E06F0"/>
    <w:rsid w:val="009E100E"/>
    <w:rsid w:val="009E1416"/>
    <w:rsid w:val="009E16FE"/>
    <w:rsid w:val="009E1762"/>
    <w:rsid w:val="009E2075"/>
    <w:rsid w:val="009E26B0"/>
    <w:rsid w:val="009E2D66"/>
    <w:rsid w:val="009E3069"/>
    <w:rsid w:val="009E31BC"/>
    <w:rsid w:val="009E349F"/>
    <w:rsid w:val="009E35A8"/>
    <w:rsid w:val="009E3C7C"/>
    <w:rsid w:val="009E417B"/>
    <w:rsid w:val="009E424F"/>
    <w:rsid w:val="009E4260"/>
    <w:rsid w:val="009E434A"/>
    <w:rsid w:val="009E477D"/>
    <w:rsid w:val="009E4E99"/>
    <w:rsid w:val="009E5591"/>
    <w:rsid w:val="009E6207"/>
    <w:rsid w:val="009E6254"/>
    <w:rsid w:val="009E6411"/>
    <w:rsid w:val="009E6958"/>
    <w:rsid w:val="009E70A3"/>
    <w:rsid w:val="009E70E6"/>
    <w:rsid w:val="009E71BC"/>
    <w:rsid w:val="009E779D"/>
    <w:rsid w:val="009E7B4D"/>
    <w:rsid w:val="009F033D"/>
    <w:rsid w:val="009F047B"/>
    <w:rsid w:val="009F0B2F"/>
    <w:rsid w:val="009F1300"/>
    <w:rsid w:val="009F1517"/>
    <w:rsid w:val="009F16C5"/>
    <w:rsid w:val="009F1B85"/>
    <w:rsid w:val="009F1BCF"/>
    <w:rsid w:val="009F2BD6"/>
    <w:rsid w:val="009F2FF7"/>
    <w:rsid w:val="009F37B5"/>
    <w:rsid w:val="009F3A59"/>
    <w:rsid w:val="009F4691"/>
    <w:rsid w:val="009F4D91"/>
    <w:rsid w:val="009F4E27"/>
    <w:rsid w:val="009F4EE2"/>
    <w:rsid w:val="009F4FA2"/>
    <w:rsid w:val="009F5EE7"/>
    <w:rsid w:val="009F5FA5"/>
    <w:rsid w:val="009F6A25"/>
    <w:rsid w:val="009F7281"/>
    <w:rsid w:val="009F73AA"/>
    <w:rsid w:val="009F742C"/>
    <w:rsid w:val="009F7983"/>
    <w:rsid w:val="009F7BC5"/>
    <w:rsid w:val="009F7E64"/>
    <w:rsid w:val="00A0030B"/>
    <w:rsid w:val="00A003E2"/>
    <w:rsid w:val="00A00B3E"/>
    <w:rsid w:val="00A0125F"/>
    <w:rsid w:val="00A016D3"/>
    <w:rsid w:val="00A01BE4"/>
    <w:rsid w:val="00A01D97"/>
    <w:rsid w:val="00A01E2A"/>
    <w:rsid w:val="00A02108"/>
    <w:rsid w:val="00A02B34"/>
    <w:rsid w:val="00A02D41"/>
    <w:rsid w:val="00A02E5B"/>
    <w:rsid w:val="00A0314F"/>
    <w:rsid w:val="00A03723"/>
    <w:rsid w:val="00A03B00"/>
    <w:rsid w:val="00A0458B"/>
    <w:rsid w:val="00A046A7"/>
    <w:rsid w:val="00A04987"/>
    <w:rsid w:val="00A04A7D"/>
    <w:rsid w:val="00A04B6D"/>
    <w:rsid w:val="00A04F33"/>
    <w:rsid w:val="00A05532"/>
    <w:rsid w:val="00A05E10"/>
    <w:rsid w:val="00A05E4C"/>
    <w:rsid w:val="00A05EE4"/>
    <w:rsid w:val="00A05EF4"/>
    <w:rsid w:val="00A06218"/>
    <w:rsid w:val="00A062E7"/>
    <w:rsid w:val="00A0667F"/>
    <w:rsid w:val="00A069BD"/>
    <w:rsid w:val="00A06ECC"/>
    <w:rsid w:val="00A07A85"/>
    <w:rsid w:val="00A10301"/>
    <w:rsid w:val="00A1071A"/>
    <w:rsid w:val="00A10A79"/>
    <w:rsid w:val="00A10B5D"/>
    <w:rsid w:val="00A10BF0"/>
    <w:rsid w:val="00A10C58"/>
    <w:rsid w:val="00A11008"/>
    <w:rsid w:val="00A1154A"/>
    <w:rsid w:val="00A11724"/>
    <w:rsid w:val="00A11956"/>
    <w:rsid w:val="00A12577"/>
    <w:rsid w:val="00A128AB"/>
    <w:rsid w:val="00A12E44"/>
    <w:rsid w:val="00A1329D"/>
    <w:rsid w:val="00A1334B"/>
    <w:rsid w:val="00A133CB"/>
    <w:rsid w:val="00A139F8"/>
    <w:rsid w:val="00A13D65"/>
    <w:rsid w:val="00A1455D"/>
    <w:rsid w:val="00A158FB"/>
    <w:rsid w:val="00A167E8"/>
    <w:rsid w:val="00A1762D"/>
    <w:rsid w:val="00A177EB"/>
    <w:rsid w:val="00A17F2B"/>
    <w:rsid w:val="00A201F4"/>
    <w:rsid w:val="00A2082E"/>
    <w:rsid w:val="00A20BA1"/>
    <w:rsid w:val="00A22179"/>
    <w:rsid w:val="00A22371"/>
    <w:rsid w:val="00A22656"/>
    <w:rsid w:val="00A22BAE"/>
    <w:rsid w:val="00A22E06"/>
    <w:rsid w:val="00A2302E"/>
    <w:rsid w:val="00A230A6"/>
    <w:rsid w:val="00A2356D"/>
    <w:rsid w:val="00A23C9C"/>
    <w:rsid w:val="00A24185"/>
    <w:rsid w:val="00A24B00"/>
    <w:rsid w:val="00A2503D"/>
    <w:rsid w:val="00A25363"/>
    <w:rsid w:val="00A2601C"/>
    <w:rsid w:val="00A2654E"/>
    <w:rsid w:val="00A26C76"/>
    <w:rsid w:val="00A2769D"/>
    <w:rsid w:val="00A27770"/>
    <w:rsid w:val="00A27B74"/>
    <w:rsid w:val="00A30C0F"/>
    <w:rsid w:val="00A30D98"/>
    <w:rsid w:val="00A313E7"/>
    <w:rsid w:val="00A31AF7"/>
    <w:rsid w:val="00A31B61"/>
    <w:rsid w:val="00A31DAF"/>
    <w:rsid w:val="00A32CCE"/>
    <w:rsid w:val="00A33628"/>
    <w:rsid w:val="00A3479D"/>
    <w:rsid w:val="00A347B3"/>
    <w:rsid w:val="00A3484F"/>
    <w:rsid w:val="00A34968"/>
    <w:rsid w:val="00A351BA"/>
    <w:rsid w:val="00A35586"/>
    <w:rsid w:val="00A3642C"/>
    <w:rsid w:val="00A364CE"/>
    <w:rsid w:val="00A365F9"/>
    <w:rsid w:val="00A370E7"/>
    <w:rsid w:val="00A377CD"/>
    <w:rsid w:val="00A37DE6"/>
    <w:rsid w:val="00A37E1E"/>
    <w:rsid w:val="00A406DA"/>
    <w:rsid w:val="00A409BF"/>
    <w:rsid w:val="00A40F05"/>
    <w:rsid w:val="00A410B6"/>
    <w:rsid w:val="00A41B74"/>
    <w:rsid w:val="00A43153"/>
    <w:rsid w:val="00A43788"/>
    <w:rsid w:val="00A4443B"/>
    <w:rsid w:val="00A44615"/>
    <w:rsid w:val="00A449A2"/>
    <w:rsid w:val="00A44E6F"/>
    <w:rsid w:val="00A45772"/>
    <w:rsid w:val="00A459A4"/>
    <w:rsid w:val="00A45C8B"/>
    <w:rsid w:val="00A45D49"/>
    <w:rsid w:val="00A461DB"/>
    <w:rsid w:val="00A46319"/>
    <w:rsid w:val="00A465BD"/>
    <w:rsid w:val="00A465E6"/>
    <w:rsid w:val="00A46B89"/>
    <w:rsid w:val="00A46CFE"/>
    <w:rsid w:val="00A46E3A"/>
    <w:rsid w:val="00A47036"/>
    <w:rsid w:val="00A47466"/>
    <w:rsid w:val="00A47889"/>
    <w:rsid w:val="00A479C0"/>
    <w:rsid w:val="00A47A0A"/>
    <w:rsid w:val="00A47F0E"/>
    <w:rsid w:val="00A50355"/>
    <w:rsid w:val="00A5038A"/>
    <w:rsid w:val="00A5080A"/>
    <w:rsid w:val="00A5196B"/>
    <w:rsid w:val="00A51F75"/>
    <w:rsid w:val="00A520BD"/>
    <w:rsid w:val="00A52469"/>
    <w:rsid w:val="00A524F8"/>
    <w:rsid w:val="00A5269A"/>
    <w:rsid w:val="00A528E8"/>
    <w:rsid w:val="00A52D6B"/>
    <w:rsid w:val="00A5313B"/>
    <w:rsid w:val="00A53785"/>
    <w:rsid w:val="00A538EB"/>
    <w:rsid w:val="00A5423B"/>
    <w:rsid w:val="00A5444C"/>
    <w:rsid w:val="00A54BF0"/>
    <w:rsid w:val="00A54C6C"/>
    <w:rsid w:val="00A553F3"/>
    <w:rsid w:val="00A556D2"/>
    <w:rsid w:val="00A55B38"/>
    <w:rsid w:val="00A55D89"/>
    <w:rsid w:val="00A5618F"/>
    <w:rsid w:val="00A57187"/>
    <w:rsid w:val="00A57463"/>
    <w:rsid w:val="00A57947"/>
    <w:rsid w:val="00A57A58"/>
    <w:rsid w:val="00A57C84"/>
    <w:rsid w:val="00A608E9"/>
    <w:rsid w:val="00A60C0D"/>
    <w:rsid w:val="00A61ADD"/>
    <w:rsid w:val="00A62479"/>
    <w:rsid w:val="00A62497"/>
    <w:rsid w:val="00A62628"/>
    <w:rsid w:val="00A62891"/>
    <w:rsid w:val="00A62949"/>
    <w:rsid w:val="00A638C7"/>
    <w:rsid w:val="00A63F31"/>
    <w:rsid w:val="00A64788"/>
    <w:rsid w:val="00A658C4"/>
    <w:rsid w:val="00A661FF"/>
    <w:rsid w:val="00A6634C"/>
    <w:rsid w:val="00A666E4"/>
    <w:rsid w:val="00A66A9B"/>
    <w:rsid w:val="00A66BAE"/>
    <w:rsid w:val="00A66D93"/>
    <w:rsid w:val="00A670F2"/>
    <w:rsid w:val="00A67139"/>
    <w:rsid w:val="00A671EA"/>
    <w:rsid w:val="00A672E1"/>
    <w:rsid w:val="00A701D6"/>
    <w:rsid w:val="00A70B42"/>
    <w:rsid w:val="00A713FA"/>
    <w:rsid w:val="00A71748"/>
    <w:rsid w:val="00A7186C"/>
    <w:rsid w:val="00A71CFB"/>
    <w:rsid w:val="00A71DBC"/>
    <w:rsid w:val="00A71F8A"/>
    <w:rsid w:val="00A720B4"/>
    <w:rsid w:val="00A72185"/>
    <w:rsid w:val="00A72274"/>
    <w:rsid w:val="00A72B4C"/>
    <w:rsid w:val="00A732AF"/>
    <w:rsid w:val="00A74204"/>
    <w:rsid w:val="00A75229"/>
    <w:rsid w:val="00A756A4"/>
    <w:rsid w:val="00A759C5"/>
    <w:rsid w:val="00A7693A"/>
    <w:rsid w:val="00A770AD"/>
    <w:rsid w:val="00A7735F"/>
    <w:rsid w:val="00A77560"/>
    <w:rsid w:val="00A77E11"/>
    <w:rsid w:val="00A80479"/>
    <w:rsid w:val="00A80635"/>
    <w:rsid w:val="00A806C9"/>
    <w:rsid w:val="00A80ECA"/>
    <w:rsid w:val="00A80F68"/>
    <w:rsid w:val="00A81170"/>
    <w:rsid w:val="00A815E2"/>
    <w:rsid w:val="00A815E4"/>
    <w:rsid w:val="00A817CB"/>
    <w:rsid w:val="00A819AA"/>
    <w:rsid w:val="00A827AF"/>
    <w:rsid w:val="00A827E8"/>
    <w:rsid w:val="00A8296E"/>
    <w:rsid w:val="00A8311D"/>
    <w:rsid w:val="00A838A0"/>
    <w:rsid w:val="00A83B55"/>
    <w:rsid w:val="00A842F2"/>
    <w:rsid w:val="00A84305"/>
    <w:rsid w:val="00A8441C"/>
    <w:rsid w:val="00A84CC5"/>
    <w:rsid w:val="00A8506C"/>
    <w:rsid w:val="00A850F5"/>
    <w:rsid w:val="00A8528D"/>
    <w:rsid w:val="00A85926"/>
    <w:rsid w:val="00A85A59"/>
    <w:rsid w:val="00A86626"/>
    <w:rsid w:val="00A876FB"/>
    <w:rsid w:val="00A879AD"/>
    <w:rsid w:val="00A87A2B"/>
    <w:rsid w:val="00A87B13"/>
    <w:rsid w:val="00A905A9"/>
    <w:rsid w:val="00A90BE9"/>
    <w:rsid w:val="00A90C07"/>
    <w:rsid w:val="00A90C7F"/>
    <w:rsid w:val="00A90DD4"/>
    <w:rsid w:val="00A90FF6"/>
    <w:rsid w:val="00A9144E"/>
    <w:rsid w:val="00A914F7"/>
    <w:rsid w:val="00A915F1"/>
    <w:rsid w:val="00A928FA"/>
    <w:rsid w:val="00A92C2B"/>
    <w:rsid w:val="00A93179"/>
    <w:rsid w:val="00A943EF"/>
    <w:rsid w:val="00A945C4"/>
    <w:rsid w:val="00A946DD"/>
    <w:rsid w:val="00A952E4"/>
    <w:rsid w:val="00A959EC"/>
    <w:rsid w:val="00A95B31"/>
    <w:rsid w:val="00A95B42"/>
    <w:rsid w:val="00A95D3A"/>
    <w:rsid w:val="00A96544"/>
    <w:rsid w:val="00A96E69"/>
    <w:rsid w:val="00A976D7"/>
    <w:rsid w:val="00AA0EB4"/>
    <w:rsid w:val="00AA1471"/>
    <w:rsid w:val="00AA1524"/>
    <w:rsid w:val="00AA172C"/>
    <w:rsid w:val="00AA3846"/>
    <w:rsid w:val="00AA3E54"/>
    <w:rsid w:val="00AA3ECD"/>
    <w:rsid w:val="00AA43EB"/>
    <w:rsid w:val="00AA46FB"/>
    <w:rsid w:val="00AA53AA"/>
    <w:rsid w:val="00AA6073"/>
    <w:rsid w:val="00AA6307"/>
    <w:rsid w:val="00AA64BC"/>
    <w:rsid w:val="00AA6743"/>
    <w:rsid w:val="00AA6EBE"/>
    <w:rsid w:val="00AA714E"/>
    <w:rsid w:val="00AA7534"/>
    <w:rsid w:val="00AA7575"/>
    <w:rsid w:val="00AA76FC"/>
    <w:rsid w:val="00AB01E1"/>
    <w:rsid w:val="00AB0750"/>
    <w:rsid w:val="00AB0A6B"/>
    <w:rsid w:val="00AB13B1"/>
    <w:rsid w:val="00AB13F0"/>
    <w:rsid w:val="00AB1517"/>
    <w:rsid w:val="00AB182A"/>
    <w:rsid w:val="00AB2C81"/>
    <w:rsid w:val="00AB43E1"/>
    <w:rsid w:val="00AB459F"/>
    <w:rsid w:val="00AB46CC"/>
    <w:rsid w:val="00AB48F5"/>
    <w:rsid w:val="00AB48FF"/>
    <w:rsid w:val="00AB5380"/>
    <w:rsid w:val="00AB61A0"/>
    <w:rsid w:val="00AB61D8"/>
    <w:rsid w:val="00AB69C1"/>
    <w:rsid w:val="00AB777F"/>
    <w:rsid w:val="00AC1A86"/>
    <w:rsid w:val="00AC248A"/>
    <w:rsid w:val="00AC2EC4"/>
    <w:rsid w:val="00AC368C"/>
    <w:rsid w:val="00AC3F38"/>
    <w:rsid w:val="00AC422F"/>
    <w:rsid w:val="00AC4DAE"/>
    <w:rsid w:val="00AC4E61"/>
    <w:rsid w:val="00AC5439"/>
    <w:rsid w:val="00AC583B"/>
    <w:rsid w:val="00AC5A40"/>
    <w:rsid w:val="00AC69E4"/>
    <w:rsid w:val="00AC7320"/>
    <w:rsid w:val="00AC75D3"/>
    <w:rsid w:val="00AC7772"/>
    <w:rsid w:val="00AD03FD"/>
    <w:rsid w:val="00AD0460"/>
    <w:rsid w:val="00AD1224"/>
    <w:rsid w:val="00AD1CDB"/>
    <w:rsid w:val="00AD1FFF"/>
    <w:rsid w:val="00AD2B5A"/>
    <w:rsid w:val="00AD344B"/>
    <w:rsid w:val="00AD3FCA"/>
    <w:rsid w:val="00AD41D8"/>
    <w:rsid w:val="00AD4C1C"/>
    <w:rsid w:val="00AD5A71"/>
    <w:rsid w:val="00AD5D91"/>
    <w:rsid w:val="00AD5E06"/>
    <w:rsid w:val="00AD6B4C"/>
    <w:rsid w:val="00AD6C4A"/>
    <w:rsid w:val="00AD6FFA"/>
    <w:rsid w:val="00AD75F3"/>
    <w:rsid w:val="00AD7D12"/>
    <w:rsid w:val="00AE0085"/>
    <w:rsid w:val="00AE0B27"/>
    <w:rsid w:val="00AE104F"/>
    <w:rsid w:val="00AE130F"/>
    <w:rsid w:val="00AE148B"/>
    <w:rsid w:val="00AE14B9"/>
    <w:rsid w:val="00AE1FAD"/>
    <w:rsid w:val="00AE204F"/>
    <w:rsid w:val="00AE227C"/>
    <w:rsid w:val="00AE2316"/>
    <w:rsid w:val="00AE23F2"/>
    <w:rsid w:val="00AE27ED"/>
    <w:rsid w:val="00AE2B44"/>
    <w:rsid w:val="00AE2B6C"/>
    <w:rsid w:val="00AE2F51"/>
    <w:rsid w:val="00AE3889"/>
    <w:rsid w:val="00AE39FD"/>
    <w:rsid w:val="00AE43DC"/>
    <w:rsid w:val="00AE4513"/>
    <w:rsid w:val="00AE49E8"/>
    <w:rsid w:val="00AE49EA"/>
    <w:rsid w:val="00AE4DB0"/>
    <w:rsid w:val="00AE66A1"/>
    <w:rsid w:val="00AE6C17"/>
    <w:rsid w:val="00AE6FEE"/>
    <w:rsid w:val="00AE7D4E"/>
    <w:rsid w:val="00AE7DFC"/>
    <w:rsid w:val="00AF1108"/>
    <w:rsid w:val="00AF1761"/>
    <w:rsid w:val="00AF22E5"/>
    <w:rsid w:val="00AF2846"/>
    <w:rsid w:val="00AF2E09"/>
    <w:rsid w:val="00AF34C1"/>
    <w:rsid w:val="00AF3616"/>
    <w:rsid w:val="00AF39DA"/>
    <w:rsid w:val="00AF3F26"/>
    <w:rsid w:val="00AF4C9B"/>
    <w:rsid w:val="00AF4F65"/>
    <w:rsid w:val="00AF509A"/>
    <w:rsid w:val="00AF526C"/>
    <w:rsid w:val="00AF5538"/>
    <w:rsid w:val="00AF5ADC"/>
    <w:rsid w:val="00AF6207"/>
    <w:rsid w:val="00AF64AD"/>
    <w:rsid w:val="00AF6C8F"/>
    <w:rsid w:val="00AF6DF5"/>
    <w:rsid w:val="00AF7160"/>
    <w:rsid w:val="00AF721C"/>
    <w:rsid w:val="00AF7488"/>
    <w:rsid w:val="00AF7C9C"/>
    <w:rsid w:val="00AF7F96"/>
    <w:rsid w:val="00B00367"/>
    <w:rsid w:val="00B0043F"/>
    <w:rsid w:val="00B00BA0"/>
    <w:rsid w:val="00B0188D"/>
    <w:rsid w:val="00B019ED"/>
    <w:rsid w:val="00B01C0C"/>
    <w:rsid w:val="00B02459"/>
    <w:rsid w:val="00B02874"/>
    <w:rsid w:val="00B03386"/>
    <w:rsid w:val="00B03886"/>
    <w:rsid w:val="00B042F9"/>
    <w:rsid w:val="00B0539E"/>
    <w:rsid w:val="00B06094"/>
    <w:rsid w:val="00B062C2"/>
    <w:rsid w:val="00B06EBE"/>
    <w:rsid w:val="00B07216"/>
    <w:rsid w:val="00B07414"/>
    <w:rsid w:val="00B078A2"/>
    <w:rsid w:val="00B10420"/>
    <w:rsid w:val="00B104F0"/>
    <w:rsid w:val="00B10678"/>
    <w:rsid w:val="00B1094F"/>
    <w:rsid w:val="00B10D63"/>
    <w:rsid w:val="00B113D5"/>
    <w:rsid w:val="00B11547"/>
    <w:rsid w:val="00B11F27"/>
    <w:rsid w:val="00B11FF6"/>
    <w:rsid w:val="00B12505"/>
    <w:rsid w:val="00B12691"/>
    <w:rsid w:val="00B127BD"/>
    <w:rsid w:val="00B12853"/>
    <w:rsid w:val="00B12CE3"/>
    <w:rsid w:val="00B134B6"/>
    <w:rsid w:val="00B13C28"/>
    <w:rsid w:val="00B13E92"/>
    <w:rsid w:val="00B13ED2"/>
    <w:rsid w:val="00B141AE"/>
    <w:rsid w:val="00B14213"/>
    <w:rsid w:val="00B14928"/>
    <w:rsid w:val="00B1527F"/>
    <w:rsid w:val="00B1579E"/>
    <w:rsid w:val="00B15AE8"/>
    <w:rsid w:val="00B15BE2"/>
    <w:rsid w:val="00B15E85"/>
    <w:rsid w:val="00B16C5D"/>
    <w:rsid w:val="00B20112"/>
    <w:rsid w:val="00B207C8"/>
    <w:rsid w:val="00B208F8"/>
    <w:rsid w:val="00B20D7F"/>
    <w:rsid w:val="00B20D86"/>
    <w:rsid w:val="00B20E1E"/>
    <w:rsid w:val="00B21127"/>
    <w:rsid w:val="00B21C39"/>
    <w:rsid w:val="00B21DD8"/>
    <w:rsid w:val="00B2268D"/>
    <w:rsid w:val="00B2295B"/>
    <w:rsid w:val="00B2335E"/>
    <w:rsid w:val="00B23677"/>
    <w:rsid w:val="00B23AA3"/>
    <w:rsid w:val="00B23D05"/>
    <w:rsid w:val="00B24B2C"/>
    <w:rsid w:val="00B2521A"/>
    <w:rsid w:val="00B252CD"/>
    <w:rsid w:val="00B25711"/>
    <w:rsid w:val="00B25876"/>
    <w:rsid w:val="00B26041"/>
    <w:rsid w:val="00B2610D"/>
    <w:rsid w:val="00B26B0B"/>
    <w:rsid w:val="00B26C91"/>
    <w:rsid w:val="00B26D92"/>
    <w:rsid w:val="00B27418"/>
    <w:rsid w:val="00B27926"/>
    <w:rsid w:val="00B27E88"/>
    <w:rsid w:val="00B30F08"/>
    <w:rsid w:val="00B3144A"/>
    <w:rsid w:val="00B31F0E"/>
    <w:rsid w:val="00B325BF"/>
    <w:rsid w:val="00B3269C"/>
    <w:rsid w:val="00B3278C"/>
    <w:rsid w:val="00B334A0"/>
    <w:rsid w:val="00B337F9"/>
    <w:rsid w:val="00B33934"/>
    <w:rsid w:val="00B33E5B"/>
    <w:rsid w:val="00B346E3"/>
    <w:rsid w:val="00B348A3"/>
    <w:rsid w:val="00B34E33"/>
    <w:rsid w:val="00B35BFD"/>
    <w:rsid w:val="00B35DA6"/>
    <w:rsid w:val="00B362E4"/>
    <w:rsid w:val="00B36486"/>
    <w:rsid w:val="00B3674F"/>
    <w:rsid w:val="00B369DC"/>
    <w:rsid w:val="00B372FE"/>
    <w:rsid w:val="00B37694"/>
    <w:rsid w:val="00B37B97"/>
    <w:rsid w:val="00B40231"/>
    <w:rsid w:val="00B407ED"/>
    <w:rsid w:val="00B40DB3"/>
    <w:rsid w:val="00B41AFC"/>
    <w:rsid w:val="00B41FEE"/>
    <w:rsid w:val="00B421B4"/>
    <w:rsid w:val="00B42481"/>
    <w:rsid w:val="00B42512"/>
    <w:rsid w:val="00B427B7"/>
    <w:rsid w:val="00B4295C"/>
    <w:rsid w:val="00B42D70"/>
    <w:rsid w:val="00B434E1"/>
    <w:rsid w:val="00B435CC"/>
    <w:rsid w:val="00B43B6A"/>
    <w:rsid w:val="00B4482C"/>
    <w:rsid w:val="00B44D7F"/>
    <w:rsid w:val="00B45001"/>
    <w:rsid w:val="00B452CB"/>
    <w:rsid w:val="00B4600E"/>
    <w:rsid w:val="00B46382"/>
    <w:rsid w:val="00B46618"/>
    <w:rsid w:val="00B46BE1"/>
    <w:rsid w:val="00B470FC"/>
    <w:rsid w:val="00B4795A"/>
    <w:rsid w:val="00B47975"/>
    <w:rsid w:val="00B47A78"/>
    <w:rsid w:val="00B47E63"/>
    <w:rsid w:val="00B50279"/>
    <w:rsid w:val="00B508FC"/>
    <w:rsid w:val="00B509C4"/>
    <w:rsid w:val="00B50D4B"/>
    <w:rsid w:val="00B510A8"/>
    <w:rsid w:val="00B51E5C"/>
    <w:rsid w:val="00B53388"/>
    <w:rsid w:val="00B544D1"/>
    <w:rsid w:val="00B54EE4"/>
    <w:rsid w:val="00B554AC"/>
    <w:rsid w:val="00B55613"/>
    <w:rsid w:val="00B55658"/>
    <w:rsid w:val="00B55B18"/>
    <w:rsid w:val="00B55FA4"/>
    <w:rsid w:val="00B56E37"/>
    <w:rsid w:val="00B57162"/>
    <w:rsid w:val="00B57CB5"/>
    <w:rsid w:val="00B6001B"/>
    <w:rsid w:val="00B6020B"/>
    <w:rsid w:val="00B602BF"/>
    <w:rsid w:val="00B60ABE"/>
    <w:rsid w:val="00B6151B"/>
    <w:rsid w:val="00B615FF"/>
    <w:rsid w:val="00B61E3D"/>
    <w:rsid w:val="00B626D8"/>
    <w:rsid w:val="00B62890"/>
    <w:rsid w:val="00B62B42"/>
    <w:rsid w:val="00B6309E"/>
    <w:rsid w:val="00B63138"/>
    <w:rsid w:val="00B6377D"/>
    <w:rsid w:val="00B63E9E"/>
    <w:rsid w:val="00B64184"/>
    <w:rsid w:val="00B64F89"/>
    <w:rsid w:val="00B659AF"/>
    <w:rsid w:val="00B65EE2"/>
    <w:rsid w:val="00B671EF"/>
    <w:rsid w:val="00B67225"/>
    <w:rsid w:val="00B67E41"/>
    <w:rsid w:val="00B70329"/>
    <w:rsid w:val="00B70691"/>
    <w:rsid w:val="00B713A2"/>
    <w:rsid w:val="00B716E3"/>
    <w:rsid w:val="00B71CDD"/>
    <w:rsid w:val="00B720CA"/>
    <w:rsid w:val="00B72A60"/>
    <w:rsid w:val="00B72B78"/>
    <w:rsid w:val="00B72DD5"/>
    <w:rsid w:val="00B7306B"/>
    <w:rsid w:val="00B735B1"/>
    <w:rsid w:val="00B735C0"/>
    <w:rsid w:val="00B73957"/>
    <w:rsid w:val="00B73A56"/>
    <w:rsid w:val="00B74044"/>
    <w:rsid w:val="00B7429F"/>
    <w:rsid w:val="00B744D8"/>
    <w:rsid w:val="00B74970"/>
    <w:rsid w:val="00B75134"/>
    <w:rsid w:val="00B75274"/>
    <w:rsid w:val="00B75D96"/>
    <w:rsid w:val="00B75FA4"/>
    <w:rsid w:val="00B76F68"/>
    <w:rsid w:val="00B77494"/>
    <w:rsid w:val="00B77AA4"/>
    <w:rsid w:val="00B77C59"/>
    <w:rsid w:val="00B80474"/>
    <w:rsid w:val="00B80554"/>
    <w:rsid w:val="00B81022"/>
    <w:rsid w:val="00B82323"/>
    <w:rsid w:val="00B82347"/>
    <w:rsid w:val="00B8257F"/>
    <w:rsid w:val="00B82788"/>
    <w:rsid w:val="00B827AF"/>
    <w:rsid w:val="00B829B8"/>
    <w:rsid w:val="00B82D28"/>
    <w:rsid w:val="00B83362"/>
    <w:rsid w:val="00B840C2"/>
    <w:rsid w:val="00B85AFD"/>
    <w:rsid w:val="00B87695"/>
    <w:rsid w:val="00B87DC9"/>
    <w:rsid w:val="00B87DD1"/>
    <w:rsid w:val="00B90238"/>
    <w:rsid w:val="00B90634"/>
    <w:rsid w:val="00B907FA"/>
    <w:rsid w:val="00B9115D"/>
    <w:rsid w:val="00B9124B"/>
    <w:rsid w:val="00B91F18"/>
    <w:rsid w:val="00B92374"/>
    <w:rsid w:val="00B92AF4"/>
    <w:rsid w:val="00B9358E"/>
    <w:rsid w:val="00B93697"/>
    <w:rsid w:val="00B939DA"/>
    <w:rsid w:val="00B944AA"/>
    <w:rsid w:val="00B947E0"/>
    <w:rsid w:val="00B95070"/>
    <w:rsid w:val="00B95618"/>
    <w:rsid w:val="00B9614D"/>
    <w:rsid w:val="00B96337"/>
    <w:rsid w:val="00B96A5F"/>
    <w:rsid w:val="00B96BCF"/>
    <w:rsid w:val="00B96C57"/>
    <w:rsid w:val="00B972C9"/>
    <w:rsid w:val="00B9749F"/>
    <w:rsid w:val="00B97615"/>
    <w:rsid w:val="00B979E4"/>
    <w:rsid w:val="00B97B0C"/>
    <w:rsid w:val="00B97F79"/>
    <w:rsid w:val="00BA027B"/>
    <w:rsid w:val="00BA0861"/>
    <w:rsid w:val="00BA0906"/>
    <w:rsid w:val="00BA0B9C"/>
    <w:rsid w:val="00BA0FFB"/>
    <w:rsid w:val="00BA2168"/>
    <w:rsid w:val="00BA2187"/>
    <w:rsid w:val="00BA22E3"/>
    <w:rsid w:val="00BA2938"/>
    <w:rsid w:val="00BA43B5"/>
    <w:rsid w:val="00BA49A3"/>
    <w:rsid w:val="00BA5B0D"/>
    <w:rsid w:val="00BA6529"/>
    <w:rsid w:val="00BA6654"/>
    <w:rsid w:val="00BA6A9E"/>
    <w:rsid w:val="00BA7526"/>
    <w:rsid w:val="00BA79EF"/>
    <w:rsid w:val="00BA7CF8"/>
    <w:rsid w:val="00BA7E00"/>
    <w:rsid w:val="00BB0346"/>
    <w:rsid w:val="00BB061A"/>
    <w:rsid w:val="00BB0671"/>
    <w:rsid w:val="00BB0B2C"/>
    <w:rsid w:val="00BB0BB0"/>
    <w:rsid w:val="00BB0D0C"/>
    <w:rsid w:val="00BB0D76"/>
    <w:rsid w:val="00BB0DE0"/>
    <w:rsid w:val="00BB13BB"/>
    <w:rsid w:val="00BB1885"/>
    <w:rsid w:val="00BB1AC1"/>
    <w:rsid w:val="00BB1E52"/>
    <w:rsid w:val="00BB216D"/>
    <w:rsid w:val="00BB28DB"/>
    <w:rsid w:val="00BB2FC4"/>
    <w:rsid w:val="00BB3584"/>
    <w:rsid w:val="00BB435F"/>
    <w:rsid w:val="00BB4D35"/>
    <w:rsid w:val="00BB4D68"/>
    <w:rsid w:val="00BB4F9C"/>
    <w:rsid w:val="00BB5167"/>
    <w:rsid w:val="00BB5202"/>
    <w:rsid w:val="00BB5A61"/>
    <w:rsid w:val="00BB5B6E"/>
    <w:rsid w:val="00BB5E29"/>
    <w:rsid w:val="00BB5F26"/>
    <w:rsid w:val="00BB672C"/>
    <w:rsid w:val="00BB6848"/>
    <w:rsid w:val="00BB689D"/>
    <w:rsid w:val="00BB75A6"/>
    <w:rsid w:val="00BB79B6"/>
    <w:rsid w:val="00BB7A91"/>
    <w:rsid w:val="00BB7B7E"/>
    <w:rsid w:val="00BC0687"/>
    <w:rsid w:val="00BC2851"/>
    <w:rsid w:val="00BC2DB9"/>
    <w:rsid w:val="00BC302D"/>
    <w:rsid w:val="00BC305B"/>
    <w:rsid w:val="00BC3D3E"/>
    <w:rsid w:val="00BC4914"/>
    <w:rsid w:val="00BC4AF2"/>
    <w:rsid w:val="00BC4B07"/>
    <w:rsid w:val="00BC4D5F"/>
    <w:rsid w:val="00BC53C2"/>
    <w:rsid w:val="00BC5471"/>
    <w:rsid w:val="00BC5958"/>
    <w:rsid w:val="00BC5B3C"/>
    <w:rsid w:val="00BC5D5A"/>
    <w:rsid w:val="00BC67EC"/>
    <w:rsid w:val="00BC6BBE"/>
    <w:rsid w:val="00BC6E66"/>
    <w:rsid w:val="00BC6F3A"/>
    <w:rsid w:val="00BC6FEE"/>
    <w:rsid w:val="00BC7283"/>
    <w:rsid w:val="00BC76A7"/>
    <w:rsid w:val="00BC7AD4"/>
    <w:rsid w:val="00BC7E26"/>
    <w:rsid w:val="00BC7E2B"/>
    <w:rsid w:val="00BD0905"/>
    <w:rsid w:val="00BD0D96"/>
    <w:rsid w:val="00BD139E"/>
    <w:rsid w:val="00BD1E0B"/>
    <w:rsid w:val="00BD1F33"/>
    <w:rsid w:val="00BD2A7F"/>
    <w:rsid w:val="00BD2C12"/>
    <w:rsid w:val="00BD2CD4"/>
    <w:rsid w:val="00BD329D"/>
    <w:rsid w:val="00BD32A2"/>
    <w:rsid w:val="00BD33B3"/>
    <w:rsid w:val="00BD35FA"/>
    <w:rsid w:val="00BD4281"/>
    <w:rsid w:val="00BD494B"/>
    <w:rsid w:val="00BD4B20"/>
    <w:rsid w:val="00BD58A2"/>
    <w:rsid w:val="00BD5F42"/>
    <w:rsid w:val="00BD6D9F"/>
    <w:rsid w:val="00BD6FDA"/>
    <w:rsid w:val="00BD7342"/>
    <w:rsid w:val="00BD74AF"/>
    <w:rsid w:val="00BD7728"/>
    <w:rsid w:val="00BD7A1B"/>
    <w:rsid w:val="00BE0146"/>
    <w:rsid w:val="00BE017A"/>
    <w:rsid w:val="00BE0523"/>
    <w:rsid w:val="00BE158A"/>
    <w:rsid w:val="00BE177E"/>
    <w:rsid w:val="00BE1FED"/>
    <w:rsid w:val="00BE2BCB"/>
    <w:rsid w:val="00BE382F"/>
    <w:rsid w:val="00BE4C7A"/>
    <w:rsid w:val="00BE50BE"/>
    <w:rsid w:val="00BE5577"/>
    <w:rsid w:val="00BE5CA6"/>
    <w:rsid w:val="00BE5F2F"/>
    <w:rsid w:val="00BE6040"/>
    <w:rsid w:val="00BE6190"/>
    <w:rsid w:val="00BE62C9"/>
    <w:rsid w:val="00BE6390"/>
    <w:rsid w:val="00BE6A04"/>
    <w:rsid w:val="00BE7ABF"/>
    <w:rsid w:val="00BE7B04"/>
    <w:rsid w:val="00BF00F2"/>
    <w:rsid w:val="00BF08B7"/>
    <w:rsid w:val="00BF09DC"/>
    <w:rsid w:val="00BF0B48"/>
    <w:rsid w:val="00BF1939"/>
    <w:rsid w:val="00BF1E21"/>
    <w:rsid w:val="00BF321D"/>
    <w:rsid w:val="00BF36EC"/>
    <w:rsid w:val="00BF38A9"/>
    <w:rsid w:val="00BF400B"/>
    <w:rsid w:val="00BF4069"/>
    <w:rsid w:val="00BF4A3E"/>
    <w:rsid w:val="00BF4C94"/>
    <w:rsid w:val="00BF603E"/>
    <w:rsid w:val="00BF62C6"/>
    <w:rsid w:val="00BF6615"/>
    <w:rsid w:val="00BF69D4"/>
    <w:rsid w:val="00BF785F"/>
    <w:rsid w:val="00BF78F6"/>
    <w:rsid w:val="00C0043B"/>
    <w:rsid w:val="00C0057E"/>
    <w:rsid w:val="00C005A1"/>
    <w:rsid w:val="00C009BC"/>
    <w:rsid w:val="00C00BD4"/>
    <w:rsid w:val="00C011E0"/>
    <w:rsid w:val="00C0167F"/>
    <w:rsid w:val="00C01789"/>
    <w:rsid w:val="00C0190A"/>
    <w:rsid w:val="00C020A3"/>
    <w:rsid w:val="00C02894"/>
    <w:rsid w:val="00C02A3E"/>
    <w:rsid w:val="00C02B33"/>
    <w:rsid w:val="00C02C60"/>
    <w:rsid w:val="00C030A5"/>
    <w:rsid w:val="00C0368E"/>
    <w:rsid w:val="00C0406E"/>
    <w:rsid w:val="00C04562"/>
    <w:rsid w:val="00C04EDE"/>
    <w:rsid w:val="00C04F80"/>
    <w:rsid w:val="00C059F9"/>
    <w:rsid w:val="00C05BE2"/>
    <w:rsid w:val="00C05F1C"/>
    <w:rsid w:val="00C065AA"/>
    <w:rsid w:val="00C0734C"/>
    <w:rsid w:val="00C102BC"/>
    <w:rsid w:val="00C10314"/>
    <w:rsid w:val="00C111EE"/>
    <w:rsid w:val="00C11603"/>
    <w:rsid w:val="00C1166A"/>
    <w:rsid w:val="00C11747"/>
    <w:rsid w:val="00C11BFB"/>
    <w:rsid w:val="00C122E5"/>
    <w:rsid w:val="00C123BA"/>
    <w:rsid w:val="00C124CF"/>
    <w:rsid w:val="00C12834"/>
    <w:rsid w:val="00C12BCB"/>
    <w:rsid w:val="00C136B8"/>
    <w:rsid w:val="00C1436A"/>
    <w:rsid w:val="00C14A0E"/>
    <w:rsid w:val="00C14F22"/>
    <w:rsid w:val="00C15174"/>
    <w:rsid w:val="00C1551D"/>
    <w:rsid w:val="00C16E62"/>
    <w:rsid w:val="00C17299"/>
    <w:rsid w:val="00C176DD"/>
    <w:rsid w:val="00C178A1"/>
    <w:rsid w:val="00C2048C"/>
    <w:rsid w:val="00C205D5"/>
    <w:rsid w:val="00C2072D"/>
    <w:rsid w:val="00C208A3"/>
    <w:rsid w:val="00C20A8A"/>
    <w:rsid w:val="00C21557"/>
    <w:rsid w:val="00C218A6"/>
    <w:rsid w:val="00C21A87"/>
    <w:rsid w:val="00C222FA"/>
    <w:rsid w:val="00C22B38"/>
    <w:rsid w:val="00C22C27"/>
    <w:rsid w:val="00C22D2C"/>
    <w:rsid w:val="00C23206"/>
    <w:rsid w:val="00C239F9"/>
    <w:rsid w:val="00C23A5E"/>
    <w:rsid w:val="00C23AB8"/>
    <w:rsid w:val="00C23AC6"/>
    <w:rsid w:val="00C24024"/>
    <w:rsid w:val="00C24090"/>
    <w:rsid w:val="00C241EF"/>
    <w:rsid w:val="00C243C0"/>
    <w:rsid w:val="00C2563F"/>
    <w:rsid w:val="00C25735"/>
    <w:rsid w:val="00C2579A"/>
    <w:rsid w:val="00C259DB"/>
    <w:rsid w:val="00C25CCA"/>
    <w:rsid w:val="00C267D2"/>
    <w:rsid w:val="00C26C3B"/>
    <w:rsid w:val="00C272E6"/>
    <w:rsid w:val="00C273D0"/>
    <w:rsid w:val="00C27791"/>
    <w:rsid w:val="00C27814"/>
    <w:rsid w:val="00C30236"/>
    <w:rsid w:val="00C30B1D"/>
    <w:rsid w:val="00C30FAB"/>
    <w:rsid w:val="00C3137A"/>
    <w:rsid w:val="00C316BA"/>
    <w:rsid w:val="00C3196E"/>
    <w:rsid w:val="00C31A71"/>
    <w:rsid w:val="00C32378"/>
    <w:rsid w:val="00C33283"/>
    <w:rsid w:val="00C33835"/>
    <w:rsid w:val="00C33BC3"/>
    <w:rsid w:val="00C33E55"/>
    <w:rsid w:val="00C33F28"/>
    <w:rsid w:val="00C3436E"/>
    <w:rsid w:val="00C34942"/>
    <w:rsid w:val="00C34A0B"/>
    <w:rsid w:val="00C34BC9"/>
    <w:rsid w:val="00C359BF"/>
    <w:rsid w:val="00C36323"/>
    <w:rsid w:val="00C3641B"/>
    <w:rsid w:val="00C364EE"/>
    <w:rsid w:val="00C3652E"/>
    <w:rsid w:val="00C36D8F"/>
    <w:rsid w:val="00C40011"/>
    <w:rsid w:val="00C402EE"/>
    <w:rsid w:val="00C40691"/>
    <w:rsid w:val="00C40774"/>
    <w:rsid w:val="00C4120A"/>
    <w:rsid w:val="00C4137A"/>
    <w:rsid w:val="00C42492"/>
    <w:rsid w:val="00C4328D"/>
    <w:rsid w:val="00C434C7"/>
    <w:rsid w:val="00C43C45"/>
    <w:rsid w:val="00C444D2"/>
    <w:rsid w:val="00C448AC"/>
    <w:rsid w:val="00C44903"/>
    <w:rsid w:val="00C44F38"/>
    <w:rsid w:val="00C44FB7"/>
    <w:rsid w:val="00C45139"/>
    <w:rsid w:val="00C451DF"/>
    <w:rsid w:val="00C45735"/>
    <w:rsid w:val="00C45ED3"/>
    <w:rsid w:val="00C46369"/>
    <w:rsid w:val="00C468BE"/>
    <w:rsid w:val="00C47636"/>
    <w:rsid w:val="00C478BE"/>
    <w:rsid w:val="00C479B0"/>
    <w:rsid w:val="00C502B9"/>
    <w:rsid w:val="00C50351"/>
    <w:rsid w:val="00C50631"/>
    <w:rsid w:val="00C51803"/>
    <w:rsid w:val="00C519D3"/>
    <w:rsid w:val="00C52F37"/>
    <w:rsid w:val="00C53207"/>
    <w:rsid w:val="00C534AC"/>
    <w:rsid w:val="00C537B3"/>
    <w:rsid w:val="00C53CB1"/>
    <w:rsid w:val="00C53EA1"/>
    <w:rsid w:val="00C54676"/>
    <w:rsid w:val="00C549A0"/>
    <w:rsid w:val="00C54F42"/>
    <w:rsid w:val="00C557E6"/>
    <w:rsid w:val="00C55A56"/>
    <w:rsid w:val="00C55F21"/>
    <w:rsid w:val="00C562D1"/>
    <w:rsid w:val="00C567F4"/>
    <w:rsid w:val="00C56CDC"/>
    <w:rsid w:val="00C56F4E"/>
    <w:rsid w:val="00C57192"/>
    <w:rsid w:val="00C577EA"/>
    <w:rsid w:val="00C57A64"/>
    <w:rsid w:val="00C6027C"/>
    <w:rsid w:val="00C60C66"/>
    <w:rsid w:val="00C60DE7"/>
    <w:rsid w:val="00C611B1"/>
    <w:rsid w:val="00C619D8"/>
    <w:rsid w:val="00C61B0E"/>
    <w:rsid w:val="00C61BDE"/>
    <w:rsid w:val="00C61F61"/>
    <w:rsid w:val="00C63FD6"/>
    <w:rsid w:val="00C641C9"/>
    <w:rsid w:val="00C64219"/>
    <w:rsid w:val="00C645CB"/>
    <w:rsid w:val="00C64984"/>
    <w:rsid w:val="00C65362"/>
    <w:rsid w:val="00C66551"/>
    <w:rsid w:val="00C66946"/>
    <w:rsid w:val="00C66F07"/>
    <w:rsid w:val="00C6722F"/>
    <w:rsid w:val="00C673A7"/>
    <w:rsid w:val="00C6745B"/>
    <w:rsid w:val="00C678B5"/>
    <w:rsid w:val="00C7094F"/>
    <w:rsid w:val="00C70B74"/>
    <w:rsid w:val="00C70D72"/>
    <w:rsid w:val="00C70EE7"/>
    <w:rsid w:val="00C70F4D"/>
    <w:rsid w:val="00C70FBC"/>
    <w:rsid w:val="00C71BD4"/>
    <w:rsid w:val="00C72094"/>
    <w:rsid w:val="00C7261E"/>
    <w:rsid w:val="00C726F8"/>
    <w:rsid w:val="00C73899"/>
    <w:rsid w:val="00C738B4"/>
    <w:rsid w:val="00C740CC"/>
    <w:rsid w:val="00C74164"/>
    <w:rsid w:val="00C7434A"/>
    <w:rsid w:val="00C743F2"/>
    <w:rsid w:val="00C74409"/>
    <w:rsid w:val="00C7468A"/>
    <w:rsid w:val="00C74710"/>
    <w:rsid w:val="00C74D39"/>
    <w:rsid w:val="00C7504D"/>
    <w:rsid w:val="00C75152"/>
    <w:rsid w:val="00C75A04"/>
    <w:rsid w:val="00C75A13"/>
    <w:rsid w:val="00C769CA"/>
    <w:rsid w:val="00C76D2A"/>
    <w:rsid w:val="00C77235"/>
    <w:rsid w:val="00C7725B"/>
    <w:rsid w:val="00C803C6"/>
    <w:rsid w:val="00C80519"/>
    <w:rsid w:val="00C80A4D"/>
    <w:rsid w:val="00C80D7D"/>
    <w:rsid w:val="00C81688"/>
    <w:rsid w:val="00C82AE9"/>
    <w:rsid w:val="00C8342E"/>
    <w:rsid w:val="00C8402A"/>
    <w:rsid w:val="00C844A7"/>
    <w:rsid w:val="00C84E46"/>
    <w:rsid w:val="00C85622"/>
    <w:rsid w:val="00C85B59"/>
    <w:rsid w:val="00C870EE"/>
    <w:rsid w:val="00C87A12"/>
    <w:rsid w:val="00C87C48"/>
    <w:rsid w:val="00C91720"/>
    <w:rsid w:val="00C91CD4"/>
    <w:rsid w:val="00C92669"/>
    <w:rsid w:val="00C930AB"/>
    <w:rsid w:val="00C930B7"/>
    <w:rsid w:val="00C934DE"/>
    <w:rsid w:val="00C939EF"/>
    <w:rsid w:val="00C941B5"/>
    <w:rsid w:val="00C94656"/>
    <w:rsid w:val="00C946DC"/>
    <w:rsid w:val="00C94770"/>
    <w:rsid w:val="00C94BD1"/>
    <w:rsid w:val="00C957DD"/>
    <w:rsid w:val="00C95B25"/>
    <w:rsid w:val="00C95CB8"/>
    <w:rsid w:val="00C964EA"/>
    <w:rsid w:val="00C9669B"/>
    <w:rsid w:val="00C96ABB"/>
    <w:rsid w:val="00C96B4F"/>
    <w:rsid w:val="00C96BFB"/>
    <w:rsid w:val="00C96C35"/>
    <w:rsid w:val="00C9708A"/>
    <w:rsid w:val="00C97740"/>
    <w:rsid w:val="00CA0136"/>
    <w:rsid w:val="00CA01A7"/>
    <w:rsid w:val="00CA0BB1"/>
    <w:rsid w:val="00CA0F58"/>
    <w:rsid w:val="00CA113A"/>
    <w:rsid w:val="00CA1452"/>
    <w:rsid w:val="00CA16DF"/>
    <w:rsid w:val="00CA219E"/>
    <w:rsid w:val="00CA2233"/>
    <w:rsid w:val="00CA302C"/>
    <w:rsid w:val="00CA3424"/>
    <w:rsid w:val="00CA3556"/>
    <w:rsid w:val="00CA4074"/>
    <w:rsid w:val="00CA41D2"/>
    <w:rsid w:val="00CA44F6"/>
    <w:rsid w:val="00CA4655"/>
    <w:rsid w:val="00CA4C1E"/>
    <w:rsid w:val="00CA4C65"/>
    <w:rsid w:val="00CA50A2"/>
    <w:rsid w:val="00CA52B5"/>
    <w:rsid w:val="00CA6CD9"/>
    <w:rsid w:val="00CA7752"/>
    <w:rsid w:val="00CA7753"/>
    <w:rsid w:val="00CA7894"/>
    <w:rsid w:val="00CB0DD6"/>
    <w:rsid w:val="00CB0EF5"/>
    <w:rsid w:val="00CB26D1"/>
    <w:rsid w:val="00CB2857"/>
    <w:rsid w:val="00CB28FC"/>
    <w:rsid w:val="00CB31EE"/>
    <w:rsid w:val="00CB32BB"/>
    <w:rsid w:val="00CB3F00"/>
    <w:rsid w:val="00CB50E3"/>
    <w:rsid w:val="00CB5389"/>
    <w:rsid w:val="00CB652F"/>
    <w:rsid w:val="00CB6A0D"/>
    <w:rsid w:val="00CB7346"/>
    <w:rsid w:val="00CB765E"/>
    <w:rsid w:val="00CB7928"/>
    <w:rsid w:val="00CB7994"/>
    <w:rsid w:val="00CB7F51"/>
    <w:rsid w:val="00CC014B"/>
    <w:rsid w:val="00CC0B7B"/>
    <w:rsid w:val="00CC0F11"/>
    <w:rsid w:val="00CC0F2F"/>
    <w:rsid w:val="00CC1506"/>
    <w:rsid w:val="00CC229F"/>
    <w:rsid w:val="00CC29B4"/>
    <w:rsid w:val="00CC29F4"/>
    <w:rsid w:val="00CC2A6A"/>
    <w:rsid w:val="00CC2C89"/>
    <w:rsid w:val="00CC2F91"/>
    <w:rsid w:val="00CC3D59"/>
    <w:rsid w:val="00CC3D67"/>
    <w:rsid w:val="00CC3DDA"/>
    <w:rsid w:val="00CC51AB"/>
    <w:rsid w:val="00CC5303"/>
    <w:rsid w:val="00CC543F"/>
    <w:rsid w:val="00CC560C"/>
    <w:rsid w:val="00CC5735"/>
    <w:rsid w:val="00CC58D3"/>
    <w:rsid w:val="00CC5D78"/>
    <w:rsid w:val="00CC5E10"/>
    <w:rsid w:val="00CC5EAD"/>
    <w:rsid w:val="00CC5ED2"/>
    <w:rsid w:val="00CC7094"/>
    <w:rsid w:val="00CC710C"/>
    <w:rsid w:val="00CD0498"/>
    <w:rsid w:val="00CD04A6"/>
    <w:rsid w:val="00CD13CE"/>
    <w:rsid w:val="00CD14F1"/>
    <w:rsid w:val="00CD1EA4"/>
    <w:rsid w:val="00CD2031"/>
    <w:rsid w:val="00CD2105"/>
    <w:rsid w:val="00CD21C1"/>
    <w:rsid w:val="00CD2381"/>
    <w:rsid w:val="00CD26DE"/>
    <w:rsid w:val="00CD2AA3"/>
    <w:rsid w:val="00CD2B17"/>
    <w:rsid w:val="00CD2B93"/>
    <w:rsid w:val="00CD3288"/>
    <w:rsid w:val="00CD409F"/>
    <w:rsid w:val="00CD4A3B"/>
    <w:rsid w:val="00CD4AD5"/>
    <w:rsid w:val="00CD5A24"/>
    <w:rsid w:val="00CD60EA"/>
    <w:rsid w:val="00CD632A"/>
    <w:rsid w:val="00CD6534"/>
    <w:rsid w:val="00CD6FE2"/>
    <w:rsid w:val="00CD7161"/>
    <w:rsid w:val="00CD7965"/>
    <w:rsid w:val="00CD7D3C"/>
    <w:rsid w:val="00CE0A64"/>
    <w:rsid w:val="00CE1014"/>
    <w:rsid w:val="00CE1149"/>
    <w:rsid w:val="00CE1792"/>
    <w:rsid w:val="00CE1A2C"/>
    <w:rsid w:val="00CE2437"/>
    <w:rsid w:val="00CE2679"/>
    <w:rsid w:val="00CE2B58"/>
    <w:rsid w:val="00CE2C30"/>
    <w:rsid w:val="00CE3300"/>
    <w:rsid w:val="00CE371F"/>
    <w:rsid w:val="00CE4109"/>
    <w:rsid w:val="00CE4765"/>
    <w:rsid w:val="00CE484A"/>
    <w:rsid w:val="00CE505F"/>
    <w:rsid w:val="00CE5139"/>
    <w:rsid w:val="00CE57E9"/>
    <w:rsid w:val="00CE5AD1"/>
    <w:rsid w:val="00CE5F8E"/>
    <w:rsid w:val="00CE64E3"/>
    <w:rsid w:val="00CE6C72"/>
    <w:rsid w:val="00CE71B7"/>
    <w:rsid w:val="00CE77B6"/>
    <w:rsid w:val="00CE7E8E"/>
    <w:rsid w:val="00CF009A"/>
    <w:rsid w:val="00CF08C3"/>
    <w:rsid w:val="00CF0CFC"/>
    <w:rsid w:val="00CF0D87"/>
    <w:rsid w:val="00CF13D5"/>
    <w:rsid w:val="00CF147D"/>
    <w:rsid w:val="00CF1A1E"/>
    <w:rsid w:val="00CF1D4C"/>
    <w:rsid w:val="00CF1F06"/>
    <w:rsid w:val="00CF1FDC"/>
    <w:rsid w:val="00CF22E5"/>
    <w:rsid w:val="00CF25E3"/>
    <w:rsid w:val="00CF28FD"/>
    <w:rsid w:val="00CF3117"/>
    <w:rsid w:val="00CF3469"/>
    <w:rsid w:val="00CF3CE3"/>
    <w:rsid w:val="00CF4015"/>
    <w:rsid w:val="00CF4BC5"/>
    <w:rsid w:val="00CF668D"/>
    <w:rsid w:val="00CF6973"/>
    <w:rsid w:val="00CF6C2E"/>
    <w:rsid w:val="00CF6DE9"/>
    <w:rsid w:val="00CF71CE"/>
    <w:rsid w:val="00D00283"/>
    <w:rsid w:val="00D0079E"/>
    <w:rsid w:val="00D01574"/>
    <w:rsid w:val="00D0196D"/>
    <w:rsid w:val="00D01FB6"/>
    <w:rsid w:val="00D020F6"/>
    <w:rsid w:val="00D02865"/>
    <w:rsid w:val="00D031A4"/>
    <w:rsid w:val="00D03F69"/>
    <w:rsid w:val="00D040E7"/>
    <w:rsid w:val="00D041C6"/>
    <w:rsid w:val="00D048A6"/>
    <w:rsid w:val="00D04983"/>
    <w:rsid w:val="00D05801"/>
    <w:rsid w:val="00D05EDE"/>
    <w:rsid w:val="00D06075"/>
    <w:rsid w:val="00D060BC"/>
    <w:rsid w:val="00D0644A"/>
    <w:rsid w:val="00D069FD"/>
    <w:rsid w:val="00D06F6D"/>
    <w:rsid w:val="00D0764A"/>
    <w:rsid w:val="00D107D3"/>
    <w:rsid w:val="00D10F55"/>
    <w:rsid w:val="00D1156C"/>
    <w:rsid w:val="00D1165E"/>
    <w:rsid w:val="00D117B0"/>
    <w:rsid w:val="00D12194"/>
    <w:rsid w:val="00D1268A"/>
    <w:rsid w:val="00D1276A"/>
    <w:rsid w:val="00D128DB"/>
    <w:rsid w:val="00D1349C"/>
    <w:rsid w:val="00D144AE"/>
    <w:rsid w:val="00D14A61"/>
    <w:rsid w:val="00D14B98"/>
    <w:rsid w:val="00D1537A"/>
    <w:rsid w:val="00D15590"/>
    <w:rsid w:val="00D16334"/>
    <w:rsid w:val="00D16416"/>
    <w:rsid w:val="00D16B03"/>
    <w:rsid w:val="00D20802"/>
    <w:rsid w:val="00D20A26"/>
    <w:rsid w:val="00D216D4"/>
    <w:rsid w:val="00D21A2B"/>
    <w:rsid w:val="00D21DE1"/>
    <w:rsid w:val="00D22624"/>
    <w:rsid w:val="00D22CD8"/>
    <w:rsid w:val="00D23AA7"/>
    <w:rsid w:val="00D24154"/>
    <w:rsid w:val="00D24782"/>
    <w:rsid w:val="00D24894"/>
    <w:rsid w:val="00D24916"/>
    <w:rsid w:val="00D25DE7"/>
    <w:rsid w:val="00D25F21"/>
    <w:rsid w:val="00D25F9B"/>
    <w:rsid w:val="00D267FD"/>
    <w:rsid w:val="00D27021"/>
    <w:rsid w:val="00D27027"/>
    <w:rsid w:val="00D27526"/>
    <w:rsid w:val="00D27579"/>
    <w:rsid w:val="00D2763E"/>
    <w:rsid w:val="00D279F4"/>
    <w:rsid w:val="00D27C18"/>
    <w:rsid w:val="00D27F82"/>
    <w:rsid w:val="00D27FE7"/>
    <w:rsid w:val="00D30299"/>
    <w:rsid w:val="00D3312D"/>
    <w:rsid w:val="00D3324B"/>
    <w:rsid w:val="00D33565"/>
    <w:rsid w:val="00D336BF"/>
    <w:rsid w:val="00D338E8"/>
    <w:rsid w:val="00D33CCF"/>
    <w:rsid w:val="00D33D8B"/>
    <w:rsid w:val="00D33F5E"/>
    <w:rsid w:val="00D34542"/>
    <w:rsid w:val="00D34A0D"/>
    <w:rsid w:val="00D34AF5"/>
    <w:rsid w:val="00D353CA"/>
    <w:rsid w:val="00D356F2"/>
    <w:rsid w:val="00D3592F"/>
    <w:rsid w:val="00D35FAA"/>
    <w:rsid w:val="00D36077"/>
    <w:rsid w:val="00D379ED"/>
    <w:rsid w:val="00D37C60"/>
    <w:rsid w:val="00D37FE0"/>
    <w:rsid w:val="00D401B2"/>
    <w:rsid w:val="00D404D3"/>
    <w:rsid w:val="00D40751"/>
    <w:rsid w:val="00D4079E"/>
    <w:rsid w:val="00D40D47"/>
    <w:rsid w:val="00D410AF"/>
    <w:rsid w:val="00D41AF2"/>
    <w:rsid w:val="00D41D69"/>
    <w:rsid w:val="00D41FF0"/>
    <w:rsid w:val="00D42066"/>
    <w:rsid w:val="00D42871"/>
    <w:rsid w:val="00D42C3D"/>
    <w:rsid w:val="00D430A7"/>
    <w:rsid w:val="00D4315E"/>
    <w:rsid w:val="00D432A7"/>
    <w:rsid w:val="00D433B7"/>
    <w:rsid w:val="00D44647"/>
    <w:rsid w:val="00D44B6A"/>
    <w:rsid w:val="00D44B89"/>
    <w:rsid w:val="00D44E49"/>
    <w:rsid w:val="00D44F0C"/>
    <w:rsid w:val="00D44F15"/>
    <w:rsid w:val="00D44F8A"/>
    <w:rsid w:val="00D450B5"/>
    <w:rsid w:val="00D45328"/>
    <w:rsid w:val="00D45DA5"/>
    <w:rsid w:val="00D45E7C"/>
    <w:rsid w:val="00D460B5"/>
    <w:rsid w:val="00D4618D"/>
    <w:rsid w:val="00D465EA"/>
    <w:rsid w:val="00D46FAB"/>
    <w:rsid w:val="00D47111"/>
    <w:rsid w:val="00D47646"/>
    <w:rsid w:val="00D47B59"/>
    <w:rsid w:val="00D5043A"/>
    <w:rsid w:val="00D5058D"/>
    <w:rsid w:val="00D50A2D"/>
    <w:rsid w:val="00D50B45"/>
    <w:rsid w:val="00D51175"/>
    <w:rsid w:val="00D522B4"/>
    <w:rsid w:val="00D52491"/>
    <w:rsid w:val="00D52BDB"/>
    <w:rsid w:val="00D53C13"/>
    <w:rsid w:val="00D54156"/>
    <w:rsid w:val="00D5422B"/>
    <w:rsid w:val="00D542A9"/>
    <w:rsid w:val="00D55097"/>
    <w:rsid w:val="00D55611"/>
    <w:rsid w:val="00D55978"/>
    <w:rsid w:val="00D559CE"/>
    <w:rsid w:val="00D55AB2"/>
    <w:rsid w:val="00D55F89"/>
    <w:rsid w:val="00D5632D"/>
    <w:rsid w:val="00D571B3"/>
    <w:rsid w:val="00D57305"/>
    <w:rsid w:val="00D57522"/>
    <w:rsid w:val="00D57632"/>
    <w:rsid w:val="00D57744"/>
    <w:rsid w:val="00D57D34"/>
    <w:rsid w:val="00D57D56"/>
    <w:rsid w:val="00D602C9"/>
    <w:rsid w:val="00D6044D"/>
    <w:rsid w:val="00D61E71"/>
    <w:rsid w:val="00D61E82"/>
    <w:rsid w:val="00D623BB"/>
    <w:rsid w:val="00D62A00"/>
    <w:rsid w:val="00D62B07"/>
    <w:rsid w:val="00D62F26"/>
    <w:rsid w:val="00D63E74"/>
    <w:rsid w:val="00D64700"/>
    <w:rsid w:val="00D648D8"/>
    <w:rsid w:val="00D653E0"/>
    <w:rsid w:val="00D6540E"/>
    <w:rsid w:val="00D65F64"/>
    <w:rsid w:val="00D65F9E"/>
    <w:rsid w:val="00D673CB"/>
    <w:rsid w:val="00D7025C"/>
    <w:rsid w:val="00D7045B"/>
    <w:rsid w:val="00D71116"/>
    <w:rsid w:val="00D713D8"/>
    <w:rsid w:val="00D71466"/>
    <w:rsid w:val="00D71FEA"/>
    <w:rsid w:val="00D72166"/>
    <w:rsid w:val="00D722F9"/>
    <w:rsid w:val="00D7273D"/>
    <w:rsid w:val="00D7280E"/>
    <w:rsid w:val="00D732FC"/>
    <w:rsid w:val="00D73B24"/>
    <w:rsid w:val="00D73BBD"/>
    <w:rsid w:val="00D73E67"/>
    <w:rsid w:val="00D741D6"/>
    <w:rsid w:val="00D748F2"/>
    <w:rsid w:val="00D74EA3"/>
    <w:rsid w:val="00D75606"/>
    <w:rsid w:val="00D75AD2"/>
    <w:rsid w:val="00D75C4A"/>
    <w:rsid w:val="00D761BF"/>
    <w:rsid w:val="00D76F6E"/>
    <w:rsid w:val="00D7726A"/>
    <w:rsid w:val="00D772E3"/>
    <w:rsid w:val="00D77FF7"/>
    <w:rsid w:val="00D80B0B"/>
    <w:rsid w:val="00D80E42"/>
    <w:rsid w:val="00D810DC"/>
    <w:rsid w:val="00D81336"/>
    <w:rsid w:val="00D81514"/>
    <w:rsid w:val="00D8162C"/>
    <w:rsid w:val="00D81646"/>
    <w:rsid w:val="00D81F50"/>
    <w:rsid w:val="00D81FE0"/>
    <w:rsid w:val="00D821B0"/>
    <w:rsid w:val="00D82216"/>
    <w:rsid w:val="00D822CD"/>
    <w:rsid w:val="00D83681"/>
    <w:rsid w:val="00D83EDF"/>
    <w:rsid w:val="00D8435F"/>
    <w:rsid w:val="00D8438C"/>
    <w:rsid w:val="00D84429"/>
    <w:rsid w:val="00D84DE8"/>
    <w:rsid w:val="00D85198"/>
    <w:rsid w:val="00D85676"/>
    <w:rsid w:val="00D85B3C"/>
    <w:rsid w:val="00D86493"/>
    <w:rsid w:val="00D865C5"/>
    <w:rsid w:val="00D86F6D"/>
    <w:rsid w:val="00D8717D"/>
    <w:rsid w:val="00D87B66"/>
    <w:rsid w:val="00D87CAE"/>
    <w:rsid w:val="00D87E48"/>
    <w:rsid w:val="00D900C8"/>
    <w:rsid w:val="00D90B2C"/>
    <w:rsid w:val="00D90BA3"/>
    <w:rsid w:val="00D91239"/>
    <w:rsid w:val="00D91FF9"/>
    <w:rsid w:val="00D921C1"/>
    <w:rsid w:val="00D92601"/>
    <w:rsid w:val="00D9262B"/>
    <w:rsid w:val="00D9358C"/>
    <w:rsid w:val="00D937A8"/>
    <w:rsid w:val="00D93806"/>
    <w:rsid w:val="00D9489D"/>
    <w:rsid w:val="00D94DA1"/>
    <w:rsid w:val="00D95874"/>
    <w:rsid w:val="00D95984"/>
    <w:rsid w:val="00D961B3"/>
    <w:rsid w:val="00D96B34"/>
    <w:rsid w:val="00D96C8B"/>
    <w:rsid w:val="00D97847"/>
    <w:rsid w:val="00DA0749"/>
    <w:rsid w:val="00DA0783"/>
    <w:rsid w:val="00DA08E7"/>
    <w:rsid w:val="00DA0A40"/>
    <w:rsid w:val="00DA0BC7"/>
    <w:rsid w:val="00DA0E0B"/>
    <w:rsid w:val="00DA1276"/>
    <w:rsid w:val="00DA148D"/>
    <w:rsid w:val="00DA1FCA"/>
    <w:rsid w:val="00DA23C8"/>
    <w:rsid w:val="00DA26D1"/>
    <w:rsid w:val="00DA29CD"/>
    <w:rsid w:val="00DA2EA1"/>
    <w:rsid w:val="00DA33D0"/>
    <w:rsid w:val="00DA3BED"/>
    <w:rsid w:val="00DA3E91"/>
    <w:rsid w:val="00DA52AF"/>
    <w:rsid w:val="00DA52BB"/>
    <w:rsid w:val="00DA5674"/>
    <w:rsid w:val="00DA5AAC"/>
    <w:rsid w:val="00DA6292"/>
    <w:rsid w:val="00DA65B3"/>
    <w:rsid w:val="00DA67CC"/>
    <w:rsid w:val="00DA6C4F"/>
    <w:rsid w:val="00DA74B4"/>
    <w:rsid w:val="00DA771B"/>
    <w:rsid w:val="00DA77F7"/>
    <w:rsid w:val="00DB0228"/>
    <w:rsid w:val="00DB03C0"/>
    <w:rsid w:val="00DB05B5"/>
    <w:rsid w:val="00DB13D0"/>
    <w:rsid w:val="00DB1964"/>
    <w:rsid w:val="00DB2434"/>
    <w:rsid w:val="00DB2490"/>
    <w:rsid w:val="00DB2E51"/>
    <w:rsid w:val="00DB356C"/>
    <w:rsid w:val="00DB3582"/>
    <w:rsid w:val="00DB3FEB"/>
    <w:rsid w:val="00DB4490"/>
    <w:rsid w:val="00DB4495"/>
    <w:rsid w:val="00DB4506"/>
    <w:rsid w:val="00DB482D"/>
    <w:rsid w:val="00DB4959"/>
    <w:rsid w:val="00DB5D61"/>
    <w:rsid w:val="00DB5DF4"/>
    <w:rsid w:val="00DB645D"/>
    <w:rsid w:val="00DB6B2C"/>
    <w:rsid w:val="00DB6F37"/>
    <w:rsid w:val="00DB71F1"/>
    <w:rsid w:val="00DC033C"/>
    <w:rsid w:val="00DC0588"/>
    <w:rsid w:val="00DC07A7"/>
    <w:rsid w:val="00DC0BEE"/>
    <w:rsid w:val="00DC1247"/>
    <w:rsid w:val="00DC1362"/>
    <w:rsid w:val="00DC3476"/>
    <w:rsid w:val="00DC3CCD"/>
    <w:rsid w:val="00DC3DDC"/>
    <w:rsid w:val="00DC4990"/>
    <w:rsid w:val="00DC49B5"/>
    <w:rsid w:val="00DC4C4F"/>
    <w:rsid w:val="00DC4CAD"/>
    <w:rsid w:val="00DC4D0E"/>
    <w:rsid w:val="00DC4F47"/>
    <w:rsid w:val="00DC508A"/>
    <w:rsid w:val="00DC50D9"/>
    <w:rsid w:val="00DC51FD"/>
    <w:rsid w:val="00DC52CF"/>
    <w:rsid w:val="00DC54B5"/>
    <w:rsid w:val="00DC54BE"/>
    <w:rsid w:val="00DC5591"/>
    <w:rsid w:val="00DC60A2"/>
    <w:rsid w:val="00DC61B4"/>
    <w:rsid w:val="00DC62F6"/>
    <w:rsid w:val="00DC65AE"/>
    <w:rsid w:val="00DC69A5"/>
    <w:rsid w:val="00DC69DF"/>
    <w:rsid w:val="00DC709F"/>
    <w:rsid w:val="00DC726D"/>
    <w:rsid w:val="00DC7840"/>
    <w:rsid w:val="00DD08A4"/>
    <w:rsid w:val="00DD091B"/>
    <w:rsid w:val="00DD0B09"/>
    <w:rsid w:val="00DD0B1F"/>
    <w:rsid w:val="00DD13DA"/>
    <w:rsid w:val="00DD18ED"/>
    <w:rsid w:val="00DD2545"/>
    <w:rsid w:val="00DD2BC8"/>
    <w:rsid w:val="00DD2D53"/>
    <w:rsid w:val="00DD2F20"/>
    <w:rsid w:val="00DD31CB"/>
    <w:rsid w:val="00DD356A"/>
    <w:rsid w:val="00DD3BDB"/>
    <w:rsid w:val="00DD3CB5"/>
    <w:rsid w:val="00DD3D51"/>
    <w:rsid w:val="00DD3F12"/>
    <w:rsid w:val="00DD408A"/>
    <w:rsid w:val="00DD4E30"/>
    <w:rsid w:val="00DD4F0C"/>
    <w:rsid w:val="00DD5774"/>
    <w:rsid w:val="00DD6621"/>
    <w:rsid w:val="00DD6AC0"/>
    <w:rsid w:val="00DD6AF4"/>
    <w:rsid w:val="00DD6C44"/>
    <w:rsid w:val="00DD7AF6"/>
    <w:rsid w:val="00DD7F3B"/>
    <w:rsid w:val="00DE01DB"/>
    <w:rsid w:val="00DE073C"/>
    <w:rsid w:val="00DE0DAF"/>
    <w:rsid w:val="00DE11C3"/>
    <w:rsid w:val="00DE15B9"/>
    <w:rsid w:val="00DE1946"/>
    <w:rsid w:val="00DE1EE3"/>
    <w:rsid w:val="00DE20DA"/>
    <w:rsid w:val="00DE2D1B"/>
    <w:rsid w:val="00DE2F5B"/>
    <w:rsid w:val="00DE3193"/>
    <w:rsid w:val="00DE3285"/>
    <w:rsid w:val="00DE32C1"/>
    <w:rsid w:val="00DE3352"/>
    <w:rsid w:val="00DE33A9"/>
    <w:rsid w:val="00DE35A7"/>
    <w:rsid w:val="00DE3DBC"/>
    <w:rsid w:val="00DE3ECE"/>
    <w:rsid w:val="00DE432C"/>
    <w:rsid w:val="00DE4547"/>
    <w:rsid w:val="00DE621A"/>
    <w:rsid w:val="00DE6652"/>
    <w:rsid w:val="00DE69DE"/>
    <w:rsid w:val="00DE6A8D"/>
    <w:rsid w:val="00DE6B99"/>
    <w:rsid w:val="00DE704B"/>
    <w:rsid w:val="00DE71FA"/>
    <w:rsid w:val="00DE7FCB"/>
    <w:rsid w:val="00DF0211"/>
    <w:rsid w:val="00DF1075"/>
    <w:rsid w:val="00DF1E39"/>
    <w:rsid w:val="00DF216E"/>
    <w:rsid w:val="00DF328B"/>
    <w:rsid w:val="00DF3797"/>
    <w:rsid w:val="00DF438E"/>
    <w:rsid w:val="00DF4C9E"/>
    <w:rsid w:val="00DF4D4F"/>
    <w:rsid w:val="00DF4E8E"/>
    <w:rsid w:val="00DF4FD8"/>
    <w:rsid w:val="00DF569D"/>
    <w:rsid w:val="00DF5E76"/>
    <w:rsid w:val="00DF6472"/>
    <w:rsid w:val="00DF6537"/>
    <w:rsid w:val="00DF6701"/>
    <w:rsid w:val="00DF67D9"/>
    <w:rsid w:val="00DF6866"/>
    <w:rsid w:val="00DF7083"/>
    <w:rsid w:val="00DF7441"/>
    <w:rsid w:val="00DF79D6"/>
    <w:rsid w:val="00DF7B15"/>
    <w:rsid w:val="00E000BB"/>
    <w:rsid w:val="00E006D1"/>
    <w:rsid w:val="00E00C6A"/>
    <w:rsid w:val="00E00CFB"/>
    <w:rsid w:val="00E00DAE"/>
    <w:rsid w:val="00E012D9"/>
    <w:rsid w:val="00E02663"/>
    <w:rsid w:val="00E02F8B"/>
    <w:rsid w:val="00E0361E"/>
    <w:rsid w:val="00E03B2E"/>
    <w:rsid w:val="00E03D36"/>
    <w:rsid w:val="00E042DC"/>
    <w:rsid w:val="00E046D8"/>
    <w:rsid w:val="00E048AF"/>
    <w:rsid w:val="00E048DA"/>
    <w:rsid w:val="00E04F8C"/>
    <w:rsid w:val="00E05049"/>
    <w:rsid w:val="00E053F7"/>
    <w:rsid w:val="00E05E1E"/>
    <w:rsid w:val="00E0643D"/>
    <w:rsid w:val="00E06C07"/>
    <w:rsid w:val="00E06E61"/>
    <w:rsid w:val="00E06F9A"/>
    <w:rsid w:val="00E07616"/>
    <w:rsid w:val="00E077B5"/>
    <w:rsid w:val="00E07DCD"/>
    <w:rsid w:val="00E07E26"/>
    <w:rsid w:val="00E10519"/>
    <w:rsid w:val="00E10B1E"/>
    <w:rsid w:val="00E10C7A"/>
    <w:rsid w:val="00E10E72"/>
    <w:rsid w:val="00E10F6B"/>
    <w:rsid w:val="00E11525"/>
    <w:rsid w:val="00E1155D"/>
    <w:rsid w:val="00E11CF0"/>
    <w:rsid w:val="00E11DDF"/>
    <w:rsid w:val="00E123FF"/>
    <w:rsid w:val="00E12AD7"/>
    <w:rsid w:val="00E12DD1"/>
    <w:rsid w:val="00E12E87"/>
    <w:rsid w:val="00E138A9"/>
    <w:rsid w:val="00E13BF4"/>
    <w:rsid w:val="00E13E9D"/>
    <w:rsid w:val="00E141FE"/>
    <w:rsid w:val="00E145ED"/>
    <w:rsid w:val="00E1464B"/>
    <w:rsid w:val="00E14860"/>
    <w:rsid w:val="00E14874"/>
    <w:rsid w:val="00E14CB0"/>
    <w:rsid w:val="00E1511A"/>
    <w:rsid w:val="00E16215"/>
    <w:rsid w:val="00E16CC9"/>
    <w:rsid w:val="00E174AF"/>
    <w:rsid w:val="00E17526"/>
    <w:rsid w:val="00E17AEA"/>
    <w:rsid w:val="00E17C15"/>
    <w:rsid w:val="00E17F66"/>
    <w:rsid w:val="00E202A6"/>
    <w:rsid w:val="00E2043E"/>
    <w:rsid w:val="00E20C90"/>
    <w:rsid w:val="00E20E52"/>
    <w:rsid w:val="00E213CE"/>
    <w:rsid w:val="00E21641"/>
    <w:rsid w:val="00E21D02"/>
    <w:rsid w:val="00E21E2B"/>
    <w:rsid w:val="00E22061"/>
    <w:rsid w:val="00E22452"/>
    <w:rsid w:val="00E22E63"/>
    <w:rsid w:val="00E22F45"/>
    <w:rsid w:val="00E24753"/>
    <w:rsid w:val="00E24D91"/>
    <w:rsid w:val="00E25EE4"/>
    <w:rsid w:val="00E26234"/>
    <w:rsid w:val="00E263E7"/>
    <w:rsid w:val="00E2735F"/>
    <w:rsid w:val="00E30121"/>
    <w:rsid w:val="00E304D2"/>
    <w:rsid w:val="00E305B6"/>
    <w:rsid w:val="00E30DC6"/>
    <w:rsid w:val="00E3156F"/>
    <w:rsid w:val="00E31604"/>
    <w:rsid w:val="00E318DB"/>
    <w:rsid w:val="00E31F40"/>
    <w:rsid w:val="00E34865"/>
    <w:rsid w:val="00E34A12"/>
    <w:rsid w:val="00E3539B"/>
    <w:rsid w:val="00E3543D"/>
    <w:rsid w:val="00E35564"/>
    <w:rsid w:val="00E35DBD"/>
    <w:rsid w:val="00E3732E"/>
    <w:rsid w:val="00E37637"/>
    <w:rsid w:val="00E37770"/>
    <w:rsid w:val="00E4003B"/>
    <w:rsid w:val="00E40066"/>
    <w:rsid w:val="00E405EE"/>
    <w:rsid w:val="00E40617"/>
    <w:rsid w:val="00E40B5B"/>
    <w:rsid w:val="00E41797"/>
    <w:rsid w:val="00E418CC"/>
    <w:rsid w:val="00E419A5"/>
    <w:rsid w:val="00E41B69"/>
    <w:rsid w:val="00E41E0B"/>
    <w:rsid w:val="00E42006"/>
    <w:rsid w:val="00E42E96"/>
    <w:rsid w:val="00E433DB"/>
    <w:rsid w:val="00E44C09"/>
    <w:rsid w:val="00E4558B"/>
    <w:rsid w:val="00E45982"/>
    <w:rsid w:val="00E466F5"/>
    <w:rsid w:val="00E4681B"/>
    <w:rsid w:val="00E46933"/>
    <w:rsid w:val="00E46AB8"/>
    <w:rsid w:val="00E47165"/>
    <w:rsid w:val="00E471A4"/>
    <w:rsid w:val="00E475A2"/>
    <w:rsid w:val="00E47A36"/>
    <w:rsid w:val="00E47F28"/>
    <w:rsid w:val="00E50D58"/>
    <w:rsid w:val="00E50E2A"/>
    <w:rsid w:val="00E520E5"/>
    <w:rsid w:val="00E525D6"/>
    <w:rsid w:val="00E52DDE"/>
    <w:rsid w:val="00E53F90"/>
    <w:rsid w:val="00E54526"/>
    <w:rsid w:val="00E54549"/>
    <w:rsid w:val="00E5506E"/>
    <w:rsid w:val="00E55158"/>
    <w:rsid w:val="00E5572A"/>
    <w:rsid w:val="00E55B18"/>
    <w:rsid w:val="00E55B69"/>
    <w:rsid w:val="00E560E5"/>
    <w:rsid w:val="00E5632E"/>
    <w:rsid w:val="00E57022"/>
    <w:rsid w:val="00E5735D"/>
    <w:rsid w:val="00E573BB"/>
    <w:rsid w:val="00E5760A"/>
    <w:rsid w:val="00E600B6"/>
    <w:rsid w:val="00E60458"/>
    <w:rsid w:val="00E60B2F"/>
    <w:rsid w:val="00E6144A"/>
    <w:rsid w:val="00E614D2"/>
    <w:rsid w:val="00E61541"/>
    <w:rsid w:val="00E6176A"/>
    <w:rsid w:val="00E61A94"/>
    <w:rsid w:val="00E61CB5"/>
    <w:rsid w:val="00E626F3"/>
    <w:rsid w:val="00E627A6"/>
    <w:rsid w:val="00E62AC8"/>
    <w:rsid w:val="00E62EA6"/>
    <w:rsid w:val="00E63387"/>
    <w:rsid w:val="00E6346B"/>
    <w:rsid w:val="00E6353D"/>
    <w:rsid w:val="00E63B7D"/>
    <w:rsid w:val="00E647B8"/>
    <w:rsid w:val="00E6493E"/>
    <w:rsid w:val="00E64A27"/>
    <w:rsid w:val="00E64D07"/>
    <w:rsid w:val="00E64E8B"/>
    <w:rsid w:val="00E64EEB"/>
    <w:rsid w:val="00E64EF7"/>
    <w:rsid w:val="00E65084"/>
    <w:rsid w:val="00E65B59"/>
    <w:rsid w:val="00E65EC4"/>
    <w:rsid w:val="00E66027"/>
    <w:rsid w:val="00E66803"/>
    <w:rsid w:val="00E66C6A"/>
    <w:rsid w:val="00E67314"/>
    <w:rsid w:val="00E679B7"/>
    <w:rsid w:val="00E67B42"/>
    <w:rsid w:val="00E67BF6"/>
    <w:rsid w:val="00E7047F"/>
    <w:rsid w:val="00E707C4"/>
    <w:rsid w:val="00E71001"/>
    <w:rsid w:val="00E71609"/>
    <w:rsid w:val="00E71AF4"/>
    <w:rsid w:val="00E7208D"/>
    <w:rsid w:val="00E72388"/>
    <w:rsid w:val="00E729C2"/>
    <w:rsid w:val="00E73334"/>
    <w:rsid w:val="00E733F4"/>
    <w:rsid w:val="00E74385"/>
    <w:rsid w:val="00E7482E"/>
    <w:rsid w:val="00E74C21"/>
    <w:rsid w:val="00E74C2D"/>
    <w:rsid w:val="00E74E37"/>
    <w:rsid w:val="00E75B1D"/>
    <w:rsid w:val="00E75E21"/>
    <w:rsid w:val="00E766FB"/>
    <w:rsid w:val="00E76D9E"/>
    <w:rsid w:val="00E76DB3"/>
    <w:rsid w:val="00E76F44"/>
    <w:rsid w:val="00E77146"/>
    <w:rsid w:val="00E7733D"/>
    <w:rsid w:val="00E77DF1"/>
    <w:rsid w:val="00E8065B"/>
    <w:rsid w:val="00E807C6"/>
    <w:rsid w:val="00E8145A"/>
    <w:rsid w:val="00E81B66"/>
    <w:rsid w:val="00E820CB"/>
    <w:rsid w:val="00E82610"/>
    <w:rsid w:val="00E82EAD"/>
    <w:rsid w:val="00E830A4"/>
    <w:rsid w:val="00E83462"/>
    <w:rsid w:val="00E837E0"/>
    <w:rsid w:val="00E8396D"/>
    <w:rsid w:val="00E83B49"/>
    <w:rsid w:val="00E83DEC"/>
    <w:rsid w:val="00E84183"/>
    <w:rsid w:val="00E84F61"/>
    <w:rsid w:val="00E85089"/>
    <w:rsid w:val="00E853E1"/>
    <w:rsid w:val="00E85455"/>
    <w:rsid w:val="00E854E7"/>
    <w:rsid w:val="00E857E1"/>
    <w:rsid w:val="00E85FFD"/>
    <w:rsid w:val="00E8605C"/>
    <w:rsid w:val="00E8617F"/>
    <w:rsid w:val="00E86381"/>
    <w:rsid w:val="00E86573"/>
    <w:rsid w:val="00E86699"/>
    <w:rsid w:val="00E86B8A"/>
    <w:rsid w:val="00E86B96"/>
    <w:rsid w:val="00E870B2"/>
    <w:rsid w:val="00E8762A"/>
    <w:rsid w:val="00E87B80"/>
    <w:rsid w:val="00E87C55"/>
    <w:rsid w:val="00E87F65"/>
    <w:rsid w:val="00E90240"/>
    <w:rsid w:val="00E906BE"/>
    <w:rsid w:val="00E90724"/>
    <w:rsid w:val="00E91268"/>
    <w:rsid w:val="00E912F7"/>
    <w:rsid w:val="00E91519"/>
    <w:rsid w:val="00E91CD4"/>
    <w:rsid w:val="00E92B7E"/>
    <w:rsid w:val="00E939B7"/>
    <w:rsid w:val="00E93F36"/>
    <w:rsid w:val="00E94A07"/>
    <w:rsid w:val="00E94DAF"/>
    <w:rsid w:val="00E95B1D"/>
    <w:rsid w:val="00E95BB2"/>
    <w:rsid w:val="00E9626D"/>
    <w:rsid w:val="00E96294"/>
    <w:rsid w:val="00E96746"/>
    <w:rsid w:val="00E9675E"/>
    <w:rsid w:val="00E96937"/>
    <w:rsid w:val="00E96A36"/>
    <w:rsid w:val="00E96A40"/>
    <w:rsid w:val="00E96B4F"/>
    <w:rsid w:val="00E96DD9"/>
    <w:rsid w:val="00E97109"/>
    <w:rsid w:val="00E978AB"/>
    <w:rsid w:val="00EA0CE3"/>
    <w:rsid w:val="00EA12DF"/>
    <w:rsid w:val="00EA1C5A"/>
    <w:rsid w:val="00EA1EBC"/>
    <w:rsid w:val="00EA2429"/>
    <w:rsid w:val="00EA28F0"/>
    <w:rsid w:val="00EA3104"/>
    <w:rsid w:val="00EA3592"/>
    <w:rsid w:val="00EA4513"/>
    <w:rsid w:val="00EA46FD"/>
    <w:rsid w:val="00EA4AD2"/>
    <w:rsid w:val="00EA531F"/>
    <w:rsid w:val="00EA58BD"/>
    <w:rsid w:val="00EA5E9E"/>
    <w:rsid w:val="00EA67C9"/>
    <w:rsid w:val="00EA7085"/>
    <w:rsid w:val="00EA78DE"/>
    <w:rsid w:val="00EA798D"/>
    <w:rsid w:val="00EA7CDF"/>
    <w:rsid w:val="00EB01C9"/>
    <w:rsid w:val="00EB0AF4"/>
    <w:rsid w:val="00EB0F17"/>
    <w:rsid w:val="00EB169F"/>
    <w:rsid w:val="00EB182E"/>
    <w:rsid w:val="00EB1AE0"/>
    <w:rsid w:val="00EB2464"/>
    <w:rsid w:val="00EB2565"/>
    <w:rsid w:val="00EB2674"/>
    <w:rsid w:val="00EB3127"/>
    <w:rsid w:val="00EB3155"/>
    <w:rsid w:val="00EB39D1"/>
    <w:rsid w:val="00EB3C32"/>
    <w:rsid w:val="00EB3FBF"/>
    <w:rsid w:val="00EB4FAF"/>
    <w:rsid w:val="00EB5615"/>
    <w:rsid w:val="00EB570A"/>
    <w:rsid w:val="00EB586D"/>
    <w:rsid w:val="00EB611C"/>
    <w:rsid w:val="00EB6439"/>
    <w:rsid w:val="00EB6AF8"/>
    <w:rsid w:val="00EB6EE5"/>
    <w:rsid w:val="00EB70A9"/>
    <w:rsid w:val="00EB7242"/>
    <w:rsid w:val="00EB7A20"/>
    <w:rsid w:val="00EC00CB"/>
    <w:rsid w:val="00EC0114"/>
    <w:rsid w:val="00EC0864"/>
    <w:rsid w:val="00EC0AF9"/>
    <w:rsid w:val="00EC0C39"/>
    <w:rsid w:val="00EC1000"/>
    <w:rsid w:val="00EC10EC"/>
    <w:rsid w:val="00EC13C4"/>
    <w:rsid w:val="00EC150F"/>
    <w:rsid w:val="00EC1F01"/>
    <w:rsid w:val="00EC243E"/>
    <w:rsid w:val="00EC2CCB"/>
    <w:rsid w:val="00EC2EE2"/>
    <w:rsid w:val="00EC30AB"/>
    <w:rsid w:val="00EC32B4"/>
    <w:rsid w:val="00EC38C5"/>
    <w:rsid w:val="00EC3EED"/>
    <w:rsid w:val="00EC4E75"/>
    <w:rsid w:val="00EC5629"/>
    <w:rsid w:val="00EC589F"/>
    <w:rsid w:val="00EC5B24"/>
    <w:rsid w:val="00EC5BB3"/>
    <w:rsid w:val="00EC6B4D"/>
    <w:rsid w:val="00EC7223"/>
    <w:rsid w:val="00EC7463"/>
    <w:rsid w:val="00EC74B7"/>
    <w:rsid w:val="00EC78A2"/>
    <w:rsid w:val="00EC793C"/>
    <w:rsid w:val="00EC7A60"/>
    <w:rsid w:val="00ED0CA2"/>
    <w:rsid w:val="00ED12B9"/>
    <w:rsid w:val="00ED1902"/>
    <w:rsid w:val="00ED23DE"/>
    <w:rsid w:val="00ED2785"/>
    <w:rsid w:val="00ED3B78"/>
    <w:rsid w:val="00ED47FA"/>
    <w:rsid w:val="00ED4C58"/>
    <w:rsid w:val="00ED4E83"/>
    <w:rsid w:val="00ED56D3"/>
    <w:rsid w:val="00ED5BD9"/>
    <w:rsid w:val="00ED5C69"/>
    <w:rsid w:val="00ED5CBE"/>
    <w:rsid w:val="00ED739F"/>
    <w:rsid w:val="00ED751F"/>
    <w:rsid w:val="00ED79AE"/>
    <w:rsid w:val="00ED7CEF"/>
    <w:rsid w:val="00ED7D16"/>
    <w:rsid w:val="00ED7EB8"/>
    <w:rsid w:val="00EE01DD"/>
    <w:rsid w:val="00EE0A8A"/>
    <w:rsid w:val="00EE0C4A"/>
    <w:rsid w:val="00EE2598"/>
    <w:rsid w:val="00EE2B63"/>
    <w:rsid w:val="00EE2F78"/>
    <w:rsid w:val="00EE3592"/>
    <w:rsid w:val="00EE3A1E"/>
    <w:rsid w:val="00EE3DC7"/>
    <w:rsid w:val="00EE407F"/>
    <w:rsid w:val="00EE494F"/>
    <w:rsid w:val="00EE4A8E"/>
    <w:rsid w:val="00EE4CCF"/>
    <w:rsid w:val="00EE51CD"/>
    <w:rsid w:val="00EE5253"/>
    <w:rsid w:val="00EE56DE"/>
    <w:rsid w:val="00EE575A"/>
    <w:rsid w:val="00EE587D"/>
    <w:rsid w:val="00EE6329"/>
    <w:rsid w:val="00EE632A"/>
    <w:rsid w:val="00EE63A1"/>
    <w:rsid w:val="00EE66A3"/>
    <w:rsid w:val="00EE6D73"/>
    <w:rsid w:val="00EE7096"/>
    <w:rsid w:val="00EE72E3"/>
    <w:rsid w:val="00EE740D"/>
    <w:rsid w:val="00EE763C"/>
    <w:rsid w:val="00EE76A3"/>
    <w:rsid w:val="00EE7F2F"/>
    <w:rsid w:val="00EF05F7"/>
    <w:rsid w:val="00EF0CF2"/>
    <w:rsid w:val="00EF1094"/>
    <w:rsid w:val="00EF1A6E"/>
    <w:rsid w:val="00EF1C1B"/>
    <w:rsid w:val="00EF1E51"/>
    <w:rsid w:val="00EF1ED5"/>
    <w:rsid w:val="00EF24FA"/>
    <w:rsid w:val="00EF2C7A"/>
    <w:rsid w:val="00EF2CA7"/>
    <w:rsid w:val="00EF2EE4"/>
    <w:rsid w:val="00EF3114"/>
    <w:rsid w:val="00EF3CF8"/>
    <w:rsid w:val="00EF60A4"/>
    <w:rsid w:val="00EF6A03"/>
    <w:rsid w:val="00EF6BD2"/>
    <w:rsid w:val="00EF6C48"/>
    <w:rsid w:val="00EF76DE"/>
    <w:rsid w:val="00EF7D9B"/>
    <w:rsid w:val="00F00953"/>
    <w:rsid w:val="00F00988"/>
    <w:rsid w:val="00F00BFC"/>
    <w:rsid w:val="00F00D3C"/>
    <w:rsid w:val="00F01228"/>
    <w:rsid w:val="00F01576"/>
    <w:rsid w:val="00F01F4E"/>
    <w:rsid w:val="00F02219"/>
    <w:rsid w:val="00F02466"/>
    <w:rsid w:val="00F02BD4"/>
    <w:rsid w:val="00F037E7"/>
    <w:rsid w:val="00F0390D"/>
    <w:rsid w:val="00F039C9"/>
    <w:rsid w:val="00F03CD5"/>
    <w:rsid w:val="00F03F37"/>
    <w:rsid w:val="00F0417C"/>
    <w:rsid w:val="00F04697"/>
    <w:rsid w:val="00F04FD7"/>
    <w:rsid w:val="00F04FE0"/>
    <w:rsid w:val="00F05305"/>
    <w:rsid w:val="00F05900"/>
    <w:rsid w:val="00F066CF"/>
    <w:rsid w:val="00F068BC"/>
    <w:rsid w:val="00F06966"/>
    <w:rsid w:val="00F06A17"/>
    <w:rsid w:val="00F06BC5"/>
    <w:rsid w:val="00F077E3"/>
    <w:rsid w:val="00F1002F"/>
    <w:rsid w:val="00F10316"/>
    <w:rsid w:val="00F103E5"/>
    <w:rsid w:val="00F10D6A"/>
    <w:rsid w:val="00F11F10"/>
    <w:rsid w:val="00F12103"/>
    <w:rsid w:val="00F12BB3"/>
    <w:rsid w:val="00F12E6A"/>
    <w:rsid w:val="00F12E76"/>
    <w:rsid w:val="00F132C9"/>
    <w:rsid w:val="00F13460"/>
    <w:rsid w:val="00F13709"/>
    <w:rsid w:val="00F13943"/>
    <w:rsid w:val="00F144E4"/>
    <w:rsid w:val="00F148E5"/>
    <w:rsid w:val="00F14913"/>
    <w:rsid w:val="00F1510E"/>
    <w:rsid w:val="00F16C71"/>
    <w:rsid w:val="00F16CD2"/>
    <w:rsid w:val="00F171A2"/>
    <w:rsid w:val="00F17730"/>
    <w:rsid w:val="00F17A4F"/>
    <w:rsid w:val="00F17DDC"/>
    <w:rsid w:val="00F17E7B"/>
    <w:rsid w:val="00F20391"/>
    <w:rsid w:val="00F204E5"/>
    <w:rsid w:val="00F21364"/>
    <w:rsid w:val="00F21395"/>
    <w:rsid w:val="00F2152B"/>
    <w:rsid w:val="00F215EF"/>
    <w:rsid w:val="00F21E5C"/>
    <w:rsid w:val="00F2220E"/>
    <w:rsid w:val="00F233C0"/>
    <w:rsid w:val="00F236B9"/>
    <w:rsid w:val="00F23A9F"/>
    <w:rsid w:val="00F23E4B"/>
    <w:rsid w:val="00F242E9"/>
    <w:rsid w:val="00F24622"/>
    <w:rsid w:val="00F249D0"/>
    <w:rsid w:val="00F24C6B"/>
    <w:rsid w:val="00F24F9E"/>
    <w:rsid w:val="00F25E02"/>
    <w:rsid w:val="00F261B0"/>
    <w:rsid w:val="00F26FFA"/>
    <w:rsid w:val="00F27069"/>
    <w:rsid w:val="00F27535"/>
    <w:rsid w:val="00F2777A"/>
    <w:rsid w:val="00F279FB"/>
    <w:rsid w:val="00F301B8"/>
    <w:rsid w:val="00F30311"/>
    <w:rsid w:val="00F30ACF"/>
    <w:rsid w:val="00F31EB6"/>
    <w:rsid w:val="00F31F1A"/>
    <w:rsid w:val="00F32947"/>
    <w:rsid w:val="00F33189"/>
    <w:rsid w:val="00F333FE"/>
    <w:rsid w:val="00F336F5"/>
    <w:rsid w:val="00F344E5"/>
    <w:rsid w:val="00F34506"/>
    <w:rsid w:val="00F3567B"/>
    <w:rsid w:val="00F35BDE"/>
    <w:rsid w:val="00F35C47"/>
    <w:rsid w:val="00F35D06"/>
    <w:rsid w:val="00F3619C"/>
    <w:rsid w:val="00F36D15"/>
    <w:rsid w:val="00F36E77"/>
    <w:rsid w:val="00F37B59"/>
    <w:rsid w:val="00F37E44"/>
    <w:rsid w:val="00F37F3B"/>
    <w:rsid w:val="00F4013E"/>
    <w:rsid w:val="00F402BD"/>
    <w:rsid w:val="00F40585"/>
    <w:rsid w:val="00F407BB"/>
    <w:rsid w:val="00F408D6"/>
    <w:rsid w:val="00F410F2"/>
    <w:rsid w:val="00F418A5"/>
    <w:rsid w:val="00F41C7A"/>
    <w:rsid w:val="00F41DC8"/>
    <w:rsid w:val="00F4311A"/>
    <w:rsid w:val="00F43B8E"/>
    <w:rsid w:val="00F43C71"/>
    <w:rsid w:val="00F43ED8"/>
    <w:rsid w:val="00F443AB"/>
    <w:rsid w:val="00F4454F"/>
    <w:rsid w:val="00F4457C"/>
    <w:rsid w:val="00F44908"/>
    <w:rsid w:val="00F44C95"/>
    <w:rsid w:val="00F45159"/>
    <w:rsid w:val="00F45302"/>
    <w:rsid w:val="00F459C0"/>
    <w:rsid w:val="00F46058"/>
    <w:rsid w:val="00F460AC"/>
    <w:rsid w:val="00F4664F"/>
    <w:rsid w:val="00F4679C"/>
    <w:rsid w:val="00F46EC6"/>
    <w:rsid w:val="00F46ED0"/>
    <w:rsid w:val="00F509B3"/>
    <w:rsid w:val="00F50E96"/>
    <w:rsid w:val="00F514A0"/>
    <w:rsid w:val="00F519B6"/>
    <w:rsid w:val="00F523E3"/>
    <w:rsid w:val="00F52834"/>
    <w:rsid w:val="00F531D7"/>
    <w:rsid w:val="00F534C5"/>
    <w:rsid w:val="00F535CD"/>
    <w:rsid w:val="00F53829"/>
    <w:rsid w:val="00F54105"/>
    <w:rsid w:val="00F54575"/>
    <w:rsid w:val="00F549AA"/>
    <w:rsid w:val="00F54A55"/>
    <w:rsid w:val="00F54C23"/>
    <w:rsid w:val="00F55986"/>
    <w:rsid w:val="00F55D06"/>
    <w:rsid w:val="00F56378"/>
    <w:rsid w:val="00F5740B"/>
    <w:rsid w:val="00F5754D"/>
    <w:rsid w:val="00F576D4"/>
    <w:rsid w:val="00F5798C"/>
    <w:rsid w:val="00F57C68"/>
    <w:rsid w:val="00F60478"/>
    <w:rsid w:val="00F60E6C"/>
    <w:rsid w:val="00F610A1"/>
    <w:rsid w:val="00F61291"/>
    <w:rsid w:val="00F630C7"/>
    <w:rsid w:val="00F63D49"/>
    <w:rsid w:val="00F63F0A"/>
    <w:rsid w:val="00F64009"/>
    <w:rsid w:val="00F64635"/>
    <w:rsid w:val="00F64FAB"/>
    <w:rsid w:val="00F65A94"/>
    <w:rsid w:val="00F65E63"/>
    <w:rsid w:val="00F66404"/>
    <w:rsid w:val="00F66409"/>
    <w:rsid w:val="00F6697C"/>
    <w:rsid w:val="00F66D40"/>
    <w:rsid w:val="00F66F37"/>
    <w:rsid w:val="00F67430"/>
    <w:rsid w:val="00F675E4"/>
    <w:rsid w:val="00F67DF5"/>
    <w:rsid w:val="00F7030F"/>
    <w:rsid w:val="00F70941"/>
    <w:rsid w:val="00F70E4D"/>
    <w:rsid w:val="00F71445"/>
    <w:rsid w:val="00F71609"/>
    <w:rsid w:val="00F71A88"/>
    <w:rsid w:val="00F736B7"/>
    <w:rsid w:val="00F7387B"/>
    <w:rsid w:val="00F74289"/>
    <w:rsid w:val="00F748DB"/>
    <w:rsid w:val="00F74CC0"/>
    <w:rsid w:val="00F74DED"/>
    <w:rsid w:val="00F74E86"/>
    <w:rsid w:val="00F75EDB"/>
    <w:rsid w:val="00F76B91"/>
    <w:rsid w:val="00F76C33"/>
    <w:rsid w:val="00F7767F"/>
    <w:rsid w:val="00F777AB"/>
    <w:rsid w:val="00F77BD5"/>
    <w:rsid w:val="00F804CB"/>
    <w:rsid w:val="00F80E69"/>
    <w:rsid w:val="00F8157D"/>
    <w:rsid w:val="00F818B8"/>
    <w:rsid w:val="00F81A94"/>
    <w:rsid w:val="00F82B48"/>
    <w:rsid w:val="00F833E8"/>
    <w:rsid w:val="00F838C4"/>
    <w:rsid w:val="00F85372"/>
    <w:rsid w:val="00F8558B"/>
    <w:rsid w:val="00F86DC0"/>
    <w:rsid w:val="00F8753B"/>
    <w:rsid w:val="00F87B09"/>
    <w:rsid w:val="00F87F2C"/>
    <w:rsid w:val="00F90999"/>
    <w:rsid w:val="00F90CFA"/>
    <w:rsid w:val="00F90FD8"/>
    <w:rsid w:val="00F9119B"/>
    <w:rsid w:val="00F91546"/>
    <w:rsid w:val="00F91709"/>
    <w:rsid w:val="00F91B1E"/>
    <w:rsid w:val="00F9239E"/>
    <w:rsid w:val="00F92CC1"/>
    <w:rsid w:val="00F92FB5"/>
    <w:rsid w:val="00F93D1C"/>
    <w:rsid w:val="00F943B3"/>
    <w:rsid w:val="00F94B50"/>
    <w:rsid w:val="00F9538B"/>
    <w:rsid w:val="00F95E37"/>
    <w:rsid w:val="00F95F20"/>
    <w:rsid w:val="00FA0311"/>
    <w:rsid w:val="00FA0677"/>
    <w:rsid w:val="00FA07E0"/>
    <w:rsid w:val="00FA0B0E"/>
    <w:rsid w:val="00FA12EB"/>
    <w:rsid w:val="00FA1C98"/>
    <w:rsid w:val="00FA4101"/>
    <w:rsid w:val="00FA43C0"/>
    <w:rsid w:val="00FA4E57"/>
    <w:rsid w:val="00FA4E7A"/>
    <w:rsid w:val="00FA6320"/>
    <w:rsid w:val="00FA6769"/>
    <w:rsid w:val="00FA6B32"/>
    <w:rsid w:val="00FA6CE0"/>
    <w:rsid w:val="00FA7152"/>
    <w:rsid w:val="00FA7354"/>
    <w:rsid w:val="00FA7815"/>
    <w:rsid w:val="00FA7918"/>
    <w:rsid w:val="00FA7945"/>
    <w:rsid w:val="00FB07D2"/>
    <w:rsid w:val="00FB12B9"/>
    <w:rsid w:val="00FB19A7"/>
    <w:rsid w:val="00FB19A8"/>
    <w:rsid w:val="00FB1B6E"/>
    <w:rsid w:val="00FB2127"/>
    <w:rsid w:val="00FB224C"/>
    <w:rsid w:val="00FB27B6"/>
    <w:rsid w:val="00FB29A3"/>
    <w:rsid w:val="00FB2C01"/>
    <w:rsid w:val="00FB3899"/>
    <w:rsid w:val="00FB39D2"/>
    <w:rsid w:val="00FB3D7D"/>
    <w:rsid w:val="00FB4F85"/>
    <w:rsid w:val="00FB5BF3"/>
    <w:rsid w:val="00FB5DE3"/>
    <w:rsid w:val="00FB62D4"/>
    <w:rsid w:val="00FB639D"/>
    <w:rsid w:val="00FB6562"/>
    <w:rsid w:val="00FB6B41"/>
    <w:rsid w:val="00FB733A"/>
    <w:rsid w:val="00FB76A6"/>
    <w:rsid w:val="00FB7C73"/>
    <w:rsid w:val="00FC0069"/>
    <w:rsid w:val="00FC0F6F"/>
    <w:rsid w:val="00FC180F"/>
    <w:rsid w:val="00FC1891"/>
    <w:rsid w:val="00FC1917"/>
    <w:rsid w:val="00FC2E70"/>
    <w:rsid w:val="00FC328D"/>
    <w:rsid w:val="00FC36DA"/>
    <w:rsid w:val="00FC38CF"/>
    <w:rsid w:val="00FC3A29"/>
    <w:rsid w:val="00FC3B98"/>
    <w:rsid w:val="00FC3D25"/>
    <w:rsid w:val="00FC46E0"/>
    <w:rsid w:val="00FC4B2B"/>
    <w:rsid w:val="00FC4FC1"/>
    <w:rsid w:val="00FC5898"/>
    <w:rsid w:val="00FC58A2"/>
    <w:rsid w:val="00FC5B61"/>
    <w:rsid w:val="00FC6B92"/>
    <w:rsid w:val="00FC6FB3"/>
    <w:rsid w:val="00FD0C11"/>
    <w:rsid w:val="00FD0E53"/>
    <w:rsid w:val="00FD1259"/>
    <w:rsid w:val="00FD167F"/>
    <w:rsid w:val="00FD16BA"/>
    <w:rsid w:val="00FD16EA"/>
    <w:rsid w:val="00FD18FA"/>
    <w:rsid w:val="00FD2050"/>
    <w:rsid w:val="00FD25C2"/>
    <w:rsid w:val="00FD2DF9"/>
    <w:rsid w:val="00FD2F36"/>
    <w:rsid w:val="00FD303C"/>
    <w:rsid w:val="00FD33AE"/>
    <w:rsid w:val="00FD3C53"/>
    <w:rsid w:val="00FD4032"/>
    <w:rsid w:val="00FD452C"/>
    <w:rsid w:val="00FD4D3F"/>
    <w:rsid w:val="00FD4E09"/>
    <w:rsid w:val="00FD51E9"/>
    <w:rsid w:val="00FD53D1"/>
    <w:rsid w:val="00FD6F7B"/>
    <w:rsid w:val="00FD72B3"/>
    <w:rsid w:val="00FE0267"/>
    <w:rsid w:val="00FE02A4"/>
    <w:rsid w:val="00FE0702"/>
    <w:rsid w:val="00FE1002"/>
    <w:rsid w:val="00FE1084"/>
    <w:rsid w:val="00FE1848"/>
    <w:rsid w:val="00FE189E"/>
    <w:rsid w:val="00FE25B2"/>
    <w:rsid w:val="00FE3E4B"/>
    <w:rsid w:val="00FE48DE"/>
    <w:rsid w:val="00FE4BCA"/>
    <w:rsid w:val="00FE567F"/>
    <w:rsid w:val="00FE6065"/>
    <w:rsid w:val="00FE6150"/>
    <w:rsid w:val="00FE6440"/>
    <w:rsid w:val="00FE6520"/>
    <w:rsid w:val="00FE665D"/>
    <w:rsid w:val="00FE6666"/>
    <w:rsid w:val="00FE678E"/>
    <w:rsid w:val="00FE68D4"/>
    <w:rsid w:val="00FE6956"/>
    <w:rsid w:val="00FE7ABB"/>
    <w:rsid w:val="00FE7D24"/>
    <w:rsid w:val="00FF060E"/>
    <w:rsid w:val="00FF0C98"/>
    <w:rsid w:val="00FF111B"/>
    <w:rsid w:val="00FF1D5E"/>
    <w:rsid w:val="00FF2077"/>
    <w:rsid w:val="00FF2316"/>
    <w:rsid w:val="00FF32C5"/>
    <w:rsid w:val="00FF3DA3"/>
    <w:rsid w:val="00FF3ECE"/>
    <w:rsid w:val="00FF3F4F"/>
    <w:rsid w:val="00FF4017"/>
    <w:rsid w:val="00FF434C"/>
    <w:rsid w:val="00FF464A"/>
    <w:rsid w:val="00FF4D06"/>
    <w:rsid w:val="00FF4EEC"/>
    <w:rsid w:val="00FF5348"/>
    <w:rsid w:val="00FF53B8"/>
    <w:rsid w:val="00FF5409"/>
    <w:rsid w:val="00FF5473"/>
    <w:rsid w:val="00FF592C"/>
    <w:rsid w:val="00FF6386"/>
    <w:rsid w:val="00FF728E"/>
    <w:rsid w:val="01028259"/>
    <w:rsid w:val="0118CB4D"/>
    <w:rsid w:val="016B7BB3"/>
    <w:rsid w:val="01ABF3BD"/>
    <w:rsid w:val="01D5A885"/>
    <w:rsid w:val="01E6B3FB"/>
    <w:rsid w:val="01F86585"/>
    <w:rsid w:val="02103666"/>
    <w:rsid w:val="0222F416"/>
    <w:rsid w:val="023F1231"/>
    <w:rsid w:val="025A68FA"/>
    <w:rsid w:val="02A1AEEE"/>
    <w:rsid w:val="02E6AA2A"/>
    <w:rsid w:val="03220D57"/>
    <w:rsid w:val="039BAA50"/>
    <w:rsid w:val="03D4AFB7"/>
    <w:rsid w:val="03F7667E"/>
    <w:rsid w:val="040EB1A3"/>
    <w:rsid w:val="042B7256"/>
    <w:rsid w:val="042D354F"/>
    <w:rsid w:val="043A37D2"/>
    <w:rsid w:val="047D591C"/>
    <w:rsid w:val="04872129"/>
    <w:rsid w:val="04E6EEE2"/>
    <w:rsid w:val="04FAD542"/>
    <w:rsid w:val="0525530B"/>
    <w:rsid w:val="0535CE13"/>
    <w:rsid w:val="05A25DCD"/>
    <w:rsid w:val="05DF76CE"/>
    <w:rsid w:val="05F5B801"/>
    <w:rsid w:val="0613F954"/>
    <w:rsid w:val="065E843E"/>
    <w:rsid w:val="065F318A"/>
    <w:rsid w:val="06711E66"/>
    <w:rsid w:val="06756100"/>
    <w:rsid w:val="06FEE8CD"/>
    <w:rsid w:val="070A8535"/>
    <w:rsid w:val="0711F307"/>
    <w:rsid w:val="071CD6F6"/>
    <w:rsid w:val="08B1B6EB"/>
    <w:rsid w:val="08C50917"/>
    <w:rsid w:val="08CD9F8C"/>
    <w:rsid w:val="08F16F5E"/>
    <w:rsid w:val="09522077"/>
    <w:rsid w:val="09590E00"/>
    <w:rsid w:val="0960B4C5"/>
    <w:rsid w:val="0960B93F"/>
    <w:rsid w:val="0A0AFEF4"/>
    <w:rsid w:val="0A15FC37"/>
    <w:rsid w:val="0AAA9D6C"/>
    <w:rsid w:val="0ABBB839"/>
    <w:rsid w:val="0AC842A0"/>
    <w:rsid w:val="0AD3E682"/>
    <w:rsid w:val="0AE5A5BC"/>
    <w:rsid w:val="0B143980"/>
    <w:rsid w:val="0B99D8C2"/>
    <w:rsid w:val="0BEA9337"/>
    <w:rsid w:val="0C006B9B"/>
    <w:rsid w:val="0C11E9AA"/>
    <w:rsid w:val="0C80A51D"/>
    <w:rsid w:val="0CA2DB5E"/>
    <w:rsid w:val="0CFB186D"/>
    <w:rsid w:val="0D3BDE41"/>
    <w:rsid w:val="0DCE9DCF"/>
    <w:rsid w:val="0E1BEDAB"/>
    <w:rsid w:val="0E1DD13A"/>
    <w:rsid w:val="0EB08A2A"/>
    <w:rsid w:val="0EE15C80"/>
    <w:rsid w:val="0F135389"/>
    <w:rsid w:val="0F908F00"/>
    <w:rsid w:val="0FD6820E"/>
    <w:rsid w:val="101E0DDF"/>
    <w:rsid w:val="10534C83"/>
    <w:rsid w:val="1057A58E"/>
    <w:rsid w:val="107C1445"/>
    <w:rsid w:val="10D33EE8"/>
    <w:rsid w:val="10FDCB96"/>
    <w:rsid w:val="1103AA97"/>
    <w:rsid w:val="1160B4F8"/>
    <w:rsid w:val="117BEF9C"/>
    <w:rsid w:val="11F7930C"/>
    <w:rsid w:val="1252C300"/>
    <w:rsid w:val="125D75FC"/>
    <w:rsid w:val="131F61A3"/>
    <w:rsid w:val="135A5607"/>
    <w:rsid w:val="138B0519"/>
    <w:rsid w:val="13916423"/>
    <w:rsid w:val="13BEB53C"/>
    <w:rsid w:val="13F563E0"/>
    <w:rsid w:val="1407DD0E"/>
    <w:rsid w:val="147DFAA7"/>
    <w:rsid w:val="1490FDA5"/>
    <w:rsid w:val="14B8C7AD"/>
    <w:rsid w:val="14BD243E"/>
    <w:rsid w:val="14BDADB2"/>
    <w:rsid w:val="14CAA613"/>
    <w:rsid w:val="14DEAB68"/>
    <w:rsid w:val="14F5A8B6"/>
    <w:rsid w:val="15114A8E"/>
    <w:rsid w:val="1551BEDD"/>
    <w:rsid w:val="15963829"/>
    <w:rsid w:val="15C9CF4D"/>
    <w:rsid w:val="15FB6B3E"/>
    <w:rsid w:val="161D26C6"/>
    <w:rsid w:val="1689AAA8"/>
    <w:rsid w:val="16B0291E"/>
    <w:rsid w:val="16B8824C"/>
    <w:rsid w:val="16D17A79"/>
    <w:rsid w:val="16DC7D6E"/>
    <w:rsid w:val="16E0E59D"/>
    <w:rsid w:val="16F2D8A4"/>
    <w:rsid w:val="17040500"/>
    <w:rsid w:val="170CAEF8"/>
    <w:rsid w:val="171A242F"/>
    <w:rsid w:val="174EEE4E"/>
    <w:rsid w:val="17FA6AC1"/>
    <w:rsid w:val="185FCAED"/>
    <w:rsid w:val="18632FA4"/>
    <w:rsid w:val="18B81500"/>
    <w:rsid w:val="18D21166"/>
    <w:rsid w:val="19386B42"/>
    <w:rsid w:val="19A1DDD3"/>
    <w:rsid w:val="19C38A33"/>
    <w:rsid w:val="19C3C99E"/>
    <w:rsid w:val="19C4C1FC"/>
    <w:rsid w:val="1A0DC658"/>
    <w:rsid w:val="1A6C0849"/>
    <w:rsid w:val="1B2B032A"/>
    <w:rsid w:val="1B3FA1A0"/>
    <w:rsid w:val="1B77465A"/>
    <w:rsid w:val="1B999E6F"/>
    <w:rsid w:val="1BA4E802"/>
    <w:rsid w:val="1BEDE875"/>
    <w:rsid w:val="1C4458AD"/>
    <w:rsid w:val="1C71D833"/>
    <w:rsid w:val="1C8716A8"/>
    <w:rsid w:val="1CA1EE90"/>
    <w:rsid w:val="1D1B8127"/>
    <w:rsid w:val="1D4D6A58"/>
    <w:rsid w:val="1DD0DB35"/>
    <w:rsid w:val="1E352E2A"/>
    <w:rsid w:val="1E9EF48B"/>
    <w:rsid w:val="1ED002A8"/>
    <w:rsid w:val="1ED94994"/>
    <w:rsid w:val="1EE63653"/>
    <w:rsid w:val="1F1C3E0E"/>
    <w:rsid w:val="1F5887DA"/>
    <w:rsid w:val="1FA90A1C"/>
    <w:rsid w:val="1FD07561"/>
    <w:rsid w:val="206075D6"/>
    <w:rsid w:val="206A883B"/>
    <w:rsid w:val="208C9D1D"/>
    <w:rsid w:val="20A5CCB2"/>
    <w:rsid w:val="210EC80E"/>
    <w:rsid w:val="211F431D"/>
    <w:rsid w:val="21B1B855"/>
    <w:rsid w:val="21E01EF9"/>
    <w:rsid w:val="22301B6F"/>
    <w:rsid w:val="23024D63"/>
    <w:rsid w:val="232EB069"/>
    <w:rsid w:val="23597A60"/>
    <w:rsid w:val="235CA9BD"/>
    <w:rsid w:val="2383BF72"/>
    <w:rsid w:val="23EAFFD3"/>
    <w:rsid w:val="23EBF314"/>
    <w:rsid w:val="23EF6768"/>
    <w:rsid w:val="23F1F201"/>
    <w:rsid w:val="2404C0D8"/>
    <w:rsid w:val="244C5D1D"/>
    <w:rsid w:val="248391E1"/>
    <w:rsid w:val="2491540C"/>
    <w:rsid w:val="24AE1253"/>
    <w:rsid w:val="24FEE1E0"/>
    <w:rsid w:val="250426A3"/>
    <w:rsid w:val="2538C027"/>
    <w:rsid w:val="25944EB3"/>
    <w:rsid w:val="25A98F83"/>
    <w:rsid w:val="25EF1253"/>
    <w:rsid w:val="26192AAD"/>
    <w:rsid w:val="263F7EB6"/>
    <w:rsid w:val="26463344"/>
    <w:rsid w:val="266261F5"/>
    <w:rsid w:val="26A2378C"/>
    <w:rsid w:val="26F2ECC4"/>
    <w:rsid w:val="26F33D88"/>
    <w:rsid w:val="270A758C"/>
    <w:rsid w:val="27472B18"/>
    <w:rsid w:val="2766C8D5"/>
    <w:rsid w:val="27C85D56"/>
    <w:rsid w:val="27C95975"/>
    <w:rsid w:val="27D6A2D5"/>
    <w:rsid w:val="27DBA2A0"/>
    <w:rsid w:val="27FB0A5A"/>
    <w:rsid w:val="280D0A96"/>
    <w:rsid w:val="283116CC"/>
    <w:rsid w:val="28341ECC"/>
    <w:rsid w:val="28EA3DAC"/>
    <w:rsid w:val="2911BA97"/>
    <w:rsid w:val="292C8742"/>
    <w:rsid w:val="294DFAB2"/>
    <w:rsid w:val="2980D6D3"/>
    <w:rsid w:val="29828A61"/>
    <w:rsid w:val="29976D57"/>
    <w:rsid w:val="29F1115A"/>
    <w:rsid w:val="2A3B908D"/>
    <w:rsid w:val="2A8F6728"/>
    <w:rsid w:val="2B0587D2"/>
    <w:rsid w:val="2B06FB75"/>
    <w:rsid w:val="2B185C2C"/>
    <w:rsid w:val="2B2E1B1D"/>
    <w:rsid w:val="2B9B6A55"/>
    <w:rsid w:val="2BFF703B"/>
    <w:rsid w:val="2C3EC795"/>
    <w:rsid w:val="2C42E178"/>
    <w:rsid w:val="2C5147E4"/>
    <w:rsid w:val="2C8D875B"/>
    <w:rsid w:val="2CAE892D"/>
    <w:rsid w:val="2CEBED1E"/>
    <w:rsid w:val="2D274DEC"/>
    <w:rsid w:val="2D3C721F"/>
    <w:rsid w:val="2D53B5F8"/>
    <w:rsid w:val="2D6EC161"/>
    <w:rsid w:val="2E19F491"/>
    <w:rsid w:val="2E289E40"/>
    <w:rsid w:val="2E4886FD"/>
    <w:rsid w:val="2E945C65"/>
    <w:rsid w:val="2EE602A2"/>
    <w:rsid w:val="2EE66B7A"/>
    <w:rsid w:val="2EE906C2"/>
    <w:rsid w:val="2EECF2E2"/>
    <w:rsid w:val="2F1637B9"/>
    <w:rsid w:val="2F4C22D4"/>
    <w:rsid w:val="2F771192"/>
    <w:rsid w:val="2F9F4A86"/>
    <w:rsid w:val="2FD784F8"/>
    <w:rsid w:val="3000D164"/>
    <w:rsid w:val="301B31F7"/>
    <w:rsid w:val="30375BCA"/>
    <w:rsid w:val="3062544C"/>
    <w:rsid w:val="30A74B3B"/>
    <w:rsid w:val="30E38B56"/>
    <w:rsid w:val="31360996"/>
    <w:rsid w:val="3159A6A2"/>
    <w:rsid w:val="317931FA"/>
    <w:rsid w:val="31AFF976"/>
    <w:rsid w:val="31FBC5EF"/>
    <w:rsid w:val="32404CFC"/>
    <w:rsid w:val="3255D7EA"/>
    <w:rsid w:val="33058430"/>
    <w:rsid w:val="33295D97"/>
    <w:rsid w:val="3331518A"/>
    <w:rsid w:val="3379E645"/>
    <w:rsid w:val="338825B2"/>
    <w:rsid w:val="33A49066"/>
    <w:rsid w:val="33B4E3BE"/>
    <w:rsid w:val="340E33A5"/>
    <w:rsid w:val="3416FE33"/>
    <w:rsid w:val="34375E0A"/>
    <w:rsid w:val="345F2394"/>
    <w:rsid w:val="34854207"/>
    <w:rsid w:val="34BC7BEB"/>
    <w:rsid w:val="34BEB001"/>
    <w:rsid w:val="34E2BAE7"/>
    <w:rsid w:val="3510A133"/>
    <w:rsid w:val="3516AF72"/>
    <w:rsid w:val="353A07FB"/>
    <w:rsid w:val="357D79E3"/>
    <w:rsid w:val="35E3F9FB"/>
    <w:rsid w:val="35E6C970"/>
    <w:rsid w:val="35F45892"/>
    <w:rsid w:val="35F60FC4"/>
    <w:rsid w:val="3629ED09"/>
    <w:rsid w:val="3655D108"/>
    <w:rsid w:val="366DBDD7"/>
    <w:rsid w:val="366EE3F8"/>
    <w:rsid w:val="36877BF7"/>
    <w:rsid w:val="36A37F23"/>
    <w:rsid w:val="36A71CB2"/>
    <w:rsid w:val="37140049"/>
    <w:rsid w:val="371D8445"/>
    <w:rsid w:val="373D95F4"/>
    <w:rsid w:val="3752B2BD"/>
    <w:rsid w:val="377BE777"/>
    <w:rsid w:val="37B3C798"/>
    <w:rsid w:val="37C0ECB8"/>
    <w:rsid w:val="37C43236"/>
    <w:rsid w:val="37E313AC"/>
    <w:rsid w:val="37ECFC6B"/>
    <w:rsid w:val="381CBC1A"/>
    <w:rsid w:val="3867A146"/>
    <w:rsid w:val="389F094E"/>
    <w:rsid w:val="38D896C5"/>
    <w:rsid w:val="3915F75D"/>
    <w:rsid w:val="3937E126"/>
    <w:rsid w:val="398A95E8"/>
    <w:rsid w:val="39916F1F"/>
    <w:rsid w:val="39A15AB6"/>
    <w:rsid w:val="39C32FCA"/>
    <w:rsid w:val="39CEA04E"/>
    <w:rsid w:val="3A239080"/>
    <w:rsid w:val="3B05B773"/>
    <w:rsid w:val="3B1C6DB7"/>
    <w:rsid w:val="3B4287EC"/>
    <w:rsid w:val="3B770D52"/>
    <w:rsid w:val="3BB4498C"/>
    <w:rsid w:val="3BF56FD1"/>
    <w:rsid w:val="3C0C92A7"/>
    <w:rsid w:val="3C2EFB19"/>
    <w:rsid w:val="3C3E376A"/>
    <w:rsid w:val="3C4E7622"/>
    <w:rsid w:val="3C4ED73F"/>
    <w:rsid w:val="3C56D9C4"/>
    <w:rsid w:val="3C57078D"/>
    <w:rsid w:val="3C5C91F4"/>
    <w:rsid w:val="3C65804D"/>
    <w:rsid w:val="3CB6E00C"/>
    <w:rsid w:val="3D34F702"/>
    <w:rsid w:val="3D38EAC9"/>
    <w:rsid w:val="3D50526B"/>
    <w:rsid w:val="3D770C43"/>
    <w:rsid w:val="3D844366"/>
    <w:rsid w:val="3D8B94EC"/>
    <w:rsid w:val="3DA4842B"/>
    <w:rsid w:val="3E2BE373"/>
    <w:rsid w:val="3E98E231"/>
    <w:rsid w:val="3E9C7033"/>
    <w:rsid w:val="3ED4EDA9"/>
    <w:rsid w:val="3EE90064"/>
    <w:rsid w:val="3F3F8E75"/>
    <w:rsid w:val="3F43374A"/>
    <w:rsid w:val="3F4FFDE7"/>
    <w:rsid w:val="3F857F6C"/>
    <w:rsid w:val="3F971088"/>
    <w:rsid w:val="3FA856C6"/>
    <w:rsid w:val="400793E0"/>
    <w:rsid w:val="4023CA81"/>
    <w:rsid w:val="403FC1E3"/>
    <w:rsid w:val="404B0105"/>
    <w:rsid w:val="408032CB"/>
    <w:rsid w:val="40A1D3AA"/>
    <w:rsid w:val="40D5EA53"/>
    <w:rsid w:val="41145698"/>
    <w:rsid w:val="413F5C9E"/>
    <w:rsid w:val="41A44D3F"/>
    <w:rsid w:val="41A7E3AC"/>
    <w:rsid w:val="41E49737"/>
    <w:rsid w:val="420FF07A"/>
    <w:rsid w:val="421185AA"/>
    <w:rsid w:val="4262DF4E"/>
    <w:rsid w:val="42756045"/>
    <w:rsid w:val="429517FE"/>
    <w:rsid w:val="42A641F7"/>
    <w:rsid w:val="42C51EC4"/>
    <w:rsid w:val="42E3F78D"/>
    <w:rsid w:val="43478E71"/>
    <w:rsid w:val="4385EA60"/>
    <w:rsid w:val="43ADDA0F"/>
    <w:rsid w:val="43CCDEBC"/>
    <w:rsid w:val="43D6AF0D"/>
    <w:rsid w:val="4425B179"/>
    <w:rsid w:val="44321C87"/>
    <w:rsid w:val="44633BDF"/>
    <w:rsid w:val="44BAA648"/>
    <w:rsid w:val="45446155"/>
    <w:rsid w:val="4545636D"/>
    <w:rsid w:val="46053969"/>
    <w:rsid w:val="46876723"/>
    <w:rsid w:val="46947D2C"/>
    <w:rsid w:val="46C659C9"/>
    <w:rsid w:val="470FC3A4"/>
    <w:rsid w:val="471B7CF0"/>
    <w:rsid w:val="47558AD4"/>
    <w:rsid w:val="47ACB8A3"/>
    <w:rsid w:val="47BCF75B"/>
    <w:rsid w:val="47D4277A"/>
    <w:rsid w:val="480C824B"/>
    <w:rsid w:val="483AD8D0"/>
    <w:rsid w:val="486022E8"/>
    <w:rsid w:val="48C0618E"/>
    <w:rsid w:val="48C33620"/>
    <w:rsid w:val="48CFF514"/>
    <w:rsid w:val="48ECCEB2"/>
    <w:rsid w:val="4949A555"/>
    <w:rsid w:val="496CC829"/>
    <w:rsid w:val="498B13F7"/>
    <w:rsid w:val="49E6D05C"/>
    <w:rsid w:val="49EB34B9"/>
    <w:rsid w:val="49F2AAF2"/>
    <w:rsid w:val="4A60FE5B"/>
    <w:rsid w:val="4A8142E6"/>
    <w:rsid w:val="4A831A5E"/>
    <w:rsid w:val="4A92B1FF"/>
    <w:rsid w:val="4AE6EA16"/>
    <w:rsid w:val="4B28B8DC"/>
    <w:rsid w:val="4B3AE062"/>
    <w:rsid w:val="4B6269A3"/>
    <w:rsid w:val="4B6D8497"/>
    <w:rsid w:val="4B6E3389"/>
    <w:rsid w:val="4BB6CAA2"/>
    <w:rsid w:val="4BDE15A4"/>
    <w:rsid w:val="4BDFA54E"/>
    <w:rsid w:val="4BFE9D58"/>
    <w:rsid w:val="4C2123FC"/>
    <w:rsid w:val="4C2268DD"/>
    <w:rsid w:val="4C327974"/>
    <w:rsid w:val="4C566524"/>
    <w:rsid w:val="4C7C723A"/>
    <w:rsid w:val="4C7E9D49"/>
    <w:rsid w:val="4CBF3541"/>
    <w:rsid w:val="4CDF6E0D"/>
    <w:rsid w:val="4D025CEF"/>
    <w:rsid w:val="4D198D0E"/>
    <w:rsid w:val="4D37BF81"/>
    <w:rsid w:val="4D4753DE"/>
    <w:rsid w:val="4D4A7EC3"/>
    <w:rsid w:val="4D4C867A"/>
    <w:rsid w:val="4DAE2A68"/>
    <w:rsid w:val="4DC5A8C6"/>
    <w:rsid w:val="4DDE8305"/>
    <w:rsid w:val="4E12CE29"/>
    <w:rsid w:val="4E25C64A"/>
    <w:rsid w:val="4E517CA7"/>
    <w:rsid w:val="4E9690C3"/>
    <w:rsid w:val="4E9FD4C7"/>
    <w:rsid w:val="4F5691D2"/>
    <w:rsid w:val="4F6621B1"/>
    <w:rsid w:val="4F9F701B"/>
    <w:rsid w:val="4FE854DA"/>
    <w:rsid w:val="4FFEA294"/>
    <w:rsid w:val="500B9F69"/>
    <w:rsid w:val="501C1ABD"/>
    <w:rsid w:val="504622D3"/>
    <w:rsid w:val="5054CD54"/>
    <w:rsid w:val="509E4BAB"/>
    <w:rsid w:val="50AA5E8B"/>
    <w:rsid w:val="50E659EF"/>
    <w:rsid w:val="50FEC0FC"/>
    <w:rsid w:val="5110D12E"/>
    <w:rsid w:val="51122F24"/>
    <w:rsid w:val="51226D7D"/>
    <w:rsid w:val="5127AB91"/>
    <w:rsid w:val="512A8050"/>
    <w:rsid w:val="51328562"/>
    <w:rsid w:val="518F51F8"/>
    <w:rsid w:val="519BCB3B"/>
    <w:rsid w:val="51DE0802"/>
    <w:rsid w:val="51E5764D"/>
    <w:rsid w:val="520FF597"/>
    <w:rsid w:val="526FB41D"/>
    <w:rsid w:val="52A1B8DB"/>
    <w:rsid w:val="52A2EA79"/>
    <w:rsid w:val="531104F8"/>
    <w:rsid w:val="536C928B"/>
    <w:rsid w:val="53719ECF"/>
    <w:rsid w:val="539F990F"/>
    <w:rsid w:val="53D84D56"/>
    <w:rsid w:val="53DA28FB"/>
    <w:rsid w:val="541E8205"/>
    <w:rsid w:val="54AEA7AE"/>
    <w:rsid w:val="55505DD5"/>
    <w:rsid w:val="55540B8F"/>
    <w:rsid w:val="555DBF3F"/>
    <w:rsid w:val="557F48E2"/>
    <w:rsid w:val="55832D90"/>
    <w:rsid w:val="56008A73"/>
    <w:rsid w:val="560637F9"/>
    <w:rsid w:val="5622BD8B"/>
    <w:rsid w:val="5646AB43"/>
    <w:rsid w:val="569B43E8"/>
    <w:rsid w:val="56A88583"/>
    <w:rsid w:val="56C47AFA"/>
    <w:rsid w:val="571752C1"/>
    <w:rsid w:val="578D5AE8"/>
    <w:rsid w:val="57AA4460"/>
    <w:rsid w:val="57AE0B29"/>
    <w:rsid w:val="57EA4B44"/>
    <w:rsid w:val="5812B10C"/>
    <w:rsid w:val="5814E659"/>
    <w:rsid w:val="581748C6"/>
    <w:rsid w:val="58652AFA"/>
    <w:rsid w:val="58F5B482"/>
    <w:rsid w:val="590B91F5"/>
    <w:rsid w:val="59118E67"/>
    <w:rsid w:val="594FA282"/>
    <w:rsid w:val="597AD1FE"/>
    <w:rsid w:val="5990D643"/>
    <w:rsid w:val="5A15D366"/>
    <w:rsid w:val="5A61E52B"/>
    <w:rsid w:val="5A62E14A"/>
    <w:rsid w:val="5A7D8688"/>
    <w:rsid w:val="5AA35C9A"/>
    <w:rsid w:val="5AA81CAA"/>
    <w:rsid w:val="5B194642"/>
    <w:rsid w:val="5B3BC9F7"/>
    <w:rsid w:val="5B419439"/>
    <w:rsid w:val="5B477675"/>
    <w:rsid w:val="5B5FFF32"/>
    <w:rsid w:val="5B6ED221"/>
    <w:rsid w:val="5B8EA13F"/>
    <w:rsid w:val="5C31AF65"/>
    <w:rsid w:val="5C9DEA00"/>
    <w:rsid w:val="5D5EEE29"/>
    <w:rsid w:val="5D6E88CC"/>
    <w:rsid w:val="5D9C4F16"/>
    <w:rsid w:val="5DA7DE40"/>
    <w:rsid w:val="5DB40458"/>
    <w:rsid w:val="5DDF5BEC"/>
    <w:rsid w:val="5E5915FA"/>
    <w:rsid w:val="5E7B7596"/>
    <w:rsid w:val="5F3A4A06"/>
    <w:rsid w:val="5F3D1552"/>
    <w:rsid w:val="5F79E14D"/>
    <w:rsid w:val="60AAB4F2"/>
    <w:rsid w:val="60FC6FDE"/>
    <w:rsid w:val="610EB30E"/>
    <w:rsid w:val="6137EED4"/>
    <w:rsid w:val="61A5C9C9"/>
    <w:rsid w:val="61C0317A"/>
    <w:rsid w:val="622B8E8D"/>
    <w:rsid w:val="6282FAFF"/>
    <w:rsid w:val="628F5102"/>
    <w:rsid w:val="62C6BFEE"/>
    <w:rsid w:val="636F2C2E"/>
    <w:rsid w:val="638C55C4"/>
    <w:rsid w:val="63C0BCC4"/>
    <w:rsid w:val="63CF117D"/>
    <w:rsid w:val="643BF4EA"/>
    <w:rsid w:val="64A6664A"/>
    <w:rsid w:val="650CF9A5"/>
    <w:rsid w:val="651CB0D5"/>
    <w:rsid w:val="651F1013"/>
    <w:rsid w:val="656FDF9B"/>
    <w:rsid w:val="659CFF4A"/>
    <w:rsid w:val="6688850A"/>
    <w:rsid w:val="66AA4C78"/>
    <w:rsid w:val="66B8E8EC"/>
    <w:rsid w:val="66C35F0E"/>
    <w:rsid w:val="67013AFB"/>
    <w:rsid w:val="67FF6D85"/>
    <w:rsid w:val="680FF155"/>
    <w:rsid w:val="683C753D"/>
    <w:rsid w:val="68E01FEE"/>
    <w:rsid w:val="69226067"/>
    <w:rsid w:val="6936E92C"/>
    <w:rsid w:val="6937E54B"/>
    <w:rsid w:val="6951E053"/>
    <w:rsid w:val="69532E0C"/>
    <w:rsid w:val="69D5258B"/>
    <w:rsid w:val="69E07BDA"/>
    <w:rsid w:val="69E69333"/>
    <w:rsid w:val="6A6798FE"/>
    <w:rsid w:val="6A691FF3"/>
    <w:rsid w:val="6A6A8484"/>
    <w:rsid w:val="6A72D876"/>
    <w:rsid w:val="6A7999FC"/>
    <w:rsid w:val="6AD3A1CF"/>
    <w:rsid w:val="6AE6B039"/>
    <w:rsid w:val="6B004E4C"/>
    <w:rsid w:val="6B0F0D62"/>
    <w:rsid w:val="6B426F1C"/>
    <w:rsid w:val="6B6E79EA"/>
    <w:rsid w:val="6C10AC55"/>
    <w:rsid w:val="6C409C79"/>
    <w:rsid w:val="6C4EB7B0"/>
    <w:rsid w:val="6C535992"/>
    <w:rsid w:val="6C5AF8DF"/>
    <w:rsid w:val="6C80D6D6"/>
    <w:rsid w:val="6CC737E6"/>
    <w:rsid w:val="6CE07504"/>
    <w:rsid w:val="6CFFEE71"/>
    <w:rsid w:val="6D41947D"/>
    <w:rsid w:val="6D47DF15"/>
    <w:rsid w:val="6DF3CD2B"/>
    <w:rsid w:val="6E184FDC"/>
    <w:rsid w:val="6EAC0EC9"/>
    <w:rsid w:val="6EFD5276"/>
    <w:rsid w:val="6F0B4886"/>
    <w:rsid w:val="6F2176BF"/>
    <w:rsid w:val="6F666C42"/>
    <w:rsid w:val="6F70EFB6"/>
    <w:rsid w:val="703E167E"/>
    <w:rsid w:val="7074627E"/>
    <w:rsid w:val="70B4121F"/>
    <w:rsid w:val="70D392E1"/>
    <w:rsid w:val="710A6237"/>
    <w:rsid w:val="71195B01"/>
    <w:rsid w:val="7138523E"/>
    <w:rsid w:val="716961BF"/>
    <w:rsid w:val="716AECED"/>
    <w:rsid w:val="7178900B"/>
    <w:rsid w:val="7222004D"/>
    <w:rsid w:val="72767E4B"/>
    <w:rsid w:val="72B509A6"/>
    <w:rsid w:val="72CB0297"/>
    <w:rsid w:val="7319BAA0"/>
    <w:rsid w:val="731B91A2"/>
    <w:rsid w:val="7379DCEE"/>
    <w:rsid w:val="739F3ED6"/>
    <w:rsid w:val="73A8CA9C"/>
    <w:rsid w:val="73C8A2AF"/>
    <w:rsid w:val="73F7E206"/>
    <w:rsid w:val="741DF2D3"/>
    <w:rsid w:val="746579F0"/>
    <w:rsid w:val="74690A0B"/>
    <w:rsid w:val="74A55E8F"/>
    <w:rsid w:val="74CFAC10"/>
    <w:rsid w:val="74F08461"/>
    <w:rsid w:val="75113994"/>
    <w:rsid w:val="75442500"/>
    <w:rsid w:val="7551A673"/>
    <w:rsid w:val="7556F6D0"/>
    <w:rsid w:val="758BC423"/>
    <w:rsid w:val="75CDFF6A"/>
    <w:rsid w:val="76BEAABB"/>
    <w:rsid w:val="76F11D7A"/>
    <w:rsid w:val="7718CBFD"/>
    <w:rsid w:val="7741A7CE"/>
    <w:rsid w:val="7787B764"/>
    <w:rsid w:val="782CD1D5"/>
    <w:rsid w:val="78925686"/>
    <w:rsid w:val="7899197F"/>
    <w:rsid w:val="78D114A5"/>
    <w:rsid w:val="79087957"/>
    <w:rsid w:val="79122137"/>
    <w:rsid w:val="7A0F4559"/>
    <w:rsid w:val="7A191E78"/>
    <w:rsid w:val="7A3B5469"/>
    <w:rsid w:val="7A724AC8"/>
    <w:rsid w:val="7A828093"/>
    <w:rsid w:val="7B039B99"/>
    <w:rsid w:val="7B53750A"/>
    <w:rsid w:val="7B90B8EF"/>
    <w:rsid w:val="7B95F7A8"/>
    <w:rsid w:val="7BA81429"/>
    <w:rsid w:val="7BAE8607"/>
    <w:rsid w:val="7BC43759"/>
    <w:rsid w:val="7BDA244E"/>
    <w:rsid w:val="7C756B1F"/>
    <w:rsid w:val="7CCE1917"/>
    <w:rsid w:val="7D0B5CEE"/>
    <w:rsid w:val="7D228570"/>
    <w:rsid w:val="7D2A3E12"/>
    <w:rsid w:val="7D9E1ED3"/>
    <w:rsid w:val="7DB4F751"/>
    <w:rsid w:val="7E167A39"/>
    <w:rsid w:val="7E3B7545"/>
    <w:rsid w:val="7E73D168"/>
    <w:rsid w:val="7E84D150"/>
    <w:rsid w:val="7EA9EF05"/>
    <w:rsid w:val="7EB2EF8A"/>
    <w:rsid w:val="7EC20FBB"/>
    <w:rsid w:val="7EC95A86"/>
    <w:rsid w:val="7ED23F75"/>
    <w:rsid w:val="7EDA7AB7"/>
    <w:rsid w:val="7F086189"/>
    <w:rsid w:val="7F2338F7"/>
    <w:rsid w:val="7F2A55F5"/>
    <w:rsid w:val="7F36D384"/>
    <w:rsid w:val="7F4C0A76"/>
    <w:rsid w:val="7F60B924"/>
    <w:rsid w:val="7FAD0BE1"/>
    <w:rsid w:val="7FBDA359"/>
    <w:rsid w:val="7FCFEB9A"/>
    <w:rsid w:val="7FDB3E02"/>
    <w:rsid w:val="7FF10B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86284"/>
  <w15:docId w15:val="{97446DC4-DB20-4563-8B19-882B88D7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D408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BodyText"/>
    <w:link w:val="Heading1Char"/>
    <w:uiPriority w:val="9"/>
    <w:qFormat/>
    <w:rsid w:val="00DD408A"/>
    <w:pPr>
      <w:keepNext/>
      <w:tabs>
        <w:tab w:val="left" w:pos="567"/>
      </w:tabs>
      <w:spacing w:before="400" w:after="720"/>
      <w:outlineLvl w:val="0"/>
    </w:pPr>
    <w:rPr>
      <w:rFonts w:ascii="Arial" w:hAnsi="Arial"/>
      <w:caps/>
      <w:color w:val="1D3278"/>
      <w:kern w:val="28"/>
      <w:sz w:val="40"/>
      <w:szCs w:val="36"/>
      <w:lang w:val="en-AU"/>
    </w:rPr>
  </w:style>
  <w:style w:type="paragraph" w:styleId="Heading2">
    <w:name w:val="heading 2"/>
    <w:basedOn w:val="Normal"/>
    <w:next w:val="BodyText"/>
    <w:link w:val="Heading2Char"/>
    <w:qFormat/>
    <w:rsid w:val="00616F1C"/>
    <w:pPr>
      <w:keepNext/>
      <w:widowControl w:val="0"/>
      <w:numPr>
        <w:numId w:val="61"/>
      </w:numPr>
      <w:pBdr>
        <w:bottom w:val="single" w:sz="4" w:space="2" w:color="008EBA"/>
      </w:pBdr>
      <w:spacing w:before="240" w:after="100"/>
      <w:outlineLvl w:val="1"/>
    </w:pPr>
    <w:rPr>
      <w:rFonts w:ascii="Arial Bold" w:eastAsia="Arial Unicode MS" w:hAnsi="Arial Bold"/>
      <w:b/>
      <w:color w:val="008EBA"/>
      <w:kern w:val="28"/>
      <w:sz w:val="28"/>
      <w:szCs w:val="36"/>
      <w:lang w:val="en-AU"/>
    </w:rPr>
  </w:style>
  <w:style w:type="paragraph" w:styleId="Heading3">
    <w:name w:val="heading 3"/>
    <w:basedOn w:val="Heading2"/>
    <w:next w:val="BodyText"/>
    <w:link w:val="Heading3Char"/>
    <w:qFormat/>
    <w:rsid w:val="000F1E2C"/>
    <w:pPr>
      <w:keepNext w:val="0"/>
      <w:pBdr>
        <w:bottom w:val="none" w:sz="0" w:space="0" w:color="auto"/>
      </w:pBdr>
      <w:spacing w:before="320" w:after="120" w:line="240" w:lineRule="atLeast"/>
      <w:outlineLvl w:val="2"/>
    </w:pPr>
    <w:rPr>
      <w:color w:val="auto"/>
      <w:sz w:val="26"/>
    </w:rPr>
  </w:style>
  <w:style w:type="paragraph" w:styleId="Heading4">
    <w:name w:val="heading 4"/>
    <w:basedOn w:val="Heading3"/>
    <w:next w:val="Normal"/>
    <w:link w:val="Heading4Char"/>
    <w:qFormat/>
    <w:rsid w:val="00181A01"/>
    <w:pPr>
      <w:spacing w:line="320" w:lineRule="exact"/>
      <w:outlineLvl w:val="3"/>
    </w:pPr>
    <w:rPr>
      <w:sz w:val="25"/>
    </w:rPr>
  </w:style>
  <w:style w:type="paragraph" w:styleId="Heading5">
    <w:name w:val="heading 5"/>
    <w:basedOn w:val="Heading4"/>
    <w:next w:val="BodyText"/>
    <w:link w:val="Heading5Char"/>
    <w:qFormat/>
    <w:rsid w:val="00D216D4"/>
    <w:pPr>
      <w:spacing w:before="400" w:after="60"/>
      <w:outlineLvl w:val="4"/>
    </w:pPr>
    <w:rPr>
      <w:rFonts w:ascii="Arial" w:hAnsi="Arial"/>
      <w:b w:val="0"/>
      <w:i/>
      <w:sz w:val="24"/>
    </w:rPr>
  </w:style>
  <w:style w:type="paragraph" w:styleId="Heading6">
    <w:name w:val="heading 6"/>
    <w:basedOn w:val="Heading1"/>
    <w:next w:val="Normal"/>
    <w:link w:val="Heading6Char"/>
    <w:qFormat/>
    <w:rsid w:val="00DD408A"/>
    <w:pPr>
      <w:spacing w:before="320" w:after="120"/>
      <w:outlineLvl w:val="5"/>
    </w:pPr>
    <w:rPr>
      <w:kern w:val="0"/>
      <w:sz w:val="20"/>
    </w:rPr>
  </w:style>
  <w:style w:type="paragraph" w:styleId="Heading7">
    <w:name w:val="heading 7"/>
    <w:basedOn w:val="Heading5"/>
    <w:next w:val="Normal"/>
    <w:link w:val="Heading7Char"/>
    <w:qFormat/>
    <w:rsid w:val="00DD408A"/>
    <w:pPr>
      <w:spacing w:before="120"/>
      <w:ind w:left="425"/>
      <w:jc w:val="both"/>
      <w:outlineLvl w:val="6"/>
    </w:pPr>
    <w:rPr>
      <w:i w:val="0"/>
      <w:sz w:val="23"/>
    </w:rPr>
  </w:style>
  <w:style w:type="paragraph" w:styleId="Heading8">
    <w:name w:val="heading 8"/>
    <w:basedOn w:val="Heading7"/>
    <w:next w:val="Normal"/>
    <w:link w:val="Heading8Char"/>
    <w:qFormat/>
    <w:rsid w:val="00DD408A"/>
    <w:pPr>
      <w:outlineLvl w:val="7"/>
    </w:pPr>
    <w:rPr>
      <w:i/>
    </w:rPr>
  </w:style>
  <w:style w:type="paragraph" w:styleId="Heading9">
    <w:name w:val="heading 9"/>
    <w:basedOn w:val="Heading8"/>
    <w:next w:val="Normal"/>
    <w:link w:val="Heading9Char"/>
    <w:qFormat/>
    <w:rsid w:val="00DD408A"/>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16F1C"/>
    <w:rPr>
      <w:rFonts w:ascii="Arial Bold" w:eastAsia="Arial Unicode MS" w:hAnsi="Arial Bold" w:cs="Times New Roman"/>
      <w:b/>
      <w:color w:val="008EBA"/>
      <w:kern w:val="28"/>
      <w:sz w:val="28"/>
      <w:szCs w:val="36"/>
    </w:rPr>
  </w:style>
  <w:style w:type="paragraph" w:styleId="BodyText">
    <w:name w:val="Body Text"/>
    <w:link w:val="BodyTextChar"/>
    <w:rsid w:val="00D216D4"/>
    <w:pPr>
      <w:spacing w:before="160" w:after="100" w:line="240" w:lineRule="atLeast"/>
      <w:ind w:left="720" w:hanging="360"/>
    </w:pPr>
    <w:rPr>
      <w:rFonts w:ascii="Arial" w:eastAsia="Times New Roman" w:hAnsi="Arial" w:cs="Times New Roman"/>
      <w:sz w:val="23"/>
      <w:szCs w:val="20"/>
    </w:rPr>
  </w:style>
  <w:style w:type="character" w:customStyle="1" w:styleId="BodyTextChar">
    <w:name w:val="Body Text Char"/>
    <w:link w:val="BodyText"/>
    <w:rsid w:val="00D216D4"/>
    <w:rPr>
      <w:rFonts w:ascii="Arial" w:eastAsia="Times New Roman" w:hAnsi="Arial" w:cs="Times New Roman"/>
      <w:sz w:val="23"/>
      <w:szCs w:val="20"/>
    </w:rPr>
  </w:style>
  <w:style w:type="paragraph" w:styleId="ListParagraph">
    <w:name w:val="List Paragraph"/>
    <w:aliases w:val="Recommendation,List Paragraph1,standard lewis,CDHP List Paragraph,Bullet List Paragraph,List Paragraph11,List Paragraph111,L,F5 List Paragraph,Dot pt,CV text,Medium Grid 1 - Accent 21,Numbered Paragraph,List Paragraph2,Bullet list,Bullets"/>
    <w:basedOn w:val="Normal"/>
    <w:link w:val="ListParagraphChar"/>
    <w:uiPriority w:val="34"/>
    <w:qFormat/>
    <w:rsid w:val="00DD408A"/>
    <w:pPr>
      <w:ind w:left="720"/>
      <w:contextualSpacing/>
    </w:pPr>
  </w:style>
  <w:style w:type="character" w:customStyle="1" w:styleId="ListParagraphChar">
    <w:name w:val="List Paragraph Char"/>
    <w:aliases w:val="Recommendation Char,List Paragraph1 Char,standard lewis Char,CDHP List Paragraph Char,Bullet List Paragraph Char,List Paragraph11 Char,List Paragraph111 Char,L Char,F5 List Paragraph Char,Dot pt Char,CV text Char,List Paragraph2 Char"/>
    <w:link w:val="ListParagraph"/>
    <w:uiPriority w:val="34"/>
    <w:qFormat/>
    <w:locked/>
    <w:rsid w:val="00DD408A"/>
    <w:rPr>
      <w:rFonts w:ascii="Times New Roman" w:eastAsia="Times New Roman" w:hAnsi="Times New Roman" w:cs="Times New Roman"/>
      <w:sz w:val="20"/>
      <w:szCs w:val="20"/>
      <w:lang w:val="en-US"/>
    </w:rPr>
  </w:style>
  <w:style w:type="character" w:customStyle="1" w:styleId="Heading1Char">
    <w:name w:val="Heading 1 Char"/>
    <w:link w:val="Heading1"/>
    <w:rsid w:val="00DD408A"/>
    <w:rPr>
      <w:rFonts w:ascii="Arial" w:eastAsia="Times New Roman" w:hAnsi="Arial" w:cs="Times New Roman"/>
      <w:caps/>
      <w:color w:val="1D3278"/>
      <w:kern w:val="28"/>
      <w:sz w:val="40"/>
      <w:szCs w:val="36"/>
    </w:rPr>
  </w:style>
  <w:style w:type="paragraph" w:styleId="Header">
    <w:name w:val="header"/>
    <w:basedOn w:val="Normal"/>
    <w:link w:val="HeaderChar"/>
    <w:uiPriority w:val="99"/>
    <w:rsid w:val="00DD408A"/>
    <w:pPr>
      <w:tabs>
        <w:tab w:val="center" w:pos="4153"/>
        <w:tab w:val="right" w:pos="8306"/>
      </w:tabs>
      <w:spacing w:line="192" w:lineRule="auto"/>
      <w:contextualSpacing/>
    </w:pPr>
    <w:rPr>
      <w:rFonts w:ascii="Arial Unicode MS" w:hAnsi="Arial Unicode MS"/>
    </w:rPr>
  </w:style>
  <w:style w:type="character" w:customStyle="1" w:styleId="HeaderChar">
    <w:name w:val="Header Char"/>
    <w:link w:val="Header"/>
    <w:uiPriority w:val="99"/>
    <w:rsid w:val="00DD408A"/>
    <w:rPr>
      <w:rFonts w:ascii="Arial Unicode MS" w:eastAsia="Times New Roman" w:hAnsi="Arial Unicode MS" w:cs="Times New Roman"/>
      <w:sz w:val="20"/>
      <w:szCs w:val="20"/>
      <w:lang w:val="en-US"/>
    </w:rPr>
  </w:style>
  <w:style w:type="paragraph" w:styleId="Footer">
    <w:name w:val="footer"/>
    <w:basedOn w:val="Normal"/>
    <w:link w:val="FooterChar"/>
    <w:rsid w:val="00DD408A"/>
    <w:pPr>
      <w:pBdr>
        <w:top w:val="single" w:sz="4" w:space="4" w:color="auto"/>
      </w:pBdr>
      <w:tabs>
        <w:tab w:val="right" w:pos="9072"/>
      </w:tabs>
    </w:pPr>
    <w:rPr>
      <w:rFonts w:ascii="Lucida Sans" w:hAnsi="Lucida Sans"/>
      <w:sz w:val="18"/>
    </w:rPr>
  </w:style>
  <w:style w:type="character" w:customStyle="1" w:styleId="FooterChar">
    <w:name w:val="Footer Char"/>
    <w:link w:val="Footer"/>
    <w:rsid w:val="00DD408A"/>
    <w:rPr>
      <w:rFonts w:ascii="Lucida Sans" w:eastAsia="Times New Roman" w:hAnsi="Lucida Sans" w:cs="Times New Roman"/>
      <w:sz w:val="18"/>
      <w:szCs w:val="20"/>
      <w:lang w:val="en-US"/>
    </w:rPr>
  </w:style>
  <w:style w:type="paragraph" w:styleId="BalloonText">
    <w:name w:val="Balloon Text"/>
    <w:basedOn w:val="Normal"/>
    <w:link w:val="BalloonTextChar"/>
    <w:uiPriority w:val="99"/>
    <w:rsid w:val="00DD408A"/>
    <w:rPr>
      <w:rFonts w:ascii="Tahoma" w:hAnsi="Tahoma" w:cs="Tahoma"/>
      <w:sz w:val="16"/>
      <w:szCs w:val="16"/>
    </w:rPr>
  </w:style>
  <w:style w:type="character" w:customStyle="1" w:styleId="BalloonTextChar">
    <w:name w:val="Balloon Text Char"/>
    <w:link w:val="BalloonText"/>
    <w:uiPriority w:val="99"/>
    <w:rsid w:val="00DD408A"/>
    <w:rPr>
      <w:rFonts w:ascii="Tahoma" w:eastAsia="Times New Roman" w:hAnsi="Tahoma" w:cs="Tahoma"/>
      <w:sz w:val="16"/>
      <w:szCs w:val="16"/>
      <w:lang w:val="en-US"/>
    </w:rPr>
  </w:style>
  <w:style w:type="paragraph" w:customStyle="1" w:styleId="Activitytexts">
    <w:name w:val="Activity texts"/>
    <w:basedOn w:val="Normal"/>
    <w:autoRedefine/>
    <w:uiPriority w:val="99"/>
    <w:rsid w:val="00DD408A"/>
    <w:pPr>
      <w:widowControl w:val="0"/>
      <w:tabs>
        <w:tab w:val="left" w:pos="567"/>
        <w:tab w:val="right" w:pos="3725"/>
        <w:tab w:val="right" w:pos="4689"/>
        <w:tab w:val="right" w:pos="5754"/>
        <w:tab w:val="right" w:pos="6831"/>
        <w:tab w:val="right" w:pos="7937"/>
        <w:tab w:val="right" w:pos="9071"/>
      </w:tabs>
      <w:autoSpaceDE w:val="0"/>
      <w:autoSpaceDN w:val="0"/>
      <w:spacing w:before="80"/>
      <w:ind w:left="340" w:hanging="340"/>
      <w:jc w:val="both"/>
    </w:pPr>
    <w:rPr>
      <w:rFonts w:ascii="Lucida Sans" w:eastAsia="MS Mincho" w:hAnsi="Lucida Sans" w:cs="Arial"/>
      <w:sz w:val="17"/>
      <w:szCs w:val="18"/>
      <w:lang w:val="en-AU" w:eastAsia="en-AU"/>
    </w:rPr>
  </w:style>
  <w:style w:type="paragraph" w:customStyle="1" w:styleId="Active-Uline">
    <w:name w:val="Active-Uline"/>
    <w:basedOn w:val="Activitytexts"/>
    <w:uiPriority w:val="99"/>
    <w:rsid w:val="00DD408A"/>
    <w:pPr>
      <w:widowControl/>
      <w:tabs>
        <w:tab w:val="left" w:pos="5529"/>
        <w:tab w:val="left" w:pos="6180"/>
        <w:tab w:val="left" w:pos="6804"/>
        <w:tab w:val="left" w:pos="7456"/>
      </w:tabs>
    </w:pPr>
  </w:style>
  <w:style w:type="paragraph" w:customStyle="1" w:styleId="AverageStaffing">
    <w:name w:val="Average Staffing"/>
    <w:basedOn w:val="Normal"/>
    <w:autoRedefine/>
    <w:uiPriority w:val="99"/>
    <w:rsid w:val="00DD408A"/>
    <w:pPr>
      <w:widowControl w:val="0"/>
      <w:tabs>
        <w:tab w:val="right" w:pos="3725"/>
        <w:tab w:val="right" w:pos="4689"/>
        <w:tab w:val="right" w:pos="5754"/>
        <w:tab w:val="right" w:pos="6831"/>
        <w:tab w:val="right" w:pos="7937"/>
        <w:tab w:val="right" w:pos="9071"/>
      </w:tabs>
      <w:autoSpaceDE w:val="0"/>
      <w:autoSpaceDN w:val="0"/>
    </w:pPr>
    <w:rPr>
      <w:rFonts w:ascii="Lucida Sans" w:eastAsia="MS Mincho" w:hAnsi="Lucida Sans" w:cs="Arial"/>
      <w:sz w:val="18"/>
      <w:szCs w:val="18"/>
      <w:lang w:val="en-AU" w:eastAsia="en-AU"/>
    </w:rPr>
  </w:style>
  <w:style w:type="paragraph" w:customStyle="1" w:styleId="Active-Year-TopLine">
    <w:name w:val="Active-Year-TopLine"/>
    <w:basedOn w:val="AverageStaffing"/>
    <w:uiPriority w:val="99"/>
    <w:rsid w:val="00DD408A"/>
    <w:pPr>
      <w:widowControl/>
      <w:tabs>
        <w:tab w:val="left" w:pos="7371"/>
      </w:tabs>
    </w:pPr>
  </w:style>
  <w:style w:type="paragraph" w:customStyle="1" w:styleId="Activitytotallines">
    <w:name w:val="Activity total lines"/>
    <w:basedOn w:val="Activitytexts"/>
    <w:uiPriority w:val="99"/>
    <w:rsid w:val="00DD408A"/>
    <w:pPr>
      <w:tabs>
        <w:tab w:val="right" w:pos="5472"/>
        <w:tab w:val="right" w:pos="6464"/>
        <w:tab w:val="right" w:pos="6747"/>
        <w:tab w:val="right" w:pos="7740"/>
      </w:tabs>
    </w:pPr>
  </w:style>
  <w:style w:type="paragraph" w:customStyle="1" w:styleId="Agency">
    <w:name w:val="Agency"/>
    <w:basedOn w:val="Normal"/>
    <w:autoRedefine/>
    <w:uiPriority w:val="99"/>
    <w:rsid w:val="00DD408A"/>
    <w:pPr>
      <w:widowControl w:val="0"/>
      <w:tabs>
        <w:tab w:val="right" w:pos="4196"/>
        <w:tab w:val="right" w:pos="5046"/>
        <w:tab w:val="right" w:pos="5897"/>
        <w:tab w:val="right" w:pos="6747"/>
        <w:tab w:val="right" w:pos="7598"/>
      </w:tabs>
      <w:autoSpaceDE w:val="0"/>
      <w:autoSpaceDN w:val="0"/>
    </w:pPr>
    <w:rPr>
      <w:rFonts w:ascii="Lucida Sans" w:eastAsia="MS Mincho" w:hAnsi="Lucida Sans" w:cs="Arial"/>
      <w:b/>
      <w:bCs/>
      <w:sz w:val="27"/>
      <w:szCs w:val="22"/>
      <w:lang w:val="en-AU" w:eastAsia="en-AU"/>
    </w:rPr>
  </w:style>
  <w:style w:type="paragraph" w:customStyle="1" w:styleId="Agency2">
    <w:name w:val="Agency 2"/>
    <w:basedOn w:val="Normal"/>
    <w:autoRedefine/>
    <w:uiPriority w:val="99"/>
    <w:rsid w:val="00DD408A"/>
    <w:pPr>
      <w:pageBreakBefore/>
      <w:widowControl w:val="0"/>
      <w:pBdr>
        <w:bottom w:val="single" w:sz="4" w:space="6" w:color="999999"/>
      </w:pBdr>
      <w:tabs>
        <w:tab w:val="right" w:pos="4196"/>
        <w:tab w:val="right" w:pos="5046"/>
        <w:tab w:val="right" w:pos="5897"/>
        <w:tab w:val="right" w:pos="6747"/>
        <w:tab w:val="right" w:pos="7598"/>
      </w:tabs>
      <w:autoSpaceDE w:val="0"/>
      <w:autoSpaceDN w:val="0"/>
    </w:pPr>
    <w:rPr>
      <w:rFonts w:ascii="Lucida Sans" w:eastAsia="MS Mincho" w:hAnsi="Lucida Sans" w:cs="Arial"/>
      <w:b/>
      <w:bCs/>
      <w:color w:val="999999"/>
      <w:sz w:val="27"/>
      <w:szCs w:val="22"/>
      <w:lang w:val="en-AU" w:eastAsia="en-AU"/>
    </w:rPr>
  </w:style>
  <w:style w:type="character" w:customStyle="1" w:styleId="apple-converted-space">
    <w:name w:val="apple-converted-space"/>
    <w:rsid w:val="00DD408A"/>
  </w:style>
  <w:style w:type="character" w:customStyle="1" w:styleId="apple-tab-span">
    <w:name w:val="apple-tab-span"/>
    <w:rsid w:val="00DD408A"/>
  </w:style>
  <w:style w:type="character" w:customStyle="1" w:styleId="Arial-6">
    <w:name w:val="Arial-6"/>
    <w:rsid w:val="00DD408A"/>
    <w:rPr>
      <w:rFonts w:ascii="Lucida Sans" w:hAnsi="Lucida Sans" w:cs="Arial"/>
      <w:b/>
      <w:bCs/>
      <w:sz w:val="18"/>
      <w:szCs w:val="14"/>
    </w:rPr>
  </w:style>
  <w:style w:type="paragraph" w:customStyle="1" w:styleId="Averageframe">
    <w:name w:val="Average frame"/>
    <w:basedOn w:val="Normal"/>
    <w:uiPriority w:val="99"/>
    <w:rsid w:val="00DD408A"/>
    <w:pPr>
      <w:framePr w:w="1843" w:h="11" w:hRule="exact" w:hSpace="181" w:wrap="notBeside" w:vAnchor="text" w:hAnchor="page" w:x="6748" w:y="10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ind w:left="357" w:hanging="357"/>
    </w:pPr>
    <w:rPr>
      <w:rFonts w:ascii="Arial" w:eastAsia="MS Mincho" w:hAnsi="Arial" w:cs="Arial"/>
      <w:lang w:val="en-AU" w:eastAsia="en-AU"/>
    </w:rPr>
  </w:style>
  <w:style w:type="paragraph" w:customStyle="1" w:styleId="Averagestaffingdata">
    <w:name w:val="Average staffing data"/>
    <w:basedOn w:val="Normal"/>
    <w:uiPriority w:val="99"/>
    <w:rsid w:val="00DD408A"/>
    <w:pPr>
      <w:widowControl w:val="0"/>
      <w:tabs>
        <w:tab w:val="right" w:pos="4196"/>
        <w:tab w:val="right" w:pos="5046"/>
        <w:tab w:val="right" w:pos="5897"/>
        <w:tab w:val="right" w:pos="6747"/>
        <w:tab w:val="right" w:pos="7598"/>
      </w:tabs>
      <w:autoSpaceDE w:val="0"/>
      <w:autoSpaceDN w:val="0"/>
    </w:pPr>
    <w:rPr>
      <w:rFonts w:ascii="Arial" w:eastAsia="MS Mincho" w:hAnsi="Arial" w:cs="Arial"/>
      <w:sz w:val="18"/>
      <w:szCs w:val="18"/>
      <w:lang w:val="en-AU" w:eastAsia="en-AU"/>
    </w:rPr>
  </w:style>
  <w:style w:type="paragraph" w:customStyle="1" w:styleId="AverageYears">
    <w:name w:val="Average Years"/>
    <w:basedOn w:val="AverageStaffing"/>
    <w:uiPriority w:val="99"/>
    <w:rsid w:val="00DD408A"/>
    <w:pPr>
      <w:tabs>
        <w:tab w:val="left" w:pos="6747"/>
      </w:tabs>
    </w:pPr>
  </w:style>
  <w:style w:type="paragraph" w:styleId="NoteHeading">
    <w:name w:val="Note Heading"/>
    <w:basedOn w:val="Normal"/>
    <w:next w:val="Normal"/>
    <w:link w:val="NoteHeadingChar"/>
    <w:rsid w:val="00DD408A"/>
  </w:style>
  <w:style w:type="character" w:customStyle="1" w:styleId="NoteHeadingChar">
    <w:name w:val="Note Heading Char"/>
    <w:link w:val="NoteHeading"/>
    <w:rsid w:val="00DD408A"/>
    <w:rPr>
      <w:rFonts w:ascii="Times New Roman" w:eastAsia="Times New Roman" w:hAnsi="Times New Roman" w:cs="Times New Roman"/>
      <w:sz w:val="20"/>
      <w:szCs w:val="20"/>
      <w:lang w:val="en-US"/>
    </w:rPr>
  </w:style>
  <w:style w:type="paragraph" w:customStyle="1" w:styleId="BlankPage">
    <w:name w:val="Blank Page"/>
    <w:basedOn w:val="NoteHeading"/>
    <w:rsid w:val="00DD408A"/>
    <w:pPr>
      <w:keepNext/>
      <w:tabs>
        <w:tab w:val="num" w:pos="425"/>
        <w:tab w:val="left" w:pos="1440"/>
        <w:tab w:val="left" w:pos="1620"/>
        <w:tab w:val="left" w:pos="2160"/>
        <w:tab w:val="left" w:pos="2880"/>
        <w:tab w:val="left" w:pos="3402"/>
        <w:tab w:val="left" w:pos="3600"/>
        <w:tab w:val="left" w:pos="4320"/>
        <w:tab w:val="left" w:pos="5040"/>
        <w:tab w:val="left" w:pos="5760"/>
        <w:tab w:val="left" w:pos="6480"/>
        <w:tab w:val="left" w:pos="6804"/>
        <w:tab w:val="left" w:pos="7200"/>
        <w:tab w:val="left" w:pos="7920"/>
        <w:tab w:val="left" w:pos="8640"/>
      </w:tabs>
      <w:ind w:left="432" w:hanging="432"/>
      <w:jc w:val="center"/>
    </w:pPr>
    <w:rPr>
      <w:rFonts w:ascii="BellGothic BT" w:hAnsi="BellGothic BT"/>
      <w:b/>
      <w:caps/>
      <w:color w:val="808080"/>
      <w:sz w:val="32"/>
      <w:lang w:val="en-AU"/>
    </w:rPr>
  </w:style>
  <w:style w:type="paragraph" w:customStyle="1" w:styleId="Body">
    <w:name w:val="Body"/>
    <w:basedOn w:val="Normal"/>
    <w:autoRedefine/>
    <w:uiPriority w:val="99"/>
    <w:rsid w:val="00DD408A"/>
    <w:pPr>
      <w:widowControl w:val="0"/>
      <w:tabs>
        <w:tab w:val="left" w:pos="2897"/>
        <w:tab w:val="center" w:pos="4354"/>
        <w:tab w:val="center" w:pos="5182"/>
        <w:tab w:val="right" w:pos="6520"/>
        <w:tab w:val="right" w:pos="7699"/>
        <w:tab w:val="right" w:pos="9054"/>
      </w:tabs>
      <w:autoSpaceDE w:val="0"/>
      <w:autoSpaceDN w:val="0"/>
    </w:pPr>
    <w:rPr>
      <w:rFonts w:ascii="Lucida Sans" w:eastAsia="MS Mincho" w:hAnsi="Lucida Sans" w:cs="Arial"/>
      <w:sz w:val="17"/>
      <w:szCs w:val="14"/>
      <w:lang w:val="en-AU" w:eastAsia="en-AU"/>
    </w:rPr>
  </w:style>
  <w:style w:type="paragraph" w:styleId="BodyText2">
    <w:name w:val="Body Text 2"/>
    <w:basedOn w:val="Normal"/>
    <w:link w:val="BodyText2Char"/>
    <w:rsid w:val="00DD408A"/>
    <w:rPr>
      <w:sz w:val="21"/>
    </w:rPr>
  </w:style>
  <w:style w:type="character" w:customStyle="1" w:styleId="BodyText2Char">
    <w:name w:val="Body Text 2 Char"/>
    <w:link w:val="BodyText2"/>
    <w:rsid w:val="00DD408A"/>
    <w:rPr>
      <w:rFonts w:ascii="Times New Roman" w:eastAsia="Times New Roman" w:hAnsi="Times New Roman" w:cs="Times New Roman"/>
      <w:sz w:val="21"/>
      <w:szCs w:val="20"/>
      <w:lang w:val="en-US"/>
    </w:rPr>
  </w:style>
  <w:style w:type="paragraph" w:customStyle="1" w:styleId="BodyTextBox">
    <w:name w:val="Body Text Box"/>
    <w:basedOn w:val="Normal"/>
    <w:link w:val="BodyTextBoxChar"/>
    <w:autoRedefine/>
    <w:rsid w:val="00F93D1C"/>
    <w:pPr>
      <w:spacing w:before="100" w:after="160" w:line="260" w:lineRule="exact"/>
    </w:pPr>
    <w:rPr>
      <w:rFonts w:ascii="Arial" w:hAnsi="Arial"/>
      <w:i/>
      <w:iCs/>
      <w:noProof/>
      <w:color w:val="0579B9"/>
      <w:sz w:val="23"/>
      <w:szCs w:val="22"/>
    </w:rPr>
  </w:style>
  <w:style w:type="character" w:customStyle="1" w:styleId="BodyTextBoxChar">
    <w:name w:val="Body Text Box Char"/>
    <w:link w:val="BodyTextBox"/>
    <w:rsid w:val="00F93D1C"/>
    <w:rPr>
      <w:rFonts w:ascii="Arial" w:eastAsia="Times New Roman" w:hAnsi="Arial" w:cs="Times New Roman"/>
      <w:i/>
      <w:iCs/>
      <w:noProof/>
      <w:color w:val="0579B9"/>
      <w:sz w:val="23"/>
      <w:lang w:val="en-US"/>
    </w:rPr>
  </w:style>
  <w:style w:type="paragraph" w:styleId="BodyTextIndent2">
    <w:name w:val="Body Text Indent 2"/>
    <w:basedOn w:val="Normal"/>
    <w:link w:val="BodyTextIndent2Char"/>
    <w:autoRedefine/>
    <w:rsid w:val="00DD408A"/>
    <w:pPr>
      <w:spacing w:after="120"/>
      <w:ind w:left="284"/>
    </w:pPr>
    <w:rPr>
      <w:i/>
      <w:sz w:val="23"/>
    </w:rPr>
  </w:style>
  <w:style w:type="character" w:customStyle="1" w:styleId="BodyTextIndent2Char">
    <w:name w:val="Body Text Indent 2 Char"/>
    <w:link w:val="BodyTextIndent2"/>
    <w:rsid w:val="00DD408A"/>
    <w:rPr>
      <w:rFonts w:ascii="Times New Roman" w:eastAsia="Times New Roman" w:hAnsi="Times New Roman" w:cs="Times New Roman"/>
      <w:i/>
      <w:sz w:val="23"/>
      <w:szCs w:val="20"/>
      <w:lang w:val="en-US"/>
    </w:rPr>
  </w:style>
  <w:style w:type="paragraph" w:customStyle="1" w:styleId="BodyTextlettereditaliclist">
    <w:name w:val="Body Text lettered italic list"/>
    <w:basedOn w:val="Normal"/>
    <w:rsid w:val="00DD408A"/>
    <w:pPr>
      <w:ind w:left="426" w:hanging="426"/>
    </w:pPr>
    <w:rPr>
      <w:i/>
    </w:rPr>
  </w:style>
  <w:style w:type="paragraph" w:customStyle="1" w:styleId="Bodytextnumbered">
    <w:name w:val="Body text numbered"/>
    <w:basedOn w:val="Heading1"/>
    <w:link w:val="BodytextnumberedChar"/>
    <w:qFormat/>
    <w:rsid w:val="00DD408A"/>
    <w:pPr>
      <w:keepNext w:val="0"/>
      <w:tabs>
        <w:tab w:val="num" w:pos="454"/>
      </w:tabs>
      <w:spacing w:before="200" w:line="320" w:lineRule="atLeast"/>
      <w:ind w:left="454" w:hanging="454"/>
    </w:pPr>
    <w:rPr>
      <w:b/>
      <w:kern w:val="0"/>
      <w:sz w:val="22"/>
      <w:szCs w:val="22"/>
    </w:rPr>
  </w:style>
  <w:style w:type="paragraph" w:customStyle="1" w:styleId="BodyText1">
    <w:name w:val="Body Text1"/>
    <w:basedOn w:val="BodyText"/>
    <w:link w:val="bodytextChar0"/>
    <w:autoRedefine/>
    <w:rsid w:val="00DD408A"/>
    <w:pPr>
      <w:spacing w:line="360" w:lineRule="auto"/>
      <w:ind w:right="-17"/>
    </w:pPr>
    <w:rPr>
      <w:szCs w:val="24"/>
    </w:rPr>
  </w:style>
  <w:style w:type="character" w:customStyle="1" w:styleId="bodytextChar0">
    <w:name w:val="body text Char"/>
    <w:link w:val="BodyText1"/>
    <w:rsid w:val="00DD408A"/>
    <w:rPr>
      <w:rFonts w:ascii="Arial" w:eastAsia="Times New Roman" w:hAnsi="Arial" w:cs="Times New Roman"/>
      <w:sz w:val="20"/>
      <w:szCs w:val="24"/>
    </w:rPr>
  </w:style>
  <w:style w:type="character" w:customStyle="1" w:styleId="Bold">
    <w:name w:val="Bold"/>
    <w:uiPriority w:val="99"/>
    <w:rsid w:val="00DD408A"/>
    <w:rPr>
      <w:b/>
    </w:rPr>
  </w:style>
  <w:style w:type="character" w:styleId="BookTitle">
    <w:name w:val="Book Title"/>
    <w:uiPriority w:val="33"/>
    <w:qFormat/>
    <w:rsid w:val="00DD408A"/>
    <w:rPr>
      <w:b/>
      <w:bCs/>
      <w:smallCaps/>
      <w:spacing w:val="5"/>
    </w:rPr>
  </w:style>
  <w:style w:type="character" w:customStyle="1" w:styleId="Heading3Char">
    <w:name w:val="Heading 3 Char"/>
    <w:link w:val="Heading3"/>
    <w:rsid w:val="000F1E2C"/>
    <w:rPr>
      <w:rFonts w:ascii="Arial Bold" w:eastAsia="Arial Unicode MS" w:hAnsi="Arial Bold" w:cs="Times New Roman"/>
      <w:b/>
      <w:kern w:val="28"/>
      <w:sz w:val="26"/>
      <w:szCs w:val="36"/>
    </w:rPr>
  </w:style>
  <w:style w:type="paragraph" w:customStyle="1" w:styleId="ObjectHeading">
    <w:name w:val="Object Heading"/>
    <w:basedOn w:val="Heading3"/>
    <w:next w:val="Normal"/>
    <w:rsid w:val="00DD408A"/>
    <w:pPr>
      <w:tabs>
        <w:tab w:val="left" w:pos="1418"/>
      </w:tabs>
      <w:ind w:left="1418" w:hanging="1418"/>
    </w:pPr>
    <w:rPr>
      <w:kern w:val="0"/>
    </w:rPr>
  </w:style>
  <w:style w:type="paragraph" w:customStyle="1" w:styleId="BoxHeading">
    <w:name w:val="Box Heading"/>
    <w:basedOn w:val="ObjectHeading"/>
    <w:link w:val="BoxHeadingChar"/>
    <w:autoRedefine/>
    <w:rsid w:val="00DD408A"/>
    <w:pPr>
      <w:tabs>
        <w:tab w:val="clear" w:pos="1418"/>
        <w:tab w:val="left" w:pos="1168"/>
      </w:tabs>
      <w:spacing w:before="120" w:after="60"/>
      <w:ind w:left="1168" w:hanging="1168"/>
    </w:pPr>
    <w:rPr>
      <w:rFonts w:ascii="Arial" w:hAnsi="Arial"/>
      <w:b w:val="0"/>
      <w:bCs/>
      <w:szCs w:val="23"/>
      <w:lang w:val="en-US"/>
    </w:rPr>
  </w:style>
  <w:style w:type="character" w:customStyle="1" w:styleId="BoxHeadingChar">
    <w:name w:val="Box Heading Char"/>
    <w:link w:val="BoxHeading"/>
    <w:rsid w:val="00DD408A"/>
    <w:rPr>
      <w:rFonts w:ascii="Arial" w:eastAsia="Arial Unicode MS" w:hAnsi="Arial" w:cs="Times New Roman"/>
      <w:bCs/>
      <w:sz w:val="20"/>
      <w:szCs w:val="23"/>
      <w:lang w:val="en-US"/>
    </w:rPr>
  </w:style>
  <w:style w:type="paragraph" w:customStyle="1" w:styleId="Bullet">
    <w:name w:val="Bullet"/>
    <w:basedOn w:val="BodyText"/>
    <w:rsid w:val="00DD408A"/>
    <w:pPr>
      <w:numPr>
        <w:numId w:val="1"/>
      </w:numPr>
      <w:spacing w:before="180" w:after="180" w:line="288" w:lineRule="auto"/>
      <w:outlineLvl w:val="0"/>
    </w:pPr>
    <w:rPr>
      <w:rFonts w:cs="Arial"/>
      <w:szCs w:val="22"/>
    </w:rPr>
  </w:style>
  <w:style w:type="paragraph" w:customStyle="1" w:styleId="Bullet-1stlevel">
    <w:name w:val="Bullet - 1st level"/>
    <w:basedOn w:val="Normal"/>
    <w:qFormat/>
    <w:rsid w:val="00DD408A"/>
    <w:pPr>
      <w:numPr>
        <w:numId w:val="2"/>
      </w:numPr>
      <w:spacing w:before="60" w:after="60"/>
    </w:pPr>
    <w:rPr>
      <w:rFonts w:ascii="Arial" w:hAnsi="Arial" w:cs="Arial"/>
      <w:szCs w:val="18"/>
      <w:lang w:val="en-AU" w:bidi="en-US"/>
    </w:rPr>
  </w:style>
  <w:style w:type="paragraph" w:customStyle="1" w:styleId="Bullet1stlevel">
    <w:name w:val="Bullet – 1st level"/>
    <w:qFormat/>
    <w:rsid w:val="00DD408A"/>
    <w:pPr>
      <w:numPr>
        <w:numId w:val="3"/>
      </w:numPr>
      <w:spacing w:before="60" w:after="60" w:line="240" w:lineRule="auto"/>
    </w:pPr>
    <w:rPr>
      <w:rFonts w:ascii="Arial" w:eastAsia="Times New Roman" w:hAnsi="Arial" w:cs="Times New Roman"/>
      <w:sz w:val="20"/>
      <w:lang w:bidi="en-US"/>
    </w:rPr>
  </w:style>
  <w:style w:type="paragraph" w:customStyle="1" w:styleId="Bullet-2ndlevel">
    <w:name w:val="Bullet - 2nd level"/>
    <w:basedOn w:val="Bullet-1stlevel"/>
    <w:qFormat/>
    <w:rsid w:val="00DD408A"/>
    <w:pPr>
      <w:numPr>
        <w:ilvl w:val="1"/>
      </w:numPr>
      <w:tabs>
        <w:tab w:val="left" w:pos="1134"/>
      </w:tabs>
    </w:pPr>
  </w:style>
  <w:style w:type="paragraph" w:customStyle="1" w:styleId="Bullet2ndlevel">
    <w:name w:val="Bullet – 2nd level"/>
    <w:basedOn w:val="Bullet1stlevel"/>
    <w:qFormat/>
    <w:rsid w:val="00DD408A"/>
    <w:pPr>
      <w:numPr>
        <w:ilvl w:val="1"/>
      </w:numPr>
      <w:tabs>
        <w:tab w:val="left" w:pos="1134"/>
      </w:tabs>
    </w:pPr>
  </w:style>
  <w:style w:type="paragraph" w:customStyle="1" w:styleId="Bullet1">
    <w:name w:val="Bullet 1"/>
    <w:link w:val="Bullet1Char"/>
    <w:autoRedefine/>
    <w:rsid w:val="00E34A12"/>
    <w:pPr>
      <w:numPr>
        <w:numId w:val="62"/>
      </w:numPr>
      <w:spacing w:before="120" w:after="80" w:line="240" w:lineRule="atLeast"/>
    </w:pPr>
    <w:rPr>
      <w:rFonts w:ascii="Arial" w:eastAsia="Times New Roman" w:hAnsi="Arial" w:cs="Times New Roman"/>
      <w:sz w:val="23"/>
      <w:szCs w:val="23"/>
      <w:lang w:bidi="en-US"/>
    </w:rPr>
  </w:style>
  <w:style w:type="character" w:customStyle="1" w:styleId="Bullet1Char">
    <w:name w:val="Bullet 1 Char"/>
    <w:link w:val="Bullet1"/>
    <w:rsid w:val="00E34A12"/>
    <w:rPr>
      <w:rFonts w:ascii="Arial" w:eastAsia="Times New Roman" w:hAnsi="Arial" w:cs="Times New Roman"/>
      <w:sz w:val="23"/>
      <w:szCs w:val="23"/>
      <w:lang w:bidi="en-US"/>
    </w:rPr>
  </w:style>
  <w:style w:type="paragraph" w:customStyle="1" w:styleId="Bullet1box">
    <w:name w:val="Bullet 1 box"/>
    <w:basedOn w:val="Bullet1"/>
    <w:autoRedefine/>
    <w:rsid w:val="00DD408A"/>
    <w:pPr>
      <w:numPr>
        <w:numId w:val="4"/>
      </w:numPr>
      <w:shd w:val="clear" w:color="auto" w:fill="FFFFFF"/>
      <w:spacing w:line="260" w:lineRule="exact"/>
    </w:pPr>
  </w:style>
  <w:style w:type="paragraph" w:customStyle="1" w:styleId="Bullet1inabox">
    <w:name w:val="Bullet 1 in a box"/>
    <w:basedOn w:val="Bullet1"/>
    <w:autoRedefine/>
    <w:rsid w:val="00AD75F3"/>
    <w:pPr>
      <w:tabs>
        <w:tab w:val="left" w:pos="1276"/>
      </w:tabs>
      <w:spacing w:before="100" w:after="60"/>
    </w:pPr>
    <w:rPr>
      <w:iCs/>
      <w:color w:val="008EBA"/>
      <w:szCs w:val="22"/>
      <w:lang w:bidi="ar-SA"/>
    </w:rPr>
  </w:style>
  <w:style w:type="paragraph" w:customStyle="1" w:styleId="Bullet1Paragraph">
    <w:name w:val="Bullet 1 Paragraph"/>
    <w:basedOn w:val="Normal"/>
    <w:rsid w:val="00DD408A"/>
    <w:pPr>
      <w:ind w:left="425"/>
    </w:pPr>
  </w:style>
  <w:style w:type="paragraph" w:customStyle="1" w:styleId="Bullet2">
    <w:name w:val="Bullet 2"/>
    <w:basedOn w:val="Bullet1"/>
    <w:rsid w:val="007C58CD"/>
    <w:pPr>
      <w:numPr>
        <w:numId w:val="6"/>
      </w:numPr>
      <w:tabs>
        <w:tab w:val="left" w:pos="851"/>
      </w:tabs>
      <w:spacing w:before="80" w:after="40"/>
    </w:pPr>
  </w:style>
  <w:style w:type="paragraph" w:customStyle="1" w:styleId="Bullet2innumberedlist">
    <w:name w:val="Bullet 2 in numbered list"/>
    <w:basedOn w:val="Bullet2"/>
    <w:rsid w:val="00DD408A"/>
    <w:pPr>
      <w:numPr>
        <w:numId w:val="0"/>
      </w:numPr>
      <w:tabs>
        <w:tab w:val="num" w:pos="851"/>
      </w:tabs>
      <w:ind w:left="851" w:hanging="426"/>
    </w:pPr>
  </w:style>
  <w:style w:type="paragraph" w:customStyle="1" w:styleId="Bullet2Paragraph">
    <w:name w:val="Bullet 2 Paragraph"/>
    <w:basedOn w:val="Bullet1Paragraph"/>
    <w:rsid w:val="00DD408A"/>
    <w:pPr>
      <w:ind w:left="851"/>
    </w:pPr>
  </w:style>
  <w:style w:type="paragraph" w:customStyle="1" w:styleId="Bullet3">
    <w:name w:val="Bullet 3"/>
    <w:basedOn w:val="Bullet2"/>
    <w:rsid w:val="00DD408A"/>
    <w:pPr>
      <w:numPr>
        <w:numId w:val="7"/>
      </w:numPr>
    </w:pPr>
  </w:style>
  <w:style w:type="paragraph" w:customStyle="1" w:styleId="Bullet3Paragraph">
    <w:name w:val="Bullet 3 Paragraph"/>
    <w:basedOn w:val="Bullet2Paragraph"/>
    <w:rsid w:val="00DD408A"/>
    <w:pPr>
      <w:ind w:left="1276"/>
    </w:pPr>
  </w:style>
  <w:style w:type="paragraph" w:customStyle="1" w:styleId="Bullet4">
    <w:name w:val="Bullet 4"/>
    <w:basedOn w:val="Bullet3"/>
    <w:rsid w:val="00DD408A"/>
    <w:pPr>
      <w:numPr>
        <w:numId w:val="8"/>
      </w:numPr>
    </w:pPr>
  </w:style>
  <w:style w:type="paragraph" w:customStyle="1" w:styleId="Bullet4Paragraph">
    <w:name w:val="Bullet 4 Paragraph"/>
    <w:basedOn w:val="Bullet3Paragraph"/>
    <w:rsid w:val="00DD408A"/>
    <w:pPr>
      <w:ind w:left="1701"/>
    </w:pPr>
  </w:style>
  <w:style w:type="paragraph" w:customStyle="1" w:styleId="BulletPointStyle">
    <w:name w:val="Bullet Point Style"/>
    <w:basedOn w:val="BodyText"/>
    <w:link w:val="BulletPointStyleChar"/>
    <w:qFormat/>
    <w:rsid w:val="00DD408A"/>
    <w:pPr>
      <w:numPr>
        <w:numId w:val="9"/>
      </w:numPr>
      <w:spacing w:after="80"/>
    </w:pPr>
    <w:rPr>
      <w:rFonts w:ascii="Garamond" w:hAnsi="Garamond"/>
      <w:lang w:eastAsia="x-none"/>
    </w:rPr>
  </w:style>
  <w:style w:type="character" w:customStyle="1" w:styleId="BulletPointStyleChar">
    <w:name w:val="Bullet Point Style Char"/>
    <w:link w:val="BulletPointStyle"/>
    <w:locked/>
    <w:rsid w:val="00DD408A"/>
    <w:rPr>
      <w:rFonts w:ascii="Garamond" w:eastAsia="Times New Roman" w:hAnsi="Garamond" w:cs="Times New Roman"/>
      <w:sz w:val="23"/>
      <w:szCs w:val="20"/>
      <w:lang w:eastAsia="x-none"/>
    </w:rPr>
  </w:style>
  <w:style w:type="numbering" w:customStyle="1" w:styleId="BulletPoints">
    <w:name w:val="Bullet Points"/>
    <w:uiPriority w:val="99"/>
    <w:rsid w:val="00DD408A"/>
    <w:pPr>
      <w:numPr>
        <w:numId w:val="9"/>
      </w:numPr>
    </w:pPr>
  </w:style>
  <w:style w:type="paragraph" w:customStyle="1" w:styleId="Bulletpoints0">
    <w:name w:val="Bullet points"/>
    <w:basedOn w:val="Normal"/>
    <w:link w:val="BulletpointsChar"/>
    <w:qFormat/>
    <w:rsid w:val="00DD408A"/>
    <w:pPr>
      <w:tabs>
        <w:tab w:val="num" w:pos="425"/>
      </w:tabs>
      <w:spacing w:before="180" w:after="180" w:line="288" w:lineRule="auto"/>
      <w:ind w:left="425" w:hanging="425"/>
      <w:outlineLvl w:val="0"/>
    </w:pPr>
    <w:rPr>
      <w:rFonts w:ascii="Arial" w:hAnsi="Arial" w:cs="Arial"/>
      <w:sz w:val="22"/>
      <w:szCs w:val="22"/>
      <w:lang w:val="en-AU"/>
    </w:rPr>
  </w:style>
  <w:style w:type="character" w:customStyle="1" w:styleId="BulletpointsChar">
    <w:name w:val="Bullet points Char"/>
    <w:link w:val="Bulletpoints0"/>
    <w:rsid w:val="00DD408A"/>
    <w:rPr>
      <w:rFonts w:ascii="Arial" w:eastAsia="Times New Roman" w:hAnsi="Arial" w:cs="Arial"/>
    </w:rPr>
  </w:style>
  <w:style w:type="paragraph" w:customStyle="1" w:styleId="OpStatementData">
    <w:name w:val="Op. Statement Data"/>
    <w:basedOn w:val="Normal"/>
    <w:autoRedefine/>
    <w:uiPriority w:val="99"/>
    <w:rsid w:val="00DD408A"/>
    <w:pPr>
      <w:widowControl w:val="0"/>
      <w:tabs>
        <w:tab w:val="right" w:pos="6650"/>
        <w:tab w:val="right" w:pos="7841"/>
        <w:tab w:val="right" w:pos="9043"/>
      </w:tabs>
      <w:autoSpaceDE w:val="0"/>
      <w:autoSpaceDN w:val="0"/>
      <w:spacing w:before="60"/>
    </w:pPr>
    <w:rPr>
      <w:rFonts w:ascii="Lucida Sans" w:eastAsia="MS Mincho" w:hAnsi="Lucida Sans" w:cs="Arial"/>
      <w:sz w:val="18"/>
      <w:szCs w:val="18"/>
      <w:lang w:val="en-AU" w:eastAsia="en-AU"/>
    </w:rPr>
  </w:style>
  <w:style w:type="paragraph" w:customStyle="1" w:styleId="CapitalProgTotal">
    <w:name w:val="Capital Prog Total"/>
    <w:basedOn w:val="OpStatementData"/>
    <w:uiPriority w:val="99"/>
    <w:rsid w:val="00DD408A"/>
    <w:pPr>
      <w:pBdr>
        <w:top w:val="single" w:sz="6" w:space="1" w:color="auto"/>
      </w:pBdr>
    </w:pPr>
    <w:rPr>
      <w:b/>
      <w:bCs/>
    </w:rPr>
  </w:style>
  <w:style w:type="paragraph" w:styleId="Caption">
    <w:name w:val="caption"/>
    <w:basedOn w:val="Normal"/>
    <w:next w:val="Normal"/>
    <w:qFormat/>
    <w:rsid w:val="00DD408A"/>
    <w:pPr>
      <w:spacing w:before="120" w:after="120"/>
    </w:pPr>
    <w:rPr>
      <w:b/>
    </w:rPr>
  </w:style>
  <w:style w:type="character" w:customStyle="1" w:styleId="CentreLine">
    <w:name w:val="Centre Line"/>
    <w:uiPriority w:val="99"/>
    <w:rsid w:val="00DD408A"/>
    <w:rPr>
      <w:sz w:val="20"/>
      <w:u w:val="single"/>
      <w:vertAlign w:val="superscript"/>
    </w:rPr>
  </w:style>
  <w:style w:type="paragraph" w:customStyle="1" w:styleId="Chart1X">
    <w:name w:val="Chart 1.X"/>
    <w:basedOn w:val="Normal"/>
    <w:rsid w:val="00DD408A"/>
    <w:pPr>
      <w:keepLines/>
      <w:widowControl w:val="0"/>
      <w:tabs>
        <w:tab w:val="left" w:pos="992"/>
      </w:tabs>
      <w:autoSpaceDE w:val="0"/>
      <w:autoSpaceDN w:val="0"/>
      <w:spacing w:before="360" w:after="120"/>
    </w:pPr>
    <w:rPr>
      <w:rFonts w:ascii="Arial" w:hAnsi="Arial"/>
      <w:i/>
      <w:color w:val="57514D"/>
      <w:lang w:val="en-AU" w:eastAsia="en-AU"/>
    </w:rPr>
  </w:style>
  <w:style w:type="paragraph" w:customStyle="1" w:styleId="TableHeading">
    <w:name w:val="Table Heading"/>
    <w:basedOn w:val="Normal"/>
    <w:link w:val="TableHeadingChar"/>
    <w:autoRedefine/>
    <w:rsid w:val="00DD408A"/>
    <w:pPr>
      <w:keepNext/>
      <w:keepLines/>
      <w:numPr>
        <w:numId w:val="11"/>
      </w:numPr>
      <w:spacing w:before="120" w:after="120"/>
    </w:pPr>
    <w:rPr>
      <w:rFonts w:ascii="Arial" w:hAnsi="Arial"/>
      <w:b/>
      <w:sz w:val="24"/>
    </w:rPr>
  </w:style>
  <w:style w:type="character" w:customStyle="1" w:styleId="TableHeadingChar">
    <w:name w:val="Table Heading Char"/>
    <w:link w:val="TableHeading"/>
    <w:rsid w:val="00DD408A"/>
    <w:rPr>
      <w:rFonts w:ascii="Arial" w:eastAsia="Times New Roman" w:hAnsi="Arial" w:cs="Times New Roman"/>
      <w:b/>
      <w:sz w:val="24"/>
      <w:szCs w:val="20"/>
      <w:lang w:val="en-US"/>
    </w:rPr>
  </w:style>
  <w:style w:type="paragraph" w:customStyle="1" w:styleId="TableEX">
    <w:name w:val="Table E.X"/>
    <w:basedOn w:val="TableHeading"/>
    <w:rsid w:val="00946BC6"/>
    <w:pPr>
      <w:keepNext w:val="0"/>
      <w:keepLines w:val="0"/>
      <w:widowControl w:val="0"/>
      <w:numPr>
        <w:numId w:val="12"/>
      </w:numPr>
      <w:tabs>
        <w:tab w:val="left" w:pos="1304"/>
      </w:tabs>
      <w:spacing w:before="240"/>
    </w:pPr>
    <w:rPr>
      <w:b w:val="0"/>
      <w:bCs/>
      <w:i/>
      <w:color w:val="57514D"/>
      <w:kern w:val="28"/>
      <w:sz w:val="22"/>
      <w:szCs w:val="22"/>
    </w:rPr>
  </w:style>
  <w:style w:type="paragraph" w:customStyle="1" w:styleId="Chart2X">
    <w:name w:val="Chart 2.X"/>
    <w:basedOn w:val="TableEX"/>
    <w:rsid w:val="00DD408A"/>
    <w:pPr>
      <w:numPr>
        <w:numId w:val="13"/>
      </w:numPr>
    </w:pPr>
  </w:style>
  <w:style w:type="paragraph" w:customStyle="1" w:styleId="Chart3X">
    <w:name w:val="Chart 3.X"/>
    <w:basedOn w:val="TableEX"/>
    <w:qFormat/>
    <w:rsid w:val="00DD408A"/>
    <w:pPr>
      <w:numPr>
        <w:numId w:val="14"/>
      </w:numPr>
      <w:spacing w:before="600"/>
    </w:pPr>
    <w:rPr>
      <w:rFonts w:ascii="Lucida Sans" w:hAnsi="Lucida Sans"/>
      <w:color w:val="auto"/>
    </w:rPr>
  </w:style>
  <w:style w:type="paragraph" w:customStyle="1" w:styleId="TableXX">
    <w:name w:val="Table X.X"/>
    <w:basedOn w:val="Normal"/>
    <w:rsid w:val="00DD408A"/>
    <w:pPr>
      <w:widowControl w:val="0"/>
      <w:numPr>
        <w:numId w:val="15"/>
      </w:numPr>
      <w:tabs>
        <w:tab w:val="left" w:pos="1232"/>
      </w:tabs>
      <w:spacing w:before="360" w:after="120"/>
    </w:pPr>
    <w:rPr>
      <w:rFonts w:ascii="Lucida Sans" w:hAnsi="Lucida Sans"/>
      <w:bCs/>
      <w:kern w:val="28"/>
      <w:sz w:val="22"/>
      <w:szCs w:val="22"/>
    </w:rPr>
  </w:style>
  <w:style w:type="paragraph" w:customStyle="1" w:styleId="Chart5X">
    <w:name w:val="Chart 5.X"/>
    <w:basedOn w:val="TableXX"/>
    <w:rsid w:val="00DD408A"/>
    <w:pPr>
      <w:numPr>
        <w:numId w:val="16"/>
      </w:numPr>
      <w:tabs>
        <w:tab w:val="clear" w:pos="1232"/>
        <w:tab w:val="left" w:pos="851"/>
        <w:tab w:val="left" w:pos="1418"/>
      </w:tabs>
    </w:pPr>
    <w:rPr>
      <w:rFonts w:ascii="Arial" w:eastAsia="Arial Unicode MS" w:hAnsi="Arial"/>
      <w:i/>
      <w:color w:val="57514D"/>
    </w:rPr>
  </w:style>
  <w:style w:type="paragraph" w:customStyle="1" w:styleId="Chart6X">
    <w:name w:val="Chart 6.X"/>
    <w:basedOn w:val="Normal"/>
    <w:rsid w:val="00DD408A"/>
    <w:pPr>
      <w:keepLines/>
      <w:spacing w:before="360" w:after="120"/>
    </w:pPr>
    <w:rPr>
      <w:rFonts w:ascii="Lucida Sans" w:hAnsi="Lucida Sans"/>
      <w:sz w:val="22"/>
    </w:rPr>
  </w:style>
  <w:style w:type="paragraph" w:customStyle="1" w:styleId="Table7X">
    <w:name w:val="Table 7.X"/>
    <w:basedOn w:val="Normal"/>
    <w:rsid w:val="00DD408A"/>
    <w:pPr>
      <w:widowControl w:val="0"/>
      <w:tabs>
        <w:tab w:val="left" w:pos="1232"/>
      </w:tabs>
      <w:spacing w:before="360" w:after="120"/>
    </w:pPr>
    <w:rPr>
      <w:rFonts w:ascii="Lucida Sans" w:hAnsi="Lucida Sans"/>
      <w:bCs/>
      <w:kern w:val="28"/>
      <w:sz w:val="22"/>
      <w:szCs w:val="22"/>
    </w:rPr>
  </w:style>
  <w:style w:type="paragraph" w:customStyle="1" w:styleId="Chart7X">
    <w:name w:val="Chart 7.X"/>
    <w:basedOn w:val="Table7X"/>
    <w:rsid w:val="00DD408A"/>
    <w:pPr>
      <w:tabs>
        <w:tab w:val="clear" w:pos="1232"/>
      </w:tabs>
      <w:ind w:left="1418" w:hanging="1418"/>
    </w:pPr>
  </w:style>
  <w:style w:type="paragraph" w:customStyle="1" w:styleId="Chart9X">
    <w:name w:val="Chart 9.X"/>
    <w:basedOn w:val="Normal"/>
    <w:rsid w:val="00DD408A"/>
    <w:pPr>
      <w:widowControl w:val="0"/>
      <w:spacing w:before="360" w:after="120"/>
      <w:ind w:left="1418" w:hanging="1418"/>
    </w:pPr>
    <w:rPr>
      <w:rFonts w:ascii="Lucida Sans" w:hAnsi="Lucida Sans"/>
      <w:bCs/>
      <w:kern w:val="28"/>
      <w:sz w:val="22"/>
      <w:szCs w:val="22"/>
    </w:rPr>
  </w:style>
  <w:style w:type="paragraph" w:customStyle="1" w:styleId="ChartB4X">
    <w:name w:val="Chart B4.X"/>
    <w:basedOn w:val="Normal"/>
    <w:rsid w:val="00DD408A"/>
    <w:pPr>
      <w:widowControl w:val="0"/>
      <w:numPr>
        <w:numId w:val="17"/>
      </w:numPr>
      <w:spacing w:before="360" w:after="120"/>
    </w:pPr>
    <w:rPr>
      <w:rFonts w:ascii="Arial" w:hAnsi="Arial"/>
      <w:b/>
      <w:bCs/>
      <w:kern w:val="28"/>
      <w:sz w:val="22"/>
      <w:szCs w:val="22"/>
    </w:rPr>
  </w:style>
  <w:style w:type="paragraph" w:customStyle="1" w:styleId="ChartHeading">
    <w:name w:val="Chart Heading"/>
    <w:basedOn w:val="Normal"/>
    <w:autoRedefine/>
    <w:rsid w:val="00DD408A"/>
    <w:pPr>
      <w:keepNext/>
      <w:widowControl w:val="0"/>
      <w:spacing w:before="240" w:after="120"/>
    </w:pPr>
    <w:rPr>
      <w:rFonts w:ascii="Arial" w:hAnsi="Arial"/>
      <w:b/>
      <w:sz w:val="24"/>
    </w:rPr>
  </w:style>
  <w:style w:type="paragraph" w:customStyle="1" w:styleId="Chartpara">
    <w:name w:val="Chart para"/>
    <w:basedOn w:val="Normal"/>
    <w:semiHidden/>
    <w:rsid w:val="00DD408A"/>
    <w:rPr>
      <w:rFonts w:ascii="Garamond" w:hAnsi="Garamond"/>
      <w:sz w:val="22"/>
      <w:lang w:val="en-AU"/>
    </w:rPr>
  </w:style>
  <w:style w:type="paragraph" w:customStyle="1" w:styleId="ChartEX">
    <w:name w:val="Chart E.X"/>
    <w:basedOn w:val="Normal"/>
    <w:rsid w:val="001E056C"/>
    <w:pPr>
      <w:keepLines/>
      <w:numPr>
        <w:numId w:val="18"/>
      </w:numPr>
      <w:tabs>
        <w:tab w:val="left" w:pos="1304"/>
      </w:tabs>
      <w:spacing w:before="240" w:after="120"/>
    </w:pPr>
    <w:rPr>
      <w:rFonts w:ascii="Arial" w:hAnsi="Arial"/>
      <w:i/>
      <w:color w:val="57514D"/>
      <w:sz w:val="22"/>
    </w:rPr>
  </w:style>
  <w:style w:type="character" w:styleId="CommentReference">
    <w:name w:val="annotation reference"/>
    <w:uiPriority w:val="99"/>
    <w:rsid w:val="00DD408A"/>
    <w:rPr>
      <w:sz w:val="16"/>
      <w:szCs w:val="16"/>
    </w:rPr>
  </w:style>
  <w:style w:type="paragraph" w:styleId="CommentText">
    <w:name w:val="annotation text"/>
    <w:basedOn w:val="Normal"/>
    <w:link w:val="CommentTextChar"/>
    <w:uiPriority w:val="99"/>
    <w:rsid w:val="00DD408A"/>
  </w:style>
  <w:style w:type="character" w:customStyle="1" w:styleId="CommentTextChar">
    <w:name w:val="Comment Text Char"/>
    <w:link w:val="CommentText"/>
    <w:uiPriority w:val="99"/>
    <w:rsid w:val="00DD408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DD408A"/>
    <w:rPr>
      <w:b/>
      <w:bCs/>
    </w:rPr>
  </w:style>
  <w:style w:type="character" w:customStyle="1" w:styleId="CommentSubjectChar">
    <w:name w:val="Comment Subject Char"/>
    <w:link w:val="CommentSubject"/>
    <w:rsid w:val="00DD408A"/>
    <w:rPr>
      <w:rFonts w:ascii="Times New Roman" w:eastAsia="Times New Roman" w:hAnsi="Times New Roman" w:cs="Times New Roman"/>
      <w:b/>
      <w:bCs/>
      <w:sz w:val="20"/>
      <w:szCs w:val="20"/>
      <w:lang w:val="en-US"/>
    </w:rPr>
  </w:style>
  <w:style w:type="paragraph" w:customStyle="1" w:styleId="Default">
    <w:name w:val="Default"/>
    <w:rsid w:val="00DD408A"/>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Dept">
    <w:name w:val="Dept"/>
    <w:basedOn w:val="Normal"/>
    <w:autoRedefine/>
    <w:rsid w:val="00DD408A"/>
    <w:pPr>
      <w:keepNext/>
      <w:keepLines/>
      <w:pageBreakBefore/>
      <w:autoSpaceDE w:val="0"/>
      <w:autoSpaceDN w:val="0"/>
      <w:adjustRightInd w:val="0"/>
    </w:pPr>
    <w:rPr>
      <w:rFonts w:ascii="Lucida Sans" w:eastAsia="MS Mincho" w:hAnsi="Lucida Sans" w:cs="Arial"/>
      <w:b/>
      <w:bCs/>
      <w:sz w:val="22"/>
      <w:lang w:val="en-AU" w:eastAsia="en-AU"/>
    </w:rPr>
  </w:style>
  <w:style w:type="paragraph" w:styleId="DocumentMap">
    <w:name w:val="Document Map"/>
    <w:basedOn w:val="Normal"/>
    <w:link w:val="DocumentMapChar"/>
    <w:rsid w:val="00DD408A"/>
    <w:pPr>
      <w:shd w:val="clear" w:color="auto" w:fill="000080"/>
    </w:pPr>
    <w:rPr>
      <w:rFonts w:ascii="Tahoma" w:hAnsi="Tahoma" w:cs="Tahoma"/>
    </w:rPr>
  </w:style>
  <w:style w:type="character" w:customStyle="1" w:styleId="DocumentMapChar">
    <w:name w:val="Document Map Char"/>
    <w:link w:val="DocumentMap"/>
    <w:rsid w:val="00DD408A"/>
    <w:rPr>
      <w:rFonts w:ascii="Tahoma" w:eastAsia="Times New Roman" w:hAnsi="Tahoma" w:cs="Tahoma"/>
      <w:sz w:val="20"/>
      <w:szCs w:val="20"/>
      <w:shd w:val="clear" w:color="auto" w:fill="000080"/>
      <w:lang w:val="en-US"/>
    </w:rPr>
  </w:style>
  <w:style w:type="paragraph" w:customStyle="1" w:styleId="DoubleBorder">
    <w:name w:val="Double Border"/>
    <w:basedOn w:val="Agency2"/>
    <w:uiPriority w:val="99"/>
    <w:rsid w:val="00DD408A"/>
    <w:pPr>
      <w:pBdr>
        <w:top w:val="single" w:sz="6" w:space="1" w:color="auto"/>
        <w:bottom w:val="single" w:sz="6" w:space="1" w:color="auto"/>
      </w:pBdr>
    </w:pPr>
    <w:rPr>
      <w:sz w:val="18"/>
      <w:szCs w:val="18"/>
    </w:rPr>
  </w:style>
  <w:style w:type="character" w:styleId="Emphasis">
    <w:name w:val="Emphasis"/>
    <w:qFormat/>
    <w:rsid w:val="00DD408A"/>
    <w:rPr>
      <w:i/>
      <w:iCs/>
    </w:rPr>
  </w:style>
  <w:style w:type="character" w:styleId="EndnoteReference">
    <w:name w:val="endnote reference"/>
    <w:rsid w:val="00DD408A"/>
    <w:rPr>
      <w:i/>
      <w:sz w:val="16"/>
      <w:vertAlign w:val="superscript"/>
    </w:rPr>
  </w:style>
  <w:style w:type="paragraph" w:styleId="EndnoteText">
    <w:name w:val="endnote text"/>
    <w:basedOn w:val="Normal"/>
    <w:link w:val="EndnoteTextChar"/>
    <w:rsid w:val="00DD408A"/>
  </w:style>
  <w:style w:type="character" w:customStyle="1" w:styleId="EndnoteTextChar">
    <w:name w:val="Endnote Text Char"/>
    <w:link w:val="EndnoteText"/>
    <w:rsid w:val="00DD408A"/>
    <w:rPr>
      <w:rFonts w:ascii="Times New Roman" w:eastAsia="Times New Roman" w:hAnsi="Times New Roman" w:cs="Times New Roman"/>
      <w:sz w:val="20"/>
      <w:szCs w:val="20"/>
      <w:lang w:val="en-US"/>
    </w:rPr>
  </w:style>
  <w:style w:type="paragraph" w:customStyle="1" w:styleId="Estimates-BudgetYear">
    <w:name w:val="Estimates - Budget Year"/>
    <w:basedOn w:val="Normal"/>
    <w:uiPriority w:val="99"/>
    <w:rsid w:val="00DD408A"/>
    <w:pPr>
      <w:widowControl w:val="0"/>
      <w:pBdr>
        <w:bottom w:val="single" w:sz="6" w:space="1" w:color="auto"/>
      </w:pBdr>
      <w:tabs>
        <w:tab w:val="right" w:pos="4196"/>
        <w:tab w:val="right" w:pos="5046"/>
        <w:tab w:val="right" w:pos="5897"/>
        <w:tab w:val="right" w:pos="6747"/>
        <w:tab w:val="right" w:pos="7598"/>
      </w:tabs>
      <w:autoSpaceDE w:val="0"/>
      <w:autoSpaceDN w:val="0"/>
      <w:jc w:val="center"/>
    </w:pPr>
    <w:rPr>
      <w:rFonts w:ascii="Arial" w:eastAsia="MS Mincho" w:hAnsi="Arial" w:cs="Arial"/>
      <w:sz w:val="22"/>
      <w:szCs w:val="22"/>
      <w:lang w:val="en-AU" w:eastAsia="en-AU"/>
    </w:rPr>
  </w:style>
  <w:style w:type="paragraph" w:customStyle="1" w:styleId="Estimates-withNewPage">
    <w:name w:val="Estimates - with New Page"/>
    <w:basedOn w:val="Estimates-BudgetYear"/>
    <w:uiPriority w:val="99"/>
    <w:rsid w:val="00DD408A"/>
    <w:pPr>
      <w:pageBreakBefore/>
      <w:pBdr>
        <w:bottom w:val="single" w:sz="6" w:space="6" w:color="auto"/>
      </w:pBdr>
    </w:pPr>
    <w:rPr>
      <w:sz w:val="20"/>
      <w:szCs w:val="20"/>
    </w:rPr>
  </w:style>
  <w:style w:type="character" w:styleId="FollowedHyperlink">
    <w:name w:val="FollowedHyperlink"/>
    <w:rsid w:val="00DD408A"/>
    <w:rPr>
      <w:color w:val="800080"/>
      <w:u w:val="single"/>
    </w:rPr>
  </w:style>
  <w:style w:type="character" w:styleId="FootnoteReference">
    <w:name w:val="footnote reference"/>
    <w:uiPriority w:val="99"/>
    <w:rsid w:val="00DD408A"/>
    <w:rPr>
      <w:vertAlign w:val="superscript"/>
    </w:rPr>
  </w:style>
  <w:style w:type="paragraph" w:styleId="FootnoteText">
    <w:name w:val="footnote text"/>
    <w:basedOn w:val="Normal"/>
    <w:link w:val="FootnoteTextChar"/>
    <w:uiPriority w:val="99"/>
    <w:rsid w:val="00DD408A"/>
    <w:pPr>
      <w:spacing w:before="80" w:after="80"/>
      <w:ind w:left="709" w:hanging="142"/>
    </w:pPr>
    <w:rPr>
      <w:i/>
      <w:sz w:val="16"/>
    </w:rPr>
  </w:style>
  <w:style w:type="character" w:customStyle="1" w:styleId="FootnoteTextChar">
    <w:name w:val="Footnote Text Char"/>
    <w:link w:val="FootnoteText"/>
    <w:uiPriority w:val="99"/>
    <w:rsid w:val="00DD408A"/>
    <w:rPr>
      <w:rFonts w:ascii="Times New Roman" w:eastAsia="Times New Roman" w:hAnsi="Times New Roman" w:cs="Times New Roman"/>
      <w:i/>
      <w:sz w:val="16"/>
      <w:szCs w:val="20"/>
      <w:lang w:val="en-US"/>
    </w:rPr>
  </w:style>
  <w:style w:type="paragraph" w:customStyle="1" w:styleId="Graph1X">
    <w:name w:val="Graph 1.X"/>
    <w:basedOn w:val="TableEX"/>
    <w:qFormat/>
    <w:rsid w:val="00DD408A"/>
    <w:pPr>
      <w:numPr>
        <w:numId w:val="19"/>
      </w:numPr>
    </w:pPr>
  </w:style>
  <w:style w:type="paragraph" w:customStyle="1" w:styleId="HeaderHeading">
    <w:name w:val="Header Heading"/>
    <w:basedOn w:val="Normal"/>
    <w:rsid w:val="00DD408A"/>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eastAsia="PMingLiU" w:hAnsi="Lucida Sans" w:cs="Arial"/>
      <w:lang w:val="en-AU" w:eastAsia="en-AU"/>
    </w:rPr>
  </w:style>
  <w:style w:type="paragraph" w:customStyle="1" w:styleId="Heading-Centred">
    <w:name w:val="Heading - Centred"/>
    <w:qFormat/>
    <w:rsid w:val="00DD408A"/>
    <w:pPr>
      <w:spacing w:after="0" w:line="240" w:lineRule="auto"/>
      <w:contextualSpacing/>
      <w:jc w:val="center"/>
    </w:pPr>
    <w:rPr>
      <w:rFonts w:ascii="Arial" w:eastAsia="Times New Roman" w:hAnsi="Arial" w:cs="Times New Roman"/>
      <w:b/>
      <w:bCs/>
      <w:sz w:val="24"/>
      <w:szCs w:val="28"/>
      <w:lang w:bidi="en-US"/>
    </w:rPr>
  </w:style>
  <w:style w:type="paragraph" w:customStyle="1" w:styleId="Heading-Centredsmall">
    <w:name w:val="Heading - Centred (small)"/>
    <w:qFormat/>
    <w:rsid w:val="00DD408A"/>
    <w:pPr>
      <w:spacing w:after="0" w:line="240" w:lineRule="auto"/>
      <w:jc w:val="center"/>
    </w:pPr>
    <w:rPr>
      <w:rFonts w:ascii="Arial" w:eastAsia="Times New Roman" w:hAnsi="Arial" w:cs="Times New Roman"/>
      <w:b/>
      <w:bCs/>
      <w:sz w:val="20"/>
      <w:szCs w:val="28"/>
      <w:lang w:bidi="en-US"/>
    </w:rPr>
  </w:style>
  <w:style w:type="paragraph" w:customStyle="1" w:styleId="Heading1BP2">
    <w:name w:val="Heading 1 BP2"/>
    <w:rsid w:val="00DD408A"/>
    <w:pPr>
      <w:keepNext/>
      <w:tabs>
        <w:tab w:val="left" w:pos="284"/>
      </w:tabs>
      <w:spacing w:before="400" w:after="240" w:line="240" w:lineRule="auto"/>
    </w:pPr>
    <w:rPr>
      <w:rFonts w:ascii="Arial" w:eastAsia="Times New Roman" w:hAnsi="Arial" w:cs="Times New Roman"/>
      <w:color w:val="0579B9"/>
      <w:kern w:val="28"/>
      <w:sz w:val="36"/>
      <w:szCs w:val="36"/>
    </w:rPr>
  </w:style>
  <w:style w:type="paragraph" w:customStyle="1" w:styleId="Heading1BP3">
    <w:name w:val="Heading 1 BP3"/>
    <w:rsid w:val="00DD408A"/>
    <w:pPr>
      <w:keepNext/>
      <w:tabs>
        <w:tab w:val="left" w:pos="284"/>
      </w:tabs>
      <w:spacing w:before="400" w:after="0" w:line="240" w:lineRule="auto"/>
    </w:pPr>
    <w:rPr>
      <w:rFonts w:ascii="Lucida Sans" w:eastAsia="Times New Roman" w:hAnsi="Lucida Sans" w:cs="Times New Roman"/>
      <w:kern w:val="28"/>
      <w:sz w:val="36"/>
      <w:szCs w:val="36"/>
    </w:rPr>
  </w:style>
  <w:style w:type="character" w:customStyle="1" w:styleId="Heading3Char1">
    <w:name w:val="Heading 3 Char1"/>
    <w:rsid w:val="00DD408A"/>
    <w:rPr>
      <w:rFonts w:ascii="Lucida Sans" w:eastAsia="Times New Roman" w:hAnsi="Lucida Sans" w:cs="Times New Roman"/>
      <w:b/>
      <w:kern w:val="28"/>
      <w:sz w:val="24"/>
      <w:szCs w:val="36"/>
    </w:rPr>
  </w:style>
  <w:style w:type="character" w:customStyle="1" w:styleId="Heading4Char">
    <w:name w:val="Heading 4 Char"/>
    <w:link w:val="Heading4"/>
    <w:rsid w:val="00181A01"/>
    <w:rPr>
      <w:rFonts w:ascii="Arial Bold" w:eastAsia="Arial Unicode MS" w:hAnsi="Arial Bold" w:cs="Times New Roman"/>
      <w:b/>
      <w:kern w:val="28"/>
      <w:sz w:val="25"/>
      <w:szCs w:val="36"/>
    </w:rPr>
  </w:style>
  <w:style w:type="character" w:customStyle="1" w:styleId="Heading5Char">
    <w:name w:val="Heading 5 Char"/>
    <w:link w:val="Heading5"/>
    <w:rsid w:val="00D216D4"/>
    <w:rPr>
      <w:rFonts w:ascii="Arial" w:eastAsia="Arial Unicode MS" w:hAnsi="Arial" w:cs="Times New Roman"/>
      <w:i/>
      <w:kern w:val="28"/>
      <w:sz w:val="24"/>
      <w:szCs w:val="36"/>
    </w:rPr>
  </w:style>
  <w:style w:type="character" w:customStyle="1" w:styleId="Heading6Char">
    <w:name w:val="Heading 6 Char"/>
    <w:link w:val="Heading6"/>
    <w:rsid w:val="00DD408A"/>
    <w:rPr>
      <w:rFonts w:ascii="Arial" w:eastAsia="Times New Roman" w:hAnsi="Arial" w:cs="Times New Roman"/>
      <w:caps/>
      <w:color w:val="1D3278"/>
      <w:sz w:val="20"/>
      <w:szCs w:val="36"/>
    </w:rPr>
  </w:style>
  <w:style w:type="character" w:customStyle="1" w:styleId="Heading7Char">
    <w:name w:val="Heading 7 Char"/>
    <w:link w:val="Heading7"/>
    <w:rsid w:val="00DD408A"/>
    <w:rPr>
      <w:rFonts w:ascii="Arial" w:eastAsia="Arial Unicode MS" w:hAnsi="Arial" w:cs="Times New Roman"/>
      <w:b/>
      <w:kern w:val="28"/>
      <w:sz w:val="23"/>
      <w:szCs w:val="36"/>
    </w:rPr>
  </w:style>
  <w:style w:type="character" w:customStyle="1" w:styleId="Heading8Char">
    <w:name w:val="Heading 8 Char"/>
    <w:link w:val="Heading8"/>
    <w:rsid w:val="00DD408A"/>
    <w:rPr>
      <w:rFonts w:ascii="Arial" w:eastAsia="Arial Unicode MS" w:hAnsi="Arial" w:cs="Times New Roman"/>
      <w:b/>
      <w:i/>
      <w:kern w:val="28"/>
      <w:sz w:val="23"/>
      <w:szCs w:val="36"/>
    </w:rPr>
  </w:style>
  <w:style w:type="character" w:customStyle="1" w:styleId="Heading9Char">
    <w:name w:val="Heading 9 Char"/>
    <w:link w:val="Heading9"/>
    <w:rsid w:val="00DD408A"/>
    <w:rPr>
      <w:rFonts w:ascii="Arial" w:eastAsia="Arial Unicode MS" w:hAnsi="Arial" w:cs="Times New Roman"/>
      <w:b/>
      <w:kern w:val="28"/>
      <w:sz w:val="23"/>
      <w:szCs w:val="36"/>
    </w:rPr>
  </w:style>
  <w:style w:type="character" w:styleId="Hyperlink">
    <w:name w:val="Hyperlink"/>
    <w:uiPriority w:val="99"/>
    <w:unhideWhenUsed/>
    <w:rsid w:val="00DD408A"/>
    <w:rPr>
      <w:color w:val="0000FF"/>
      <w:u w:val="single"/>
    </w:rPr>
  </w:style>
  <w:style w:type="character" w:styleId="IntenseEmphasis">
    <w:name w:val="Intense Emphasis"/>
    <w:uiPriority w:val="21"/>
    <w:qFormat/>
    <w:rsid w:val="00DD408A"/>
    <w:rPr>
      <w:b/>
      <w:bCs/>
      <w:i/>
      <w:iCs/>
      <w:color w:val="4F81BD"/>
    </w:rPr>
  </w:style>
  <w:style w:type="paragraph" w:styleId="IntenseQuote">
    <w:name w:val="Intense Quote"/>
    <w:basedOn w:val="Normal"/>
    <w:next w:val="Normal"/>
    <w:link w:val="IntenseQuoteChar"/>
    <w:uiPriority w:val="30"/>
    <w:qFormat/>
    <w:rsid w:val="00DD408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408A"/>
    <w:rPr>
      <w:rFonts w:ascii="Times New Roman" w:eastAsia="Times New Roman" w:hAnsi="Times New Roman" w:cs="Times New Roman"/>
      <w:b/>
      <w:bCs/>
      <w:i/>
      <w:iCs/>
      <w:color w:val="4F81BD"/>
      <w:sz w:val="20"/>
      <w:szCs w:val="20"/>
      <w:lang w:val="en-US"/>
    </w:rPr>
  </w:style>
  <w:style w:type="character" w:styleId="IntenseReference">
    <w:name w:val="Intense Reference"/>
    <w:uiPriority w:val="32"/>
    <w:qFormat/>
    <w:rsid w:val="00DD408A"/>
    <w:rPr>
      <w:b/>
      <w:bCs/>
      <w:smallCaps/>
      <w:color w:val="C0504D"/>
      <w:spacing w:val="5"/>
      <w:u w:val="single"/>
    </w:rPr>
  </w:style>
  <w:style w:type="paragraph" w:customStyle="1" w:styleId="Keypointsheading">
    <w:name w:val="Key points heading"/>
    <w:basedOn w:val="Heading2"/>
    <w:next w:val="Bullet"/>
    <w:rsid w:val="00DD408A"/>
    <w:pPr>
      <w:keepNext w:val="0"/>
      <w:widowControl/>
      <w:spacing w:before="360" w:after="180"/>
    </w:pPr>
    <w:rPr>
      <w:rFonts w:cs="Arial"/>
      <w:b w:val="0"/>
      <w:color w:val="003366"/>
      <w:kern w:val="0"/>
      <w:szCs w:val="24"/>
    </w:rPr>
  </w:style>
  <w:style w:type="paragraph" w:styleId="ListBullet">
    <w:name w:val="List Bullet"/>
    <w:basedOn w:val="Normal"/>
    <w:uiPriority w:val="1"/>
    <w:qFormat/>
    <w:rsid w:val="00DD408A"/>
    <w:pPr>
      <w:spacing w:after="80" w:line="240" w:lineRule="atLeast"/>
    </w:pPr>
    <w:rPr>
      <w:rFonts w:ascii="Calibri" w:hAnsi="Calibri"/>
      <w:sz w:val="18"/>
      <w:szCs w:val="24"/>
      <w:lang w:val="en-AU" w:eastAsia="en-AU"/>
    </w:rPr>
  </w:style>
  <w:style w:type="paragraph" w:styleId="ListBullet3">
    <w:name w:val="List Bullet 3"/>
    <w:basedOn w:val="Normal"/>
    <w:rsid w:val="00DD408A"/>
    <w:pPr>
      <w:numPr>
        <w:numId w:val="20"/>
      </w:numPr>
    </w:pPr>
  </w:style>
  <w:style w:type="paragraph" w:customStyle="1" w:styleId="ListBullet1">
    <w:name w:val="List Bullet1"/>
    <w:basedOn w:val="Normal"/>
    <w:autoRedefine/>
    <w:rsid w:val="00DD408A"/>
    <w:pPr>
      <w:numPr>
        <w:numId w:val="21"/>
      </w:numPr>
      <w:spacing w:line="360" w:lineRule="auto"/>
    </w:pPr>
    <w:rPr>
      <w:rFonts w:ascii="Arial" w:hAnsi="Arial"/>
      <w:sz w:val="28"/>
      <w:lang w:val="en-AU"/>
    </w:rPr>
  </w:style>
  <w:style w:type="paragraph" w:styleId="ListNumber">
    <w:name w:val="List Number"/>
    <w:basedOn w:val="Normal"/>
    <w:uiPriority w:val="1"/>
    <w:qFormat/>
    <w:rsid w:val="00DD408A"/>
    <w:pPr>
      <w:numPr>
        <w:numId w:val="22"/>
      </w:numPr>
      <w:spacing w:after="80" w:line="240" w:lineRule="atLeast"/>
    </w:pPr>
    <w:rPr>
      <w:rFonts w:ascii="Calibri" w:eastAsia="Calibri" w:hAnsi="Calibri"/>
      <w:sz w:val="18"/>
      <w:szCs w:val="22"/>
      <w:lang w:val="en-AU"/>
    </w:rPr>
  </w:style>
  <w:style w:type="paragraph" w:customStyle="1" w:styleId="Marginalnote">
    <w:name w:val="Marginal note"/>
    <w:basedOn w:val="BodyText"/>
    <w:link w:val="MarginalnoteChar"/>
    <w:semiHidden/>
    <w:rsid w:val="00DD408A"/>
    <w:pPr>
      <w:spacing w:after="240" w:line="240" w:lineRule="auto"/>
    </w:pPr>
    <w:rPr>
      <w:rFonts w:cs="Arial"/>
      <w:color w:val="000000"/>
      <w:sz w:val="19"/>
      <w:szCs w:val="22"/>
      <w:lang w:eastAsia="en-AU"/>
    </w:rPr>
  </w:style>
  <w:style w:type="character" w:customStyle="1" w:styleId="MarginalnoteChar">
    <w:name w:val="Marginal note Char"/>
    <w:link w:val="Marginalnote"/>
    <w:semiHidden/>
    <w:rsid w:val="00DD408A"/>
    <w:rPr>
      <w:rFonts w:ascii="Arial" w:eastAsia="Times New Roman" w:hAnsi="Arial" w:cs="Arial"/>
      <w:color w:val="000000"/>
      <w:sz w:val="19"/>
      <w:lang w:eastAsia="en-AU"/>
    </w:rPr>
  </w:style>
  <w:style w:type="paragraph" w:customStyle="1" w:styleId="Minister">
    <w:name w:val="Minister"/>
    <w:basedOn w:val="Normal"/>
    <w:uiPriority w:val="99"/>
    <w:rsid w:val="00DD408A"/>
    <w:pPr>
      <w:widowControl w:val="0"/>
      <w:tabs>
        <w:tab w:val="right" w:pos="4196"/>
        <w:tab w:val="right" w:pos="5046"/>
        <w:tab w:val="right" w:pos="5897"/>
        <w:tab w:val="right" w:pos="6747"/>
        <w:tab w:val="right" w:pos="7598"/>
      </w:tabs>
      <w:autoSpaceDE w:val="0"/>
      <w:autoSpaceDN w:val="0"/>
      <w:jc w:val="center"/>
    </w:pPr>
    <w:rPr>
      <w:rFonts w:ascii="Arial" w:eastAsia="MS Mincho" w:hAnsi="Arial" w:cs="Arial"/>
      <w:b/>
      <w:bCs/>
      <w:sz w:val="24"/>
      <w:szCs w:val="24"/>
      <w:lang w:val="en-AU" w:eastAsia="en-AU"/>
    </w:rPr>
  </w:style>
  <w:style w:type="paragraph" w:customStyle="1" w:styleId="Minr">
    <w:name w:val="Minr"/>
    <w:basedOn w:val="Normal"/>
    <w:autoRedefine/>
    <w:uiPriority w:val="99"/>
    <w:rsid w:val="00DD408A"/>
    <w:pPr>
      <w:widowControl w:val="0"/>
      <w:autoSpaceDE w:val="0"/>
      <w:autoSpaceDN w:val="0"/>
      <w:adjustRightInd w:val="0"/>
    </w:pPr>
    <w:rPr>
      <w:rFonts w:ascii="Lucida Sans" w:eastAsia="MS Mincho" w:hAnsi="Lucida Sans" w:cs="Arial"/>
      <w:b/>
      <w:bCs/>
      <w:szCs w:val="24"/>
      <w:lang w:val="en-AU" w:eastAsia="en-AU"/>
    </w:rPr>
  </w:style>
  <w:style w:type="paragraph" w:styleId="NoSpacing">
    <w:name w:val="No Spacing"/>
    <w:basedOn w:val="Normal"/>
    <w:link w:val="NoSpacingChar"/>
    <w:qFormat/>
    <w:rsid w:val="00DD408A"/>
  </w:style>
  <w:style w:type="character" w:customStyle="1" w:styleId="NoSpacingChar">
    <w:name w:val="No Spacing Char"/>
    <w:link w:val="NoSpacing"/>
    <w:rsid w:val="00DD408A"/>
    <w:rPr>
      <w:rFonts w:ascii="Times New Roman" w:eastAsia="Times New Roman" w:hAnsi="Times New Roman" w:cs="Times New Roman"/>
      <w:sz w:val="20"/>
      <w:szCs w:val="20"/>
      <w:lang w:val="en-US"/>
    </w:rPr>
  </w:style>
  <w:style w:type="paragraph" w:styleId="NormalWeb">
    <w:name w:val="Normal (Web)"/>
    <w:basedOn w:val="Normal"/>
    <w:uiPriority w:val="99"/>
    <w:rsid w:val="00DD408A"/>
    <w:pPr>
      <w:widowControl w:val="0"/>
      <w:numPr>
        <w:numId w:val="23"/>
      </w:numPr>
      <w:autoSpaceDE w:val="0"/>
      <w:autoSpaceDN w:val="0"/>
    </w:pPr>
    <w:rPr>
      <w:rFonts w:ascii=".." w:hAnsi=".."/>
      <w:lang w:val="en-AU" w:eastAsia="en-AU"/>
    </w:rPr>
  </w:style>
  <w:style w:type="paragraph" w:customStyle="1" w:styleId="Object">
    <w:name w:val="Object"/>
    <w:basedOn w:val="Normal"/>
    <w:next w:val="Normal"/>
    <w:rsid w:val="00DD408A"/>
    <w:pPr>
      <w:jc w:val="center"/>
    </w:pPr>
  </w:style>
  <w:style w:type="paragraph" w:customStyle="1" w:styleId="ObjectFootnote">
    <w:name w:val="Object Footnote"/>
    <w:basedOn w:val="Object"/>
    <w:next w:val="Normal"/>
    <w:rsid w:val="00DD408A"/>
    <w:pPr>
      <w:spacing w:after="60"/>
    </w:pPr>
    <w:rPr>
      <w:i/>
      <w:sz w:val="14"/>
    </w:rPr>
  </w:style>
  <w:style w:type="paragraph" w:customStyle="1" w:styleId="ObjectFootnotelettered">
    <w:name w:val="Object Footnote lettered"/>
    <w:basedOn w:val="ObjectFootnote"/>
    <w:rsid w:val="00DD408A"/>
    <w:pPr>
      <w:tabs>
        <w:tab w:val="left" w:pos="709"/>
      </w:tabs>
      <w:ind w:left="426"/>
      <w:jc w:val="left"/>
    </w:pPr>
  </w:style>
  <w:style w:type="paragraph" w:customStyle="1" w:styleId="ObjectFootnoteleft">
    <w:name w:val="Object Footnote left"/>
    <w:basedOn w:val="ObjectFootnotelettered"/>
    <w:rsid w:val="00DD408A"/>
    <w:pPr>
      <w:ind w:left="709" w:hanging="283"/>
    </w:pPr>
  </w:style>
  <w:style w:type="paragraph" w:customStyle="1" w:styleId="ObjectivesandDescr">
    <w:name w:val="Objectives and Descr"/>
    <w:basedOn w:val="Normal"/>
    <w:autoRedefine/>
    <w:uiPriority w:val="99"/>
    <w:rsid w:val="00DD408A"/>
    <w:pPr>
      <w:widowControl w:val="0"/>
      <w:tabs>
        <w:tab w:val="left" w:pos="1985"/>
        <w:tab w:val="right" w:pos="4196"/>
        <w:tab w:val="right" w:pos="5046"/>
        <w:tab w:val="right" w:pos="5897"/>
        <w:tab w:val="right" w:pos="6747"/>
        <w:tab w:val="right" w:pos="7598"/>
      </w:tabs>
      <w:autoSpaceDE w:val="0"/>
      <w:autoSpaceDN w:val="0"/>
      <w:ind w:left="1985" w:hanging="1985"/>
      <w:jc w:val="both"/>
    </w:pPr>
    <w:rPr>
      <w:rFonts w:ascii="Lucida Sans" w:eastAsia="MS Mincho" w:hAnsi="Lucida Sans" w:cs="Arial"/>
      <w:sz w:val="18"/>
      <w:szCs w:val="18"/>
      <w:lang w:val="en-AU" w:eastAsia="en-AU"/>
    </w:rPr>
  </w:style>
  <w:style w:type="paragraph" w:customStyle="1" w:styleId="OpStatementcol">
    <w:name w:val="Op.Statement col"/>
    <w:basedOn w:val="Normal"/>
    <w:autoRedefine/>
    <w:uiPriority w:val="99"/>
    <w:rsid w:val="00DD408A"/>
    <w:pPr>
      <w:widowControl w:val="0"/>
      <w:tabs>
        <w:tab w:val="center" w:pos="6236"/>
        <w:tab w:val="center" w:pos="6803"/>
        <w:tab w:val="center" w:pos="7370"/>
        <w:tab w:val="center" w:pos="8646"/>
      </w:tabs>
      <w:autoSpaceDE w:val="0"/>
      <w:autoSpaceDN w:val="0"/>
    </w:pPr>
    <w:rPr>
      <w:rFonts w:ascii="Lucida Sans" w:eastAsia="MS Mincho" w:hAnsi="Lucida Sans" w:cs="Arial"/>
      <w:sz w:val="18"/>
      <w:szCs w:val="18"/>
      <w:lang w:val="en-AU" w:eastAsia="en-AU"/>
    </w:rPr>
  </w:style>
  <w:style w:type="paragraph" w:customStyle="1" w:styleId="OpStatementcol2">
    <w:name w:val="Op.Statement col 2"/>
    <w:basedOn w:val="OpStatementcol"/>
    <w:autoRedefine/>
    <w:uiPriority w:val="99"/>
    <w:rsid w:val="00DD408A"/>
    <w:pPr>
      <w:tabs>
        <w:tab w:val="clear" w:pos="6236"/>
        <w:tab w:val="clear" w:pos="6803"/>
        <w:tab w:val="clear" w:pos="7370"/>
        <w:tab w:val="center" w:pos="6826"/>
      </w:tabs>
    </w:pPr>
  </w:style>
  <w:style w:type="paragraph" w:customStyle="1" w:styleId="OpStatementSub">
    <w:name w:val="Op.Statement Sub"/>
    <w:basedOn w:val="Normal"/>
    <w:autoRedefine/>
    <w:uiPriority w:val="99"/>
    <w:rsid w:val="00DD408A"/>
    <w:pPr>
      <w:widowControl w:val="0"/>
      <w:tabs>
        <w:tab w:val="right" w:pos="6650"/>
        <w:tab w:val="right" w:pos="7841"/>
        <w:tab w:val="right" w:pos="9043"/>
      </w:tabs>
      <w:autoSpaceDE w:val="0"/>
      <w:autoSpaceDN w:val="0"/>
    </w:pPr>
    <w:rPr>
      <w:rFonts w:ascii="Lucida Sans" w:eastAsia="MS Mincho" w:hAnsi="Lucida Sans" w:cs="Arial"/>
      <w:b/>
      <w:bCs/>
      <w:sz w:val="18"/>
      <w:szCs w:val="18"/>
      <w:lang w:val="en-AU" w:eastAsia="en-AU"/>
    </w:rPr>
  </w:style>
  <w:style w:type="paragraph" w:customStyle="1" w:styleId="OperatingStatement">
    <w:name w:val="Operating Statement"/>
    <w:basedOn w:val="Normal"/>
    <w:autoRedefine/>
    <w:uiPriority w:val="99"/>
    <w:rsid w:val="00DD408A"/>
    <w:pPr>
      <w:widowControl w:val="0"/>
      <w:tabs>
        <w:tab w:val="right" w:pos="4196"/>
        <w:tab w:val="right" w:pos="5046"/>
        <w:tab w:val="right" w:pos="5897"/>
        <w:tab w:val="right" w:pos="6747"/>
        <w:tab w:val="right" w:pos="7598"/>
      </w:tabs>
      <w:autoSpaceDE w:val="0"/>
      <w:autoSpaceDN w:val="0"/>
      <w:spacing w:before="120" w:line="240" w:lineRule="exact"/>
    </w:pPr>
    <w:rPr>
      <w:rFonts w:ascii="Lucida Sans" w:eastAsia="MS Mincho" w:hAnsi="Lucida Sans" w:cs="Arial"/>
      <w:b/>
      <w:bCs/>
      <w:iCs/>
      <w:sz w:val="24"/>
      <w:lang w:val="en-AU" w:eastAsia="en-AU"/>
    </w:rPr>
  </w:style>
  <w:style w:type="paragraph" w:customStyle="1" w:styleId="OutputsColumns">
    <w:name w:val="Outputs Columns"/>
    <w:basedOn w:val="Normal"/>
    <w:autoRedefine/>
    <w:uiPriority w:val="99"/>
    <w:rsid w:val="00DD408A"/>
    <w:pPr>
      <w:widowControl w:val="0"/>
      <w:tabs>
        <w:tab w:val="right" w:pos="6650"/>
        <w:tab w:val="right" w:pos="7841"/>
        <w:tab w:val="right" w:pos="9043"/>
      </w:tabs>
      <w:autoSpaceDE w:val="0"/>
      <w:autoSpaceDN w:val="0"/>
    </w:pPr>
    <w:rPr>
      <w:rFonts w:ascii="Lucida Sans" w:eastAsia="MS Mincho" w:hAnsi="Lucida Sans" w:cs="Arial"/>
      <w:b/>
      <w:szCs w:val="18"/>
      <w:lang w:val="en-AU" w:eastAsia="en-AU"/>
    </w:rPr>
  </w:style>
  <w:style w:type="paragraph" w:customStyle="1" w:styleId="OutputsData">
    <w:name w:val="Outputs Data"/>
    <w:basedOn w:val="Normal"/>
    <w:autoRedefine/>
    <w:uiPriority w:val="99"/>
    <w:rsid w:val="00DD408A"/>
    <w:pPr>
      <w:widowControl w:val="0"/>
      <w:tabs>
        <w:tab w:val="right" w:pos="6650"/>
        <w:tab w:val="right" w:pos="7841"/>
        <w:tab w:val="right" w:pos="9043"/>
      </w:tabs>
      <w:autoSpaceDE w:val="0"/>
      <w:autoSpaceDN w:val="0"/>
    </w:pPr>
    <w:rPr>
      <w:rFonts w:ascii="Lucida Sans" w:eastAsia="MS Mincho" w:hAnsi="Lucida Sans" w:cs="Arial"/>
      <w:sz w:val="18"/>
      <w:szCs w:val="18"/>
      <w:lang w:val="en-AU" w:eastAsia="en-AU"/>
    </w:rPr>
  </w:style>
  <w:style w:type="paragraph" w:customStyle="1" w:styleId="OutputsName">
    <w:name w:val="Outputs Name"/>
    <w:basedOn w:val="Normal"/>
    <w:uiPriority w:val="99"/>
    <w:rsid w:val="00DD408A"/>
    <w:pPr>
      <w:widowControl w:val="0"/>
      <w:tabs>
        <w:tab w:val="left" w:pos="3828"/>
        <w:tab w:val="right" w:pos="4196"/>
        <w:tab w:val="right" w:pos="5046"/>
        <w:tab w:val="right" w:pos="5897"/>
        <w:tab w:val="right" w:pos="6747"/>
        <w:tab w:val="right" w:pos="7598"/>
      </w:tabs>
      <w:autoSpaceDE w:val="0"/>
      <w:autoSpaceDN w:val="0"/>
    </w:pPr>
    <w:rPr>
      <w:rFonts w:ascii="Arial" w:eastAsia="MS Mincho" w:hAnsi="Arial" w:cs="Arial"/>
      <w:sz w:val="18"/>
      <w:szCs w:val="18"/>
      <w:u w:val="single"/>
      <w:lang w:val="en-AU" w:eastAsia="en-AU"/>
    </w:rPr>
  </w:style>
  <w:style w:type="paragraph" w:customStyle="1" w:styleId="Pa0">
    <w:name w:val="Pa0"/>
    <w:basedOn w:val="Default"/>
    <w:next w:val="Default"/>
    <w:uiPriority w:val="99"/>
    <w:rsid w:val="00DD408A"/>
    <w:pPr>
      <w:spacing w:line="201" w:lineRule="atLeast"/>
    </w:pPr>
    <w:rPr>
      <w:rFonts w:ascii="Gotham Narrow Light" w:hAnsi="Gotham Narrow Light" w:cs="Times New Roman"/>
      <w:color w:val="auto"/>
    </w:rPr>
  </w:style>
  <w:style w:type="character" w:styleId="PageNumber">
    <w:name w:val="page number"/>
    <w:rsid w:val="00DD408A"/>
  </w:style>
  <w:style w:type="paragraph" w:customStyle="1" w:styleId="Program">
    <w:name w:val="Program"/>
    <w:basedOn w:val="Normal"/>
    <w:uiPriority w:val="99"/>
    <w:rsid w:val="00DD408A"/>
    <w:pPr>
      <w:widowControl w:val="0"/>
      <w:tabs>
        <w:tab w:val="right" w:pos="4196"/>
        <w:tab w:val="right" w:pos="5046"/>
        <w:tab w:val="right" w:pos="5897"/>
        <w:tab w:val="right" w:pos="6747"/>
        <w:tab w:val="right" w:pos="7598"/>
      </w:tabs>
      <w:autoSpaceDE w:val="0"/>
      <w:autoSpaceDN w:val="0"/>
      <w:ind w:left="567"/>
    </w:pPr>
    <w:rPr>
      <w:rFonts w:ascii="Arial" w:eastAsia="MS Mincho" w:hAnsi="Arial" w:cs="Arial"/>
      <w:b/>
      <w:bCs/>
      <w:lang w:val="en-AU" w:eastAsia="en-AU"/>
    </w:rPr>
  </w:style>
  <w:style w:type="paragraph" w:customStyle="1" w:styleId="ProgramArea">
    <w:name w:val="Program Area"/>
    <w:basedOn w:val="Normal"/>
    <w:autoRedefine/>
    <w:uiPriority w:val="99"/>
    <w:rsid w:val="00DD408A"/>
    <w:pPr>
      <w:widowControl w:val="0"/>
      <w:tabs>
        <w:tab w:val="right" w:pos="4196"/>
        <w:tab w:val="right" w:pos="5046"/>
        <w:tab w:val="right" w:pos="5897"/>
        <w:tab w:val="right" w:pos="6747"/>
        <w:tab w:val="right" w:pos="7598"/>
      </w:tabs>
      <w:autoSpaceDE w:val="0"/>
      <w:autoSpaceDN w:val="0"/>
      <w:spacing w:before="120"/>
    </w:pPr>
    <w:rPr>
      <w:rFonts w:ascii="Lucida Sans" w:eastAsia="MS Mincho" w:hAnsi="Lucida Sans" w:cs="Arial"/>
      <w:b/>
      <w:bCs/>
      <w:sz w:val="21"/>
      <w:lang w:val="en-AU" w:eastAsia="en-AU"/>
    </w:rPr>
  </w:style>
  <w:style w:type="paragraph" w:styleId="Quote">
    <w:name w:val="Quote"/>
    <w:basedOn w:val="Normal"/>
    <w:next w:val="Normal"/>
    <w:link w:val="QuoteChar"/>
    <w:uiPriority w:val="29"/>
    <w:qFormat/>
    <w:rsid w:val="00DD408A"/>
    <w:rPr>
      <w:i/>
      <w:iCs/>
      <w:color w:val="000000"/>
    </w:rPr>
  </w:style>
  <w:style w:type="character" w:customStyle="1" w:styleId="QuoteChar">
    <w:name w:val="Quote Char"/>
    <w:link w:val="Quote"/>
    <w:uiPriority w:val="29"/>
    <w:rsid w:val="00DD408A"/>
    <w:rPr>
      <w:rFonts w:ascii="Times New Roman" w:eastAsia="Times New Roman" w:hAnsi="Times New Roman" w:cs="Times New Roman"/>
      <w:i/>
      <w:iCs/>
      <w:color w:val="000000"/>
      <w:sz w:val="20"/>
      <w:szCs w:val="20"/>
      <w:lang w:val="en-US"/>
    </w:rPr>
  </w:style>
  <w:style w:type="paragraph" w:customStyle="1" w:styleId="SmallGap">
    <w:name w:val="Small Gap"/>
    <w:basedOn w:val="Normal"/>
    <w:autoRedefine/>
    <w:uiPriority w:val="99"/>
    <w:rsid w:val="00DD408A"/>
    <w:pPr>
      <w:widowControl w:val="0"/>
      <w:tabs>
        <w:tab w:val="right" w:pos="4196"/>
        <w:tab w:val="right" w:pos="5046"/>
        <w:tab w:val="right" w:pos="5897"/>
        <w:tab w:val="right" w:pos="6747"/>
        <w:tab w:val="right" w:pos="7598"/>
      </w:tabs>
      <w:autoSpaceDE w:val="0"/>
      <w:autoSpaceDN w:val="0"/>
    </w:pPr>
    <w:rPr>
      <w:rFonts w:ascii="Lucida Sans" w:eastAsia="MS Mincho" w:hAnsi="Lucida Sans" w:cs="Arial"/>
      <w:sz w:val="4"/>
      <w:szCs w:val="14"/>
      <w:lang w:val="en-AU" w:eastAsia="en-AU"/>
    </w:rPr>
  </w:style>
  <w:style w:type="paragraph" w:customStyle="1" w:styleId="SmallGapwithBorder">
    <w:name w:val="Small Gap with Border"/>
    <w:basedOn w:val="OpStatementData"/>
    <w:uiPriority w:val="99"/>
    <w:rsid w:val="00DD408A"/>
    <w:pPr>
      <w:pBdr>
        <w:bottom w:val="single" w:sz="6" w:space="1" w:color="auto"/>
      </w:pBdr>
    </w:pPr>
    <w:rPr>
      <w:sz w:val="14"/>
      <w:szCs w:val="14"/>
    </w:rPr>
  </w:style>
  <w:style w:type="character" w:customStyle="1" w:styleId="st1">
    <w:name w:val="st1"/>
    <w:rsid w:val="00DD408A"/>
  </w:style>
  <w:style w:type="character" w:customStyle="1" w:styleId="Strikethrou">
    <w:name w:val="Strikethrou"/>
    <w:uiPriority w:val="99"/>
    <w:rsid w:val="00DD408A"/>
    <w:rPr>
      <w:rFonts w:ascii="Arial" w:hAnsi="Arial" w:cs="Arial"/>
      <w:color w:val="auto"/>
      <w:sz w:val="16"/>
      <w:szCs w:val="16"/>
      <w:vertAlign w:val="superscript"/>
    </w:rPr>
  </w:style>
  <w:style w:type="character" w:customStyle="1" w:styleId="StrikeThrough">
    <w:name w:val="StrikeThrough"/>
    <w:rsid w:val="00DD408A"/>
    <w:rPr>
      <w:strike/>
      <w:dstrike w:val="0"/>
      <w:color w:val="00A1DE"/>
    </w:rPr>
  </w:style>
  <w:style w:type="character" w:styleId="Strong">
    <w:name w:val="Strong"/>
    <w:qFormat/>
    <w:rsid w:val="00DD408A"/>
    <w:rPr>
      <w:b/>
      <w:bCs/>
    </w:rPr>
  </w:style>
  <w:style w:type="paragraph" w:customStyle="1" w:styleId="Style211HeadingBold">
    <w:name w:val="Style 2.1.1 Heading + Bold"/>
    <w:basedOn w:val="Normal"/>
    <w:rsid w:val="00DD408A"/>
    <w:rPr>
      <w:b/>
      <w:bCs/>
      <w:i/>
      <w:iCs/>
    </w:rPr>
  </w:style>
  <w:style w:type="paragraph" w:customStyle="1" w:styleId="StyleChapterHeadingAfter12pt">
    <w:name w:val="Style Chapter Heading + After:  12 pt"/>
    <w:basedOn w:val="Normal"/>
    <w:rsid w:val="00DD408A"/>
    <w:pPr>
      <w:keepNext/>
      <w:pageBreakBefore/>
      <w:pBdr>
        <w:bottom w:val="single" w:sz="6" w:space="31" w:color="auto"/>
      </w:pBdr>
      <w:tabs>
        <w:tab w:val="left" w:pos="284"/>
        <w:tab w:val="left" w:pos="2268"/>
      </w:tabs>
      <w:spacing w:after="240"/>
      <w:outlineLvl w:val="0"/>
    </w:pPr>
    <w:rPr>
      <w:rFonts w:ascii="Lucida Sans" w:hAnsi="Lucida Sans"/>
      <w:b/>
      <w:bCs/>
      <w:kern w:val="28"/>
      <w:sz w:val="36"/>
      <w:lang w:val="en-AU"/>
    </w:rPr>
  </w:style>
  <w:style w:type="paragraph" w:customStyle="1" w:styleId="StyleChapterHeadingLucidaSans19ptNotBoldNotAllcaps">
    <w:name w:val="Style Chapter Heading + Lucida Sans 19 pt Not Bold Not All caps..."/>
    <w:basedOn w:val="Normal"/>
    <w:rsid w:val="00DD408A"/>
    <w:pPr>
      <w:keepNext/>
      <w:keepLines/>
      <w:pageBreakBefore/>
      <w:pBdr>
        <w:bottom w:val="single" w:sz="6" w:space="1" w:color="808080"/>
      </w:pBdr>
      <w:tabs>
        <w:tab w:val="left" w:pos="2268"/>
      </w:tabs>
      <w:spacing w:after="480"/>
      <w:outlineLvl w:val="0"/>
    </w:pPr>
    <w:rPr>
      <w:rFonts w:ascii="Lucida Sans" w:hAnsi="Lucida Sans"/>
      <w:kern w:val="28"/>
      <w:sz w:val="38"/>
      <w:lang w:val="en-AU"/>
    </w:rPr>
  </w:style>
  <w:style w:type="numbering" w:customStyle="1" w:styleId="Style1">
    <w:name w:val="Style1"/>
    <w:uiPriority w:val="99"/>
    <w:rsid w:val="00DD408A"/>
    <w:pPr>
      <w:numPr>
        <w:numId w:val="24"/>
      </w:numPr>
    </w:pPr>
  </w:style>
  <w:style w:type="paragraph" w:styleId="Subtitle">
    <w:name w:val="Subtitle"/>
    <w:basedOn w:val="Normal"/>
    <w:link w:val="SubtitleChar"/>
    <w:qFormat/>
    <w:rsid w:val="00DD408A"/>
    <w:pPr>
      <w:spacing w:after="60"/>
      <w:jc w:val="center"/>
      <w:outlineLvl w:val="1"/>
    </w:pPr>
    <w:rPr>
      <w:rFonts w:ascii="Arial" w:hAnsi="Arial"/>
      <w:sz w:val="24"/>
    </w:rPr>
  </w:style>
  <w:style w:type="character" w:customStyle="1" w:styleId="SubtitleChar">
    <w:name w:val="Subtitle Char"/>
    <w:link w:val="Subtitle"/>
    <w:rsid w:val="00DD408A"/>
    <w:rPr>
      <w:rFonts w:ascii="Arial" w:eastAsia="Times New Roman" w:hAnsi="Arial" w:cs="Times New Roman"/>
      <w:sz w:val="24"/>
      <w:szCs w:val="20"/>
      <w:lang w:val="en-US"/>
    </w:rPr>
  </w:style>
  <w:style w:type="character" w:styleId="SubtleEmphasis">
    <w:name w:val="Subtle Emphasis"/>
    <w:uiPriority w:val="19"/>
    <w:qFormat/>
    <w:rsid w:val="00DD408A"/>
    <w:rPr>
      <w:i/>
      <w:iCs/>
      <w:color w:val="808080"/>
    </w:rPr>
  </w:style>
  <w:style w:type="character" w:styleId="SubtleReference">
    <w:name w:val="Subtle Reference"/>
    <w:uiPriority w:val="31"/>
    <w:qFormat/>
    <w:rsid w:val="00DD408A"/>
    <w:rPr>
      <w:smallCaps/>
      <w:color w:val="C0504D"/>
      <w:u w:val="single"/>
    </w:rPr>
  </w:style>
  <w:style w:type="paragraph" w:customStyle="1" w:styleId="Table2X">
    <w:name w:val="Table 2.X"/>
    <w:basedOn w:val="TableEX"/>
    <w:qFormat/>
    <w:rsid w:val="00DD408A"/>
    <w:pPr>
      <w:numPr>
        <w:numId w:val="25"/>
      </w:numPr>
    </w:pPr>
  </w:style>
  <w:style w:type="paragraph" w:customStyle="1" w:styleId="Table3x">
    <w:name w:val="Table 3.x"/>
    <w:basedOn w:val="TableEX"/>
    <w:qFormat/>
    <w:rsid w:val="00DD408A"/>
    <w:pPr>
      <w:numPr>
        <w:numId w:val="26"/>
      </w:numPr>
    </w:pPr>
  </w:style>
  <w:style w:type="paragraph" w:customStyle="1" w:styleId="Table5">
    <w:name w:val="Table 5"/>
    <w:basedOn w:val="TableEX"/>
    <w:qFormat/>
    <w:rsid w:val="00DD408A"/>
    <w:pPr>
      <w:numPr>
        <w:numId w:val="27"/>
      </w:numPr>
      <w:tabs>
        <w:tab w:val="left" w:pos="1418"/>
      </w:tabs>
    </w:pPr>
  </w:style>
  <w:style w:type="paragraph" w:customStyle="1" w:styleId="Table5x">
    <w:name w:val="Table 5.x"/>
    <w:basedOn w:val="Normal"/>
    <w:qFormat/>
    <w:rsid w:val="00DD408A"/>
    <w:pPr>
      <w:widowControl w:val="0"/>
      <w:spacing w:before="320" w:after="120"/>
    </w:pPr>
    <w:rPr>
      <w:rFonts w:ascii="Arial Unicode MS" w:eastAsia="Arial Unicode MS" w:hAnsi="Arial Unicode MS"/>
      <w:bCs/>
      <w:color w:val="00A1DE"/>
      <w:kern w:val="28"/>
      <w:sz w:val="22"/>
      <w:szCs w:val="22"/>
    </w:rPr>
  </w:style>
  <w:style w:type="paragraph" w:customStyle="1" w:styleId="Table5X0">
    <w:name w:val="Table 5.X"/>
    <w:basedOn w:val="Normal"/>
    <w:rsid w:val="00DD408A"/>
    <w:pPr>
      <w:widowControl w:val="0"/>
      <w:tabs>
        <w:tab w:val="left" w:pos="1232"/>
      </w:tabs>
      <w:spacing w:before="360" w:after="120"/>
      <w:ind w:left="1627" w:hanging="360"/>
    </w:pPr>
    <w:rPr>
      <w:rFonts w:ascii="Lucida Sans" w:hAnsi="Lucida Sans"/>
      <w:bCs/>
      <w:kern w:val="28"/>
      <w:sz w:val="22"/>
      <w:szCs w:val="22"/>
    </w:rPr>
  </w:style>
  <w:style w:type="paragraph" w:customStyle="1" w:styleId="Table6X">
    <w:name w:val="Table 6.X"/>
    <w:basedOn w:val="Normal"/>
    <w:rsid w:val="00DD408A"/>
    <w:pPr>
      <w:widowControl w:val="0"/>
      <w:tabs>
        <w:tab w:val="left" w:pos="1232"/>
      </w:tabs>
      <w:spacing w:before="360" w:after="120"/>
    </w:pPr>
    <w:rPr>
      <w:rFonts w:ascii="Lucida Sans" w:hAnsi="Lucida Sans"/>
      <w:bCs/>
      <w:kern w:val="28"/>
      <w:sz w:val="22"/>
      <w:szCs w:val="22"/>
    </w:rPr>
  </w:style>
  <w:style w:type="paragraph" w:customStyle="1" w:styleId="Table6x0">
    <w:name w:val="Table 6.x"/>
    <w:basedOn w:val="TableEX"/>
    <w:qFormat/>
    <w:rsid w:val="00DD408A"/>
    <w:pPr>
      <w:numPr>
        <w:numId w:val="0"/>
      </w:numPr>
    </w:pPr>
  </w:style>
  <w:style w:type="paragraph" w:customStyle="1" w:styleId="TableB2X">
    <w:name w:val="Table B2.X"/>
    <w:basedOn w:val="TableHeading"/>
    <w:rsid w:val="00DD408A"/>
    <w:pPr>
      <w:keepNext w:val="0"/>
      <w:keepLines w:val="0"/>
      <w:widowControl w:val="0"/>
      <w:numPr>
        <w:numId w:val="28"/>
      </w:numPr>
      <w:tabs>
        <w:tab w:val="left" w:pos="1232"/>
      </w:tabs>
      <w:spacing w:before="360"/>
    </w:pPr>
    <w:rPr>
      <w:b w:val="0"/>
      <w:bCs/>
      <w:i/>
      <w:color w:val="57514D"/>
      <w:kern w:val="28"/>
      <w:sz w:val="20"/>
      <w:szCs w:val="22"/>
    </w:rPr>
  </w:style>
  <w:style w:type="paragraph" w:customStyle="1" w:styleId="TableFootnote">
    <w:name w:val="Table Footnote"/>
    <w:basedOn w:val="Normal"/>
    <w:link w:val="TableFootnoteChar"/>
    <w:rsid w:val="00DD408A"/>
    <w:pPr>
      <w:spacing w:before="60" w:after="60"/>
      <w:ind w:left="284"/>
    </w:pPr>
    <w:rPr>
      <w:rFonts w:ascii="Arial" w:hAnsi="Arial"/>
      <w:i/>
      <w:sz w:val="14"/>
    </w:rPr>
  </w:style>
  <w:style w:type="character" w:customStyle="1" w:styleId="TableFootnoteChar">
    <w:name w:val="Table Footnote Char"/>
    <w:link w:val="TableFootnote"/>
    <w:rsid w:val="00DD408A"/>
    <w:rPr>
      <w:rFonts w:ascii="Arial" w:eastAsia="Times New Roman" w:hAnsi="Arial" w:cs="Times New Roman"/>
      <w:i/>
      <w:sz w:val="14"/>
      <w:szCs w:val="20"/>
      <w:lang w:val="en-US"/>
    </w:rPr>
  </w:style>
  <w:style w:type="table" w:styleId="TableGrid">
    <w:name w:val="Table Grid"/>
    <w:basedOn w:val="TableNormal"/>
    <w:uiPriority w:val="39"/>
    <w:rsid w:val="00DD40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Cont">
    <w:name w:val="Table Heading Cont'"/>
    <w:basedOn w:val="TableHeading"/>
    <w:rsid w:val="00DD408A"/>
    <w:pPr>
      <w:numPr>
        <w:numId w:val="0"/>
      </w:numPr>
      <w:tabs>
        <w:tab w:val="left" w:pos="1418"/>
      </w:tabs>
    </w:pPr>
  </w:style>
  <w:style w:type="paragraph" w:customStyle="1" w:styleId="TableStubParagraph">
    <w:name w:val="Table Stub Paragraph"/>
    <w:basedOn w:val="Normal"/>
    <w:rsid w:val="00DD408A"/>
    <w:pPr>
      <w:spacing w:before="120" w:after="120"/>
    </w:pPr>
    <w:rPr>
      <w:rFonts w:ascii="Arial" w:hAnsi="Arial" w:cs="Arial"/>
      <w:sz w:val="18"/>
      <w:szCs w:val="18"/>
    </w:rPr>
  </w:style>
  <w:style w:type="paragraph" w:customStyle="1" w:styleId="Tablex">
    <w:name w:val="Table x"/>
    <w:basedOn w:val="Table2X"/>
    <w:qFormat/>
    <w:rsid w:val="00DD408A"/>
    <w:pPr>
      <w:keepNext/>
      <w:keepLines/>
      <w:numPr>
        <w:numId w:val="29"/>
      </w:numPr>
    </w:pPr>
  </w:style>
  <w:style w:type="paragraph" w:customStyle="1" w:styleId="TestRightAlign">
    <w:name w:val="Test Right Align"/>
    <w:basedOn w:val="Normal"/>
    <w:autoRedefine/>
    <w:uiPriority w:val="99"/>
    <w:rsid w:val="00DD408A"/>
    <w:pPr>
      <w:widowControl w:val="0"/>
      <w:tabs>
        <w:tab w:val="right" w:pos="3725"/>
        <w:tab w:val="right" w:pos="4689"/>
        <w:tab w:val="right" w:pos="5754"/>
        <w:tab w:val="right" w:pos="6831"/>
        <w:tab w:val="right" w:pos="7937"/>
        <w:tab w:val="right" w:pos="9071"/>
      </w:tabs>
      <w:autoSpaceDE w:val="0"/>
      <w:autoSpaceDN w:val="0"/>
      <w:spacing w:line="240" w:lineRule="exact"/>
    </w:pPr>
    <w:rPr>
      <w:rFonts w:ascii="Lucida Sans" w:eastAsia="MS Mincho" w:hAnsi="Lucida Sans" w:cs="Arial"/>
      <w:sz w:val="18"/>
      <w:lang w:val="en-AU" w:eastAsia="en-AU"/>
    </w:rPr>
  </w:style>
  <w:style w:type="paragraph" w:customStyle="1" w:styleId="Titel-status">
    <w:name w:val="Titel-status"/>
    <w:basedOn w:val="Normal"/>
    <w:autoRedefine/>
    <w:rsid w:val="00DD408A"/>
    <w:pPr>
      <w:widowControl w:val="0"/>
      <w:tabs>
        <w:tab w:val="right" w:pos="9639"/>
      </w:tabs>
      <w:autoSpaceDE w:val="0"/>
      <w:autoSpaceDN w:val="0"/>
      <w:spacing w:line="192" w:lineRule="auto"/>
      <w:jc w:val="both"/>
    </w:pPr>
    <w:rPr>
      <w:rFonts w:ascii="Arial Unicode MS" w:eastAsia="Arial Unicode MS" w:hAnsi="Arial Unicode MS" w:cs="Arial Unicode MS"/>
      <w:b/>
      <w:bCs/>
      <w:color w:val="00A1DE"/>
      <w:sz w:val="18"/>
      <w:szCs w:val="14"/>
      <w:lang w:val="en-AU" w:eastAsia="en-AU"/>
    </w:rPr>
  </w:style>
  <w:style w:type="paragraph" w:styleId="Title">
    <w:name w:val="Title"/>
    <w:basedOn w:val="Normal"/>
    <w:link w:val="TitleChar"/>
    <w:qFormat/>
    <w:rsid w:val="00DD408A"/>
    <w:pPr>
      <w:spacing w:before="240" w:after="60"/>
      <w:jc w:val="center"/>
      <w:outlineLvl w:val="0"/>
    </w:pPr>
    <w:rPr>
      <w:rFonts w:ascii="Arial" w:hAnsi="Arial"/>
      <w:b/>
      <w:kern w:val="28"/>
      <w:sz w:val="32"/>
    </w:rPr>
  </w:style>
  <w:style w:type="character" w:customStyle="1" w:styleId="TitleChar">
    <w:name w:val="Title Char"/>
    <w:link w:val="Title"/>
    <w:rsid w:val="00DD408A"/>
    <w:rPr>
      <w:rFonts w:ascii="Arial" w:eastAsia="Times New Roman" w:hAnsi="Arial" w:cs="Times New Roman"/>
      <w:b/>
      <w:kern w:val="28"/>
      <w:sz w:val="32"/>
      <w:szCs w:val="20"/>
      <w:lang w:val="en-US"/>
    </w:rPr>
  </w:style>
  <w:style w:type="paragraph" w:customStyle="1" w:styleId="TitleinGreyBox">
    <w:name w:val="Title in Grey Box"/>
    <w:basedOn w:val="Normal"/>
    <w:qFormat/>
    <w:rsid w:val="00DD408A"/>
    <w:pPr>
      <w:pBdr>
        <w:top w:val="single" w:sz="4" w:space="1" w:color="auto"/>
        <w:left w:val="single" w:sz="4" w:space="4" w:color="auto"/>
        <w:bottom w:val="single" w:sz="4" w:space="1" w:color="auto"/>
        <w:right w:val="single" w:sz="4" w:space="4" w:color="auto"/>
      </w:pBdr>
      <w:shd w:val="clear" w:color="auto" w:fill="D9D9D9"/>
      <w:spacing w:after="120"/>
    </w:pPr>
    <w:rPr>
      <w:rFonts w:ascii="Lucida Sans" w:eastAsia="Calibri" w:hAnsi="Lucida Sans"/>
      <w:b/>
      <w:sz w:val="24"/>
      <w:szCs w:val="24"/>
      <w:lang w:val="en-AU"/>
    </w:rPr>
  </w:style>
  <w:style w:type="paragraph" w:customStyle="1" w:styleId="Title-Total">
    <w:name w:val="Title-Total"/>
    <w:basedOn w:val="Normal"/>
    <w:autoRedefine/>
    <w:rsid w:val="00DD408A"/>
    <w:pPr>
      <w:widowControl w:val="0"/>
      <w:tabs>
        <w:tab w:val="left" w:pos="8101"/>
        <w:tab w:val="right" w:pos="9603"/>
      </w:tabs>
      <w:autoSpaceDE w:val="0"/>
      <w:autoSpaceDN w:val="0"/>
      <w:spacing w:before="60" w:after="60" w:line="180" w:lineRule="auto"/>
    </w:pPr>
    <w:rPr>
      <w:rFonts w:ascii="Arial Unicode MS" w:eastAsia="Arial Unicode MS" w:hAnsi="Arial Unicode MS" w:cs="Arial"/>
      <w:b/>
      <w:bCs/>
      <w:sz w:val="18"/>
      <w:szCs w:val="16"/>
      <w:lang w:val="en-AU" w:eastAsia="en-AU"/>
    </w:rPr>
  </w:style>
  <w:style w:type="paragraph" w:styleId="TOC1">
    <w:name w:val="toc 1"/>
    <w:basedOn w:val="Normal"/>
    <w:next w:val="Normal"/>
    <w:autoRedefine/>
    <w:uiPriority w:val="39"/>
    <w:rsid w:val="00DD408A"/>
    <w:pPr>
      <w:tabs>
        <w:tab w:val="right" w:leader="dot" w:pos="8539"/>
        <w:tab w:val="right" w:pos="9475"/>
      </w:tabs>
      <w:spacing w:before="360" w:after="120"/>
      <w:ind w:left="561" w:right="567" w:hanging="561"/>
    </w:pPr>
    <w:rPr>
      <w:rFonts w:ascii="Lucida Sans" w:hAnsi="Lucida Sans"/>
      <w:b/>
      <w:noProof/>
      <w:color w:val="000000"/>
      <w:sz w:val="22"/>
      <w:szCs w:val="22"/>
    </w:rPr>
  </w:style>
  <w:style w:type="paragraph" w:styleId="TOC2">
    <w:name w:val="toc 2"/>
    <w:basedOn w:val="Normal"/>
    <w:next w:val="Normal"/>
    <w:autoRedefine/>
    <w:uiPriority w:val="39"/>
    <w:rsid w:val="00DD408A"/>
    <w:pPr>
      <w:widowControl w:val="0"/>
      <w:tabs>
        <w:tab w:val="left" w:leader="dot" w:pos="8539"/>
        <w:tab w:val="right" w:pos="9475"/>
      </w:tabs>
      <w:spacing w:after="120"/>
      <w:ind w:left="1123" w:right="567" w:hanging="550"/>
    </w:pPr>
    <w:rPr>
      <w:rFonts w:ascii="Lucida Sans" w:hAnsi="Lucida Sans"/>
      <w:noProof/>
      <w:color w:val="000000"/>
    </w:rPr>
  </w:style>
  <w:style w:type="paragraph" w:styleId="TOCHeading">
    <w:name w:val="TOC Heading"/>
    <w:basedOn w:val="Heading1"/>
    <w:next w:val="Normal"/>
    <w:uiPriority w:val="39"/>
    <w:semiHidden/>
    <w:unhideWhenUsed/>
    <w:qFormat/>
    <w:rsid w:val="00DD408A"/>
    <w:pPr>
      <w:keepLines/>
      <w:spacing w:before="480" w:after="0"/>
      <w:outlineLvl w:val="9"/>
    </w:pPr>
    <w:rPr>
      <w:rFonts w:ascii="Cambria" w:hAnsi="Cambria"/>
      <w:b/>
      <w:bCs/>
      <w:color w:val="365F91"/>
      <w:kern w:val="0"/>
      <w:szCs w:val="28"/>
      <w:lang w:val="en-US"/>
    </w:rPr>
  </w:style>
  <w:style w:type="paragraph" w:customStyle="1" w:styleId="TotalsLine">
    <w:name w:val="Totals Line"/>
    <w:basedOn w:val="Normal"/>
    <w:autoRedefine/>
    <w:uiPriority w:val="99"/>
    <w:rsid w:val="00DD408A"/>
    <w:pPr>
      <w:tabs>
        <w:tab w:val="right" w:pos="9054"/>
      </w:tabs>
      <w:autoSpaceDE w:val="0"/>
      <w:autoSpaceDN w:val="0"/>
    </w:pPr>
    <w:rPr>
      <w:rFonts w:ascii="Lucida Sans" w:eastAsia="MS Mincho" w:hAnsi="Lucida Sans" w:cs="Arial"/>
      <w:b/>
      <w:strike/>
      <w:sz w:val="18"/>
      <w:lang w:val="en-AU" w:eastAsia="en-AU"/>
    </w:rPr>
  </w:style>
  <w:style w:type="paragraph" w:customStyle="1" w:styleId="TotalsLine2">
    <w:name w:val="Totals Line 2"/>
    <w:basedOn w:val="Normal"/>
    <w:autoRedefine/>
    <w:uiPriority w:val="99"/>
    <w:rsid w:val="00DD408A"/>
    <w:pPr>
      <w:framePr w:w="3175" w:h="11" w:hRule="exact" w:hSpace="181" w:wrap="around" w:vAnchor="text" w:hAnchor="page" w:x="7235" w:y="6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character" w:customStyle="1" w:styleId="Underline">
    <w:name w:val="Underline"/>
    <w:uiPriority w:val="99"/>
    <w:rsid w:val="00DD408A"/>
    <w:rPr>
      <w:u w:val="single"/>
    </w:rPr>
  </w:style>
  <w:style w:type="paragraph" w:styleId="Revision">
    <w:name w:val="Revision"/>
    <w:hidden/>
    <w:uiPriority w:val="99"/>
    <w:semiHidden/>
    <w:rsid w:val="00937D77"/>
    <w:pPr>
      <w:spacing w:after="0" w:line="240" w:lineRule="auto"/>
    </w:pPr>
    <w:rPr>
      <w:rFonts w:ascii="Times New Roman" w:eastAsia="Times New Roman" w:hAnsi="Times New Roman" w:cs="Times New Roman"/>
      <w:sz w:val="20"/>
      <w:szCs w:val="20"/>
      <w:lang w:val="en-US"/>
    </w:rPr>
  </w:style>
  <w:style w:type="paragraph" w:customStyle="1" w:styleId="xmsonormal">
    <w:name w:val="x_msonormal"/>
    <w:basedOn w:val="Normal"/>
    <w:rsid w:val="00E820CB"/>
    <w:rPr>
      <w:rFonts w:ascii="Calibri" w:eastAsiaTheme="minorHAnsi" w:hAnsi="Calibri" w:cs="Calibri"/>
      <w:sz w:val="22"/>
      <w:szCs w:val="22"/>
      <w:lang w:val="en-AU" w:eastAsia="en-AU"/>
    </w:rPr>
  </w:style>
  <w:style w:type="paragraph" w:customStyle="1" w:styleId="xmsobodytext">
    <w:name w:val="x_msobodytext"/>
    <w:basedOn w:val="Normal"/>
    <w:rsid w:val="00E820CB"/>
    <w:rPr>
      <w:rFonts w:ascii="Calibri" w:eastAsiaTheme="minorHAnsi" w:hAnsi="Calibri" w:cs="Calibri"/>
      <w:sz w:val="22"/>
      <w:szCs w:val="22"/>
      <w:lang w:val="en-AU" w:eastAsia="en-AU"/>
    </w:rPr>
  </w:style>
  <w:style w:type="character" w:customStyle="1" w:styleId="xmsofootnotereference">
    <w:name w:val="x_msofootnotereference"/>
    <w:basedOn w:val="DefaultParagraphFont"/>
    <w:rsid w:val="00E820CB"/>
  </w:style>
  <w:style w:type="character" w:customStyle="1" w:styleId="frag-no">
    <w:name w:val="frag-no"/>
    <w:basedOn w:val="DefaultParagraphFont"/>
    <w:rsid w:val="00B56E37"/>
  </w:style>
  <w:style w:type="character" w:styleId="UnresolvedMention">
    <w:name w:val="Unresolved Mention"/>
    <w:basedOn w:val="DefaultParagraphFont"/>
    <w:uiPriority w:val="99"/>
    <w:rsid w:val="007D0BE7"/>
    <w:rPr>
      <w:color w:val="605E5C"/>
      <w:shd w:val="clear" w:color="auto" w:fill="E1DFDD"/>
    </w:rPr>
  </w:style>
  <w:style w:type="character" w:styleId="Mention">
    <w:name w:val="Mention"/>
    <w:basedOn w:val="DefaultParagraphFont"/>
    <w:uiPriority w:val="99"/>
    <w:unhideWhenUsed/>
    <w:rsid w:val="007D0BE7"/>
    <w:rPr>
      <w:color w:val="2B579A"/>
      <w:shd w:val="clear" w:color="auto" w:fill="E1DFDD"/>
    </w:rPr>
  </w:style>
  <w:style w:type="character" w:customStyle="1" w:styleId="normaltextrun">
    <w:name w:val="normaltextrun"/>
    <w:basedOn w:val="DefaultParagraphFont"/>
    <w:rsid w:val="005B0A1A"/>
  </w:style>
  <w:style w:type="character" w:customStyle="1" w:styleId="eop">
    <w:name w:val="eop"/>
    <w:basedOn w:val="DefaultParagraphFont"/>
    <w:rsid w:val="00FD33AE"/>
  </w:style>
  <w:style w:type="paragraph" w:customStyle="1" w:styleId="paragraph">
    <w:name w:val="paragraph"/>
    <w:basedOn w:val="Normal"/>
    <w:rsid w:val="002C4426"/>
    <w:pPr>
      <w:spacing w:before="100" w:beforeAutospacing="1" w:after="100" w:afterAutospacing="1"/>
    </w:pPr>
    <w:rPr>
      <w:rFonts w:ascii="Calibri" w:eastAsiaTheme="minorHAnsi" w:hAnsi="Calibri" w:cs="Calibri"/>
      <w:sz w:val="22"/>
      <w:szCs w:val="22"/>
      <w:lang w:val="en-AU" w:eastAsia="en-AU"/>
    </w:rPr>
  </w:style>
  <w:style w:type="paragraph" w:customStyle="1" w:styleId="TOC31">
    <w:name w:val="TOC 31"/>
    <w:basedOn w:val="Normal"/>
    <w:rsid w:val="002C4426"/>
    <w:pPr>
      <w:keepNext/>
      <w:keepLines/>
      <w:tabs>
        <w:tab w:val="left" w:pos="142"/>
        <w:tab w:val="right" w:leader="dot" w:pos="6096"/>
        <w:tab w:val="decimal" w:pos="6379"/>
        <w:tab w:val="decimal" w:pos="7371"/>
      </w:tabs>
      <w:spacing w:before="600" w:after="120"/>
      <w:ind w:left="142" w:hanging="142"/>
    </w:pPr>
    <w:rPr>
      <w:rFonts w:ascii="Arial" w:hAnsi="Arial"/>
      <w:b/>
      <w:smallCaps/>
      <w:kern w:val="32"/>
      <w:sz w:val="22"/>
      <w:lang w:val="en-AU"/>
    </w:rPr>
  </w:style>
  <w:style w:type="character" w:customStyle="1" w:styleId="BodytextnumberedChar">
    <w:name w:val="Body text numbered Char"/>
    <w:basedOn w:val="Heading1Char"/>
    <w:link w:val="Bodytextnumbered"/>
    <w:rsid w:val="00976A0F"/>
    <w:rPr>
      <w:rFonts w:ascii="Arial" w:eastAsia="Times New Roman" w:hAnsi="Arial" w:cs="Times New Roman"/>
      <w:b/>
      <w:caps/>
      <w:color w:val="1D3278"/>
      <w:kern w:val="28"/>
      <w:sz w:val="40"/>
      <w:szCs w:val="36"/>
    </w:rPr>
  </w:style>
  <w:style w:type="paragraph" w:customStyle="1" w:styleId="Bullet2inabox">
    <w:name w:val="Bullet 2 in a box"/>
    <w:basedOn w:val="Normal"/>
    <w:qFormat/>
    <w:rsid w:val="00AD75F3"/>
    <w:pPr>
      <w:numPr>
        <w:numId w:val="63"/>
      </w:numPr>
      <w:spacing w:before="100" w:after="60" w:line="240" w:lineRule="atLeast"/>
    </w:pPr>
    <w:rPr>
      <w:rFonts w:ascii="Arial" w:hAnsi="Arial"/>
      <w:color w:val="008EBA"/>
      <w:sz w:val="23"/>
      <w:lang w:val="en-AU"/>
    </w:rPr>
  </w:style>
  <w:style w:type="table" w:styleId="ListTable3-Accent1">
    <w:name w:val="List Table 3 Accent 1"/>
    <w:basedOn w:val="TableNormal"/>
    <w:uiPriority w:val="48"/>
    <w:rsid w:val="00BE6A0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BoxE1BoxHeading">
    <w:name w:val="Box E.1: Box Heading"/>
    <w:basedOn w:val="Normal"/>
    <w:qFormat/>
    <w:rsid w:val="00C11747"/>
    <w:pPr>
      <w:spacing w:before="80" w:after="60"/>
    </w:pPr>
    <w:rPr>
      <w:rFonts w:ascii="Arial" w:hAnsi="Arial"/>
      <w:b/>
      <w:sz w:val="23"/>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7710">
      <w:bodyDiv w:val="1"/>
      <w:marLeft w:val="0"/>
      <w:marRight w:val="0"/>
      <w:marTop w:val="0"/>
      <w:marBottom w:val="0"/>
      <w:divBdr>
        <w:top w:val="none" w:sz="0" w:space="0" w:color="auto"/>
        <w:left w:val="none" w:sz="0" w:space="0" w:color="auto"/>
        <w:bottom w:val="none" w:sz="0" w:space="0" w:color="auto"/>
        <w:right w:val="none" w:sz="0" w:space="0" w:color="auto"/>
      </w:divBdr>
      <w:divsChild>
        <w:div w:id="1490975599">
          <w:marLeft w:val="0"/>
          <w:marRight w:val="0"/>
          <w:marTop w:val="0"/>
          <w:marBottom w:val="0"/>
          <w:divBdr>
            <w:top w:val="none" w:sz="0" w:space="0" w:color="auto"/>
            <w:left w:val="none" w:sz="0" w:space="0" w:color="auto"/>
            <w:bottom w:val="none" w:sz="0" w:space="0" w:color="auto"/>
            <w:right w:val="none" w:sz="0" w:space="0" w:color="auto"/>
          </w:divBdr>
        </w:div>
      </w:divsChild>
    </w:div>
    <w:div w:id="203248982">
      <w:bodyDiv w:val="1"/>
      <w:marLeft w:val="0"/>
      <w:marRight w:val="0"/>
      <w:marTop w:val="0"/>
      <w:marBottom w:val="0"/>
      <w:divBdr>
        <w:top w:val="none" w:sz="0" w:space="0" w:color="auto"/>
        <w:left w:val="none" w:sz="0" w:space="0" w:color="auto"/>
        <w:bottom w:val="none" w:sz="0" w:space="0" w:color="auto"/>
        <w:right w:val="none" w:sz="0" w:space="0" w:color="auto"/>
      </w:divBdr>
    </w:div>
    <w:div w:id="218398369">
      <w:bodyDiv w:val="1"/>
      <w:marLeft w:val="0"/>
      <w:marRight w:val="0"/>
      <w:marTop w:val="0"/>
      <w:marBottom w:val="0"/>
      <w:divBdr>
        <w:top w:val="none" w:sz="0" w:space="0" w:color="auto"/>
        <w:left w:val="none" w:sz="0" w:space="0" w:color="auto"/>
        <w:bottom w:val="none" w:sz="0" w:space="0" w:color="auto"/>
        <w:right w:val="none" w:sz="0" w:space="0" w:color="auto"/>
      </w:divBdr>
      <w:divsChild>
        <w:div w:id="397826618">
          <w:marLeft w:val="0"/>
          <w:marRight w:val="0"/>
          <w:marTop w:val="0"/>
          <w:marBottom w:val="0"/>
          <w:divBdr>
            <w:top w:val="none" w:sz="0" w:space="0" w:color="auto"/>
            <w:left w:val="none" w:sz="0" w:space="0" w:color="auto"/>
            <w:bottom w:val="none" w:sz="0" w:space="0" w:color="auto"/>
            <w:right w:val="none" w:sz="0" w:space="0" w:color="auto"/>
          </w:divBdr>
          <w:divsChild>
            <w:div w:id="13494050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58307278">
          <w:marLeft w:val="0"/>
          <w:marRight w:val="0"/>
          <w:marTop w:val="0"/>
          <w:marBottom w:val="0"/>
          <w:divBdr>
            <w:top w:val="none" w:sz="0" w:space="0" w:color="auto"/>
            <w:left w:val="none" w:sz="0" w:space="0" w:color="auto"/>
            <w:bottom w:val="none" w:sz="0" w:space="0" w:color="auto"/>
            <w:right w:val="none" w:sz="0" w:space="0" w:color="auto"/>
          </w:divBdr>
          <w:divsChild>
            <w:div w:id="13091697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8226829">
          <w:marLeft w:val="0"/>
          <w:marRight w:val="0"/>
          <w:marTop w:val="0"/>
          <w:marBottom w:val="0"/>
          <w:divBdr>
            <w:top w:val="none" w:sz="0" w:space="0" w:color="auto"/>
            <w:left w:val="none" w:sz="0" w:space="0" w:color="auto"/>
            <w:bottom w:val="none" w:sz="0" w:space="0" w:color="auto"/>
            <w:right w:val="none" w:sz="0" w:space="0" w:color="auto"/>
          </w:divBdr>
          <w:divsChild>
            <w:div w:id="3809860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97796469">
          <w:marLeft w:val="0"/>
          <w:marRight w:val="0"/>
          <w:marTop w:val="0"/>
          <w:marBottom w:val="0"/>
          <w:divBdr>
            <w:top w:val="none" w:sz="0" w:space="0" w:color="auto"/>
            <w:left w:val="none" w:sz="0" w:space="0" w:color="auto"/>
            <w:bottom w:val="none" w:sz="0" w:space="0" w:color="auto"/>
            <w:right w:val="none" w:sz="0" w:space="0" w:color="auto"/>
          </w:divBdr>
          <w:divsChild>
            <w:div w:id="11996628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61257107">
      <w:bodyDiv w:val="1"/>
      <w:marLeft w:val="0"/>
      <w:marRight w:val="0"/>
      <w:marTop w:val="0"/>
      <w:marBottom w:val="0"/>
      <w:divBdr>
        <w:top w:val="none" w:sz="0" w:space="0" w:color="auto"/>
        <w:left w:val="none" w:sz="0" w:space="0" w:color="auto"/>
        <w:bottom w:val="none" w:sz="0" w:space="0" w:color="auto"/>
        <w:right w:val="none" w:sz="0" w:space="0" w:color="auto"/>
      </w:divBdr>
    </w:div>
    <w:div w:id="294874192">
      <w:bodyDiv w:val="1"/>
      <w:marLeft w:val="0"/>
      <w:marRight w:val="0"/>
      <w:marTop w:val="0"/>
      <w:marBottom w:val="0"/>
      <w:divBdr>
        <w:top w:val="none" w:sz="0" w:space="0" w:color="auto"/>
        <w:left w:val="none" w:sz="0" w:space="0" w:color="auto"/>
        <w:bottom w:val="none" w:sz="0" w:space="0" w:color="auto"/>
        <w:right w:val="none" w:sz="0" w:space="0" w:color="auto"/>
      </w:divBdr>
    </w:div>
    <w:div w:id="358161133">
      <w:bodyDiv w:val="1"/>
      <w:marLeft w:val="0"/>
      <w:marRight w:val="0"/>
      <w:marTop w:val="0"/>
      <w:marBottom w:val="0"/>
      <w:divBdr>
        <w:top w:val="none" w:sz="0" w:space="0" w:color="auto"/>
        <w:left w:val="none" w:sz="0" w:space="0" w:color="auto"/>
        <w:bottom w:val="none" w:sz="0" w:space="0" w:color="auto"/>
        <w:right w:val="none" w:sz="0" w:space="0" w:color="auto"/>
      </w:divBdr>
    </w:div>
    <w:div w:id="378096914">
      <w:bodyDiv w:val="1"/>
      <w:marLeft w:val="0"/>
      <w:marRight w:val="0"/>
      <w:marTop w:val="0"/>
      <w:marBottom w:val="0"/>
      <w:divBdr>
        <w:top w:val="none" w:sz="0" w:space="0" w:color="auto"/>
        <w:left w:val="none" w:sz="0" w:space="0" w:color="auto"/>
        <w:bottom w:val="none" w:sz="0" w:space="0" w:color="auto"/>
        <w:right w:val="none" w:sz="0" w:space="0" w:color="auto"/>
      </w:divBdr>
    </w:div>
    <w:div w:id="502857806">
      <w:bodyDiv w:val="1"/>
      <w:marLeft w:val="0"/>
      <w:marRight w:val="0"/>
      <w:marTop w:val="0"/>
      <w:marBottom w:val="0"/>
      <w:divBdr>
        <w:top w:val="none" w:sz="0" w:space="0" w:color="auto"/>
        <w:left w:val="none" w:sz="0" w:space="0" w:color="auto"/>
        <w:bottom w:val="none" w:sz="0" w:space="0" w:color="auto"/>
        <w:right w:val="none" w:sz="0" w:space="0" w:color="auto"/>
      </w:divBdr>
    </w:div>
    <w:div w:id="543912623">
      <w:bodyDiv w:val="1"/>
      <w:marLeft w:val="0"/>
      <w:marRight w:val="0"/>
      <w:marTop w:val="0"/>
      <w:marBottom w:val="0"/>
      <w:divBdr>
        <w:top w:val="none" w:sz="0" w:space="0" w:color="auto"/>
        <w:left w:val="none" w:sz="0" w:space="0" w:color="auto"/>
        <w:bottom w:val="none" w:sz="0" w:space="0" w:color="auto"/>
        <w:right w:val="none" w:sz="0" w:space="0" w:color="auto"/>
      </w:divBdr>
    </w:div>
    <w:div w:id="624655337">
      <w:bodyDiv w:val="1"/>
      <w:marLeft w:val="0"/>
      <w:marRight w:val="0"/>
      <w:marTop w:val="0"/>
      <w:marBottom w:val="0"/>
      <w:divBdr>
        <w:top w:val="none" w:sz="0" w:space="0" w:color="auto"/>
        <w:left w:val="none" w:sz="0" w:space="0" w:color="auto"/>
        <w:bottom w:val="none" w:sz="0" w:space="0" w:color="auto"/>
        <w:right w:val="none" w:sz="0" w:space="0" w:color="auto"/>
      </w:divBdr>
    </w:div>
    <w:div w:id="670915453">
      <w:bodyDiv w:val="1"/>
      <w:marLeft w:val="0"/>
      <w:marRight w:val="0"/>
      <w:marTop w:val="0"/>
      <w:marBottom w:val="0"/>
      <w:divBdr>
        <w:top w:val="none" w:sz="0" w:space="0" w:color="auto"/>
        <w:left w:val="none" w:sz="0" w:space="0" w:color="auto"/>
        <w:bottom w:val="none" w:sz="0" w:space="0" w:color="auto"/>
        <w:right w:val="none" w:sz="0" w:space="0" w:color="auto"/>
      </w:divBdr>
    </w:div>
    <w:div w:id="671295115">
      <w:bodyDiv w:val="1"/>
      <w:marLeft w:val="0"/>
      <w:marRight w:val="0"/>
      <w:marTop w:val="0"/>
      <w:marBottom w:val="0"/>
      <w:divBdr>
        <w:top w:val="none" w:sz="0" w:space="0" w:color="auto"/>
        <w:left w:val="none" w:sz="0" w:space="0" w:color="auto"/>
        <w:bottom w:val="none" w:sz="0" w:space="0" w:color="auto"/>
        <w:right w:val="none" w:sz="0" w:space="0" w:color="auto"/>
      </w:divBdr>
    </w:div>
    <w:div w:id="688797632">
      <w:bodyDiv w:val="1"/>
      <w:marLeft w:val="0"/>
      <w:marRight w:val="0"/>
      <w:marTop w:val="0"/>
      <w:marBottom w:val="0"/>
      <w:divBdr>
        <w:top w:val="none" w:sz="0" w:space="0" w:color="auto"/>
        <w:left w:val="none" w:sz="0" w:space="0" w:color="auto"/>
        <w:bottom w:val="none" w:sz="0" w:space="0" w:color="auto"/>
        <w:right w:val="none" w:sz="0" w:space="0" w:color="auto"/>
      </w:divBdr>
      <w:divsChild>
        <w:div w:id="59139620">
          <w:marLeft w:val="0"/>
          <w:marRight w:val="0"/>
          <w:marTop w:val="0"/>
          <w:marBottom w:val="0"/>
          <w:divBdr>
            <w:top w:val="none" w:sz="0" w:space="0" w:color="auto"/>
            <w:left w:val="none" w:sz="0" w:space="0" w:color="auto"/>
            <w:bottom w:val="none" w:sz="0" w:space="0" w:color="auto"/>
            <w:right w:val="none" w:sz="0" w:space="0" w:color="auto"/>
          </w:divBdr>
          <w:divsChild>
            <w:div w:id="3285573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73769820">
          <w:marLeft w:val="0"/>
          <w:marRight w:val="0"/>
          <w:marTop w:val="0"/>
          <w:marBottom w:val="0"/>
          <w:divBdr>
            <w:top w:val="none" w:sz="0" w:space="0" w:color="auto"/>
            <w:left w:val="none" w:sz="0" w:space="0" w:color="auto"/>
            <w:bottom w:val="none" w:sz="0" w:space="0" w:color="auto"/>
            <w:right w:val="none" w:sz="0" w:space="0" w:color="auto"/>
          </w:divBdr>
          <w:divsChild>
            <w:div w:id="19863528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98186404">
      <w:bodyDiv w:val="1"/>
      <w:marLeft w:val="0"/>
      <w:marRight w:val="0"/>
      <w:marTop w:val="0"/>
      <w:marBottom w:val="0"/>
      <w:divBdr>
        <w:top w:val="none" w:sz="0" w:space="0" w:color="auto"/>
        <w:left w:val="none" w:sz="0" w:space="0" w:color="auto"/>
        <w:bottom w:val="none" w:sz="0" w:space="0" w:color="auto"/>
        <w:right w:val="none" w:sz="0" w:space="0" w:color="auto"/>
      </w:divBdr>
    </w:div>
    <w:div w:id="814831907">
      <w:bodyDiv w:val="1"/>
      <w:marLeft w:val="0"/>
      <w:marRight w:val="0"/>
      <w:marTop w:val="0"/>
      <w:marBottom w:val="0"/>
      <w:divBdr>
        <w:top w:val="none" w:sz="0" w:space="0" w:color="auto"/>
        <w:left w:val="none" w:sz="0" w:space="0" w:color="auto"/>
        <w:bottom w:val="none" w:sz="0" w:space="0" w:color="auto"/>
        <w:right w:val="none" w:sz="0" w:space="0" w:color="auto"/>
      </w:divBdr>
    </w:div>
    <w:div w:id="836388389">
      <w:bodyDiv w:val="1"/>
      <w:marLeft w:val="0"/>
      <w:marRight w:val="0"/>
      <w:marTop w:val="0"/>
      <w:marBottom w:val="0"/>
      <w:divBdr>
        <w:top w:val="none" w:sz="0" w:space="0" w:color="auto"/>
        <w:left w:val="none" w:sz="0" w:space="0" w:color="auto"/>
        <w:bottom w:val="none" w:sz="0" w:space="0" w:color="auto"/>
        <w:right w:val="none" w:sz="0" w:space="0" w:color="auto"/>
      </w:divBdr>
    </w:div>
    <w:div w:id="849221736">
      <w:bodyDiv w:val="1"/>
      <w:marLeft w:val="0"/>
      <w:marRight w:val="0"/>
      <w:marTop w:val="0"/>
      <w:marBottom w:val="0"/>
      <w:divBdr>
        <w:top w:val="none" w:sz="0" w:space="0" w:color="auto"/>
        <w:left w:val="none" w:sz="0" w:space="0" w:color="auto"/>
        <w:bottom w:val="none" w:sz="0" w:space="0" w:color="auto"/>
        <w:right w:val="none" w:sz="0" w:space="0" w:color="auto"/>
      </w:divBdr>
    </w:div>
    <w:div w:id="871259741">
      <w:bodyDiv w:val="1"/>
      <w:marLeft w:val="0"/>
      <w:marRight w:val="0"/>
      <w:marTop w:val="0"/>
      <w:marBottom w:val="0"/>
      <w:divBdr>
        <w:top w:val="none" w:sz="0" w:space="0" w:color="auto"/>
        <w:left w:val="none" w:sz="0" w:space="0" w:color="auto"/>
        <w:bottom w:val="none" w:sz="0" w:space="0" w:color="auto"/>
        <w:right w:val="none" w:sz="0" w:space="0" w:color="auto"/>
      </w:divBdr>
    </w:div>
    <w:div w:id="886792571">
      <w:bodyDiv w:val="1"/>
      <w:marLeft w:val="0"/>
      <w:marRight w:val="0"/>
      <w:marTop w:val="0"/>
      <w:marBottom w:val="0"/>
      <w:divBdr>
        <w:top w:val="none" w:sz="0" w:space="0" w:color="auto"/>
        <w:left w:val="none" w:sz="0" w:space="0" w:color="auto"/>
        <w:bottom w:val="none" w:sz="0" w:space="0" w:color="auto"/>
        <w:right w:val="none" w:sz="0" w:space="0" w:color="auto"/>
      </w:divBdr>
    </w:div>
    <w:div w:id="1039477147">
      <w:bodyDiv w:val="1"/>
      <w:marLeft w:val="0"/>
      <w:marRight w:val="0"/>
      <w:marTop w:val="0"/>
      <w:marBottom w:val="0"/>
      <w:divBdr>
        <w:top w:val="none" w:sz="0" w:space="0" w:color="auto"/>
        <w:left w:val="none" w:sz="0" w:space="0" w:color="auto"/>
        <w:bottom w:val="none" w:sz="0" w:space="0" w:color="auto"/>
        <w:right w:val="none" w:sz="0" w:space="0" w:color="auto"/>
      </w:divBdr>
    </w:div>
    <w:div w:id="1060447097">
      <w:bodyDiv w:val="1"/>
      <w:marLeft w:val="0"/>
      <w:marRight w:val="0"/>
      <w:marTop w:val="0"/>
      <w:marBottom w:val="0"/>
      <w:divBdr>
        <w:top w:val="none" w:sz="0" w:space="0" w:color="auto"/>
        <w:left w:val="none" w:sz="0" w:space="0" w:color="auto"/>
        <w:bottom w:val="none" w:sz="0" w:space="0" w:color="auto"/>
        <w:right w:val="none" w:sz="0" w:space="0" w:color="auto"/>
      </w:divBdr>
      <w:divsChild>
        <w:div w:id="620377824">
          <w:marLeft w:val="0"/>
          <w:marRight w:val="0"/>
          <w:marTop w:val="0"/>
          <w:marBottom w:val="0"/>
          <w:divBdr>
            <w:top w:val="none" w:sz="0" w:space="0" w:color="auto"/>
            <w:left w:val="none" w:sz="0" w:space="0" w:color="auto"/>
            <w:bottom w:val="none" w:sz="0" w:space="0" w:color="auto"/>
            <w:right w:val="none" w:sz="0" w:space="0" w:color="auto"/>
          </w:divBdr>
          <w:divsChild>
            <w:div w:id="14778005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2212877">
          <w:marLeft w:val="0"/>
          <w:marRight w:val="0"/>
          <w:marTop w:val="0"/>
          <w:marBottom w:val="0"/>
          <w:divBdr>
            <w:top w:val="none" w:sz="0" w:space="0" w:color="auto"/>
            <w:left w:val="none" w:sz="0" w:space="0" w:color="auto"/>
            <w:bottom w:val="none" w:sz="0" w:space="0" w:color="auto"/>
            <w:right w:val="none" w:sz="0" w:space="0" w:color="auto"/>
          </w:divBdr>
          <w:divsChild>
            <w:div w:id="9027879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96315941">
          <w:marLeft w:val="0"/>
          <w:marRight w:val="0"/>
          <w:marTop w:val="0"/>
          <w:marBottom w:val="0"/>
          <w:divBdr>
            <w:top w:val="none" w:sz="0" w:space="0" w:color="auto"/>
            <w:left w:val="none" w:sz="0" w:space="0" w:color="auto"/>
            <w:bottom w:val="none" w:sz="0" w:space="0" w:color="auto"/>
            <w:right w:val="none" w:sz="0" w:space="0" w:color="auto"/>
          </w:divBdr>
          <w:divsChild>
            <w:div w:id="20537252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72317676">
      <w:bodyDiv w:val="1"/>
      <w:marLeft w:val="0"/>
      <w:marRight w:val="0"/>
      <w:marTop w:val="0"/>
      <w:marBottom w:val="0"/>
      <w:divBdr>
        <w:top w:val="none" w:sz="0" w:space="0" w:color="auto"/>
        <w:left w:val="none" w:sz="0" w:space="0" w:color="auto"/>
        <w:bottom w:val="none" w:sz="0" w:space="0" w:color="auto"/>
        <w:right w:val="none" w:sz="0" w:space="0" w:color="auto"/>
      </w:divBdr>
    </w:div>
    <w:div w:id="1093551195">
      <w:bodyDiv w:val="1"/>
      <w:marLeft w:val="0"/>
      <w:marRight w:val="0"/>
      <w:marTop w:val="0"/>
      <w:marBottom w:val="0"/>
      <w:divBdr>
        <w:top w:val="none" w:sz="0" w:space="0" w:color="auto"/>
        <w:left w:val="none" w:sz="0" w:space="0" w:color="auto"/>
        <w:bottom w:val="none" w:sz="0" w:space="0" w:color="auto"/>
        <w:right w:val="none" w:sz="0" w:space="0" w:color="auto"/>
      </w:divBdr>
      <w:divsChild>
        <w:div w:id="479272900">
          <w:marLeft w:val="0"/>
          <w:marRight w:val="0"/>
          <w:marTop w:val="0"/>
          <w:marBottom w:val="0"/>
          <w:divBdr>
            <w:top w:val="none" w:sz="0" w:space="0" w:color="auto"/>
            <w:left w:val="none" w:sz="0" w:space="0" w:color="auto"/>
            <w:bottom w:val="none" w:sz="0" w:space="0" w:color="auto"/>
            <w:right w:val="none" w:sz="0" w:space="0" w:color="auto"/>
          </w:divBdr>
        </w:div>
      </w:divsChild>
    </w:div>
    <w:div w:id="1180696949">
      <w:bodyDiv w:val="1"/>
      <w:marLeft w:val="0"/>
      <w:marRight w:val="0"/>
      <w:marTop w:val="0"/>
      <w:marBottom w:val="0"/>
      <w:divBdr>
        <w:top w:val="none" w:sz="0" w:space="0" w:color="auto"/>
        <w:left w:val="none" w:sz="0" w:space="0" w:color="auto"/>
        <w:bottom w:val="none" w:sz="0" w:space="0" w:color="auto"/>
        <w:right w:val="none" w:sz="0" w:space="0" w:color="auto"/>
      </w:divBdr>
      <w:divsChild>
        <w:div w:id="236138191">
          <w:marLeft w:val="547"/>
          <w:marRight w:val="0"/>
          <w:marTop w:val="48"/>
          <w:marBottom w:val="50"/>
          <w:divBdr>
            <w:top w:val="none" w:sz="0" w:space="0" w:color="auto"/>
            <w:left w:val="none" w:sz="0" w:space="0" w:color="auto"/>
            <w:bottom w:val="none" w:sz="0" w:space="0" w:color="auto"/>
            <w:right w:val="none" w:sz="0" w:space="0" w:color="auto"/>
          </w:divBdr>
        </w:div>
      </w:divsChild>
    </w:div>
    <w:div w:id="1328702517">
      <w:bodyDiv w:val="1"/>
      <w:marLeft w:val="0"/>
      <w:marRight w:val="0"/>
      <w:marTop w:val="0"/>
      <w:marBottom w:val="0"/>
      <w:divBdr>
        <w:top w:val="none" w:sz="0" w:space="0" w:color="auto"/>
        <w:left w:val="none" w:sz="0" w:space="0" w:color="auto"/>
        <w:bottom w:val="none" w:sz="0" w:space="0" w:color="auto"/>
        <w:right w:val="none" w:sz="0" w:space="0" w:color="auto"/>
      </w:divBdr>
      <w:divsChild>
        <w:div w:id="1191993246">
          <w:marLeft w:val="0"/>
          <w:marRight w:val="0"/>
          <w:marTop w:val="0"/>
          <w:marBottom w:val="0"/>
          <w:divBdr>
            <w:top w:val="none" w:sz="0" w:space="0" w:color="auto"/>
            <w:left w:val="none" w:sz="0" w:space="0" w:color="auto"/>
            <w:bottom w:val="none" w:sz="0" w:space="0" w:color="auto"/>
            <w:right w:val="none" w:sz="0" w:space="0" w:color="auto"/>
          </w:divBdr>
          <w:divsChild>
            <w:div w:id="830289165">
              <w:marLeft w:val="0"/>
              <w:marRight w:val="0"/>
              <w:marTop w:val="0"/>
              <w:marBottom w:val="0"/>
              <w:divBdr>
                <w:top w:val="none" w:sz="0" w:space="0" w:color="auto"/>
                <w:left w:val="none" w:sz="0" w:space="0" w:color="auto"/>
                <w:bottom w:val="none" w:sz="0" w:space="0" w:color="auto"/>
                <w:right w:val="none" w:sz="0" w:space="0" w:color="auto"/>
              </w:divBdr>
              <w:divsChild>
                <w:div w:id="789468821">
                  <w:marLeft w:val="0"/>
                  <w:marRight w:val="0"/>
                  <w:marTop w:val="0"/>
                  <w:marBottom w:val="0"/>
                  <w:divBdr>
                    <w:top w:val="none" w:sz="0" w:space="0" w:color="auto"/>
                    <w:left w:val="none" w:sz="0" w:space="0" w:color="auto"/>
                    <w:bottom w:val="none" w:sz="0" w:space="0" w:color="auto"/>
                    <w:right w:val="none" w:sz="0" w:space="0" w:color="auto"/>
                  </w:divBdr>
                  <w:divsChild>
                    <w:div w:id="1457799647">
                      <w:marLeft w:val="0"/>
                      <w:marRight w:val="0"/>
                      <w:marTop w:val="0"/>
                      <w:marBottom w:val="0"/>
                      <w:divBdr>
                        <w:top w:val="none" w:sz="0" w:space="0" w:color="auto"/>
                        <w:left w:val="none" w:sz="0" w:space="0" w:color="auto"/>
                        <w:bottom w:val="none" w:sz="0" w:space="0" w:color="auto"/>
                        <w:right w:val="none" w:sz="0" w:space="0" w:color="auto"/>
                      </w:divBdr>
                      <w:divsChild>
                        <w:div w:id="1120611610">
                          <w:marLeft w:val="0"/>
                          <w:marRight w:val="0"/>
                          <w:marTop w:val="0"/>
                          <w:marBottom w:val="0"/>
                          <w:divBdr>
                            <w:top w:val="none" w:sz="0" w:space="0" w:color="auto"/>
                            <w:left w:val="none" w:sz="0" w:space="0" w:color="auto"/>
                            <w:bottom w:val="none" w:sz="0" w:space="0" w:color="auto"/>
                            <w:right w:val="none" w:sz="0" w:space="0" w:color="auto"/>
                          </w:divBdr>
                          <w:divsChild>
                            <w:div w:id="2099714779">
                              <w:marLeft w:val="0"/>
                              <w:marRight w:val="0"/>
                              <w:marTop w:val="0"/>
                              <w:marBottom w:val="0"/>
                              <w:divBdr>
                                <w:top w:val="none" w:sz="0" w:space="0" w:color="auto"/>
                                <w:left w:val="none" w:sz="0" w:space="0" w:color="auto"/>
                                <w:bottom w:val="none" w:sz="0" w:space="0" w:color="auto"/>
                                <w:right w:val="none" w:sz="0" w:space="0" w:color="auto"/>
                              </w:divBdr>
                              <w:divsChild>
                                <w:div w:id="2094737988">
                                  <w:marLeft w:val="0"/>
                                  <w:marRight w:val="0"/>
                                  <w:marTop w:val="0"/>
                                  <w:marBottom w:val="0"/>
                                  <w:divBdr>
                                    <w:top w:val="none" w:sz="0" w:space="0" w:color="auto"/>
                                    <w:left w:val="none" w:sz="0" w:space="0" w:color="auto"/>
                                    <w:bottom w:val="none" w:sz="0" w:space="0" w:color="auto"/>
                                    <w:right w:val="none" w:sz="0" w:space="0" w:color="auto"/>
                                  </w:divBdr>
                                  <w:divsChild>
                                    <w:div w:id="2006323758">
                                      <w:marLeft w:val="0"/>
                                      <w:marRight w:val="0"/>
                                      <w:marTop w:val="0"/>
                                      <w:marBottom w:val="0"/>
                                      <w:divBdr>
                                        <w:top w:val="none" w:sz="0" w:space="0" w:color="auto"/>
                                        <w:left w:val="none" w:sz="0" w:space="0" w:color="auto"/>
                                        <w:bottom w:val="none" w:sz="0" w:space="0" w:color="auto"/>
                                        <w:right w:val="none" w:sz="0" w:space="0" w:color="auto"/>
                                      </w:divBdr>
                                      <w:divsChild>
                                        <w:div w:id="473913974">
                                          <w:blockQuote w:val="1"/>
                                          <w:marLeft w:val="255"/>
                                          <w:marRight w:val="0"/>
                                          <w:marTop w:val="0"/>
                                          <w:marBottom w:val="150"/>
                                          <w:divBdr>
                                            <w:top w:val="none" w:sz="0" w:space="0" w:color="auto"/>
                                            <w:left w:val="none" w:sz="0" w:space="0" w:color="auto"/>
                                            <w:bottom w:val="none" w:sz="0" w:space="0" w:color="auto"/>
                                            <w:right w:val="none" w:sz="0" w:space="0" w:color="auto"/>
                                          </w:divBdr>
                                          <w:divsChild>
                                            <w:div w:id="692807514">
                                              <w:blockQuote w:val="1"/>
                                              <w:marLeft w:val="255"/>
                                              <w:marRight w:val="0"/>
                                              <w:marTop w:val="0"/>
                                              <w:marBottom w:val="150"/>
                                              <w:divBdr>
                                                <w:top w:val="none" w:sz="0" w:space="0" w:color="auto"/>
                                                <w:left w:val="none" w:sz="0" w:space="0" w:color="auto"/>
                                                <w:bottom w:val="none" w:sz="0" w:space="0" w:color="auto"/>
                                                <w:right w:val="none" w:sz="0" w:space="0" w:color="auto"/>
                                              </w:divBdr>
                                              <w:divsChild>
                                                <w:div w:id="445858495">
                                                  <w:marLeft w:val="0"/>
                                                  <w:marRight w:val="0"/>
                                                  <w:marTop w:val="0"/>
                                                  <w:marBottom w:val="0"/>
                                                  <w:divBdr>
                                                    <w:top w:val="none" w:sz="0" w:space="0" w:color="auto"/>
                                                    <w:left w:val="none" w:sz="0" w:space="0" w:color="auto"/>
                                                    <w:bottom w:val="none" w:sz="0" w:space="0" w:color="auto"/>
                                                    <w:right w:val="none" w:sz="0" w:space="0" w:color="auto"/>
                                                  </w:divBdr>
                                                  <w:divsChild>
                                                    <w:div w:id="98959882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73751318">
                                                  <w:marLeft w:val="0"/>
                                                  <w:marRight w:val="0"/>
                                                  <w:marTop w:val="0"/>
                                                  <w:marBottom w:val="0"/>
                                                  <w:divBdr>
                                                    <w:top w:val="none" w:sz="0" w:space="0" w:color="auto"/>
                                                    <w:left w:val="none" w:sz="0" w:space="0" w:color="auto"/>
                                                    <w:bottom w:val="none" w:sz="0" w:space="0" w:color="auto"/>
                                                    <w:right w:val="none" w:sz="0" w:space="0" w:color="auto"/>
                                                  </w:divBdr>
                                                  <w:divsChild>
                                                    <w:div w:id="1442964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966112635">
                                                  <w:marLeft w:val="0"/>
                                                  <w:marRight w:val="0"/>
                                                  <w:marTop w:val="0"/>
                                                  <w:marBottom w:val="0"/>
                                                  <w:divBdr>
                                                    <w:top w:val="none" w:sz="0" w:space="0" w:color="auto"/>
                                                    <w:left w:val="none" w:sz="0" w:space="0" w:color="auto"/>
                                                    <w:bottom w:val="none" w:sz="0" w:space="0" w:color="auto"/>
                                                    <w:right w:val="none" w:sz="0" w:space="0" w:color="auto"/>
                                                  </w:divBdr>
                                                  <w:divsChild>
                                                    <w:div w:id="111085316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39381214">
                                                  <w:marLeft w:val="0"/>
                                                  <w:marRight w:val="0"/>
                                                  <w:marTop w:val="0"/>
                                                  <w:marBottom w:val="0"/>
                                                  <w:divBdr>
                                                    <w:top w:val="none" w:sz="0" w:space="0" w:color="auto"/>
                                                    <w:left w:val="none" w:sz="0" w:space="0" w:color="auto"/>
                                                    <w:bottom w:val="none" w:sz="0" w:space="0" w:color="auto"/>
                                                    <w:right w:val="none" w:sz="0" w:space="0" w:color="auto"/>
                                                  </w:divBdr>
                                                  <w:divsChild>
                                                    <w:div w:id="11524833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3011051">
      <w:bodyDiv w:val="1"/>
      <w:marLeft w:val="0"/>
      <w:marRight w:val="0"/>
      <w:marTop w:val="0"/>
      <w:marBottom w:val="0"/>
      <w:divBdr>
        <w:top w:val="none" w:sz="0" w:space="0" w:color="auto"/>
        <w:left w:val="none" w:sz="0" w:space="0" w:color="auto"/>
        <w:bottom w:val="none" w:sz="0" w:space="0" w:color="auto"/>
        <w:right w:val="none" w:sz="0" w:space="0" w:color="auto"/>
      </w:divBdr>
      <w:divsChild>
        <w:div w:id="1725057648">
          <w:marLeft w:val="0"/>
          <w:marRight w:val="0"/>
          <w:marTop w:val="0"/>
          <w:marBottom w:val="0"/>
          <w:divBdr>
            <w:top w:val="none" w:sz="0" w:space="0" w:color="auto"/>
            <w:left w:val="none" w:sz="0" w:space="0" w:color="auto"/>
            <w:bottom w:val="none" w:sz="0" w:space="0" w:color="auto"/>
            <w:right w:val="none" w:sz="0" w:space="0" w:color="auto"/>
          </w:divBdr>
        </w:div>
      </w:divsChild>
    </w:div>
    <w:div w:id="1451361175">
      <w:bodyDiv w:val="1"/>
      <w:marLeft w:val="0"/>
      <w:marRight w:val="0"/>
      <w:marTop w:val="0"/>
      <w:marBottom w:val="0"/>
      <w:divBdr>
        <w:top w:val="none" w:sz="0" w:space="0" w:color="auto"/>
        <w:left w:val="none" w:sz="0" w:space="0" w:color="auto"/>
        <w:bottom w:val="none" w:sz="0" w:space="0" w:color="auto"/>
        <w:right w:val="none" w:sz="0" w:space="0" w:color="auto"/>
      </w:divBdr>
    </w:div>
    <w:div w:id="1671567573">
      <w:bodyDiv w:val="1"/>
      <w:marLeft w:val="0"/>
      <w:marRight w:val="0"/>
      <w:marTop w:val="0"/>
      <w:marBottom w:val="0"/>
      <w:divBdr>
        <w:top w:val="none" w:sz="0" w:space="0" w:color="auto"/>
        <w:left w:val="none" w:sz="0" w:space="0" w:color="auto"/>
        <w:bottom w:val="none" w:sz="0" w:space="0" w:color="auto"/>
        <w:right w:val="none" w:sz="0" w:space="0" w:color="auto"/>
      </w:divBdr>
      <w:divsChild>
        <w:div w:id="2133942094">
          <w:marLeft w:val="0"/>
          <w:marRight w:val="0"/>
          <w:marTop w:val="0"/>
          <w:marBottom w:val="0"/>
          <w:divBdr>
            <w:top w:val="none" w:sz="0" w:space="0" w:color="auto"/>
            <w:left w:val="none" w:sz="0" w:space="0" w:color="auto"/>
            <w:bottom w:val="none" w:sz="0" w:space="0" w:color="auto"/>
            <w:right w:val="none" w:sz="0" w:space="0" w:color="auto"/>
          </w:divBdr>
        </w:div>
      </w:divsChild>
    </w:div>
    <w:div w:id="1694108685">
      <w:bodyDiv w:val="1"/>
      <w:marLeft w:val="0"/>
      <w:marRight w:val="0"/>
      <w:marTop w:val="0"/>
      <w:marBottom w:val="0"/>
      <w:divBdr>
        <w:top w:val="none" w:sz="0" w:space="0" w:color="auto"/>
        <w:left w:val="none" w:sz="0" w:space="0" w:color="auto"/>
        <w:bottom w:val="none" w:sz="0" w:space="0" w:color="auto"/>
        <w:right w:val="none" w:sz="0" w:space="0" w:color="auto"/>
      </w:divBdr>
    </w:div>
    <w:div w:id="1696888038">
      <w:bodyDiv w:val="1"/>
      <w:marLeft w:val="0"/>
      <w:marRight w:val="0"/>
      <w:marTop w:val="0"/>
      <w:marBottom w:val="0"/>
      <w:divBdr>
        <w:top w:val="none" w:sz="0" w:space="0" w:color="auto"/>
        <w:left w:val="none" w:sz="0" w:space="0" w:color="auto"/>
        <w:bottom w:val="none" w:sz="0" w:space="0" w:color="auto"/>
        <w:right w:val="none" w:sz="0" w:space="0" w:color="auto"/>
      </w:divBdr>
    </w:div>
    <w:div w:id="1905094616">
      <w:bodyDiv w:val="1"/>
      <w:marLeft w:val="0"/>
      <w:marRight w:val="0"/>
      <w:marTop w:val="0"/>
      <w:marBottom w:val="0"/>
      <w:divBdr>
        <w:top w:val="none" w:sz="0" w:space="0" w:color="auto"/>
        <w:left w:val="none" w:sz="0" w:space="0" w:color="auto"/>
        <w:bottom w:val="none" w:sz="0" w:space="0" w:color="auto"/>
        <w:right w:val="none" w:sz="0" w:space="0" w:color="auto"/>
      </w:divBdr>
    </w:div>
    <w:div w:id="19328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FAF74266-886A-4ECC-B70F-DB080A5D8D28}">
    <t:Anchor>
      <t:Comment id="592178863"/>
    </t:Anchor>
    <t:History>
      <t:Event id="{983B8C23-48A1-4A0A-A6C1-4EA8429490C3}" time="2020-11-03T10:40:35Z">
        <t:Attribution userId="S::jacqueline.ripamonti@treasury.nsw.gov.au::daf360da-a46f-4cb2-84f4-ee9e6c7d87b2" userProvider="AD" userName="Jacqui Ripamonti"/>
        <t:Anchor>
          <t:Comment id="1090415888"/>
        </t:Anchor>
        <t:Create/>
      </t:Event>
      <t:Event id="{E8DFACFE-2AA8-4259-8925-728D5F702F43}" time="2020-11-03T10:40:35Z">
        <t:Attribution userId="S::jacqueline.ripamonti@treasury.nsw.gov.au::daf360da-a46f-4cb2-84f4-ee9e6c7d87b2" userProvider="AD" userName="Jacqui Ripamonti"/>
        <t:Anchor>
          <t:Comment id="1090415888"/>
        </t:Anchor>
        <t:Assign userId="S::Farid.Beshara@treasury.nsw.gov.au::544392ba-61b5-4764-85c5-acc70df1e67b" userProvider="AD" userName="Farid Beshara"/>
      </t:Event>
      <t:Event id="{F6C60A2F-2E7C-4AB1-863A-536BF2B2460F}" time="2020-11-03T10:40:35Z">
        <t:Attribution userId="S::jacqueline.ripamonti@treasury.nsw.gov.au::daf360da-a46f-4cb2-84f4-ee9e6c7d87b2" userProvider="AD" userName="Jacqui Ripamonti"/>
        <t:Anchor>
          <t:Comment id="1090415888"/>
        </t:Anchor>
        <t:SetTitle title="@Farid Beshara could you please review for Emm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c478e85-8130-4c67-8ee4-8bdf1c0e6049" xsi:nil="true"/>
    <SharedWithUsers xmlns="801a5968-9419-4033-b9de-7ffe8168468e">
      <UserInfo>
        <DisplayName>Dougal Horton</DisplayName>
        <AccountId>99</AccountId>
        <AccountType/>
      </UserInfo>
      <UserInfo>
        <DisplayName>James Atkinson</DisplayName>
        <AccountId>47</AccountId>
        <AccountType/>
      </UserInfo>
      <UserInfo>
        <DisplayName>Emma Mati</DisplayName>
        <AccountId>221</AccountId>
        <AccountType/>
      </UserInfo>
      <UserInfo>
        <DisplayName>Farid Beshara</DisplayName>
        <AccountId>39</AccountId>
        <AccountType/>
      </UserInfo>
      <UserInfo>
        <DisplayName>Kathleen Chua</DisplayName>
        <AccountId>205</AccountId>
        <AccountType/>
      </UserInfo>
      <UserInfo>
        <DisplayName>Amy Zhu</DisplayName>
        <AccountId>749</AccountId>
        <AccountType/>
      </UserInfo>
      <UserInfo>
        <DisplayName>Mohammad Iqbal</DisplayName>
        <AccountId>115</AccountId>
        <AccountType/>
      </UserInfo>
      <UserInfo>
        <DisplayName>Jacqui Homer</DisplayName>
        <AccountId>748</AccountId>
        <AccountType/>
      </UserInfo>
      <UserInfo>
        <DisplayName>Jun Wen</DisplayName>
        <AccountId>84</AccountId>
        <AccountType/>
      </UserInfo>
      <UserInfo>
        <DisplayName>Jimmy Lam</DisplayName>
        <AccountId>716</AccountId>
        <AccountType/>
      </UserInfo>
      <UserInfo>
        <DisplayName>Gareth Wymond</DisplayName>
        <AccountId>13</AccountId>
        <AccountType/>
      </UserInfo>
      <UserInfo>
        <DisplayName>Josh Milner</DisplayName>
        <AccountId>186</AccountId>
        <AccountType/>
      </UserInfo>
      <UserInfo>
        <DisplayName>Sam Walker (Treasury)</DisplayName>
        <AccountId>53</AccountId>
        <AccountType/>
      </UserInfo>
      <UserInfo>
        <DisplayName>Andy Hobbs</DisplayName>
        <AccountId>49</AccountId>
        <AccountType/>
      </UserInfo>
      <UserInfo>
        <DisplayName>Rhett Gibson</DisplayName>
        <AccountId>45</AccountId>
        <AccountType/>
      </UserInfo>
      <UserInfo>
        <DisplayName>Katherine Palmer</DisplayName>
        <AccountId>787</AccountId>
        <AccountType/>
      </UserInfo>
      <UserInfo>
        <DisplayName>Juliet Toohey</DisplayName>
        <AccountId>193</AccountId>
        <AccountType/>
      </UserInfo>
      <UserInfo>
        <DisplayName>Jim Kalotheos</DisplayName>
        <AccountId>259</AccountId>
        <AccountType/>
      </UserInfo>
      <UserInfo>
        <DisplayName>Deveshta Ratnanayagam</DisplayName>
        <AccountId>988</AccountId>
        <AccountType/>
      </UserInfo>
      <UserInfo>
        <DisplayName>Jacqui Christie</DisplayName>
        <AccountId>990</AccountId>
        <AccountType/>
      </UserInfo>
      <UserInfo>
        <DisplayName>John Lynam</DisplayName>
        <AccountId>81</AccountId>
        <AccountType/>
      </UserInfo>
      <UserInfo>
        <DisplayName>Kevin Pugh</DisplayName>
        <AccountId>21</AccountId>
        <AccountType/>
      </UserInfo>
      <UserInfo>
        <DisplayName>Emma Finnerty</DisplayName>
        <AccountId>507</AccountId>
        <AccountType/>
      </UserInfo>
      <UserInfo>
        <DisplayName>Angela McIlwain</DisplayName>
        <AccountId>731</AccountId>
        <AccountType/>
      </UserInfo>
      <UserInfo>
        <DisplayName>Nathan Pringle</DisplayName>
        <AccountId>756</AccountId>
        <AccountType/>
      </UserInfo>
      <UserInfo>
        <DisplayName>Jack Wright</DisplayName>
        <AccountId>189</AccountId>
        <AccountType/>
      </UserInfo>
      <UserInfo>
        <DisplayName>Chi Nguyen</DisplayName>
        <AccountId>2387</AccountId>
        <AccountType/>
      </UserInfo>
      <UserInfo>
        <DisplayName>Darcy Fox</DisplayName>
        <AccountId>146</AccountId>
        <AccountType/>
      </UserInfo>
      <UserInfo>
        <DisplayName>Erin-Lea Brown</DisplayName>
        <AccountId>2353</AccountId>
        <AccountType/>
      </UserInfo>
      <UserInfo>
        <DisplayName>Alicia Tan</DisplayName>
        <AccountId>1881</AccountId>
        <AccountType/>
      </UserInfo>
      <UserInfo>
        <DisplayName>Tatiana Carlisle</DisplayName>
        <AccountId>1349</AccountId>
        <AccountType/>
      </UserInfo>
      <UserInfo>
        <DisplayName>Roger Zhang</DisplayName>
        <AccountId>720</AccountId>
        <AccountType/>
      </UserInfo>
      <UserInfo>
        <DisplayName>Nitisha Agarwal</DisplayName>
        <AccountId>712</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B3F34-D772-4415-AC4E-ED1500A01976}">
  <ds:schemaRefs>
    <ds:schemaRef ds:uri="http://schemas.microsoft.com/sharepoint/v3/contenttype/forms"/>
  </ds:schemaRefs>
</ds:datastoreItem>
</file>

<file path=customXml/itemProps2.xml><?xml version="1.0" encoding="utf-8"?>
<ds:datastoreItem xmlns:ds="http://schemas.openxmlformats.org/officeDocument/2006/customXml" ds:itemID="{56A33038-D07C-49B1-9F5C-2381C38ACCAF}">
  <ds:schemaRefs>
    <ds:schemaRef ds:uri="http://schemas.microsoft.com/office/2006/metadata/properties"/>
    <ds:schemaRef ds:uri="http://schemas.microsoft.com/office/infopath/2007/PartnerControls"/>
    <ds:schemaRef ds:uri="1c478e85-8130-4c67-8ee4-8bdf1c0e6049"/>
    <ds:schemaRef ds:uri="801a5968-9419-4033-b9de-7ffe8168468e"/>
    <ds:schemaRef ds:uri="9f0ac7ce-5f57-4ea0-9af7-01d4f3f1ccae"/>
  </ds:schemaRefs>
</ds:datastoreItem>
</file>

<file path=customXml/itemProps3.xml><?xml version="1.0" encoding="utf-8"?>
<ds:datastoreItem xmlns:ds="http://schemas.openxmlformats.org/officeDocument/2006/customXml" ds:itemID="{8FD6ED59-395F-4B2B-8607-795A44F0C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E94794-387F-47A7-9A5F-920717E9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3</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2021-22 Budget Paper No. 1 - Budget Statement - Appendix E - Performance and Reporting under the Fiscal Responsibility Act 2012</vt:lpstr>
    </vt:vector>
  </TitlesOfParts>
  <Company>ServiceFirst</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1 - Budget Statement - Appendix E - Performance and Reporting under the Fiscal Responsibility Act 2012</dc:title>
  <dc:subject/>
  <dc:creator>The Treasury;Treasurer's Office</dc:creator>
  <cp:keywords/>
  <cp:lastModifiedBy>Melissa Power</cp:lastModifiedBy>
  <cp:revision>2229</cp:revision>
  <cp:lastPrinted>2021-06-21T02:29:00Z</cp:lastPrinted>
  <dcterms:created xsi:type="dcterms:W3CDTF">2018-06-03T22:28:00Z</dcterms:created>
  <dcterms:modified xsi:type="dcterms:W3CDTF">2022-06-19T02:32:00Z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AuthorIds_UIVersion_512">
    <vt:lpwstr>6</vt:lpwstr>
  </property>
  <property fmtid="{D5CDD505-2E9C-101B-9397-08002B2CF9AE}" pid="4" name="MediaServiceImageTags">
    <vt:lpwstr/>
  </property>
</Properties>
</file>