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3.xml" ContentType="application/vnd.openxmlformats-officedocument.drawingml.chartshapes+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9.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180F017F" w:rsidR="00C626D7" w:rsidRPr="00A903EA" w:rsidRDefault="001B11E4" w:rsidP="00697B15">
      <w:pPr>
        <w:pStyle w:val="Heading1"/>
      </w:pPr>
      <w:r>
        <w:t>2</w:t>
      </w:r>
      <w:r w:rsidR="00262768" w:rsidRPr="00CA7632">
        <w:t>.</w:t>
      </w:r>
      <w:r w:rsidR="00262768" w:rsidRPr="00CA7632">
        <w:tab/>
      </w:r>
      <w:r w:rsidR="002124F8">
        <w:t>The Economy</w:t>
      </w:r>
    </w:p>
    <w:tbl>
      <w:tblPr>
        <w:tblStyle w:val="Focusbox"/>
        <w:tblW w:w="0" w:type="auto"/>
        <w:tblLook w:val="04A0" w:firstRow="1" w:lastRow="0" w:firstColumn="1" w:lastColumn="0" w:noHBand="0" w:noVBand="1"/>
        <w:tblCaption w:val="2. The Economy - Focus box"/>
        <w:tblDescription w:val="2. The Economy - Focus box"/>
      </w:tblPr>
      <w:tblGrid>
        <w:gridCol w:w="9629"/>
      </w:tblGrid>
      <w:tr w:rsidR="00D81EDA" w14:paraId="7BBDAD61" w14:textId="77777777" w:rsidTr="3B8EC38B">
        <w:trPr>
          <w:trHeight w:val="1805"/>
        </w:trPr>
        <w:tc>
          <w:tcPr>
            <w:tcW w:w="9629" w:type="dxa"/>
          </w:tcPr>
          <w:p w14:paraId="537AC0A7" w14:textId="59B1DBD1" w:rsidR="00BB5823" w:rsidRDefault="00BB5823" w:rsidP="007A6A35">
            <w:pPr>
              <w:pStyle w:val="Bullet1"/>
            </w:pPr>
            <w:r>
              <w:t>Economic activity in New South Wales has broadly rebounded post-COVID, supported by a strong labour market.</w:t>
            </w:r>
          </w:p>
          <w:p w14:paraId="50260B12" w14:textId="14540A3C" w:rsidR="008469D1" w:rsidRDefault="00383FD4" w:rsidP="0003483A">
            <w:pPr>
              <w:pStyle w:val="Bullet1"/>
            </w:pPr>
            <w:r w:rsidRPr="00383FD4">
              <w:t xml:space="preserve">High inflation and numerous interest rate </w:t>
            </w:r>
            <w:proofErr w:type="gramStart"/>
            <w:r w:rsidRPr="00383FD4">
              <w:t>rises</w:t>
            </w:r>
            <w:proofErr w:type="gramEnd"/>
            <w:r w:rsidRPr="00383FD4">
              <w:t xml:space="preserve"> over the past year have increased pressure on household budgets. </w:t>
            </w:r>
          </w:p>
          <w:p w14:paraId="21B47E7E" w14:textId="389E52FA" w:rsidR="00492E2A" w:rsidRDefault="00492E2A" w:rsidP="007A6A35">
            <w:pPr>
              <w:pStyle w:val="Bullet1"/>
            </w:pPr>
            <w:r w:rsidRPr="00492E2A">
              <w:t>Due to higher inflation for essential goods and services, cost of living pressures are most acute for lower income households.</w:t>
            </w:r>
            <w:r w:rsidR="00743D9C">
              <w:t xml:space="preserve"> E</w:t>
            </w:r>
            <w:r w:rsidR="00710C57" w:rsidRPr="00492E2A">
              <w:t>mployee</w:t>
            </w:r>
            <w:r w:rsidRPr="00492E2A">
              <w:t xml:space="preserve"> households</w:t>
            </w:r>
            <w:r w:rsidR="00743D9C">
              <w:t>,</w:t>
            </w:r>
            <w:r w:rsidRPr="00492E2A">
              <w:t xml:space="preserve"> </w:t>
            </w:r>
            <w:r w:rsidR="00743D9C">
              <w:t xml:space="preserve">on average, </w:t>
            </w:r>
            <w:r w:rsidRPr="00492E2A">
              <w:t xml:space="preserve">have experienced the largest increase in living costs, largely reflecting the proportion of household income devoted to rising mortgages and rents.      </w:t>
            </w:r>
          </w:p>
          <w:p w14:paraId="1553554F" w14:textId="00DA243B" w:rsidR="0027161E" w:rsidRDefault="0093203C" w:rsidP="007A6A35">
            <w:pPr>
              <w:pStyle w:val="Bullet1"/>
            </w:pPr>
            <w:r w:rsidRPr="0057503B">
              <w:t>Strong population and relative weakness in new housing supply is expected to continue to drive up rents. This will support dwelling prices.</w:t>
            </w:r>
          </w:p>
          <w:p w14:paraId="21CAEF94" w14:textId="77777777" w:rsidR="00DB4D59" w:rsidRDefault="00DB4D59" w:rsidP="007A6A35">
            <w:pPr>
              <w:pStyle w:val="Bullet1"/>
            </w:pPr>
            <w:r>
              <w:t>Household spending has softened, which is contributing to weaker economic growth. Strong population growth and a resilient labour market will help to moderate this slowdown.</w:t>
            </w:r>
          </w:p>
          <w:p w14:paraId="735E5F71" w14:textId="588CEA60" w:rsidR="005E447F" w:rsidRDefault="005E447F" w:rsidP="007A6A35">
            <w:pPr>
              <w:pStyle w:val="Bullet1"/>
            </w:pPr>
            <w:r>
              <w:t>Inflation is expected to gradually return to the R</w:t>
            </w:r>
            <w:r w:rsidR="00CF3B02">
              <w:t xml:space="preserve">eserve </w:t>
            </w:r>
            <w:r>
              <w:t>B</w:t>
            </w:r>
            <w:r w:rsidR="00CF3B02">
              <w:t xml:space="preserve">ank of </w:t>
            </w:r>
            <w:r>
              <w:t>A</w:t>
            </w:r>
            <w:r w:rsidR="00CF3B02">
              <w:t>ustralia</w:t>
            </w:r>
            <w:r>
              <w:t>’s</w:t>
            </w:r>
            <w:r w:rsidR="00CF3B02">
              <w:t xml:space="preserve"> (RBA)</w:t>
            </w:r>
            <w:r>
              <w:t xml:space="preserve"> target, </w:t>
            </w:r>
            <w:r w:rsidR="00710C57">
              <w:t>which will</w:t>
            </w:r>
            <w:r>
              <w:t xml:space="preserve"> eventually see economic growth </w:t>
            </w:r>
            <w:r w:rsidR="009804B4">
              <w:t>return to</w:t>
            </w:r>
            <w:r>
              <w:t xml:space="preserve"> usual long-run levels. </w:t>
            </w:r>
          </w:p>
          <w:p w14:paraId="1E77F9FA" w14:textId="684340DC" w:rsidR="003221EE" w:rsidRDefault="002079E9" w:rsidP="0003483A">
            <w:pPr>
              <w:pStyle w:val="Bullet1"/>
            </w:pPr>
            <w:r w:rsidRPr="00D00B6A">
              <w:t>Risks to the economic outlook remain elevated</w:t>
            </w:r>
            <w:r>
              <w:t xml:space="preserve"> and centre primarily on the persistence of</w:t>
            </w:r>
            <w:r w:rsidR="006A42B0" w:rsidRPr="00A27B3C">
              <w:t xml:space="preserve"> inflation </w:t>
            </w:r>
            <w:r>
              <w:t>and</w:t>
            </w:r>
            <w:r w:rsidR="006A42B0" w:rsidRPr="00A27B3C">
              <w:t xml:space="preserve"> the lagged effect of the sharp rises in interest rates, globally and domestically, on economic growth.</w:t>
            </w:r>
          </w:p>
        </w:tc>
      </w:tr>
    </w:tbl>
    <w:p w14:paraId="7BAA1F65" w14:textId="77777777" w:rsidR="00D81EDA" w:rsidRDefault="00D81EDA" w:rsidP="00D81EDA"/>
    <w:p w14:paraId="693A7823" w14:textId="657C4ADB" w:rsidR="00C626D7" w:rsidRPr="0001791A" w:rsidRDefault="008E1AB0" w:rsidP="00AC3FDA">
      <w:pPr>
        <w:pStyle w:val="Table2X"/>
      </w:pPr>
      <w:r w:rsidRPr="0001791A">
        <w:t>N</w:t>
      </w:r>
      <w:r w:rsidR="00795412">
        <w:t xml:space="preserve">ew South </w:t>
      </w:r>
      <w:r w:rsidRPr="0001791A">
        <w:t>W</w:t>
      </w:r>
      <w:r w:rsidR="00795412">
        <w:t>ales</w:t>
      </w:r>
      <w:r w:rsidRPr="0001791A">
        <w:t xml:space="preserve"> </w:t>
      </w:r>
      <w:proofErr w:type="spellStart"/>
      <w:r w:rsidRPr="0001791A">
        <w:t>economic</w:t>
      </w:r>
      <w:proofErr w:type="spellEnd"/>
      <w:r w:rsidRPr="0001791A">
        <w:t xml:space="preserve"> performance and </w:t>
      </w:r>
      <w:proofErr w:type="spellStart"/>
      <w:r w:rsidRPr="0001791A">
        <w:t>outlook</w:t>
      </w:r>
      <w:proofErr w:type="spellEnd"/>
      <w:r>
        <w:rPr>
          <w:vertAlign w:val="superscript"/>
        </w:rPr>
        <w:t>(a</w:t>
      </w:r>
      <w:r w:rsidRPr="0001791A">
        <w:rPr>
          <w:vertAlign w:val="superscript"/>
        </w:rPr>
        <w:t>)</w:t>
      </w:r>
      <w:r w:rsidR="0001791A">
        <w:rPr>
          <w:vertAlign w:val="superscript"/>
        </w:rPr>
        <w:t>(b</w:t>
      </w:r>
      <w:r>
        <w:rPr>
          <w:vertAlign w:val="superscript"/>
        </w:rPr>
        <w:t>)</w:t>
      </w:r>
      <w:r w:rsidRPr="0001791A">
        <w:t xml:space="preserve">  </w:t>
      </w:r>
    </w:p>
    <w:tbl>
      <w:tblPr>
        <w:tblW w:w="9695" w:type="dxa"/>
        <w:tblLook w:val="04A0" w:firstRow="1" w:lastRow="0" w:firstColumn="1" w:lastColumn="0" w:noHBand="0" w:noVBand="1"/>
        <w:tblCaption w:val="Table 2.1: New South Wales economic performance and outlook"/>
        <w:tblDescription w:val="Table 2.1: New South Wales economic performance and outlook"/>
      </w:tblPr>
      <w:tblGrid>
        <w:gridCol w:w="3055"/>
        <w:gridCol w:w="1092"/>
        <w:gridCol w:w="1222"/>
        <w:gridCol w:w="1047"/>
        <w:gridCol w:w="1093"/>
        <w:gridCol w:w="1093"/>
        <w:gridCol w:w="1093"/>
      </w:tblGrid>
      <w:tr w:rsidR="004143C9" w:rsidRPr="0011360E" w14:paraId="427DC058" w14:textId="77777777" w:rsidTr="0060172C">
        <w:trPr>
          <w:trHeight w:val="283"/>
        </w:trPr>
        <w:tc>
          <w:tcPr>
            <w:tcW w:w="3055" w:type="dxa"/>
            <w:tcBorders>
              <w:top w:val="nil"/>
              <w:left w:val="nil"/>
              <w:bottom w:val="nil"/>
              <w:right w:val="nil"/>
            </w:tcBorders>
            <w:shd w:val="clear" w:color="auto" w:fill="EBEBEB"/>
            <w:vAlign w:val="bottom"/>
            <w:hideMark/>
          </w:tcPr>
          <w:p w14:paraId="3A506B5B" w14:textId="77777777" w:rsidR="004143C9" w:rsidRPr="007B7A53" w:rsidRDefault="004143C9">
            <w:pPr>
              <w:rPr>
                <w:rFonts w:ascii="Public Sans" w:hAnsi="Public Sans"/>
                <w:lang w:eastAsia="en-AU"/>
              </w:rPr>
            </w:pPr>
          </w:p>
        </w:tc>
        <w:tc>
          <w:tcPr>
            <w:tcW w:w="1092" w:type="dxa"/>
            <w:tcBorders>
              <w:top w:val="nil"/>
              <w:left w:val="nil"/>
              <w:bottom w:val="nil"/>
              <w:right w:val="nil"/>
            </w:tcBorders>
            <w:shd w:val="clear" w:color="auto" w:fill="EBEBEB"/>
            <w:vAlign w:val="bottom"/>
            <w:hideMark/>
          </w:tcPr>
          <w:p w14:paraId="3A334BB7"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2021-22</w:t>
            </w:r>
          </w:p>
        </w:tc>
        <w:tc>
          <w:tcPr>
            <w:tcW w:w="1222" w:type="dxa"/>
            <w:tcBorders>
              <w:top w:val="nil"/>
              <w:left w:val="nil"/>
              <w:bottom w:val="nil"/>
              <w:right w:val="nil"/>
            </w:tcBorders>
            <w:shd w:val="clear" w:color="auto" w:fill="EBEBEB"/>
            <w:vAlign w:val="bottom"/>
            <w:hideMark/>
          </w:tcPr>
          <w:p w14:paraId="5CEC7429"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2022-23</w:t>
            </w:r>
          </w:p>
        </w:tc>
        <w:tc>
          <w:tcPr>
            <w:tcW w:w="1047" w:type="dxa"/>
            <w:tcBorders>
              <w:top w:val="nil"/>
              <w:left w:val="nil"/>
              <w:bottom w:val="nil"/>
              <w:right w:val="nil"/>
            </w:tcBorders>
            <w:shd w:val="clear" w:color="auto" w:fill="EBEBEB"/>
            <w:vAlign w:val="bottom"/>
            <w:hideMark/>
          </w:tcPr>
          <w:p w14:paraId="76312A13"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2023-24</w:t>
            </w:r>
          </w:p>
        </w:tc>
        <w:tc>
          <w:tcPr>
            <w:tcW w:w="1093" w:type="dxa"/>
            <w:tcBorders>
              <w:top w:val="nil"/>
              <w:left w:val="nil"/>
              <w:bottom w:val="nil"/>
              <w:right w:val="nil"/>
            </w:tcBorders>
            <w:shd w:val="clear" w:color="auto" w:fill="EBEBEB"/>
            <w:vAlign w:val="bottom"/>
            <w:hideMark/>
          </w:tcPr>
          <w:p w14:paraId="57280B4B"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2024-25</w:t>
            </w:r>
          </w:p>
        </w:tc>
        <w:tc>
          <w:tcPr>
            <w:tcW w:w="1093" w:type="dxa"/>
            <w:tcBorders>
              <w:top w:val="nil"/>
              <w:left w:val="nil"/>
              <w:bottom w:val="nil"/>
              <w:right w:val="nil"/>
            </w:tcBorders>
            <w:shd w:val="clear" w:color="auto" w:fill="EBEBEB"/>
            <w:vAlign w:val="bottom"/>
            <w:hideMark/>
          </w:tcPr>
          <w:p w14:paraId="364627C5"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2025-26</w:t>
            </w:r>
          </w:p>
        </w:tc>
        <w:tc>
          <w:tcPr>
            <w:tcW w:w="1093" w:type="dxa"/>
            <w:tcBorders>
              <w:top w:val="nil"/>
              <w:left w:val="nil"/>
              <w:bottom w:val="nil"/>
              <w:right w:val="nil"/>
            </w:tcBorders>
            <w:shd w:val="clear" w:color="auto" w:fill="EBEBEB"/>
            <w:vAlign w:val="bottom"/>
            <w:hideMark/>
          </w:tcPr>
          <w:p w14:paraId="3C707D25"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2026-27</w:t>
            </w:r>
          </w:p>
        </w:tc>
      </w:tr>
      <w:tr w:rsidR="004143C9" w:rsidRPr="0011360E" w14:paraId="6FBE2C9E" w14:textId="77777777" w:rsidTr="0060172C">
        <w:trPr>
          <w:trHeight w:val="283"/>
        </w:trPr>
        <w:tc>
          <w:tcPr>
            <w:tcW w:w="3055" w:type="dxa"/>
            <w:tcBorders>
              <w:top w:val="nil"/>
              <w:left w:val="nil"/>
              <w:bottom w:val="nil"/>
              <w:right w:val="nil"/>
            </w:tcBorders>
            <w:shd w:val="clear" w:color="auto" w:fill="EBEBEB"/>
            <w:vAlign w:val="bottom"/>
            <w:hideMark/>
          </w:tcPr>
          <w:p w14:paraId="6D48C9E1"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 </w:t>
            </w:r>
          </w:p>
        </w:tc>
        <w:tc>
          <w:tcPr>
            <w:tcW w:w="1092" w:type="dxa"/>
            <w:tcBorders>
              <w:top w:val="nil"/>
              <w:left w:val="nil"/>
              <w:bottom w:val="nil"/>
              <w:right w:val="nil"/>
            </w:tcBorders>
            <w:shd w:val="clear" w:color="auto" w:fill="EBEBEB"/>
            <w:hideMark/>
          </w:tcPr>
          <w:p w14:paraId="1C75BBBF" w14:textId="77777777"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Outcome</w:t>
            </w:r>
          </w:p>
        </w:tc>
        <w:tc>
          <w:tcPr>
            <w:tcW w:w="1222" w:type="dxa"/>
            <w:tcBorders>
              <w:top w:val="nil"/>
              <w:left w:val="nil"/>
              <w:bottom w:val="nil"/>
              <w:right w:val="nil"/>
            </w:tcBorders>
            <w:shd w:val="clear" w:color="auto" w:fill="EBEBEB"/>
            <w:hideMark/>
          </w:tcPr>
          <w:p w14:paraId="6BB03D5D" w14:textId="77777777" w:rsidR="004143C9" w:rsidRPr="007B7A53" w:rsidRDefault="004143C9">
            <w:pPr>
              <w:ind w:left="-57" w:right="-57"/>
              <w:jc w:val="center"/>
              <w:rPr>
                <w:rFonts w:ascii="Public Sans" w:hAnsi="Public Sans" w:cs="Arial"/>
                <w:sz w:val="18"/>
                <w:szCs w:val="18"/>
                <w:lang w:eastAsia="en-AU"/>
              </w:rPr>
            </w:pPr>
            <w:r w:rsidRPr="007B7A53">
              <w:rPr>
                <w:rFonts w:ascii="Public Sans" w:hAnsi="Public Sans" w:cs="Arial"/>
                <w:sz w:val="18"/>
                <w:szCs w:val="18"/>
                <w:lang w:eastAsia="en-AU"/>
              </w:rPr>
              <w:t>Outcome</w:t>
            </w:r>
            <w:r w:rsidRPr="007B7A53">
              <w:rPr>
                <w:rFonts w:ascii="Public Sans" w:hAnsi="Public Sans"/>
                <w:vertAlign w:val="superscript"/>
              </w:rPr>
              <w:t>(c)</w:t>
            </w:r>
          </w:p>
        </w:tc>
        <w:tc>
          <w:tcPr>
            <w:tcW w:w="1047" w:type="dxa"/>
            <w:tcBorders>
              <w:top w:val="nil"/>
              <w:left w:val="nil"/>
              <w:bottom w:val="nil"/>
              <w:right w:val="nil"/>
            </w:tcBorders>
            <w:shd w:val="clear" w:color="auto" w:fill="EBEBEB"/>
            <w:hideMark/>
          </w:tcPr>
          <w:p w14:paraId="632F14B7" w14:textId="71F98494"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Forecast</w:t>
            </w:r>
          </w:p>
        </w:tc>
        <w:tc>
          <w:tcPr>
            <w:tcW w:w="1093" w:type="dxa"/>
            <w:tcBorders>
              <w:top w:val="nil"/>
              <w:left w:val="nil"/>
              <w:bottom w:val="nil"/>
              <w:right w:val="nil"/>
            </w:tcBorders>
            <w:shd w:val="clear" w:color="auto" w:fill="EBEBEB"/>
            <w:hideMark/>
          </w:tcPr>
          <w:p w14:paraId="203A9B1B" w14:textId="0C6018E8"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Forecast</w:t>
            </w:r>
          </w:p>
        </w:tc>
        <w:tc>
          <w:tcPr>
            <w:tcW w:w="1093" w:type="dxa"/>
            <w:tcBorders>
              <w:top w:val="nil"/>
              <w:left w:val="nil"/>
              <w:bottom w:val="nil"/>
              <w:right w:val="nil"/>
            </w:tcBorders>
            <w:shd w:val="clear" w:color="auto" w:fill="EBEBEB"/>
            <w:hideMark/>
          </w:tcPr>
          <w:p w14:paraId="035D207F" w14:textId="5DA82890"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Forecast</w:t>
            </w:r>
          </w:p>
        </w:tc>
        <w:tc>
          <w:tcPr>
            <w:tcW w:w="1093" w:type="dxa"/>
            <w:tcBorders>
              <w:top w:val="nil"/>
              <w:left w:val="nil"/>
              <w:bottom w:val="nil"/>
              <w:right w:val="nil"/>
            </w:tcBorders>
            <w:shd w:val="clear" w:color="auto" w:fill="EBEBEB"/>
            <w:hideMark/>
          </w:tcPr>
          <w:p w14:paraId="26B458C4" w14:textId="480DA6EC" w:rsidR="004143C9" w:rsidRPr="007B7A53" w:rsidRDefault="004143C9">
            <w:pPr>
              <w:jc w:val="center"/>
              <w:rPr>
                <w:rFonts w:ascii="Public Sans" w:hAnsi="Public Sans" w:cs="Arial"/>
                <w:sz w:val="18"/>
                <w:szCs w:val="18"/>
                <w:lang w:eastAsia="en-AU"/>
              </w:rPr>
            </w:pPr>
            <w:r w:rsidRPr="007B7A53">
              <w:rPr>
                <w:rFonts w:ascii="Public Sans" w:hAnsi="Public Sans" w:cs="Arial"/>
                <w:sz w:val="18"/>
                <w:szCs w:val="18"/>
                <w:lang w:eastAsia="en-AU"/>
              </w:rPr>
              <w:t>Forecas</w:t>
            </w:r>
            <w:r w:rsidR="006D04EC">
              <w:rPr>
                <w:rFonts w:ascii="Public Sans" w:hAnsi="Public Sans" w:cs="Arial"/>
                <w:sz w:val="18"/>
                <w:szCs w:val="18"/>
                <w:lang w:eastAsia="en-AU"/>
              </w:rPr>
              <w:t>t</w:t>
            </w:r>
          </w:p>
        </w:tc>
      </w:tr>
      <w:tr w:rsidR="004143C9" w:rsidRPr="00DE0483" w14:paraId="24345B39" w14:textId="77777777" w:rsidTr="0060172C">
        <w:trPr>
          <w:trHeight w:val="290"/>
        </w:trPr>
        <w:tc>
          <w:tcPr>
            <w:tcW w:w="3055" w:type="dxa"/>
            <w:tcBorders>
              <w:top w:val="nil"/>
              <w:left w:val="nil"/>
              <w:bottom w:val="nil"/>
              <w:right w:val="nil"/>
            </w:tcBorders>
            <w:shd w:val="clear" w:color="auto" w:fill="auto"/>
            <w:hideMark/>
          </w:tcPr>
          <w:p w14:paraId="6DC2AC4C"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Real state final demand</w:t>
            </w:r>
          </w:p>
        </w:tc>
        <w:tc>
          <w:tcPr>
            <w:tcW w:w="1092" w:type="dxa"/>
            <w:tcBorders>
              <w:top w:val="nil"/>
              <w:left w:val="nil"/>
              <w:bottom w:val="nil"/>
              <w:right w:val="nil"/>
            </w:tcBorders>
            <w:shd w:val="clear" w:color="auto" w:fill="auto"/>
          </w:tcPr>
          <w:p w14:paraId="6058C609"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3.2</w:t>
            </w:r>
          </w:p>
        </w:tc>
        <w:tc>
          <w:tcPr>
            <w:tcW w:w="1222" w:type="dxa"/>
            <w:tcBorders>
              <w:top w:val="nil"/>
              <w:left w:val="nil"/>
              <w:bottom w:val="nil"/>
              <w:right w:val="nil"/>
            </w:tcBorders>
            <w:shd w:val="clear" w:color="auto" w:fill="auto"/>
          </w:tcPr>
          <w:p w14:paraId="48B22CCC" w14:textId="031EFA11"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w:t>
            </w:r>
            <w:r w:rsidR="00221334" w:rsidRPr="007B7A53">
              <w:rPr>
                <w:rFonts w:ascii="Public Sans" w:hAnsi="Public Sans" w:cs="Arial"/>
                <w:sz w:val="16"/>
                <w:szCs w:val="16"/>
              </w:rPr>
              <w:t>.3</w:t>
            </w:r>
            <w:r w:rsidRPr="007B7A53">
              <w:rPr>
                <w:rFonts w:ascii="Public Sans" w:hAnsi="Public Sans" w:cs="Arial"/>
                <w:sz w:val="16"/>
                <w:szCs w:val="16"/>
              </w:rPr>
              <w:t xml:space="preserve"> (4¾)</w:t>
            </w:r>
          </w:p>
        </w:tc>
        <w:tc>
          <w:tcPr>
            <w:tcW w:w="1047" w:type="dxa"/>
            <w:tcBorders>
              <w:top w:val="nil"/>
              <w:left w:val="nil"/>
              <w:bottom w:val="nil"/>
              <w:right w:val="nil"/>
            </w:tcBorders>
            <w:shd w:val="clear" w:color="auto" w:fill="auto"/>
          </w:tcPr>
          <w:p w14:paraId="766D6CAA"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1¼ (1)</w:t>
            </w:r>
          </w:p>
        </w:tc>
        <w:tc>
          <w:tcPr>
            <w:tcW w:w="1093" w:type="dxa"/>
            <w:tcBorders>
              <w:top w:val="nil"/>
              <w:left w:val="nil"/>
              <w:bottom w:val="nil"/>
              <w:right w:val="nil"/>
            </w:tcBorders>
            <w:shd w:val="clear" w:color="auto" w:fill="auto"/>
          </w:tcPr>
          <w:p w14:paraId="5EEEBECD"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1½ (2½)</w:t>
            </w:r>
          </w:p>
        </w:tc>
        <w:tc>
          <w:tcPr>
            <w:tcW w:w="1093" w:type="dxa"/>
            <w:tcBorders>
              <w:top w:val="nil"/>
              <w:left w:val="nil"/>
              <w:bottom w:val="nil"/>
              <w:right w:val="nil"/>
            </w:tcBorders>
            <w:shd w:val="clear" w:color="auto" w:fill="auto"/>
          </w:tcPr>
          <w:p w14:paraId="081AA0DB"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2¼ (2¾)</w:t>
            </w:r>
          </w:p>
        </w:tc>
        <w:tc>
          <w:tcPr>
            <w:tcW w:w="1093" w:type="dxa"/>
            <w:tcBorders>
              <w:top w:val="nil"/>
              <w:left w:val="nil"/>
              <w:bottom w:val="nil"/>
              <w:right w:val="nil"/>
            </w:tcBorders>
            <w:shd w:val="clear" w:color="auto" w:fill="auto"/>
          </w:tcPr>
          <w:p w14:paraId="0099B7FF"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2¾</w:t>
            </w:r>
          </w:p>
        </w:tc>
      </w:tr>
      <w:tr w:rsidR="004143C9" w:rsidRPr="00DE0483" w14:paraId="14610671" w14:textId="77777777" w:rsidTr="0060172C">
        <w:trPr>
          <w:trHeight w:val="290"/>
        </w:trPr>
        <w:tc>
          <w:tcPr>
            <w:tcW w:w="3055" w:type="dxa"/>
            <w:tcBorders>
              <w:top w:val="nil"/>
              <w:left w:val="nil"/>
              <w:bottom w:val="nil"/>
              <w:right w:val="nil"/>
            </w:tcBorders>
            <w:shd w:val="clear" w:color="auto" w:fill="auto"/>
            <w:hideMark/>
          </w:tcPr>
          <w:p w14:paraId="079C6C48"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Real gross state product</w:t>
            </w:r>
          </w:p>
        </w:tc>
        <w:tc>
          <w:tcPr>
            <w:tcW w:w="1092" w:type="dxa"/>
            <w:tcBorders>
              <w:top w:val="nil"/>
              <w:left w:val="nil"/>
              <w:bottom w:val="nil"/>
              <w:right w:val="nil"/>
            </w:tcBorders>
            <w:shd w:val="clear" w:color="auto" w:fill="auto"/>
          </w:tcPr>
          <w:p w14:paraId="16F2CB95"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1.8</w:t>
            </w:r>
          </w:p>
        </w:tc>
        <w:tc>
          <w:tcPr>
            <w:tcW w:w="1222" w:type="dxa"/>
            <w:tcBorders>
              <w:top w:val="nil"/>
              <w:left w:val="nil"/>
              <w:bottom w:val="nil"/>
              <w:right w:val="nil"/>
            </w:tcBorders>
            <w:shd w:val="clear" w:color="auto" w:fill="auto"/>
          </w:tcPr>
          <w:p w14:paraId="7B78BE8C"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3¾</w:t>
            </w:r>
          </w:p>
        </w:tc>
        <w:tc>
          <w:tcPr>
            <w:tcW w:w="1047" w:type="dxa"/>
            <w:tcBorders>
              <w:top w:val="nil"/>
              <w:left w:val="nil"/>
              <w:bottom w:val="nil"/>
              <w:right w:val="nil"/>
            </w:tcBorders>
            <w:shd w:val="clear" w:color="auto" w:fill="auto"/>
          </w:tcPr>
          <w:p w14:paraId="6232F7E2"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1¼ (1½)</w:t>
            </w:r>
          </w:p>
        </w:tc>
        <w:tc>
          <w:tcPr>
            <w:tcW w:w="1093" w:type="dxa"/>
            <w:tcBorders>
              <w:top w:val="nil"/>
              <w:left w:val="nil"/>
              <w:bottom w:val="nil"/>
              <w:right w:val="nil"/>
            </w:tcBorders>
            <w:shd w:val="clear" w:color="auto" w:fill="auto"/>
          </w:tcPr>
          <w:p w14:paraId="585C7470"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1¼ (2¼)</w:t>
            </w:r>
          </w:p>
        </w:tc>
        <w:tc>
          <w:tcPr>
            <w:tcW w:w="1093" w:type="dxa"/>
            <w:tcBorders>
              <w:top w:val="nil"/>
              <w:left w:val="nil"/>
              <w:bottom w:val="nil"/>
              <w:right w:val="nil"/>
            </w:tcBorders>
            <w:shd w:val="clear" w:color="auto" w:fill="auto"/>
          </w:tcPr>
          <w:p w14:paraId="6DEBD6A2"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 (2½)</w:t>
            </w:r>
          </w:p>
        </w:tc>
        <w:tc>
          <w:tcPr>
            <w:tcW w:w="1093" w:type="dxa"/>
            <w:tcBorders>
              <w:top w:val="nil"/>
              <w:left w:val="nil"/>
              <w:bottom w:val="nil"/>
              <w:right w:val="nil"/>
            </w:tcBorders>
            <w:shd w:val="clear" w:color="auto" w:fill="auto"/>
          </w:tcPr>
          <w:p w14:paraId="0B95FEEA"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2¼</w:t>
            </w:r>
          </w:p>
        </w:tc>
      </w:tr>
      <w:tr w:rsidR="004143C9" w:rsidRPr="00DE0483" w14:paraId="32B03211" w14:textId="77777777" w:rsidTr="0060172C">
        <w:trPr>
          <w:trHeight w:val="290"/>
        </w:trPr>
        <w:tc>
          <w:tcPr>
            <w:tcW w:w="3055" w:type="dxa"/>
            <w:tcBorders>
              <w:top w:val="nil"/>
              <w:left w:val="nil"/>
              <w:bottom w:val="nil"/>
              <w:right w:val="nil"/>
            </w:tcBorders>
            <w:shd w:val="clear" w:color="auto" w:fill="auto"/>
            <w:hideMark/>
          </w:tcPr>
          <w:p w14:paraId="6940CFB3"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Employment</w:t>
            </w:r>
          </w:p>
        </w:tc>
        <w:tc>
          <w:tcPr>
            <w:tcW w:w="1092" w:type="dxa"/>
            <w:tcBorders>
              <w:top w:val="nil"/>
              <w:left w:val="nil"/>
              <w:bottom w:val="nil"/>
              <w:right w:val="nil"/>
            </w:tcBorders>
            <w:shd w:val="clear" w:color="auto" w:fill="auto"/>
          </w:tcPr>
          <w:p w14:paraId="766CFE22"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1.0</w:t>
            </w:r>
          </w:p>
        </w:tc>
        <w:tc>
          <w:tcPr>
            <w:tcW w:w="1222" w:type="dxa"/>
            <w:tcBorders>
              <w:top w:val="nil"/>
              <w:left w:val="nil"/>
              <w:bottom w:val="nil"/>
              <w:right w:val="nil"/>
            </w:tcBorders>
            <w:shd w:val="clear" w:color="auto" w:fill="auto"/>
          </w:tcPr>
          <w:p w14:paraId="4E5E6512" w14:textId="51F89707" w:rsidR="004143C9" w:rsidRPr="007B7A53" w:rsidRDefault="004143C9">
            <w:pPr>
              <w:jc w:val="center"/>
              <w:rPr>
                <w:rFonts w:ascii="Public Sans" w:hAnsi="Public Sans" w:cs="Arial"/>
                <w:sz w:val="16"/>
                <w:szCs w:val="16"/>
                <w:lang w:eastAsia="en-AU"/>
              </w:rPr>
            </w:pPr>
            <w:r w:rsidRPr="007B7A53">
              <w:rPr>
                <w:rFonts w:ascii="Public Sans" w:hAnsi="Public Sans" w:cs="Arial"/>
                <w:sz w:val="16"/>
                <w:szCs w:val="16"/>
              </w:rPr>
              <w:t>5.</w:t>
            </w:r>
            <w:r w:rsidR="004B0F24">
              <w:rPr>
                <w:rFonts w:ascii="Public Sans" w:hAnsi="Public Sans" w:cs="Arial"/>
                <w:sz w:val="16"/>
                <w:szCs w:val="16"/>
              </w:rPr>
              <w:t>8</w:t>
            </w:r>
            <w:r w:rsidRPr="007B7A53">
              <w:rPr>
                <w:rFonts w:ascii="Public Sans" w:hAnsi="Public Sans" w:cs="Arial"/>
                <w:sz w:val="16"/>
                <w:szCs w:val="16"/>
              </w:rPr>
              <w:t xml:space="preserve"> (5½)</w:t>
            </w:r>
          </w:p>
        </w:tc>
        <w:tc>
          <w:tcPr>
            <w:tcW w:w="1047" w:type="dxa"/>
            <w:tcBorders>
              <w:top w:val="nil"/>
              <w:left w:val="nil"/>
              <w:bottom w:val="nil"/>
              <w:right w:val="nil"/>
            </w:tcBorders>
            <w:shd w:val="clear" w:color="auto" w:fill="auto"/>
          </w:tcPr>
          <w:p w14:paraId="16585429"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1¾ (¾)</w:t>
            </w:r>
          </w:p>
        </w:tc>
        <w:tc>
          <w:tcPr>
            <w:tcW w:w="1093" w:type="dxa"/>
            <w:tcBorders>
              <w:top w:val="nil"/>
              <w:left w:val="nil"/>
              <w:bottom w:val="nil"/>
              <w:right w:val="nil"/>
            </w:tcBorders>
            <w:shd w:val="clear" w:color="auto" w:fill="auto"/>
          </w:tcPr>
          <w:p w14:paraId="55A15C98"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¼ (1¼)</w:t>
            </w:r>
          </w:p>
        </w:tc>
        <w:tc>
          <w:tcPr>
            <w:tcW w:w="1093" w:type="dxa"/>
            <w:tcBorders>
              <w:top w:val="nil"/>
              <w:left w:val="nil"/>
              <w:bottom w:val="nil"/>
              <w:right w:val="nil"/>
            </w:tcBorders>
            <w:shd w:val="clear" w:color="auto" w:fill="auto"/>
          </w:tcPr>
          <w:p w14:paraId="2A6A19CC"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w:t>
            </w:r>
          </w:p>
        </w:tc>
        <w:tc>
          <w:tcPr>
            <w:tcW w:w="1093" w:type="dxa"/>
            <w:tcBorders>
              <w:top w:val="nil"/>
              <w:left w:val="nil"/>
              <w:bottom w:val="nil"/>
              <w:right w:val="nil"/>
            </w:tcBorders>
            <w:shd w:val="clear" w:color="auto" w:fill="auto"/>
          </w:tcPr>
          <w:p w14:paraId="436C7423"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1½</w:t>
            </w:r>
          </w:p>
        </w:tc>
      </w:tr>
      <w:tr w:rsidR="004143C9" w:rsidRPr="00DE0483" w14:paraId="4B15D1D0" w14:textId="77777777" w:rsidTr="0060172C">
        <w:trPr>
          <w:trHeight w:val="290"/>
        </w:trPr>
        <w:tc>
          <w:tcPr>
            <w:tcW w:w="3055" w:type="dxa"/>
            <w:tcBorders>
              <w:top w:val="nil"/>
              <w:left w:val="nil"/>
              <w:bottom w:val="nil"/>
              <w:right w:val="nil"/>
            </w:tcBorders>
            <w:shd w:val="clear" w:color="auto" w:fill="auto"/>
            <w:hideMark/>
          </w:tcPr>
          <w:p w14:paraId="2C7D775D"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Unemployment rate</w:t>
            </w:r>
            <w:r w:rsidRPr="007B7A53">
              <w:rPr>
                <w:rFonts w:ascii="Public Sans" w:hAnsi="Public Sans" w:cs="Arial"/>
                <w:sz w:val="16"/>
                <w:szCs w:val="16"/>
                <w:vertAlign w:val="superscript"/>
              </w:rPr>
              <w:t>(d)</w:t>
            </w:r>
            <w:r w:rsidRPr="007B7A53">
              <w:rPr>
                <w:rFonts w:ascii="Public Sans" w:hAnsi="Public Sans" w:cs="Arial"/>
                <w:sz w:val="16"/>
                <w:szCs w:val="16"/>
              </w:rPr>
              <w:t xml:space="preserve"> </w:t>
            </w:r>
          </w:p>
        </w:tc>
        <w:tc>
          <w:tcPr>
            <w:tcW w:w="1092" w:type="dxa"/>
            <w:tcBorders>
              <w:top w:val="nil"/>
              <w:left w:val="nil"/>
              <w:bottom w:val="nil"/>
              <w:right w:val="nil"/>
            </w:tcBorders>
            <w:shd w:val="clear" w:color="auto" w:fill="auto"/>
          </w:tcPr>
          <w:p w14:paraId="645905AC" w14:textId="3A0E760F"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w:t>
            </w:r>
            <w:r w:rsidR="00506063">
              <w:rPr>
                <w:rFonts w:ascii="Public Sans" w:hAnsi="Public Sans" w:cs="Arial"/>
                <w:sz w:val="16"/>
                <w:szCs w:val="16"/>
              </w:rPr>
              <w:t>7</w:t>
            </w:r>
          </w:p>
        </w:tc>
        <w:tc>
          <w:tcPr>
            <w:tcW w:w="1222" w:type="dxa"/>
            <w:tcBorders>
              <w:top w:val="nil"/>
              <w:left w:val="nil"/>
              <w:bottom w:val="nil"/>
              <w:right w:val="nil"/>
            </w:tcBorders>
            <w:shd w:val="clear" w:color="auto" w:fill="auto"/>
          </w:tcPr>
          <w:p w14:paraId="463B7DFC"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3.1 (3½)</w:t>
            </w:r>
          </w:p>
        </w:tc>
        <w:tc>
          <w:tcPr>
            <w:tcW w:w="1047" w:type="dxa"/>
            <w:tcBorders>
              <w:top w:val="nil"/>
              <w:left w:val="nil"/>
              <w:bottom w:val="nil"/>
              <w:right w:val="nil"/>
            </w:tcBorders>
            <w:shd w:val="clear" w:color="auto" w:fill="auto"/>
          </w:tcPr>
          <w:p w14:paraId="735D18F7"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3¾ (4½)</w:t>
            </w:r>
          </w:p>
        </w:tc>
        <w:tc>
          <w:tcPr>
            <w:tcW w:w="1093" w:type="dxa"/>
            <w:tcBorders>
              <w:top w:val="nil"/>
              <w:left w:val="nil"/>
              <w:bottom w:val="nil"/>
              <w:right w:val="nil"/>
            </w:tcBorders>
            <w:shd w:val="clear" w:color="auto" w:fill="auto"/>
          </w:tcPr>
          <w:p w14:paraId="5593B590"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4¾ (4)</w:t>
            </w:r>
          </w:p>
        </w:tc>
        <w:tc>
          <w:tcPr>
            <w:tcW w:w="1093" w:type="dxa"/>
            <w:tcBorders>
              <w:top w:val="nil"/>
              <w:left w:val="nil"/>
              <w:bottom w:val="nil"/>
              <w:right w:val="nil"/>
            </w:tcBorders>
            <w:shd w:val="clear" w:color="auto" w:fill="auto"/>
          </w:tcPr>
          <w:p w14:paraId="1EA93CA4"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4½ (4)</w:t>
            </w:r>
          </w:p>
        </w:tc>
        <w:tc>
          <w:tcPr>
            <w:tcW w:w="1093" w:type="dxa"/>
            <w:tcBorders>
              <w:top w:val="nil"/>
              <w:left w:val="nil"/>
              <w:bottom w:val="nil"/>
              <w:right w:val="nil"/>
            </w:tcBorders>
            <w:shd w:val="clear" w:color="auto" w:fill="auto"/>
          </w:tcPr>
          <w:p w14:paraId="5D88258F"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4¼</w:t>
            </w:r>
          </w:p>
        </w:tc>
      </w:tr>
      <w:tr w:rsidR="004143C9" w:rsidRPr="00DE0483" w14:paraId="780C3BEF" w14:textId="77777777" w:rsidTr="0060172C">
        <w:trPr>
          <w:trHeight w:val="290"/>
        </w:trPr>
        <w:tc>
          <w:tcPr>
            <w:tcW w:w="3055" w:type="dxa"/>
            <w:tcBorders>
              <w:top w:val="nil"/>
              <w:left w:val="nil"/>
              <w:bottom w:val="nil"/>
              <w:right w:val="nil"/>
            </w:tcBorders>
            <w:shd w:val="clear" w:color="auto" w:fill="auto"/>
            <w:hideMark/>
          </w:tcPr>
          <w:p w14:paraId="1F1F03DD"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Sydney consumer price index</w:t>
            </w:r>
          </w:p>
        </w:tc>
        <w:tc>
          <w:tcPr>
            <w:tcW w:w="1092" w:type="dxa"/>
            <w:tcBorders>
              <w:top w:val="nil"/>
              <w:left w:val="nil"/>
              <w:bottom w:val="nil"/>
              <w:right w:val="nil"/>
            </w:tcBorders>
            <w:shd w:val="clear" w:color="auto" w:fill="auto"/>
          </w:tcPr>
          <w:p w14:paraId="03E3ECF6"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3.9</w:t>
            </w:r>
          </w:p>
        </w:tc>
        <w:tc>
          <w:tcPr>
            <w:tcW w:w="1222" w:type="dxa"/>
            <w:tcBorders>
              <w:top w:val="nil"/>
              <w:left w:val="nil"/>
              <w:bottom w:val="nil"/>
              <w:right w:val="nil"/>
            </w:tcBorders>
            <w:shd w:val="clear" w:color="auto" w:fill="auto"/>
          </w:tcPr>
          <w:p w14:paraId="5A064B45"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7.1 (7)</w:t>
            </w:r>
          </w:p>
        </w:tc>
        <w:tc>
          <w:tcPr>
            <w:tcW w:w="1047" w:type="dxa"/>
            <w:tcBorders>
              <w:top w:val="nil"/>
              <w:left w:val="nil"/>
              <w:bottom w:val="nil"/>
              <w:right w:val="nil"/>
            </w:tcBorders>
            <w:shd w:val="clear" w:color="auto" w:fill="auto"/>
          </w:tcPr>
          <w:p w14:paraId="3E826EDB"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4¾ (4¼)</w:t>
            </w:r>
          </w:p>
        </w:tc>
        <w:tc>
          <w:tcPr>
            <w:tcW w:w="1093" w:type="dxa"/>
            <w:tcBorders>
              <w:top w:val="nil"/>
              <w:left w:val="nil"/>
              <w:bottom w:val="nil"/>
              <w:right w:val="nil"/>
            </w:tcBorders>
            <w:shd w:val="clear" w:color="auto" w:fill="auto"/>
          </w:tcPr>
          <w:p w14:paraId="2CE3AAC4"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 (2¾)</w:t>
            </w:r>
          </w:p>
        </w:tc>
        <w:tc>
          <w:tcPr>
            <w:tcW w:w="1093" w:type="dxa"/>
            <w:tcBorders>
              <w:top w:val="nil"/>
              <w:left w:val="nil"/>
              <w:bottom w:val="nil"/>
              <w:right w:val="nil"/>
            </w:tcBorders>
            <w:shd w:val="clear" w:color="auto" w:fill="auto"/>
          </w:tcPr>
          <w:p w14:paraId="351AE790"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2¾</w:t>
            </w:r>
          </w:p>
        </w:tc>
        <w:tc>
          <w:tcPr>
            <w:tcW w:w="1093" w:type="dxa"/>
            <w:tcBorders>
              <w:top w:val="nil"/>
              <w:left w:val="nil"/>
              <w:bottom w:val="nil"/>
              <w:right w:val="nil"/>
            </w:tcBorders>
            <w:shd w:val="clear" w:color="auto" w:fill="auto"/>
          </w:tcPr>
          <w:p w14:paraId="6432484A"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2½</w:t>
            </w:r>
          </w:p>
        </w:tc>
      </w:tr>
      <w:tr w:rsidR="004143C9" w:rsidRPr="00DE0483" w14:paraId="5C614DE6" w14:textId="77777777" w:rsidTr="0060172C">
        <w:trPr>
          <w:trHeight w:val="290"/>
        </w:trPr>
        <w:tc>
          <w:tcPr>
            <w:tcW w:w="3055" w:type="dxa"/>
            <w:tcBorders>
              <w:top w:val="nil"/>
              <w:left w:val="nil"/>
              <w:bottom w:val="nil"/>
              <w:right w:val="nil"/>
            </w:tcBorders>
            <w:shd w:val="clear" w:color="auto" w:fill="auto"/>
            <w:hideMark/>
          </w:tcPr>
          <w:p w14:paraId="08644619"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Wage price index</w:t>
            </w:r>
          </w:p>
        </w:tc>
        <w:tc>
          <w:tcPr>
            <w:tcW w:w="1092" w:type="dxa"/>
            <w:tcBorders>
              <w:top w:val="nil"/>
              <w:left w:val="nil"/>
              <w:bottom w:val="nil"/>
              <w:right w:val="nil"/>
            </w:tcBorders>
            <w:shd w:val="clear" w:color="auto" w:fill="auto"/>
          </w:tcPr>
          <w:p w14:paraId="09E1F3BE"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2.4</w:t>
            </w:r>
          </w:p>
        </w:tc>
        <w:tc>
          <w:tcPr>
            <w:tcW w:w="1222" w:type="dxa"/>
            <w:tcBorders>
              <w:top w:val="nil"/>
              <w:left w:val="nil"/>
              <w:bottom w:val="nil"/>
              <w:right w:val="nil"/>
            </w:tcBorders>
            <w:shd w:val="clear" w:color="auto" w:fill="auto"/>
          </w:tcPr>
          <w:p w14:paraId="3C507E84" w14:textId="77777777" w:rsidR="004143C9" w:rsidRPr="007B7A53" w:rsidRDefault="004143C9">
            <w:pPr>
              <w:jc w:val="center"/>
              <w:rPr>
                <w:rFonts w:ascii="Public Sans" w:hAnsi="Public Sans" w:cs="Arial"/>
                <w:sz w:val="16"/>
                <w:szCs w:val="16"/>
                <w:lang w:eastAsia="en-AU"/>
              </w:rPr>
            </w:pPr>
            <w:r w:rsidRPr="007B7A53">
              <w:rPr>
                <w:rFonts w:ascii="Public Sans" w:hAnsi="Public Sans" w:cs="Arial"/>
                <w:sz w:val="16"/>
                <w:szCs w:val="16"/>
              </w:rPr>
              <w:t>3.3 (3¾)</w:t>
            </w:r>
          </w:p>
        </w:tc>
        <w:tc>
          <w:tcPr>
            <w:tcW w:w="1047" w:type="dxa"/>
            <w:tcBorders>
              <w:top w:val="nil"/>
              <w:left w:val="nil"/>
              <w:bottom w:val="nil"/>
              <w:right w:val="nil"/>
            </w:tcBorders>
            <w:shd w:val="clear" w:color="auto" w:fill="auto"/>
          </w:tcPr>
          <w:p w14:paraId="77125428"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w:t>
            </w:r>
          </w:p>
        </w:tc>
        <w:tc>
          <w:tcPr>
            <w:tcW w:w="1093" w:type="dxa"/>
            <w:tcBorders>
              <w:top w:val="nil"/>
              <w:left w:val="nil"/>
              <w:bottom w:val="nil"/>
              <w:right w:val="nil"/>
            </w:tcBorders>
            <w:shd w:val="clear" w:color="auto" w:fill="auto"/>
          </w:tcPr>
          <w:p w14:paraId="15338A4E"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3¾ (3½)</w:t>
            </w:r>
          </w:p>
        </w:tc>
        <w:tc>
          <w:tcPr>
            <w:tcW w:w="1093" w:type="dxa"/>
            <w:tcBorders>
              <w:top w:val="nil"/>
              <w:left w:val="nil"/>
              <w:bottom w:val="nil"/>
              <w:right w:val="nil"/>
            </w:tcBorders>
            <w:shd w:val="clear" w:color="auto" w:fill="auto"/>
          </w:tcPr>
          <w:p w14:paraId="754D8AE7"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3¼</w:t>
            </w:r>
          </w:p>
        </w:tc>
        <w:tc>
          <w:tcPr>
            <w:tcW w:w="1093" w:type="dxa"/>
            <w:tcBorders>
              <w:top w:val="nil"/>
              <w:left w:val="nil"/>
              <w:bottom w:val="nil"/>
              <w:right w:val="nil"/>
            </w:tcBorders>
            <w:shd w:val="clear" w:color="auto" w:fill="auto"/>
          </w:tcPr>
          <w:p w14:paraId="3AD6C571"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3¼</w:t>
            </w:r>
          </w:p>
        </w:tc>
      </w:tr>
      <w:tr w:rsidR="004143C9" w:rsidRPr="00DE0483" w14:paraId="4D510D29" w14:textId="77777777" w:rsidTr="00751271">
        <w:trPr>
          <w:trHeight w:val="290"/>
        </w:trPr>
        <w:tc>
          <w:tcPr>
            <w:tcW w:w="3055" w:type="dxa"/>
            <w:tcBorders>
              <w:top w:val="nil"/>
              <w:left w:val="nil"/>
              <w:right w:val="nil"/>
            </w:tcBorders>
            <w:shd w:val="clear" w:color="auto" w:fill="auto"/>
            <w:hideMark/>
          </w:tcPr>
          <w:p w14:paraId="1BF66632"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Nominal gross state product</w:t>
            </w:r>
          </w:p>
        </w:tc>
        <w:tc>
          <w:tcPr>
            <w:tcW w:w="1092" w:type="dxa"/>
            <w:tcBorders>
              <w:top w:val="nil"/>
              <w:left w:val="nil"/>
              <w:right w:val="nil"/>
            </w:tcBorders>
            <w:shd w:val="clear" w:color="auto" w:fill="auto"/>
          </w:tcPr>
          <w:p w14:paraId="56BB4662"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7.4</w:t>
            </w:r>
          </w:p>
        </w:tc>
        <w:tc>
          <w:tcPr>
            <w:tcW w:w="1222" w:type="dxa"/>
            <w:tcBorders>
              <w:top w:val="nil"/>
              <w:left w:val="nil"/>
              <w:right w:val="nil"/>
            </w:tcBorders>
            <w:shd w:val="clear" w:color="auto" w:fill="auto"/>
          </w:tcPr>
          <w:p w14:paraId="6987FC9C"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10 (9¼)</w:t>
            </w:r>
          </w:p>
        </w:tc>
        <w:tc>
          <w:tcPr>
            <w:tcW w:w="1047" w:type="dxa"/>
            <w:tcBorders>
              <w:top w:val="nil"/>
              <w:left w:val="nil"/>
              <w:right w:val="nil"/>
            </w:tcBorders>
            <w:shd w:val="clear" w:color="auto" w:fill="auto"/>
          </w:tcPr>
          <w:p w14:paraId="20F2D2CD"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3½ (2¾)</w:t>
            </w:r>
          </w:p>
        </w:tc>
        <w:tc>
          <w:tcPr>
            <w:tcW w:w="1093" w:type="dxa"/>
            <w:tcBorders>
              <w:top w:val="nil"/>
              <w:left w:val="nil"/>
              <w:right w:val="nil"/>
            </w:tcBorders>
            <w:shd w:val="clear" w:color="auto" w:fill="auto"/>
          </w:tcPr>
          <w:p w14:paraId="1E8DCC0E"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3½ (3¼)</w:t>
            </w:r>
          </w:p>
        </w:tc>
        <w:tc>
          <w:tcPr>
            <w:tcW w:w="1093" w:type="dxa"/>
            <w:tcBorders>
              <w:top w:val="nil"/>
              <w:left w:val="nil"/>
              <w:right w:val="nil"/>
            </w:tcBorders>
            <w:shd w:val="clear" w:color="auto" w:fill="auto"/>
          </w:tcPr>
          <w:p w14:paraId="40D9F6CC"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4½</w:t>
            </w:r>
          </w:p>
        </w:tc>
        <w:tc>
          <w:tcPr>
            <w:tcW w:w="1093" w:type="dxa"/>
            <w:tcBorders>
              <w:top w:val="nil"/>
              <w:left w:val="nil"/>
              <w:right w:val="nil"/>
            </w:tcBorders>
            <w:shd w:val="clear" w:color="auto" w:fill="auto"/>
          </w:tcPr>
          <w:p w14:paraId="04DDD56B"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4¾</w:t>
            </w:r>
          </w:p>
        </w:tc>
      </w:tr>
      <w:tr w:rsidR="004143C9" w:rsidRPr="00F77C04" w14:paraId="47F020CB" w14:textId="77777777" w:rsidTr="00751271">
        <w:trPr>
          <w:trHeight w:val="290"/>
        </w:trPr>
        <w:tc>
          <w:tcPr>
            <w:tcW w:w="3055" w:type="dxa"/>
            <w:tcBorders>
              <w:top w:val="nil"/>
              <w:left w:val="nil"/>
              <w:bottom w:val="single" w:sz="4" w:space="0" w:color="auto"/>
              <w:right w:val="nil"/>
            </w:tcBorders>
            <w:shd w:val="clear" w:color="auto" w:fill="auto"/>
            <w:hideMark/>
          </w:tcPr>
          <w:p w14:paraId="3972CCF0" w14:textId="77777777" w:rsidR="004143C9" w:rsidRPr="007B7A53" w:rsidRDefault="004143C9">
            <w:pPr>
              <w:rPr>
                <w:rFonts w:ascii="Public Sans" w:hAnsi="Public Sans" w:cs="Arial"/>
                <w:sz w:val="16"/>
                <w:szCs w:val="16"/>
                <w:highlight w:val="yellow"/>
                <w:lang w:eastAsia="en-AU"/>
              </w:rPr>
            </w:pPr>
            <w:r w:rsidRPr="007B7A53">
              <w:rPr>
                <w:rFonts w:ascii="Public Sans" w:hAnsi="Public Sans" w:cs="Arial"/>
                <w:sz w:val="16"/>
                <w:szCs w:val="16"/>
              </w:rPr>
              <w:t>Population</w:t>
            </w:r>
            <w:r w:rsidRPr="007B7A53">
              <w:rPr>
                <w:rFonts w:ascii="Public Sans" w:hAnsi="Public Sans" w:cs="Arial"/>
                <w:sz w:val="16"/>
                <w:szCs w:val="16"/>
                <w:vertAlign w:val="superscript"/>
              </w:rPr>
              <w:t>(e)</w:t>
            </w:r>
          </w:p>
        </w:tc>
        <w:tc>
          <w:tcPr>
            <w:tcW w:w="1092" w:type="dxa"/>
            <w:tcBorders>
              <w:top w:val="nil"/>
              <w:left w:val="nil"/>
              <w:bottom w:val="single" w:sz="4" w:space="0" w:color="auto"/>
              <w:right w:val="nil"/>
            </w:tcBorders>
            <w:shd w:val="clear" w:color="auto" w:fill="auto"/>
          </w:tcPr>
          <w:p w14:paraId="042CF460" w14:textId="787BE508"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0.</w:t>
            </w:r>
            <w:r w:rsidR="00DB4507">
              <w:rPr>
                <w:rFonts w:ascii="Public Sans" w:hAnsi="Public Sans" w:cs="Arial"/>
                <w:sz w:val="16"/>
                <w:szCs w:val="16"/>
              </w:rPr>
              <w:t>9</w:t>
            </w:r>
          </w:p>
        </w:tc>
        <w:tc>
          <w:tcPr>
            <w:tcW w:w="1222" w:type="dxa"/>
            <w:tcBorders>
              <w:top w:val="nil"/>
              <w:left w:val="nil"/>
              <w:bottom w:val="single" w:sz="4" w:space="0" w:color="auto"/>
              <w:right w:val="nil"/>
            </w:tcBorders>
            <w:shd w:val="clear" w:color="auto" w:fill="auto"/>
          </w:tcPr>
          <w:p w14:paraId="4BA7AA8A"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1.8 (1.2)</w:t>
            </w:r>
          </w:p>
        </w:tc>
        <w:tc>
          <w:tcPr>
            <w:tcW w:w="1047" w:type="dxa"/>
            <w:tcBorders>
              <w:top w:val="nil"/>
              <w:left w:val="nil"/>
              <w:bottom w:val="single" w:sz="4" w:space="0" w:color="auto"/>
              <w:right w:val="nil"/>
            </w:tcBorders>
            <w:shd w:val="clear" w:color="auto" w:fill="auto"/>
          </w:tcPr>
          <w:p w14:paraId="7A465BA7"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1.4 (1.2)</w:t>
            </w:r>
          </w:p>
        </w:tc>
        <w:tc>
          <w:tcPr>
            <w:tcW w:w="1093" w:type="dxa"/>
            <w:tcBorders>
              <w:top w:val="nil"/>
              <w:left w:val="nil"/>
              <w:bottom w:val="single" w:sz="4" w:space="0" w:color="auto"/>
              <w:right w:val="nil"/>
            </w:tcBorders>
            <w:shd w:val="clear" w:color="auto" w:fill="auto"/>
          </w:tcPr>
          <w:p w14:paraId="7837089B"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1.3 (1.2)</w:t>
            </w:r>
          </w:p>
        </w:tc>
        <w:tc>
          <w:tcPr>
            <w:tcW w:w="1093" w:type="dxa"/>
            <w:tcBorders>
              <w:top w:val="nil"/>
              <w:left w:val="nil"/>
              <w:bottom w:val="single" w:sz="4" w:space="0" w:color="auto"/>
              <w:right w:val="nil"/>
            </w:tcBorders>
            <w:shd w:val="clear" w:color="auto" w:fill="auto"/>
          </w:tcPr>
          <w:p w14:paraId="725214B9" w14:textId="77777777" w:rsidR="004143C9" w:rsidRPr="007B7A53" w:rsidRDefault="004143C9">
            <w:pPr>
              <w:jc w:val="center"/>
              <w:rPr>
                <w:rFonts w:ascii="Public Sans" w:hAnsi="Public Sans" w:cs="Arial"/>
                <w:sz w:val="16"/>
                <w:szCs w:val="16"/>
                <w:highlight w:val="yellow"/>
                <w:lang w:eastAsia="en-AU"/>
              </w:rPr>
            </w:pPr>
            <w:r w:rsidRPr="007B7A53">
              <w:rPr>
                <w:rFonts w:ascii="Public Sans" w:hAnsi="Public Sans" w:cs="Arial"/>
                <w:sz w:val="16"/>
                <w:szCs w:val="16"/>
              </w:rPr>
              <w:t>1.2</w:t>
            </w:r>
          </w:p>
        </w:tc>
        <w:tc>
          <w:tcPr>
            <w:tcW w:w="1093" w:type="dxa"/>
            <w:tcBorders>
              <w:top w:val="nil"/>
              <w:left w:val="nil"/>
              <w:bottom w:val="single" w:sz="4" w:space="0" w:color="auto"/>
              <w:right w:val="nil"/>
            </w:tcBorders>
            <w:shd w:val="clear" w:color="auto" w:fill="auto"/>
          </w:tcPr>
          <w:p w14:paraId="51F1E522" w14:textId="77777777" w:rsidR="004143C9" w:rsidRPr="007B7A53" w:rsidRDefault="004143C9">
            <w:pPr>
              <w:jc w:val="center"/>
              <w:rPr>
                <w:rFonts w:ascii="Public Sans" w:hAnsi="Public Sans" w:cs="Arial"/>
                <w:sz w:val="16"/>
                <w:szCs w:val="16"/>
                <w:lang w:eastAsia="en-AU"/>
              </w:rPr>
            </w:pPr>
            <w:r w:rsidRPr="007B7A53">
              <w:rPr>
                <w:rFonts w:ascii="Public Sans" w:hAnsi="Public Sans" w:cs="Arial"/>
                <w:sz w:val="16"/>
                <w:szCs w:val="16"/>
              </w:rPr>
              <w:t>1.2</w:t>
            </w:r>
          </w:p>
        </w:tc>
      </w:tr>
    </w:tbl>
    <w:p w14:paraId="553EFCD2" w14:textId="77777777" w:rsidR="0082134E" w:rsidRPr="00FB1C21" w:rsidRDefault="0082134E" w:rsidP="0082134E">
      <w:pPr>
        <w:rPr>
          <w:sz w:val="6"/>
          <w:szCs w:val="6"/>
        </w:rPr>
      </w:pPr>
    </w:p>
    <w:p w14:paraId="6C75F521" w14:textId="10514BDD" w:rsidR="0082134E" w:rsidRPr="0082134E" w:rsidRDefault="0082134E" w:rsidP="0082134E">
      <w:pPr>
        <w:ind w:left="357" w:hanging="357"/>
        <w:rPr>
          <w:rFonts w:ascii="Public Sans" w:hAnsi="Public Sans" w:cs="Arial"/>
          <w:color w:val="000000" w:themeColor="text1"/>
          <w:sz w:val="17"/>
          <w:szCs w:val="17"/>
        </w:rPr>
      </w:pPr>
      <w:r w:rsidRPr="0082134E">
        <w:rPr>
          <w:rFonts w:ascii="Public Sans" w:hAnsi="Public Sans" w:cs="Arial"/>
          <w:color w:val="4F4F4F"/>
          <w:sz w:val="17"/>
          <w:szCs w:val="17"/>
        </w:rPr>
        <w:t>(</w:t>
      </w:r>
      <w:r w:rsidRPr="0082134E">
        <w:rPr>
          <w:rFonts w:ascii="Public Sans" w:hAnsi="Public Sans" w:cs="Arial"/>
          <w:color w:val="000000" w:themeColor="text1"/>
          <w:sz w:val="17"/>
          <w:szCs w:val="17"/>
        </w:rPr>
        <w:t>a)</w:t>
      </w:r>
      <w:r w:rsidRPr="0082134E">
        <w:rPr>
          <w:rFonts w:ascii="Public Sans" w:hAnsi="Public Sans"/>
        </w:rPr>
        <w:tab/>
      </w:r>
      <w:r w:rsidRPr="0082134E">
        <w:rPr>
          <w:rFonts w:ascii="Public Sans" w:hAnsi="Public Sans" w:cs="Arial"/>
          <w:color w:val="000000" w:themeColor="text1"/>
          <w:sz w:val="17"/>
          <w:szCs w:val="17"/>
        </w:rPr>
        <w:t>Per cent change, annual average unless otherwise stated. Previous forecast (2023 Pre-election Budget Update) in parenthesis where different.</w:t>
      </w:r>
      <w:r w:rsidR="006D4EBA">
        <w:rPr>
          <w:rFonts w:ascii="Public Sans" w:hAnsi="Public Sans" w:cs="Arial"/>
          <w:color w:val="000000" w:themeColor="text1"/>
          <w:sz w:val="17"/>
          <w:szCs w:val="17"/>
        </w:rPr>
        <w:t xml:space="preserve"> </w:t>
      </w:r>
    </w:p>
    <w:p w14:paraId="0449E1F6" w14:textId="58C06FF7" w:rsidR="0082134E" w:rsidRPr="0082134E" w:rsidRDefault="0082134E" w:rsidP="0082134E">
      <w:pPr>
        <w:ind w:left="357" w:hanging="357"/>
        <w:rPr>
          <w:rFonts w:ascii="Public Sans" w:hAnsi="Public Sans" w:cs="Arial"/>
          <w:color w:val="000000" w:themeColor="text1"/>
          <w:sz w:val="17"/>
          <w:szCs w:val="17"/>
        </w:rPr>
      </w:pPr>
      <w:r w:rsidRPr="0082134E">
        <w:rPr>
          <w:rFonts w:ascii="Public Sans" w:hAnsi="Public Sans" w:cs="Arial"/>
          <w:color w:val="000000" w:themeColor="text1"/>
          <w:sz w:val="17"/>
          <w:szCs w:val="17"/>
        </w:rPr>
        <w:t xml:space="preserve">(b) </w:t>
      </w:r>
      <w:r w:rsidR="00DD7282">
        <w:rPr>
          <w:rFonts w:ascii="Public Sans" w:hAnsi="Public Sans" w:cs="Arial"/>
          <w:color w:val="000000" w:themeColor="text1"/>
          <w:sz w:val="17"/>
          <w:szCs w:val="17"/>
        </w:rPr>
        <w:tab/>
      </w:r>
      <w:r w:rsidRPr="004C2AA6">
        <w:rPr>
          <w:rFonts w:ascii="Public Sans" w:hAnsi="Public Sans" w:cs="Arial"/>
          <w:color w:val="000000" w:themeColor="text1"/>
          <w:sz w:val="17"/>
          <w:szCs w:val="17"/>
        </w:rPr>
        <w:t>Commodity prices are assumed to follow Consensus</w:t>
      </w:r>
      <w:r>
        <w:rPr>
          <w:rFonts w:ascii="Public Sans" w:hAnsi="Public Sans" w:cs="Arial"/>
          <w:color w:val="000000" w:themeColor="text1"/>
          <w:sz w:val="17"/>
          <w:szCs w:val="17"/>
        </w:rPr>
        <w:t xml:space="preserve"> </w:t>
      </w:r>
      <w:r w:rsidR="00E21A01">
        <w:rPr>
          <w:rFonts w:ascii="Public Sans" w:hAnsi="Public Sans" w:cs="Arial"/>
          <w:color w:val="000000" w:themeColor="text1"/>
          <w:sz w:val="17"/>
          <w:szCs w:val="17"/>
        </w:rPr>
        <w:t>Economics</w:t>
      </w:r>
      <w:r w:rsidRPr="004C2AA6">
        <w:rPr>
          <w:rFonts w:ascii="Public Sans" w:hAnsi="Public Sans" w:cs="Arial"/>
          <w:color w:val="000000" w:themeColor="text1"/>
          <w:sz w:val="17"/>
          <w:szCs w:val="17"/>
        </w:rPr>
        <w:t xml:space="preserve"> forecasts as </w:t>
      </w:r>
      <w:r w:rsidR="00753539" w:rsidRPr="004C2AA6">
        <w:rPr>
          <w:rFonts w:ascii="Public Sans" w:hAnsi="Public Sans" w:cs="Arial"/>
          <w:color w:val="000000" w:themeColor="text1"/>
          <w:sz w:val="17"/>
          <w:szCs w:val="17"/>
        </w:rPr>
        <w:t>of</w:t>
      </w:r>
      <w:r w:rsidRPr="004C2AA6">
        <w:rPr>
          <w:rFonts w:ascii="Public Sans" w:hAnsi="Public Sans" w:cs="Arial"/>
          <w:color w:val="000000" w:themeColor="text1"/>
          <w:sz w:val="17"/>
          <w:szCs w:val="17"/>
        </w:rPr>
        <w:t xml:space="preserve"> </w:t>
      </w:r>
      <w:r w:rsidRPr="0082134E">
        <w:rPr>
          <w:rFonts w:ascii="Public Sans" w:hAnsi="Public Sans" w:cs="Arial"/>
          <w:color w:val="000000" w:themeColor="text1"/>
          <w:sz w:val="17"/>
          <w:szCs w:val="17"/>
        </w:rPr>
        <w:t>July 2023</w:t>
      </w:r>
      <w:r w:rsidRPr="004C2AA6">
        <w:rPr>
          <w:rFonts w:ascii="Public Sans" w:hAnsi="Public Sans" w:cs="Arial"/>
          <w:color w:val="000000" w:themeColor="text1"/>
          <w:sz w:val="17"/>
          <w:szCs w:val="17"/>
        </w:rPr>
        <w:t>. The RBA</w:t>
      </w:r>
      <w:r w:rsidR="00B94AF1">
        <w:rPr>
          <w:rFonts w:ascii="Public Sans" w:hAnsi="Public Sans" w:cs="Arial"/>
          <w:color w:val="000000" w:themeColor="text1"/>
          <w:sz w:val="17"/>
          <w:szCs w:val="17"/>
        </w:rPr>
        <w:t>’</w:t>
      </w:r>
      <w:r w:rsidRPr="004C2AA6">
        <w:rPr>
          <w:rFonts w:ascii="Public Sans" w:hAnsi="Public Sans" w:cs="Arial"/>
          <w:color w:val="000000" w:themeColor="text1"/>
          <w:sz w:val="17"/>
          <w:szCs w:val="17"/>
        </w:rPr>
        <w:t>s interest rate path over the course of 2023 and</w:t>
      </w:r>
      <w:r w:rsidRPr="004C2AA6" w:rsidDel="001259C2">
        <w:rPr>
          <w:rFonts w:ascii="Public Sans" w:hAnsi="Public Sans" w:cs="Arial"/>
          <w:color w:val="000000" w:themeColor="text1"/>
          <w:sz w:val="17"/>
          <w:szCs w:val="17"/>
        </w:rPr>
        <w:t xml:space="preserve"> </w:t>
      </w:r>
      <w:r w:rsidRPr="004C2AA6">
        <w:rPr>
          <w:rFonts w:ascii="Public Sans" w:hAnsi="Public Sans" w:cs="Arial"/>
          <w:color w:val="000000" w:themeColor="text1"/>
          <w:sz w:val="17"/>
          <w:szCs w:val="17"/>
        </w:rPr>
        <w:t xml:space="preserve">2024 is assumed to be broadly in line with the assumptions </w:t>
      </w:r>
      <w:r w:rsidR="00B94AF1">
        <w:rPr>
          <w:rFonts w:ascii="Public Sans" w:hAnsi="Public Sans" w:cs="Arial"/>
          <w:color w:val="000000" w:themeColor="text1"/>
          <w:sz w:val="17"/>
          <w:szCs w:val="17"/>
        </w:rPr>
        <w:t>underpinning</w:t>
      </w:r>
      <w:r w:rsidRPr="004C2AA6">
        <w:rPr>
          <w:rFonts w:ascii="Public Sans" w:hAnsi="Public Sans" w:cs="Arial"/>
          <w:color w:val="000000" w:themeColor="text1"/>
          <w:sz w:val="17"/>
          <w:szCs w:val="17"/>
        </w:rPr>
        <w:t xml:space="preserve"> the RBA Statement on Monetary Policy (August 2023). The Australian dollar trade-weighted index is assumed to average 63.</w:t>
      </w:r>
      <w:r w:rsidR="004C2AA6" w:rsidRPr="004C2AA6">
        <w:rPr>
          <w:rFonts w:ascii="Public Sans" w:hAnsi="Public Sans" w:cs="Arial"/>
          <w:color w:val="000000" w:themeColor="text1"/>
          <w:sz w:val="17"/>
          <w:szCs w:val="17"/>
        </w:rPr>
        <w:t>8</w:t>
      </w:r>
      <w:r w:rsidR="00302656">
        <w:rPr>
          <w:rFonts w:ascii="Public Sans" w:hAnsi="Public Sans" w:cs="Arial"/>
          <w:color w:val="000000" w:themeColor="text1"/>
          <w:sz w:val="17"/>
          <w:szCs w:val="17"/>
        </w:rPr>
        <w:t> </w:t>
      </w:r>
      <w:r w:rsidRPr="004C2AA6">
        <w:rPr>
          <w:rFonts w:ascii="Public Sans" w:hAnsi="Public Sans" w:cs="Arial"/>
          <w:color w:val="000000" w:themeColor="text1"/>
          <w:sz w:val="17"/>
          <w:szCs w:val="17"/>
        </w:rPr>
        <w:t xml:space="preserve">across the forecast period. Net overseas migration is assumed to increase in line with </w:t>
      </w:r>
      <w:r w:rsidR="00FC6C53">
        <w:rPr>
          <w:rFonts w:ascii="Public Sans" w:hAnsi="Public Sans" w:cs="Arial"/>
          <w:color w:val="000000" w:themeColor="text1"/>
          <w:sz w:val="17"/>
          <w:szCs w:val="17"/>
        </w:rPr>
        <w:t>Australian Government</w:t>
      </w:r>
      <w:r w:rsidRPr="004C2AA6">
        <w:rPr>
          <w:rFonts w:ascii="Public Sans" w:hAnsi="Public Sans" w:cs="Arial"/>
          <w:color w:val="000000" w:themeColor="text1"/>
          <w:sz w:val="17"/>
          <w:szCs w:val="17"/>
        </w:rPr>
        <w:t xml:space="preserve"> projections.</w:t>
      </w:r>
    </w:p>
    <w:p w14:paraId="216E4E4B" w14:textId="6F3298DB" w:rsidR="0082134E" w:rsidRPr="0082134E" w:rsidRDefault="0082134E" w:rsidP="0082134E">
      <w:pPr>
        <w:ind w:left="357" w:hanging="357"/>
        <w:rPr>
          <w:rFonts w:ascii="Public Sans" w:hAnsi="Public Sans" w:cs="Arial"/>
          <w:color w:val="000000" w:themeColor="text1"/>
          <w:sz w:val="17"/>
          <w:szCs w:val="17"/>
        </w:rPr>
      </w:pPr>
      <w:r w:rsidRPr="0082134E">
        <w:rPr>
          <w:rFonts w:ascii="Public Sans" w:hAnsi="Public Sans" w:cs="Arial"/>
          <w:color w:val="000000" w:themeColor="text1"/>
          <w:sz w:val="17"/>
          <w:szCs w:val="17"/>
        </w:rPr>
        <w:t xml:space="preserve">(c) </w:t>
      </w:r>
      <w:r w:rsidRPr="0082134E">
        <w:rPr>
          <w:rFonts w:ascii="Public Sans" w:hAnsi="Public Sans" w:cs="Arial"/>
          <w:color w:val="000000" w:themeColor="text1"/>
          <w:sz w:val="17"/>
          <w:szCs w:val="17"/>
        </w:rPr>
        <w:tab/>
        <w:t>2022-23 figures are outcomes for all metrics ex</w:t>
      </w:r>
      <w:r w:rsidR="004143C9">
        <w:rPr>
          <w:rFonts w:ascii="Public Sans" w:hAnsi="Public Sans" w:cs="Arial"/>
          <w:color w:val="000000" w:themeColor="text1"/>
          <w:sz w:val="17"/>
          <w:szCs w:val="17"/>
        </w:rPr>
        <w:t>cep</w:t>
      </w:r>
      <w:r w:rsidRPr="0082134E">
        <w:rPr>
          <w:rFonts w:ascii="Public Sans" w:hAnsi="Public Sans" w:cs="Arial"/>
          <w:color w:val="000000" w:themeColor="text1"/>
          <w:sz w:val="17"/>
          <w:szCs w:val="17"/>
        </w:rPr>
        <w:t>t real gross state product, nominal gross state product and population</w:t>
      </w:r>
      <w:r>
        <w:rPr>
          <w:rFonts w:ascii="Public Sans" w:hAnsi="Public Sans" w:cs="Arial"/>
          <w:color w:val="000000" w:themeColor="text1"/>
          <w:sz w:val="17"/>
          <w:szCs w:val="17"/>
        </w:rPr>
        <w:t xml:space="preserve">, which </w:t>
      </w:r>
      <w:r w:rsidR="00BD4D89">
        <w:rPr>
          <w:rFonts w:ascii="Public Sans" w:hAnsi="Public Sans" w:cs="Arial"/>
          <w:color w:val="000000" w:themeColor="text1"/>
          <w:sz w:val="17"/>
          <w:szCs w:val="17"/>
        </w:rPr>
        <w:t>are</w:t>
      </w:r>
      <w:r>
        <w:rPr>
          <w:rFonts w:ascii="Public Sans" w:hAnsi="Public Sans" w:cs="Arial"/>
          <w:color w:val="000000" w:themeColor="text1"/>
          <w:sz w:val="17"/>
          <w:szCs w:val="17"/>
        </w:rPr>
        <w:t xml:space="preserve"> forecasts.</w:t>
      </w:r>
    </w:p>
    <w:p w14:paraId="1FBE685E" w14:textId="77777777" w:rsidR="0082134E" w:rsidRPr="0082134E" w:rsidRDefault="0082134E" w:rsidP="0082134E">
      <w:pPr>
        <w:ind w:left="357" w:hanging="357"/>
        <w:rPr>
          <w:rFonts w:ascii="Public Sans" w:hAnsi="Public Sans" w:cs="Arial"/>
          <w:color w:val="000000" w:themeColor="text1"/>
          <w:sz w:val="17"/>
          <w:szCs w:val="17"/>
        </w:rPr>
      </w:pPr>
      <w:r w:rsidRPr="0082134E">
        <w:rPr>
          <w:rFonts w:ascii="Public Sans" w:hAnsi="Public Sans" w:cs="Arial"/>
          <w:color w:val="000000" w:themeColor="text1"/>
          <w:sz w:val="17"/>
          <w:szCs w:val="17"/>
        </w:rPr>
        <w:t>(d)</w:t>
      </w:r>
      <w:r w:rsidRPr="0082134E">
        <w:rPr>
          <w:rFonts w:ascii="Public Sans" w:hAnsi="Public Sans"/>
        </w:rPr>
        <w:tab/>
      </w:r>
      <w:r w:rsidRPr="0082134E">
        <w:rPr>
          <w:rFonts w:ascii="Public Sans" w:hAnsi="Public Sans" w:cs="Arial"/>
          <w:color w:val="000000" w:themeColor="text1"/>
          <w:sz w:val="17"/>
          <w:szCs w:val="17"/>
        </w:rPr>
        <w:t>June quarter, per cent.</w:t>
      </w:r>
    </w:p>
    <w:p w14:paraId="66B69ECF" w14:textId="2968AE5E" w:rsidR="0082134E" w:rsidRPr="0082134E" w:rsidRDefault="0082134E" w:rsidP="0082134E">
      <w:pPr>
        <w:ind w:left="357" w:hanging="357"/>
        <w:rPr>
          <w:rFonts w:ascii="Public Sans" w:hAnsi="Public Sans" w:cs="Arial"/>
          <w:color w:val="000000" w:themeColor="text1"/>
          <w:sz w:val="17"/>
          <w:szCs w:val="17"/>
        </w:rPr>
      </w:pPr>
      <w:r w:rsidRPr="0082134E">
        <w:rPr>
          <w:rFonts w:ascii="Public Sans" w:hAnsi="Public Sans" w:cs="Arial"/>
          <w:color w:val="000000" w:themeColor="text1"/>
          <w:sz w:val="17"/>
          <w:szCs w:val="17"/>
        </w:rPr>
        <w:t>(e)</w:t>
      </w:r>
      <w:r w:rsidRPr="0082134E">
        <w:rPr>
          <w:rFonts w:ascii="Public Sans" w:hAnsi="Public Sans"/>
        </w:rPr>
        <w:tab/>
      </w:r>
      <w:r w:rsidRPr="0082134E">
        <w:rPr>
          <w:rFonts w:ascii="Public Sans" w:hAnsi="Public Sans" w:cs="Arial"/>
          <w:color w:val="000000" w:themeColor="text1"/>
          <w:sz w:val="17"/>
          <w:szCs w:val="17"/>
        </w:rPr>
        <w:t>Per cent change through the year to 30 June. Forecasts are rounded to the nearest 0.1 percentage points.</w:t>
      </w:r>
    </w:p>
    <w:p w14:paraId="56CE9349" w14:textId="77777777" w:rsidR="004445F3" w:rsidRDefault="004445F3" w:rsidP="00E119F5">
      <w:pPr>
        <w:pStyle w:val="Source"/>
      </w:pPr>
    </w:p>
    <w:p w14:paraId="6E347D29" w14:textId="3251527D" w:rsidR="00814ACC" w:rsidRDefault="00D34870" w:rsidP="00E119F5">
      <w:pPr>
        <w:pStyle w:val="Source"/>
      </w:pPr>
      <w:r w:rsidRPr="00D34870">
        <w:t>Source: A</w:t>
      </w:r>
      <w:r w:rsidR="00BD4D89">
        <w:t>ustralian Bureau</w:t>
      </w:r>
      <w:r w:rsidR="00361902">
        <w:t xml:space="preserve"> </w:t>
      </w:r>
      <w:r w:rsidR="00BD4D89">
        <w:t>of Statistics (</w:t>
      </w:r>
      <w:r w:rsidRPr="00D34870">
        <w:t>ABS</w:t>
      </w:r>
      <w:r w:rsidR="00BD4D89">
        <w:t>)</w:t>
      </w:r>
      <w:r w:rsidRPr="00D34870">
        <w:t xml:space="preserve"> and NSW Treasury</w:t>
      </w:r>
    </w:p>
    <w:p w14:paraId="2A5BC60D" w14:textId="77777777" w:rsidR="00246F06" w:rsidRDefault="00246F06">
      <w:pPr>
        <w:rPr>
          <w:rFonts w:ascii="Public Sans" w:hAnsi="Public Sans" w:cs="Arial"/>
          <w:i/>
          <w:noProof/>
          <w:color w:val="4F4F4F"/>
          <w:sz w:val="17"/>
          <w:szCs w:val="17"/>
          <w:lang w:eastAsia="en-AU"/>
        </w:rPr>
      </w:pPr>
      <w:r>
        <w:br w:type="page"/>
      </w:r>
    </w:p>
    <w:p w14:paraId="031FD75F" w14:textId="03E89FA2" w:rsidR="00E63264" w:rsidRPr="00BF28BF" w:rsidRDefault="00D00799" w:rsidP="002A505C">
      <w:pPr>
        <w:pStyle w:val="21Heading2"/>
        <w:rPr>
          <w:szCs w:val="28"/>
        </w:rPr>
      </w:pPr>
      <w:r>
        <w:rPr>
          <w:szCs w:val="28"/>
        </w:rPr>
        <w:lastRenderedPageBreak/>
        <w:t>The New South Wales</w:t>
      </w:r>
      <w:r w:rsidR="003064D3" w:rsidRPr="00BF28BF">
        <w:rPr>
          <w:szCs w:val="28"/>
        </w:rPr>
        <w:t xml:space="preserve"> economy </w:t>
      </w:r>
      <w:r w:rsidR="002962C8" w:rsidRPr="00BF28BF">
        <w:rPr>
          <w:szCs w:val="28"/>
        </w:rPr>
        <w:t xml:space="preserve">remains </w:t>
      </w:r>
      <w:proofErr w:type="gramStart"/>
      <w:r w:rsidR="008A74ED" w:rsidRPr="00BF28BF">
        <w:rPr>
          <w:szCs w:val="28"/>
        </w:rPr>
        <w:t>resilient</w:t>
      </w:r>
      <w:proofErr w:type="gramEnd"/>
    </w:p>
    <w:p w14:paraId="2ACC0091" w14:textId="1B63AB6E" w:rsidR="006F7FA5" w:rsidRDefault="002545EE" w:rsidP="008A74ED">
      <w:pPr>
        <w:pStyle w:val="Heading3"/>
      </w:pPr>
      <w:r>
        <w:t xml:space="preserve">Central banks have responded to </w:t>
      </w:r>
      <w:r w:rsidR="002415B9">
        <w:t xml:space="preserve">high </w:t>
      </w:r>
      <w:proofErr w:type="gramStart"/>
      <w:r w:rsidR="002415B9">
        <w:t>inflation</w:t>
      </w:r>
      <w:proofErr w:type="gramEnd"/>
    </w:p>
    <w:p w14:paraId="397F8B93" w14:textId="6A0E0A7A" w:rsidR="00482AFD" w:rsidRPr="00A27B3C" w:rsidRDefault="00C94AC2" w:rsidP="0003483A">
      <w:pPr>
        <w:pStyle w:val="BodyText"/>
      </w:pPr>
      <w:r w:rsidRPr="00C94AC2">
        <w:rPr>
          <w:bCs/>
        </w:rPr>
        <w:t>Domestic</w:t>
      </w:r>
      <w:r w:rsidR="00482AFD" w:rsidRPr="00A27B3C">
        <w:t xml:space="preserve"> and global economic growth rebounded faster </w:t>
      </w:r>
      <w:r w:rsidR="004F170E">
        <w:t xml:space="preserve">than expected </w:t>
      </w:r>
      <w:r w:rsidR="00482AFD" w:rsidRPr="00A27B3C">
        <w:t xml:space="preserve">from the COVID pandemic. Fiscal and monetary stimulus, combined with household savings accumulated during the pandemic, supported a sharp recovery in demand. Consumer spending patterns quickly returned to normal </w:t>
      </w:r>
      <w:r w:rsidR="00C1364D">
        <w:t xml:space="preserve">levels </w:t>
      </w:r>
      <w:r w:rsidR="00482AFD" w:rsidRPr="00A27B3C">
        <w:t>following the removal of COVID</w:t>
      </w:r>
      <w:r w:rsidRPr="00C94AC2">
        <w:rPr>
          <w:bCs/>
        </w:rPr>
        <w:t xml:space="preserve"> restrictions</w:t>
      </w:r>
      <w:r w:rsidRPr="00C94AC2" w:rsidDel="00690DBD">
        <w:rPr>
          <w:bCs/>
        </w:rPr>
        <w:t xml:space="preserve">, </w:t>
      </w:r>
      <w:r w:rsidR="00F87E5F">
        <w:rPr>
          <w:bCs/>
        </w:rPr>
        <w:t>supporting</w:t>
      </w:r>
      <w:r w:rsidRPr="00C94AC2">
        <w:rPr>
          <w:bCs/>
        </w:rPr>
        <w:t xml:space="preserve"> a sharp recovery in employment</w:t>
      </w:r>
      <w:r w:rsidRPr="00C94AC2" w:rsidDel="00690DBD">
        <w:rPr>
          <w:bCs/>
        </w:rPr>
        <w:t xml:space="preserve">. </w:t>
      </w:r>
      <w:r w:rsidR="00D67E5A">
        <w:t>T</w:t>
      </w:r>
      <w:r w:rsidR="00482AFD" w:rsidRPr="00A27B3C">
        <w:t>he unemployment rate</w:t>
      </w:r>
      <w:r w:rsidR="00734EA2">
        <w:t xml:space="preserve"> </w:t>
      </w:r>
      <w:r w:rsidR="00D67E5A">
        <w:t xml:space="preserve">subsequently </w:t>
      </w:r>
      <w:r w:rsidR="00013886">
        <w:t>fell</w:t>
      </w:r>
      <w:r w:rsidR="00482AFD" w:rsidRPr="00A27B3C">
        <w:t xml:space="preserve"> to multi-decade lows.</w:t>
      </w:r>
    </w:p>
    <w:p w14:paraId="6D1A6782" w14:textId="0D1E3DC7" w:rsidR="00482AFD" w:rsidRPr="004703D9" w:rsidRDefault="00482AFD" w:rsidP="0003483A">
      <w:pPr>
        <w:pStyle w:val="BodyText"/>
        <w:rPr>
          <w:highlight w:val="yellow"/>
        </w:rPr>
      </w:pPr>
      <w:r w:rsidRPr="00A27B3C">
        <w:t xml:space="preserve">By contrast, global supply chains took longer to recover. The imbalance between the recovery in demand and supply, as well as the disruptions to energy and food markets caused by Russia’s invasion of Ukraine, </w:t>
      </w:r>
      <w:r w:rsidRPr="00A27B3C" w:rsidDel="008C567C">
        <w:t xml:space="preserve">drove </w:t>
      </w:r>
      <w:r w:rsidR="00C94AC2" w:rsidRPr="00C94AC2">
        <w:rPr>
          <w:bCs/>
        </w:rPr>
        <w:t xml:space="preserve">inflation to multi-decade highs in many countries </w:t>
      </w:r>
      <w:r w:rsidR="00C94AC2" w:rsidRPr="00470146">
        <w:t>(</w:t>
      </w:r>
      <w:r w:rsidR="00703B4E" w:rsidRPr="00470146">
        <w:t xml:space="preserve">see </w:t>
      </w:r>
      <w:r w:rsidR="00A97403" w:rsidRPr="00470146">
        <w:t>C</w:t>
      </w:r>
      <w:r w:rsidR="00C94AC2" w:rsidRPr="00470146">
        <w:t>hart 2.1).</w:t>
      </w:r>
      <w:r w:rsidRPr="00A27B3C">
        <w:t xml:space="preserve"> </w:t>
      </w:r>
      <w:r w:rsidR="009804B4">
        <w:t>Consequently,</w:t>
      </w:r>
      <w:r w:rsidR="007D026E">
        <w:t xml:space="preserve"> policy measures designed to support demand </w:t>
      </w:r>
      <w:r w:rsidR="003F747D">
        <w:t xml:space="preserve">as the economy exited </w:t>
      </w:r>
      <w:r w:rsidR="003C3B5E">
        <w:t xml:space="preserve">from </w:t>
      </w:r>
      <w:r w:rsidR="003F747D">
        <w:t>COVID restrictions</w:t>
      </w:r>
      <w:r w:rsidR="007D026E">
        <w:t xml:space="preserve"> have </w:t>
      </w:r>
      <w:r w:rsidR="006B1C68">
        <w:t>instead further</w:t>
      </w:r>
      <w:r w:rsidR="00734EA2">
        <w:t xml:space="preserve"> added</w:t>
      </w:r>
      <w:r w:rsidR="006B1C68">
        <w:t xml:space="preserve"> to inflation. </w:t>
      </w:r>
    </w:p>
    <w:p w14:paraId="2901CFA7" w14:textId="38F810DD" w:rsidR="00C94AC2" w:rsidRPr="00C94AC2" w:rsidRDefault="00C94AC2" w:rsidP="0003483A">
      <w:pPr>
        <w:pStyle w:val="BodyText"/>
      </w:pPr>
      <w:r w:rsidRPr="00C94AC2">
        <w:t xml:space="preserve">High inflation affects the health of the economy. It reduces long-run economic growth by </w:t>
      </w:r>
      <w:r w:rsidR="002F61AF">
        <w:t xml:space="preserve">distorting </w:t>
      </w:r>
      <w:r w:rsidRPr="00C94AC2">
        <w:t xml:space="preserve">investment and spending decisions. It also has distributional impacts, especially when inflation is driven by necessities such as food, </w:t>
      </w:r>
      <w:proofErr w:type="gramStart"/>
      <w:r w:rsidRPr="00C94AC2">
        <w:t>shelter</w:t>
      </w:r>
      <w:proofErr w:type="gramEnd"/>
      <w:r w:rsidRPr="00C94AC2">
        <w:t xml:space="preserve"> and utilities (water, gas and electricity)</w:t>
      </w:r>
      <w:r w:rsidRPr="00C94AC2" w:rsidDel="00802A6F">
        <w:t xml:space="preserve">. These items </w:t>
      </w:r>
      <w:r w:rsidRPr="00C94AC2">
        <w:t xml:space="preserve">make up a larger share of household budgets for those on low incomes. </w:t>
      </w:r>
    </w:p>
    <w:p w14:paraId="45880306" w14:textId="1FB7ED32" w:rsidR="00C94AC2" w:rsidRPr="00C94AC2" w:rsidRDefault="00C94AC2" w:rsidP="0003483A">
      <w:pPr>
        <w:pStyle w:val="BodyText"/>
      </w:pPr>
      <w:r w:rsidRPr="00C94AC2">
        <w:t xml:space="preserve">Central banks across the developed world have increased interest rates sharply to slow demand and bring inflation back to target levels </w:t>
      </w:r>
      <w:r w:rsidRPr="00470146">
        <w:t>(</w:t>
      </w:r>
      <w:r w:rsidR="00703B4E" w:rsidRPr="00470146">
        <w:t xml:space="preserve">see </w:t>
      </w:r>
      <w:r w:rsidR="005D55EA" w:rsidRPr="00470146">
        <w:t>C</w:t>
      </w:r>
      <w:r w:rsidRPr="00470146">
        <w:t>hart 2.2).</w:t>
      </w:r>
      <w:r w:rsidRPr="00C94AC2">
        <w:t xml:space="preserve"> </w:t>
      </w:r>
      <w:r w:rsidR="00741F96">
        <w:t>T</w:t>
      </w:r>
      <w:r w:rsidRPr="00C94AC2">
        <w:t xml:space="preserve">he RBA has undertaken the fastest and largest tightening cycle since </w:t>
      </w:r>
      <w:r w:rsidR="00860176">
        <w:t>it</w:t>
      </w:r>
      <w:r w:rsidRPr="00C94AC2">
        <w:t xml:space="preserve"> began targeting inflation in the early 1990s. Since May 2022, </w:t>
      </w:r>
      <w:r w:rsidR="001637D8">
        <w:t xml:space="preserve">it has raised </w:t>
      </w:r>
      <w:r w:rsidRPr="00C94AC2">
        <w:t>the cash rate by four percentage points</w:t>
      </w:r>
      <w:r w:rsidRPr="00C94AC2" w:rsidDel="005D3AD3">
        <w:t xml:space="preserve"> </w:t>
      </w:r>
      <w:r w:rsidRPr="00C94AC2">
        <w:t xml:space="preserve">to </w:t>
      </w:r>
      <w:r w:rsidRPr="00C31CED">
        <w:t>4.10 per cent.</w:t>
      </w:r>
      <w:r w:rsidRPr="00C94AC2">
        <w:t xml:space="preserve"> The RBA </w:t>
      </w:r>
      <w:r w:rsidR="00CF503F">
        <w:t>has assessed that</w:t>
      </w:r>
      <w:r w:rsidRPr="00C94AC2">
        <w:t xml:space="preserve"> interest rates are now at a level where they are restricting economic growth.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729"/>
        <w:gridCol w:w="4910"/>
      </w:tblGrid>
      <w:tr w:rsidR="00C72E8A" w:rsidRPr="00FE5351" w14:paraId="0790F71B" w14:textId="77777777" w:rsidTr="00611743">
        <w:trPr>
          <w:trHeight w:val="939"/>
        </w:trPr>
        <w:tc>
          <w:tcPr>
            <w:tcW w:w="4729" w:type="dxa"/>
          </w:tcPr>
          <w:p w14:paraId="7B7D8688" w14:textId="070DFE6A" w:rsidR="00C72E8A" w:rsidRPr="00B460FE" w:rsidRDefault="00C72E8A" w:rsidP="00220FE6">
            <w:pPr>
              <w:pStyle w:val="Chart2X"/>
            </w:pPr>
            <w:r w:rsidRPr="00B460FE">
              <w:t>Annual core inflation</w:t>
            </w:r>
            <w:r w:rsidR="00351338" w:rsidRPr="00351338">
              <w:rPr>
                <w:vertAlign w:val="superscript"/>
              </w:rPr>
              <w:t>(a)</w:t>
            </w:r>
          </w:p>
          <w:p w14:paraId="04075DF1" w14:textId="6E134A43" w:rsidR="00C72E8A" w:rsidRPr="00B460FE" w:rsidRDefault="00350AA0">
            <w:r>
              <w:rPr>
                <w:noProof/>
              </w:rPr>
              <w:drawing>
                <wp:inline distT="0" distB="0" distL="0" distR="0" wp14:anchorId="634BC2F2" wp14:editId="5AAEFDD6">
                  <wp:extent cx="2866291" cy="2146291"/>
                  <wp:effectExtent l="0" t="0" r="0" b="6985"/>
                  <wp:docPr id="5" name="Chart 5" descr="Chart 2.1:  Annual core inflation">
                    <a:extLst xmlns:a="http://schemas.openxmlformats.org/drawingml/2006/main">
                      <a:ext uri="{FF2B5EF4-FFF2-40B4-BE49-F238E27FC236}">
                        <a16:creationId xmlns:a16="http://schemas.microsoft.com/office/drawing/2014/main" id="{AE568A2E-52F2-F07A-78EA-969F953893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587CD8" w14:textId="504F7CB3" w:rsidR="00C72E8A" w:rsidRPr="004A20D9" w:rsidRDefault="005D143F">
            <w:pPr>
              <w:pStyle w:val="Source"/>
              <w:spacing w:before="40"/>
              <w:rPr>
                <w:sz w:val="5"/>
                <w:szCs w:val="5"/>
              </w:rPr>
            </w:pPr>
            <w:r w:rsidRPr="005D143F">
              <w:t>Source: ABS, Bloomberg, NSW Treasury</w:t>
            </w:r>
            <w:r w:rsidR="004A20D9">
              <w:br/>
            </w:r>
          </w:p>
          <w:p w14:paraId="29AB8CC4" w14:textId="1CAF52D9" w:rsidR="00C72E8A" w:rsidRPr="004A20D9" w:rsidRDefault="004A634E" w:rsidP="003B2E58">
            <w:pPr>
              <w:pStyle w:val="ListParagraph"/>
              <w:numPr>
                <w:ilvl w:val="0"/>
                <w:numId w:val="84"/>
              </w:numPr>
              <w:ind w:left="357" w:hanging="357"/>
              <w:rPr>
                <w:rFonts w:ascii="Public Sans" w:hAnsi="Public Sans"/>
                <w:sz w:val="17"/>
                <w:szCs w:val="17"/>
              </w:rPr>
            </w:pPr>
            <w:r w:rsidRPr="004A20D9">
              <w:rPr>
                <w:rFonts w:ascii="Public Sans" w:hAnsi="Public Sans"/>
                <w:noProof/>
                <w:sz w:val="17"/>
                <w:szCs w:val="17"/>
              </w:rPr>
              <w:t>The frequency and</w:t>
            </w:r>
            <w:r w:rsidR="006430BE" w:rsidRPr="004A20D9">
              <w:rPr>
                <w:rFonts w:ascii="Public Sans" w:hAnsi="Public Sans"/>
                <w:noProof/>
                <w:sz w:val="17"/>
                <w:szCs w:val="17"/>
              </w:rPr>
              <w:t xml:space="preserve"> measures</w:t>
            </w:r>
            <w:r w:rsidR="00E97C62" w:rsidRPr="004A20D9">
              <w:rPr>
                <w:rFonts w:ascii="Public Sans" w:eastAsiaTheme="minorEastAsia" w:hAnsi="Public Sans"/>
                <w:noProof/>
                <w:sz w:val="17"/>
                <w:szCs w:val="17"/>
              </w:rPr>
              <w:t xml:space="preserve"> core inflation vary across count</w:t>
            </w:r>
            <w:r w:rsidR="00746487" w:rsidRPr="004A20D9">
              <w:rPr>
                <w:rFonts w:ascii="Public Sans" w:hAnsi="Public Sans"/>
                <w:noProof/>
                <w:sz w:val="17"/>
                <w:szCs w:val="17"/>
              </w:rPr>
              <w:t>r</w:t>
            </w:r>
            <w:r w:rsidR="00E97C62" w:rsidRPr="004A20D9">
              <w:rPr>
                <w:rFonts w:ascii="Public Sans" w:eastAsiaTheme="minorEastAsia" w:hAnsi="Public Sans"/>
                <w:noProof/>
                <w:sz w:val="17"/>
                <w:szCs w:val="17"/>
              </w:rPr>
              <w:t>ies.</w:t>
            </w:r>
          </w:p>
        </w:tc>
        <w:tc>
          <w:tcPr>
            <w:tcW w:w="4910" w:type="dxa"/>
          </w:tcPr>
          <w:p w14:paraId="3544071B" w14:textId="77777777" w:rsidR="00C72E8A" w:rsidRPr="00B460FE" w:rsidRDefault="00C72E8A" w:rsidP="00220FE6">
            <w:pPr>
              <w:pStyle w:val="Chart2X"/>
            </w:pPr>
            <w:r w:rsidRPr="00B460FE">
              <w:t>Global cash rates</w:t>
            </w:r>
          </w:p>
          <w:p w14:paraId="0DD170BA" w14:textId="28C09575" w:rsidR="00C72E8A" w:rsidRPr="00FC4DEE" w:rsidRDefault="00611743">
            <w:pPr>
              <w:pStyle w:val="Source"/>
              <w:rPr>
                <w:i w:val="0"/>
              </w:rPr>
            </w:pPr>
            <w:r>
              <w:t xml:space="preserve"> </w:t>
            </w:r>
            <w:r>
              <w:drawing>
                <wp:inline distT="0" distB="0" distL="0" distR="0" wp14:anchorId="5B276F11" wp14:editId="310EA9B5">
                  <wp:extent cx="2873374" cy="2160000"/>
                  <wp:effectExtent l="0" t="0" r="3810" b="0"/>
                  <wp:docPr id="9" name="Chart 9" descr="Chart 2.2:  Global cash rates">
                    <a:extLst xmlns:a="http://schemas.openxmlformats.org/drawingml/2006/main">
                      <a:ext uri="{FF2B5EF4-FFF2-40B4-BE49-F238E27FC236}">
                        <a16:creationId xmlns:a16="http://schemas.microsoft.com/office/drawing/2014/main" id="{2C635D61-6C75-7B75-C338-D04D4C1015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DE41D9" w14:textId="6764AC80" w:rsidR="00C72E8A" w:rsidRPr="00B460FE" w:rsidRDefault="00C72E8A">
            <w:pPr>
              <w:pStyle w:val="Source"/>
            </w:pPr>
            <w:r w:rsidRPr="00B460FE">
              <w:t>Source:</w:t>
            </w:r>
            <w:r w:rsidR="003955E4">
              <w:t xml:space="preserve"> </w:t>
            </w:r>
            <w:r w:rsidR="003955E4" w:rsidRPr="003955E4">
              <w:t>RBA, Bloomberg, NSW Treasury</w:t>
            </w:r>
          </w:p>
        </w:tc>
      </w:tr>
    </w:tbl>
    <w:p w14:paraId="3F8D861E" w14:textId="77777777" w:rsidR="007067F4" w:rsidRDefault="007067F4">
      <w:pPr>
        <w:rPr>
          <w:rFonts w:ascii="Public Sans SemiBold" w:hAnsi="Public Sans SemiBold"/>
          <w:b/>
          <w:color w:val="22272B"/>
          <w:kern w:val="28"/>
          <w:sz w:val="26"/>
          <w:szCs w:val="36"/>
          <w:lang w:val="en-AU"/>
        </w:rPr>
      </w:pPr>
      <w:r>
        <w:br w:type="page"/>
      </w:r>
    </w:p>
    <w:p w14:paraId="606D2E1A" w14:textId="1FABBC4A" w:rsidR="000F4CB7" w:rsidRPr="00FA1B2E" w:rsidRDefault="003F31FC" w:rsidP="00A64D5B">
      <w:pPr>
        <w:pStyle w:val="Heading3"/>
      </w:pPr>
      <w:r w:rsidRPr="00714D88">
        <w:lastRenderedPageBreak/>
        <w:t>High</w:t>
      </w:r>
      <w:r w:rsidRPr="00FA1B2E">
        <w:t xml:space="preserve"> inflation and interest rates </w:t>
      </w:r>
      <w:r w:rsidR="000F4CB7" w:rsidRPr="00FA1B2E">
        <w:t xml:space="preserve">are impacting </w:t>
      </w:r>
      <w:r w:rsidR="00D755E0">
        <w:t xml:space="preserve">household </w:t>
      </w:r>
      <w:proofErr w:type="gramStart"/>
      <w:r w:rsidR="006E4A28">
        <w:t>budgets</w:t>
      </w:r>
      <w:proofErr w:type="gramEnd"/>
    </w:p>
    <w:p w14:paraId="30FAEEC0" w14:textId="649045DC" w:rsidR="00BB0984" w:rsidRPr="00BB0984" w:rsidRDefault="00E86029" w:rsidP="0003483A">
      <w:pPr>
        <w:pStyle w:val="BodyText"/>
      </w:pPr>
      <w:r w:rsidRPr="00BB0984">
        <w:t>Th</w:t>
      </w:r>
      <w:r>
        <w:t>e</w:t>
      </w:r>
      <w:r w:rsidR="00BB0984" w:rsidRPr="00BB0984">
        <w:t xml:space="preserve"> rapid increase in interest rates, combined with elevated cost-of-living pressures, has contributed to a moderation in economic growth over recent quarters. This has been driven by a slowdown in household consumption. </w:t>
      </w:r>
      <w:proofErr w:type="gramStart"/>
      <w:r w:rsidR="00D808F0">
        <w:t>In particular, d</w:t>
      </w:r>
      <w:r w:rsidR="00BB0984" w:rsidRPr="00BB0984">
        <w:t>iscretionary</w:t>
      </w:r>
      <w:proofErr w:type="gramEnd"/>
      <w:r w:rsidR="00BB0984" w:rsidRPr="00BB0984">
        <w:t xml:space="preserve"> spending (on non-essential goods and services)</w:t>
      </w:r>
      <w:r w:rsidR="00D808F0">
        <w:t xml:space="preserve"> </w:t>
      </w:r>
      <w:r w:rsidR="00BB0984" w:rsidRPr="00BB0984">
        <w:t xml:space="preserve">has softened as higher interest rates </w:t>
      </w:r>
      <w:r w:rsidR="006057EE" w:rsidRPr="006057EE">
        <w:t>have restricted disposable incomes nationally</w:t>
      </w:r>
      <w:r w:rsidR="006057EE" w:rsidRPr="00470146">
        <w:t xml:space="preserve"> </w:t>
      </w:r>
      <w:r w:rsidR="00BB0984" w:rsidRPr="00470146">
        <w:t>(</w:t>
      </w:r>
      <w:r w:rsidR="00F719F1" w:rsidRPr="00470146">
        <w:t xml:space="preserve">see </w:t>
      </w:r>
      <w:r w:rsidR="00BE1622" w:rsidRPr="00470146">
        <w:t>C</w:t>
      </w:r>
      <w:r w:rsidR="00BB0984" w:rsidRPr="00470146">
        <w:t>hart 2.3).</w:t>
      </w:r>
      <w:r w:rsidR="00BB0984" w:rsidRPr="00BB0984">
        <w:t xml:space="preserve"> The</w:t>
      </w:r>
      <w:r w:rsidR="004B2999">
        <w:t xml:space="preserve"> national</w:t>
      </w:r>
      <w:r w:rsidR="00BB0984" w:rsidRPr="00BB0984">
        <w:t xml:space="preserve"> household savings rate</w:t>
      </w:r>
      <w:r w:rsidR="00F83D64">
        <w:t xml:space="preserve">, which measures </w:t>
      </w:r>
      <w:r w:rsidR="00214EC0">
        <w:t xml:space="preserve">the flow of new savings </w:t>
      </w:r>
      <w:r w:rsidR="00A80560">
        <w:t>(</w:t>
      </w:r>
      <w:r w:rsidR="00214EC0">
        <w:t>including superannuation</w:t>
      </w:r>
      <w:r w:rsidR="00A80560">
        <w:t>)</w:t>
      </w:r>
      <w:r w:rsidR="00214EC0">
        <w:t xml:space="preserve"> as a share of total disposable </w:t>
      </w:r>
      <w:r w:rsidR="00475FE7">
        <w:t>income,</w:t>
      </w:r>
      <w:r w:rsidR="00BB0984" w:rsidRPr="00BB0984">
        <w:t xml:space="preserve"> has fallen sharply</w:t>
      </w:r>
      <w:r w:rsidR="000D0414">
        <w:t xml:space="preserve">. </w:t>
      </w:r>
      <w:r w:rsidR="00124236">
        <w:t>Having increased sharply</w:t>
      </w:r>
      <w:r w:rsidR="00BB0984" w:rsidRPr="00BB0984">
        <w:t xml:space="preserve"> during the COVID pandemic</w:t>
      </w:r>
      <w:r w:rsidR="000465F7">
        <w:t>,</w:t>
      </w:r>
      <w:r w:rsidR="00BB0984" w:rsidRPr="00BB0984">
        <w:t xml:space="preserve"> </w:t>
      </w:r>
      <w:r w:rsidR="00124236">
        <w:t>it is</w:t>
      </w:r>
      <w:r w:rsidR="00BB0984" w:rsidRPr="00BB0984">
        <w:t xml:space="preserve"> </w:t>
      </w:r>
      <w:r w:rsidR="00D755E0">
        <w:t>now</w:t>
      </w:r>
      <w:r w:rsidR="00BB0984" w:rsidRPr="00BB0984">
        <w:t xml:space="preserve"> below its pre-COVID level.</w:t>
      </w:r>
    </w:p>
    <w:p w14:paraId="25A5F752" w14:textId="0D9A3D09" w:rsidR="00BB0984" w:rsidRPr="00BB0984" w:rsidRDefault="00BB0984" w:rsidP="0003483A">
      <w:pPr>
        <w:pStyle w:val="BodyText"/>
      </w:pPr>
      <w:r w:rsidRPr="00BB0984">
        <w:t xml:space="preserve">Dwelling investment has also eased with residential building approvals, on a trend basis, remaining below </w:t>
      </w:r>
      <w:r w:rsidR="00BF7981">
        <w:t>their</w:t>
      </w:r>
      <w:r w:rsidRPr="00BB0984">
        <w:t xml:space="preserve"> decade average. There has been </w:t>
      </w:r>
      <w:r w:rsidRPr="00BB0984" w:rsidDel="00B45C29">
        <w:t>some pick</w:t>
      </w:r>
      <w:r w:rsidRPr="00BB0984">
        <w:t>-</w:t>
      </w:r>
      <w:r w:rsidRPr="00BB0984" w:rsidDel="00B45C29">
        <w:t xml:space="preserve">up </w:t>
      </w:r>
      <w:r w:rsidRPr="00BB0984">
        <w:t xml:space="preserve">in recent months which may </w:t>
      </w:r>
      <w:r w:rsidR="00BF7981">
        <w:t>in part</w:t>
      </w:r>
      <w:r w:rsidRPr="00BB0984">
        <w:t xml:space="preserve"> be due to the turnaround in house prices </w:t>
      </w:r>
      <w:r w:rsidR="00780CA3">
        <w:t xml:space="preserve">seen </w:t>
      </w:r>
      <w:r w:rsidRPr="00BB0984">
        <w:t xml:space="preserve">in the first half of 2023. Having fallen sharply during 2022, Sydney’s dwelling prices have risen </w:t>
      </w:r>
      <w:r w:rsidR="008663AF" w:rsidRPr="00C51F15">
        <w:t>8.8</w:t>
      </w:r>
      <w:r w:rsidRPr="00C51F15">
        <w:t xml:space="preserve"> per cent since January 2023,</w:t>
      </w:r>
      <w:r w:rsidRPr="00BB0984">
        <w:t xml:space="preserve"> despite a deterioration in mortgage affordability. </w:t>
      </w:r>
    </w:p>
    <w:p w14:paraId="6B0DC7C6" w14:textId="6781B2D5" w:rsidR="00BB0984" w:rsidRPr="00BB0984" w:rsidRDefault="00BB0984" w:rsidP="0003483A">
      <w:pPr>
        <w:pStyle w:val="BodyText"/>
      </w:pPr>
      <w:r w:rsidRPr="00BB0984">
        <w:t xml:space="preserve">Low levels of advertised housing listings have helped </w:t>
      </w:r>
      <w:r w:rsidR="00FC06E6">
        <w:t>soften</w:t>
      </w:r>
      <w:r w:rsidRPr="00BB0984">
        <w:t xml:space="preserve"> the impact of higher interest rates on prices. Demand for housing, meanwhile, has intensified due to the sharp increase in net overseas migration</w:t>
      </w:r>
      <w:r w:rsidR="0089100E">
        <w:t>. This has</w:t>
      </w:r>
      <w:r w:rsidR="0089100E" w:rsidRPr="00BB0984">
        <w:t xml:space="preserve"> help</w:t>
      </w:r>
      <w:r w:rsidR="0089100E">
        <w:t>ed</w:t>
      </w:r>
      <w:r w:rsidRPr="00BB0984">
        <w:t xml:space="preserve"> drive rental vacancy rates down to around their historical low levels. In response, the CoreLogic measure of advertised rents has surged by 20</w:t>
      </w:r>
      <w:r w:rsidR="00273426">
        <w:t> </w:t>
      </w:r>
      <w:r w:rsidRPr="00BB0984">
        <w:t xml:space="preserve">per cent through the year to </w:t>
      </w:r>
      <w:r w:rsidR="00ED2B8C">
        <w:t>August</w:t>
      </w:r>
      <w:r w:rsidRPr="00BB0984">
        <w:t xml:space="preserve"> 2023. This has encouraged first home buyers into the housing market. The strong labour market and household savings </w:t>
      </w:r>
      <w:r w:rsidR="0089100E">
        <w:t>accumulated through the COVID pandemic</w:t>
      </w:r>
      <w:r w:rsidRPr="00BB0984">
        <w:t xml:space="preserve"> </w:t>
      </w:r>
      <w:r w:rsidR="00DF719B">
        <w:t>has</w:t>
      </w:r>
      <w:r w:rsidRPr="00BB0984">
        <w:t xml:space="preserve"> helped </w:t>
      </w:r>
      <w:r w:rsidR="00DF719B">
        <w:t xml:space="preserve">some </w:t>
      </w:r>
      <w:r w:rsidRPr="00BB0984">
        <w:t xml:space="preserve">households absorb interest rate increases </w:t>
      </w:r>
      <w:r w:rsidR="00DF719B">
        <w:t>to date</w:t>
      </w:r>
      <w:r w:rsidRPr="00BB0984">
        <w:t xml:space="preserve">. </w:t>
      </w:r>
    </w:p>
    <w:p w14:paraId="0AB5DF9C" w14:textId="350C873E" w:rsidR="00BB0984" w:rsidRPr="00BB0984" w:rsidRDefault="00A90927" w:rsidP="0003483A">
      <w:pPr>
        <w:pStyle w:val="BodyText"/>
      </w:pPr>
      <w:r>
        <w:t>More recently</w:t>
      </w:r>
      <w:r w:rsidR="00BB0984" w:rsidRPr="00BB0984">
        <w:t xml:space="preserve">, the pace of increase in dwelling prices </w:t>
      </w:r>
      <w:r w:rsidR="001031B8">
        <w:t>has shown signs of</w:t>
      </w:r>
      <w:r w:rsidR="00BB0984" w:rsidRPr="00BB0984">
        <w:t xml:space="preserve"> easing. Sydney dwelling prices grew </w:t>
      </w:r>
      <w:r w:rsidR="00CE4290">
        <w:t>on average by 1 per cent in July and August</w:t>
      </w:r>
      <w:r w:rsidR="00BB0984" w:rsidRPr="00BB0984">
        <w:t>,</w:t>
      </w:r>
      <w:r w:rsidR="00CE4290">
        <w:t xml:space="preserve"> following </w:t>
      </w:r>
      <w:r w:rsidR="004A22FA">
        <w:t xml:space="preserve">average monthly </w:t>
      </w:r>
      <w:r w:rsidR="007A5F06">
        <w:t>growth</w:t>
      </w:r>
      <w:r w:rsidR="00071890">
        <w:t xml:space="preserve"> </w:t>
      </w:r>
      <w:r w:rsidR="007A5F06">
        <w:t>of 1.</w:t>
      </w:r>
      <w:r w:rsidR="004A22FA">
        <w:t>6</w:t>
      </w:r>
      <w:r w:rsidR="007A5F06">
        <w:t xml:space="preserve"> per cent in the four</w:t>
      </w:r>
      <w:r w:rsidR="00071890">
        <w:t xml:space="preserve"> preceding</w:t>
      </w:r>
      <w:r w:rsidR="007A5F06">
        <w:t xml:space="preserve"> months.</w:t>
      </w:r>
      <w:r w:rsidR="00BB0984" w:rsidRPr="00BB0984">
        <w:t xml:space="preserve"> </w:t>
      </w:r>
      <w:r w:rsidR="00FB434F">
        <w:t>That said, Sydney’s auction clearance rate remains above 60 per cent, which means further house price</w:t>
      </w:r>
      <w:r w:rsidR="00B256E3">
        <w:t xml:space="preserve"> rises</w:t>
      </w:r>
      <w:r w:rsidR="00FB434F">
        <w:t xml:space="preserve"> are likely in the near term </w:t>
      </w:r>
      <w:r w:rsidR="00FB434F" w:rsidRPr="00470146">
        <w:t xml:space="preserve">(see </w:t>
      </w:r>
      <w:r w:rsidR="005F55A8" w:rsidRPr="00470146">
        <w:t>C</w:t>
      </w:r>
      <w:r w:rsidR="00FB434F" w:rsidRPr="00470146">
        <w:t>hart</w:t>
      </w:r>
      <w:r w:rsidR="00CC7B50" w:rsidRPr="00470146">
        <w:t> </w:t>
      </w:r>
      <w:r w:rsidR="00FB434F" w:rsidRPr="00470146">
        <w:t>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81"/>
      </w:tblGrid>
      <w:tr w:rsidR="000B15F7" w:rsidRPr="00E437B0" w14:paraId="6D69B6B2" w14:textId="77777777" w:rsidTr="00E7408C">
        <w:trPr>
          <w:trHeight w:val="939"/>
        </w:trPr>
        <w:tc>
          <w:tcPr>
            <w:tcW w:w="4758" w:type="dxa"/>
          </w:tcPr>
          <w:p w14:paraId="521A977B" w14:textId="4897ABE0" w:rsidR="000B15F7" w:rsidRPr="00E437B0" w:rsidRDefault="009F368C" w:rsidP="00A64D5B">
            <w:pPr>
              <w:pStyle w:val="Chart2X"/>
            </w:pPr>
            <w:r>
              <w:t xml:space="preserve">NSW </w:t>
            </w:r>
            <w:r w:rsidR="007E4D97">
              <w:t>r</w:t>
            </w:r>
            <w:r w:rsidR="000B15F7" w:rsidRPr="00E437B0">
              <w:t xml:space="preserve">eal discretionary </w:t>
            </w:r>
            <w:r w:rsidR="000B15F7">
              <w:t>v</w:t>
            </w:r>
            <w:r w:rsidR="55822B7D">
              <w:t>s</w:t>
            </w:r>
            <w:r w:rsidR="000B15F7" w:rsidRPr="00E437B0">
              <w:t xml:space="preserve"> </w:t>
            </w:r>
            <w:r w:rsidR="00095D6F" w:rsidRPr="00E437B0">
              <w:t xml:space="preserve">essential </w:t>
            </w:r>
            <w:r w:rsidR="000B15F7" w:rsidRPr="00E437B0">
              <w:t>consumption</w:t>
            </w:r>
          </w:p>
          <w:p w14:paraId="6132356E" w14:textId="23CE76D6" w:rsidR="000B15F7" w:rsidRPr="00E437B0" w:rsidRDefault="00031ABF">
            <w:r>
              <w:rPr>
                <w:noProof/>
              </w:rPr>
              <w:drawing>
                <wp:inline distT="0" distB="0" distL="0" distR="0" wp14:anchorId="615C72C1" wp14:editId="6AB5F08E">
                  <wp:extent cx="2844140" cy="2161309"/>
                  <wp:effectExtent l="0" t="0" r="0" b="0"/>
                  <wp:docPr id="22" name="Chart 22" descr="Chart 2.3:  NSW real discretionary vs essential consumption">
                    <a:extLst xmlns:a="http://schemas.openxmlformats.org/drawingml/2006/main">
                      <a:ext uri="{FF2B5EF4-FFF2-40B4-BE49-F238E27FC236}">
                        <a16:creationId xmlns:a16="http://schemas.microsoft.com/office/drawing/2014/main" id="{30F489F9-D530-4A74-AAC5-D55C71AD7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389E71" w14:textId="0F45FB92" w:rsidR="000B15F7" w:rsidRPr="00E437B0" w:rsidRDefault="000B15F7">
            <w:pPr>
              <w:pStyle w:val="Source"/>
              <w:spacing w:before="40"/>
            </w:pPr>
            <w:r w:rsidRPr="00E437B0">
              <w:t xml:space="preserve">Source: </w:t>
            </w:r>
            <w:r w:rsidR="00A07D74" w:rsidRPr="00E437B0">
              <w:t>ABS and NSW Treasury</w:t>
            </w:r>
          </w:p>
        </w:tc>
        <w:tc>
          <w:tcPr>
            <w:tcW w:w="4881" w:type="dxa"/>
          </w:tcPr>
          <w:p w14:paraId="3D233AF4" w14:textId="09E13C55" w:rsidR="000B15F7" w:rsidRPr="00E437B0" w:rsidRDefault="009F368C" w:rsidP="00A64D5B">
            <w:pPr>
              <w:pStyle w:val="Chart2X"/>
              <w:rPr>
                <w:i w:val="0"/>
              </w:rPr>
            </w:pPr>
            <w:r>
              <w:t xml:space="preserve">NSW </w:t>
            </w:r>
            <w:r w:rsidR="004C0158">
              <w:t>a</w:t>
            </w:r>
            <w:r w:rsidR="00095D6F" w:rsidRPr="00E437B0">
              <w:t>uction clearance rates</w:t>
            </w:r>
            <w:r w:rsidR="00CB2B45" w:rsidRPr="00E437B0">
              <w:t xml:space="preserve"> and house prices</w:t>
            </w:r>
          </w:p>
          <w:p w14:paraId="68951E3F" w14:textId="15F3D61D" w:rsidR="00E437B0" w:rsidRPr="00E437B0" w:rsidRDefault="00E7408C">
            <w:pPr>
              <w:pStyle w:val="Source"/>
            </w:pPr>
            <w:r>
              <w:drawing>
                <wp:inline distT="0" distB="0" distL="0" distR="0" wp14:anchorId="24AB0B15" wp14:editId="1E55B49E">
                  <wp:extent cx="2814320" cy="2160905"/>
                  <wp:effectExtent l="0" t="0" r="5080" b="0"/>
                  <wp:docPr id="4" name="Chart 4" descr="Chart 2.4:  NSW auction clearance rates and house prices">
                    <a:extLst xmlns:a="http://schemas.openxmlformats.org/drawingml/2006/main">
                      <a:ext uri="{FF2B5EF4-FFF2-40B4-BE49-F238E27FC236}">
                        <a16:creationId xmlns:a16="http://schemas.microsoft.com/office/drawing/2014/main" id="{3961622B-E481-4904-B471-C7821784F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Style w:val="CommentReference"/>
                <w:rFonts w:ascii="Times New Roman" w:hAnsi="Times New Roman" w:cs="Times New Roman"/>
                <w:i w:val="0"/>
                <w:noProof w:val="0"/>
                <w:color w:val="auto"/>
                <w:lang w:eastAsia="en-US"/>
              </w:rPr>
              <w:t xml:space="preserve"> </w:t>
            </w:r>
          </w:p>
          <w:p w14:paraId="1A774A4A" w14:textId="58E51CF7" w:rsidR="000B15F7" w:rsidRPr="00E437B0" w:rsidRDefault="000B15F7" w:rsidP="005B242D">
            <w:pPr>
              <w:pStyle w:val="Source"/>
              <w:spacing w:before="40"/>
            </w:pPr>
            <w:r w:rsidRPr="00E437B0">
              <w:t xml:space="preserve">Source: </w:t>
            </w:r>
            <w:r w:rsidR="00E437B0" w:rsidRPr="00E437B0">
              <w:t>CoreLogic and NSW Treasury</w:t>
            </w:r>
          </w:p>
        </w:tc>
      </w:tr>
    </w:tbl>
    <w:p w14:paraId="2B4E40D6" w14:textId="77777777" w:rsidR="00F039F7" w:rsidRDefault="00F039F7" w:rsidP="00F06B2B"/>
    <w:p w14:paraId="63C362AE" w14:textId="507F4B2D" w:rsidR="004F2A84" w:rsidRPr="00A73593" w:rsidRDefault="004F2A84" w:rsidP="00F06B2B">
      <w:pPr>
        <w:pStyle w:val="Heading3"/>
      </w:pPr>
      <w:r w:rsidRPr="00A27B3C">
        <w:t xml:space="preserve">The labour market has remained </w:t>
      </w:r>
      <w:proofErr w:type="gramStart"/>
      <w:r w:rsidRPr="00A27B3C">
        <w:t>strong</w:t>
      </w:r>
      <w:proofErr w:type="gramEnd"/>
    </w:p>
    <w:p w14:paraId="4F92DB89" w14:textId="77777777" w:rsidR="00DA1BBC" w:rsidRDefault="006742FB" w:rsidP="0003483A">
      <w:pPr>
        <w:pStyle w:val="BodyText"/>
      </w:pPr>
      <w:r w:rsidRPr="00A27B3C">
        <w:t>The rest of the economy has</w:t>
      </w:r>
      <w:r w:rsidR="00EE7F1E">
        <w:t xml:space="preserve"> continued to be</w:t>
      </w:r>
      <w:r w:rsidRPr="00A27B3C">
        <w:t xml:space="preserve"> largely resilient. Despite rising costs, </w:t>
      </w:r>
      <w:r w:rsidR="001B75DC">
        <w:t>elevated</w:t>
      </w:r>
      <w:r w:rsidR="00CF71B3">
        <w:t xml:space="preserve"> sales and profitability have helped support</w:t>
      </w:r>
      <w:r w:rsidRPr="00A27B3C">
        <w:t xml:space="preserve"> survey measures of business conditions. </w:t>
      </w:r>
      <w:r w:rsidR="009365B4" w:rsidRPr="009365B4">
        <w:t xml:space="preserve">Business investment has also remained solid as firms respond to high demand and historically low levels of spare production </w:t>
      </w:r>
      <w:r w:rsidR="00AD4B38" w:rsidRPr="009365B4">
        <w:t>capacity</w:t>
      </w:r>
      <w:r w:rsidR="00AD4B38" w:rsidRPr="00A27B3C">
        <w:t>.</w:t>
      </w:r>
    </w:p>
    <w:p w14:paraId="257FA399" w14:textId="72DCC104" w:rsidR="006742FB" w:rsidRPr="0075359F" w:rsidRDefault="009509A6" w:rsidP="0003483A">
      <w:pPr>
        <w:pStyle w:val="BodyText"/>
      </w:pPr>
      <w:r w:rsidRPr="00EF68D2">
        <w:lastRenderedPageBreak/>
        <w:t>The labour market</w:t>
      </w:r>
      <w:r w:rsidR="00BC4E0A">
        <w:t>, alongside strong population growth,</w:t>
      </w:r>
      <w:r w:rsidRPr="00EF68D2">
        <w:t xml:space="preserve"> has been </w:t>
      </w:r>
      <w:r w:rsidR="006742FB" w:rsidRPr="00EF68D2">
        <w:t xml:space="preserve">key </w:t>
      </w:r>
      <w:r w:rsidRPr="00EF68D2">
        <w:t xml:space="preserve">to </w:t>
      </w:r>
      <w:r w:rsidR="006742FB" w:rsidRPr="00EF68D2">
        <w:t>the resilience of the economy. The</w:t>
      </w:r>
      <w:r w:rsidR="006742FB" w:rsidRPr="00EF68D2" w:rsidDel="00D84170">
        <w:t xml:space="preserve"> </w:t>
      </w:r>
      <w:r w:rsidR="006742FB" w:rsidRPr="00EF68D2">
        <w:t xml:space="preserve">post-pandemic surge in spending saw demand for </w:t>
      </w:r>
      <w:r w:rsidR="00B373A2">
        <w:t>labour</w:t>
      </w:r>
      <w:r w:rsidR="006742FB" w:rsidRPr="00EF68D2">
        <w:t xml:space="preserve"> rise considerably. </w:t>
      </w:r>
      <w:r w:rsidR="003A16F0">
        <w:t xml:space="preserve">Businesses are continuing to have </w:t>
      </w:r>
      <w:r w:rsidR="006742FB" w:rsidRPr="00EF68D2">
        <w:t xml:space="preserve">trouble filling vacant positions, </w:t>
      </w:r>
      <w:r w:rsidR="003A16F0">
        <w:t xml:space="preserve">despite </w:t>
      </w:r>
      <w:r w:rsidR="006742FB" w:rsidRPr="00EF68D2">
        <w:t xml:space="preserve">the return of overseas migrants </w:t>
      </w:r>
      <w:r w:rsidR="00A155BA">
        <w:t xml:space="preserve">helping to </w:t>
      </w:r>
      <w:r w:rsidR="006742FB" w:rsidRPr="00EF68D2">
        <w:t>ease some of these pressures</w:t>
      </w:r>
      <w:r w:rsidR="00A155BA">
        <w:t xml:space="preserve"> (see Chart 2.6).</w:t>
      </w:r>
      <w:r w:rsidR="006742FB" w:rsidRPr="00EF68D2">
        <w:t xml:space="preserve"> </w:t>
      </w:r>
      <w:r w:rsidR="00DB0FF4" w:rsidRPr="00EF68D2">
        <w:t>Job vacancies have subsequently declined of late, although they remain elevated compared to pre-COVID levels</w:t>
      </w:r>
      <w:r w:rsidR="00941C86" w:rsidRPr="00EF68D2">
        <w:t>.</w:t>
      </w:r>
      <w:r w:rsidR="006742FB" w:rsidRPr="00EF68D2">
        <w:t xml:space="preserve"> Net overseas migration, including international students, lifted </w:t>
      </w:r>
      <w:r w:rsidR="005E1982" w:rsidRPr="00EF68D2">
        <w:t>NSW</w:t>
      </w:r>
      <w:r w:rsidR="006742FB" w:rsidRPr="00EF68D2">
        <w:t xml:space="preserve"> </w:t>
      </w:r>
      <w:r w:rsidR="006742FB" w:rsidRPr="00EF68D2">
        <w:rPr>
          <w:rFonts w:cs="Times New Roman"/>
        </w:rPr>
        <w:t>population by 1.</w:t>
      </w:r>
      <w:r w:rsidR="00E14ADA" w:rsidRPr="00EF68D2">
        <w:rPr>
          <w:rFonts w:cs="Times New Roman"/>
        </w:rPr>
        <w:t>9</w:t>
      </w:r>
      <w:r w:rsidR="00A814C2">
        <w:rPr>
          <w:rFonts w:cs="Times New Roman"/>
        </w:rPr>
        <w:t> </w:t>
      </w:r>
      <w:r w:rsidR="006742FB" w:rsidRPr="00EF68D2">
        <w:rPr>
          <w:rFonts w:cs="Times New Roman"/>
        </w:rPr>
        <w:t xml:space="preserve">per cent </w:t>
      </w:r>
      <w:r w:rsidR="000D429C" w:rsidRPr="00EF68D2">
        <w:t>through the year to</w:t>
      </w:r>
      <w:r w:rsidR="006742FB" w:rsidRPr="00EF68D2">
        <w:t xml:space="preserve"> the </w:t>
      </w:r>
      <w:r w:rsidR="00E14ADA" w:rsidRPr="00EF68D2">
        <w:rPr>
          <w:rFonts w:cs="Times New Roman"/>
        </w:rPr>
        <w:t>March</w:t>
      </w:r>
      <w:r w:rsidR="006742FB" w:rsidRPr="00EF68D2">
        <w:rPr>
          <w:rFonts w:cs="Times New Roman"/>
        </w:rPr>
        <w:t xml:space="preserve"> quarter 202</w:t>
      </w:r>
      <w:r w:rsidR="00E14ADA" w:rsidRPr="00EF68D2">
        <w:t>3</w:t>
      </w:r>
      <w:r w:rsidR="005A45AF" w:rsidRPr="00EF68D2">
        <w:t>.</w:t>
      </w:r>
      <w:r w:rsidR="006742FB" w:rsidRPr="00EF68D2">
        <w:t xml:space="preserve"> </w:t>
      </w:r>
      <w:r w:rsidR="007D03C0" w:rsidRPr="00EF68D2">
        <w:t>A</w:t>
      </w:r>
      <w:r w:rsidR="006742FB" w:rsidRPr="00EF68D2">
        <w:t xml:space="preserve">rrivals data suggests an even </w:t>
      </w:r>
      <w:r w:rsidR="00B37318" w:rsidRPr="00EF68D2">
        <w:t>larger</w:t>
      </w:r>
      <w:r w:rsidR="006742FB" w:rsidRPr="00EF68D2">
        <w:t xml:space="preserve"> increase in 2023</w:t>
      </w:r>
      <w:r w:rsidR="007D03C0" w:rsidRPr="00EF68D2">
        <w:t xml:space="preserve"> to date</w:t>
      </w:r>
      <w:r w:rsidR="00AE6A04" w:rsidRPr="00EF68D2">
        <w:t xml:space="preserve">, indicating that net overseas migration flows might be higher than what is assumed in the forecasts </w:t>
      </w:r>
      <w:r w:rsidR="00D84170" w:rsidRPr="00EF68D2">
        <w:t>(</w:t>
      </w:r>
      <w:r w:rsidR="00642C7C" w:rsidRPr="00EF68D2">
        <w:t>s</w:t>
      </w:r>
      <w:r w:rsidR="00D84170" w:rsidRPr="00EF68D2">
        <w:t xml:space="preserve">ee Box </w:t>
      </w:r>
      <w:r w:rsidR="00F719F1" w:rsidRPr="00EF68D2">
        <w:t>2.1</w:t>
      </w:r>
      <w:r w:rsidR="00D84170" w:rsidRPr="00EF68D2">
        <w:t>)</w:t>
      </w:r>
      <w:r w:rsidR="006742FB" w:rsidRPr="00EF68D2">
        <w:t>.</w:t>
      </w:r>
      <w:r w:rsidR="00872F60" w:rsidRPr="00EF68D2">
        <w:t xml:space="preserve"> </w:t>
      </w:r>
      <w:r w:rsidR="006742FB" w:rsidRPr="00EF68D2">
        <w:t xml:space="preserve">Without </w:t>
      </w:r>
      <w:r w:rsidR="001070CE" w:rsidRPr="00EF68D2">
        <w:t>t</w:t>
      </w:r>
      <w:r w:rsidR="00932735" w:rsidRPr="00EF68D2">
        <w:t>h</w:t>
      </w:r>
      <w:r w:rsidR="00B37318" w:rsidRPr="00EF68D2">
        <w:t>is</w:t>
      </w:r>
      <w:r w:rsidR="00932735" w:rsidRPr="00EF68D2">
        <w:t xml:space="preserve"> rapid rise in </w:t>
      </w:r>
      <w:r w:rsidR="001C6CD0" w:rsidRPr="00EF68D2">
        <w:t>net</w:t>
      </w:r>
      <w:r w:rsidR="001070CE" w:rsidRPr="00EF68D2">
        <w:t xml:space="preserve"> </w:t>
      </w:r>
      <w:r w:rsidR="00932735" w:rsidRPr="00EF68D2">
        <w:t xml:space="preserve">overseas </w:t>
      </w:r>
      <w:r w:rsidR="001C6CD0" w:rsidRPr="00EF68D2">
        <w:t>migration</w:t>
      </w:r>
      <w:r w:rsidR="006742FB" w:rsidRPr="00EF68D2">
        <w:t xml:space="preserve">, overall </w:t>
      </w:r>
      <w:r w:rsidR="008445E3" w:rsidRPr="00EF68D2">
        <w:t xml:space="preserve">economic </w:t>
      </w:r>
      <w:r w:rsidR="006742FB" w:rsidRPr="00EF68D2">
        <w:t xml:space="preserve">activity would </w:t>
      </w:r>
      <w:r w:rsidR="004D16BB" w:rsidRPr="00EF68D2">
        <w:t>be</w:t>
      </w:r>
      <w:r w:rsidR="006742FB" w:rsidRPr="00EF68D2">
        <w:t xml:space="preserve"> weaker than is currently the case</w:t>
      </w:r>
      <w:r w:rsidR="00257742" w:rsidRPr="00EF68D2">
        <w:t>.</w:t>
      </w:r>
    </w:p>
    <w:tbl>
      <w:tblPr>
        <w:tblW w:w="9639" w:type="dxa"/>
        <w:jc w:val="center"/>
        <w:shd w:val="pct5" w:color="auto" w:fill="auto"/>
        <w:tblLayout w:type="fixed"/>
        <w:tblLook w:val="0000" w:firstRow="0" w:lastRow="0" w:firstColumn="0" w:lastColumn="0" w:noHBand="0" w:noVBand="0"/>
        <w:tblCaption w:val="Box 2.1: The impact of higher net overseas migration on the New South Wales economy"/>
        <w:tblDescription w:val="Box 2.1: The impact of higher net overseas migration on the New South Wales economy"/>
      </w:tblPr>
      <w:tblGrid>
        <w:gridCol w:w="9639"/>
      </w:tblGrid>
      <w:tr w:rsidR="00E35EF7" w:rsidRPr="00A903EA" w14:paraId="56DC3BB0" w14:textId="77777777" w:rsidTr="00645461">
        <w:trPr>
          <w:trHeight w:val="10207"/>
          <w:jc w:val="center"/>
        </w:trPr>
        <w:tc>
          <w:tcPr>
            <w:tcW w:w="9639" w:type="dxa"/>
            <w:shd w:val="pct5" w:color="auto" w:fill="auto"/>
          </w:tcPr>
          <w:p w14:paraId="4D3ECAD5" w14:textId="7C31D6AE" w:rsidR="00E35EF7" w:rsidRPr="00F46E57" w:rsidRDefault="00E35EF7">
            <w:pPr>
              <w:pStyle w:val="Box2XBoxHeading"/>
            </w:pPr>
            <w:r w:rsidRPr="00F46E57">
              <w:t xml:space="preserve">The impact of higher </w:t>
            </w:r>
            <w:r w:rsidR="00642C7C" w:rsidRPr="00F46E57">
              <w:t>net overseas migration</w:t>
            </w:r>
            <w:r w:rsidRPr="00F46E57">
              <w:t xml:space="preserve"> on the N</w:t>
            </w:r>
            <w:r w:rsidR="007674B9">
              <w:t xml:space="preserve">ew </w:t>
            </w:r>
            <w:r w:rsidRPr="00F46E57">
              <w:t>S</w:t>
            </w:r>
            <w:r w:rsidR="007674B9">
              <w:t xml:space="preserve">outh </w:t>
            </w:r>
            <w:r w:rsidRPr="00F46E57">
              <w:t>W</w:t>
            </w:r>
            <w:r w:rsidR="007674B9">
              <w:t>ales</w:t>
            </w:r>
            <w:r w:rsidRPr="00F46E57">
              <w:t xml:space="preserve"> economy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426"/>
              <w:gridCol w:w="5355"/>
            </w:tblGrid>
            <w:tr w:rsidR="000B4923" w14:paraId="1EE469A3" w14:textId="77777777" w:rsidTr="0084371E">
              <w:trPr>
                <w:trHeight w:val="3345"/>
              </w:trPr>
              <w:tc>
                <w:tcPr>
                  <w:tcW w:w="4426" w:type="dxa"/>
                  <w:shd w:val="clear" w:color="auto" w:fill="auto"/>
                </w:tcPr>
                <w:p w14:paraId="16C3B285" w14:textId="4F28DE83" w:rsidR="005A339F" w:rsidRPr="005B3596" w:rsidRDefault="005A339F" w:rsidP="0003483A">
                  <w:pPr>
                    <w:pStyle w:val="BodyText"/>
                  </w:pPr>
                  <w:r>
                    <w:t xml:space="preserve">NSW population growth has been heavily impacted in recent years by the COVID pandemic. The closure of international borders through most of 2020 and 2021 meant that net overseas migration (overseas arrivals </w:t>
                  </w:r>
                  <w:r w:rsidR="006343B6">
                    <w:t>minus</w:t>
                  </w:r>
                  <w:r>
                    <w:t xml:space="preserve"> departures) was almost </w:t>
                  </w:r>
                  <w:r w:rsidR="006343B6">
                    <w:t>zero</w:t>
                  </w:r>
                  <w:r>
                    <w:t xml:space="preserve"> in those years.</w:t>
                  </w:r>
                </w:p>
                <w:p w14:paraId="6CA4505C" w14:textId="19E5AC05" w:rsidR="005A339F" w:rsidRPr="005B3596" w:rsidRDefault="005A339F" w:rsidP="0003483A">
                  <w:pPr>
                    <w:pStyle w:val="BodyText"/>
                  </w:pPr>
                  <w:r>
                    <w:t>Since the reopening of borders, net overseas migration has surged</w:t>
                  </w:r>
                  <w:r w:rsidR="008417AC">
                    <w:t xml:space="preserve"> </w:t>
                  </w:r>
                  <w:r w:rsidR="008417AC" w:rsidRPr="00470146">
                    <w:t>(see Chart</w:t>
                  </w:r>
                  <w:r w:rsidR="00146E1C" w:rsidRPr="00470146">
                    <w:t> </w:t>
                  </w:r>
                  <w:r w:rsidR="008417AC" w:rsidRPr="00470146">
                    <w:t>2.5)</w:t>
                  </w:r>
                  <w:r w:rsidRPr="00470146">
                    <w:t>.</w:t>
                  </w:r>
                  <w:r>
                    <w:t xml:space="preserve"> The NSW Budget utilises the Australian </w:t>
                  </w:r>
                  <w:r w:rsidR="00F25D54">
                    <w:t>G</w:t>
                  </w:r>
                  <w:r>
                    <w:t xml:space="preserve">overnment’s forecasts for net overseas migration. The latest forecasts released at the time of the May Budget showed national net overseas migration surging by 401,700 in 2022-23 followed by 316,000 in </w:t>
                  </w:r>
                  <w:r w:rsidR="00A814C2">
                    <w:br w:type="textWrapping" w:clear="all"/>
                  </w:r>
                  <w:r>
                    <w:t xml:space="preserve">2023-24. This compares to an average of </w:t>
                  </w:r>
                  <w:r w:rsidRPr="004325A0">
                    <w:t>24</w:t>
                  </w:r>
                  <w:r w:rsidR="00CC5E3E">
                    <w:t>7</w:t>
                  </w:r>
                  <w:r w:rsidRPr="004325A0">
                    <w:t>,</w:t>
                  </w:r>
                  <w:r w:rsidR="00CC5E3E">
                    <w:t>6</w:t>
                  </w:r>
                  <w:r w:rsidRPr="004325A0">
                    <w:t xml:space="preserve">00 in the three years </w:t>
                  </w:r>
                  <w:r>
                    <w:t>prior to the pandemic.</w:t>
                  </w:r>
                </w:p>
                <w:p w14:paraId="76ABD487" w14:textId="4760E2DC" w:rsidR="005A339F" w:rsidRDefault="005A339F" w:rsidP="0003483A">
                  <w:pPr>
                    <w:pStyle w:val="BodyText"/>
                  </w:pPr>
                  <w:r>
                    <w:t xml:space="preserve">Recent population and overseas arrivals </w:t>
                  </w:r>
                  <w:r w:rsidR="00033B8E">
                    <w:t>and</w:t>
                  </w:r>
                  <w:r w:rsidR="00E01F09">
                    <w:t xml:space="preserve"> </w:t>
                  </w:r>
                  <w:r>
                    <w:t>departures data suggests that net overseas migration may have been significantly higher in 2022-23.</w:t>
                  </w:r>
                </w:p>
                <w:p w14:paraId="567177B3" w14:textId="37DF4CD5" w:rsidR="005A339F" w:rsidRDefault="005A339F" w:rsidP="0003483A">
                  <w:pPr>
                    <w:pStyle w:val="BodyText"/>
                  </w:pPr>
                  <w:r>
                    <w:t xml:space="preserve">New South Wales is expected to receive more than its population share of net overseas migrants over the forecast period. Net overseas migration will contribute almost 500,000 people to </w:t>
                  </w:r>
                  <w:r w:rsidR="007621B8">
                    <w:t>the S</w:t>
                  </w:r>
                  <w:r>
                    <w:t xml:space="preserve">tate’s total expected population growth of 580,000 in the five years to 2026-27. </w:t>
                  </w:r>
                </w:p>
              </w:tc>
              <w:tc>
                <w:tcPr>
                  <w:tcW w:w="5355" w:type="dxa"/>
                  <w:shd w:val="clear" w:color="auto" w:fill="auto"/>
                </w:tcPr>
                <w:p w14:paraId="0E8B012A" w14:textId="64EA4D84" w:rsidR="00453B02" w:rsidRDefault="00453B02" w:rsidP="00453B02">
                  <w:pPr>
                    <w:pStyle w:val="Chart2X"/>
                  </w:pPr>
                  <w:r>
                    <w:t>NSW components of population growth</w:t>
                  </w:r>
                  <w:r w:rsidR="00F31D2A" w:rsidRPr="00F31D2A">
                    <w:rPr>
                      <w:vertAlign w:val="superscript"/>
                    </w:rPr>
                    <w:t>(a)</w:t>
                  </w:r>
                </w:p>
                <w:p w14:paraId="38F300E6" w14:textId="5DBDCA90" w:rsidR="00037932" w:rsidRDefault="0084371E" w:rsidP="0003483A">
                  <w:pPr>
                    <w:pStyle w:val="BodyText"/>
                  </w:pPr>
                  <w:r>
                    <w:rPr>
                      <w:noProof/>
                    </w:rPr>
                    <w:drawing>
                      <wp:inline distT="0" distB="0" distL="0" distR="0" wp14:anchorId="5510E129" wp14:editId="203BF2DD">
                        <wp:extent cx="2955930" cy="2079182"/>
                        <wp:effectExtent l="0" t="0" r="0" b="0"/>
                        <wp:docPr id="1" name="Chart 1" descr="Chart 2.5:  NSW components of population growth(a)">
                          <a:extLst xmlns:a="http://schemas.openxmlformats.org/drawingml/2006/main">
                            <a:ext uri="{FF2B5EF4-FFF2-40B4-BE49-F238E27FC236}">
                              <a16:creationId xmlns:a16="http://schemas.microsoft.com/office/drawing/2014/main" id="{A1CDB844-0437-4563-B798-E03D7ECDB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949D80" w14:textId="04D7EFB7" w:rsidR="00453B02" w:rsidRDefault="0060597B" w:rsidP="00CF6027">
                  <w:pPr>
                    <w:pStyle w:val="Source"/>
                    <w:spacing w:before="40"/>
                  </w:pPr>
                  <w:r w:rsidRPr="00037A7C">
                    <w:t>Source: ABS and NSW Treasury</w:t>
                  </w:r>
                </w:p>
                <w:p w14:paraId="75D6F019" w14:textId="4EDDE629" w:rsidR="00D22BFC" w:rsidRPr="009605F7" w:rsidRDefault="005B31A3" w:rsidP="003B2E58">
                  <w:pPr>
                    <w:pStyle w:val="ListParagraph"/>
                    <w:numPr>
                      <w:ilvl w:val="0"/>
                      <w:numId w:val="85"/>
                    </w:numPr>
                    <w:spacing w:before="60"/>
                    <w:ind w:left="357" w:hanging="357"/>
                    <w:rPr>
                      <w:rFonts w:ascii="Public Sans" w:hAnsi="Public Sans"/>
                      <w:noProof/>
                      <w:sz w:val="17"/>
                      <w:szCs w:val="17"/>
                      <w:lang w:eastAsia="en-AU"/>
                    </w:rPr>
                  </w:pPr>
                  <w:r w:rsidRPr="009605F7">
                    <w:rPr>
                      <w:rFonts w:ascii="Public Sans" w:hAnsi="Public Sans"/>
                      <w:noProof/>
                      <w:sz w:val="17"/>
                      <w:szCs w:val="17"/>
                      <w:lang w:eastAsia="en-AU"/>
                    </w:rPr>
                    <w:t>Annual contribution to ERP growth for components</w:t>
                  </w:r>
                </w:p>
                <w:p w14:paraId="065C4678" w14:textId="77777777" w:rsidR="009605F7" w:rsidRPr="009605F7" w:rsidRDefault="009605F7" w:rsidP="009605F7">
                  <w:pPr>
                    <w:rPr>
                      <w:rFonts w:ascii="Public Sans" w:hAnsi="Public Sans"/>
                      <w:sz w:val="17"/>
                      <w:szCs w:val="17"/>
                      <w:lang w:eastAsia="en-AU"/>
                    </w:rPr>
                  </w:pPr>
                </w:p>
                <w:p w14:paraId="5B52B362" w14:textId="206DAD6E" w:rsidR="005A339F" w:rsidRDefault="00953204" w:rsidP="0003483A">
                  <w:pPr>
                    <w:pStyle w:val="BodyText"/>
                  </w:pPr>
                  <w:r>
                    <w:t>S</w:t>
                  </w:r>
                  <w:r w:rsidR="005A339F">
                    <w:t xml:space="preserve">ensitivity analysis </w:t>
                  </w:r>
                  <w:r w:rsidR="00D96C7F">
                    <w:t>previously</w:t>
                  </w:r>
                  <w:r w:rsidR="005A339F">
                    <w:t xml:space="preserve"> undertaken by NSW Treasury as part of the 2020-21 Budget provides </w:t>
                  </w:r>
                  <w:r w:rsidR="00FF17C6">
                    <w:t xml:space="preserve">an </w:t>
                  </w:r>
                  <w:r w:rsidR="005A339F">
                    <w:t xml:space="preserve">insight as to what impact stronger population </w:t>
                  </w:r>
                  <w:r w:rsidR="007A5E9D">
                    <w:t xml:space="preserve">growth </w:t>
                  </w:r>
                  <w:r w:rsidR="005A339F">
                    <w:t xml:space="preserve">might have on the NSW economy. This analysis suggests that if stronger migration boosted the NSW population by 1 per cent </w:t>
                  </w:r>
                  <w:r w:rsidR="00E921EF">
                    <w:t>(</w:t>
                  </w:r>
                  <w:r w:rsidR="00D96C7F">
                    <w:t>equivalent</w:t>
                  </w:r>
                  <w:r w:rsidR="005A339F">
                    <w:t xml:space="preserve"> to an additional 80,000 migrant arrivals compared to the baseline forecast</w:t>
                  </w:r>
                  <w:r w:rsidR="00E921EF">
                    <w:t>)</w:t>
                  </w:r>
                  <w:r w:rsidR="005A339F">
                    <w:t xml:space="preserve">, it would boost NSW </w:t>
                  </w:r>
                  <w:r w:rsidR="00DD194C">
                    <w:t>gross state product (G</w:t>
                  </w:r>
                  <w:r w:rsidR="005A339F">
                    <w:t>SP</w:t>
                  </w:r>
                  <w:r w:rsidR="00DD194C">
                    <w:t>)</w:t>
                  </w:r>
                  <w:r w:rsidR="005A339F">
                    <w:t xml:space="preserve"> by around 1 per cent.</w:t>
                  </w:r>
                </w:p>
                <w:p w14:paraId="57923412" w14:textId="05D77B83" w:rsidR="005A339F" w:rsidRDefault="004D3674" w:rsidP="0003483A">
                  <w:pPr>
                    <w:pStyle w:val="BodyText"/>
                  </w:pPr>
                  <w:r>
                    <w:t xml:space="preserve">The post-pandemic return of migration and changes to housing preferences has left the </w:t>
                  </w:r>
                  <w:r w:rsidR="009A3125">
                    <w:t>S</w:t>
                  </w:r>
                  <w:r>
                    <w:t xml:space="preserve">tate’s housing supply struggling to </w:t>
                  </w:r>
                  <w:r w:rsidR="00C31CED">
                    <w:t>catch</w:t>
                  </w:r>
                  <w:r w:rsidR="00760000">
                    <w:t xml:space="preserve"> </w:t>
                  </w:r>
                  <w:r w:rsidR="00C31CED">
                    <w:t>up to</w:t>
                  </w:r>
                  <w:r>
                    <w:t xml:space="preserve"> demand.</w:t>
                  </w:r>
                </w:p>
              </w:tc>
            </w:tr>
          </w:tbl>
          <w:p w14:paraId="31EC71F3" w14:textId="5C500F89" w:rsidR="00E35EF7" w:rsidRPr="00A903EA" w:rsidRDefault="00E35EF7"/>
        </w:tc>
      </w:tr>
    </w:tbl>
    <w:p w14:paraId="561F9616" w14:textId="77777777" w:rsidR="00E35EF7" w:rsidRPr="00A27B3C" w:rsidRDefault="00E35EF7" w:rsidP="0003483A">
      <w:pPr>
        <w:pStyle w:val="BodyText"/>
      </w:pPr>
    </w:p>
    <w:p w14:paraId="62E1CAB7" w14:textId="77777777" w:rsidR="00A64596" w:rsidRDefault="00A64596">
      <w:pPr>
        <w:rPr>
          <w:rFonts w:ascii="Public Sans" w:hAnsi="Public Sans" w:cs="Arial"/>
          <w:sz w:val="22"/>
          <w:lang w:val="en-AU"/>
        </w:rPr>
      </w:pPr>
      <w:r>
        <w:br w:type="page"/>
      </w:r>
    </w:p>
    <w:p w14:paraId="0CE5274C" w14:textId="28265D9B" w:rsidR="00F847DB" w:rsidRPr="00F847DB" w:rsidRDefault="00F847DB" w:rsidP="0003483A">
      <w:pPr>
        <w:pStyle w:val="BodyText"/>
      </w:pPr>
      <w:r w:rsidRPr="00F847DB">
        <w:lastRenderedPageBreak/>
        <w:t xml:space="preserve">Employment has risen sharply over the past year with labour force participation reaching a record level in late 2022. Employment was </w:t>
      </w:r>
      <w:r w:rsidR="0073089A" w:rsidRPr="00994016">
        <w:t>7</w:t>
      </w:r>
      <w:r w:rsidR="00994016" w:rsidRPr="00994016">
        <w:t>.0</w:t>
      </w:r>
      <w:r w:rsidRPr="00F847DB">
        <w:t xml:space="preserve"> per cent higher than pre-pandemic levels in </w:t>
      </w:r>
      <w:r w:rsidR="00994016">
        <w:t>August</w:t>
      </w:r>
      <w:r w:rsidRPr="00F847DB">
        <w:t xml:space="preserve"> 2023, with </w:t>
      </w:r>
      <w:proofErr w:type="gramStart"/>
      <w:r w:rsidRPr="00F847DB">
        <w:t>the majority of</w:t>
      </w:r>
      <w:proofErr w:type="gramEnd"/>
      <w:r w:rsidRPr="00F847DB">
        <w:t xml:space="preserve"> these gains driven by growth in female employment. The unemployment rate consequently fell to a </w:t>
      </w:r>
      <w:r w:rsidRPr="00F46E57">
        <w:t>new monthly low of 2.9 per cent in June 2023</w:t>
      </w:r>
      <w:r w:rsidR="000B0D6B">
        <w:t>, but has risen in recent months.</w:t>
      </w:r>
      <w:r w:rsidRPr="00994016">
        <w:rPr>
          <w:color w:val="FF0000"/>
        </w:rPr>
        <w:t xml:space="preserve"> </w:t>
      </w:r>
    </w:p>
    <w:p w14:paraId="4E2158DD" w14:textId="2561DFD1" w:rsidR="00F847DB" w:rsidRPr="00F847DB" w:rsidRDefault="00F847DB" w:rsidP="0003483A">
      <w:pPr>
        <w:pStyle w:val="BodyText"/>
      </w:pPr>
      <w:r w:rsidRPr="00F847DB">
        <w:t>The tight labour market is helping spur growth in nominal wages. Annual nominal wages, as measured by the ABS wage price index (WPI), grew 3.4 per cent in the June quarter 2023 (excluding the increase in compulsory superannuation payments)</w:t>
      </w:r>
      <w:r w:rsidR="00501973">
        <w:t xml:space="preserve">. </w:t>
      </w:r>
      <w:r w:rsidRPr="00F847DB">
        <w:t xml:space="preserve">This </w:t>
      </w:r>
      <w:r w:rsidR="007E0A63">
        <w:t xml:space="preserve">pace </w:t>
      </w:r>
      <w:r w:rsidRPr="00F847DB">
        <w:t xml:space="preserve">is among </w:t>
      </w:r>
      <w:r w:rsidR="00D15C5E">
        <w:t xml:space="preserve">the </w:t>
      </w:r>
      <w:r w:rsidRPr="00F847DB">
        <w:t xml:space="preserve">fastest in over a decade. Broader measures of wages, including the average compensation of employees, </w:t>
      </w:r>
      <w:r w:rsidR="00D15C5E" w:rsidRPr="00F847DB">
        <w:t>ha</w:t>
      </w:r>
      <w:r w:rsidR="00D15C5E">
        <w:t>s b</w:t>
      </w:r>
      <w:r w:rsidRPr="00F847DB">
        <w:t xml:space="preserve">een stronger in recent quarters </w:t>
      </w:r>
      <w:r w:rsidRPr="00470146">
        <w:t>(</w:t>
      </w:r>
      <w:r w:rsidR="00017B5E" w:rsidRPr="00470146">
        <w:t xml:space="preserve">see </w:t>
      </w:r>
      <w:r w:rsidR="00E10C56" w:rsidRPr="00470146">
        <w:t>C</w:t>
      </w:r>
      <w:r w:rsidRPr="00470146">
        <w:t>hart 2.</w:t>
      </w:r>
      <w:r w:rsidR="0033030C" w:rsidRPr="00470146">
        <w:t>7</w:t>
      </w:r>
      <w:r w:rsidRPr="00470146">
        <w:t>).</w:t>
      </w:r>
      <w:r w:rsidRPr="00F847D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76"/>
      </w:tblGrid>
      <w:tr w:rsidR="001C6D69" w:rsidRPr="00DE0483" w14:paraId="3633AD26" w14:textId="77777777" w:rsidTr="00602527">
        <w:trPr>
          <w:trHeight w:val="939"/>
        </w:trPr>
        <w:tc>
          <w:tcPr>
            <w:tcW w:w="4863" w:type="dxa"/>
          </w:tcPr>
          <w:p w14:paraId="321B2897" w14:textId="436DE096" w:rsidR="001C6D69" w:rsidRPr="007A1706" w:rsidRDefault="00E27590" w:rsidP="00A64D5B">
            <w:pPr>
              <w:pStyle w:val="Chart2X"/>
            </w:pPr>
            <w:r>
              <w:t xml:space="preserve">NSW </w:t>
            </w:r>
            <w:r w:rsidR="005A45AF">
              <w:t>job vacancies</w:t>
            </w:r>
          </w:p>
          <w:p w14:paraId="56F0E685" w14:textId="70CB351D" w:rsidR="001C6D69" w:rsidRPr="00E560A1" w:rsidRDefault="005E4208">
            <w:pPr>
              <w:rPr>
                <w:rFonts w:ascii="Public Sans" w:hAnsi="Public Sans"/>
                <w:sz w:val="12"/>
                <w:szCs w:val="12"/>
              </w:rPr>
            </w:pPr>
            <w:r>
              <w:rPr>
                <w:noProof/>
              </w:rPr>
              <w:drawing>
                <wp:inline distT="0" distB="0" distL="0" distR="0" wp14:anchorId="5B0AF4CB" wp14:editId="28C93EA3">
                  <wp:extent cx="2866665" cy="2118090"/>
                  <wp:effectExtent l="0" t="0" r="0" b="0"/>
                  <wp:docPr id="27" name="Chart 27" descr="Chart 2.6:  NSW job vacancies">
                    <a:extLst xmlns:a="http://schemas.openxmlformats.org/drawingml/2006/main">
                      <a:ext uri="{FF2B5EF4-FFF2-40B4-BE49-F238E27FC236}">
                        <a16:creationId xmlns:a16="http://schemas.microsoft.com/office/drawing/2014/main" id="{025FA247-E813-42EB-A92D-812A13D77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C868F6" w14:textId="1B96BA93" w:rsidR="001C6D69" w:rsidRPr="007A1706" w:rsidRDefault="001C6D69" w:rsidP="00B12ED5">
            <w:pPr>
              <w:pStyle w:val="Source"/>
              <w:spacing w:before="80"/>
            </w:pPr>
            <w:r w:rsidRPr="007A1706">
              <w:t xml:space="preserve">Source: </w:t>
            </w:r>
            <w:r w:rsidR="007A1706">
              <w:t>ABS and NSW Treasury</w:t>
            </w:r>
          </w:p>
        </w:tc>
        <w:tc>
          <w:tcPr>
            <w:tcW w:w="4776" w:type="dxa"/>
          </w:tcPr>
          <w:p w14:paraId="0D6F8DBF" w14:textId="0099DE0F" w:rsidR="001C6D69" w:rsidRPr="007A1706" w:rsidRDefault="009F368C" w:rsidP="00A64D5B">
            <w:pPr>
              <w:pStyle w:val="Chart2X"/>
            </w:pPr>
            <w:r>
              <w:t xml:space="preserve">NSW </w:t>
            </w:r>
            <w:r w:rsidR="001C6D69" w:rsidRPr="007A1706">
              <w:t>wages</w:t>
            </w:r>
          </w:p>
          <w:p w14:paraId="28C1F106" w14:textId="29E88A3E" w:rsidR="00FE2785" w:rsidRPr="007A1706" w:rsidRDefault="00FD05AD">
            <w:pPr>
              <w:pStyle w:val="Source"/>
            </w:pPr>
            <w:r>
              <w:drawing>
                <wp:inline distT="0" distB="0" distL="0" distR="0" wp14:anchorId="5FBE4288" wp14:editId="7359AD62">
                  <wp:extent cx="2880000" cy="2160001"/>
                  <wp:effectExtent l="0" t="0" r="0" b="0"/>
                  <wp:docPr id="13" name="Chart 13" descr="Chart 2.7:  NSW wages">
                    <a:extLst xmlns:a="http://schemas.openxmlformats.org/drawingml/2006/main">
                      <a:ext uri="{FF2B5EF4-FFF2-40B4-BE49-F238E27FC236}">
                        <a16:creationId xmlns:a16="http://schemas.microsoft.com/office/drawing/2014/main" id="{53766019-6244-4504-B4C3-A5A157BE8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9D8CEA" w14:textId="41CB3F87" w:rsidR="001C6D69" w:rsidRPr="007A1706" w:rsidRDefault="001C6D69">
            <w:pPr>
              <w:pStyle w:val="Source"/>
            </w:pPr>
            <w:r w:rsidRPr="007A1706">
              <w:t xml:space="preserve">Source:  </w:t>
            </w:r>
            <w:r w:rsidR="007A1706">
              <w:t>ABS and NSW Treasury</w:t>
            </w:r>
          </w:p>
        </w:tc>
      </w:tr>
    </w:tbl>
    <w:p w14:paraId="3C23C978" w14:textId="4FB03942" w:rsidR="006742FB" w:rsidRPr="00FA0DEE" w:rsidRDefault="006742FB" w:rsidP="007E5833">
      <w:pPr>
        <w:pStyle w:val="Heading3"/>
      </w:pPr>
      <w:r w:rsidRPr="00A27B3C">
        <w:t xml:space="preserve">Inflation has begun to </w:t>
      </w:r>
      <w:proofErr w:type="gramStart"/>
      <w:r w:rsidRPr="00A27B3C">
        <w:t>ease</w:t>
      </w:r>
      <w:proofErr w:type="gramEnd"/>
      <w:r w:rsidR="00D03CBE">
        <w:t xml:space="preserve"> and the labour market is a</w:t>
      </w:r>
      <w:r w:rsidR="004657CE">
        <w:t>t a</w:t>
      </w:r>
      <w:r w:rsidR="00D03CBE">
        <w:t xml:space="preserve"> turning point</w:t>
      </w:r>
    </w:p>
    <w:p w14:paraId="43D0341B" w14:textId="198B3362" w:rsidR="003A7A08" w:rsidRDefault="00A22FBE" w:rsidP="0003483A">
      <w:pPr>
        <w:pStyle w:val="BodyText"/>
      </w:pPr>
      <w:r w:rsidRPr="00A22FBE">
        <w:t xml:space="preserve">The normalisation of global supply chains, </w:t>
      </w:r>
      <w:r w:rsidR="00BB03FF">
        <w:t>lower</w:t>
      </w:r>
      <w:r w:rsidRPr="00A22FBE">
        <w:t xml:space="preserve"> commodity prices and higher interest rates are </w:t>
      </w:r>
      <w:r w:rsidR="00D97D4E">
        <w:t>reducing</w:t>
      </w:r>
      <w:r w:rsidRPr="00A22FBE">
        <w:t xml:space="preserve"> inflation. Having peaked at the end of 2022, national headline inflation has slowed to 6.0 per cent in </w:t>
      </w:r>
      <w:r w:rsidR="00B81EB3">
        <w:t>the</w:t>
      </w:r>
      <w:r w:rsidRPr="00A22FBE">
        <w:t xml:space="preserve"> June </w:t>
      </w:r>
      <w:r w:rsidR="00B81EB3">
        <w:t xml:space="preserve">quarter </w:t>
      </w:r>
      <w:r w:rsidRPr="00A22FBE">
        <w:t>2023. The slowing has been less marked in N</w:t>
      </w:r>
      <w:r w:rsidR="00FB6D89">
        <w:t>ew</w:t>
      </w:r>
      <w:r w:rsidR="00B6355D">
        <w:t> </w:t>
      </w:r>
      <w:r w:rsidRPr="00A22FBE">
        <w:t>S</w:t>
      </w:r>
      <w:r w:rsidR="00FB6D89">
        <w:t xml:space="preserve">outh </w:t>
      </w:r>
      <w:r w:rsidRPr="00A22FBE">
        <w:t>W</w:t>
      </w:r>
      <w:r w:rsidR="00FB6D89">
        <w:t>ales</w:t>
      </w:r>
      <w:r w:rsidRPr="00A22FBE">
        <w:t xml:space="preserve">, with the Sydney </w:t>
      </w:r>
      <w:r w:rsidR="00DD194C">
        <w:t xml:space="preserve">consumer price index </w:t>
      </w:r>
      <w:r w:rsidRPr="00A22FBE">
        <w:t xml:space="preserve">standing at 6.6 per cent in </w:t>
      </w:r>
      <w:r w:rsidR="00B81EB3">
        <w:t xml:space="preserve">the </w:t>
      </w:r>
      <w:r w:rsidRPr="00A22FBE">
        <w:t xml:space="preserve">June </w:t>
      </w:r>
      <w:r w:rsidR="00B81EB3">
        <w:t xml:space="preserve">quarter </w:t>
      </w:r>
      <w:r w:rsidRPr="00A22FBE">
        <w:t xml:space="preserve">2023 </w:t>
      </w:r>
      <w:r w:rsidRPr="00470146">
        <w:t>(</w:t>
      </w:r>
      <w:r w:rsidR="00017B5E" w:rsidRPr="00470146">
        <w:t xml:space="preserve">see </w:t>
      </w:r>
      <w:r w:rsidR="00FA3614" w:rsidRPr="00470146">
        <w:t>C</w:t>
      </w:r>
      <w:r w:rsidRPr="00470146">
        <w:t>hart</w:t>
      </w:r>
      <w:r w:rsidR="00B6355D" w:rsidRPr="00470146">
        <w:t> </w:t>
      </w:r>
      <w:r w:rsidRPr="00470146">
        <w:t>2.</w:t>
      </w:r>
      <w:r w:rsidR="0033030C" w:rsidRPr="00470146">
        <w:t>8</w:t>
      </w:r>
      <w:r w:rsidRPr="00470146">
        <w:t>).</w:t>
      </w:r>
    </w:p>
    <w:p w14:paraId="110C8557" w14:textId="2C466540" w:rsidR="00B6355D" w:rsidRDefault="00A22FBE" w:rsidP="0003483A">
      <w:pPr>
        <w:pStyle w:val="BodyText"/>
      </w:pPr>
      <w:r w:rsidRPr="00A22FBE">
        <w:t xml:space="preserve">There are also tentative signs the labour market is </w:t>
      </w:r>
      <w:r w:rsidR="004657CE">
        <w:t>at</w:t>
      </w:r>
      <w:r w:rsidRPr="00A22FBE">
        <w:t xml:space="preserve"> a turning point. While the unemployment rate remains very low, </w:t>
      </w:r>
      <w:r w:rsidR="003967FE">
        <w:t>it has risen in the last two months to 3.6 per cent. Moreover, t</w:t>
      </w:r>
      <w:r w:rsidRPr="00A22FBE">
        <w:t xml:space="preserve">he rate of underemployment (which measures those who would like to work longer hours, but </w:t>
      </w:r>
      <w:r w:rsidR="00622FB7">
        <w:t xml:space="preserve">who </w:t>
      </w:r>
      <w:r w:rsidR="00E52167">
        <w:t>are unable to find</w:t>
      </w:r>
      <w:r w:rsidRPr="00A22FBE">
        <w:t xml:space="preserve"> suitable work </w:t>
      </w:r>
      <w:r w:rsidR="008B1FCA">
        <w:t xml:space="preserve">that </w:t>
      </w:r>
      <w:r w:rsidRPr="00A22FBE">
        <w:t>exists) has</w:t>
      </w:r>
      <w:r w:rsidR="003967FE">
        <w:t xml:space="preserve"> been</w:t>
      </w:r>
      <w:r w:rsidRPr="00A22FBE">
        <w:t xml:space="preserve"> ris</w:t>
      </w:r>
      <w:r w:rsidR="003967FE">
        <w:t>ing since late 2022</w:t>
      </w:r>
      <w:r w:rsidRPr="00A22FBE">
        <w:t xml:space="preserve"> </w:t>
      </w:r>
      <w:r w:rsidRPr="00470146">
        <w:t>(</w:t>
      </w:r>
      <w:r w:rsidR="00017B5E" w:rsidRPr="00470146">
        <w:t xml:space="preserve">see </w:t>
      </w:r>
      <w:r w:rsidR="00CD3A34" w:rsidRPr="00470146">
        <w:t>C</w:t>
      </w:r>
      <w:r w:rsidRPr="00470146">
        <w:t>hart 2.</w:t>
      </w:r>
      <w:r w:rsidR="0033030C" w:rsidRPr="00470146">
        <w:t>9</w:t>
      </w:r>
      <w:r w:rsidRPr="00470146">
        <w:t>).</w:t>
      </w:r>
      <w:r w:rsidRPr="00A22FBE">
        <w:t xml:space="preserve"> Rising underemployment provides an early indication that demand for labour is slowing</w:t>
      </w:r>
      <w:r w:rsidR="00A238E8">
        <w:t>. This is because</w:t>
      </w:r>
      <w:r w:rsidRPr="00A22FBE">
        <w:t xml:space="preserve"> employers, </w:t>
      </w:r>
      <w:r w:rsidRPr="00A22FBE" w:rsidDel="00243D83">
        <w:t>when confronted with a softening in demand for their products</w:t>
      </w:r>
      <w:r w:rsidRPr="00A22FBE">
        <w:t>,</w:t>
      </w:r>
      <w:r w:rsidRPr="00A22FBE" w:rsidDel="00243D83">
        <w:t xml:space="preserve"> </w:t>
      </w:r>
      <w:r w:rsidRPr="00A22FBE">
        <w:t xml:space="preserve">are likely to </w:t>
      </w:r>
      <w:r w:rsidR="009C5FB5">
        <w:t xml:space="preserve">first </w:t>
      </w:r>
      <w:r w:rsidRPr="00A22FBE">
        <w:t xml:space="preserve">reduce hours for their workforce. </w:t>
      </w:r>
      <w:r w:rsidR="001639E3" w:rsidRPr="00013A53">
        <w:t xml:space="preserve">While it remains historically low, underemployment has risen </w:t>
      </w:r>
      <w:r w:rsidR="00C84A27" w:rsidRPr="00013A53">
        <w:t>1.1</w:t>
      </w:r>
      <w:r w:rsidR="003123A3">
        <w:t> </w:t>
      </w:r>
      <w:r w:rsidR="001639E3" w:rsidRPr="00013A53">
        <w:t xml:space="preserve">percentage points from the low reached in November 2022. </w:t>
      </w:r>
      <w:r w:rsidR="00B6355D">
        <w:rPr>
          <w:bCs/>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751"/>
      </w:tblGrid>
      <w:tr w:rsidR="00C91212" w:rsidRPr="00DE0483" w14:paraId="6955436A" w14:textId="77777777" w:rsidTr="00993220">
        <w:trPr>
          <w:trHeight w:val="939"/>
        </w:trPr>
        <w:tc>
          <w:tcPr>
            <w:tcW w:w="4888" w:type="dxa"/>
          </w:tcPr>
          <w:p w14:paraId="0FAFC990" w14:textId="5876416E" w:rsidR="00C91212" w:rsidRPr="00993220" w:rsidRDefault="00861D3A" w:rsidP="00EE46A7">
            <w:pPr>
              <w:pStyle w:val="Chart2X"/>
            </w:pPr>
            <w:r w:rsidRPr="00993220">
              <w:lastRenderedPageBreak/>
              <w:t>Sydney CPI</w:t>
            </w:r>
          </w:p>
          <w:p w14:paraId="530ED2C5" w14:textId="77777777" w:rsidR="0041339D" w:rsidRPr="0041339D" w:rsidRDefault="0041339D" w:rsidP="0041339D">
            <w:pPr>
              <w:rPr>
                <w:sz w:val="12"/>
                <w:szCs w:val="12"/>
                <w:lang w:val="en-AU"/>
              </w:rPr>
            </w:pPr>
          </w:p>
          <w:p w14:paraId="15E29234" w14:textId="21AC3972" w:rsidR="00E14426" w:rsidRPr="00B66B42" w:rsidRDefault="00B66B42" w:rsidP="00E14426">
            <w:pPr>
              <w:rPr>
                <w:rFonts w:ascii="Public Sans" w:hAnsi="Public Sans"/>
                <w:sz w:val="14"/>
                <w:szCs w:val="14"/>
                <w:lang w:val="en-AU"/>
              </w:rPr>
            </w:pPr>
            <w:r>
              <w:rPr>
                <w:noProof/>
              </w:rPr>
              <w:drawing>
                <wp:inline distT="0" distB="0" distL="0" distR="0" wp14:anchorId="67249291" wp14:editId="0D0880DF">
                  <wp:extent cx="2876190" cy="2160000"/>
                  <wp:effectExtent l="0" t="0" r="635" b="0"/>
                  <wp:docPr id="31" name="Chart 31" descr="Chart 2.8:  Sydney CPI">
                    <a:extLst xmlns:a="http://schemas.openxmlformats.org/drawingml/2006/main">
                      <a:ext uri="{FF2B5EF4-FFF2-40B4-BE49-F238E27FC236}">
                        <a16:creationId xmlns:a16="http://schemas.microsoft.com/office/drawing/2014/main" id="{960AB50E-0EAC-46AE-BE6A-BD0C0A69D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D443DF" w14:textId="5A1F08B4" w:rsidR="00C91212" w:rsidRPr="00993220" w:rsidRDefault="00C91212">
            <w:pPr>
              <w:pStyle w:val="Source"/>
              <w:spacing w:before="40"/>
            </w:pPr>
            <w:r w:rsidRPr="00993220">
              <w:t xml:space="preserve">Source: </w:t>
            </w:r>
            <w:r w:rsidR="0021512A">
              <w:t xml:space="preserve">ABS and NSW </w:t>
            </w:r>
            <w:r w:rsidR="008B1FCA">
              <w:t>T</w:t>
            </w:r>
            <w:r w:rsidR="0021512A">
              <w:t>reasury</w:t>
            </w:r>
          </w:p>
        </w:tc>
        <w:tc>
          <w:tcPr>
            <w:tcW w:w="4751" w:type="dxa"/>
          </w:tcPr>
          <w:p w14:paraId="1B3CA272" w14:textId="085D4999" w:rsidR="00C91212" w:rsidRPr="00993220" w:rsidRDefault="009F368C" w:rsidP="00A64D5B">
            <w:pPr>
              <w:pStyle w:val="Chart2X"/>
            </w:pPr>
            <w:r>
              <w:t xml:space="preserve">NSW </w:t>
            </w:r>
            <w:r w:rsidR="00673D8A">
              <w:t>u</w:t>
            </w:r>
            <w:r w:rsidR="00861D3A" w:rsidRPr="00993220">
              <w:t xml:space="preserve">nemployment and </w:t>
            </w:r>
            <w:r w:rsidR="007E5833" w:rsidRPr="00993220">
              <w:t>underemployment rate</w:t>
            </w:r>
          </w:p>
          <w:p w14:paraId="7B76716D" w14:textId="4F6B8DA2" w:rsidR="00271530" w:rsidRPr="00993220" w:rsidRDefault="00B50B77">
            <w:pPr>
              <w:pStyle w:val="Source"/>
            </w:pPr>
            <w:r>
              <w:drawing>
                <wp:inline distT="0" distB="0" distL="0" distR="0" wp14:anchorId="6C255DE2" wp14:editId="6B98ECF1">
                  <wp:extent cx="2876190" cy="2041890"/>
                  <wp:effectExtent l="0" t="0" r="635" b="0"/>
                  <wp:docPr id="2" name="Chart 2" descr="Chart 2.9:  NSW unemployment and underemployment rate">
                    <a:extLst xmlns:a="http://schemas.openxmlformats.org/drawingml/2006/main">
                      <a:ext uri="{FF2B5EF4-FFF2-40B4-BE49-F238E27FC236}">
                        <a16:creationId xmlns:a16="http://schemas.microsoft.com/office/drawing/2014/main" id="{8E4F4D37-3488-4436-938F-1EC19A0B8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30C07E" w14:textId="07A87B24" w:rsidR="00C91212" w:rsidRPr="00993220" w:rsidRDefault="00C91212" w:rsidP="00EA3882">
            <w:pPr>
              <w:pStyle w:val="Source"/>
              <w:spacing w:before="80"/>
            </w:pPr>
            <w:r w:rsidRPr="00993220">
              <w:t xml:space="preserve">Source:  </w:t>
            </w:r>
            <w:r w:rsidR="0021512A">
              <w:t xml:space="preserve">ABS and NSW </w:t>
            </w:r>
            <w:r w:rsidR="008B1FCA">
              <w:t>T</w:t>
            </w:r>
            <w:r w:rsidR="0021512A">
              <w:t>reasury</w:t>
            </w:r>
          </w:p>
        </w:tc>
      </w:tr>
    </w:tbl>
    <w:p w14:paraId="6D5699EA" w14:textId="77777777" w:rsidR="00C42241" w:rsidRPr="0005066A" w:rsidRDefault="00C42241" w:rsidP="00271CF1"/>
    <w:tbl>
      <w:tblPr>
        <w:tblW w:w="9639" w:type="dxa"/>
        <w:tblInd w:w="108" w:type="dxa"/>
        <w:shd w:val="pct5" w:color="auto" w:fill="auto"/>
        <w:tblLayout w:type="fixed"/>
        <w:tblLook w:val="0000" w:firstRow="0" w:lastRow="0" w:firstColumn="0" w:lastColumn="0" w:noHBand="0" w:noVBand="0"/>
        <w:tblCaption w:val="Box 2.2:  How the rising cost of living is affecting the people of New South Wales"/>
        <w:tblDescription w:val="Box 2.2:  How the rising cost of living is affecting the people of New South Wales"/>
      </w:tblPr>
      <w:tblGrid>
        <w:gridCol w:w="9639"/>
      </w:tblGrid>
      <w:tr w:rsidR="00E50083" w:rsidRPr="00A903EA" w14:paraId="145B67BB" w14:textId="77777777" w:rsidTr="001326A4">
        <w:trPr>
          <w:trHeight w:val="1157"/>
        </w:trPr>
        <w:tc>
          <w:tcPr>
            <w:tcW w:w="9639" w:type="dxa"/>
            <w:shd w:val="pct5" w:color="auto" w:fill="auto"/>
          </w:tcPr>
          <w:p w14:paraId="249FA573" w14:textId="47B725F8" w:rsidR="00E50083" w:rsidRPr="002B5D56" w:rsidRDefault="00EE46A7" w:rsidP="00E50083">
            <w:pPr>
              <w:pStyle w:val="Box2XBoxHeading"/>
              <w:tabs>
                <w:tab w:val="left" w:pos="1134"/>
              </w:tabs>
            </w:pPr>
            <w:r>
              <w:br w:type="page"/>
            </w:r>
            <w:r w:rsidR="00E50083">
              <w:t xml:space="preserve">How the rising cost of living is affecting the people of </w:t>
            </w:r>
            <w:r w:rsidR="52F412D9">
              <w:t>N</w:t>
            </w:r>
            <w:r w:rsidR="6DCCD4E2">
              <w:t xml:space="preserve">ew </w:t>
            </w:r>
            <w:r w:rsidR="52F412D9">
              <w:t>S</w:t>
            </w:r>
            <w:r w:rsidR="2CBD0812">
              <w:t xml:space="preserve">outh </w:t>
            </w:r>
            <w:r w:rsidR="52F412D9">
              <w:t>W</w:t>
            </w:r>
            <w:r w:rsidR="36D07957">
              <w:t>ales</w:t>
            </w:r>
          </w:p>
          <w:tbl>
            <w:tblPr>
              <w:tblStyle w:val="TableGrid"/>
              <w:tblW w:w="2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ox 2.2:  How the rising cost of living is affecting the people of New South Wales"/>
              <w:tblDescription w:val="Box 2.2:  How the rising cost of living is affecting the people of New South Wales"/>
            </w:tblPr>
            <w:tblGrid>
              <w:gridCol w:w="4706"/>
              <w:gridCol w:w="4706"/>
              <w:gridCol w:w="4706"/>
              <w:gridCol w:w="4706"/>
              <w:gridCol w:w="4706"/>
              <w:gridCol w:w="4707"/>
            </w:tblGrid>
            <w:tr w:rsidR="00E50083" w14:paraId="6B4CFCE4" w14:textId="77777777" w:rsidTr="00542E4D">
              <w:trPr>
                <w:trHeight w:val="50"/>
              </w:trPr>
              <w:tc>
                <w:tcPr>
                  <w:tcW w:w="4706" w:type="dxa"/>
                </w:tcPr>
                <w:p w14:paraId="0000F1EA" w14:textId="49160BA9" w:rsidR="00550B51" w:rsidRPr="007022E8" w:rsidRDefault="00550B51" w:rsidP="0003483A">
                  <w:pPr>
                    <w:pStyle w:val="BodyText"/>
                    <w:rPr>
                      <w:rFonts w:eastAsiaTheme="minorEastAsia"/>
                      <w:lang w:eastAsia="en-AU"/>
                    </w:rPr>
                  </w:pPr>
                  <w:r w:rsidRPr="007022E8">
                    <w:rPr>
                      <w:rFonts w:eastAsiaTheme="minorEastAsia"/>
                      <w:lang w:eastAsia="en-AU"/>
                    </w:rPr>
                    <w:t xml:space="preserve">While the </w:t>
                  </w:r>
                  <w:r w:rsidR="00DD194C">
                    <w:rPr>
                      <w:rFonts w:eastAsiaTheme="minorEastAsia"/>
                      <w:lang w:eastAsia="en-AU"/>
                    </w:rPr>
                    <w:t>c</w:t>
                  </w:r>
                  <w:r w:rsidRPr="007022E8">
                    <w:rPr>
                      <w:rFonts w:eastAsiaTheme="minorEastAsia"/>
                      <w:lang w:eastAsia="en-AU"/>
                    </w:rPr>
                    <w:t xml:space="preserve">onsumer </w:t>
                  </w:r>
                  <w:r w:rsidR="00DD194C">
                    <w:rPr>
                      <w:rFonts w:eastAsiaTheme="minorEastAsia"/>
                      <w:lang w:eastAsia="en-AU"/>
                    </w:rPr>
                    <w:t>p</w:t>
                  </w:r>
                  <w:r w:rsidRPr="007022E8">
                    <w:rPr>
                      <w:rFonts w:eastAsiaTheme="minorEastAsia"/>
                      <w:lang w:eastAsia="en-AU"/>
                    </w:rPr>
                    <w:t xml:space="preserve">rice </w:t>
                  </w:r>
                  <w:r w:rsidR="00DD194C">
                    <w:rPr>
                      <w:rFonts w:eastAsiaTheme="minorEastAsia"/>
                      <w:lang w:eastAsia="en-AU"/>
                    </w:rPr>
                    <w:t>i</w:t>
                  </w:r>
                  <w:r w:rsidRPr="007022E8">
                    <w:rPr>
                      <w:rFonts w:eastAsiaTheme="minorEastAsia"/>
                      <w:lang w:eastAsia="en-AU"/>
                    </w:rPr>
                    <w:t xml:space="preserve">ndex (CPI), on which prices in the Budget forecasts are based, is the most widely cited measure of inflation, it </w:t>
                  </w:r>
                  <w:r w:rsidR="008A7894">
                    <w:rPr>
                      <w:rFonts w:eastAsiaTheme="minorEastAsia"/>
                      <w:lang w:eastAsia="en-AU"/>
                    </w:rPr>
                    <w:t>does not fully capture all</w:t>
                  </w:r>
                  <w:r w:rsidRPr="007022E8">
                    <w:rPr>
                      <w:rFonts w:eastAsiaTheme="minorEastAsia"/>
                      <w:lang w:eastAsia="en-AU"/>
                    </w:rPr>
                    <w:t xml:space="preserve"> changes in the cost of living. Importantly, the CPI does not include the cost of servicing a mortgage, and therefore does not reflect the impact of rising interest rates on mortgage-holders. Also, the CPI is designed to capture the average rate of inflation across all households</w:t>
                  </w:r>
                  <w:r w:rsidR="004F077F">
                    <w:rPr>
                      <w:rFonts w:eastAsiaTheme="minorEastAsia"/>
                      <w:lang w:eastAsia="en-AU"/>
                    </w:rPr>
                    <w:t>. I</w:t>
                  </w:r>
                  <w:r w:rsidRPr="007022E8">
                    <w:rPr>
                      <w:rFonts w:eastAsiaTheme="minorEastAsia"/>
                      <w:lang w:eastAsia="en-AU"/>
                    </w:rPr>
                    <w:t>n practice, spending patterns vary across households with different age and socio-economic profiles.</w:t>
                  </w:r>
                </w:p>
                <w:p w14:paraId="3F4D565B" w14:textId="6D7A20B9" w:rsidR="00550B51" w:rsidRPr="007022E8" w:rsidRDefault="00550B51" w:rsidP="0003483A">
                  <w:pPr>
                    <w:pStyle w:val="BodyText"/>
                  </w:pPr>
                  <w:r w:rsidRPr="007022E8">
                    <w:t xml:space="preserve">To account for these and other shortcomings, the ABS produces Living Cost Indexes (LCIs) for selected household types. The ABS calculates </w:t>
                  </w:r>
                  <w:r w:rsidR="00B461E6">
                    <w:t xml:space="preserve">LCIs </w:t>
                  </w:r>
                  <w:r w:rsidRPr="007022E8">
                    <w:t>for four different types of households – employees, age pensioners, self-funded retirees, and other government transfer recipients (</w:t>
                  </w:r>
                  <w:r w:rsidRPr="00470146">
                    <w:t>see Chart 2.</w:t>
                  </w:r>
                  <w:r w:rsidR="00CF1CCB" w:rsidRPr="00470146">
                    <w:t>10</w:t>
                  </w:r>
                  <w:r w:rsidRPr="00470146">
                    <w:t>)</w:t>
                  </w:r>
                  <w:r w:rsidRPr="007022E8">
                    <w:t xml:space="preserve">. </w:t>
                  </w:r>
                </w:p>
                <w:p w14:paraId="22ADD84E" w14:textId="33E5CE24" w:rsidR="00550B51" w:rsidRPr="00542E4D" w:rsidRDefault="00550B51" w:rsidP="00542E4D">
                  <w:pPr>
                    <w:pStyle w:val="BodyText"/>
                    <w:rPr>
                      <w:rFonts w:eastAsiaTheme="minorEastAsia"/>
                    </w:rPr>
                  </w:pPr>
                  <w:r w:rsidRPr="007022E8">
                    <w:t>Over the year to June 2023, the LCIs for each cohort grew faster than the 6.0</w:t>
                  </w:r>
                  <w:r w:rsidR="00D15292">
                    <w:t> </w:t>
                  </w:r>
                  <w:r w:rsidRPr="007022E8">
                    <w:t>per</w:t>
                  </w:r>
                  <w:r w:rsidR="00D15292">
                    <w:t> </w:t>
                  </w:r>
                  <w:r w:rsidRPr="007022E8">
                    <w:t xml:space="preserve">cent increase in the CPI. Employee households saw the biggest rise in annual living costs – up 9.6 per cent – reflecting the greater share of mortgage </w:t>
                  </w:r>
                  <w:r w:rsidR="005214D9">
                    <w:t xml:space="preserve">interest </w:t>
                  </w:r>
                  <w:r w:rsidRPr="007022E8">
                    <w:t xml:space="preserve">repayments in this group. Housing affordability issues are discussed further in </w:t>
                  </w:r>
                  <w:r w:rsidRPr="00470146">
                    <w:t>Box 2.3.</w:t>
                  </w:r>
                  <w:r w:rsidRPr="007022E8">
                    <w:t xml:space="preserve"> </w:t>
                  </w:r>
                </w:p>
              </w:tc>
              <w:tc>
                <w:tcPr>
                  <w:tcW w:w="4706" w:type="dxa"/>
                </w:tcPr>
                <w:p w14:paraId="2E3549C1" w14:textId="67E96366" w:rsidR="0083787A" w:rsidRDefault="0083787A" w:rsidP="0003483A">
                  <w:pPr>
                    <w:pStyle w:val="BodyText"/>
                  </w:pPr>
                  <w:r>
                    <w:t>C</w:t>
                  </w:r>
                  <w:r w:rsidRPr="007022E8">
                    <w:t>ost</w:t>
                  </w:r>
                  <w:r w:rsidR="00E2633D">
                    <w:t xml:space="preserve"> </w:t>
                  </w:r>
                  <w:r w:rsidRPr="007022E8">
                    <w:t>of</w:t>
                  </w:r>
                  <w:r w:rsidR="00E2633D">
                    <w:t xml:space="preserve"> </w:t>
                  </w:r>
                  <w:r w:rsidRPr="007022E8">
                    <w:t>living</w:t>
                  </w:r>
                  <w:r>
                    <w:t xml:space="preserve"> concerns</w:t>
                  </w:r>
                  <w:r w:rsidRPr="007022E8">
                    <w:t xml:space="preserve"> become most acute when inflation is driven by increasing prices for essential items such as food, housing, utilities, </w:t>
                  </w:r>
                  <w:proofErr w:type="gramStart"/>
                  <w:r w:rsidRPr="007022E8">
                    <w:t>healthcare</w:t>
                  </w:r>
                  <w:proofErr w:type="gramEnd"/>
                  <w:r w:rsidRPr="007022E8">
                    <w:t xml:space="preserve"> and transport. </w:t>
                  </w:r>
                  <w:r>
                    <w:t>H</w:t>
                  </w:r>
                  <w:r w:rsidRPr="007022E8">
                    <w:t>ouseholds cannot materially reduce spending on these without affecting their wellbeing. When the costs of essential items increase more rapidly, it disproportionate</w:t>
                  </w:r>
                  <w:r>
                    <w:t>ly</w:t>
                  </w:r>
                  <w:r w:rsidRPr="007022E8">
                    <w:t xml:space="preserve"> </w:t>
                  </w:r>
                  <w:r w:rsidR="003D2338">
                    <w:t>a</w:t>
                  </w:r>
                  <w:r w:rsidRPr="007022E8">
                    <w:t>ffect</w:t>
                  </w:r>
                  <w:r>
                    <w:t>s</w:t>
                  </w:r>
                  <w:r w:rsidRPr="007022E8">
                    <w:t xml:space="preserve"> lower income families.</w:t>
                  </w:r>
                </w:p>
                <w:p w14:paraId="46A7F2FA" w14:textId="3E551B67" w:rsidR="00550B51" w:rsidRPr="007022E8" w:rsidRDefault="00550B51" w:rsidP="0003483A">
                  <w:pPr>
                    <w:pStyle w:val="BodyText"/>
                  </w:pPr>
                  <w:r w:rsidRPr="007022E8">
                    <w:t>This has particularly been the case over the past two years</w:t>
                  </w:r>
                  <w:r w:rsidR="008A5602">
                    <w:t xml:space="preserve"> (see </w:t>
                  </w:r>
                  <w:r w:rsidR="00F77702">
                    <w:t>C</w:t>
                  </w:r>
                  <w:r w:rsidR="008A5602">
                    <w:t>hart 2.11)</w:t>
                  </w:r>
                  <w:r w:rsidR="00905E2D">
                    <w:t>.</w:t>
                  </w:r>
                  <w:r w:rsidRPr="007022E8">
                    <w:t xml:space="preserve"> Over this period, prices of </w:t>
                  </w:r>
                  <w:r w:rsidR="00C55A87">
                    <w:t>essential</w:t>
                  </w:r>
                  <w:r w:rsidRPr="007022E8">
                    <w:t xml:space="preserve"> goods </w:t>
                  </w:r>
                  <w:r w:rsidR="008A5602">
                    <w:t>and</w:t>
                  </w:r>
                  <w:r w:rsidRPr="007022E8">
                    <w:t xml:space="preserve"> services, according to the Sydney CPI, have risen by 13.3 per cent versus a 10.8 per cent increase in </w:t>
                  </w:r>
                  <w:r w:rsidR="008A5602">
                    <w:t xml:space="preserve">discretionary </w:t>
                  </w:r>
                  <w:r w:rsidRPr="007022E8">
                    <w:t xml:space="preserve">items. Over the year to June 2023, this has </w:t>
                  </w:r>
                  <w:r w:rsidR="007C1707">
                    <w:t>affected</w:t>
                  </w:r>
                  <w:r w:rsidRPr="007022E8">
                    <w:t xml:space="preserve"> housing</w:t>
                  </w:r>
                  <w:r w:rsidR="00DF104A">
                    <w:t xml:space="preserve"> </w:t>
                  </w:r>
                  <w:proofErr w:type="gramStart"/>
                  <w:r w:rsidR="00DF104A">
                    <w:t>costs</w:t>
                  </w:r>
                  <w:r w:rsidR="007C1707">
                    <w:t xml:space="preserve"> in </w:t>
                  </w:r>
                  <w:r w:rsidRPr="007022E8">
                    <w:t>particular</w:t>
                  </w:r>
                  <w:proofErr w:type="gramEnd"/>
                  <w:r w:rsidRPr="007022E8">
                    <w:t xml:space="preserve">. </w:t>
                  </w:r>
                </w:p>
                <w:p w14:paraId="7D6A0F37" w14:textId="11229718" w:rsidR="009323D1" w:rsidRPr="007022E8" w:rsidRDefault="009323D1" w:rsidP="0003483A">
                  <w:pPr>
                    <w:pStyle w:val="BodyText"/>
                  </w:pPr>
                  <w:r>
                    <w:t xml:space="preserve">This highlights the importance of targeting </w:t>
                  </w:r>
                  <w:r w:rsidR="00084A61">
                    <w:t xml:space="preserve">policies to support households dealing with </w:t>
                  </w:r>
                  <w:r w:rsidR="000F6412">
                    <w:t>cost-of-living</w:t>
                  </w:r>
                  <w:r w:rsidR="00084A61">
                    <w:t xml:space="preserve"> challenges as opposed to broad</w:t>
                  </w:r>
                  <w:r w:rsidR="00591F92">
                    <w:t>-</w:t>
                  </w:r>
                  <w:r w:rsidR="00084A61">
                    <w:t xml:space="preserve">based support. This is </w:t>
                  </w:r>
                  <w:r w:rsidR="004A6448">
                    <w:t xml:space="preserve">particularly </w:t>
                  </w:r>
                  <w:r w:rsidR="005547FA">
                    <w:t xml:space="preserve">critical </w:t>
                  </w:r>
                  <w:r w:rsidR="004A6448">
                    <w:t>in the current economic landscape</w:t>
                  </w:r>
                  <w:r w:rsidR="00E24443">
                    <w:t>, in which broad</w:t>
                  </w:r>
                  <w:r w:rsidR="00061CFA">
                    <w:t>-</w:t>
                  </w:r>
                  <w:r w:rsidR="00E24443">
                    <w:t>based spending measures can contribute to inflation</w:t>
                  </w:r>
                  <w:r w:rsidR="00012589">
                    <w:t>ary pressures</w:t>
                  </w:r>
                  <w:r w:rsidR="004A6448">
                    <w:t>.</w:t>
                  </w:r>
                </w:p>
                <w:p w14:paraId="13718959" w14:textId="659C5F43" w:rsidR="00550B51" w:rsidRPr="00A65386" w:rsidRDefault="00550B51" w:rsidP="004433CF">
                  <w:pPr>
                    <w:keepNext/>
                    <w:keepLines/>
                    <w:rPr>
                      <w:rFonts w:ascii="Public Sans" w:hAnsi="Public Sans"/>
                      <w:sz w:val="14"/>
                      <w:szCs w:val="14"/>
                      <w:highlight w:val="yellow"/>
                    </w:rPr>
                  </w:pPr>
                </w:p>
                <w:p w14:paraId="024FEF26" w14:textId="565AC288" w:rsidR="00550B51" w:rsidRPr="007022E8" w:rsidRDefault="00550B51" w:rsidP="00A87ABD">
                  <w:pPr>
                    <w:pStyle w:val="Source"/>
                    <w:keepNext/>
                    <w:keepLines/>
                    <w:spacing w:before="20"/>
                  </w:pPr>
                </w:p>
              </w:tc>
              <w:tc>
                <w:tcPr>
                  <w:tcW w:w="4706" w:type="dxa"/>
                </w:tcPr>
                <w:p w14:paraId="556A47D7" w14:textId="1995CB88" w:rsidR="00392602" w:rsidRPr="001268F2" w:rsidRDefault="00392602" w:rsidP="00AF5E04"/>
              </w:tc>
              <w:tc>
                <w:tcPr>
                  <w:tcW w:w="4706" w:type="dxa"/>
                </w:tcPr>
                <w:p w14:paraId="6952EBA1" w14:textId="77777777" w:rsidR="00392602" w:rsidRPr="001268F2" w:rsidRDefault="00392602" w:rsidP="00AF5E04"/>
              </w:tc>
              <w:tc>
                <w:tcPr>
                  <w:tcW w:w="4706" w:type="dxa"/>
                  <w:shd w:val="clear" w:color="auto" w:fill="auto"/>
                </w:tcPr>
                <w:p w14:paraId="6335BBBD" w14:textId="165852B9" w:rsidR="00E50083" w:rsidRDefault="00E50083" w:rsidP="00AF5E04"/>
              </w:tc>
              <w:tc>
                <w:tcPr>
                  <w:tcW w:w="4707" w:type="dxa"/>
                  <w:shd w:val="clear" w:color="auto" w:fill="auto"/>
                </w:tcPr>
                <w:p w14:paraId="567BED57" w14:textId="77777777" w:rsidR="00E50083" w:rsidRDefault="00E50083"/>
              </w:tc>
            </w:tr>
          </w:tbl>
          <w:p w14:paraId="038EB250" w14:textId="77777777" w:rsidR="00E50083" w:rsidRPr="00A903EA" w:rsidRDefault="00E50083"/>
        </w:tc>
      </w:tr>
      <w:tr w:rsidR="0085412B" w:rsidRPr="00A903EA" w14:paraId="627635B6" w14:textId="77777777" w:rsidTr="001326A4">
        <w:trPr>
          <w:trHeight w:val="1157"/>
        </w:trPr>
        <w:tc>
          <w:tcPr>
            <w:tcW w:w="9639" w:type="dxa"/>
            <w:shd w:val="pct5"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7"/>
            </w:tblGrid>
            <w:tr w:rsidR="00542E4D" w14:paraId="340D1E61" w14:textId="77777777" w:rsidTr="00542E4D">
              <w:tc>
                <w:tcPr>
                  <w:tcW w:w="4706" w:type="dxa"/>
                </w:tcPr>
                <w:p w14:paraId="19A99833" w14:textId="77777777" w:rsidR="00542E4D" w:rsidRPr="007022E8" w:rsidRDefault="00542E4D" w:rsidP="00542E4D">
                  <w:pPr>
                    <w:pStyle w:val="Chart2X"/>
                  </w:pPr>
                  <w:r w:rsidRPr="36302DB9">
                    <w:lastRenderedPageBreak/>
                    <w:t xml:space="preserve">Living </w:t>
                  </w:r>
                  <w:r>
                    <w:rPr>
                      <w:noProof/>
                    </w:rPr>
                    <w:t>C</w:t>
                  </w:r>
                  <w:r w:rsidRPr="36302DB9">
                    <w:rPr>
                      <w:noProof/>
                    </w:rPr>
                    <w:t xml:space="preserve">ost </w:t>
                  </w:r>
                  <w:r>
                    <w:rPr>
                      <w:noProof/>
                    </w:rPr>
                    <w:t>I</w:t>
                  </w:r>
                  <w:r w:rsidRPr="36302DB9">
                    <w:rPr>
                      <w:noProof/>
                    </w:rPr>
                    <w:t>ndex</w:t>
                  </w:r>
                  <w:r w:rsidRPr="36302DB9">
                    <w:t xml:space="preserve"> by group</w:t>
                  </w:r>
                  <w:r>
                    <w:t>, Australia</w:t>
                  </w:r>
                </w:p>
                <w:p w14:paraId="368EFBB9" w14:textId="77777777" w:rsidR="00542E4D" w:rsidRDefault="00542E4D" w:rsidP="000D5FBD">
                  <w:r>
                    <w:rPr>
                      <w:noProof/>
                    </w:rPr>
                    <w:drawing>
                      <wp:inline distT="0" distB="0" distL="0" distR="0" wp14:anchorId="664FAFF6" wp14:editId="068D5AE3">
                        <wp:extent cx="2851150" cy="2110105"/>
                        <wp:effectExtent l="0" t="0" r="0" b="4445"/>
                        <wp:docPr id="33" name="Chart 33" descr="Chart 2.10:  Living Cost Index by group, Australia">
                          <a:extLst xmlns:a="http://schemas.openxmlformats.org/drawingml/2006/main">
                            <a:ext uri="{FF2B5EF4-FFF2-40B4-BE49-F238E27FC236}">
                              <a16:creationId xmlns:a16="http://schemas.microsoft.com/office/drawing/2014/main" id="{75142F6F-3BA8-EDCC-D7D6-C386AC1B8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6B00F2" w14:textId="34F70473" w:rsidR="000D5FBD" w:rsidRPr="000D5FBD" w:rsidRDefault="000D5FBD" w:rsidP="000D5FBD">
                  <w:pPr>
                    <w:rPr>
                      <w:rFonts w:ascii="Public Sans" w:hAnsi="Public Sans"/>
                      <w:i/>
                      <w:iCs/>
                      <w:color w:val="4F4F4F"/>
                      <w:sz w:val="17"/>
                      <w:szCs w:val="17"/>
                      <w:lang w:val="en-AU"/>
                    </w:rPr>
                  </w:pPr>
                  <w:r w:rsidRPr="009E3685">
                    <w:rPr>
                      <w:rFonts w:ascii="Public Sans" w:hAnsi="Public Sans"/>
                      <w:i/>
                      <w:iCs/>
                      <w:color w:val="4F4F4F"/>
                      <w:sz w:val="17"/>
                      <w:szCs w:val="17"/>
                    </w:rPr>
                    <w:t>Source: ABS and NSW Treasury</w:t>
                  </w:r>
                  <w:r w:rsidRPr="009E3685">
                    <w:rPr>
                      <w:rFonts w:ascii="Public Sans" w:hAnsi="Public Sans"/>
                      <w:i/>
                      <w:iCs/>
                      <w:color w:val="4F4F4F"/>
                      <w:sz w:val="17"/>
                      <w:szCs w:val="17"/>
                      <w:lang w:val="en-AU"/>
                    </w:rPr>
                    <w:t xml:space="preserve"> </w:t>
                  </w:r>
                </w:p>
              </w:tc>
              <w:tc>
                <w:tcPr>
                  <w:tcW w:w="4707" w:type="dxa"/>
                </w:tcPr>
                <w:p w14:paraId="040A0705" w14:textId="77777777" w:rsidR="00542E4D" w:rsidRPr="007022E8" w:rsidRDefault="00542E4D" w:rsidP="00542E4D">
                  <w:pPr>
                    <w:pStyle w:val="Chart2X"/>
                    <w:keepNext/>
                  </w:pPr>
                  <w:r>
                    <w:rPr>
                      <w:noProof/>
                    </w:rPr>
                    <w:t>CPI by spending category, Sydney</w:t>
                  </w:r>
                </w:p>
                <w:p w14:paraId="73470DF5" w14:textId="77777777" w:rsidR="00542E4D" w:rsidRDefault="00542E4D" w:rsidP="0085412B">
                  <w:r>
                    <w:rPr>
                      <w:noProof/>
                    </w:rPr>
                    <w:drawing>
                      <wp:inline distT="0" distB="0" distL="0" distR="0" wp14:anchorId="2C25F513" wp14:editId="258FB8C3">
                        <wp:extent cx="2851150" cy="2092325"/>
                        <wp:effectExtent l="0" t="0" r="6350" b="0"/>
                        <wp:docPr id="6" name="Chart 6" descr="Chart 2.11:  CPI by spending category, Sydney">
                          <a:extLst xmlns:a="http://schemas.openxmlformats.org/drawingml/2006/main">
                            <a:ext uri="{FF2B5EF4-FFF2-40B4-BE49-F238E27FC236}">
                              <a16:creationId xmlns:a16="http://schemas.microsoft.com/office/drawing/2014/main" id="{50410940-B839-4A41-AE90-EEBC4CE0E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1022A1" w14:textId="07EF7228" w:rsidR="00542E4D" w:rsidRDefault="00542E4D" w:rsidP="0085412B">
                  <w:r w:rsidRPr="00542E4D">
                    <w:rPr>
                      <w:rFonts w:ascii="Public Sans" w:hAnsi="Public Sans"/>
                      <w:i/>
                      <w:iCs/>
                      <w:color w:val="4F4F4F"/>
                      <w:sz w:val="17"/>
                      <w:szCs w:val="17"/>
                    </w:rPr>
                    <w:t>Source: ABS and NSW Treasury</w:t>
                  </w:r>
                </w:p>
              </w:tc>
            </w:tr>
          </w:tbl>
          <w:p w14:paraId="0BEEC7DE" w14:textId="5A9AB1A2" w:rsidR="0085412B" w:rsidRDefault="0085412B" w:rsidP="000D5FBD"/>
        </w:tc>
      </w:tr>
    </w:tbl>
    <w:p w14:paraId="7E6D6FED" w14:textId="77777777" w:rsidR="00873A91" w:rsidRDefault="00873A91" w:rsidP="00873A91"/>
    <w:p w14:paraId="037A50A9" w14:textId="4FF2D6C2" w:rsidR="008D37E2" w:rsidRPr="008D37E2" w:rsidRDefault="00E63843" w:rsidP="00E52F99">
      <w:pPr>
        <w:pStyle w:val="21Heading2"/>
      </w:pPr>
      <w:r w:rsidRPr="00C57C3D">
        <w:t>The</w:t>
      </w:r>
      <w:r>
        <w:t xml:space="preserve"> NSW economic outlook</w:t>
      </w:r>
    </w:p>
    <w:p w14:paraId="1B06E2EE" w14:textId="4AF756A5" w:rsidR="003F31FC" w:rsidRDefault="002803C6" w:rsidP="003F31FC">
      <w:pPr>
        <w:pStyle w:val="Heading3"/>
      </w:pPr>
      <w:r>
        <w:t>Economic growth is expected to slow</w:t>
      </w:r>
      <w:r w:rsidR="00DF51B4">
        <w:t xml:space="preserve">, driven by </w:t>
      </w:r>
      <w:r w:rsidR="00755E90">
        <w:t xml:space="preserve">declining household </w:t>
      </w:r>
      <w:proofErr w:type="gramStart"/>
      <w:r w:rsidR="00755E90">
        <w:t>consumption</w:t>
      </w:r>
      <w:proofErr w:type="gramEnd"/>
    </w:p>
    <w:p w14:paraId="655B9054" w14:textId="2A11B0C6" w:rsidR="005F2A2C" w:rsidRPr="005F2A2C" w:rsidRDefault="005F2A2C" w:rsidP="0003483A">
      <w:pPr>
        <w:pStyle w:val="BodyText"/>
      </w:pPr>
      <w:r w:rsidRPr="005F2A2C">
        <w:t xml:space="preserve">Looking ahead, those forces which have </w:t>
      </w:r>
      <w:r w:rsidR="00B839F8">
        <w:t>seen</w:t>
      </w:r>
      <w:r w:rsidRPr="005F2A2C">
        <w:t xml:space="preserve"> growth </w:t>
      </w:r>
      <w:r w:rsidR="00B839F8">
        <w:t>moderate recently</w:t>
      </w:r>
      <w:r w:rsidRPr="005F2A2C">
        <w:t xml:space="preserve"> are likely to see growth </w:t>
      </w:r>
      <w:r w:rsidR="00DC73F1">
        <w:t>weaken further</w:t>
      </w:r>
      <w:r w:rsidR="00FD688C">
        <w:t xml:space="preserve"> </w:t>
      </w:r>
      <w:r w:rsidR="00BE28DF">
        <w:t>in the near term</w:t>
      </w:r>
      <w:r w:rsidR="00E94DD2">
        <w:t>.</w:t>
      </w:r>
      <w:r w:rsidRPr="005F2A2C">
        <w:t xml:space="preserve"> The build-up in savings </w:t>
      </w:r>
      <w:r w:rsidR="00461AB7">
        <w:t>during</w:t>
      </w:r>
      <w:r w:rsidRPr="005F2A2C">
        <w:t xml:space="preserve"> the pandemic is expected to provide less support for consumers going forward</w:t>
      </w:r>
      <w:r w:rsidR="00E94DD2">
        <w:t xml:space="preserve"> </w:t>
      </w:r>
      <w:r w:rsidR="00E94DD2" w:rsidRPr="00470146">
        <w:t>(see Chart 2.12)</w:t>
      </w:r>
      <w:r w:rsidR="00795E44" w:rsidRPr="00470146">
        <w:t>.</w:t>
      </w:r>
      <w:r w:rsidR="00795E44">
        <w:t xml:space="preserve"> </w:t>
      </w:r>
      <w:r w:rsidR="00DE438B">
        <w:t xml:space="preserve">The </w:t>
      </w:r>
      <w:r w:rsidR="00461AB7">
        <w:t xml:space="preserve">national </w:t>
      </w:r>
      <w:r w:rsidR="00DE438B">
        <w:t>h</w:t>
      </w:r>
      <w:r w:rsidR="00DE438B" w:rsidRPr="005F2A2C">
        <w:t>ousehold</w:t>
      </w:r>
      <w:r w:rsidRPr="005F2A2C">
        <w:t xml:space="preserve"> savings rate is back </w:t>
      </w:r>
      <w:r w:rsidR="00D371A8">
        <w:t>below</w:t>
      </w:r>
      <w:r w:rsidRPr="005F2A2C">
        <w:t xml:space="preserve"> its pre-COVID level, despite the lift in the compulsory superannuation guarantee. </w:t>
      </w:r>
      <w:r w:rsidR="00683133">
        <w:t>Reports suggest</w:t>
      </w:r>
      <w:r w:rsidRPr="005F2A2C">
        <w:t xml:space="preserve"> that </w:t>
      </w:r>
      <w:r w:rsidR="00683133">
        <w:t>e</w:t>
      </w:r>
      <w:r w:rsidRPr="005F2A2C">
        <w:t xml:space="preserve">xcess savings buffers are more likely to </w:t>
      </w:r>
      <w:r w:rsidR="00985CE5">
        <w:t>belong to</w:t>
      </w:r>
      <w:r w:rsidRPr="005F2A2C">
        <w:t xml:space="preserve"> older age cohorts</w:t>
      </w:r>
      <w:r w:rsidR="00710B80">
        <w:t>,</w:t>
      </w:r>
      <w:r w:rsidRPr="005F2A2C">
        <w:t xml:space="preserve"> who are less likely to make use of these savings to support spending</w:t>
      </w:r>
      <w:r w:rsidR="00D31247">
        <w:t>.</w:t>
      </w:r>
    </w:p>
    <w:p w14:paraId="04BCE54C" w14:textId="4416BCBE" w:rsidR="005F2A2C" w:rsidRPr="005F2A2C" w:rsidRDefault="005F2A2C" w:rsidP="0003483A">
      <w:pPr>
        <w:pStyle w:val="BodyText"/>
      </w:pPr>
      <w:r w:rsidRPr="005F2A2C">
        <w:t>Slowing economic momentum in New South Wales mirrors a slowing underway in the global economy. According to the International Monetary Fund, economic growth in advanced economies is expected to fall to 1.5 per cent this year, from 2.7 per cent in 2022.</w:t>
      </w:r>
    </w:p>
    <w:p w14:paraId="26B67E19" w14:textId="6E658E09" w:rsidR="00C83947" w:rsidRDefault="00E448AE" w:rsidP="0003483A">
      <w:pPr>
        <w:pStyle w:val="BodyText"/>
      </w:pPr>
      <w:r w:rsidRPr="00490BF9">
        <w:t xml:space="preserve">Australia is a relatively small, open economy. Changes in global demand for our goods and services can have significant consequences for domestic growth. New South Wales is particularly exposed to changes in services trade, with </w:t>
      </w:r>
      <w:r w:rsidR="009826C1">
        <w:t>almost</w:t>
      </w:r>
      <w:r w:rsidRPr="00490BF9">
        <w:t xml:space="preserve"> half of Australia’s service exports (including tourism and education) originating in the </w:t>
      </w:r>
      <w:r w:rsidR="00E55572">
        <w:t>S</w:t>
      </w:r>
      <w:r w:rsidR="00DE438B" w:rsidRPr="00490BF9">
        <w:t>tate.</w:t>
      </w:r>
      <w:r w:rsidR="00DE438B">
        <w:t xml:space="preserve"> </w:t>
      </w:r>
      <w:r w:rsidR="00DE438B" w:rsidRPr="00490BF9">
        <w:t xml:space="preserve">Slowing growth across the </w:t>
      </w:r>
      <w:r w:rsidR="00E55572">
        <w:t>S</w:t>
      </w:r>
      <w:r w:rsidR="00DE438B" w:rsidRPr="00490BF9">
        <w:t xml:space="preserve">tate’s major trading partners will weigh on domestic exports. Importantly, China, the </w:t>
      </w:r>
      <w:r w:rsidR="00E55572">
        <w:t>S</w:t>
      </w:r>
      <w:r w:rsidR="00DE438B" w:rsidRPr="00490BF9">
        <w:t>tate’s</w:t>
      </w:r>
      <w:r w:rsidRPr="00490BF9">
        <w:t xml:space="preserve"> largest trading partner, has experienced a more muted and uneven post-lockdown recovery than expected. </w:t>
      </w:r>
    </w:p>
    <w:p w14:paraId="4906EE46" w14:textId="77777777" w:rsidR="00C83947" w:rsidRDefault="00C83947">
      <w:pPr>
        <w:rPr>
          <w:rFonts w:ascii="Public Sans" w:hAnsi="Public Sans" w:cs="Arial"/>
          <w:sz w:val="22"/>
          <w:lang w:val="en-AU"/>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76"/>
      </w:tblGrid>
      <w:tr w:rsidR="00EF5FEE" w:rsidRPr="00DE0483" w14:paraId="6CCFE2CC" w14:textId="77777777">
        <w:trPr>
          <w:trHeight w:val="170"/>
        </w:trPr>
        <w:tc>
          <w:tcPr>
            <w:tcW w:w="4863" w:type="dxa"/>
          </w:tcPr>
          <w:p w14:paraId="390B0CDE" w14:textId="4CA31055" w:rsidR="00FC4EE2" w:rsidRDefault="00EF5FEE" w:rsidP="00F21F4B">
            <w:pPr>
              <w:pStyle w:val="Chart2X"/>
            </w:pPr>
            <w:r w:rsidRPr="009B2CF4">
              <w:lastRenderedPageBreak/>
              <w:t>NSW nominal household consumption and disposable income</w:t>
            </w:r>
          </w:p>
          <w:p w14:paraId="1FE10A58" w14:textId="2414CABE" w:rsidR="00EF5FEE" w:rsidRPr="00B5557E" w:rsidRDefault="00E32E2B" w:rsidP="00FC4EE2">
            <w:pPr>
              <w:rPr>
                <w:rFonts w:ascii="Public Sans" w:hAnsi="Public Sans"/>
                <w:sz w:val="14"/>
                <w:szCs w:val="14"/>
              </w:rPr>
            </w:pPr>
            <w:r>
              <w:rPr>
                <w:noProof/>
              </w:rPr>
              <w:drawing>
                <wp:inline distT="0" distB="0" distL="0" distR="0" wp14:anchorId="4CB2A5E0" wp14:editId="3EFC0006">
                  <wp:extent cx="2888095" cy="2226751"/>
                  <wp:effectExtent l="0" t="0" r="7620" b="2540"/>
                  <wp:docPr id="12" name="Chart 12" descr="Chart 2.12:  NSW nominal household consumption and disposable income">
                    <a:extLst xmlns:a="http://schemas.openxmlformats.org/drawingml/2006/main">
                      <a:ext uri="{FF2B5EF4-FFF2-40B4-BE49-F238E27FC236}">
                        <a16:creationId xmlns:a16="http://schemas.microsoft.com/office/drawing/2014/main" id="{D117F635-672C-4773-B6C8-FF208CD88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D8A67F" w14:textId="77777777" w:rsidR="001A2EA4" w:rsidRPr="001A2EA4" w:rsidRDefault="001A2EA4" w:rsidP="001A2EA4">
            <w:pPr>
              <w:rPr>
                <w:sz w:val="8"/>
                <w:szCs w:val="8"/>
              </w:rPr>
            </w:pPr>
          </w:p>
          <w:p w14:paraId="3BE970A2" w14:textId="64A52065" w:rsidR="00EF5FEE" w:rsidRPr="009B2CF4" w:rsidRDefault="00B236DA" w:rsidP="00B236DA">
            <w:pPr>
              <w:pStyle w:val="Source"/>
            </w:pPr>
            <w:r w:rsidRPr="009B2CF4">
              <w:t>Source: ABS and NSW Treasury</w:t>
            </w:r>
          </w:p>
        </w:tc>
        <w:tc>
          <w:tcPr>
            <w:tcW w:w="4776" w:type="dxa"/>
          </w:tcPr>
          <w:p w14:paraId="7B34E5E9" w14:textId="5E867FC7" w:rsidR="00EF5FEE" w:rsidRPr="009B2CF4" w:rsidRDefault="001A7611" w:rsidP="00F21F4B">
            <w:pPr>
              <w:pStyle w:val="Chart2X"/>
            </w:pPr>
            <w:r>
              <w:t xml:space="preserve">NSW </w:t>
            </w:r>
            <w:r w:rsidR="003E2957">
              <w:t>r</w:t>
            </w:r>
            <w:r w:rsidR="0054481D">
              <w:t>eal</w:t>
            </w:r>
            <w:r>
              <w:t xml:space="preserve"> </w:t>
            </w:r>
            <w:r w:rsidR="005F2A2C" w:rsidRPr="009B2CF4">
              <w:t>GSP per capita</w:t>
            </w:r>
          </w:p>
          <w:p w14:paraId="3B170049" w14:textId="77777777" w:rsidR="002A4E2F" w:rsidRDefault="002A4E2F" w:rsidP="002A4E2F">
            <w:pPr>
              <w:rPr>
                <w:lang w:val="en-AU"/>
              </w:rPr>
            </w:pPr>
          </w:p>
          <w:p w14:paraId="02A03754" w14:textId="77777777" w:rsidR="002A4E2F" w:rsidRPr="002A4E2F" w:rsidRDefault="002A4E2F" w:rsidP="002A4E2F">
            <w:pPr>
              <w:rPr>
                <w:lang w:val="en-AU"/>
              </w:rPr>
            </w:pPr>
          </w:p>
          <w:p w14:paraId="75B8F32A" w14:textId="3933B2F7" w:rsidR="009F6F6D" w:rsidRPr="009F6F6D" w:rsidRDefault="00B76DAE" w:rsidP="009F6F6D">
            <w:pPr>
              <w:rPr>
                <w:rFonts w:ascii="Public Sans" w:hAnsi="Public Sans"/>
                <w:sz w:val="14"/>
                <w:szCs w:val="14"/>
                <w:lang w:val="en-AU"/>
              </w:rPr>
            </w:pPr>
            <w:r>
              <w:rPr>
                <w:noProof/>
              </w:rPr>
              <w:drawing>
                <wp:inline distT="0" distB="0" distL="0" distR="0" wp14:anchorId="0F65894C" wp14:editId="10A5F242">
                  <wp:extent cx="2870200" cy="2265579"/>
                  <wp:effectExtent l="0" t="0" r="6350" b="1905"/>
                  <wp:docPr id="8" name="Chart 8" descr="Chart 2.13:  NSW real GSP per capita">
                    <a:extLst xmlns:a="http://schemas.openxmlformats.org/drawingml/2006/main">
                      <a:ext uri="{FF2B5EF4-FFF2-40B4-BE49-F238E27FC236}">
                        <a16:creationId xmlns:a16="http://schemas.microsoft.com/office/drawing/2014/main" id="{73C6CD03-0A14-0B2D-AB3C-A257BB04D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65273D" w14:textId="5084C2CF" w:rsidR="009B2CF4" w:rsidRPr="001A7611" w:rsidRDefault="009B2CF4" w:rsidP="009B2CF4">
            <w:pPr>
              <w:rPr>
                <w:rFonts w:ascii="Public Sans" w:hAnsi="Public Sans" w:cs="Arial"/>
                <w:i/>
                <w:color w:val="4F4F4F"/>
                <w:sz w:val="4"/>
                <w:szCs w:val="4"/>
                <w:lang w:eastAsia="en-AU"/>
              </w:rPr>
            </w:pPr>
          </w:p>
          <w:p w14:paraId="0592D3B1" w14:textId="67B6FBAA" w:rsidR="00EF5FEE" w:rsidRPr="009B2CF4" w:rsidRDefault="009B2CF4" w:rsidP="009B2CF4">
            <w:pPr>
              <w:rPr>
                <w:rFonts w:ascii="Public Sans" w:hAnsi="Public Sans" w:cs="Arial"/>
                <w:i/>
                <w:color w:val="4F4F4F"/>
                <w:sz w:val="17"/>
                <w:szCs w:val="17"/>
                <w:lang w:eastAsia="en-AU"/>
              </w:rPr>
            </w:pPr>
            <w:r w:rsidRPr="009B2CF4">
              <w:rPr>
                <w:rFonts w:ascii="Public Sans" w:hAnsi="Public Sans" w:cs="Arial"/>
                <w:i/>
                <w:noProof/>
                <w:color w:val="4F4F4F"/>
                <w:sz w:val="17"/>
                <w:szCs w:val="17"/>
                <w:lang w:eastAsia="en-AU"/>
              </w:rPr>
              <w:t>Source: ABS and NSW Treasury</w:t>
            </w:r>
          </w:p>
        </w:tc>
      </w:tr>
    </w:tbl>
    <w:p w14:paraId="4681A1BA" w14:textId="77777777" w:rsidR="00EF5FEE" w:rsidRDefault="00EF5FEE" w:rsidP="00050AB8"/>
    <w:p w14:paraId="2C1BCE31" w14:textId="5828DE79" w:rsidR="00DD06E8" w:rsidRPr="001D4B1B" w:rsidRDefault="00DD06E8" w:rsidP="00893797">
      <w:pPr>
        <w:pStyle w:val="Heading3"/>
      </w:pPr>
      <w:r w:rsidRPr="001D4B1B">
        <w:t xml:space="preserve">Our expectation is </w:t>
      </w:r>
      <w:r w:rsidR="00E320AE">
        <w:t>for a modest</w:t>
      </w:r>
      <w:r w:rsidRPr="001D4B1B">
        <w:t xml:space="preserve"> slowdown in </w:t>
      </w:r>
      <w:proofErr w:type="gramStart"/>
      <w:r w:rsidRPr="001D4B1B">
        <w:t>growth</w:t>
      </w:r>
      <w:proofErr w:type="gramEnd"/>
      <w:r w:rsidRPr="001D4B1B">
        <w:t xml:space="preserve"> </w:t>
      </w:r>
    </w:p>
    <w:p w14:paraId="6F38C597" w14:textId="77777777" w:rsidR="00A707BE" w:rsidRPr="00A707BE" w:rsidRDefault="009A28F2" w:rsidP="0003483A">
      <w:pPr>
        <w:pStyle w:val="BodyText"/>
      </w:pPr>
      <w:r>
        <w:t>Several</w:t>
      </w:r>
      <w:r w:rsidR="00A707BE" w:rsidRPr="00A707BE" w:rsidDel="006F1A34">
        <w:t xml:space="preserve"> </w:t>
      </w:r>
      <w:r w:rsidR="006F1A34">
        <w:t>factors</w:t>
      </w:r>
      <w:r w:rsidR="006F1A34" w:rsidRPr="00A707BE">
        <w:t xml:space="preserve"> </w:t>
      </w:r>
      <w:r w:rsidR="00A707BE" w:rsidRPr="00A707BE">
        <w:t xml:space="preserve">prevent a more substantial slowing in household consumption and the broader economy. </w:t>
      </w:r>
    </w:p>
    <w:p w14:paraId="5C1130CA" w14:textId="6E32D1E4" w:rsidR="009804B4" w:rsidRPr="001B722C" w:rsidRDefault="001B722C" w:rsidP="00E05C75">
      <w:pPr>
        <w:pStyle w:val="BodyText"/>
      </w:pPr>
      <w:r>
        <w:t>Strong p</w:t>
      </w:r>
      <w:r w:rsidRPr="00A707BE">
        <w:t>opulation growth</w:t>
      </w:r>
      <w:r>
        <w:t>,</w:t>
      </w:r>
      <w:r w:rsidRPr="00A707BE">
        <w:t xml:space="preserve"> supported by high net overseas migration</w:t>
      </w:r>
      <w:r>
        <w:t xml:space="preserve">, will continue to </w:t>
      </w:r>
      <w:r w:rsidRPr="00A707BE">
        <w:t xml:space="preserve">support consumer spending, while also helping </w:t>
      </w:r>
      <w:r>
        <w:t xml:space="preserve">to </w:t>
      </w:r>
      <w:r w:rsidRPr="00A707BE">
        <w:t xml:space="preserve">fill </w:t>
      </w:r>
      <w:r>
        <w:t xml:space="preserve">job </w:t>
      </w:r>
      <w:r w:rsidRPr="00A707BE">
        <w:t xml:space="preserve">vacancies in the labour market. </w:t>
      </w:r>
      <w:r w:rsidRPr="00EE0FE3">
        <w:rPr>
          <w:bCs/>
        </w:rPr>
        <w:t>This strong population growth masks</w:t>
      </w:r>
      <w:r w:rsidRPr="00EE0FE3">
        <w:t xml:space="preserve"> a more significant slowing of the economy on a per capita basis. Per capita GSP is expected to be broadly flat over the next two years</w:t>
      </w:r>
      <w:r>
        <w:t xml:space="preserve"> </w:t>
      </w:r>
      <w:r w:rsidRPr="00470146">
        <w:t>(see Chart 2.1</w:t>
      </w:r>
      <w:r w:rsidR="00221334" w:rsidRPr="00470146">
        <w:t>3</w:t>
      </w:r>
      <w:r w:rsidRPr="00470146">
        <w:t>)</w:t>
      </w:r>
      <w:r w:rsidRPr="00EE0FE3">
        <w:t xml:space="preserve">. This is the weakest result, excluding the </w:t>
      </w:r>
      <w:proofErr w:type="gramStart"/>
      <w:r w:rsidRPr="00EE0FE3">
        <w:t>pandemic, since</w:t>
      </w:r>
      <w:proofErr w:type="gramEnd"/>
      <w:r w:rsidRPr="00EE0FE3">
        <w:t xml:space="preserve"> the global financial crisis.</w:t>
      </w:r>
    </w:p>
    <w:p w14:paraId="398E6D82" w14:textId="5589D2BA" w:rsidR="00A707BE" w:rsidRPr="00A707BE" w:rsidRDefault="009804B4" w:rsidP="0003483A">
      <w:pPr>
        <w:pStyle w:val="BodyText"/>
      </w:pPr>
      <w:r>
        <w:t xml:space="preserve">House prices have increased despite higher interest rates. </w:t>
      </w:r>
      <w:proofErr w:type="gramStart"/>
      <w:r w:rsidR="00854F19">
        <w:t>Looking ahead, house</w:t>
      </w:r>
      <w:r w:rsidR="00965052">
        <w:t xml:space="preserve"> prices</w:t>
      </w:r>
      <w:proofErr w:type="gramEnd"/>
      <w:r w:rsidR="00965052">
        <w:t xml:space="preserve"> </w:t>
      </w:r>
      <w:r w:rsidR="00A707BE" w:rsidRPr="00A707BE" w:rsidDel="00641C5B">
        <w:t xml:space="preserve">are expected to </w:t>
      </w:r>
      <w:r w:rsidR="00A707BE" w:rsidRPr="00A707BE">
        <w:t>be supported by high net overseas migration and relative weakness in new housing supply</w:t>
      </w:r>
      <w:r w:rsidR="00247369">
        <w:t>. This will</w:t>
      </w:r>
      <w:r w:rsidR="00A707BE" w:rsidRPr="00A707BE">
        <w:t xml:space="preserve"> continue to drive up rents. On balance, this is expected to see modest </w:t>
      </w:r>
      <w:r w:rsidR="00641C5B" w:rsidRPr="00A707BE">
        <w:t xml:space="preserve">further </w:t>
      </w:r>
      <w:r w:rsidR="00A707BE" w:rsidRPr="00A707BE">
        <w:t xml:space="preserve">growth in Sydney housing prices in the near term. </w:t>
      </w:r>
    </w:p>
    <w:p w14:paraId="280BF02A" w14:textId="610DE729" w:rsidR="00A707BE" w:rsidRPr="00A707BE" w:rsidRDefault="002C39D0" w:rsidP="0003483A">
      <w:pPr>
        <w:pStyle w:val="BodyText"/>
        <w:rPr>
          <w:highlight w:val="yellow"/>
        </w:rPr>
      </w:pPr>
      <w:r>
        <w:t>Despite the strong demand, d</w:t>
      </w:r>
      <w:r w:rsidR="00A707BE" w:rsidRPr="00A707BE">
        <w:t>welling investment is expected to be weak in the near term</w:t>
      </w:r>
      <w:r w:rsidR="00965052">
        <w:t xml:space="preserve">, in line with </w:t>
      </w:r>
      <w:r w:rsidR="00EA4B35" w:rsidRPr="00EA4B35">
        <w:t>the softened</w:t>
      </w:r>
      <w:r w:rsidR="002157CC">
        <w:t xml:space="preserve"> </w:t>
      </w:r>
      <w:r w:rsidR="00A707BE" w:rsidRPr="00A707BE">
        <w:t xml:space="preserve">dwelling approvals </w:t>
      </w:r>
      <w:r w:rsidR="00EA4B35" w:rsidRPr="00EA4B35">
        <w:t xml:space="preserve">earlier in the financial </w:t>
      </w:r>
      <w:r w:rsidR="00EA4B35" w:rsidRPr="00470146">
        <w:t>year</w:t>
      </w:r>
      <w:r w:rsidR="00017B5E">
        <w:t xml:space="preserve"> </w:t>
      </w:r>
      <w:r w:rsidR="00017B5E" w:rsidRPr="00470146">
        <w:t xml:space="preserve">(see </w:t>
      </w:r>
      <w:r w:rsidR="001B722C" w:rsidRPr="00470146">
        <w:t>Chart 2.1</w:t>
      </w:r>
      <w:r w:rsidR="00221334" w:rsidRPr="00470146">
        <w:t>4</w:t>
      </w:r>
      <w:r w:rsidR="001B722C" w:rsidRPr="00470146">
        <w:t>)</w:t>
      </w:r>
      <w:r w:rsidR="001B722C">
        <w:t>.</w:t>
      </w:r>
      <w:r w:rsidR="00C02162">
        <w:t xml:space="preserve"> In addition</w:t>
      </w:r>
      <w:r w:rsidR="00AE09EC">
        <w:t>,</w:t>
      </w:r>
      <w:r w:rsidR="00A707BE" w:rsidRPr="00A707BE">
        <w:t xml:space="preserve"> high interest rates, high construction costs and last year’s fall in housing prices </w:t>
      </w:r>
      <w:r w:rsidR="00853520">
        <w:t>are</w:t>
      </w:r>
      <w:r w:rsidR="00C02162">
        <w:t xml:space="preserve"> expected to </w:t>
      </w:r>
      <w:r w:rsidR="00A707BE" w:rsidRPr="00A707BE">
        <w:t>hinder projects</w:t>
      </w:r>
      <w:r w:rsidR="00C02162">
        <w:t xml:space="preserve"> over the coming year</w:t>
      </w:r>
      <w:r w:rsidR="00A707BE" w:rsidRPr="00A707BE">
        <w:t>. Further ahead, dwelling investment is expected to gradually recover</w:t>
      </w:r>
      <w:r w:rsidR="0068209B">
        <w:t>. This is</w:t>
      </w:r>
      <w:r w:rsidR="00A707BE" w:rsidRPr="00A707BE">
        <w:t xml:space="preserve"> supported by the stabilisation in </w:t>
      </w:r>
      <w:r w:rsidR="00C02162">
        <w:t>dwelling</w:t>
      </w:r>
      <w:r w:rsidR="00C02162" w:rsidRPr="00A707BE">
        <w:t xml:space="preserve"> </w:t>
      </w:r>
      <w:r w:rsidR="00A707BE" w:rsidRPr="00A707BE">
        <w:t xml:space="preserve">prices and a reduction in interest rates from late 2024.  </w:t>
      </w:r>
    </w:p>
    <w:p w14:paraId="6D095039" w14:textId="1A61730B" w:rsidR="00A707BE" w:rsidRPr="00A707BE" w:rsidRDefault="00AB5F56" w:rsidP="0003483A">
      <w:pPr>
        <w:pStyle w:val="BodyText"/>
      </w:pPr>
      <w:r>
        <w:t>B</w:t>
      </w:r>
      <w:r w:rsidR="00A707BE" w:rsidRPr="00A707BE">
        <w:t xml:space="preserve">usiness investment intentions suggest that private capital expenditure will stay elevated in the next 12 months, supported by strength in </w:t>
      </w:r>
      <w:r w:rsidR="001B722C" w:rsidRPr="00A707BE">
        <w:t>construction activity</w:t>
      </w:r>
      <w:r w:rsidR="001B722C">
        <w:t xml:space="preserve"> for electricity generation and transmission </w:t>
      </w:r>
      <w:r w:rsidR="001B722C" w:rsidRPr="00470146">
        <w:t>(see Chart 2.1</w:t>
      </w:r>
      <w:r w:rsidR="00221334" w:rsidRPr="00470146">
        <w:t>5</w:t>
      </w:r>
      <w:r w:rsidR="001B722C" w:rsidRPr="00470146">
        <w:t>).</w:t>
      </w:r>
      <w:r w:rsidR="00FA4074">
        <w:t xml:space="preserve"> This primarily reflects renewable energy investment</w:t>
      </w:r>
      <w:r w:rsidR="00A707BE" w:rsidRPr="00A707BE">
        <w:t xml:space="preserve"> as coal-fired power stations are phased out and the private sector takes its own steps towards reducing emissions</w:t>
      </w:r>
      <w:r w:rsidR="0097182D" w:rsidRPr="00A707BE">
        <w:t>.</w:t>
      </w:r>
      <w:r w:rsidR="001B722C">
        <w:t xml:space="preserve"> </w:t>
      </w:r>
      <w:r w:rsidR="00A707BE" w:rsidRPr="00A707BE">
        <w:t xml:space="preserve"> </w:t>
      </w:r>
    </w:p>
    <w:p w14:paraId="19579A2A" w14:textId="27873F58" w:rsidR="00A707BE" w:rsidRDefault="00A707BE" w:rsidP="0003483A">
      <w:pPr>
        <w:pStyle w:val="BodyText"/>
      </w:pPr>
      <w:r w:rsidRPr="00A707BE">
        <w:t>Non-residential building construction</w:t>
      </w:r>
      <w:r w:rsidR="003F1430">
        <w:t>, meanwhile,</w:t>
      </w:r>
      <w:r w:rsidRPr="00A707BE">
        <w:t xml:space="preserve"> will be supported </w:t>
      </w:r>
      <w:r w:rsidR="003F1430">
        <w:t>by</w:t>
      </w:r>
      <w:r w:rsidRPr="00A707BE">
        <w:t xml:space="preserve"> the </w:t>
      </w:r>
      <w:r w:rsidR="003F1430">
        <w:t>recent strength in</w:t>
      </w:r>
      <w:r w:rsidRPr="00A707BE">
        <w:t xml:space="preserve"> commercial and industrial building approvals. </w:t>
      </w:r>
      <w:r w:rsidR="003F1430">
        <w:t>By contrast</w:t>
      </w:r>
      <w:r w:rsidRPr="00A707BE">
        <w:t xml:space="preserve">, investment in machinery and equipment will likely ease following </w:t>
      </w:r>
      <w:r w:rsidR="00FE00F6">
        <w:t>the</w:t>
      </w:r>
      <w:r w:rsidR="00F673BA">
        <w:t xml:space="preserve"> period of</w:t>
      </w:r>
      <w:r w:rsidR="00FE00F6">
        <w:t xml:space="preserve"> </w:t>
      </w:r>
      <w:r w:rsidRPr="00A707BE">
        <w:t xml:space="preserve">significant growth </w:t>
      </w:r>
      <w:r w:rsidR="00FE00F6">
        <w:t>that</w:t>
      </w:r>
      <w:r w:rsidRPr="00A707BE">
        <w:t xml:space="preserve"> coincided with </w:t>
      </w:r>
      <w:r w:rsidR="00AA5752">
        <w:t>Australian G</w:t>
      </w:r>
      <w:r w:rsidRPr="00A707BE">
        <w:t>overnment tax incentives.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88"/>
      </w:tblGrid>
      <w:tr w:rsidR="007E5833" w:rsidRPr="003C0FAB" w14:paraId="23785BC4" w14:textId="77777777">
        <w:trPr>
          <w:trHeight w:val="170"/>
        </w:trPr>
        <w:tc>
          <w:tcPr>
            <w:tcW w:w="4751" w:type="dxa"/>
          </w:tcPr>
          <w:p w14:paraId="6F64BC89" w14:textId="59039A6B" w:rsidR="007E5833" w:rsidRDefault="004B2B7B" w:rsidP="00F21F4B">
            <w:pPr>
              <w:pStyle w:val="Chart2X"/>
            </w:pPr>
            <w:r w:rsidRPr="0021512A">
              <w:lastRenderedPageBreak/>
              <w:t xml:space="preserve">NSW </w:t>
            </w:r>
            <w:r w:rsidR="00E2696E">
              <w:t xml:space="preserve">dwelling </w:t>
            </w:r>
            <w:r w:rsidR="00B05F44">
              <w:t>approvals</w:t>
            </w:r>
          </w:p>
          <w:p w14:paraId="628E9EEB" w14:textId="77777777" w:rsidR="00662A01" w:rsidRDefault="00662A01" w:rsidP="00662A01">
            <w:pPr>
              <w:rPr>
                <w:lang w:val="en-AU"/>
              </w:rPr>
            </w:pPr>
          </w:p>
          <w:p w14:paraId="30FE12C2" w14:textId="77777777" w:rsidR="00662A01" w:rsidRPr="00662A01" w:rsidRDefault="00662A01" w:rsidP="00662A01">
            <w:pPr>
              <w:rPr>
                <w:lang w:val="en-AU"/>
              </w:rPr>
            </w:pPr>
          </w:p>
          <w:p w14:paraId="2189DE80" w14:textId="4F2B02EB" w:rsidR="001A7611" w:rsidRPr="00662A01" w:rsidRDefault="00662A01" w:rsidP="001A7611">
            <w:pPr>
              <w:rPr>
                <w:rFonts w:ascii="Public Sans" w:hAnsi="Public Sans"/>
                <w:sz w:val="14"/>
                <w:szCs w:val="14"/>
                <w:lang w:val="en-AU"/>
              </w:rPr>
            </w:pPr>
            <w:r>
              <w:rPr>
                <w:noProof/>
              </w:rPr>
              <w:drawing>
                <wp:inline distT="0" distB="0" distL="0" distR="0" wp14:anchorId="401BE0A4" wp14:editId="13101862">
                  <wp:extent cx="2868570" cy="2121900"/>
                  <wp:effectExtent l="0" t="0" r="8255" b="0"/>
                  <wp:docPr id="39" name="Chart 39" descr="Chart 2.14: NSW dwelling approvals">
                    <a:extLst xmlns:a="http://schemas.openxmlformats.org/drawingml/2006/main">
                      <a:ext uri="{FF2B5EF4-FFF2-40B4-BE49-F238E27FC236}">
                        <a16:creationId xmlns:a16="http://schemas.microsoft.com/office/drawing/2014/main" id="{7F970C22-DD73-4FA0-B82D-0EBCDD2D9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A49882" w14:textId="787F6CD0" w:rsidR="009B2CF4" w:rsidRPr="00106DFB" w:rsidRDefault="0021512A" w:rsidP="009B2CF4">
            <w:pPr>
              <w:rPr>
                <w:rFonts w:ascii="Public Sans" w:hAnsi="Public Sans"/>
                <w:i/>
                <w:color w:val="4F4F4F"/>
                <w:sz w:val="17"/>
                <w:szCs w:val="17"/>
                <w:lang w:val="en-AU"/>
              </w:rPr>
            </w:pPr>
            <w:r w:rsidRPr="00106DFB">
              <w:rPr>
                <w:rFonts w:ascii="Public Sans" w:hAnsi="Public Sans"/>
                <w:i/>
                <w:color w:val="4F4F4F"/>
                <w:sz w:val="17"/>
                <w:szCs w:val="17"/>
              </w:rPr>
              <w:t xml:space="preserve">Source: </w:t>
            </w:r>
            <w:r w:rsidR="00106DFB" w:rsidRPr="00106DFB">
              <w:rPr>
                <w:rFonts w:ascii="Public Sans" w:hAnsi="Public Sans"/>
                <w:i/>
                <w:iCs/>
                <w:color w:val="4F4F4F"/>
                <w:sz w:val="17"/>
                <w:szCs w:val="17"/>
              </w:rPr>
              <w:t>ABS</w:t>
            </w:r>
            <w:r w:rsidRPr="00106DFB">
              <w:rPr>
                <w:rFonts w:ascii="Public Sans" w:hAnsi="Public Sans"/>
                <w:i/>
                <w:color w:val="4F4F4F"/>
                <w:sz w:val="17"/>
                <w:szCs w:val="17"/>
              </w:rPr>
              <w:t xml:space="preserve"> and NSW Treasury</w:t>
            </w:r>
          </w:p>
          <w:p w14:paraId="1625556D" w14:textId="2A8BAE25" w:rsidR="007E5833" w:rsidRPr="0021512A" w:rsidRDefault="007E5833" w:rsidP="009B2CF4">
            <w:pPr>
              <w:rPr>
                <w:lang w:val="en-AU"/>
              </w:rPr>
            </w:pPr>
          </w:p>
        </w:tc>
        <w:tc>
          <w:tcPr>
            <w:tcW w:w="4888" w:type="dxa"/>
          </w:tcPr>
          <w:p w14:paraId="73F1EBD3" w14:textId="37B0A412" w:rsidR="007E5833" w:rsidRDefault="007E5833" w:rsidP="00F21F4B">
            <w:pPr>
              <w:pStyle w:val="Chart2X"/>
            </w:pPr>
            <w:r w:rsidRPr="0021512A">
              <w:t xml:space="preserve">NSW </w:t>
            </w:r>
            <w:r w:rsidR="00031F1B">
              <w:t>value of work yet to be done in electricity generation and transmission</w:t>
            </w:r>
            <w:r w:rsidRPr="0021512A">
              <w:t xml:space="preserve"> </w:t>
            </w:r>
          </w:p>
          <w:p w14:paraId="59D2F53C" w14:textId="21CEDB82" w:rsidR="001A7611" w:rsidRPr="008550DB" w:rsidRDefault="008550DB" w:rsidP="001A7611">
            <w:pPr>
              <w:rPr>
                <w:rFonts w:ascii="Public Sans" w:hAnsi="Public Sans"/>
                <w:sz w:val="14"/>
                <w:szCs w:val="14"/>
                <w:lang w:val="en-AU"/>
              </w:rPr>
            </w:pPr>
            <w:r>
              <w:rPr>
                <w:noProof/>
              </w:rPr>
              <w:drawing>
                <wp:inline distT="0" distB="0" distL="0" distR="0" wp14:anchorId="17C7D71B" wp14:editId="49FF8BC4">
                  <wp:extent cx="2876190" cy="2152380"/>
                  <wp:effectExtent l="0" t="0" r="635" b="635"/>
                  <wp:docPr id="38" name="Chart 38" descr="Chart 2.15: NSW value of work yet to be done in electricity generation and transmission ">
                    <a:extLst xmlns:a="http://schemas.openxmlformats.org/drawingml/2006/main">
                      <a:ext uri="{FF2B5EF4-FFF2-40B4-BE49-F238E27FC236}">
                        <a16:creationId xmlns:a16="http://schemas.microsoft.com/office/drawing/2014/main" id="{BF210C9F-FA11-41D8-AC53-2E2FE9C45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E95068" w14:textId="77777777" w:rsidR="00106DFB" w:rsidRPr="00106DFB" w:rsidRDefault="0021512A" w:rsidP="00106DFB">
            <w:pPr>
              <w:rPr>
                <w:rFonts w:ascii="Public Sans" w:hAnsi="Public Sans"/>
                <w:i/>
                <w:iCs/>
                <w:color w:val="4F4F4F"/>
                <w:sz w:val="17"/>
                <w:szCs w:val="17"/>
                <w:lang w:val="en-AU"/>
              </w:rPr>
            </w:pPr>
            <w:r w:rsidRPr="00106DFB">
              <w:rPr>
                <w:rFonts w:ascii="Public Sans" w:hAnsi="Public Sans"/>
                <w:i/>
                <w:color w:val="4F4F4F"/>
                <w:sz w:val="17"/>
                <w:szCs w:val="17"/>
              </w:rPr>
              <w:t>Source: ABS and NSW Treasury</w:t>
            </w:r>
          </w:p>
          <w:p w14:paraId="314AF3D1" w14:textId="5939F74D" w:rsidR="007E5833" w:rsidRPr="0021512A" w:rsidRDefault="007E5833" w:rsidP="0021512A">
            <w:pPr>
              <w:rPr>
                <w:lang w:val="en-AU"/>
              </w:rPr>
            </w:pPr>
          </w:p>
        </w:tc>
      </w:tr>
    </w:tbl>
    <w:tbl>
      <w:tblPr>
        <w:tblW w:w="9639" w:type="dxa"/>
        <w:tblInd w:w="108" w:type="dxa"/>
        <w:shd w:val="pct5" w:color="auto" w:fill="auto"/>
        <w:tblLayout w:type="fixed"/>
        <w:tblLook w:val="0000" w:firstRow="0" w:lastRow="0" w:firstColumn="0" w:lastColumn="0" w:noHBand="0" w:noVBand="0"/>
        <w:tblCaption w:val="Box 2.3: Housing affordability has been declining and this impacts vulnerable cohorts the most"/>
        <w:tblDescription w:val="Box 2.3: Housing affordability has been declining and this impacts vulnerable cohorts the most"/>
      </w:tblPr>
      <w:tblGrid>
        <w:gridCol w:w="9639"/>
      </w:tblGrid>
      <w:tr w:rsidR="009B2CF4" w:rsidRPr="00A903EA" w14:paraId="5A2F578C" w14:textId="77777777" w:rsidTr="0097061B">
        <w:trPr>
          <w:trHeight w:val="1157"/>
        </w:trPr>
        <w:tc>
          <w:tcPr>
            <w:tcW w:w="9639" w:type="dxa"/>
            <w:shd w:val="pct5" w:color="auto" w:fill="auto"/>
          </w:tcPr>
          <w:p w14:paraId="4D2631C9" w14:textId="578AABC9" w:rsidR="0097182D" w:rsidRDefault="0097182D" w:rsidP="0097182D">
            <w:pPr>
              <w:pStyle w:val="Box2XBoxHeading"/>
            </w:pPr>
            <w:r w:rsidRPr="00A369A3">
              <w:rPr>
                <w:bCs/>
                <w:lang w:val="en-US"/>
              </w:rPr>
              <w:t xml:space="preserve">Housing affordability has been declining and this impacts vulnerable cohorts the </w:t>
            </w:r>
            <w:proofErr w:type="gramStart"/>
            <w:r w:rsidRPr="00A369A3">
              <w:rPr>
                <w:bCs/>
                <w:lang w:val="en-US"/>
              </w:rPr>
              <w:t>most</w:t>
            </w:r>
            <w:proofErr w:type="gramEnd"/>
          </w:p>
          <w:tbl>
            <w:tblPr>
              <w:tblStyle w:val="TableGrid"/>
              <w:tblW w:w="1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ox 2.3: Housing affordability has been declining and this impacts vulnerable cohorts the most"/>
              <w:tblDescription w:val="Box 2.3: Housing affordability has been declining and this impacts vulnerable cohorts the most"/>
            </w:tblPr>
            <w:tblGrid>
              <w:gridCol w:w="4770"/>
              <w:gridCol w:w="4770"/>
              <w:gridCol w:w="4770"/>
              <w:gridCol w:w="4771"/>
            </w:tblGrid>
            <w:tr w:rsidR="009B2CF4" w:rsidRPr="008142ED" w14:paraId="3061CBCB" w14:textId="77777777" w:rsidTr="009F59D3">
              <w:trPr>
                <w:trHeight w:val="75"/>
              </w:trPr>
              <w:tc>
                <w:tcPr>
                  <w:tcW w:w="4770" w:type="dxa"/>
                </w:tcPr>
                <w:p w14:paraId="42E0FC7C" w14:textId="77777777" w:rsidR="00D539D2" w:rsidRPr="00AF5E04" w:rsidRDefault="00D539D2" w:rsidP="0003483A">
                  <w:pPr>
                    <w:pStyle w:val="BodyText"/>
                  </w:pPr>
                  <w:r>
                    <w:t>H</w:t>
                  </w:r>
                  <w:r w:rsidRPr="00DF7077">
                    <w:t>ousing is a fundamental human need, and foundational to a person’s quality of life</w:t>
                  </w:r>
                  <w:r>
                    <w:t xml:space="preserve">. </w:t>
                  </w:r>
                  <w:r w:rsidRPr="00AF5E04">
                    <w:t>It ensures individuals can access employment, infrastructure and services</w:t>
                  </w:r>
                  <w:r>
                    <w:t xml:space="preserve"> and supports the economy’s productive potential</w:t>
                  </w:r>
                  <w:r w:rsidRPr="00AF5E04">
                    <w:t xml:space="preserve">. </w:t>
                  </w:r>
                </w:p>
                <w:p w14:paraId="4C42FBEF" w14:textId="0A95DE5A" w:rsidR="009F59D3" w:rsidRPr="00AF5E04" w:rsidRDefault="00D539D2" w:rsidP="0003483A">
                  <w:pPr>
                    <w:pStyle w:val="BodyText"/>
                    <w:rPr>
                      <w:szCs w:val="22"/>
                    </w:rPr>
                  </w:pPr>
                  <w:r>
                    <w:t>H</w:t>
                  </w:r>
                  <w:r w:rsidRPr="00AF5E04">
                    <w:t xml:space="preserve">ousing affordability </w:t>
                  </w:r>
                  <w:r w:rsidR="009F59D3" w:rsidRPr="00AF5E04">
                    <w:t xml:space="preserve">has declined over the last three decades. Housing costs as a proportion of disposable income </w:t>
                  </w:r>
                  <w:r>
                    <w:t>ha</w:t>
                  </w:r>
                  <w:r w:rsidR="0037327F">
                    <w:t>ve</w:t>
                  </w:r>
                  <w:r>
                    <w:t xml:space="preserve"> </w:t>
                  </w:r>
                  <w:r w:rsidRPr="00AF5E04">
                    <w:t>ris</w:t>
                  </w:r>
                  <w:r>
                    <w:t>en</w:t>
                  </w:r>
                  <w:r w:rsidR="009F59D3" w:rsidRPr="00AF5E04">
                    <w:t xml:space="preserve"> since 1994, and demand has consistently outstripped supply. </w:t>
                  </w:r>
                  <w:r>
                    <w:t>This is</w:t>
                  </w:r>
                  <w:r w:rsidR="009F59D3" w:rsidRPr="00AF5E04">
                    <w:t xml:space="preserve"> felt hardest by the most vulnerable groups. </w:t>
                  </w:r>
                  <w:r w:rsidR="009F59D3" w:rsidRPr="00470146">
                    <w:t>Chart 2.</w:t>
                  </w:r>
                  <w:r w:rsidRPr="00470146">
                    <w:t>16</w:t>
                  </w:r>
                  <w:r w:rsidR="009F59D3" w:rsidRPr="00AF5E04">
                    <w:t xml:space="preserve"> highlights that it is those in the lowest income quintile that have seen the biggest increases.</w:t>
                  </w:r>
                </w:p>
                <w:p w14:paraId="40C7E654" w14:textId="77777777" w:rsidR="00D539D2" w:rsidRDefault="009F59D3" w:rsidP="0003483A">
                  <w:pPr>
                    <w:pStyle w:val="BodyText"/>
                  </w:pPr>
                  <w:r w:rsidRPr="009F59D3">
                    <w:t xml:space="preserve">Housing affordability tends to be more of a problem for those under the age of 44, who are more likely to rent. Where they do have a mortgage, individuals are likely to have higher mortgage values and lower savings compared to older cohorts. </w:t>
                  </w:r>
                </w:p>
                <w:p w14:paraId="057DC75B" w14:textId="3753AA67" w:rsidR="009F59D3" w:rsidRPr="00AF5E04" w:rsidRDefault="00D539D2" w:rsidP="0003483A">
                  <w:pPr>
                    <w:pStyle w:val="BodyText"/>
                  </w:pPr>
                  <w:r w:rsidRPr="00AF5E04">
                    <w:t>Mortgage holders have been affected by the sharp rise in interest rates since May 2022. Someone who had taken out a</w:t>
                  </w:r>
                  <w:r>
                    <w:t xml:space="preserve"> variable rate mortgage of $700,000 in April 2022, </w:t>
                  </w:r>
                  <w:r w:rsidRPr="00AF5E04">
                    <w:t>would have seen their mortgage repayments go up by $</w:t>
                  </w:r>
                  <w:r>
                    <w:t xml:space="preserve">17,300 </w:t>
                  </w:r>
                  <w:r w:rsidRPr="00AF5E04">
                    <w:t>per year.</w:t>
                  </w:r>
                </w:p>
              </w:tc>
              <w:tc>
                <w:tcPr>
                  <w:tcW w:w="4770" w:type="dxa"/>
                </w:tcPr>
                <w:p w14:paraId="313A09DA" w14:textId="3A751053" w:rsidR="001F0DE7" w:rsidRPr="00AF5E04" w:rsidRDefault="001F0DE7" w:rsidP="0003483A">
                  <w:pPr>
                    <w:pStyle w:val="BodyText"/>
                  </w:pPr>
                  <w:r>
                    <w:t xml:space="preserve">As seen in </w:t>
                  </w:r>
                  <w:r w:rsidRPr="00470146">
                    <w:t>Chart 2.17,</w:t>
                  </w:r>
                  <w:r>
                    <w:t xml:space="preserve"> the cost of servicing a new mortgage is now more than 30 per cent of household income. </w:t>
                  </w:r>
                  <w:r w:rsidR="00770009" w:rsidRPr="00770009">
                    <w:t>This is the highest level in real terms since at least 1991, when comparable data became available.</w:t>
                  </w:r>
                </w:p>
                <w:p w14:paraId="1A98BB5A" w14:textId="16FA51F8" w:rsidR="009F59D3" w:rsidRPr="00AF5E04" w:rsidRDefault="003C716E" w:rsidP="0003483A">
                  <w:pPr>
                    <w:pStyle w:val="BodyText"/>
                    <w:rPr>
                      <w:szCs w:val="22"/>
                    </w:rPr>
                  </w:pPr>
                  <w:r>
                    <w:t>Data from Core</w:t>
                  </w:r>
                  <w:r w:rsidR="00355B12">
                    <w:t>L</w:t>
                  </w:r>
                  <w:r>
                    <w:t xml:space="preserve">ogic </w:t>
                  </w:r>
                  <w:r w:rsidR="00821C5F">
                    <w:t xml:space="preserve">shows that </w:t>
                  </w:r>
                  <w:r>
                    <w:t>m</w:t>
                  </w:r>
                  <w:r w:rsidR="009F3273">
                    <w:t xml:space="preserve">edian </w:t>
                  </w:r>
                  <w:r w:rsidR="00A97311">
                    <w:t>unit</w:t>
                  </w:r>
                  <w:r w:rsidR="009F3273">
                    <w:t xml:space="preserve"> r</w:t>
                  </w:r>
                  <w:r w:rsidR="001F0DE7" w:rsidRPr="00AF5E04">
                    <w:t>ents</w:t>
                  </w:r>
                  <w:r w:rsidR="009F59D3" w:rsidRPr="00AF5E04">
                    <w:t xml:space="preserve"> in Sydney have also seen significantly high growth, rising by </w:t>
                  </w:r>
                  <w:r w:rsidR="005D5ABA" w:rsidRPr="00470146">
                    <w:t>26.1</w:t>
                  </w:r>
                  <w:r w:rsidR="009F59D3" w:rsidRPr="00470146">
                    <w:t xml:space="preserve"> per cent since the start of this year, and by </w:t>
                  </w:r>
                  <w:r w:rsidR="001F0DE7" w:rsidRPr="00470146">
                    <w:t>3</w:t>
                  </w:r>
                  <w:r w:rsidR="00D12824" w:rsidRPr="00470146">
                    <w:t>7.</w:t>
                  </w:r>
                  <w:r w:rsidR="00395FA0" w:rsidRPr="00470146">
                    <w:t>3</w:t>
                  </w:r>
                  <w:r w:rsidR="009F59D3" w:rsidRPr="00470146">
                    <w:t xml:space="preserve"> per</w:t>
                  </w:r>
                  <w:r w:rsidR="009F59D3" w:rsidRPr="00E235DE">
                    <w:t xml:space="preserve"> cent since February 2020. </w:t>
                  </w:r>
                </w:p>
                <w:p w14:paraId="34157974" w14:textId="64AE398D" w:rsidR="009F59D3" w:rsidRPr="00AF5E04" w:rsidRDefault="009F59D3" w:rsidP="0003483A">
                  <w:pPr>
                    <w:pStyle w:val="BodyText"/>
                    <w:rPr>
                      <w:szCs w:val="22"/>
                    </w:rPr>
                  </w:pPr>
                  <w:r w:rsidRPr="00AF5E04">
                    <w:t xml:space="preserve">Renters are more likely to experience financial stress compared to individuals who own homes. In New South Wales, the ABS Survey of Income and Housing 2019-20 highlights that more than half of low-income renting households spent </w:t>
                  </w:r>
                  <w:r w:rsidR="001F0DE7">
                    <w:t>over</w:t>
                  </w:r>
                  <w:r w:rsidR="001F0DE7" w:rsidRPr="00AF5E04">
                    <w:t xml:space="preserve"> 30 per cent of their income on housing, a greater share than in any other state or territory</w:t>
                  </w:r>
                  <w:r w:rsidR="001F0DE7" w:rsidRPr="004703D9">
                    <w:t>.</w:t>
                  </w:r>
                  <w:r w:rsidR="001F0DE7" w:rsidRPr="00AF5E04">
                    <w:t xml:space="preserve"> Housing stress is </w:t>
                  </w:r>
                  <w:r w:rsidR="001F0DE7">
                    <w:t>also</w:t>
                  </w:r>
                  <w:r>
                    <w:t xml:space="preserve"> </w:t>
                  </w:r>
                  <w:r w:rsidRPr="00AF5E04">
                    <w:rPr>
                      <w:szCs w:val="22"/>
                    </w:rPr>
                    <w:t>reflected in the 45 per cent surge in priority applicant households on the social housing register between June 2019 to June 2022.</w:t>
                  </w:r>
                </w:p>
                <w:p w14:paraId="45559300" w14:textId="2A3056CE" w:rsidR="009F59D3" w:rsidRPr="00AF5E04" w:rsidRDefault="009F59D3" w:rsidP="0003483A">
                  <w:pPr>
                    <w:pStyle w:val="BodyText"/>
                  </w:pPr>
                </w:p>
              </w:tc>
              <w:tc>
                <w:tcPr>
                  <w:tcW w:w="4770" w:type="dxa"/>
                </w:tcPr>
                <w:p w14:paraId="4EBCBD85" w14:textId="67536605" w:rsidR="009B2CF4" w:rsidRPr="008142ED" w:rsidRDefault="009B2CF4" w:rsidP="00AF5E04"/>
              </w:tc>
              <w:tc>
                <w:tcPr>
                  <w:tcW w:w="4771" w:type="dxa"/>
                </w:tcPr>
                <w:p w14:paraId="64F89B11" w14:textId="77777777" w:rsidR="009B2CF4" w:rsidRPr="008142ED" w:rsidRDefault="009B2CF4" w:rsidP="00AF5E04">
                  <w:pPr>
                    <w:tabs>
                      <w:tab w:val="left" w:pos="8647"/>
                    </w:tabs>
                    <w:spacing w:before="100" w:after="60" w:line="240" w:lineRule="atLeast"/>
                    <w:ind w:left="720"/>
                  </w:pPr>
                </w:p>
              </w:tc>
            </w:tr>
            <w:tr w:rsidR="009B2CF4" w:rsidRPr="008142ED" w14:paraId="24F0BE5A" w14:textId="77777777" w:rsidTr="007B077A">
              <w:trPr>
                <w:trHeight w:val="50"/>
              </w:trPr>
              <w:tc>
                <w:tcPr>
                  <w:tcW w:w="4770" w:type="dxa"/>
                </w:tcPr>
                <w:p w14:paraId="76FAF8D4" w14:textId="15B058F4" w:rsidR="009F59D3" w:rsidRDefault="009F59D3" w:rsidP="007B077A">
                  <w:pPr>
                    <w:rPr>
                      <w:rFonts w:cs="Arial"/>
                    </w:rPr>
                  </w:pPr>
                </w:p>
              </w:tc>
              <w:tc>
                <w:tcPr>
                  <w:tcW w:w="4770" w:type="dxa"/>
                </w:tcPr>
                <w:p w14:paraId="1528D2E1" w14:textId="00E99B7D" w:rsidR="009F59D3" w:rsidRPr="0097061B" w:rsidRDefault="009F59D3" w:rsidP="0097061B">
                  <w:pPr>
                    <w:rPr>
                      <w:sz w:val="4"/>
                      <w:szCs w:val="4"/>
                    </w:rPr>
                  </w:pPr>
                </w:p>
              </w:tc>
              <w:tc>
                <w:tcPr>
                  <w:tcW w:w="4770" w:type="dxa"/>
                </w:tcPr>
                <w:p w14:paraId="6A6C2251" w14:textId="2722A404" w:rsidR="009B2CF4" w:rsidRPr="008142ED" w:rsidRDefault="009B2CF4">
                  <w:pPr>
                    <w:spacing w:after="120" w:line="276" w:lineRule="auto"/>
                    <w:rPr>
                      <w:rFonts w:ascii="Arial" w:hAnsi="Arial" w:cs="Arial"/>
                    </w:rPr>
                  </w:pPr>
                </w:p>
              </w:tc>
              <w:tc>
                <w:tcPr>
                  <w:tcW w:w="4771" w:type="dxa"/>
                </w:tcPr>
                <w:p w14:paraId="416D9B6F" w14:textId="5302100D" w:rsidR="009B2CF4" w:rsidRPr="008142ED" w:rsidRDefault="009B2CF4">
                  <w:pPr>
                    <w:spacing w:after="120" w:line="276" w:lineRule="auto"/>
                    <w:textAlignment w:val="center"/>
                    <w:rPr>
                      <w:rFonts w:ascii="Arial" w:hAnsi="Arial" w:cs="Arial"/>
                    </w:rPr>
                  </w:pPr>
                </w:p>
              </w:tc>
            </w:tr>
          </w:tbl>
          <w:p w14:paraId="42C3520B" w14:textId="77777777" w:rsidR="009B2CF4" w:rsidRPr="008142ED" w:rsidRDefault="009B2CF4">
            <w:pPr>
              <w:rPr>
                <w:rFonts w:ascii="Arial" w:hAnsi="Arial" w:cs="Arial"/>
              </w:rPr>
            </w:pPr>
          </w:p>
        </w:tc>
      </w:tr>
      <w:tr w:rsidR="007B077A" w:rsidRPr="00A903EA" w14:paraId="3D213E6B" w14:textId="77777777" w:rsidTr="0097061B">
        <w:trPr>
          <w:trHeight w:val="1157"/>
        </w:trPr>
        <w:tc>
          <w:tcPr>
            <w:tcW w:w="9639" w:type="dxa"/>
            <w:shd w:val="pct5"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7"/>
            </w:tblGrid>
            <w:tr w:rsidR="007B077A" w14:paraId="2C172D2C" w14:textId="77777777" w:rsidTr="00F73AEB">
              <w:trPr>
                <w:trHeight w:val="6096"/>
              </w:trPr>
              <w:tc>
                <w:tcPr>
                  <w:tcW w:w="4706" w:type="dxa"/>
                </w:tcPr>
                <w:p w14:paraId="1AF6B983" w14:textId="77777777" w:rsidR="007B077A" w:rsidRPr="007022E8" w:rsidRDefault="007B077A" w:rsidP="007B077A">
                  <w:pPr>
                    <w:pStyle w:val="Chart2X"/>
                    <w:rPr>
                      <w:noProof/>
                      <w:color w:val="auto"/>
                    </w:rPr>
                  </w:pPr>
                  <w:r>
                    <w:lastRenderedPageBreak/>
                    <w:t>NSW h</w:t>
                  </w:r>
                  <w:r w:rsidRPr="00AF5E04">
                    <w:t>ousing costs as a proportion of income by equivalised disposable household income quintiles</w:t>
                  </w:r>
                </w:p>
                <w:p w14:paraId="43E68882" w14:textId="77777777" w:rsidR="007B077A" w:rsidRDefault="007B077A" w:rsidP="007B077A">
                  <w:r>
                    <w:rPr>
                      <w:noProof/>
                    </w:rPr>
                    <w:drawing>
                      <wp:inline distT="0" distB="0" distL="0" distR="0" wp14:anchorId="447575DB" wp14:editId="49CAAA48">
                        <wp:extent cx="2880000" cy="2163810"/>
                        <wp:effectExtent l="0" t="0" r="0" b="0"/>
                        <wp:docPr id="40" name="Chart 40" descr="Chart 2.16:  NSW housing costs as a proportion of income by equivalised disposable household income quintiles">
                          <a:extLst xmlns:a="http://schemas.openxmlformats.org/drawingml/2006/main">
                            <a:ext uri="{FF2B5EF4-FFF2-40B4-BE49-F238E27FC236}">
                              <a16:creationId xmlns:a16="http://schemas.microsoft.com/office/drawing/2014/main" id="{ED100B69-518F-096A-A69C-FD85033BC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4D73FF" w14:textId="77777777" w:rsidR="007B077A" w:rsidRDefault="007B077A" w:rsidP="007B077A"/>
                <w:p w14:paraId="1167CA5E" w14:textId="77777777" w:rsidR="007B077A" w:rsidRPr="009E3685" w:rsidRDefault="007B077A" w:rsidP="007B077A">
                  <w:pPr>
                    <w:rPr>
                      <w:rFonts w:ascii="Public Sans" w:hAnsi="Public Sans"/>
                      <w:i/>
                      <w:iCs/>
                      <w:color w:val="4F4F4F"/>
                      <w:sz w:val="17"/>
                      <w:szCs w:val="17"/>
                      <w:lang w:val="en-AU"/>
                    </w:rPr>
                  </w:pPr>
                  <w:r w:rsidRPr="009E3685">
                    <w:rPr>
                      <w:rFonts w:ascii="Public Sans" w:hAnsi="Public Sans"/>
                      <w:i/>
                      <w:iCs/>
                      <w:color w:val="4F4F4F"/>
                      <w:sz w:val="17"/>
                      <w:szCs w:val="17"/>
                    </w:rPr>
                    <w:t>Source: ABS and NSW Treasury</w:t>
                  </w:r>
                  <w:r w:rsidRPr="009E3685">
                    <w:rPr>
                      <w:rFonts w:ascii="Public Sans" w:hAnsi="Public Sans"/>
                      <w:i/>
                      <w:iCs/>
                      <w:color w:val="4F4F4F"/>
                      <w:sz w:val="17"/>
                      <w:szCs w:val="17"/>
                      <w:lang w:val="en-AU"/>
                    </w:rPr>
                    <w:t xml:space="preserve"> </w:t>
                  </w:r>
                </w:p>
                <w:p w14:paraId="0DD0D96B" w14:textId="133FF2AC" w:rsidR="007B077A" w:rsidRDefault="007B077A" w:rsidP="007B077A"/>
              </w:tc>
              <w:tc>
                <w:tcPr>
                  <w:tcW w:w="4707" w:type="dxa"/>
                </w:tcPr>
                <w:p w14:paraId="2DC32C32" w14:textId="77777777" w:rsidR="007B077A" w:rsidRPr="00AD5336" w:rsidRDefault="007B077A" w:rsidP="007B077A">
                  <w:pPr>
                    <w:pStyle w:val="Chart2X"/>
                    <w:rPr>
                      <w:vertAlign w:val="superscript"/>
                    </w:rPr>
                  </w:pPr>
                  <w:r w:rsidRPr="009E3685">
                    <w:t>NSW mortgage servicing costs as proportion of income</w:t>
                  </w:r>
                  <w:r w:rsidRPr="00AD5336">
                    <w:rPr>
                      <w:vertAlign w:val="superscript"/>
                    </w:rPr>
                    <w:t>(a)</w:t>
                  </w:r>
                  <w:r>
                    <w:rPr>
                      <w:vertAlign w:val="superscript"/>
                    </w:rPr>
                    <w:br/>
                  </w:r>
                </w:p>
                <w:p w14:paraId="217C4F44" w14:textId="77777777" w:rsidR="007B077A" w:rsidRDefault="007B077A" w:rsidP="007B077A">
                  <w:r>
                    <w:rPr>
                      <w:noProof/>
                    </w:rPr>
                    <w:drawing>
                      <wp:inline distT="0" distB="0" distL="0" distR="0" wp14:anchorId="65704304" wp14:editId="2113F1AA">
                        <wp:extent cx="2915183" cy="2204085"/>
                        <wp:effectExtent l="0" t="0" r="0" b="0"/>
                        <wp:docPr id="42" name="Chart 42" descr="Chart 2.17: NSW mortgage servicing costs as proportion of income&#10;&#10;">
                          <a:extLst xmlns:a="http://schemas.openxmlformats.org/drawingml/2006/main">
                            <a:ext uri="{FF2B5EF4-FFF2-40B4-BE49-F238E27FC236}">
                              <a16:creationId xmlns:a16="http://schemas.microsoft.com/office/drawing/2014/main" id="{E245FE2C-F720-4035-A537-E986D70C5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9D73AA" w14:textId="77777777" w:rsidR="007B077A" w:rsidRPr="009E3685" w:rsidRDefault="007B077A" w:rsidP="007B077A">
                  <w:pPr>
                    <w:rPr>
                      <w:rFonts w:ascii="Public Sans" w:hAnsi="Public Sans"/>
                      <w:i/>
                      <w:iCs/>
                      <w:color w:val="4F4F4F"/>
                      <w:sz w:val="17"/>
                      <w:szCs w:val="17"/>
                      <w:lang w:val="en-AU"/>
                    </w:rPr>
                  </w:pPr>
                  <w:r w:rsidRPr="009E3685">
                    <w:rPr>
                      <w:rFonts w:ascii="Public Sans" w:hAnsi="Public Sans"/>
                      <w:i/>
                      <w:iCs/>
                      <w:color w:val="4F4F4F"/>
                      <w:sz w:val="17"/>
                      <w:szCs w:val="17"/>
                    </w:rPr>
                    <w:t xml:space="preserve">Source: </w:t>
                  </w:r>
                  <w:r>
                    <w:rPr>
                      <w:rFonts w:ascii="Public Sans" w:hAnsi="Public Sans"/>
                      <w:i/>
                      <w:iCs/>
                      <w:color w:val="4F4F4F"/>
                      <w:sz w:val="17"/>
                      <w:szCs w:val="17"/>
                    </w:rPr>
                    <w:t xml:space="preserve">CoreLogic, RBA, </w:t>
                  </w:r>
                  <w:r w:rsidRPr="009E3685">
                    <w:rPr>
                      <w:rFonts w:ascii="Public Sans" w:hAnsi="Public Sans"/>
                      <w:i/>
                      <w:iCs/>
                      <w:color w:val="4F4F4F"/>
                      <w:sz w:val="17"/>
                      <w:szCs w:val="17"/>
                    </w:rPr>
                    <w:t>ABS and NSW Treasury</w:t>
                  </w:r>
                  <w:r w:rsidRPr="009E3685">
                    <w:rPr>
                      <w:rFonts w:ascii="Public Sans" w:hAnsi="Public Sans"/>
                      <w:i/>
                      <w:iCs/>
                      <w:color w:val="4F4F4F"/>
                      <w:sz w:val="17"/>
                      <w:szCs w:val="17"/>
                      <w:lang w:val="en-AU"/>
                    </w:rPr>
                    <w:t xml:space="preserve"> </w:t>
                  </w:r>
                </w:p>
                <w:p w14:paraId="7D6B1832" w14:textId="77777777" w:rsidR="007B077A" w:rsidRPr="00FA7744" w:rsidRDefault="007B077A" w:rsidP="007B077A">
                  <w:pPr>
                    <w:rPr>
                      <w:rFonts w:ascii="Public Sans" w:hAnsi="Public Sans"/>
                      <w:i/>
                      <w:iCs/>
                      <w:color w:val="4F4F4F"/>
                      <w:sz w:val="9"/>
                      <w:szCs w:val="9"/>
                      <w:lang w:val="en-AU"/>
                    </w:rPr>
                  </w:pPr>
                </w:p>
                <w:p w14:paraId="2031A86D" w14:textId="6775D729" w:rsidR="007B077A" w:rsidRPr="007B077A" w:rsidRDefault="007B077A" w:rsidP="003B2E58">
                  <w:pPr>
                    <w:pStyle w:val="ListParagraph"/>
                    <w:numPr>
                      <w:ilvl w:val="0"/>
                      <w:numId w:val="86"/>
                    </w:numPr>
                    <w:ind w:left="357" w:hanging="357"/>
                    <w:rPr>
                      <w:rFonts w:ascii="Public Sans" w:hAnsi="Public Sans"/>
                      <w:sz w:val="17"/>
                      <w:szCs w:val="17"/>
                    </w:rPr>
                  </w:pPr>
                  <w:r w:rsidRPr="00AD33FE">
                    <w:rPr>
                      <w:rFonts w:ascii="Public Sans" w:hAnsi="Public Sans"/>
                      <w:sz w:val="17"/>
                      <w:szCs w:val="17"/>
                    </w:rPr>
                    <w:t>Mortgage repayments on a recently purchased NSW dwelling of median value. Assumes an afte</w:t>
                  </w:r>
                  <w:r>
                    <w:rPr>
                      <w:rFonts w:ascii="Public Sans" w:hAnsi="Public Sans"/>
                      <w:sz w:val="17"/>
                      <w:szCs w:val="17"/>
                    </w:rPr>
                    <w:t>r</w:t>
                  </w:r>
                  <w:r>
                    <w:rPr>
                      <w:rFonts w:ascii="Public Sans" w:hAnsi="Public Sans"/>
                      <w:sz w:val="17"/>
                      <w:szCs w:val="17"/>
                    </w:rPr>
                    <w:noBreakHyphen/>
                  </w:r>
                  <w:r w:rsidRPr="00AD33FE">
                    <w:rPr>
                      <w:rFonts w:ascii="Public Sans" w:hAnsi="Public Sans"/>
                      <w:sz w:val="17"/>
                      <w:szCs w:val="17"/>
                    </w:rPr>
                    <w:t>tax income of a dual income household, on average incomes, with a 20 per cent deposit and a variable rate 30-year loan.</w:t>
                  </w:r>
                </w:p>
              </w:tc>
            </w:tr>
          </w:tbl>
          <w:p w14:paraId="3EF0F62F" w14:textId="77777777" w:rsidR="007B077A" w:rsidRPr="00A369A3" w:rsidRDefault="007B077A" w:rsidP="007B077A"/>
        </w:tc>
      </w:tr>
    </w:tbl>
    <w:p w14:paraId="309592F4" w14:textId="77777777" w:rsidR="007E5833" w:rsidRDefault="007E5833" w:rsidP="00E119F5"/>
    <w:p w14:paraId="68B5C3C2" w14:textId="1D17C24E" w:rsidR="00171A22" w:rsidRPr="00171A22" w:rsidRDefault="00171A22" w:rsidP="00F21F4B">
      <w:pPr>
        <w:pStyle w:val="Heading3"/>
        <w:rPr>
          <w:rFonts w:ascii="Arial" w:hAnsi="Arial" w:cs="Arial"/>
          <w:b w:val="0"/>
          <w:sz w:val="28"/>
          <w:szCs w:val="28"/>
        </w:rPr>
      </w:pPr>
      <w:r w:rsidRPr="00171A22">
        <w:t xml:space="preserve">The labour market remains </w:t>
      </w:r>
      <w:proofErr w:type="gramStart"/>
      <w:r w:rsidRPr="00171A22">
        <w:t>crucial</w:t>
      </w:r>
      <w:proofErr w:type="gramEnd"/>
    </w:p>
    <w:p w14:paraId="7E0DC2E5" w14:textId="240BE48B" w:rsidR="00B30B96" w:rsidRDefault="00B30B96" w:rsidP="0003483A">
      <w:pPr>
        <w:pStyle w:val="BodyText"/>
        <w:rPr>
          <w:bCs/>
        </w:rPr>
      </w:pPr>
      <w:r w:rsidRPr="00B30B96">
        <w:t xml:space="preserve">Indicators of near-term demand for </w:t>
      </w:r>
      <w:r w:rsidRPr="00B30B96">
        <w:rPr>
          <w:bCs/>
        </w:rPr>
        <w:t xml:space="preserve">labour, such as job advertisements and vacancies, </w:t>
      </w:r>
      <w:r w:rsidR="004E600C">
        <w:t>ha</w:t>
      </w:r>
      <w:r w:rsidR="00E75D52">
        <w:t>ve</w:t>
      </w:r>
      <w:r w:rsidR="004E600C">
        <w:t xml:space="preserve"> eased</w:t>
      </w:r>
      <w:r w:rsidR="00E75D52">
        <w:t>,</w:t>
      </w:r>
      <w:r w:rsidR="004E600C">
        <w:t xml:space="preserve"> b</w:t>
      </w:r>
      <w:r w:rsidR="00E75D52">
        <w:t>ut</w:t>
      </w:r>
      <w:r w:rsidR="004E600C">
        <w:t xml:space="preserve"> still </w:t>
      </w:r>
      <w:r w:rsidRPr="00B30B96">
        <w:rPr>
          <w:bCs/>
        </w:rPr>
        <w:t>suggest employment will remain robust over coming months</w:t>
      </w:r>
      <w:r w:rsidR="00E75D52">
        <w:rPr>
          <w:bCs/>
        </w:rPr>
        <w:t>. This is expected to help</w:t>
      </w:r>
      <w:r w:rsidRPr="00B30B96">
        <w:rPr>
          <w:bCs/>
        </w:rPr>
        <w:t xml:space="preserve"> keep the unemployment rate at very low levels. </w:t>
      </w:r>
    </w:p>
    <w:p w14:paraId="70FAD222" w14:textId="256B2F25" w:rsidR="00B30B96" w:rsidRDefault="00DA1907" w:rsidP="0003483A">
      <w:pPr>
        <w:pStyle w:val="BodyText"/>
        <w:rPr>
          <w:bCs/>
        </w:rPr>
      </w:pPr>
      <w:r w:rsidRPr="00B30B96">
        <w:t>W</w:t>
      </w:r>
      <w:r w:rsidR="00171A22" w:rsidRPr="00B30B96">
        <w:t xml:space="preserve">ages growth is set to </w:t>
      </w:r>
      <w:r w:rsidR="00381C15">
        <w:t>increase</w:t>
      </w:r>
      <w:r w:rsidR="00171A22" w:rsidRPr="00B30B96">
        <w:t xml:space="preserve"> in the near</w:t>
      </w:r>
      <w:r w:rsidR="00016FFB">
        <w:t xml:space="preserve"> </w:t>
      </w:r>
      <w:r w:rsidR="00171A22" w:rsidRPr="00B30B96">
        <w:t xml:space="preserve">term in response to a combination of tight labour market conditions, large increases in the minimum and award wages by the Fair Work Commission, and </w:t>
      </w:r>
      <w:r w:rsidR="005E43B3" w:rsidRPr="00B30B96">
        <w:t xml:space="preserve">previously announced </w:t>
      </w:r>
      <w:r w:rsidR="00171A22" w:rsidRPr="00B30B96">
        <w:t xml:space="preserve">developments in public sector wages policy. </w:t>
      </w:r>
    </w:p>
    <w:p w14:paraId="615C67CC" w14:textId="3A29DAF8" w:rsidR="00171A22" w:rsidRDefault="00171A22" w:rsidP="0003483A">
      <w:pPr>
        <w:pStyle w:val="BodyText"/>
      </w:pPr>
      <w:r w:rsidRPr="00B30B96">
        <w:t xml:space="preserve">Nonetheless, </w:t>
      </w:r>
      <w:proofErr w:type="gramStart"/>
      <w:r w:rsidRPr="00B30B96">
        <w:t>global</w:t>
      </w:r>
      <w:proofErr w:type="gramEnd"/>
      <w:r w:rsidRPr="00B30B96">
        <w:t xml:space="preserve"> and domestic inflation pressures are expected to ease further over coming quarters. For Australia, headline and trimmed mean inflation are </w:t>
      </w:r>
      <w:r w:rsidR="003632E1" w:rsidRPr="00B30B96">
        <w:t xml:space="preserve">both </w:t>
      </w:r>
      <w:r w:rsidRPr="00B30B96">
        <w:t xml:space="preserve">expected </w:t>
      </w:r>
      <w:r w:rsidRPr="00616FE5">
        <w:t>to fall to below 4 per cent by</w:t>
      </w:r>
      <w:r w:rsidRPr="00B30B96">
        <w:t xml:space="preserve"> mid-2024</w:t>
      </w:r>
      <w:r w:rsidR="003632E1" w:rsidRPr="00B30B96">
        <w:t xml:space="preserve">, driven </w:t>
      </w:r>
      <w:r w:rsidR="00B30B96" w:rsidRPr="00B30B96">
        <w:t xml:space="preserve">by a further softening in global goods inflation. </w:t>
      </w:r>
      <w:r w:rsidR="006F5938">
        <w:rPr>
          <w:bCs/>
        </w:rPr>
        <w:t>C</w:t>
      </w:r>
      <w:r w:rsidR="00B30B96" w:rsidRPr="00B30B96">
        <w:rPr>
          <w:bCs/>
        </w:rPr>
        <w:t>ontinued</w:t>
      </w:r>
      <w:r w:rsidR="00B30B96" w:rsidRPr="00B30B96">
        <w:t xml:space="preserve"> strength in housing rents</w:t>
      </w:r>
      <w:r w:rsidR="00616FE5">
        <w:rPr>
          <w:bCs/>
        </w:rPr>
        <w:t xml:space="preserve"> (</w:t>
      </w:r>
      <w:r w:rsidR="00616FE5" w:rsidRPr="00470146">
        <w:t xml:space="preserve">see </w:t>
      </w:r>
      <w:r w:rsidR="004474AC" w:rsidRPr="00470146">
        <w:t>C</w:t>
      </w:r>
      <w:r w:rsidR="00616FE5" w:rsidRPr="00470146">
        <w:t>hart 2.</w:t>
      </w:r>
      <w:r w:rsidR="00616FE5" w:rsidRPr="00470146">
        <w:rPr>
          <w:bCs/>
        </w:rPr>
        <w:t>1</w:t>
      </w:r>
      <w:r w:rsidR="00085EEF" w:rsidRPr="00470146">
        <w:rPr>
          <w:bCs/>
        </w:rPr>
        <w:t>8</w:t>
      </w:r>
      <w:r w:rsidR="00616FE5">
        <w:rPr>
          <w:bCs/>
        </w:rPr>
        <w:t>)</w:t>
      </w:r>
      <w:r w:rsidR="00B30B96" w:rsidRPr="00B30B96">
        <w:rPr>
          <w:bCs/>
        </w:rPr>
        <w:t>,</w:t>
      </w:r>
      <w:r w:rsidR="00B30B96" w:rsidRPr="00B30B96">
        <w:t xml:space="preserve"> which are a large component of the </w:t>
      </w:r>
      <w:r w:rsidR="002E0FF0">
        <w:t>c</w:t>
      </w:r>
      <w:r w:rsidR="00B30B96" w:rsidRPr="00B30B96">
        <w:t xml:space="preserve">onsumer </w:t>
      </w:r>
      <w:r w:rsidR="002E0FF0">
        <w:t>p</w:t>
      </w:r>
      <w:r w:rsidR="00B30B96" w:rsidRPr="00B30B96">
        <w:t xml:space="preserve">rice </w:t>
      </w:r>
      <w:r w:rsidR="002E0FF0">
        <w:t>i</w:t>
      </w:r>
      <w:r w:rsidR="00B30B96" w:rsidRPr="00B30B96">
        <w:t xml:space="preserve">ndex, and rising wages growth </w:t>
      </w:r>
      <w:r w:rsidR="007D1EE4">
        <w:rPr>
          <w:bCs/>
        </w:rPr>
        <w:t>are</w:t>
      </w:r>
      <w:r w:rsidR="00B30B96" w:rsidRPr="00B30B96">
        <w:t xml:space="preserve"> expected to see services inflation remain somewhat persistent. </w:t>
      </w:r>
    </w:p>
    <w:p w14:paraId="039153A4" w14:textId="2053DB39" w:rsidR="008B3583" w:rsidRDefault="008B3583" w:rsidP="0003483A">
      <w:pPr>
        <w:pStyle w:val="BodyText"/>
      </w:pPr>
      <w:r w:rsidRPr="008B3583">
        <w:t>Further out, the slowdown in economic activity, weaker labour productivity and higher wages will weigh on the demand for labour. Employment growth is expected to slow materially in 2024 and remain subdued for some time. This will see the unemployment rate steadily rise to a peak of around 4¾ per cent in early 2025</w:t>
      </w:r>
      <w:r w:rsidR="003D3363">
        <w:t xml:space="preserve">. </w:t>
      </w:r>
      <w:r w:rsidR="00993FCF">
        <w:t>This is</w:t>
      </w:r>
      <w:r w:rsidRPr="008B3583">
        <w:t xml:space="preserve"> above what NSW Treasury considers to be the rate that is consistent with inflation being steady, often referred to as ‘full employment’ (around 4 per cent, </w:t>
      </w:r>
      <w:r w:rsidRPr="00470146">
        <w:t xml:space="preserve">see </w:t>
      </w:r>
      <w:r w:rsidR="002E0FF0">
        <w:t>C</w:t>
      </w:r>
      <w:r w:rsidRPr="00470146">
        <w:t>hart 2.1</w:t>
      </w:r>
      <w:r w:rsidR="00085EEF" w:rsidRPr="00470146">
        <w:t>9</w:t>
      </w:r>
      <w:r w:rsidR="00491F0D" w:rsidRPr="00470146">
        <w:t>)</w:t>
      </w:r>
      <w:r w:rsidRPr="00470146">
        <w:t>.</w:t>
      </w:r>
      <w:r w:rsidRPr="008B3583">
        <w:t xml:space="preserve"> While the increase in unemployment from its currently historically low level is significant, the forecast peak for the unemployment rate remains relatively low</w:t>
      </w:r>
      <w:r w:rsidR="00D71ADA">
        <w:t xml:space="preserve"> by historical standards</w:t>
      </w:r>
      <w:r w:rsidRPr="008B3583">
        <w:t xml:space="preserve">. For example, it is broadly in line with the unemployment rate prior to the onset of </w:t>
      </w:r>
      <w:r w:rsidR="00D71ADA">
        <w:t>the</w:t>
      </w:r>
      <w:r w:rsidRPr="008B3583">
        <w:t xml:space="preserve"> COVID</w:t>
      </w:r>
      <w:r w:rsidR="00D71ADA">
        <w:t xml:space="preserve"> </w:t>
      </w:r>
      <w:proofErr w:type="gramStart"/>
      <w:r w:rsidR="00D71ADA">
        <w:t>pandemic</w:t>
      </w:r>
      <w:r w:rsidRPr="008B3583">
        <w:t>, and</w:t>
      </w:r>
      <w:proofErr w:type="gramEnd"/>
      <w:r w:rsidRPr="008B3583">
        <w:t xml:space="preserve"> is lower than the average unemployment rate </w:t>
      </w:r>
      <w:r w:rsidR="00A63E23">
        <w:t xml:space="preserve">of 5.2 per cent </w:t>
      </w:r>
      <w:r w:rsidRPr="008B3583">
        <w:t xml:space="preserve">in the decade prior to the pandemic. </w:t>
      </w:r>
    </w:p>
    <w:p w14:paraId="7E03E60C" w14:textId="77777777" w:rsidR="005B108B" w:rsidRDefault="005B108B">
      <w:pPr>
        <w:rPr>
          <w:rFonts w:ascii="Public Sans" w:hAnsi="Public Sans" w:cs="Arial"/>
          <w:sz w:val="22"/>
          <w:lang w:val="en-AU"/>
        </w:rPr>
      </w:pPr>
      <w:r>
        <w:br w:type="page"/>
      </w:r>
    </w:p>
    <w:p w14:paraId="71569895" w14:textId="60C1987D" w:rsidR="00B30B96" w:rsidRPr="00B30B96" w:rsidRDefault="00B30B96" w:rsidP="0003483A">
      <w:pPr>
        <w:pStyle w:val="BodyText"/>
      </w:pPr>
      <w:r w:rsidRPr="00B30B96">
        <w:lastRenderedPageBreak/>
        <w:t xml:space="preserve">This gradual softening in labour market conditions will see real wages eventually stabilise around levels consistent with anticipated labour productivity. That should help underlying inflation return to within the top of the RBA’s target band, although this is currently </w:t>
      </w:r>
      <w:r w:rsidRPr="00616FE5">
        <w:t>not expected until mid-2025.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88"/>
      </w:tblGrid>
      <w:tr w:rsidR="00E01F61" w:rsidRPr="003C0FAB" w14:paraId="30A8C0A0" w14:textId="77777777">
        <w:trPr>
          <w:trHeight w:val="170"/>
        </w:trPr>
        <w:tc>
          <w:tcPr>
            <w:tcW w:w="4751" w:type="dxa"/>
          </w:tcPr>
          <w:p w14:paraId="661D6D1B" w14:textId="52E82CD4" w:rsidR="00E01F61" w:rsidRPr="00C703DB" w:rsidRDefault="00616FE5" w:rsidP="00F21F4B">
            <w:pPr>
              <w:pStyle w:val="Chart2X"/>
              <w:rPr>
                <w:vertAlign w:val="superscript"/>
              </w:rPr>
            </w:pPr>
            <w:r>
              <w:t xml:space="preserve">Sydney </w:t>
            </w:r>
            <w:r w:rsidR="6F983BC7">
              <w:t>h</w:t>
            </w:r>
            <w:r>
              <w:t>ousing rents</w:t>
            </w:r>
          </w:p>
        </w:tc>
        <w:tc>
          <w:tcPr>
            <w:tcW w:w="4888" w:type="dxa"/>
          </w:tcPr>
          <w:p w14:paraId="11EF9EB8" w14:textId="42CAE799" w:rsidR="00E01F61" w:rsidRPr="00C703DB" w:rsidRDefault="00616FE5" w:rsidP="00F21F4B">
            <w:pPr>
              <w:pStyle w:val="Chart2X"/>
            </w:pPr>
            <w:r>
              <w:t>NSW unemployment rate</w:t>
            </w:r>
          </w:p>
        </w:tc>
      </w:tr>
      <w:tr w:rsidR="00E01F61" w:rsidRPr="00FE38A4" w14:paraId="171E6664" w14:textId="77777777">
        <w:trPr>
          <w:trHeight w:val="66"/>
        </w:trPr>
        <w:tc>
          <w:tcPr>
            <w:tcW w:w="4751" w:type="dxa"/>
          </w:tcPr>
          <w:p w14:paraId="54F2946A" w14:textId="4CA54CC3" w:rsidR="00E01F61" w:rsidRPr="00BF18B7" w:rsidRDefault="00BF18B7">
            <w:pPr>
              <w:rPr>
                <w:rFonts w:ascii="Public Sans" w:hAnsi="Public Sans"/>
                <w:color w:val="000000" w:themeColor="text1"/>
                <w:sz w:val="14"/>
                <w:szCs w:val="14"/>
              </w:rPr>
            </w:pPr>
            <w:r>
              <w:rPr>
                <w:noProof/>
              </w:rPr>
              <w:drawing>
                <wp:inline distT="0" distB="0" distL="0" distR="0" wp14:anchorId="7C7EBF62" wp14:editId="22FF772E">
                  <wp:extent cx="2864485" cy="2153920"/>
                  <wp:effectExtent l="0" t="0" r="0" b="0"/>
                  <wp:docPr id="43" name="Chart 43" descr="Chart 2.18: Sydney housing rents">
                    <a:extLst xmlns:a="http://schemas.openxmlformats.org/drawingml/2006/main">
                      <a:ext uri="{FF2B5EF4-FFF2-40B4-BE49-F238E27FC236}">
                        <a16:creationId xmlns:a16="http://schemas.microsoft.com/office/drawing/2014/main" id="{284B721D-454B-9A25-9290-52D5CC5A0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347BA0" w14:textId="2DB3E68C" w:rsidR="00E01F61" w:rsidRDefault="00E01F61" w:rsidP="00F21F4B">
            <w:pPr>
              <w:pStyle w:val="Source"/>
            </w:pPr>
            <w:r w:rsidRPr="000436B8">
              <w:t xml:space="preserve">Source: </w:t>
            </w:r>
            <w:r w:rsidR="00616FE5">
              <w:t xml:space="preserve">CoreLogic, </w:t>
            </w:r>
            <w:r w:rsidRPr="000436B8">
              <w:t>ABS and NSW Treasury</w:t>
            </w:r>
            <w:r>
              <w:t xml:space="preserve"> </w:t>
            </w:r>
          </w:p>
          <w:p w14:paraId="6D779026" w14:textId="1F070518" w:rsidR="00E01F61" w:rsidRPr="001C06DC" w:rsidRDefault="00E01F61">
            <w:pPr>
              <w:ind w:left="357" w:hanging="357"/>
              <w:rPr>
                <w:rFonts w:ascii="Arial" w:hAnsi="Arial" w:cs="Arial"/>
                <w:color w:val="000000" w:themeColor="text1"/>
                <w:sz w:val="17"/>
                <w:szCs w:val="17"/>
              </w:rPr>
            </w:pPr>
          </w:p>
        </w:tc>
        <w:tc>
          <w:tcPr>
            <w:tcW w:w="4888" w:type="dxa"/>
          </w:tcPr>
          <w:p w14:paraId="1EE1F8B8" w14:textId="7FB14DD4" w:rsidR="00E01F61" w:rsidRPr="00BF18B7" w:rsidRDefault="00821022">
            <w:pPr>
              <w:rPr>
                <w:rFonts w:ascii="Puiblic sans" w:hAnsi="Puiblic sans"/>
                <w:color w:val="000000" w:themeColor="text1"/>
                <w:sz w:val="14"/>
                <w:szCs w:val="14"/>
              </w:rPr>
            </w:pPr>
            <w:r>
              <w:rPr>
                <w:noProof/>
              </w:rPr>
              <w:drawing>
                <wp:inline distT="0" distB="0" distL="0" distR="0" wp14:anchorId="5003CC9A" wp14:editId="3A5EC07A">
                  <wp:extent cx="2858192" cy="2154285"/>
                  <wp:effectExtent l="0" t="0" r="0" b="0"/>
                  <wp:docPr id="45" name="Chart 45" descr="Chart 2.19: NSW unemployment rate">
                    <a:extLst xmlns:a="http://schemas.openxmlformats.org/drawingml/2006/main">
                      <a:ext uri="{FF2B5EF4-FFF2-40B4-BE49-F238E27FC236}">
                        <a16:creationId xmlns:a16="http://schemas.microsoft.com/office/drawing/2014/main" id="{1FF09A6A-E3FB-4DEB-81B9-6395810BF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292FE0" w14:textId="69A046D3" w:rsidR="00E01F61" w:rsidRPr="003B6215" w:rsidRDefault="00E01F61" w:rsidP="00E119F5">
            <w:pPr>
              <w:pStyle w:val="Source"/>
              <w:rPr>
                <w:color w:val="000000" w:themeColor="text1"/>
              </w:rPr>
            </w:pPr>
            <w:r w:rsidRPr="000436B8">
              <w:rPr>
                <w:i w:val="0"/>
              </w:rPr>
              <w:t>Source: ABS and NSW Treasury</w:t>
            </w:r>
          </w:p>
        </w:tc>
      </w:tr>
    </w:tbl>
    <w:p w14:paraId="012EFE6A" w14:textId="77777777" w:rsidR="00AB420D" w:rsidRPr="002817A9" w:rsidRDefault="00AB420D" w:rsidP="00AB420D"/>
    <w:p w14:paraId="51618CA4" w14:textId="6673D2AA" w:rsidR="0081762A" w:rsidRPr="00A65D2B" w:rsidRDefault="00563AC6" w:rsidP="00DE0C76">
      <w:pPr>
        <w:pStyle w:val="Heading3"/>
      </w:pPr>
      <w:r w:rsidRPr="001D4B1B">
        <w:t>Return</w:t>
      </w:r>
      <w:r w:rsidRPr="00A65D2B">
        <w:t xml:space="preserve"> of inflation to target will allow for</w:t>
      </w:r>
      <w:r w:rsidR="00B14526">
        <w:t xml:space="preserve"> interest</w:t>
      </w:r>
      <w:r w:rsidR="007A44DC" w:rsidRPr="00A65D2B">
        <w:t xml:space="preserve"> rate </w:t>
      </w:r>
      <w:proofErr w:type="gramStart"/>
      <w:r w:rsidR="00CD33F5" w:rsidRPr="00A65D2B">
        <w:t>cuts</w:t>
      </w:r>
      <w:proofErr w:type="gramEnd"/>
    </w:p>
    <w:p w14:paraId="1816C794" w14:textId="7A89E47D" w:rsidR="00DD3588" w:rsidRDefault="00DD3588" w:rsidP="0003483A">
      <w:pPr>
        <w:pStyle w:val="BodyText"/>
      </w:pPr>
      <w:r w:rsidRPr="00490BF9">
        <w:t xml:space="preserve">The RBA </w:t>
      </w:r>
      <w:r>
        <w:t>see</w:t>
      </w:r>
      <w:r w:rsidRPr="00490BF9">
        <w:t xml:space="preserve"> t</w:t>
      </w:r>
      <w:r w:rsidR="00E142CA">
        <w:t>he expected</w:t>
      </w:r>
      <w:r w:rsidRPr="00490BF9">
        <w:t xml:space="preserve"> slowdown </w:t>
      </w:r>
      <w:r w:rsidR="00F262C2">
        <w:t xml:space="preserve">in economic </w:t>
      </w:r>
      <w:r>
        <w:t xml:space="preserve">growth </w:t>
      </w:r>
      <w:r w:rsidRPr="00490BF9">
        <w:t xml:space="preserve">as necessary to bring inflation back down towards the 2-3 per cent target. </w:t>
      </w:r>
      <w:r>
        <w:t>NSW Treasury’s forecasts</w:t>
      </w:r>
      <w:r w:rsidRPr="00490BF9">
        <w:t xml:space="preserve"> assume the RBA increases the cash rate on</w:t>
      </w:r>
      <w:r>
        <w:t>c</w:t>
      </w:r>
      <w:r w:rsidRPr="00490BF9">
        <w:t>e more in coming months</w:t>
      </w:r>
      <w:r w:rsidR="00ED2A4F">
        <w:t>.</w:t>
      </w:r>
    </w:p>
    <w:p w14:paraId="3CF33469" w14:textId="3A5326F7" w:rsidR="00B13E16" w:rsidRPr="00B13E16" w:rsidRDefault="00C02258" w:rsidP="0003483A">
      <w:pPr>
        <w:pStyle w:val="BodyText"/>
      </w:pPr>
      <w:r>
        <w:t>G</w:t>
      </w:r>
      <w:r w:rsidR="00DD3588" w:rsidRPr="00B13E16">
        <w:t xml:space="preserve">radual </w:t>
      </w:r>
      <w:r w:rsidR="00DD3588">
        <w:t>slowing of inflation</w:t>
      </w:r>
      <w:r w:rsidR="00DD3588" w:rsidRPr="00B13E16">
        <w:t xml:space="preserve"> to target means that the RBA is </w:t>
      </w:r>
      <w:r w:rsidR="00DD3588">
        <w:t>not expected</w:t>
      </w:r>
      <w:r w:rsidR="00DD3588" w:rsidRPr="00B13E16">
        <w:t xml:space="preserve"> to </w:t>
      </w:r>
      <w:r w:rsidR="00C8437E">
        <w:t>start lowering</w:t>
      </w:r>
      <w:r w:rsidR="00DD3588" w:rsidRPr="00B13E16">
        <w:t xml:space="preserve"> </w:t>
      </w:r>
      <w:r w:rsidR="00DD3588">
        <w:t xml:space="preserve">interest rates </w:t>
      </w:r>
      <w:r w:rsidR="00DD3588" w:rsidRPr="00B13E16">
        <w:t>until late 2024</w:t>
      </w:r>
      <w:r w:rsidR="00DD3588" w:rsidRPr="003352AA">
        <w:t>.</w:t>
      </w:r>
      <w:r w:rsidR="00DD3588" w:rsidRPr="00212DA3">
        <w:t xml:space="preserve"> The</w:t>
      </w:r>
      <w:r w:rsidR="00DD3588" w:rsidRPr="00490BF9">
        <w:t xml:space="preserve"> cash rate </w:t>
      </w:r>
      <w:r w:rsidR="00DD3588">
        <w:t>is then expected to fall</w:t>
      </w:r>
      <w:r w:rsidR="00DD3588" w:rsidRPr="00490BF9">
        <w:t xml:space="preserve"> to</w:t>
      </w:r>
      <w:r w:rsidR="00DD3588">
        <w:t xml:space="preserve"> its long-run sustainable level</w:t>
      </w:r>
      <w:r w:rsidR="00DD3588" w:rsidRPr="00490BF9">
        <w:t xml:space="preserve"> </w:t>
      </w:r>
      <w:r w:rsidR="00DD3588">
        <w:t xml:space="preserve">(which NSW </w:t>
      </w:r>
      <w:r w:rsidR="00B70CCC">
        <w:t>T</w:t>
      </w:r>
      <w:r w:rsidR="00DD3588">
        <w:t>reasury estimate to be around 2¾ per cent) by around mid-2026.</w:t>
      </w:r>
      <w:r w:rsidR="00AD71FD">
        <w:t xml:space="preserve"> </w:t>
      </w:r>
      <w:r w:rsidR="00B13E16" w:rsidRPr="00B13E16">
        <w:t xml:space="preserve">By that time, lower inflation and interest rates should support a lift in consumer spending, and economic </w:t>
      </w:r>
      <w:r w:rsidR="00B13E16" w:rsidRPr="00DD3588">
        <w:t xml:space="preserve">growth that is more consistent with the economy’s long-run potential (judged to be around </w:t>
      </w:r>
      <w:r w:rsidR="00B13E16" w:rsidRPr="00C012C0">
        <w:t>2¼ per cent</w:t>
      </w:r>
      <w:r w:rsidR="00B13E16" w:rsidRPr="00B13E16">
        <w:t xml:space="preserve">). Household consumption will also be supported by the </w:t>
      </w:r>
      <w:r w:rsidR="0034271C">
        <w:rPr>
          <w:bCs/>
        </w:rPr>
        <w:t>Australian</w:t>
      </w:r>
      <w:r w:rsidR="006A63C9" w:rsidRPr="006A63C9">
        <w:rPr>
          <w:bCs/>
        </w:rPr>
        <w:t xml:space="preserve"> Government’s</w:t>
      </w:r>
      <w:r w:rsidR="00B13E16" w:rsidRPr="00B13E16">
        <w:t xml:space="preserve"> stage 3 tax cuts, which are </w:t>
      </w:r>
      <w:r w:rsidR="00AB19CA">
        <w:t>legislated</w:t>
      </w:r>
      <w:r w:rsidR="00B13E16" w:rsidRPr="00B13E16">
        <w:t xml:space="preserve"> to </w:t>
      </w:r>
      <w:r w:rsidR="00AB19CA">
        <w:t xml:space="preserve">commence from 1 July </w:t>
      </w:r>
      <w:r w:rsidR="00B13E16" w:rsidRPr="00B13E16">
        <w:t>2024.</w:t>
      </w:r>
    </w:p>
    <w:p w14:paraId="592E6A19" w14:textId="03B45D31" w:rsidR="00B13E16" w:rsidRPr="00B13E16" w:rsidRDefault="00BC0036" w:rsidP="0003483A">
      <w:pPr>
        <w:pStyle w:val="BodyText"/>
      </w:pPr>
      <w:r>
        <w:t>T</w:t>
      </w:r>
      <w:r w:rsidR="00B13E16" w:rsidRPr="00B13E16">
        <w:t xml:space="preserve">he labour market </w:t>
      </w:r>
      <w:r w:rsidR="006526A0">
        <w:t>is expected to</w:t>
      </w:r>
      <w:r w:rsidR="00B13E16" w:rsidRPr="00B13E16">
        <w:t xml:space="preserve"> be a little slower to rebound than economic activity, as firms look to recover some of the losses in labour productivity experienced over the past year. At the national level, </w:t>
      </w:r>
      <w:r w:rsidR="009E0A8F">
        <w:t>g</w:t>
      </w:r>
      <w:r w:rsidR="00B13E16" w:rsidRPr="00B13E16">
        <w:t xml:space="preserve">ross </w:t>
      </w:r>
      <w:r w:rsidR="009E0A8F">
        <w:t>d</w:t>
      </w:r>
      <w:r w:rsidR="00B13E16" w:rsidRPr="00B13E16">
        <w:t xml:space="preserve">omestic </w:t>
      </w:r>
      <w:r w:rsidR="009E0A8F">
        <w:t>p</w:t>
      </w:r>
      <w:r w:rsidR="00B13E16" w:rsidRPr="00B13E16">
        <w:t xml:space="preserve">roduct per hour worked has fallen </w:t>
      </w:r>
      <w:r w:rsidR="00B25BBB">
        <w:t>nearly</w:t>
      </w:r>
      <w:r w:rsidR="003B2C43">
        <w:t xml:space="preserve"> </w:t>
      </w:r>
      <w:r w:rsidR="00057340">
        <w:t>7</w:t>
      </w:r>
      <w:r w:rsidR="00B13E16" w:rsidRPr="00B13E16">
        <w:t xml:space="preserve"> per cent </w:t>
      </w:r>
      <w:r w:rsidR="00057340">
        <w:t xml:space="preserve">since the peak in </w:t>
      </w:r>
      <w:r w:rsidR="00B13E16" w:rsidRPr="00B13E16">
        <w:t>March quarter 202</w:t>
      </w:r>
      <w:r w:rsidR="00057340">
        <w:t>2</w:t>
      </w:r>
      <w:r w:rsidR="00B13E16" w:rsidRPr="00B13E16">
        <w:t>. Th</w:t>
      </w:r>
      <w:r w:rsidR="00AB19CA">
        <w:t>is</w:t>
      </w:r>
      <w:r w:rsidR="00B13E16" w:rsidRPr="00B13E16">
        <w:t xml:space="preserve"> is the weakest outcome since at least the early 1990s.</w:t>
      </w:r>
    </w:p>
    <w:p w14:paraId="46D36B85" w14:textId="77777777" w:rsidR="00B56886" w:rsidRDefault="00B56886">
      <w:pPr>
        <w:rPr>
          <w:rFonts w:ascii="Public Sans SemiBold" w:hAnsi="Public Sans SemiBold"/>
          <w:b/>
          <w:color w:val="22272B"/>
          <w:sz w:val="28"/>
          <w:lang w:val="en-AU"/>
        </w:rPr>
      </w:pPr>
      <w:r>
        <w:br w:type="page"/>
      </w:r>
    </w:p>
    <w:p w14:paraId="00966EB7" w14:textId="7A924E1C" w:rsidR="00C707C9" w:rsidRDefault="00C707C9" w:rsidP="004B7395">
      <w:pPr>
        <w:pStyle w:val="21Heading2"/>
      </w:pPr>
      <w:r>
        <w:lastRenderedPageBreak/>
        <w:t>Long-term drivers of growth</w:t>
      </w:r>
    </w:p>
    <w:p w14:paraId="2927DF31" w14:textId="21105230" w:rsidR="00033FB9" w:rsidRDefault="00033FB9" w:rsidP="0003483A">
      <w:pPr>
        <w:pStyle w:val="BodyText"/>
      </w:pPr>
      <w:r>
        <w:t>The economic forecasts detailed above show that demand in the New South Wales and Australian economies has been so strong that it has been challenging the economy’s capacity to provide those goods and services.</w:t>
      </w:r>
    </w:p>
    <w:p w14:paraId="79AA159E" w14:textId="2E735920" w:rsidR="00033FB9" w:rsidRDefault="00033FB9" w:rsidP="0003483A">
      <w:pPr>
        <w:pStyle w:val="BodyText"/>
      </w:pPr>
      <w:r w:rsidRPr="16040F81">
        <w:t xml:space="preserve">The resulting high inflation, and related sharp increase in the cost of living, </w:t>
      </w:r>
      <w:r>
        <w:t xml:space="preserve">negatively </w:t>
      </w:r>
      <w:r w:rsidRPr="16040F81">
        <w:t xml:space="preserve">impacts living standards, particularly for certain groups (see Box </w:t>
      </w:r>
      <w:r>
        <w:t>2.2</w:t>
      </w:r>
      <w:r w:rsidRPr="16040F81">
        <w:t xml:space="preserve"> above).</w:t>
      </w:r>
      <w:r>
        <w:t xml:space="preserve"> The RBA’s stated objective is to lower inflation back to </w:t>
      </w:r>
      <w:r w:rsidR="007A7484">
        <w:t>its</w:t>
      </w:r>
      <w:r>
        <w:t xml:space="preserve"> target to support sustainable economic growth over the medium term. Given this, in the short term, the challenge for governments is to manage cost</w:t>
      </w:r>
      <w:r w:rsidR="00921253">
        <w:t>-</w:t>
      </w:r>
      <w:r>
        <w:t>of</w:t>
      </w:r>
      <w:r w:rsidR="00921253">
        <w:t>-</w:t>
      </w:r>
      <w:r>
        <w:t>living pressures, particularly for the most vulnerable, without further boosting demand in the economy.</w:t>
      </w:r>
    </w:p>
    <w:p w14:paraId="0D0C3ECB" w14:textId="477C1C06" w:rsidR="00033FB9" w:rsidRDefault="00033FB9" w:rsidP="0003483A">
      <w:pPr>
        <w:pStyle w:val="BodyText"/>
      </w:pPr>
      <w:r>
        <w:t xml:space="preserve">Beyond the short-term </w:t>
      </w:r>
      <w:r w:rsidR="008F66C7">
        <w:t>macroeconomic</w:t>
      </w:r>
      <w:r>
        <w:t xml:space="preserve"> environment</w:t>
      </w:r>
      <w:r w:rsidRPr="16040F81">
        <w:t xml:space="preserve">, </w:t>
      </w:r>
      <w:r>
        <w:t>maintaining and lifting economic prosperity</w:t>
      </w:r>
      <w:r w:rsidRPr="16040F81">
        <w:t xml:space="preserve"> </w:t>
      </w:r>
      <w:r>
        <w:t>for the people of N</w:t>
      </w:r>
      <w:r w:rsidR="0068002C">
        <w:t xml:space="preserve">ew </w:t>
      </w:r>
      <w:r>
        <w:t>S</w:t>
      </w:r>
      <w:r w:rsidR="0068002C">
        <w:t xml:space="preserve">outh </w:t>
      </w:r>
      <w:r>
        <w:t>W</w:t>
      </w:r>
      <w:r w:rsidR="0068002C">
        <w:t>ales</w:t>
      </w:r>
      <w:r>
        <w:t xml:space="preserve"> requires economic growth that is inclusive and sustainable.</w:t>
      </w:r>
    </w:p>
    <w:p w14:paraId="6D62AEDB" w14:textId="1531F117" w:rsidR="00033FB9" w:rsidRDefault="00033FB9" w:rsidP="0003483A">
      <w:pPr>
        <w:pStyle w:val="BodyText"/>
      </w:pPr>
      <w:r>
        <w:t>The provision of quality services</w:t>
      </w:r>
      <w:r w:rsidR="00E75D52">
        <w:t xml:space="preserve"> to all</w:t>
      </w:r>
      <w:r>
        <w:t xml:space="preserve">, including health services, </w:t>
      </w:r>
      <w:proofErr w:type="gramStart"/>
      <w:r>
        <w:t>education</w:t>
      </w:r>
      <w:proofErr w:type="gramEnd"/>
      <w:r>
        <w:t xml:space="preserve"> and care, is essential to supporting participation and lifting human capital</w:t>
      </w:r>
      <w:r w:rsidR="00B25FE2">
        <w:t xml:space="preserve">. </w:t>
      </w:r>
      <w:r w:rsidR="00733BEF">
        <w:t xml:space="preserve">This </w:t>
      </w:r>
      <w:r w:rsidR="000171A8">
        <w:t>enhances</w:t>
      </w:r>
      <w:r>
        <w:t xml:space="preserve"> the abilities, </w:t>
      </w:r>
      <w:proofErr w:type="gramStart"/>
      <w:r>
        <w:t>skill</w:t>
      </w:r>
      <w:proofErr w:type="gramEnd"/>
      <w:r>
        <w:t xml:space="preserve"> and experience of the current and future working population, and thereby productivity. Human services are also a critical enabler of quality of life, and health and care services will become increasingly important as the population ages and demand grows. At the same time, high quality early childhood education and care is vital</w:t>
      </w:r>
      <w:r w:rsidR="00D55CD0">
        <w:t>. Not</w:t>
      </w:r>
      <w:r>
        <w:t xml:space="preserve"> only to the building blocks for social and educational development of children, but as one of the principal policies to tackle barriers to gender equality in working </w:t>
      </w:r>
      <w:proofErr w:type="gramStart"/>
      <w:r>
        <w:t>life, and</w:t>
      </w:r>
      <w:proofErr w:type="gramEnd"/>
      <w:r>
        <w:t xml:space="preserve"> ensuring that we retain vital skills in the workforce.</w:t>
      </w:r>
    </w:p>
    <w:p w14:paraId="7DDAF9D2" w14:textId="37FAB5C1" w:rsidR="00033FB9" w:rsidRDefault="00033FB9" w:rsidP="0003483A">
      <w:pPr>
        <w:pStyle w:val="BodyText"/>
      </w:pPr>
      <w:r>
        <w:t xml:space="preserve">A society that invests in equal opportunities and access to essential services, </w:t>
      </w:r>
      <w:r w:rsidR="00E75D52">
        <w:t>including</w:t>
      </w:r>
      <w:r>
        <w:t xml:space="preserve"> the workforce that provides those services, is a society, and economy, that will prosper over time.</w:t>
      </w:r>
    </w:p>
    <w:p w14:paraId="54AEEDA4" w14:textId="5661D70B" w:rsidR="00F772B9" w:rsidRPr="00F772B9" w:rsidRDefault="00033FB9" w:rsidP="0003483A">
      <w:pPr>
        <w:pStyle w:val="BodyText"/>
      </w:pPr>
      <w:r>
        <w:t>Additionally,</w:t>
      </w:r>
      <w:r w:rsidR="00F772B9" w:rsidRPr="00F772B9" w:rsidDel="000F7915">
        <w:t xml:space="preserve"> </w:t>
      </w:r>
      <w:r w:rsidR="00F772B9" w:rsidRPr="00F772B9">
        <w:t>the economic implications of a warming climate are expected to grow in real terms and relative to the NSW economy</w:t>
      </w:r>
      <w:r w:rsidR="00ED05C6">
        <w:t>. This</w:t>
      </w:r>
      <w:r>
        <w:t xml:space="preserve"> featur</w:t>
      </w:r>
      <w:r w:rsidR="00327DC8">
        <w:t>es</w:t>
      </w:r>
      <w:r w:rsidR="00F772B9" w:rsidRPr="00F772B9">
        <w:t xml:space="preserve"> alongside population, workforce participation and productivity as a key structural determinant of long</w:t>
      </w:r>
      <w:r w:rsidR="00F772B9">
        <w:rPr>
          <w:rFonts w:ascii="Cambria Math" w:hAnsi="Cambria Math" w:cs="Cambria Math"/>
        </w:rPr>
        <w:t>‑</w:t>
      </w:r>
      <w:r w:rsidR="00F772B9" w:rsidRPr="00F772B9">
        <w:t>run economic growth and prosperity.</w:t>
      </w:r>
      <w:r w:rsidR="00F772B9" w:rsidRPr="00F772B9" w:rsidDel="00EE2CD8">
        <w:t xml:space="preserve"> </w:t>
      </w:r>
      <w:r>
        <w:t xml:space="preserve">The 2021-22 NSW </w:t>
      </w:r>
      <w:r w:rsidR="009764AE">
        <w:t>Intergenerational Report</w:t>
      </w:r>
      <w:r w:rsidR="00F772B9" w:rsidRPr="00F772B9">
        <w:t xml:space="preserve"> highlights that natural disasters could cost the State between $15.8 billion and $17.2 billion per year on average by 2060-61</w:t>
      </w:r>
      <w:r w:rsidR="008E5FB1">
        <w:t xml:space="preserve">. </w:t>
      </w:r>
      <w:r w:rsidR="00BF3E0A">
        <w:t>In addition,</w:t>
      </w:r>
      <w:r w:rsidR="00F772B9" w:rsidRPr="00F772B9">
        <w:t xml:space="preserve"> further costs </w:t>
      </w:r>
      <w:r w:rsidR="00B659EB">
        <w:t>accrue</w:t>
      </w:r>
      <w:r w:rsidR="00F772B9" w:rsidRPr="00F772B9">
        <w:t xml:space="preserve"> from rising sea levels, </w:t>
      </w:r>
      <w:proofErr w:type="gramStart"/>
      <w:r w:rsidR="00F772B9" w:rsidRPr="00F772B9">
        <w:t>heatwaves</w:t>
      </w:r>
      <w:proofErr w:type="gramEnd"/>
      <w:r w:rsidR="00F772B9" w:rsidRPr="00F772B9">
        <w:t xml:space="preserve"> and the impact of changing climate conditions on agricultural production. </w:t>
      </w:r>
    </w:p>
    <w:p w14:paraId="55DF8C43" w14:textId="425758D9" w:rsidR="00F772B9" w:rsidRPr="00F772B9" w:rsidRDefault="00F772B9" w:rsidP="0003483A">
      <w:pPr>
        <w:pStyle w:val="BodyText"/>
      </w:pPr>
      <w:r w:rsidRPr="00F772B9">
        <w:t xml:space="preserve">The transition to a low carbon economy will similarly shape our future economy. A slow and disorderly energy transition would lead to higher and more volatile electricity prices. It has been estimated that this would leave our economy 0.9 per cent smaller </w:t>
      </w:r>
      <w:r w:rsidR="007A5146">
        <w:t>by 2061</w:t>
      </w:r>
      <w:r w:rsidR="00985E5F">
        <w:t>.</w:t>
      </w:r>
    </w:p>
    <w:p w14:paraId="7C14BE74" w14:textId="6D860AF8" w:rsidR="00033FB9" w:rsidRDefault="00033FB9" w:rsidP="0003483A">
      <w:pPr>
        <w:pStyle w:val="BodyText"/>
      </w:pPr>
      <w:r>
        <w:t xml:space="preserve">The potential for future shocks underscores the importance of returning to a sustainable fiscal position, to better ensure the </w:t>
      </w:r>
      <w:r w:rsidR="0069212E">
        <w:t>G</w:t>
      </w:r>
      <w:r>
        <w:t xml:space="preserve">overnment </w:t>
      </w:r>
      <w:proofErr w:type="gramStart"/>
      <w:r>
        <w:t>is able to</w:t>
      </w:r>
      <w:proofErr w:type="gramEnd"/>
      <w:r>
        <w:t xml:space="preserve"> respond to protect the people of N</w:t>
      </w:r>
      <w:r w:rsidR="00E25A07">
        <w:t xml:space="preserve">ew South </w:t>
      </w:r>
      <w:r>
        <w:t>W</w:t>
      </w:r>
      <w:r w:rsidR="00E25A07">
        <w:t>ales</w:t>
      </w:r>
      <w:r>
        <w:t>.</w:t>
      </w:r>
    </w:p>
    <w:p w14:paraId="786C8A03" w14:textId="77777777" w:rsidR="00ED5359" w:rsidRDefault="00ED5359">
      <w:pPr>
        <w:rPr>
          <w:rFonts w:ascii="Public Sans SemiBold" w:hAnsi="Public Sans SemiBold"/>
          <w:b/>
          <w:color w:val="22272B"/>
          <w:sz w:val="28"/>
          <w:lang w:val="en-AU"/>
        </w:rPr>
      </w:pPr>
      <w:r>
        <w:br w:type="page"/>
      </w:r>
    </w:p>
    <w:p w14:paraId="4FF3DBA5" w14:textId="61F7BF23" w:rsidR="002523EE" w:rsidRDefault="00B32E24" w:rsidP="004B7395">
      <w:pPr>
        <w:pStyle w:val="21Heading2"/>
      </w:pPr>
      <w:r>
        <w:lastRenderedPageBreak/>
        <w:t xml:space="preserve">Key risks to the </w:t>
      </w:r>
      <w:r w:rsidRPr="00C16407">
        <w:t>outlook</w:t>
      </w:r>
    </w:p>
    <w:p w14:paraId="6D86A11C" w14:textId="77777777" w:rsidR="00CF0909" w:rsidRPr="00CF0909" w:rsidRDefault="00CF0909" w:rsidP="00DE0483">
      <w:pPr>
        <w:pStyle w:val="Heading3"/>
      </w:pPr>
      <w:r w:rsidRPr="00CF0909">
        <w:t xml:space="preserve">Risks remain unusually </w:t>
      </w:r>
      <w:proofErr w:type="gramStart"/>
      <w:r w:rsidRPr="00CF0909">
        <w:t>elevated</w:t>
      </w:r>
      <w:proofErr w:type="gramEnd"/>
      <w:r w:rsidRPr="00CF0909">
        <w:t> </w:t>
      </w:r>
    </w:p>
    <w:p w14:paraId="248A067A" w14:textId="7522218B" w:rsidR="00A31124" w:rsidRDefault="001C5D50" w:rsidP="0003483A">
      <w:pPr>
        <w:pStyle w:val="BodyText"/>
      </w:pPr>
      <w:r w:rsidRPr="001C5D50">
        <w:t xml:space="preserve">Risks to the outlook continue to be elevated. </w:t>
      </w:r>
      <w:r w:rsidR="00346D38">
        <w:t>T</w:t>
      </w:r>
      <w:r w:rsidRPr="001C5D50">
        <w:t xml:space="preserve">hese risks are centred </w:t>
      </w:r>
      <w:r w:rsidR="006C52CB">
        <w:t>on</w:t>
      </w:r>
      <w:r w:rsidRPr="001C5D50">
        <w:t xml:space="preserve"> </w:t>
      </w:r>
      <w:r w:rsidR="006C52CB">
        <w:t xml:space="preserve">uncertainty </w:t>
      </w:r>
      <w:r w:rsidRPr="001C5D50">
        <w:t>around</w:t>
      </w:r>
      <w:r w:rsidR="00A31124">
        <w:t>:</w:t>
      </w:r>
    </w:p>
    <w:p w14:paraId="44DB00D3" w14:textId="3E6E8A03" w:rsidR="006C52CB" w:rsidRPr="001C5D50" w:rsidRDefault="006C52CB" w:rsidP="007A6A35">
      <w:pPr>
        <w:pStyle w:val="Bullet1"/>
      </w:pPr>
      <w:r>
        <w:t>t</w:t>
      </w:r>
      <w:r w:rsidR="001C5D50" w:rsidRPr="001C5D50">
        <w:t>he path of inflation back to central bank targets</w:t>
      </w:r>
    </w:p>
    <w:p w14:paraId="4F77717E" w14:textId="50BB9157" w:rsidR="001C5D50" w:rsidRPr="001C5D50" w:rsidRDefault="001C5D50" w:rsidP="0003483A">
      <w:pPr>
        <w:pStyle w:val="Bullet1"/>
      </w:pPr>
      <w:r w:rsidRPr="001C5D50">
        <w:t>the lagged impact on the economy of the sharp increase in interest rates over the past 18</w:t>
      </w:r>
      <w:r w:rsidR="006F2496">
        <w:t> </w:t>
      </w:r>
      <w:r w:rsidRPr="001C5D50">
        <w:t xml:space="preserve">months. </w:t>
      </w:r>
    </w:p>
    <w:p w14:paraId="3449CF6F" w14:textId="7E0DD3BD" w:rsidR="001C5D50" w:rsidRPr="001C5D50" w:rsidRDefault="00886BFE" w:rsidP="0003483A">
      <w:pPr>
        <w:pStyle w:val="BodyText"/>
      </w:pPr>
      <w:r>
        <w:t>I</w:t>
      </w:r>
      <w:r w:rsidR="001C5D50" w:rsidRPr="001C5D50">
        <w:t xml:space="preserve">ncreased wages growth against the backdrop of weak productivity might </w:t>
      </w:r>
      <w:r>
        <w:t>result in</w:t>
      </w:r>
      <w:r w:rsidR="001C5D50" w:rsidRPr="001C5D50">
        <w:t xml:space="preserve"> inflation remain</w:t>
      </w:r>
      <w:r>
        <w:t>ing</w:t>
      </w:r>
      <w:r w:rsidR="001C5D50" w:rsidRPr="001C5D50">
        <w:t xml:space="preserve"> more elevated than expected. </w:t>
      </w:r>
      <w:r w:rsidR="00EA3F3C">
        <w:t>Climate risks, including a p</w:t>
      </w:r>
      <w:r w:rsidR="009E1891">
        <w:t>otential</w:t>
      </w:r>
      <w:r w:rsidR="00EA3F3C">
        <w:t xml:space="preserve"> El Ni</w:t>
      </w:r>
      <w:r w:rsidR="00753F20">
        <w:t>ñ</w:t>
      </w:r>
      <w:r w:rsidR="00EA3F3C">
        <w:t xml:space="preserve">o weather event, could lead to higher food prices. </w:t>
      </w:r>
      <w:r w:rsidR="001C5D50" w:rsidRPr="001C5D50">
        <w:t xml:space="preserve">Should high inflation become entrenched in the wage and price setting behaviours of households and businesses, central banks may feel compelled to raise rates </w:t>
      </w:r>
      <w:r w:rsidR="00974500">
        <w:t>more</w:t>
      </w:r>
      <w:r w:rsidR="001C5D50" w:rsidRPr="001C5D50">
        <w:t xml:space="preserve"> than expected, slowing the economy even further to ensure inflation returns to target. </w:t>
      </w:r>
    </w:p>
    <w:p w14:paraId="4E099D31" w14:textId="428071A4" w:rsidR="001C5D50" w:rsidRPr="001C5D50" w:rsidRDefault="001C5D50" w:rsidP="0003483A">
      <w:pPr>
        <w:pStyle w:val="BodyText"/>
      </w:pPr>
      <w:r w:rsidRPr="001C5D50">
        <w:t xml:space="preserve">On the other hand, global goods prices might decline more than expected given the lagged impact of earlier rate rises and easing global supply chains. This would allow central banks to potentially return interest rates to more neutral levels earlier than currently envisaged, supporting stronger </w:t>
      </w:r>
      <w:r w:rsidR="0074410D">
        <w:t xml:space="preserve">economic </w:t>
      </w:r>
      <w:r w:rsidRPr="001C5D50">
        <w:t>growth over the latter part of the forecast horizon.</w:t>
      </w:r>
    </w:p>
    <w:p w14:paraId="61E0511E" w14:textId="70E42308" w:rsidR="001C5D50" w:rsidRPr="001C5D50" w:rsidRDefault="00854F18" w:rsidP="0003483A">
      <w:pPr>
        <w:pStyle w:val="BodyText"/>
      </w:pPr>
      <w:r>
        <w:t>T</w:t>
      </w:r>
      <w:r w:rsidR="001C5D50" w:rsidRPr="001C5D50">
        <w:t>he economy may</w:t>
      </w:r>
      <w:r w:rsidR="001C5D50" w:rsidRPr="001C5D50" w:rsidDel="00886BFE">
        <w:t xml:space="preserve"> </w:t>
      </w:r>
      <w:r w:rsidR="001C5D50" w:rsidRPr="001C5D50">
        <w:t xml:space="preserve">be more susceptible </w:t>
      </w:r>
      <w:r w:rsidR="00B70C8A">
        <w:t xml:space="preserve">than currently assumed </w:t>
      </w:r>
      <w:r w:rsidR="001C5D50" w:rsidRPr="001C5D50">
        <w:t xml:space="preserve">to the increase in interest rates. This could </w:t>
      </w:r>
      <w:r w:rsidR="00CA40FA">
        <w:t>contribute to</w:t>
      </w:r>
      <w:r w:rsidR="001C5D50" w:rsidRPr="001C5D50">
        <w:t xml:space="preserve"> a sharper decline in household consumption and business activity, and with it a larger rise in unemployment, than is currently expected. This risk would be amplified if housing affordability </w:t>
      </w:r>
      <w:r w:rsidR="00B74C38" w:rsidRPr="00A618F3">
        <w:t xml:space="preserve">pressures </w:t>
      </w:r>
      <w:r w:rsidR="001C5D50" w:rsidRPr="001C5D50">
        <w:t xml:space="preserve">saw </w:t>
      </w:r>
      <w:r w:rsidR="00B74C38" w:rsidRPr="00A618F3">
        <w:t xml:space="preserve">a </w:t>
      </w:r>
      <w:r w:rsidR="00BB7027">
        <w:t>renewed</w:t>
      </w:r>
      <w:r w:rsidR="00B74C38" w:rsidRPr="00A618F3">
        <w:t xml:space="preserve"> decline in </w:t>
      </w:r>
      <w:r w:rsidR="001C5D50" w:rsidRPr="001C5D50">
        <w:t>the housing market.</w:t>
      </w:r>
    </w:p>
    <w:p w14:paraId="7594D073" w14:textId="22C83034" w:rsidR="001C5D50" w:rsidRPr="001C5D50" w:rsidRDefault="001C5D50" w:rsidP="0003483A">
      <w:pPr>
        <w:pStyle w:val="BodyText"/>
      </w:pPr>
      <w:r w:rsidRPr="001C5D50">
        <w:t>On the flip side, the expected near-term strength in the labour market may provide further support to house prices, which in turn could support consumer activity via increased household wealth. While this would see growth being stronger than expected in the near term, it could also see inflation remain stickier than expected. Given the RBA’s current outlook for inflation, this may necessitate additional</w:t>
      </w:r>
      <w:r w:rsidRPr="001C5D50" w:rsidDel="00EA0209">
        <w:t xml:space="preserve"> </w:t>
      </w:r>
      <w:r w:rsidRPr="001C5D50">
        <w:t xml:space="preserve">rate increases to slow growth and ensure inflation returns to target. </w:t>
      </w:r>
      <w:r w:rsidR="00785E48">
        <w:t>Cost of living pressures may also work in the opposite direction, deterring non-essential spending.</w:t>
      </w:r>
    </w:p>
    <w:p w14:paraId="775B4067" w14:textId="7B1375CC" w:rsidR="00B32E24" w:rsidRPr="00B32E24" w:rsidRDefault="005517F7" w:rsidP="0003483A">
      <w:pPr>
        <w:pStyle w:val="BodyText"/>
      </w:pPr>
      <w:r>
        <w:t>O</w:t>
      </w:r>
      <w:r w:rsidR="001C5D50" w:rsidRPr="001C5D50">
        <w:t xml:space="preserve">ther global risks include increased uncertainty over the outlook for Chinese growth, which could impact prices </w:t>
      </w:r>
      <w:r w:rsidR="006D3B29">
        <w:t>and</w:t>
      </w:r>
      <w:r w:rsidR="001C5D50" w:rsidRPr="001C5D50">
        <w:t xml:space="preserve"> demand for key NSW exports. In addition, geopolitical risks remain elevated</w:t>
      </w:r>
      <w:r w:rsidR="008D6479">
        <w:t>. An escalation in</w:t>
      </w:r>
      <w:r w:rsidR="008D6479" w:rsidRPr="001C5D50">
        <w:t xml:space="preserve"> Russia’s</w:t>
      </w:r>
      <w:r w:rsidR="001C5D50" w:rsidRPr="001C5D50">
        <w:t xml:space="preserve"> invasion of the Ukraine could</w:t>
      </w:r>
      <w:r w:rsidR="00C909BB">
        <w:t xml:space="preserve"> further</w:t>
      </w:r>
      <w:r w:rsidR="001C5D50" w:rsidRPr="001C5D50">
        <w:t xml:space="preserve"> disrupt commodity markets and supply chains, negatively impacting global economic activity</w:t>
      </w:r>
      <w:r w:rsidR="00002133">
        <w:t xml:space="preserve"> and delaying the return to lower inflation</w:t>
      </w:r>
      <w:r w:rsidR="001C5D50" w:rsidRPr="001C5D50">
        <w:t>.</w:t>
      </w:r>
    </w:p>
    <w:sectPr w:rsidR="00B32E24" w:rsidRPr="00B32E24" w:rsidSect="009914CC">
      <w:headerReference w:type="even" r:id="rId30"/>
      <w:headerReference w:type="default" r:id="rId31"/>
      <w:footerReference w:type="even" r:id="rId32"/>
      <w:footerReference w:type="default" r:id="rId33"/>
      <w:headerReference w:type="first" r:id="rId34"/>
      <w:footerReference w:type="first" r:id="rId35"/>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7713" w14:textId="77777777" w:rsidR="0038714E" w:rsidRDefault="0038714E">
      <w:r>
        <w:separator/>
      </w:r>
    </w:p>
  </w:endnote>
  <w:endnote w:type="continuationSeparator" w:id="0">
    <w:p w14:paraId="6B9A52F8" w14:textId="77777777" w:rsidR="0038714E" w:rsidRDefault="0038714E">
      <w:r>
        <w:continuationSeparator/>
      </w:r>
    </w:p>
  </w:endnote>
  <w:endnote w:type="continuationNotice" w:id="1">
    <w:p w14:paraId="06534405" w14:textId="77777777" w:rsidR="0038714E" w:rsidRDefault="0038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iblic 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E357" w14:textId="5313499F" w:rsidR="009E5213" w:rsidRPr="00A108AF" w:rsidRDefault="00884AE8" w:rsidP="009E5213">
    <w:pPr>
      <w:pBdr>
        <w:top w:val="single" w:sz="4" w:space="4" w:color="auto"/>
      </w:pBdr>
      <w:tabs>
        <w:tab w:val="right" w:pos="9639"/>
      </w:tabs>
      <w:rPr>
        <w:rFonts w:ascii="Public Sans" w:hAnsi="Public Sans" w:cs="Arial"/>
        <w:sz w:val="18"/>
        <w:szCs w:val="18"/>
      </w:rPr>
    </w:pPr>
    <w:r w:rsidRPr="007D4353">
      <w:rPr>
        <w:rFonts w:ascii="Public Sans" w:hAnsi="Public Sans" w:cs="Arial"/>
        <w:sz w:val="18"/>
        <w:szCs w:val="18"/>
      </w:rPr>
      <w:t>2</w:t>
    </w:r>
    <w:r w:rsidR="009E5213" w:rsidRPr="007D4353">
      <w:rPr>
        <w:rFonts w:ascii="Public Sans" w:hAnsi="Public Sans" w:cs="Arial"/>
        <w:sz w:val="18"/>
        <w:szCs w:val="18"/>
      </w:rPr>
      <w:t xml:space="preserve"> - </w:t>
    </w:r>
    <w:r w:rsidR="009E5213" w:rsidRPr="00A108AF">
      <w:rPr>
        <w:rFonts w:ascii="Public Sans" w:hAnsi="Public Sans" w:cs="Arial"/>
        <w:sz w:val="18"/>
        <w:szCs w:val="18"/>
      </w:rPr>
      <w:fldChar w:fldCharType="begin"/>
    </w:r>
    <w:r w:rsidR="009E5213" w:rsidRPr="007D4353">
      <w:rPr>
        <w:rFonts w:ascii="Public Sans" w:hAnsi="Public Sans" w:cs="Arial"/>
        <w:sz w:val="18"/>
        <w:szCs w:val="18"/>
      </w:rPr>
      <w:instrText xml:space="preserve"> PAGE   \* MERGEFORMAT </w:instrText>
    </w:r>
    <w:r w:rsidR="009E5213" w:rsidRPr="00A108AF">
      <w:rPr>
        <w:rFonts w:ascii="Public Sans" w:hAnsi="Public Sans" w:cs="Arial"/>
        <w:sz w:val="18"/>
        <w:szCs w:val="18"/>
      </w:rPr>
      <w:fldChar w:fldCharType="separate"/>
    </w:r>
    <w:r w:rsidR="009E5213" w:rsidRPr="007D4353">
      <w:rPr>
        <w:rFonts w:ascii="Public Sans" w:hAnsi="Public Sans" w:cs="Arial"/>
        <w:sz w:val="18"/>
        <w:szCs w:val="18"/>
      </w:rPr>
      <w:t>2</w:t>
    </w:r>
    <w:r w:rsidR="009E5213" w:rsidRPr="00A108AF">
      <w:rPr>
        <w:rFonts w:ascii="Public Sans" w:hAnsi="Public Sans" w:cs="Arial"/>
        <w:sz w:val="18"/>
        <w:szCs w:val="18"/>
      </w:rPr>
      <w:fldChar w:fldCharType="end"/>
    </w:r>
    <w:r w:rsidR="009E5213" w:rsidRPr="007D4353">
      <w:rPr>
        <w:rFonts w:ascii="Public Sans" w:hAnsi="Public Sans" w:cs="Arial"/>
        <w:sz w:val="18"/>
        <w:szCs w:val="18"/>
      </w:rPr>
      <w:tab/>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E8A" w14:textId="47701821" w:rsidR="009E5213" w:rsidRPr="007D4353" w:rsidRDefault="009E5213" w:rsidP="009E5213">
    <w:pPr>
      <w:pBdr>
        <w:top w:val="single" w:sz="4" w:space="4" w:color="auto"/>
      </w:pBdr>
      <w:tabs>
        <w:tab w:val="right" w:pos="9639"/>
      </w:tabs>
      <w:rPr>
        <w:rFonts w:ascii="Public Sans" w:hAnsi="Public Sans" w:cs="Arial"/>
        <w:sz w:val="18"/>
        <w:szCs w:val="18"/>
      </w:rPr>
    </w:pPr>
    <w:r w:rsidRPr="007D4353">
      <w:rPr>
        <w:rFonts w:ascii="Public Sans" w:hAnsi="Public Sans" w:cs="Arial"/>
        <w:sz w:val="18"/>
        <w:szCs w:val="18"/>
      </w:rPr>
      <w:t>Budget Statement 2023-24</w:t>
    </w:r>
    <w:r w:rsidRPr="007D4353">
      <w:rPr>
        <w:rFonts w:ascii="Public Sans" w:hAnsi="Public Sans" w:cs="Arial"/>
        <w:sz w:val="18"/>
        <w:szCs w:val="18"/>
      </w:rPr>
      <w:tab/>
    </w:r>
    <w:r w:rsidR="00884AE8" w:rsidRPr="007D4353">
      <w:rPr>
        <w:rFonts w:ascii="Public Sans" w:hAnsi="Public Sans" w:cs="Arial"/>
        <w:sz w:val="18"/>
        <w:szCs w:val="18"/>
      </w:rPr>
      <w:t>2</w:t>
    </w:r>
    <w:r w:rsidRPr="007D4353">
      <w:rPr>
        <w:rFonts w:ascii="Public Sans" w:hAnsi="Public Sans" w:cs="Arial"/>
        <w:sz w:val="18"/>
        <w:szCs w:val="18"/>
      </w:rPr>
      <w:t xml:space="preserve"> - </w:t>
    </w:r>
    <w:r w:rsidRPr="00A108AF">
      <w:rPr>
        <w:rFonts w:ascii="Public Sans" w:hAnsi="Public Sans" w:cs="Arial"/>
        <w:sz w:val="18"/>
        <w:szCs w:val="18"/>
      </w:rPr>
      <w:fldChar w:fldCharType="begin"/>
    </w:r>
    <w:r w:rsidRPr="007D4353">
      <w:rPr>
        <w:rFonts w:ascii="Public Sans" w:hAnsi="Public Sans" w:cs="Arial"/>
        <w:sz w:val="18"/>
        <w:szCs w:val="18"/>
      </w:rPr>
      <w:instrText xml:space="preserve"> PAGE   \* MERGEFORMAT </w:instrText>
    </w:r>
    <w:r w:rsidRPr="00A108AF">
      <w:rPr>
        <w:rFonts w:ascii="Public Sans" w:hAnsi="Public Sans" w:cs="Arial"/>
        <w:sz w:val="18"/>
        <w:szCs w:val="18"/>
      </w:rPr>
      <w:fldChar w:fldCharType="separate"/>
    </w:r>
    <w:r w:rsidRPr="007D4353">
      <w:rPr>
        <w:rFonts w:ascii="Public Sans" w:hAnsi="Public Sans" w:cs="Arial"/>
        <w:sz w:val="18"/>
        <w:szCs w:val="18"/>
      </w:rPr>
      <w:t>1</w:t>
    </w:r>
    <w:r w:rsidRPr="00A108AF">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727" w14:textId="1F3935B6" w:rsidR="00AB2DCE" w:rsidRPr="007D4353" w:rsidRDefault="009E5213" w:rsidP="009E5213">
    <w:pPr>
      <w:pBdr>
        <w:top w:val="single" w:sz="4" w:space="4" w:color="auto"/>
      </w:pBdr>
      <w:tabs>
        <w:tab w:val="right" w:pos="9639"/>
      </w:tabs>
      <w:rPr>
        <w:rFonts w:ascii="Public Sans" w:hAnsi="Public Sans" w:cs="Arial"/>
        <w:sz w:val="18"/>
        <w:szCs w:val="18"/>
      </w:rPr>
    </w:pPr>
    <w:r w:rsidRPr="007D4353">
      <w:rPr>
        <w:rFonts w:ascii="Public Sans" w:hAnsi="Public Sans" w:cs="Arial"/>
        <w:sz w:val="18"/>
        <w:szCs w:val="18"/>
      </w:rPr>
      <w:t>Budget Statement 2023-24</w:t>
    </w:r>
    <w:r w:rsidRPr="007D4353">
      <w:rPr>
        <w:rFonts w:ascii="Public Sans" w:hAnsi="Public Sans" w:cs="Arial"/>
        <w:sz w:val="18"/>
        <w:szCs w:val="18"/>
      </w:rPr>
      <w:tab/>
    </w:r>
    <w:r w:rsidR="00080103" w:rsidRPr="007D4353">
      <w:rPr>
        <w:rFonts w:ascii="Public Sans" w:hAnsi="Public Sans" w:cs="Arial"/>
        <w:sz w:val="18"/>
        <w:szCs w:val="18"/>
      </w:rPr>
      <w:t>2</w:t>
    </w:r>
    <w:r w:rsidRPr="007D4353">
      <w:rPr>
        <w:rFonts w:ascii="Public Sans" w:hAnsi="Public Sans" w:cs="Arial"/>
        <w:sz w:val="18"/>
        <w:szCs w:val="18"/>
      </w:rPr>
      <w:t xml:space="preserve"> - </w:t>
    </w:r>
    <w:r w:rsidRPr="00A108AF">
      <w:rPr>
        <w:rFonts w:ascii="Public Sans" w:hAnsi="Public Sans" w:cs="Arial"/>
        <w:sz w:val="18"/>
        <w:szCs w:val="18"/>
      </w:rPr>
      <w:fldChar w:fldCharType="begin"/>
    </w:r>
    <w:r w:rsidRPr="007D4353">
      <w:rPr>
        <w:rFonts w:ascii="Public Sans" w:hAnsi="Public Sans" w:cs="Arial"/>
        <w:sz w:val="18"/>
        <w:szCs w:val="18"/>
      </w:rPr>
      <w:instrText xml:space="preserve"> PAGE   \* MERGEFORMAT </w:instrText>
    </w:r>
    <w:r w:rsidRPr="00A108AF">
      <w:rPr>
        <w:rFonts w:ascii="Public Sans" w:hAnsi="Public Sans" w:cs="Arial"/>
        <w:sz w:val="18"/>
        <w:szCs w:val="18"/>
      </w:rPr>
      <w:fldChar w:fldCharType="separate"/>
    </w:r>
    <w:r w:rsidRPr="007D4353">
      <w:rPr>
        <w:rFonts w:ascii="Public Sans" w:hAnsi="Public Sans" w:cs="Arial"/>
        <w:sz w:val="18"/>
        <w:szCs w:val="18"/>
      </w:rPr>
      <w:t>5</w:t>
    </w:r>
    <w:r w:rsidRPr="00A108AF">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1C4" w14:textId="77777777" w:rsidR="0038714E" w:rsidRDefault="0038714E">
      <w:pPr>
        <w:spacing w:before="120"/>
      </w:pPr>
      <w:r>
        <w:separator/>
      </w:r>
    </w:p>
  </w:footnote>
  <w:footnote w:type="continuationSeparator" w:id="0">
    <w:p w14:paraId="647F18B1" w14:textId="77777777" w:rsidR="0038714E" w:rsidRDefault="0038714E">
      <w:pPr>
        <w:spacing w:before="120"/>
      </w:pPr>
      <w:r>
        <w:continuationSeparator/>
      </w:r>
    </w:p>
  </w:footnote>
  <w:footnote w:type="continuationNotice" w:id="1">
    <w:p w14:paraId="7A9CAFA3" w14:textId="77777777" w:rsidR="0038714E" w:rsidRDefault="0038714E">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2684" w14:textId="77777777" w:rsidR="00884AE8" w:rsidRPr="00A436C5" w:rsidRDefault="00884AE8" w:rsidP="00884AE8">
    <w:pPr>
      <w:pBdr>
        <w:bottom w:val="single" w:sz="4" w:space="4" w:color="auto"/>
      </w:pBdr>
      <w:rPr>
        <w:rFonts w:ascii="Public Sans" w:eastAsia="Calibri" w:hAnsi="Public Sans" w:cs="Arial"/>
        <w:sz w:val="18"/>
        <w:szCs w:val="18"/>
      </w:rPr>
    </w:pPr>
    <w:r w:rsidRPr="00A436C5">
      <w:rPr>
        <w:rFonts w:ascii="Public Sans" w:eastAsia="Calibri" w:hAnsi="Public Sans" w:cs="Arial"/>
        <w:sz w:val="18"/>
        <w:szCs w:val="18"/>
      </w:rPr>
      <w:t>The Economy</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44E4" w14:textId="77777777" w:rsidR="00884AE8" w:rsidRPr="00A436C5" w:rsidRDefault="00884AE8" w:rsidP="00884AE8">
    <w:pPr>
      <w:pBdr>
        <w:bottom w:val="single" w:sz="4" w:space="4" w:color="auto"/>
      </w:pBdr>
      <w:jc w:val="right"/>
      <w:rPr>
        <w:rFonts w:ascii="Public Sans" w:eastAsia="Calibri" w:hAnsi="Public Sans" w:cs="Arial"/>
        <w:sz w:val="18"/>
        <w:szCs w:val="18"/>
      </w:rPr>
    </w:pPr>
    <w:r w:rsidRPr="00A436C5">
      <w:rPr>
        <w:rFonts w:ascii="Public Sans" w:eastAsia="Calibri" w:hAnsi="Public Sans" w:cs="Arial"/>
        <w:sz w:val="18"/>
        <w:szCs w:val="18"/>
      </w:rPr>
      <w:t>The Economy</w:t>
    </w:r>
  </w:p>
  <w:p w14:paraId="08E06F2E" w14:textId="2F6C3043" w:rsidR="009E5213" w:rsidRPr="00884AE8" w:rsidRDefault="009E5213" w:rsidP="00884AE8">
    <w:pPr>
      <w:pStyle w:val="Header"/>
      <w:jc w:val="right"/>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27DD" w14:textId="2F4B7489" w:rsidR="00AB2DCE" w:rsidRDefault="00AB2DCE" w:rsidP="000F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439E4"/>
    <w:multiLevelType w:val="hybridMultilevel"/>
    <w:tmpl w:val="5ABE9580"/>
    <w:lvl w:ilvl="0" w:tplc="E7FAE0F8">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9716A"/>
    <w:multiLevelType w:val="hybridMultilevel"/>
    <w:tmpl w:val="133A0E9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50"/>
    <w:multiLevelType w:val="hybridMultilevel"/>
    <w:tmpl w:val="82847C8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60651"/>
    <w:multiLevelType w:val="hybridMultilevel"/>
    <w:tmpl w:val="9BC8C13A"/>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EF3ACE"/>
    <w:multiLevelType w:val="hybridMultilevel"/>
    <w:tmpl w:val="ADAE6696"/>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244857CC"/>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705C0CD6"/>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F8E659A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CB622D2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DE7142"/>
    <w:multiLevelType w:val="hybridMultilevel"/>
    <w:tmpl w:val="53B48D0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846FD5"/>
    <w:multiLevelType w:val="hybridMultilevel"/>
    <w:tmpl w:val="BA8030A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B35209"/>
    <w:multiLevelType w:val="hybridMultilevel"/>
    <w:tmpl w:val="18DABCF8"/>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E73AFC"/>
    <w:multiLevelType w:val="hybridMultilevel"/>
    <w:tmpl w:val="98489AAE"/>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B327C4"/>
    <w:multiLevelType w:val="hybridMultilevel"/>
    <w:tmpl w:val="F3129AD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D55888"/>
    <w:multiLevelType w:val="hybridMultilevel"/>
    <w:tmpl w:val="A7C2500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5A4B75"/>
    <w:multiLevelType w:val="hybridMultilevel"/>
    <w:tmpl w:val="DDBE75F0"/>
    <w:lvl w:ilvl="0" w:tplc="F1DE6AAE">
      <w:start w:val="1"/>
      <w:numFmt w:val="lowerLetter"/>
      <w:lvlText w:val="(%1)"/>
      <w:lvlJc w:val="left"/>
      <w:pPr>
        <w:ind w:left="720" w:hanging="360"/>
      </w:pPr>
      <w:rPr>
        <w:rFonts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A618EB"/>
    <w:multiLevelType w:val="hybridMultilevel"/>
    <w:tmpl w:val="D74C3AF8"/>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B425B1"/>
    <w:multiLevelType w:val="hybridMultilevel"/>
    <w:tmpl w:val="44EEC5CA"/>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765FA8"/>
    <w:multiLevelType w:val="hybridMultilevel"/>
    <w:tmpl w:val="0FF6D5E6"/>
    <w:lvl w:ilvl="0" w:tplc="7D86F022">
      <w:start w:val="1"/>
      <w:numFmt w:val="decimal"/>
      <w:pStyle w:val="Box8XBoxHeading"/>
      <w:lvlText w:val="Box 8.%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402373E"/>
    <w:multiLevelType w:val="hybridMultilevel"/>
    <w:tmpl w:val="B3F8C5BA"/>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5F00C6"/>
    <w:multiLevelType w:val="hybridMultilevel"/>
    <w:tmpl w:val="6674F4FC"/>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7303A6"/>
    <w:multiLevelType w:val="hybridMultilevel"/>
    <w:tmpl w:val="FEC4463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7" w15:restartNumberingAfterBreak="0">
    <w:nsid w:val="45905E8C"/>
    <w:multiLevelType w:val="hybridMultilevel"/>
    <w:tmpl w:val="DDBE75F0"/>
    <w:lvl w:ilvl="0" w:tplc="FFFFFFFF">
      <w:start w:val="1"/>
      <w:numFmt w:val="lowerLetter"/>
      <w:lvlText w:val="(%1)"/>
      <w:lvlJc w:val="left"/>
      <w:pPr>
        <w:ind w:left="720" w:hanging="360"/>
      </w:pPr>
      <w:rPr>
        <w:rFonts w:hint="default"/>
        <w:sz w:val="17"/>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1C3199"/>
    <w:multiLevelType w:val="hybridMultilevel"/>
    <w:tmpl w:val="FB1C0B92"/>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352F38"/>
    <w:multiLevelType w:val="hybridMultilevel"/>
    <w:tmpl w:val="D61C7906"/>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795CAD"/>
    <w:multiLevelType w:val="hybridMultilevel"/>
    <w:tmpl w:val="B2200CBC"/>
    <w:lvl w:ilvl="0" w:tplc="B76E6E60">
      <w:start w:val="1"/>
      <w:numFmt w:val="decimal"/>
      <w:pStyle w:val="Box7XBoxHeading"/>
      <w:lvlText w:val="Box 7.%1:"/>
      <w:lvlJc w:val="left"/>
      <w:pPr>
        <w:ind w:left="360" w:hanging="360"/>
      </w:pPr>
      <w:rPr>
        <w:rFonts w:ascii="Public Sans SemiBold" w:hAnsi="Public Sans SemiBold" w:hint="default"/>
        <w:b w:val="0"/>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BFB1DA3"/>
    <w:multiLevelType w:val="hybridMultilevel"/>
    <w:tmpl w:val="797622C2"/>
    <w:lvl w:ilvl="0" w:tplc="1B84FC5C">
      <w:start w:val="1"/>
      <w:numFmt w:val="decimal"/>
      <w:pStyle w:val="Box3XBoxHeading"/>
      <w:lvlText w:val="Box 3.%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6" w15:restartNumberingAfterBreak="0">
    <w:nsid w:val="4CFE69B2"/>
    <w:multiLevelType w:val="hybridMultilevel"/>
    <w:tmpl w:val="F208CFAC"/>
    <w:lvl w:ilvl="0" w:tplc="46C8B778">
      <w:start w:val="1"/>
      <w:numFmt w:val="lowerLetter"/>
      <w:lvlText w:val="(%1)"/>
      <w:lvlJc w:val="left"/>
      <w:pPr>
        <w:ind w:left="720" w:hanging="360"/>
      </w:pPr>
      <w:rPr>
        <w:rFonts w:ascii="Public Sans" w:hAnsi="Public San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8E799A"/>
    <w:multiLevelType w:val="hybridMultilevel"/>
    <w:tmpl w:val="C380B4E4"/>
    <w:lvl w:ilvl="0" w:tplc="51988554">
      <w:start w:val="1"/>
      <w:numFmt w:val="decimal"/>
      <w:pStyle w:val="Box2XBoxHeading"/>
      <w:lvlText w:val="Box 2.%1:"/>
      <w:lvlJc w:val="left"/>
      <w:pPr>
        <w:ind w:left="360" w:hanging="360"/>
      </w:pPr>
      <w:rPr>
        <w:rFonts w:ascii="Public Sans SemiBold" w:hAnsi="Public Sans SemiBold"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CA7ED8"/>
    <w:multiLevelType w:val="hybridMultilevel"/>
    <w:tmpl w:val="45C4D596"/>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50D536D6"/>
    <w:multiLevelType w:val="hybridMultilevel"/>
    <w:tmpl w:val="8E5CE282"/>
    <w:lvl w:ilvl="0" w:tplc="7C322586">
      <w:start w:val="1"/>
      <w:numFmt w:val="decimal"/>
      <w:pStyle w:val="Box5XBoxHeading"/>
      <w:lvlText w:val="Box 5.%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2BD70C2"/>
    <w:multiLevelType w:val="hybridMultilevel"/>
    <w:tmpl w:val="A1FCB58A"/>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36140"/>
    <w:multiLevelType w:val="hybridMultilevel"/>
    <w:tmpl w:val="0748C272"/>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F164B4"/>
    <w:multiLevelType w:val="hybridMultilevel"/>
    <w:tmpl w:val="EE68A166"/>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D6282E"/>
    <w:multiLevelType w:val="hybridMultilevel"/>
    <w:tmpl w:val="DDA6A21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041D7B"/>
    <w:multiLevelType w:val="hybridMultilevel"/>
    <w:tmpl w:val="69F2E9B6"/>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6" w15:restartNumberingAfterBreak="0">
    <w:nsid w:val="599E5E30"/>
    <w:multiLevelType w:val="hybridMultilevel"/>
    <w:tmpl w:val="5708505A"/>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414304"/>
    <w:multiLevelType w:val="hybridMultilevel"/>
    <w:tmpl w:val="3F74CAAC"/>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001CD9"/>
    <w:multiLevelType w:val="hybridMultilevel"/>
    <w:tmpl w:val="F1526F7C"/>
    <w:lvl w:ilvl="0" w:tplc="4270446C">
      <w:start w:val="1"/>
      <w:numFmt w:val="bullet"/>
      <w:lvlText w:val=""/>
      <w:lvlJc w:val="left"/>
      <w:pPr>
        <w:ind w:left="1080" w:hanging="360"/>
      </w:pPr>
      <w:rPr>
        <w:rFonts w:ascii="Symbol" w:hAnsi="Symbol" w:hint="default"/>
        <w:color w:val="auto"/>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DBD6814"/>
    <w:multiLevelType w:val="hybridMultilevel"/>
    <w:tmpl w:val="390258E0"/>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EA11FD0"/>
    <w:multiLevelType w:val="hybridMultilevel"/>
    <w:tmpl w:val="D01EBBEA"/>
    <w:lvl w:ilvl="0" w:tplc="0A0CB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608000C"/>
    <w:multiLevelType w:val="hybridMultilevel"/>
    <w:tmpl w:val="3850B1BA"/>
    <w:lvl w:ilvl="0" w:tplc="C06204F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8095C94"/>
    <w:multiLevelType w:val="hybridMultilevel"/>
    <w:tmpl w:val="0084FF0C"/>
    <w:lvl w:ilvl="0" w:tplc="9936362A">
      <w:start w:val="1"/>
      <w:numFmt w:val="decimal"/>
      <w:pStyle w:val="21Heading2"/>
      <w:lvlText w:val="2.%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BAD0A08"/>
    <w:multiLevelType w:val="hybridMultilevel"/>
    <w:tmpl w:val="B6CE832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D633B70"/>
    <w:multiLevelType w:val="hybridMultilevel"/>
    <w:tmpl w:val="38B852C8"/>
    <w:lvl w:ilvl="0" w:tplc="4CA81E28">
      <w:start w:val="1"/>
      <w:numFmt w:val="decimal"/>
      <w:pStyle w:val="Box1XBoxHeading"/>
      <w:lvlText w:val="Box 1.%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DFA6ECC"/>
    <w:multiLevelType w:val="hybridMultilevel"/>
    <w:tmpl w:val="1AC65E90"/>
    <w:lvl w:ilvl="0" w:tplc="36C0CB2C">
      <w:start w:val="1"/>
      <w:numFmt w:val="decimal"/>
      <w:pStyle w:val="Box6XBoxHeading"/>
      <w:lvlText w:val="Box 6.%1:"/>
      <w:lvlJc w:val="left"/>
      <w:pPr>
        <w:ind w:left="360" w:hanging="360"/>
      </w:pPr>
      <w:rPr>
        <w:rFonts w:ascii="Public Sans SemiBold" w:hAnsi="Public Sans SemiBold" w:cs="Arial"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3112603"/>
    <w:multiLevelType w:val="hybridMultilevel"/>
    <w:tmpl w:val="ECAE73D0"/>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543C04"/>
    <w:multiLevelType w:val="hybridMultilevel"/>
    <w:tmpl w:val="5E94EE48"/>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6B3043F"/>
    <w:multiLevelType w:val="hybridMultilevel"/>
    <w:tmpl w:val="983CB832"/>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A1A1949"/>
    <w:multiLevelType w:val="hybridMultilevel"/>
    <w:tmpl w:val="C5945F1E"/>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876093"/>
    <w:multiLevelType w:val="hybridMultilevel"/>
    <w:tmpl w:val="5524D078"/>
    <w:lvl w:ilvl="0" w:tplc="74205868">
      <w:start w:val="1"/>
      <w:numFmt w:val="decimal"/>
      <w:pStyle w:val="Box4XBoxHeading"/>
      <w:lvlText w:val="Box 4.%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6919CF"/>
    <w:multiLevelType w:val="hybridMultilevel"/>
    <w:tmpl w:val="94E23E56"/>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58502F"/>
    <w:multiLevelType w:val="hybridMultilevel"/>
    <w:tmpl w:val="C8145BC2"/>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51"/>
  </w:num>
  <w:num w:numId="2" w16cid:durableId="1012880008">
    <w:abstractNumId w:val="67"/>
  </w:num>
  <w:num w:numId="3" w16cid:durableId="772550103">
    <w:abstractNumId w:val="73"/>
  </w:num>
  <w:num w:numId="4" w16cid:durableId="1976445903">
    <w:abstractNumId w:val="47"/>
  </w:num>
  <w:num w:numId="5" w16cid:durableId="909848092">
    <w:abstractNumId w:val="30"/>
  </w:num>
  <w:num w:numId="6" w16cid:durableId="1206916741">
    <w:abstractNumId w:val="48"/>
  </w:num>
  <w:num w:numId="7" w16cid:durableId="379324161">
    <w:abstractNumId w:val="76"/>
  </w:num>
  <w:num w:numId="8" w16cid:durableId="227422026">
    <w:abstractNumId w:val="42"/>
  </w:num>
  <w:num w:numId="9" w16cid:durableId="2037533935">
    <w:abstractNumId w:val="45"/>
  </w:num>
  <w:num w:numId="10" w16cid:durableId="1915430418">
    <w:abstractNumId w:val="1"/>
  </w:num>
  <w:num w:numId="11" w16cid:durableId="464155706">
    <w:abstractNumId w:val="52"/>
  </w:num>
  <w:num w:numId="12" w16cid:durableId="742945067">
    <w:abstractNumId w:val="80"/>
  </w:num>
  <w:num w:numId="13" w16cid:durableId="723021600">
    <w:abstractNumId w:val="28"/>
  </w:num>
  <w:num w:numId="14" w16cid:durableId="1098327593">
    <w:abstractNumId w:val="36"/>
  </w:num>
  <w:num w:numId="15" w16cid:durableId="1633049061">
    <w:abstractNumId w:val="83"/>
  </w:num>
  <w:num w:numId="16" w16cid:durableId="1226532607">
    <w:abstractNumId w:val="12"/>
  </w:num>
  <w:num w:numId="17" w16cid:durableId="454057914">
    <w:abstractNumId w:val="74"/>
  </w:num>
  <w:num w:numId="18" w16cid:durableId="477262018">
    <w:abstractNumId w:val="60"/>
  </w:num>
  <w:num w:numId="19" w16cid:durableId="364059373">
    <w:abstractNumId w:val="22"/>
  </w:num>
  <w:num w:numId="20" w16cid:durableId="1156338826">
    <w:abstractNumId w:val="56"/>
  </w:num>
  <w:num w:numId="21" w16cid:durableId="1949193816">
    <w:abstractNumId w:val="54"/>
  </w:num>
  <w:num w:numId="22" w16cid:durableId="666320605">
    <w:abstractNumId w:val="43"/>
  </w:num>
  <w:num w:numId="23" w16cid:durableId="956104870">
    <w:abstractNumId w:val="8"/>
  </w:num>
  <w:num w:numId="24" w16cid:durableId="1920405866">
    <w:abstractNumId w:val="31"/>
  </w:num>
  <w:num w:numId="25" w16cid:durableId="1950819111">
    <w:abstractNumId w:val="6"/>
  </w:num>
  <w:num w:numId="26" w16cid:durableId="47804031">
    <w:abstractNumId w:val="5"/>
  </w:num>
  <w:num w:numId="27" w16cid:durableId="793137578">
    <w:abstractNumId w:val="19"/>
  </w:num>
  <w:num w:numId="28" w16cid:durableId="545260190">
    <w:abstractNumId w:val="10"/>
  </w:num>
  <w:num w:numId="29" w16cid:durableId="1633096602">
    <w:abstractNumId w:val="53"/>
  </w:num>
  <w:num w:numId="30" w16cid:durableId="334453913">
    <w:abstractNumId w:val="79"/>
  </w:num>
  <w:num w:numId="31" w16cid:durableId="1537817192">
    <w:abstractNumId w:val="18"/>
  </w:num>
  <w:num w:numId="32" w16cid:durableId="1665814591">
    <w:abstractNumId w:val="9"/>
  </w:num>
  <w:num w:numId="33" w16cid:durableId="361633808">
    <w:abstractNumId w:val="87"/>
  </w:num>
  <w:num w:numId="34" w16cid:durableId="762606329">
    <w:abstractNumId w:val="15"/>
  </w:num>
  <w:num w:numId="35" w16cid:durableId="1135373535">
    <w:abstractNumId w:val="55"/>
  </w:num>
  <w:num w:numId="36" w16cid:durableId="357900749">
    <w:abstractNumId w:val="70"/>
  </w:num>
  <w:num w:numId="37" w16cid:durableId="223028694">
    <w:abstractNumId w:val="24"/>
  </w:num>
  <w:num w:numId="38" w16cid:durableId="269355950">
    <w:abstractNumId w:val="35"/>
  </w:num>
  <w:num w:numId="39" w16cid:durableId="869148335">
    <w:abstractNumId w:val="27"/>
  </w:num>
  <w:num w:numId="40" w16cid:durableId="1011645628">
    <w:abstractNumId w:val="4"/>
  </w:num>
  <w:num w:numId="41" w16cid:durableId="861433331">
    <w:abstractNumId w:val="40"/>
  </w:num>
  <w:num w:numId="42" w16cid:durableId="1580796687">
    <w:abstractNumId w:val="72"/>
  </w:num>
  <w:num w:numId="43" w16cid:durableId="955988063">
    <w:abstractNumId w:val="34"/>
  </w:num>
  <w:num w:numId="44" w16cid:durableId="1461920188">
    <w:abstractNumId w:val="57"/>
  </w:num>
  <w:num w:numId="45" w16cid:durableId="373890380">
    <w:abstractNumId w:val="14"/>
  </w:num>
  <w:num w:numId="46" w16cid:durableId="328564473">
    <w:abstractNumId w:val="85"/>
  </w:num>
  <w:num w:numId="47" w16cid:durableId="1859393466">
    <w:abstractNumId w:val="84"/>
  </w:num>
  <w:num w:numId="48" w16cid:durableId="1904829545">
    <w:abstractNumId w:val="49"/>
  </w:num>
  <w:num w:numId="49" w16cid:durableId="1208951634">
    <w:abstractNumId w:val="25"/>
  </w:num>
  <w:num w:numId="50" w16cid:durableId="1401174682">
    <w:abstractNumId w:val="78"/>
  </w:num>
  <w:num w:numId="51" w16cid:durableId="864098280">
    <w:abstractNumId w:val="41"/>
  </w:num>
  <w:num w:numId="52" w16cid:durableId="1779250943">
    <w:abstractNumId w:val="2"/>
  </w:num>
  <w:num w:numId="53" w16cid:durableId="231546739">
    <w:abstractNumId w:val="32"/>
  </w:num>
  <w:num w:numId="54" w16cid:durableId="1681737941">
    <w:abstractNumId w:val="44"/>
  </w:num>
  <w:num w:numId="55" w16cid:durableId="909967997">
    <w:abstractNumId w:val="20"/>
  </w:num>
  <w:num w:numId="56" w16cid:durableId="2050185579">
    <w:abstractNumId w:val="16"/>
  </w:num>
  <w:num w:numId="57" w16cid:durableId="776219239">
    <w:abstractNumId w:val="88"/>
  </w:num>
  <w:num w:numId="58" w16cid:durableId="1917664535">
    <w:abstractNumId w:val="64"/>
  </w:num>
  <w:num w:numId="59" w16cid:durableId="1713840497">
    <w:abstractNumId w:val="69"/>
  </w:num>
  <w:num w:numId="60" w16cid:durableId="897475756">
    <w:abstractNumId w:val="50"/>
  </w:num>
  <w:num w:numId="61" w16cid:durableId="637301243">
    <w:abstractNumId w:val="62"/>
  </w:num>
  <w:num w:numId="62" w16cid:durableId="164444720">
    <w:abstractNumId w:val="0"/>
  </w:num>
  <w:num w:numId="63" w16cid:durableId="317463895">
    <w:abstractNumId w:val="59"/>
  </w:num>
  <w:num w:numId="64" w16cid:durableId="1538614682">
    <w:abstractNumId w:val="33"/>
  </w:num>
  <w:num w:numId="65" w16cid:durableId="2062634948">
    <w:abstractNumId w:val="66"/>
  </w:num>
  <w:num w:numId="66" w16cid:durableId="1509515824">
    <w:abstractNumId w:val="81"/>
  </w:num>
  <w:num w:numId="67" w16cid:durableId="314072308">
    <w:abstractNumId w:val="13"/>
  </w:num>
  <w:num w:numId="68" w16cid:durableId="1363092560">
    <w:abstractNumId w:val="23"/>
  </w:num>
  <w:num w:numId="69" w16cid:durableId="1123816037">
    <w:abstractNumId w:val="38"/>
  </w:num>
  <w:num w:numId="70" w16cid:durableId="1724793329">
    <w:abstractNumId w:val="65"/>
  </w:num>
  <w:num w:numId="71" w16cid:durableId="19823325">
    <w:abstractNumId w:val="11"/>
  </w:num>
  <w:num w:numId="72" w16cid:durableId="868954171">
    <w:abstractNumId w:val="68"/>
  </w:num>
  <w:num w:numId="73" w16cid:durableId="2119137645">
    <w:abstractNumId w:val="82"/>
  </w:num>
  <w:num w:numId="74" w16cid:durableId="213274186">
    <w:abstractNumId w:val="26"/>
  </w:num>
  <w:num w:numId="75" w16cid:durableId="866455580">
    <w:abstractNumId w:val="21"/>
  </w:num>
  <w:num w:numId="76" w16cid:durableId="976447439">
    <w:abstractNumId w:val="17"/>
  </w:num>
  <w:num w:numId="77" w16cid:durableId="1028141954">
    <w:abstractNumId w:val="77"/>
  </w:num>
  <w:num w:numId="78" w16cid:durableId="1303074544">
    <w:abstractNumId w:val="7"/>
  </w:num>
  <w:num w:numId="79" w16cid:durableId="2017802311">
    <w:abstractNumId w:val="86"/>
  </w:num>
  <w:num w:numId="80" w16cid:durableId="969549531">
    <w:abstractNumId w:val="71"/>
  </w:num>
  <w:num w:numId="81" w16cid:durableId="1674992429">
    <w:abstractNumId w:val="39"/>
  </w:num>
  <w:num w:numId="82" w16cid:durableId="65152709">
    <w:abstractNumId w:val="63"/>
  </w:num>
  <w:num w:numId="83" w16cid:durableId="346906511">
    <w:abstractNumId w:val="75"/>
  </w:num>
  <w:num w:numId="84" w16cid:durableId="1900968781">
    <w:abstractNumId w:val="46"/>
  </w:num>
  <w:num w:numId="85" w16cid:durableId="1607034868">
    <w:abstractNumId w:val="61"/>
  </w:num>
  <w:num w:numId="86" w16cid:durableId="922228059">
    <w:abstractNumId w:val="37"/>
  </w:num>
  <w:num w:numId="87" w16cid:durableId="1641954158">
    <w:abstractNumId w:val="58"/>
  </w:num>
  <w:num w:numId="88" w16cid:durableId="843010421">
    <w:abstractNumId w:val="3"/>
  </w:num>
  <w:num w:numId="89" w16cid:durableId="1098020068">
    <w:abstractNumId w:val="3"/>
    <w:lvlOverride w:ilvl="0">
      <w:startOverride w:val="1"/>
    </w:lvlOverride>
  </w:num>
  <w:num w:numId="90" w16cid:durableId="1613898460">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409"/>
    <w:rsid w:val="000013DB"/>
    <w:rsid w:val="0000191B"/>
    <w:rsid w:val="00001922"/>
    <w:rsid w:val="00002133"/>
    <w:rsid w:val="00002949"/>
    <w:rsid w:val="00002D1E"/>
    <w:rsid w:val="00002F92"/>
    <w:rsid w:val="00003099"/>
    <w:rsid w:val="00004FF3"/>
    <w:rsid w:val="00006EFB"/>
    <w:rsid w:val="00010CD7"/>
    <w:rsid w:val="00012589"/>
    <w:rsid w:val="00012A05"/>
    <w:rsid w:val="00013844"/>
    <w:rsid w:val="00013886"/>
    <w:rsid w:val="00013A53"/>
    <w:rsid w:val="000145DA"/>
    <w:rsid w:val="000147E3"/>
    <w:rsid w:val="00014AA3"/>
    <w:rsid w:val="00014ED1"/>
    <w:rsid w:val="000153A9"/>
    <w:rsid w:val="000159D2"/>
    <w:rsid w:val="00015B13"/>
    <w:rsid w:val="00015DC0"/>
    <w:rsid w:val="00016748"/>
    <w:rsid w:val="00016802"/>
    <w:rsid w:val="00016FFB"/>
    <w:rsid w:val="000171A8"/>
    <w:rsid w:val="00017753"/>
    <w:rsid w:val="0001791A"/>
    <w:rsid w:val="00017B5E"/>
    <w:rsid w:val="00020D91"/>
    <w:rsid w:val="00020DD9"/>
    <w:rsid w:val="00020DE7"/>
    <w:rsid w:val="000217CC"/>
    <w:rsid w:val="0002244B"/>
    <w:rsid w:val="00022E14"/>
    <w:rsid w:val="000231D3"/>
    <w:rsid w:val="000239DC"/>
    <w:rsid w:val="000240EC"/>
    <w:rsid w:val="00025299"/>
    <w:rsid w:val="00026977"/>
    <w:rsid w:val="00026F56"/>
    <w:rsid w:val="000274A7"/>
    <w:rsid w:val="00031ABF"/>
    <w:rsid w:val="00031F1B"/>
    <w:rsid w:val="000326F2"/>
    <w:rsid w:val="00032DB4"/>
    <w:rsid w:val="00033B8E"/>
    <w:rsid w:val="00033FB9"/>
    <w:rsid w:val="0003483A"/>
    <w:rsid w:val="00035847"/>
    <w:rsid w:val="0003584C"/>
    <w:rsid w:val="00035DCC"/>
    <w:rsid w:val="00036A4E"/>
    <w:rsid w:val="00036E27"/>
    <w:rsid w:val="000372DF"/>
    <w:rsid w:val="00037932"/>
    <w:rsid w:val="00037A7C"/>
    <w:rsid w:val="00037E17"/>
    <w:rsid w:val="00040AF7"/>
    <w:rsid w:val="00041107"/>
    <w:rsid w:val="000416F3"/>
    <w:rsid w:val="00041F31"/>
    <w:rsid w:val="00041FD9"/>
    <w:rsid w:val="000425AB"/>
    <w:rsid w:val="000429D4"/>
    <w:rsid w:val="00042F5C"/>
    <w:rsid w:val="000436B8"/>
    <w:rsid w:val="00043844"/>
    <w:rsid w:val="00043919"/>
    <w:rsid w:val="00044415"/>
    <w:rsid w:val="000455B6"/>
    <w:rsid w:val="000465F7"/>
    <w:rsid w:val="00046B74"/>
    <w:rsid w:val="0004706B"/>
    <w:rsid w:val="000476D6"/>
    <w:rsid w:val="0005066A"/>
    <w:rsid w:val="00050864"/>
    <w:rsid w:val="00050AB8"/>
    <w:rsid w:val="00051831"/>
    <w:rsid w:val="00051867"/>
    <w:rsid w:val="000523D2"/>
    <w:rsid w:val="00053389"/>
    <w:rsid w:val="00053C09"/>
    <w:rsid w:val="00053CB2"/>
    <w:rsid w:val="000550D7"/>
    <w:rsid w:val="00055144"/>
    <w:rsid w:val="000554FA"/>
    <w:rsid w:val="0005587A"/>
    <w:rsid w:val="000566C7"/>
    <w:rsid w:val="00056966"/>
    <w:rsid w:val="00056FC1"/>
    <w:rsid w:val="00057340"/>
    <w:rsid w:val="00057FF5"/>
    <w:rsid w:val="000608D7"/>
    <w:rsid w:val="00060908"/>
    <w:rsid w:val="000609EE"/>
    <w:rsid w:val="00060FED"/>
    <w:rsid w:val="00061464"/>
    <w:rsid w:val="00061CFA"/>
    <w:rsid w:val="000633B9"/>
    <w:rsid w:val="0006521E"/>
    <w:rsid w:val="000657A0"/>
    <w:rsid w:val="00066D3E"/>
    <w:rsid w:val="000708F2"/>
    <w:rsid w:val="00071890"/>
    <w:rsid w:val="0007273E"/>
    <w:rsid w:val="00072CE2"/>
    <w:rsid w:val="00072D38"/>
    <w:rsid w:val="00072E9C"/>
    <w:rsid w:val="00074217"/>
    <w:rsid w:val="000757FE"/>
    <w:rsid w:val="00080103"/>
    <w:rsid w:val="0008128E"/>
    <w:rsid w:val="00081307"/>
    <w:rsid w:val="0008215F"/>
    <w:rsid w:val="00082A4D"/>
    <w:rsid w:val="00082C0D"/>
    <w:rsid w:val="00082C36"/>
    <w:rsid w:val="00083E02"/>
    <w:rsid w:val="00084700"/>
    <w:rsid w:val="00084A61"/>
    <w:rsid w:val="00084BAD"/>
    <w:rsid w:val="0008595E"/>
    <w:rsid w:val="00085A11"/>
    <w:rsid w:val="00085EEF"/>
    <w:rsid w:val="00087787"/>
    <w:rsid w:val="00090125"/>
    <w:rsid w:val="0009057B"/>
    <w:rsid w:val="00090A11"/>
    <w:rsid w:val="00091FF6"/>
    <w:rsid w:val="000926A1"/>
    <w:rsid w:val="000930DE"/>
    <w:rsid w:val="00093720"/>
    <w:rsid w:val="00093AA3"/>
    <w:rsid w:val="00093CF0"/>
    <w:rsid w:val="00093F3A"/>
    <w:rsid w:val="00094687"/>
    <w:rsid w:val="00094A5B"/>
    <w:rsid w:val="00095D6F"/>
    <w:rsid w:val="00095F16"/>
    <w:rsid w:val="0009611A"/>
    <w:rsid w:val="00097D3E"/>
    <w:rsid w:val="000A031D"/>
    <w:rsid w:val="000A0C41"/>
    <w:rsid w:val="000A0EDF"/>
    <w:rsid w:val="000A0FCC"/>
    <w:rsid w:val="000A15F4"/>
    <w:rsid w:val="000A2882"/>
    <w:rsid w:val="000A35E9"/>
    <w:rsid w:val="000A42E8"/>
    <w:rsid w:val="000A5230"/>
    <w:rsid w:val="000A5AC6"/>
    <w:rsid w:val="000A67CA"/>
    <w:rsid w:val="000A6B16"/>
    <w:rsid w:val="000A7CD4"/>
    <w:rsid w:val="000B07F1"/>
    <w:rsid w:val="000B08F3"/>
    <w:rsid w:val="000B0D6B"/>
    <w:rsid w:val="000B15B5"/>
    <w:rsid w:val="000B15F7"/>
    <w:rsid w:val="000B1766"/>
    <w:rsid w:val="000B1FFC"/>
    <w:rsid w:val="000B3E4A"/>
    <w:rsid w:val="000B3EB5"/>
    <w:rsid w:val="000B4923"/>
    <w:rsid w:val="000B5E83"/>
    <w:rsid w:val="000B6615"/>
    <w:rsid w:val="000B6A6C"/>
    <w:rsid w:val="000B7896"/>
    <w:rsid w:val="000C033D"/>
    <w:rsid w:val="000C0872"/>
    <w:rsid w:val="000C0A97"/>
    <w:rsid w:val="000C0C4D"/>
    <w:rsid w:val="000C16A7"/>
    <w:rsid w:val="000C22FF"/>
    <w:rsid w:val="000C2D8B"/>
    <w:rsid w:val="000C2E6A"/>
    <w:rsid w:val="000C474D"/>
    <w:rsid w:val="000C48F8"/>
    <w:rsid w:val="000C51E7"/>
    <w:rsid w:val="000C5CD1"/>
    <w:rsid w:val="000C7AC6"/>
    <w:rsid w:val="000D0414"/>
    <w:rsid w:val="000D1441"/>
    <w:rsid w:val="000D1A64"/>
    <w:rsid w:val="000D2B61"/>
    <w:rsid w:val="000D3F4C"/>
    <w:rsid w:val="000D429C"/>
    <w:rsid w:val="000D5FBD"/>
    <w:rsid w:val="000E1A66"/>
    <w:rsid w:val="000E34D2"/>
    <w:rsid w:val="000E3608"/>
    <w:rsid w:val="000E43BF"/>
    <w:rsid w:val="000E4F72"/>
    <w:rsid w:val="000E65AB"/>
    <w:rsid w:val="000E6F09"/>
    <w:rsid w:val="000E7335"/>
    <w:rsid w:val="000F164F"/>
    <w:rsid w:val="000F1744"/>
    <w:rsid w:val="000F181C"/>
    <w:rsid w:val="000F18F6"/>
    <w:rsid w:val="000F201A"/>
    <w:rsid w:val="000F2485"/>
    <w:rsid w:val="000F2F12"/>
    <w:rsid w:val="000F333E"/>
    <w:rsid w:val="000F3B4A"/>
    <w:rsid w:val="000F3C15"/>
    <w:rsid w:val="000F453E"/>
    <w:rsid w:val="000F4CB7"/>
    <w:rsid w:val="000F5EA5"/>
    <w:rsid w:val="000F6412"/>
    <w:rsid w:val="000F7915"/>
    <w:rsid w:val="000F7AC8"/>
    <w:rsid w:val="0010012F"/>
    <w:rsid w:val="00100D36"/>
    <w:rsid w:val="00100EF3"/>
    <w:rsid w:val="0010191D"/>
    <w:rsid w:val="001031B8"/>
    <w:rsid w:val="00103EEC"/>
    <w:rsid w:val="00104A02"/>
    <w:rsid w:val="00106DF1"/>
    <w:rsid w:val="00106DFB"/>
    <w:rsid w:val="001070CE"/>
    <w:rsid w:val="001076D4"/>
    <w:rsid w:val="001117D1"/>
    <w:rsid w:val="00113BD5"/>
    <w:rsid w:val="00114014"/>
    <w:rsid w:val="001142B0"/>
    <w:rsid w:val="001150EF"/>
    <w:rsid w:val="001159AF"/>
    <w:rsid w:val="00115E7E"/>
    <w:rsid w:val="0011616C"/>
    <w:rsid w:val="001179FB"/>
    <w:rsid w:val="0012076B"/>
    <w:rsid w:val="0012077F"/>
    <w:rsid w:val="00120794"/>
    <w:rsid w:val="001213C5"/>
    <w:rsid w:val="00121B79"/>
    <w:rsid w:val="00123CC4"/>
    <w:rsid w:val="001241C4"/>
    <w:rsid w:val="00124236"/>
    <w:rsid w:val="001250CF"/>
    <w:rsid w:val="001260D6"/>
    <w:rsid w:val="001264FF"/>
    <w:rsid w:val="001268F2"/>
    <w:rsid w:val="00130AB6"/>
    <w:rsid w:val="0013116A"/>
    <w:rsid w:val="00131878"/>
    <w:rsid w:val="001326A4"/>
    <w:rsid w:val="00132FCF"/>
    <w:rsid w:val="00133756"/>
    <w:rsid w:val="00133A63"/>
    <w:rsid w:val="00134116"/>
    <w:rsid w:val="00135204"/>
    <w:rsid w:val="00137074"/>
    <w:rsid w:val="001370E3"/>
    <w:rsid w:val="00137146"/>
    <w:rsid w:val="0013742E"/>
    <w:rsid w:val="00137FAF"/>
    <w:rsid w:val="001419E6"/>
    <w:rsid w:val="0014415C"/>
    <w:rsid w:val="00145064"/>
    <w:rsid w:val="001452E6"/>
    <w:rsid w:val="00146E1C"/>
    <w:rsid w:val="00147010"/>
    <w:rsid w:val="00147197"/>
    <w:rsid w:val="001501B2"/>
    <w:rsid w:val="00150DA3"/>
    <w:rsid w:val="00152133"/>
    <w:rsid w:val="0015246A"/>
    <w:rsid w:val="00152EB7"/>
    <w:rsid w:val="00153E19"/>
    <w:rsid w:val="00154143"/>
    <w:rsid w:val="00154A09"/>
    <w:rsid w:val="0015577E"/>
    <w:rsid w:val="00155EC2"/>
    <w:rsid w:val="001561A6"/>
    <w:rsid w:val="00156D51"/>
    <w:rsid w:val="00157128"/>
    <w:rsid w:val="00160AD8"/>
    <w:rsid w:val="00161AFA"/>
    <w:rsid w:val="001637D8"/>
    <w:rsid w:val="001639E3"/>
    <w:rsid w:val="00163C89"/>
    <w:rsid w:val="00164267"/>
    <w:rsid w:val="00164E8B"/>
    <w:rsid w:val="0016592D"/>
    <w:rsid w:val="00165E4A"/>
    <w:rsid w:val="0016625B"/>
    <w:rsid w:val="001669A2"/>
    <w:rsid w:val="001669B7"/>
    <w:rsid w:val="00167535"/>
    <w:rsid w:val="001703A1"/>
    <w:rsid w:val="00170CD6"/>
    <w:rsid w:val="00170F90"/>
    <w:rsid w:val="00171A22"/>
    <w:rsid w:val="0017250C"/>
    <w:rsid w:val="00172680"/>
    <w:rsid w:val="00173DA3"/>
    <w:rsid w:val="00173ED3"/>
    <w:rsid w:val="0017446F"/>
    <w:rsid w:val="001745C3"/>
    <w:rsid w:val="00175294"/>
    <w:rsid w:val="0017618F"/>
    <w:rsid w:val="00176C00"/>
    <w:rsid w:val="00176E2F"/>
    <w:rsid w:val="0017715C"/>
    <w:rsid w:val="0017726F"/>
    <w:rsid w:val="001779E9"/>
    <w:rsid w:val="00177D26"/>
    <w:rsid w:val="0018005C"/>
    <w:rsid w:val="00180B4B"/>
    <w:rsid w:val="00181587"/>
    <w:rsid w:val="001821DE"/>
    <w:rsid w:val="001822A5"/>
    <w:rsid w:val="0018255A"/>
    <w:rsid w:val="0018360B"/>
    <w:rsid w:val="001852C3"/>
    <w:rsid w:val="00185A8F"/>
    <w:rsid w:val="00185FC7"/>
    <w:rsid w:val="00186855"/>
    <w:rsid w:val="00186E0A"/>
    <w:rsid w:val="0018715A"/>
    <w:rsid w:val="001872B0"/>
    <w:rsid w:val="0018775C"/>
    <w:rsid w:val="00187BA7"/>
    <w:rsid w:val="00191644"/>
    <w:rsid w:val="0019278C"/>
    <w:rsid w:val="001950D1"/>
    <w:rsid w:val="00195215"/>
    <w:rsid w:val="00195D10"/>
    <w:rsid w:val="00196B5E"/>
    <w:rsid w:val="00196BC8"/>
    <w:rsid w:val="00197398"/>
    <w:rsid w:val="00197C77"/>
    <w:rsid w:val="00197D8E"/>
    <w:rsid w:val="001A13A2"/>
    <w:rsid w:val="001A19F2"/>
    <w:rsid w:val="001A2EA4"/>
    <w:rsid w:val="001A32B8"/>
    <w:rsid w:val="001A36A6"/>
    <w:rsid w:val="001A4D7B"/>
    <w:rsid w:val="001A5552"/>
    <w:rsid w:val="001A6280"/>
    <w:rsid w:val="001A72F3"/>
    <w:rsid w:val="001A7358"/>
    <w:rsid w:val="001A7609"/>
    <w:rsid w:val="001A7611"/>
    <w:rsid w:val="001A7804"/>
    <w:rsid w:val="001B0217"/>
    <w:rsid w:val="001B0416"/>
    <w:rsid w:val="001B06CA"/>
    <w:rsid w:val="001B11E4"/>
    <w:rsid w:val="001B139C"/>
    <w:rsid w:val="001B163D"/>
    <w:rsid w:val="001B1A53"/>
    <w:rsid w:val="001B1E5F"/>
    <w:rsid w:val="001B1EAB"/>
    <w:rsid w:val="001B2ED1"/>
    <w:rsid w:val="001B4A58"/>
    <w:rsid w:val="001B555C"/>
    <w:rsid w:val="001B5640"/>
    <w:rsid w:val="001B6CE8"/>
    <w:rsid w:val="001B722C"/>
    <w:rsid w:val="001B75DC"/>
    <w:rsid w:val="001B7AF7"/>
    <w:rsid w:val="001C042D"/>
    <w:rsid w:val="001C22FB"/>
    <w:rsid w:val="001C24B8"/>
    <w:rsid w:val="001C2EEB"/>
    <w:rsid w:val="001C3793"/>
    <w:rsid w:val="001C38FB"/>
    <w:rsid w:val="001C5828"/>
    <w:rsid w:val="001C5D50"/>
    <w:rsid w:val="001C601C"/>
    <w:rsid w:val="001C6181"/>
    <w:rsid w:val="001C6C2E"/>
    <w:rsid w:val="001C6CA9"/>
    <w:rsid w:val="001C6CD0"/>
    <w:rsid w:val="001C6D69"/>
    <w:rsid w:val="001C7A1A"/>
    <w:rsid w:val="001D0620"/>
    <w:rsid w:val="001D0979"/>
    <w:rsid w:val="001D163E"/>
    <w:rsid w:val="001D1A2C"/>
    <w:rsid w:val="001D3CE7"/>
    <w:rsid w:val="001D49F7"/>
    <w:rsid w:val="001D4B1B"/>
    <w:rsid w:val="001D51B7"/>
    <w:rsid w:val="001D63C2"/>
    <w:rsid w:val="001D741F"/>
    <w:rsid w:val="001D7566"/>
    <w:rsid w:val="001D7BB9"/>
    <w:rsid w:val="001E0ADF"/>
    <w:rsid w:val="001E10B9"/>
    <w:rsid w:val="001E39C3"/>
    <w:rsid w:val="001E3CCB"/>
    <w:rsid w:val="001E4190"/>
    <w:rsid w:val="001E4DFC"/>
    <w:rsid w:val="001E7FE9"/>
    <w:rsid w:val="001F041B"/>
    <w:rsid w:val="001F0DE7"/>
    <w:rsid w:val="001F14D3"/>
    <w:rsid w:val="001F1D18"/>
    <w:rsid w:val="001F2A0B"/>
    <w:rsid w:val="001F4231"/>
    <w:rsid w:val="001F5FB7"/>
    <w:rsid w:val="0020064A"/>
    <w:rsid w:val="002016F4"/>
    <w:rsid w:val="002019EC"/>
    <w:rsid w:val="00201F9C"/>
    <w:rsid w:val="00202579"/>
    <w:rsid w:val="00205624"/>
    <w:rsid w:val="00205AE7"/>
    <w:rsid w:val="0020738C"/>
    <w:rsid w:val="002079E9"/>
    <w:rsid w:val="00207BE0"/>
    <w:rsid w:val="00207C3C"/>
    <w:rsid w:val="00211B76"/>
    <w:rsid w:val="002124F8"/>
    <w:rsid w:val="00212DA3"/>
    <w:rsid w:val="00214B53"/>
    <w:rsid w:val="00214E0B"/>
    <w:rsid w:val="00214EC0"/>
    <w:rsid w:val="00214F59"/>
    <w:rsid w:val="00215066"/>
    <w:rsid w:val="0021512A"/>
    <w:rsid w:val="0021517D"/>
    <w:rsid w:val="002155CA"/>
    <w:rsid w:val="002157CC"/>
    <w:rsid w:val="00220FE6"/>
    <w:rsid w:val="00221334"/>
    <w:rsid w:val="00221C3B"/>
    <w:rsid w:val="002221C5"/>
    <w:rsid w:val="0022245F"/>
    <w:rsid w:val="0022301A"/>
    <w:rsid w:val="00223044"/>
    <w:rsid w:val="0022308F"/>
    <w:rsid w:val="00224791"/>
    <w:rsid w:val="00224AF8"/>
    <w:rsid w:val="00224EDA"/>
    <w:rsid w:val="00225ED5"/>
    <w:rsid w:val="00226A36"/>
    <w:rsid w:val="002276C2"/>
    <w:rsid w:val="0023111E"/>
    <w:rsid w:val="0023256A"/>
    <w:rsid w:val="002326CB"/>
    <w:rsid w:val="00232765"/>
    <w:rsid w:val="002328D7"/>
    <w:rsid w:val="00232989"/>
    <w:rsid w:val="00232DB5"/>
    <w:rsid w:val="00234034"/>
    <w:rsid w:val="0023488B"/>
    <w:rsid w:val="0023545B"/>
    <w:rsid w:val="00235556"/>
    <w:rsid w:val="00235D60"/>
    <w:rsid w:val="002402B5"/>
    <w:rsid w:val="00240490"/>
    <w:rsid w:val="00240521"/>
    <w:rsid w:val="0024061A"/>
    <w:rsid w:val="00240F35"/>
    <w:rsid w:val="002412CC"/>
    <w:rsid w:val="002415B9"/>
    <w:rsid w:val="00241702"/>
    <w:rsid w:val="002418BD"/>
    <w:rsid w:val="00241D49"/>
    <w:rsid w:val="002421D2"/>
    <w:rsid w:val="00242DD6"/>
    <w:rsid w:val="00242E8B"/>
    <w:rsid w:val="00243D83"/>
    <w:rsid w:val="0024419B"/>
    <w:rsid w:val="00246277"/>
    <w:rsid w:val="0024689F"/>
    <w:rsid w:val="00246F06"/>
    <w:rsid w:val="00247000"/>
    <w:rsid w:val="00247369"/>
    <w:rsid w:val="0024793F"/>
    <w:rsid w:val="00247DC3"/>
    <w:rsid w:val="0025051A"/>
    <w:rsid w:val="0025076D"/>
    <w:rsid w:val="002514BB"/>
    <w:rsid w:val="002523EE"/>
    <w:rsid w:val="0025300E"/>
    <w:rsid w:val="002530B5"/>
    <w:rsid w:val="0025372A"/>
    <w:rsid w:val="00253928"/>
    <w:rsid w:val="00253A93"/>
    <w:rsid w:val="002545EE"/>
    <w:rsid w:val="00254F52"/>
    <w:rsid w:val="002554C5"/>
    <w:rsid w:val="00255750"/>
    <w:rsid w:val="002560D1"/>
    <w:rsid w:val="0025645C"/>
    <w:rsid w:val="002571D3"/>
    <w:rsid w:val="00257742"/>
    <w:rsid w:val="0025781A"/>
    <w:rsid w:val="00257AFF"/>
    <w:rsid w:val="002608FC"/>
    <w:rsid w:val="00260DA6"/>
    <w:rsid w:val="00262061"/>
    <w:rsid w:val="00262287"/>
    <w:rsid w:val="002622D5"/>
    <w:rsid w:val="00262768"/>
    <w:rsid w:val="002653AA"/>
    <w:rsid w:val="002654E2"/>
    <w:rsid w:val="002675F1"/>
    <w:rsid w:val="00270B1C"/>
    <w:rsid w:val="0027132D"/>
    <w:rsid w:val="00271530"/>
    <w:rsid w:val="00271598"/>
    <w:rsid w:val="0027161E"/>
    <w:rsid w:val="00271BE4"/>
    <w:rsid w:val="00271CF1"/>
    <w:rsid w:val="0027270F"/>
    <w:rsid w:val="00273426"/>
    <w:rsid w:val="00274557"/>
    <w:rsid w:val="00274D08"/>
    <w:rsid w:val="00275018"/>
    <w:rsid w:val="00275203"/>
    <w:rsid w:val="002759EF"/>
    <w:rsid w:val="00276239"/>
    <w:rsid w:val="002762FB"/>
    <w:rsid w:val="00276599"/>
    <w:rsid w:val="00276B65"/>
    <w:rsid w:val="0027708D"/>
    <w:rsid w:val="002803C6"/>
    <w:rsid w:val="00280BA2"/>
    <w:rsid w:val="002817A9"/>
    <w:rsid w:val="00281A56"/>
    <w:rsid w:val="0028245E"/>
    <w:rsid w:val="002828A0"/>
    <w:rsid w:val="00282A4A"/>
    <w:rsid w:val="00283E25"/>
    <w:rsid w:val="002843BB"/>
    <w:rsid w:val="00284C91"/>
    <w:rsid w:val="002860AA"/>
    <w:rsid w:val="00286AEB"/>
    <w:rsid w:val="00286E60"/>
    <w:rsid w:val="00287D30"/>
    <w:rsid w:val="00287DC5"/>
    <w:rsid w:val="00290012"/>
    <w:rsid w:val="0029038A"/>
    <w:rsid w:val="00290454"/>
    <w:rsid w:val="002911CB"/>
    <w:rsid w:val="00291E2C"/>
    <w:rsid w:val="002926A0"/>
    <w:rsid w:val="00292A7B"/>
    <w:rsid w:val="002932A5"/>
    <w:rsid w:val="00293719"/>
    <w:rsid w:val="00293A0C"/>
    <w:rsid w:val="0029405A"/>
    <w:rsid w:val="00294BE2"/>
    <w:rsid w:val="002962C8"/>
    <w:rsid w:val="0029648E"/>
    <w:rsid w:val="00296876"/>
    <w:rsid w:val="002979EA"/>
    <w:rsid w:val="002A1128"/>
    <w:rsid w:val="002A16CA"/>
    <w:rsid w:val="002A17A1"/>
    <w:rsid w:val="002A23B2"/>
    <w:rsid w:val="002A297F"/>
    <w:rsid w:val="002A2DC8"/>
    <w:rsid w:val="002A3D50"/>
    <w:rsid w:val="002A3E37"/>
    <w:rsid w:val="002A4E2F"/>
    <w:rsid w:val="002A505C"/>
    <w:rsid w:val="002A624E"/>
    <w:rsid w:val="002A6E05"/>
    <w:rsid w:val="002A71AA"/>
    <w:rsid w:val="002A731A"/>
    <w:rsid w:val="002B0D05"/>
    <w:rsid w:val="002B470B"/>
    <w:rsid w:val="002B4875"/>
    <w:rsid w:val="002B48EF"/>
    <w:rsid w:val="002B508D"/>
    <w:rsid w:val="002B5D56"/>
    <w:rsid w:val="002B5F03"/>
    <w:rsid w:val="002B6FC5"/>
    <w:rsid w:val="002B7574"/>
    <w:rsid w:val="002B7C04"/>
    <w:rsid w:val="002C0784"/>
    <w:rsid w:val="002C0E29"/>
    <w:rsid w:val="002C11F6"/>
    <w:rsid w:val="002C21E9"/>
    <w:rsid w:val="002C2F8D"/>
    <w:rsid w:val="002C39D0"/>
    <w:rsid w:val="002C3B6F"/>
    <w:rsid w:val="002C5C31"/>
    <w:rsid w:val="002C5F29"/>
    <w:rsid w:val="002C7837"/>
    <w:rsid w:val="002C7957"/>
    <w:rsid w:val="002D03BE"/>
    <w:rsid w:val="002D0757"/>
    <w:rsid w:val="002D1F34"/>
    <w:rsid w:val="002D211F"/>
    <w:rsid w:val="002D240B"/>
    <w:rsid w:val="002D42BB"/>
    <w:rsid w:val="002D42C1"/>
    <w:rsid w:val="002D4548"/>
    <w:rsid w:val="002D5830"/>
    <w:rsid w:val="002D58CE"/>
    <w:rsid w:val="002D7470"/>
    <w:rsid w:val="002D7B54"/>
    <w:rsid w:val="002D7BC0"/>
    <w:rsid w:val="002E043E"/>
    <w:rsid w:val="002E0FF0"/>
    <w:rsid w:val="002E10CC"/>
    <w:rsid w:val="002E211B"/>
    <w:rsid w:val="002E236B"/>
    <w:rsid w:val="002E2ACB"/>
    <w:rsid w:val="002E2CA5"/>
    <w:rsid w:val="002E2F58"/>
    <w:rsid w:val="002E3577"/>
    <w:rsid w:val="002E3C0C"/>
    <w:rsid w:val="002E46DC"/>
    <w:rsid w:val="002E4961"/>
    <w:rsid w:val="002E4E1E"/>
    <w:rsid w:val="002E5831"/>
    <w:rsid w:val="002E58A9"/>
    <w:rsid w:val="002E5E86"/>
    <w:rsid w:val="002E5E99"/>
    <w:rsid w:val="002E65D4"/>
    <w:rsid w:val="002E6766"/>
    <w:rsid w:val="002E6776"/>
    <w:rsid w:val="002E6C96"/>
    <w:rsid w:val="002E6DD6"/>
    <w:rsid w:val="002E71C3"/>
    <w:rsid w:val="002E74F7"/>
    <w:rsid w:val="002F03A9"/>
    <w:rsid w:val="002F07E2"/>
    <w:rsid w:val="002F0985"/>
    <w:rsid w:val="002F1BB6"/>
    <w:rsid w:val="002F23C7"/>
    <w:rsid w:val="002F4920"/>
    <w:rsid w:val="002F4EC0"/>
    <w:rsid w:val="002F596E"/>
    <w:rsid w:val="002F5D90"/>
    <w:rsid w:val="002F61AF"/>
    <w:rsid w:val="003003F4"/>
    <w:rsid w:val="003014B7"/>
    <w:rsid w:val="003015E1"/>
    <w:rsid w:val="00302656"/>
    <w:rsid w:val="00302896"/>
    <w:rsid w:val="00302D68"/>
    <w:rsid w:val="00302EB8"/>
    <w:rsid w:val="00303D6E"/>
    <w:rsid w:val="00304023"/>
    <w:rsid w:val="00304598"/>
    <w:rsid w:val="0030480F"/>
    <w:rsid w:val="00305951"/>
    <w:rsid w:val="00305CBF"/>
    <w:rsid w:val="003064D3"/>
    <w:rsid w:val="00306674"/>
    <w:rsid w:val="003070A8"/>
    <w:rsid w:val="00310668"/>
    <w:rsid w:val="00311F31"/>
    <w:rsid w:val="00312096"/>
    <w:rsid w:val="003123A3"/>
    <w:rsid w:val="00312E2F"/>
    <w:rsid w:val="0031305D"/>
    <w:rsid w:val="0031322A"/>
    <w:rsid w:val="00313B82"/>
    <w:rsid w:val="00315941"/>
    <w:rsid w:val="00315DD1"/>
    <w:rsid w:val="00315E42"/>
    <w:rsid w:val="00317850"/>
    <w:rsid w:val="00320936"/>
    <w:rsid w:val="00320A6C"/>
    <w:rsid w:val="003221EE"/>
    <w:rsid w:val="003229BB"/>
    <w:rsid w:val="00322ADF"/>
    <w:rsid w:val="003234B2"/>
    <w:rsid w:val="003234E5"/>
    <w:rsid w:val="00323912"/>
    <w:rsid w:val="00325705"/>
    <w:rsid w:val="0032636E"/>
    <w:rsid w:val="003263D9"/>
    <w:rsid w:val="003271FD"/>
    <w:rsid w:val="00327AE4"/>
    <w:rsid w:val="00327DC8"/>
    <w:rsid w:val="0033030C"/>
    <w:rsid w:val="0033215C"/>
    <w:rsid w:val="003328CE"/>
    <w:rsid w:val="00332B1C"/>
    <w:rsid w:val="00332FE9"/>
    <w:rsid w:val="003333BC"/>
    <w:rsid w:val="00333918"/>
    <w:rsid w:val="00334590"/>
    <w:rsid w:val="00334E45"/>
    <w:rsid w:val="00335CE8"/>
    <w:rsid w:val="00335F72"/>
    <w:rsid w:val="0033632A"/>
    <w:rsid w:val="00336F6E"/>
    <w:rsid w:val="00337208"/>
    <w:rsid w:val="003375F0"/>
    <w:rsid w:val="00337713"/>
    <w:rsid w:val="00337C1C"/>
    <w:rsid w:val="00340581"/>
    <w:rsid w:val="00341517"/>
    <w:rsid w:val="0034271C"/>
    <w:rsid w:val="00342D36"/>
    <w:rsid w:val="003438FD"/>
    <w:rsid w:val="00344582"/>
    <w:rsid w:val="00344D78"/>
    <w:rsid w:val="003459A1"/>
    <w:rsid w:val="00346C4F"/>
    <w:rsid w:val="00346D38"/>
    <w:rsid w:val="00347E6D"/>
    <w:rsid w:val="00350AA0"/>
    <w:rsid w:val="00351338"/>
    <w:rsid w:val="003517FF"/>
    <w:rsid w:val="00351835"/>
    <w:rsid w:val="00351C5C"/>
    <w:rsid w:val="00351EFB"/>
    <w:rsid w:val="00351FF3"/>
    <w:rsid w:val="00352FD7"/>
    <w:rsid w:val="00353008"/>
    <w:rsid w:val="0035411F"/>
    <w:rsid w:val="00354DBA"/>
    <w:rsid w:val="00355B12"/>
    <w:rsid w:val="00355C62"/>
    <w:rsid w:val="00355E92"/>
    <w:rsid w:val="00356182"/>
    <w:rsid w:val="0035627C"/>
    <w:rsid w:val="00357AC7"/>
    <w:rsid w:val="00357E34"/>
    <w:rsid w:val="0036043C"/>
    <w:rsid w:val="00360BBB"/>
    <w:rsid w:val="00361902"/>
    <w:rsid w:val="00362DD9"/>
    <w:rsid w:val="00363126"/>
    <w:rsid w:val="003632E1"/>
    <w:rsid w:val="00365FBF"/>
    <w:rsid w:val="00366A56"/>
    <w:rsid w:val="003670B8"/>
    <w:rsid w:val="00367FEB"/>
    <w:rsid w:val="00370CA4"/>
    <w:rsid w:val="00371735"/>
    <w:rsid w:val="00371E76"/>
    <w:rsid w:val="003730EB"/>
    <w:rsid w:val="0037327F"/>
    <w:rsid w:val="0037394B"/>
    <w:rsid w:val="00375C7D"/>
    <w:rsid w:val="00375E50"/>
    <w:rsid w:val="0037789B"/>
    <w:rsid w:val="00377E40"/>
    <w:rsid w:val="00377E74"/>
    <w:rsid w:val="0038042D"/>
    <w:rsid w:val="00381C15"/>
    <w:rsid w:val="00381C79"/>
    <w:rsid w:val="00383FD4"/>
    <w:rsid w:val="00383FF0"/>
    <w:rsid w:val="00384B35"/>
    <w:rsid w:val="0038522B"/>
    <w:rsid w:val="003867EF"/>
    <w:rsid w:val="0038714E"/>
    <w:rsid w:val="00390B56"/>
    <w:rsid w:val="003920C1"/>
    <w:rsid w:val="00392602"/>
    <w:rsid w:val="00392685"/>
    <w:rsid w:val="00392A6C"/>
    <w:rsid w:val="003942BF"/>
    <w:rsid w:val="00394638"/>
    <w:rsid w:val="003955E4"/>
    <w:rsid w:val="00395D41"/>
    <w:rsid w:val="00395FA0"/>
    <w:rsid w:val="003962E8"/>
    <w:rsid w:val="003963E5"/>
    <w:rsid w:val="003967FE"/>
    <w:rsid w:val="0039704F"/>
    <w:rsid w:val="003977D0"/>
    <w:rsid w:val="00397990"/>
    <w:rsid w:val="003979B0"/>
    <w:rsid w:val="00397A4D"/>
    <w:rsid w:val="00397E51"/>
    <w:rsid w:val="003A00BE"/>
    <w:rsid w:val="003A00DC"/>
    <w:rsid w:val="003A0CC8"/>
    <w:rsid w:val="003A1127"/>
    <w:rsid w:val="003A16F0"/>
    <w:rsid w:val="003A1E8E"/>
    <w:rsid w:val="003A3945"/>
    <w:rsid w:val="003A3BFF"/>
    <w:rsid w:val="003A4CE6"/>
    <w:rsid w:val="003A504C"/>
    <w:rsid w:val="003A565C"/>
    <w:rsid w:val="003A574C"/>
    <w:rsid w:val="003A7A08"/>
    <w:rsid w:val="003B04D4"/>
    <w:rsid w:val="003B0610"/>
    <w:rsid w:val="003B066F"/>
    <w:rsid w:val="003B08C3"/>
    <w:rsid w:val="003B19C8"/>
    <w:rsid w:val="003B1CC5"/>
    <w:rsid w:val="003B2C43"/>
    <w:rsid w:val="003B2E58"/>
    <w:rsid w:val="003B2F03"/>
    <w:rsid w:val="003B2FBA"/>
    <w:rsid w:val="003B4C77"/>
    <w:rsid w:val="003B5955"/>
    <w:rsid w:val="003B5985"/>
    <w:rsid w:val="003B5B4F"/>
    <w:rsid w:val="003B6215"/>
    <w:rsid w:val="003B6719"/>
    <w:rsid w:val="003C00A9"/>
    <w:rsid w:val="003C111D"/>
    <w:rsid w:val="003C1D15"/>
    <w:rsid w:val="003C238B"/>
    <w:rsid w:val="003C3926"/>
    <w:rsid w:val="003C3B5E"/>
    <w:rsid w:val="003C42BE"/>
    <w:rsid w:val="003C4987"/>
    <w:rsid w:val="003C5ABD"/>
    <w:rsid w:val="003C673C"/>
    <w:rsid w:val="003C6761"/>
    <w:rsid w:val="003C6799"/>
    <w:rsid w:val="003C716E"/>
    <w:rsid w:val="003D09DF"/>
    <w:rsid w:val="003D11BC"/>
    <w:rsid w:val="003D1437"/>
    <w:rsid w:val="003D1456"/>
    <w:rsid w:val="003D1B2A"/>
    <w:rsid w:val="003D2338"/>
    <w:rsid w:val="003D3363"/>
    <w:rsid w:val="003D3919"/>
    <w:rsid w:val="003D3BDF"/>
    <w:rsid w:val="003D5724"/>
    <w:rsid w:val="003D5C7B"/>
    <w:rsid w:val="003D6E32"/>
    <w:rsid w:val="003D6E77"/>
    <w:rsid w:val="003D7028"/>
    <w:rsid w:val="003E0D80"/>
    <w:rsid w:val="003E1A2D"/>
    <w:rsid w:val="003E2957"/>
    <w:rsid w:val="003E3B40"/>
    <w:rsid w:val="003E3FEF"/>
    <w:rsid w:val="003E5488"/>
    <w:rsid w:val="003E6527"/>
    <w:rsid w:val="003E6D2E"/>
    <w:rsid w:val="003E7462"/>
    <w:rsid w:val="003E7637"/>
    <w:rsid w:val="003E7641"/>
    <w:rsid w:val="003F02F1"/>
    <w:rsid w:val="003F0E71"/>
    <w:rsid w:val="003F0F28"/>
    <w:rsid w:val="003F1430"/>
    <w:rsid w:val="003F229F"/>
    <w:rsid w:val="003F31FC"/>
    <w:rsid w:val="003F3DE5"/>
    <w:rsid w:val="003F49F0"/>
    <w:rsid w:val="003F4A7B"/>
    <w:rsid w:val="003F4E49"/>
    <w:rsid w:val="003F533E"/>
    <w:rsid w:val="003F662A"/>
    <w:rsid w:val="003F747D"/>
    <w:rsid w:val="003F76FC"/>
    <w:rsid w:val="003F787C"/>
    <w:rsid w:val="003F798A"/>
    <w:rsid w:val="004015BA"/>
    <w:rsid w:val="00402360"/>
    <w:rsid w:val="00402B9E"/>
    <w:rsid w:val="00402CAD"/>
    <w:rsid w:val="00403F1F"/>
    <w:rsid w:val="0040519D"/>
    <w:rsid w:val="00405BF1"/>
    <w:rsid w:val="00405D5F"/>
    <w:rsid w:val="00410F1F"/>
    <w:rsid w:val="00410F90"/>
    <w:rsid w:val="00412B07"/>
    <w:rsid w:val="00412EE1"/>
    <w:rsid w:val="0041339D"/>
    <w:rsid w:val="00413927"/>
    <w:rsid w:val="00413F97"/>
    <w:rsid w:val="00413FE6"/>
    <w:rsid w:val="004143C9"/>
    <w:rsid w:val="0041484A"/>
    <w:rsid w:val="004148C4"/>
    <w:rsid w:val="00414A93"/>
    <w:rsid w:val="00416646"/>
    <w:rsid w:val="00416C85"/>
    <w:rsid w:val="004205F0"/>
    <w:rsid w:val="0042075B"/>
    <w:rsid w:val="004213C2"/>
    <w:rsid w:val="00421A1C"/>
    <w:rsid w:val="00422550"/>
    <w:rsid w:val="004230F1"/>
    <w:rsid w:val="004236F5"/>
    <w:rsid w:val="00424DAE"/>
    <w:rsid w:val="00425CF5"/>
    <w:rsid w:val="00425F3F"/>
    <w:rsid w:val="00426048"/>
    <w:rsid w:val="004279F3"/>
    <w:rsid w:val="00427E8F"/>
    <w:rsid w:val="00431471"/>
    <w:rsid w:val="004325D1"/>
    <w:rsid w:val="0043349B"/>
    <w:rsid w:val="0043472F"/>
    <w:rsid w:val="0043505C"/>
    <w:rsid w:val="0043578F"/>
    <w:rsid w:val="00436667"/>
    <w:rsid w:val="00436901"/>
    <w:rsid w:val="00436BC5"/>
    <w:rsid w:val="004374D7"/>
    <w:rsid w:val="00437E1D"/>
    <w:rsid w:val="00440653"/>
    <w:rsid w:val="00440AE5"/>
    <w:rsid w:val="00441EF0"/>
    <w:rsid w:val="00441F80"/>
    <w:rsid w:val="00442688"/>
    <w:rsid w:val="00442955"/>
    <w:rsid w:val="00443226"/>
    <w:rsid w:val="004433CF"/>
    <w:rsid w:val="00443C24"/>
    <w:rsid w:val="00443F81"/>
    <w:rsid w:val="0044421A"/>
    <w:rsid w:val="004445F3"/>
    <w:rsid w:val="004448AE"/>
    <w:rsid w:val="00444D1E"/>
    <w:rsid w:val="0044512A"/>
    <w:rsid w:val="00446484"/>
    <w:rsid w:val="004474AC"/>
    <w:rsid w:val="00450C12"/>
    <w:rsid w:val="00450FDE"/>
    <w:rsid w:val="00451696"/>
    <w:rsid w:val="0045225A"/>
    <w:rsid w:val="00453670"/>
    <w:rsid w:val="00453B02"/>
    <w:rsid w:val="004549D7"/>
    <w:rsid w:val="004561DB"/>
    <w:rsid w:val="0045671C"/>
    <w:rsid w:val="0045713C"/>
    <w:rsid w:val="00461AB7"/>
    <w:rsid w:val="00463332"/>
    <w:rsid w:val="00463767"/>
    <w:rsid w:val="00463E61"/>
    <w:rsid w:val="00464109"/>
    <w:rsid w:val="004643D5"/>
    <w:rsid w:val="00464A3E"/>
    <w:rsid w:val="00464C40"/>
    <w:rsid w:val="004657CE"/>
    <w:rsid w:val="0046696B"/>
    <w:rsid w:val="00466B1C"/>
    <w:rsid w:val="004677BD"/>
    <w:rsid w:val="00467897"/>
    <w:rsid w:val="00470146"/>
    <w:rsid w:val="004701BE"/>
    <w:rsid w:val="0047039A"/>
    <w:rsid w:val="004703D9"/>
    <w:rsid w:val="004710AB"/>
    <w:rsid w:val="00471369"/>
    <w:rsid w:val="00471569"/>
    <w:rsid w:val="00471720"/>
    <w:rsid w:val="0047229F"/>
    <w:rsid w:val="004724E2"/>
    <w:rsid w:val="00472531"/>
    <w:rsid w:val="004730FA"/>
    <w:rsid w:val="0047324C"/>
    <w:rsid w:val="004741AF"/>
    <w:rsid w:val="00474649"/>
    <w:rsid w:val="004748FE"/>
    <w:rsid w:val="0047536D"/>
    <w:rsid w:val="00475FE7"/>
    <w:rsid w:val="00476EE1"/>
    <w:rsid w:val="0048010A"/>
    <w:rsid w:val="00481845"/>
    <w:rsid w:val="00482AFD"/>
    <w:rsid w:val="00482DDA"/>
    <w:rsid w:val="00484C91"/>
    <w:rsid w:val="00485052"/>
    <w:rsid w:val="004860F4"/>
    <w:rsid w:val="00487241"/>
    <w:rsid w:val="00487A1E"/>
    <w:rsid w:val="00487CDA"/>
    <w:rsid w:val="00490BF9"/>
    <w:rsid w:val="00491398"/>
    <w:rsid w:val="0049162A"/>
    <w:rsid w:val="00491ECE"/>
    <w:rsid w:val="00491F0D"/>
    <w:rsid w:val="00492D4F"/>
    <w:rsid w:val="00492E2A"/>
    <w:rsid w:val="00493773"/>
    <w:rsid w:val="00493803"/>
    <w:rsid w:val="00493C2A"/>
    <w:rsid w:val="0049405D"/>
    <w:rsid w:val="00494232"/>
    <w:rsid w:val="0049510A"/>
    <w:rsid w:val="004959D6"/>
    <w:rsid w:val="00496445"/>
    <w:rsid w:val="00496589"/>
    <w:rsid w:val="004A06F0"/>
    <w:rsid w:val="004A0E06"/>
    <w:rsid w:val="004A1A8C"/>
    <w:rsid w:val="004A1C35"/>
    <w:rsid w:val="004A20D9"/>
    <w:rsid w:val="004A22FA"/>
    <w:rsid w:val="004A2884"/>
    <w:rsid w:val="004A28BB"/>
    <w:rsid w:val="004A2C26"/>
    <w:rsid w:val="004A2CD6"/>
    <w:rsid w:val="004A2CE2"/>
    <w:rsid w:val="004A31CA"/>
    <w:rsid w:val="004A3542"/>
    <w:rsid w:val="004A3B44"/>
    <w:rsid w:val="004A400D"/>
    <w:rsid w:val="004A46EA"/>
    <w:rsid w:val="004A634E"/>
    <w:rsid w:val="004A6448"/>
    <w:rsid w:val="004A700A"/>
    <w:rsid w:val="004A7F63"/>
    <w:rsid w:val="004B0F24"/>
    <w:rsid w:val="004B2406"/>
    <w:rsid w:val="004B2691"/>
    <w:rsid w:val="004B2999"/>
    <w:rsid w:val="004B2B7B"/>
    <w:rsid w:val="004B3812"/>
    <w:rsid w:val="004B3840"/>
    <w:rsid w:val="004B3ACA"/>
    <w:rsid w:val="004B451D"/>
    <w:rsid w:val="004B4F1E"/>
    <w:rsid w:val="004B5EB2"/>
    <w:rsid w:val="004B71C9"/>
    <w:rsid w:val="004B7395"/>
    <w:rsid w:val="004B7CB3"/>
    <w:rsid w:val="004B7ECA"/>
    <w:rsid w:val="004C0158"/>
    <w:rsid w:val="004C0E11"/>
    <w:rsid w:val="004C11B1"/>
    <w:rsid w:val="004C1360"/>
    <w:rsid w:val="004C1CC7"/>
    <w:rsid w:val="004C1F55"/>
    <w:rsid w:val="004C2277"/>
    <w:rsid w:val="004C2AA6"/>
    <w:rsid w:val="004C2E8B"/>
    <w:rsid w:val="004C2EAD"/>
    <w:rsid w:val="004C5A64"/>
    <w:rsid w:val="004C5B80"/>
    <w:rsid w:val="004C5D52"/>
    <w:rsid w:val="004C688F"/>
    <w:rsid w:val="004C6F2C"/>
    <w:rsid w:val="004C78D2"/>
    <w:rsid w:val="004C7B76"/>
    <w:rsid w:val="004D04A7"/>
    <w:rsid w:val="004D0C23"/>
    <w:rsid w:val="004D11C7"/>
    <w:rsid w:val="004D16BB"/>
    <w:rsid w:val="004D16F4"/>
    <w:rsid w:val="004D1B45"/>
    <w:rsid w:val="004D2066"/>
    <w:rsid w:val="004D21A4"/>
    <w:rsid w:val="004D29E1"/>
    <w:rsid w:val="004D3674"/>
    <w:rsid w:val="004D381D"/>
    <w:rsid w:val="004D4410"/>
    <w:rsid w:val="004D5FFD"/>
    <w:rsid w:val="004D64B0"/>
    <w:rsid w:val="004D6F27"/>
    <w:rsid w:val="004D75C8"/>
    <w:rsid w:val="004E0290"/>
    <w:rsid w:val="004E14C4"/>
    <w:rsid w:val="004E1842"/>
    <w:rsid w:val="004E1B7F"/>
    <w:rsid w:val="004E2AFD"/>
    <w:rsid w:val="004E3258"/>
    <w:rsid w:val="004E57AF"/>
    <w:rsid w:val="004E58DA"/>
    <w:rsid w:val="004E5CF1"/>
    <w:rsid w:val="004E600C"/>
    <w:rsid w:val="004E6824"/>
    <w:rsid w:val="004E69FB"/>
    <w:rsid w:val="004F077F"/>
    <w:rsid w:val="004F09A3"/>
    <w:rsid w:val="004F1106"/>
    <w:rsid w:val="004F11C0"/>
    <w:rsid w:val="004F170E"/>
    <w:rsid w:val="004F2A84"/>
    <w:rsid w:val="004F2E75"/>
    <w:rsid w:val="004F4FCA"/>
    <w:rsid w:val="004F57DE"/>
    <w:rsid w:val="004F5B55"/>
    <w:rsid w:val="004F6A1C"/>
    <w:rsid w:val="004F7415"/>
    <w:rsid w:val="00500173"/>
    <w:rsid w:val="00500618"/>
    <w:rsid w:val="00500C89"/>
    <w:rsid w:val="00501487"/>
    <w:rsid w:val="00501973"/>
    <w:rsid w:val="0050281D"/>
    <w:rsid w:val="0050291D"/>
    <w:rsid w:val="00502C74"/>
    <w:rsid w:val="0050442E"/>
    <w:rsid w:val="005045F4"/>
    <w:rsid w:val="005055AE"/>
    <w:rsid w:val="00505FDD"/>
    <w:rsid w:val="00506063"/>
    <w:rsid w:val="005064D0"/>
    <w:rsid w:val="005069DA"/>
    <w:rsid w:val="00506DF9"/>
    <w:rsid w:val="00507139"/>
    <w:rsid w:val="0050735A"/>
    <w:rsid w:val="005074A0"/>
    <w:rsid w:val="00507FBD"/>
    <w:rsid w:val="0051017E"/>
    <w:rsid w:val="00512C7A"/>
    <w:rsid w:val="00512D19"/>
    <w:rsid w:val="0051338A"/>
    <w:rsid w:val="005133F9"/>
    <w:rsid w:val="00513EB1"/>
    <w:rsid w:val="005147DF"/>
    <w:rsid w:val="00514E69"/>
    <w:rsid w:val="0051513F"/>
    <w:rsid w:val="0052004B"/>
    <w:rsid w:val="005201F7"/>
    <w:rsid w:val="005206EA"/>
    <w:rsid w:val="00520703"/>
    <w:rsid w:val="00520DA7"/>
    <w:rsid w:val="005214D9"/>
    <w:rsid w:val="00522E11"/>
    <w:rsid w:val="00523081"/>
    <w:rsid w:val="00523307"/>
    <w:rsid w:val="00524808"/>
    <w:rsid w:val="005254F6"/>
    <w:rsid w:val="0052783C"/>
    <w:rsid w:val="00531530"/>
    <w:rsid w:val="005318CF"/>
    <w:rsid w:val="00531BCC"/>
    <w:rsid w:val="00532BFF"/>
    <w:rsid w:val="00533A4D"/>
    <w:rsid w:val="00533D69"/>
    <w:rsid w:val="00533F2B"/>
    <w:rsid w:val="005350CF"/>
    <w:rsid w:val="00540397"/>
    <w:rsid w:val="005417E7"/>
    <w:rsid w:val="00542804"/>
    <w:rsid w:val="005429F0"/>
    <w:rsid w:val="00542E4D"/>
    <w:rsid w:val="00543DB5"/>
    <w:rsid w:val="00543DDE"/>
    <w:rsid w:val="00544246"/>
    <w:rsid w:val="0054481D"/>
    <w:rsid w:val="00544BDB"/>
    <w:rsid w:val="00545600"/>
    <w:rsid w:val="00545604"/>
    <w:rsid w:val="00545AFF"/>
    <w:rsid w:val="00546071"/>
    <w:rsid w:val="00546FB5"/>
    <w:rsid w:val="00547B9F"/>
    <w:rsid w:val="00547D8B"/>
    <w:rsid w:val="00550B51"/>
    <w:rsid w:val="005517F7"/>
    <w:rsid w:val="00551C5F"/>
    <w:rsid w:val="00551FB4"/>
    <w:rsid w:val="005541CC"/>
    <w:rsid w:val="005547FA"/>
    <w:rsid w:val="00555022"/>
    <w:rsid w:val="005557A5"/>
    <w:rsid w:val="005557A9"/>
    <w:rsid w:val="00555A04"/>
    <w:rsid w:val="00555AD5"/>
    <w:rsid w:val="00555E29"/>
    <w:rsid w:val="00556924"/>
    <w:rsid w:val="005579FC"/>
    <w:rsid w:val="005606D3"/>
    <w:rsid w:val="005606DA"/>
    <w:rsid w:val="005612CF"/>
    <w:rsid w:val="0056320C"/>
    <w:rsid w:val="00563495"/>
    <w:rsid w:val="00563AC6"/>
    <w:rsid w:val="005668FE"/>
    <w:rsid w:val="00567051"/>
    <w:rsid w:val="00573DB8"/>
    <w:rsid w:val="0057503B"/>
    <w:rsid w:val="00575139"/>
    <w:rsid w:val="005765D4"/>
    <w:rsid w:val="0057686C"/>
    <w:rsid w:val="00580791"/>
    <w:rsid w:val="00580ACA"/>
    <w:rsid w:val="00582157"/>
    <w:rsid w:val="00582DF5"/>
    <w:rsid w:val="00583F33"/>
    <w:rsid w:val="005841A6"/>
    <w:rsid w:val="00584911"/>
    <w:rsid w:val="0059003A"/>
    <w:rsid w:val="00590507"/>
    <w:rsid w:val="00590E77"/>
    <w:rsid w:val="0059137C"/>
    <w:rsid w:val="00591B32"/>
    <w:rsid w:val="00591BE9"/>
    <w:rsid w:val="00591F92"/>
    <w:rsid w:val="005926EF"/>
    <w:rsid w:val="00593F7F"/>
    <w:rsid w:val="005965EA"/>
    <w:rsid w:val="00596AF0"/>
    <w:rsid w:val="005979BF"/>
    <w:rsid w:val="00597A32"/>
    <w:rsid w:val="005A28D3"/>
    <w:rsid w:val="005A339F"/>
    <w:rsid w:val="005A45AF"/>
    <w:rsid w:val="005A5A66"/>
    <w:rsid w:val="005A5B27"/>
    <w:rsid w:val="005A6403"/>
    <w:rsid w:val="005A6736"/>
    <w:rsid w:val="005A7097"/>
    <w:rsid w:val="005A72CE"/>
    <w:rsid w:val="005B033D"/>
    <w:rsid w:val="005B108B"/>
    <w:rsid w:val="005B1DC3"/>
    <w:rsid w:val="005B20C2"/>
    <w:rsid w:val="005B242D"/>
    <w:rsid w:val="005B3062"/>
    <w:rsid w:val="005B31A3"/>
    <w:rsid w:val="005B3596"/>
    <w:rsid w:val="005B4B00"/>
    <w:rsid w:val="005B5448"/>
    <w:rsid w:val="005B5C4C"/>
    <w:rsid w:val="005B5EAE"/>
    <w:rsid w:val="005B60FC"/>
    <w:rsid w:val="005B63FD"/>
    <w:rsid w:val="005B64B9"/>
    <w:rsid w:val="005B6D98"/>
    <w:rsid w:val="005C14EB"/>
    <w:rsid w:val="005C1D8B"/>
    <w:rsid w:val="005C2730"/>
    <w:rsid w:val="005C27BD"/>
    <w:rsid w:val="005C2812"/>
    <w:rsid w:val="005C2CF1"/>
    <w:rsid w:val="005C33E7"/>
    <w:rsid w:val="005C491D"/>
    <w:rsid w:val="005C673E"/>
    <w:rsid w:val="005C6DB8"/>
    <w:rsid w:val="005C7527"/>
    <w:rsid w:val="005D0061"/>
    <w:rsid w:val="005D0E95"/>
    <w:rsid w:val="005D110C"/>
    <w:rsid w:val="005D143F"/>
    <w:rsid w:val="005D2F9A"/>
    <w:rsid w:val="005D3C1E"/>
    <w:rsid w:val="005D42E7"/>
    <w:rsid w:val="005D4887"/>
    <w:rsid w:val="005D48B5"/>
    <w:rsid w:val="005D55EA"/>
    <w:rsid w:val="005D58B6"/>
    <w:rsid w:val="005D5ABA"/>
    <w:rsid w:val="005D6711"/>
    <w:rsid w:val="005D7319"/>
    <w:rsid w:val="005D7AA2"/>
    <w:rsid w:val="005D7B77"/>
    <w:rsid w:val="005E09F5"/>
    <w:rsid w:val="005E0C38"/>
    <w:rsid w:val="005E1513"/>
    <w:rsid w:val="005E1982"/>
    <w:rsid w:val="005E1E19"/>
    <w:rsid w:val="005E2377"/>
    <w:rsid w:val="005E2AF3"/>
    <w:rsid w:val="005E2CEB"/>
    <w:rsid w:val="005E3057"/>
    <w:rsid w:val="005E321C"/>
    <w:rsid w:val="005E4208"/>
    <w:rsid w:val="005E4297"/>
    <w:rsid w:val="005E43B3"/>
    <w:rsid w:val="005E447F"/>
    <w:rsid w:val="005E525E"/>
    <w:rsid w:val="005E5D91"/>
    <w:rsid w:val="005E6500"/>
    <w:rsid w:val="005E724C"/>
    <w:rsid w:val="005E72A9"/>
    <w:rsid w:val="005F00A4"/>
    <w:rsid w:val="005F099B"/>
    <w:rsid w:val="005F1235"/>
    <w:rsid w:val="005F153D"/>
    <w:rsid w:val="005F1DFA"/>
    <w:rsid w:val="005F28FA"/>
    <w:rsid w:val="005F2A2C"/>
    <w:rsid w:val="005F2EF0"/>
    <w:rsid w:val="005F3148"/>
    <w:rsid w:val="005F32D3"/>
    <w:rsid w:val="005F4398"/>
    <w:rsid w:val="005F43D8"/>
    <w:rsid w:val="005F4FFB"/>
    <w:rsid w:val="005F55A8"/>
    <w:rsid w:val="005F5EC2"/>
    <w:rsid w:val="00600FAE"/>
    <w:rsid w:val="0060172C"/>
    <w:rsid w:val="00602527"/>
    <w:rsid w:val="0060396D"/>
    <w:rsid w:val="00603C8E"/>
    <w:rsid w:val="00604471"/>
    <w:rsid w:val="00605185"/>
    <w:rsid w:val="006057EE"/>
    <w:rsid w:val="0060597B"/>
    <w:rsid w:val="00606309"/>
    <w:rsid w:val="00606853"/>
    <w:rsid w:val="00606D41"/>
    <w:rsid w:val="00607906"/>
    <w:rsid w:val="00610414"/>
    <w:rsid w:val="006105FD"/>
    <w:rsid w:val="00610E97"/>
    <w:rsid w:val="00611743"/>
    <w:rsid w:val="00611747"/>
    <w:rsid w:val="00611931"/>
    <w:rsid w:val="00611A6D"/>
    <w:rsid w:val="00612BDA"/>
    <w:rsid w:val="00613D92"/>
    <w:rsid w:val="00614970"/>
    <w:rsid w:val="00614DC0"/>
    <w:rsid w:val="0061599F"/>
    <w:rsid w:val="00615D09"/>
    <w:rsid w:val="00616FE5"/>
    <w:rsid w:val="0062086C"/>
    <w:rsid w:val="00620CBC"/>
    <w:rsid w:val="00621403"/>
    <w:rsid w:val="00622416"/>
    <w:rsid w:val="00622FB7"/>
    <w:rsid w:val="00623C04"/>
    <w:rsid w:val="0062535D"/>
    <w:rsid w:val="006264B0"/>
    <w:rsid w:val="00626657"/>
    <w:rsid w:val="006302D1"/>
    <w:rsid w:val="006303E0"/>
    <w:rsid w:val="00630484"/>
    <w:rsid w:val="00630C9F"/>
    <w:rsid w:val="006319C9"/>
    <w:rsid w:val="006319ED"/>
    <w:rsid w:val="00631A12"/>
    <w:rsid w:val="00631E1A"/>
    <w:rsid w:val="006324C2"/>
    <w:rsid w:val="00632622"/>
    <w:rsid w:val="006333F6"/>
    <w:rsid w:val="00633995"/>
    <w:rsid w:val="00633D60"/>
    <w:rsid w:val="006343B6"/>
    <w:rsid w:val="00634777"/>
    <w:rsid w:val="0063497B"/>
    <w:rsid w:val="00634BDD"/>
    <w:rsid w:val="0063504B"/>
    <w:rsid w:val="00635A81"/>
    <w:rsid w:val="00636192"/>
    <w:rsid w:val="006369D9"/>
    <w:rsid w:val="006371E5"/>
    <w:rsid w:val="00637EA8"/>
    <w:rsid w:val="00637EBB"/>
    <w:rsid w:val="006407D1"/>
    <w:rsid w:val="006407FC"/>
    <w:rsid w:val="00641B4E"/>
    <w:rsid w:val="00641BFE"/>
    <w:rsid w:val="00641C5B"/>
    <w:rsid w:val="00641C75"/>
    <w:rsid w:val="00641EF9"/>
    <w:rsid w:val="006421A8"/>
    <w:rsid w:val="00642C7C"/>
    <w:rsid w:val="006430BE"/>
    <w:rsid w:val="00645461"/>
    <w:rsid w:val="00646038"/>
    <w:rsid w:val="00647C84"/>
    <w:rsid w:val="0065109B"/>
    <w:rsid w:val="006526A0"/>
    <w:rsid w:val="0065291E"/>
    <w:rsid w:val="006540D4"/>
    <w:rsid w:val="00655A9A"/>
    <w:rsid w:val="00655B78"/>
    <w:rsid w:val="00655EA0"/>
    <w:rsid w:val="00657781"/>
    <w:rsid w:val="006604E5"/>
    <w:rsid w:val="00660866"/>
    <w:rsid w:val="00661B9C"/>
    <w:rsid w:val="00662A01"/>
    <w:rsid w:val="00662EC4"/>
    <w:rsid w:val="00663F74"/>
    <w:rsid w:val="00663FCB"/>
    <w:rsid w:val="00664C75"/>
    <w:rsid w:val="00665DF7"/>
    <w:rsid w:val="00666390"/>
    <w:rsid w:val="006664C1"/>
    <w:rsid w:val="006667D4"/>
    <w:rsid w:val="00666B21"/>
    <w:rsid w:val="00666CD8"/>
    <w:rsid w:val="00670035"/>
    <w:rsid w:val="006709CC"/>
    <w:rsid w:val="00670DB6"/>
    <w:rsid w:val="006712F3"/>
    <w:rsid w:val="00671B4D"/>
    <w:rsid w:val="00671B70"/>
    <w:rsid w:val="00672BD2"/>
    <w:rsid w:val="00673607"/>
    <w:rsid w:val="00673D8A"/>
    <w:rsid w:val="006742BF"/>
    <w:rsid w:val="006742FB"/>
    <w:rsid w:val="00674BAC"/>
    <w:rsid w:val="0067500A"/>
    <w:rsid w:val="00675A73"/>
    <w:rsid w:val="006777F8"/>
    <w:rsid w:val="0068002C"/>
    <w:rsid w:val="00681883"/>
    <w:rsid w:val="0068209B"/>
    <w:rsid w:val="00682895"/>
    <w:rsid w:val="00682DA7"/>
    <w:rsid w:val="00683133"/>
    <w:rsid w:val="006905D9"/>
    <w:rsid w:val="00690EC2"/>
    <w:rsid w:val="0069212E"/>
    <w:rsid w:val="00692CD9"/>
    <w:rsid w:val="0069319E"/>
    <w:rsid w:val="00693948"/>
    <w:rsid w:val="00693FA0"/>
    <w:rsid w:val="00694016"/>
    <w:rsid w:val="006954E7"/>
    <w:rsid w:val="0069691A"/>
    <w:rsid w:val="00697B15"/>
    <w:rsid w:val="00697C64"/>
    <w:rsid w:val="006A22C9"/>
    <w:rsid w:val="006A2339"/>
    <w:rsid w:val="006A2BC2"/>
    <w:rsid w:val="006A3EE2"/>
    <w:rsid w:val="006A3FBE"/>
    <w:rsid w:val="006A42B0"/>
    <w:rsid w:val="006A4CBD"/>
    <w:rsid w:val="006A5A6E"/>
    <w:rsid w:val="006A5D54"/>
    <w:rsid w:val="006A63C9"/>
    <w:rsid w:val="006A78A1"/>
    <w:rsid w:val="006A7AB4"/>
    <w:rsid w:val="006A7B7F"/>
    <w:rsid w:val="006B1569"/>
    <w:rsid w:val="006B16D8"/>
    <w:rsid w:val="006B18C1"/>
    <w:rsid w:val="006B1C68"/>
    <w:rsid w:val="006B2190"/>
    <w:rsid w:val="006B2B44"/>
    <w:rsid w:val="006B3BA9"/>
    <w:rsid w:val="006B4AB2"/>
    <w:rsid w:val="006B53E3"/>
    <w:rsid w:val="006B550C"/>
    <w:rsid w:val="006B5C21"/>
    <w:rsid w:val="006B7459"/>
    <w:rsid w:val="006C0A06"/>
    <w:rsid w:val="006C2A35"/>
    <w:rsid w:val="006C3975"/>
    <w:rsid w:val="006C3DC2"/>
    <w:rsid w:val="006C52CB"/>
    <w:rsid w:val="006C53EA"/>
    <w:rsid w:val="006C6C9F"/>
    <w:rsid w:val="006C7D63"/>
    <w:rsid w:val="006C7FC2"/>
    <w:rsid w:val="006D04EC"/>
    <w:rsid w:val="006D082C"/>
    <w:rsid w:val="006D189A"/>
    <w:rsid w:val="006D1E36"/>
    <w:rsid w:val="006D355F"/>
    <w:rsid w:val="006D3B29"/>
    <w:rsid w:val="006D4514"/>
    <w:rsid w:val="006D45D8"/>
    <w:rsid w:val="006D4EBA"/>
    <w:rsid w:val="006D5FF4"/>
    <w:rsid w:val="006D750A"/>
    <w:rsid w:val="006E1BB0"/>
    <w:rsid w:val="006E1DDE"/>
    <w:rsid w:val="006E2353"/>
    <w:rsid w:val="006E295E"/>
    <w:rsid w:val="006E3B92"/>
    <w:rsid w:val="006E3DBA"/>
    <w:rsid w:val="006E3EE7"/>
    <w:rsid w:val="006E4A28"/>
    <w:rsid w:val="006E5555"/>
    <w:rsid w:val="006E66AC"/>
    <w:rsid w:val="006E74E8"/>
    <w:rsid w:val="006E774F"/>
    <w:rsid w:val="006E7A53"/>
    <w:rsid w:val="006F046B"/>
    <w:rsid w:val="006F0FA6"/>
    <w:rsid w:val="006F1738"/>
    <w:rsid w:val="006F1A34"/>
    <w:rsid w:val="006F1EB7"/>
    <w:rsid w:val="006F2496"/>
    <w:rsid w:val="006F2E44"/>
    <w:rsid w:val="006F3450"/>
    <w:rsid w:val="006F36B5"/>
    <w:rsid w:val="006F454A"/>
    <w:rsid w:val="006F54FF"/>
    <w:rsid w:val="006F5938"/>
    <w:rsid w:val="006F5FDD"/>
    <w:rsid w:val="006F7FA5"/>
    <w:rsid w:val="00700199"/>
    <w:rsid w:val="00700F0B"/>
    <w:rsid w:val="00701690"/>
    <w:rsid w:val="00701DBD"/>
    <w:rsid w:val="00701EC1"/>
    <w:rsid w:val="00701F9C"/>
    <w:rsid w:val="00702214"/>
    <w:rsid w:val="00703B4E"/>
    <w:rsid w:val="00704659"/>
    <w:rsid w:val="0070589E"/>
    <w:rsid w:val="007067F4"/>
    <w:rsid w:val="00710B80"/>
    <w:rsid w:val="00710C57"/>
    <w:rsid w:val="0071125E"/>
    <w:rsid w:val="007114D1"/>
    <w:rsid w:val="00712D4B"/>
    <w:rsid w:val="00713988"/>
    <w:rsid w:val="00713CF0"/>
    <w:rsid w:val="00713E55"/>
    <w:rsid w:val="00714D88"/>
    <w:rsid w:val="007151FC"/>
    <w:rsid w:val="00715FE7"/>
    <w:rsid w:val="00716CC6"/>
    <w:rsid w:val="00716E35"/>
    <w:rsid w:val="00717BE4"/>
    <w:rsid w:val="007207F1"/>
    <w:rsid w:val="0072261E"/>
    <w:rsid w:val="00722AB1"/>
    <w:rsid w:val="00722D9C"/>
    <w:rsid w:val="00722FBD"/>
    <w:rsid w:val="00724801"/>
    <w:rsid w:val="00725130"/>
    <w:rsid w:val="00725BA3"/>
    <w:rsid w:val="00726D7E"/>
    <w:rsid w:val="00727C89"/>
    <w:rsid w:val="0073089A"/>
    <w:rsid w:val="00730C95"/>
    <w:rsid w:val="0073119E"/>
    <w:rsid w:val="007314A2"/>
    <w:rsid w:val="00732219"/>
    <w:rsid w:val="00732375"/>
    <w:rsid w:val="00732A11"/>
    <w:rsid w:val="00732C4B"/>
    <w:rsid w:val="00732CBB"/>
    <w:rsid w:val="00732DE3"/>
    <w:rsid w:val="007331DD"/>
    <w:rsid w:val="00733565"/>
    <w:rsid w:val="00733BEF"/>
    <w:rsid w:val="007341C6"/>
    <w:rsid w:val="00734442"/>
    <w:rsid w:val="00734C6B"/>
    <w:rsid w:val="00734EA2"/>
    <w:rsid w:val="007352AA"/>
    <w:rsid w:val="0073595B"/>
    <w:rsid w:val="00735F14"/>
    <w:rsid w:val="00736582"/>
    <w:rsid w:val="00736EB2"/>
    <w:rsid w:val="007370D5"/>
    <w:rsid w:val="00737677"/>
    <w:rsid w:val="00737B03"/>
    <w:rsid w:val="00737D9B"/>
    <w:rsid w:val="00737FEE"/>
    <w:rsid w:val="00740DDA"/>
    <w:rsid w:val="00741F96"/>
    <w:rsid w:val="007422EF"/>
    <w:rsid w:val="00742F93"/>
    <w:rsid w:val="00743132"/>
    <w:rsid w:val="00743BFB"/>
    <w:rsid w:val="00743D9C"/>
    <w:rsid w:val="0074410D"/>
    <w:rsid w:val="00744EDE"/>
    <w:rsid w:val="00746487"/>
    <w:rsid w:val="0074689B"/>
    <w:rsid w:val="00746D33"/>
    <w:rsid w:val="0074754A"/>
    <w:rsid w:val="00747ADD"/>
    <w:rsid w:val="00747C9D"/>
    <w:rsid w:val="00751271"/>
    <w:rsid w:val="0075163B"/>
    <w:rsid w:val="007520A5"/>
    <w:rsid w:val="00753539"/>
    <w:rsid w:val="0075359F"/>
    <w:rsid w:val="00753F20"/>
    <w:rsid w:val="00755E90"/>
    <w:rsid w:val="00756E23"/>
    <w:rsid w:val="00760000"/>
    <w:rsid w:val="00760560"/>
    <w:rsid w:val="00760974"/>
    <w:rsid w:val="0076151B"/>
    <w:rsid w:val="007621B8"/>
    <w:rsid w:val="00762E96"/>
    <w:rsid w:val="00763727"/>
    <w:rsid w:val="007650FA"/>
    <w:rsid w:val="00765C9B"/>
    <w:rsid w:val="00765D33"/>
    <w:rsid w:val="00765EA6"/>
    <w:rsid w:val="00766323"/>
    <w:rsid w:val="0076674D"/>
    <w:rsid w:val="007672BE"/>
    <w:rsid w:val="007674B9"/>
    <w:rsid w:val="00767A96"/>
    <w:rsid w:val="00770009"/>
    <w:rsid w:val="00770E8D"/>
    <w:rsid w:val="007713B6"/>
    <w:rsid w:val="00771FFA"/>
    <w:rsid w:val="007723F6"/>
    <w:rsid w:val="00775B28"/>
    <w:rsid w:val="007770A7"/>
    <w:rsid w:val="00777C8B"/>
    <w:rsid w:val="00780CA3"/>
    <w:rsid w:val="00780D5B"/>
    <w:rsid w:val="00781EE9"/>
    <w:rsid w:val="00783371"/>
    <w:rsid w:val="007833CA"/>
    <w:rsid w:val="00783665"/>
    <w:rsid w:val="00785E48"/>
    <w:rsid w:val="00785ECB"/>
    <w:rsid w:val="0078605D"/>
    <w:rsid w:val="00786135"/>
    <w:rsid w:val="00787649"/>
    <w:rsid w:val="00790180"/>
    <w:rsid w:val="007904E4"/>
    <w:rsid w:val="0079129F"/>
    <w:rsid w:val="00791A10"/>
    <w:rsid w:val="007940F8"/>
    <w:rsid w:val="00795412"/>
    <w:rsid w:val="00795E44"/>
    <w:rsid w:val="00795F1F"/>
    <w:rsid w:val="0079689C"/>
    <w:rsid w:val="00796B99"/>
    <w:rsid w:val="007A1297"/>
    <w:rsid w:val="007A1706"/>
    <w:rsid w:val="007A23B0"/>
    <w:rsid w:val="007A3ABC"/>
    <w:rsid w:val="007A3DC8"/>
    <w:rsid w:val="007A4011"/>
    <w:rsid w:val="007A447E"/>
    <w:rsid w:val="007A44DC"/>
    <w:rsid w:val="007A4D72"/>
    <w:rsid w:val="007A5043"/>
    <w:rsid w:val="007A5146"/>
    <w:rsid w:val="007A5E9D"/>
    <w:rsid w:val="007A5F06"/>
    <w:rsid w:val="007A6540"/>
    <w:rsid w:val="007A6A35"/>
    <w:rsid w:val="007A6C37"/>
    <w:rsid w:val="007A7484"/>
    <w:rsid w:val="007A76F4"/>
    <w:rsid w:val="007A76F8"/>
    <w:rsid w:val="007A77C6"/>
    <w:rsid w:val="007A7CF4"/>
    <w:rsid w:val="007B04E1"/>
    <w:rsid w:val="007B077A"/>
    <w:rsid w:val="007B28A2"/>
    <w:rsid w:val="007B2911"/>
    <w:rsid w:val="007B379C"/>
    <w:rsid w:val="007B3922"/>
    <w:rsid w:val="007B3BBB"/>
    <w:rsid w:val="007B41A9"/>
    <w:rsid w:val="007B5A1E"/>
    <w:rsid w:val="007B60F4"/>
    <w:rsid w:val="007B6E08"/>
    <w:rsid w:val="007B6F25"/>
    <w:rsid w:val="007B71F4"/>
    <w:rsid w:val="007B774C"/>
    <w:rsid w:val="007B7A53"/>
    <w:rsid w:val="007B7BCF"/>
    <w:rsid w:val="007C0257"/>
    <w:rsid w:val="007C06B7"/>
    <w:rsid w:val="007C0807"/>
    <w:rsid w:val="007C13C7"/>
    <w:rsid w:val="007C150F"/>
    <w:rsid w:val="007C1707"/>
    <w:rsid w:val="007C1CAF"/>
    <w:rsid w:val="007C25FF"/>
    <w:rsid w:val="007C3BEB"/>
    <w:rsid w:val="007C4AD0"/>
    <w:rsid w:val="007C69B3"/>
    <w:rsid w:val="007C70D1"/>
    <w:rsid w:val="007D026E"/>
    <w:rsid w:val="007D03C0"/>
    <w:rsid w:val="007D0452"/>
    <w:rsid w:val="007D1C54"/>
    <w:rsid w:val="007D1EE4"/>
    <w:rsid w:val="007D2BC3"/>
    <w:rsid w:val="007D3B6A"/>
    <w:rsid w:val="007D3E84"/>
    <w:rsid w:val="007D4353"/>
    <w:rsid w:val="007D46AC"/>
    <w:rsid w:val="007D48CD"/>
    <w:rsid w:val="007D6227"/>
    <w:rsid w:val="007D6A8F"/>
    <w:rsid w:val="007D6C6B"/>
    <w:rsid w:val="007D7C99"/>
    <w:rsid w:val="007E022E"/>
    <w:rsid w:val="007E0250"/>
    <w:rsid w:val="007E0A63"/>
    <w:rsid w:val="007E0F1F"/>
    <w:rsid w:val="007E1896"/>
    <w:rsid w:val="007E19F5"/>
    <w:rsid w:val="007E2164"/>
    <w:rsid w:val="007E49E1"/>
    <w:rsid w:val="007E4D97"/>
    <w:rsid w:val="007E533A"/>
    <w:rsid w:val="007E5833"/>
    <w:rsid w:val="007E61B3"/>
    <w:rsid w:val="007F04C7"/>
    <w:rsid w:val="007F05A2"/>
    <w:rsid w:val="007F06B8"/>
    <w:rsid w:val="007F0D83"/>
    <w:rsid w:val="007F2385"/>
    <w:rsid w:val="007F36C5"/>
    <w:rsid w:val="007F4FDB"/>
    <w:rsid w:val="007F54F2"/>
    <w:rsid w:val="007F55C4"/>
    <w:rsid w:val="007F7AEB"/>
    <w:rsid w:val="00801F77"/>
    <w:rsid w:val="00802A6F"/>
    <w:rsid w:val="00802B47"/>
    <w:rsid w:val="008033BB"/>
    <w:rsid w:val="00804ADD"/>
    <w:rsid w:val="0080599F"/>
    <w:rsid w:val="00805A4A"/>
    <w:rsid w:val="00805CA5"/>
    <w:rsid w:val="00806C49"/>
    <w:rsid w:val="0080713F"/>
    <w:rsid w:val="008074CE"/>
    <w:rsid w:val="008104DB"/>
    <w:rsid w:val="0081124D"/>
    <w:rsid w:val="00811AE6"/>
    <w:rsid w:val="00811EDF"/>
    <w:rsid w:val="00812CE5"/>
    <w:rsid w:val="008134A0"/>
    <w:rsid w:val="00814868"/>
    <w:rsid w:val="00814ACC"/>
    <w:rsid w:val="008167C9"/>
    <w:rsid w:val="00816ED8"/>
    <w:rsid w:val="00817148"/>
    <w:rsid w:val="0081751A"/>
    <w:rsid w:val="0081762A"/>
    <w:rsid w:val="00820D8E"/>
    <w:rsid w:val="00821022"/>
    <w:rsid w:val="0082134E"/>
    <w:rsid w:val="00821C5F"/>
    <w:rsid w:val="00822393"/>
    <w:rsid w:val="00822A0C"/>
    <w:rsid w:val="00823094"/>
    <w:rsid w:val="00825455"/>
    <w:rsid w:val="0082552E"/>
    <w:rsid w:val="00826B25"/>
    <w:rsid w:val="00826F54"/>
    <w:rsid w:val="0082774F"/>
    <w:rsid w:val="0083093C"/>
    <w:rsid w:val="00831460"/>
    <w:rsid w:val="0083221C"/>
    <w:rsid w:val="0083314F"/>
    <w:rsid w:val="00833666"/>
    <w:rsid w:val="0083462D"/>
    <w:rsid w:val="008349FD"/>
    <w:rsid w:val="00834DB8"/>
    <w:rsid w:val="00835EB0"/>
    <w:rsid w:val="008362FC"/>
    <w:rsid w:val="00836672"/>
    <w:rsid w:val="008368AB"/>
    <w:rsid w:val="00836D08"/>
    <w:rsid w:val="0083787A"/>
    <w:rsid w:val="008403C1"/>
    <w:rsid w:val="008417AC"/>
    <w:rsid w:val="0084230A"/>
    <w:rsid w:val="00842B33"/>
    <w:rsid w:val="008435A9"/>
    <w:rsid w:val="0084371E"/>
    <w:rsid w:val="0084423F"/>
    <w:rsid w:val="008445E3"/>
    <w:rsid w:val="00844B6C"/>
    <w:rsid w:val="00845280"/>
    <w:rsid w:val="008459CF"/>
    <w:rsid w:val="008461E4"/>
    <w:rsid w:val="00846835"/>
    <w:rsid w:val="008469D1"/>
    <w:rsid w:val="008476AC"/>
    <w:rsid w:val="00850FEA"/>
    <w:rsid w:val="0085106F"/>
    <w:rsid w:val="00851A53"/>
    <w:rsid w:val="00851B11"/>
    <w:rsid w:val="00853520"/>
    <w:rsid w:val="00853709"/>
    <w:rsid w:val="00853C17"/>
    <w:rsid w:val="00853E62"/>
    <w:rsid w:val="0085412B"/>
    <w:rsid w:val="008541A1"/>
    <w:rsid w:val="00854E27"/>
    <w:rsid w:val="00854F18"/>
    <w:rsid w:val="00854F19"/>
    <w:rsid w:val="008550DB"/>
    <w:rsid w:val="0085594E"/>
    <w:rsid w:val="00855975"/>
    <w:rsid w:val="00855CAF"/>
    <w:rsid w:val="0085693B"/>
    <w:rsid w:val="00857530"/>
    <w:rsid w:val="00860176"/>
    <w:rsid w:val="008602D5"/>
    <w:rsid w:val="00861B7E"/>
    <w:rsid w:val="00861BF4"/>
    <w:rsid w:val="00861D3A"/>
    <w:rsid w:val="0086253A"/>
    <w:rsid w:val="008633C3"/>
    <w:rsid w:val="00863638"/>
    <w:rsid w:val="008638BE"/>
    <w:rsid w:val="008663AF"/>
    <w:rsid w:val="008663C6"/>
    <w:rsid w:val="0086705F"/>
    <w:rsid w:val="008675A3"/>
    <w:rsid w:val="0086780C"/>
    <w:rsid w:val="00870262"/>
    <w:rsid w:val="00870963"/>
    <w:rsid w:val="00870B19"/>
    <w:rsid w:val="0087142C"/>
    <w:rsid w:val="0087276A"/>
    <w:rsid w:val="00872F60"/>
    <w:rsid w:val="00873273"/>
    <w:rsid w:val="00873A91"/>
    <w:rsid w:val="008749CB"/>
    <w:rsid w:val="00874B78"/>
    <w:rsid w:val="00877381"/>
    <w:rsid w:val="00877BCD"/>
    <w:rsid w:val="00877D08"/>
    <w:rsid w:val="0088022C"/>
    <w:rsid w:val="008802A9"/>
    <w:rsid w:val="00880605"/>
    <w:rsid w:val="00881DB1"/>
    <w:rsid w:val="00883567"/>
    <w:rsid w:val="00883D60"/>
    <w:rsid w:val="00884AE8"/>
    <w:rsid w:val="00885290"/>
    <w:rsid w:val="008854A7"/>
    <w:rsid w:val="00885E36"/>
    <w:rsid w:val="00886BFE"/>
    <w:rsid w:val="00886CC5"/>
    <w:rsid w:val="008877CC"/>
    <w:rsid w:val="0089100E"/>
    <w:rsid w:val="008915B3"/>
    <w:rsid w:val="008923E3"/>
    <w:rsid w:val="00892820"/>
    <w:rsid w:val="00893797"/>
    <w:rsid w:val="00894DED"/>
    <w:rsid w:val="008952DC"/>
    <w:rsid w:val="00895789"/>
    <w:rsid w:val="00895BBA"/>
    <w:rsid w:val="008960CC"/>
    <w:rsid w:val="00896F72"/>
    <w:rsid w:val="008970DA"/>
    <w:rsid w:val="008A0247"/>
    <w:rsid w:val="008A02A9"/>
    <w:rsid w:val="008A060F"/>
    <w:rsid w:val="008A09A3"/>
    <w:rsid w:val="008A1909"/>
    <w:rsid w:val="008A1910"/>
    <w:rsid w:val="008A2BB0"/>
    <w:rsid w:val="008A32BC"/>
    <w:rsid w:val="008A4BF1"/>
    <w:rsid w:val="008A5602"/>
    <w:rsid w:val="008A5EE9"/>
    <w:rsid w:val="008A6A59"/>
    <w:rsid w:val="008A6BF0"/>
    <w:rsid w:val="008A6CB4"/>
    <w:rsid w:val="008A7063"/>
    <w:rsid w:val="008A74ED"/>
    <w:rsid w:val="008A7544"/>
    <w:rsid w:val="008A7894"/>
    <w:rsid w:val="008B183F"/>
    <w:rsid w:val="008B1FCA"/>
    <w:rsid w:val="008B2373"/>
    <w:rsid w:val="008B2F2D"/>
    <w:rsid w:val="008B3211"/>
    <w:rsid w:val="008B3583"/>
    <w:rsid w:val="008B35DC"/>
    <w:rsid w:val="008B3CA0"/>
    <w:rsid w:val="008B42DC"/>
    <w:rsid w:val="008B5DC0"/>
    <w:rsid w:val="008B7770"/>
    <w:rsid w:val="008B7819"/>
    <w:rsid w:val="008C0EC2"/>
    <w:rsid w:val="008C18BE"/>
    <w:rsid w:val="008C3D6A"/>
    <w:rsid w:val="008C3DDE"/>
    <w:rsid w:val="008C567C"/>
    <w:rsid w:val="008C5688"/>
    <w:rsid w:val="008D01BF"/>
    <w:rsid w:val="008D09A6"/>
    <w:rsid w:val="008D09FF"/>
    <w:rsid w:val="008D116A"/>
    <w:rsid w:val="008D1A55"/>
    <w:rsid w:val="008D1A60"/>
    <w:rsid w:val="008D1E72"/>
    <w:rsid w:val="008D26DA"/>
    <w:rsid w:val="008D2AC2"/>
    <w:rsid w:val="008D2F52"/>
    <w:rsid w:val="008D2F63"/>
    <w:rsid w:val="008D36BC"/>
    <w:rsid w:val="008D37E2"/>
    <w:rsid w:val="008D3FBB"/>
    <w:rsid w:val="008D44C3"/>
    <w:rsid w:val="008D524C"/>
    <w:rsid w:val="008D5541"/>
    <w:rsid w:val="008D5884"/>
    <w:rsid w:val="008D5B25"/>
    <w:rsid w:val="008D6479"/>
    <w:rsid w:val="008D6601"/>
    <w:rsid w:val="008D6C11"/>
    <w:rsid w:val="008D7AD2"/>
    <w:rsid w:val="008D7B08"/>
    <w:rsid w:val="008E0166"/>
    <w:rsid w:val="008E1AB0"/>
    <w:rsid w:val="008E1F3F"/>
    <w:rsid w:val="008E3269"/>
    <w:rsid w:val="008E32DD"/>
    <w:rsid w:val="008E3883"/>
    <w:rsid w:val="008E3CCB"/>
    <w:rsid w:val="008E4AE7"/>
    <w:rsid w:val="008E4E19"/>
    <w:rsid w:val="008E56BA"/>
    <w:rsid w:val="008E5FB1"/>
    <w:rsid w:val="008E6806"/>
    <w:rsid w:val="008F1E9F"/>
    <w:rsid w:val="008F218C"/>
    <w:rsid w:val="008F381D"/>
    <w:rsid w:val="008F3A3B"/>
    <w:rsid w:val="008F3DBD"/>
    <w:rsid w:val="008F4B3F"/>
    <w:rsid w:val="008F5BDA"/>
    <w:rsid w:val="008F66C7"/>
    <w:rsid w:val="008F6D31"/>
    <w:rsid w:val="008F718B"/>
    <w:rsid w:val="009031E7"/>
    <w:rsid w:val="009037CD"/>
    <w:rsid w:val="00903837"/>
    <w:rsid w:val="009038C4"/>
    <w:rsid w:val="00903CA2"/>
    <w:rsid w:val="00904679"/>
    <w:rsid w:val="009048E4"/>
    <w:rsid w:val="0090494A"/>
    <w:rsid w:val="00904EFF"/>
    <w:rsid w:val="00904FBA"/>
    <w:rsid w:val="00905E2D"/>
    <w:rsid w:val="00906062"/>
    <w:rsid w:val="00906AE1"/>
    <w:rsid w:val="00907112"/>
    <w:rsid w:val="00907673"/>
    <w:rsid w:val="00907D8C"/>
    <w:rsid w:val="009102B9"/>
    <w:rsid w:val="00910685"/>
    <w:rsid w:val="00911BC0"/>
    <w:rsid w:val="009120DD"/>
    <w:rsid w:val="00913EEF"/>
    <w:rsid w:val="00914DD3"/>
    <w:rsid w:val="00914E31"/>
    <w:rsid w:val="00916C9E"/>
    <w:rsid w:val="00916F37"/>
    <w:rsid w:val="009173C4"/>
    <w:rsid w:val="00917994"/>
    <w:rsid w:val="00921253"/>
    <w:rsid w:val="00921588"/>
    <w:rsid w:val="00921C11"/>
    <w:rsid w:val="00922313"/>
    <w:rsid w:val="00922B3F"/>
    <w:rsid w:val="009230FD"/>
    <w:rsid w:val="00924077"/>
    <w:rsid w:val="009244B9"/>
    <w:rsid w:val="00925285"/>
    <w:rsid w:val="00925596"/>
    <w:rsid w:val="00926341"/>
    <w:rsid w:val="009303DE"/>
    <w:rsid w:val="00931706"/>
    <w:rsid w:val="00931889"/>
    <w:rsid w:val="00931D52"/>
    <w:rsid w:val="0093203C"/>
    <w:rsid w:val="009322A4"/>
    <w:rsid w:val="009323D1"/>
    <w:rsid w:val="00932735"/>
    <w:rsid w:val="0093320F"/>
    <w:rsid w:val="0093447F"/>
    <w:rsid w:val="009355BB"/>
    <w:rsid w:val="00935993"/>
    <w:rsid w:val="00935EA6"/>
    <w:rsid w:val="009365B4"/>
    <w:rsid w:val="00937714"/>
    <w:rsid w:val="00940927"/>
    <w:rsid w:val="00941C86"/>
    <w:rsid w:val="00941EAD"/>
    <w:rsid w:val="0094209F"/>
    <w:rsid w:val="00942680"/>
    <w:rsid w:val="0094306B"/>
    <w:rsid w:val="009443D3"/>
    <w:rsid w:val="00944428"/>
    <w:rsid w:val="00946071"/>
    <w:rsid w:val="009462CB"/>
    <w:rsid w:val="00947877"/>
    <w:rsid w:val="00947930"/>
    <w:rsid w:val="00947BD6"/>
    <w:rsid w:val="00947F2E"/>
    <w:rsid w:val="00950322"/>
    <w:rsid w:val="009509A6"/>
    <w:rsid w:val="00950B4C"/>
    <w:rsid w:val="00953204"/>
    <w:rsid w:val="009543D7"/>
    <w:rsid w:val="009548AC"/>
    <w:rsid w:val="00954ACA"/>
    <w:rsid w:val="00954D7E"/>
    <w:rsid w:val="00954D8F"/>
    <w:rsid w:val="0095521A"/>
    <w:rsid w:val="009556EA"/>
    <w:rsid w:val="00955836"/>
    <w:rsid w:val="009558D4"/>
    <w:rsid w:val="0095669D"/>
    <w:rsid w:val="00957B17"/>
    <w:rsid w:val="00960311"/>
    <w:rsid w:val="009605F7"/>
    <w:rsid w:val="00960706"/>
    <w:rsid w:val="00960725"/>
    <w:rsid w:val="0096095F"/>
    <w:rsid w:val="00961314"/>
    <w:rsid w:val="0096160B"/>
    <w:rsid w:val="00961CE8"/>
    <w:rsid w:val="00962427"/>
    <w:rsid w:val="00963317"/>
    <w:rsid w:val="00965052"/>
    <w:rsid w:val="009651B0"/>
    <w:rsid w:val="009659B7"/>
    <w:rsid w:val="00965F7C"/>
    <w:rsid w:val="00967625"/>
    <w:rsid w:val="0097061B"/>
    <w:rsid w:val="00970739"/>
    <w:rsid w:val="00970AA0"/>
    <w:rsid w:val="009714DD"/>
    <w:rsid w:val="00971767"/>
    <w:rsid w:val="0097182D"/>
    <w:rsid w:val="00972BD8"/>
    <w:rsid w:val="00974500"/>
    <w:rsid w:val="00975C3B"/>
    <w:rsid w:val="00976287"/>
    <w:rsid w:val="009764AE"/>
    <w:rsid w:val="0097688C"/>
    <w:rsid w:val="00976F74"/>
    <w:rsid w:val="0098011B"/>
    <w:rsid w:val="009802E0"/>
    <w:rsid w:val="009804B4"/>
    <w:rsid w:val="009804F1"/>
    <w:rsid w:val="009813B4"/>
    <w:rsid w:val="00981AA5"/>
    <w:rsid w:val="009821BA"/>
    <w:rsid w:val="009826C1"/>
    <w:rsid w:val="009833D5"/>
    <w:rsid w:val="009835D8"/>
    <w:rsid w:val="009844B8"/>
    <w:rsid w:val="0098452C"/>
    <w:rsid w:val="009849B6"/>
    <w:rsid w:val="009856AF"/>
    <w:rsid w:val="00985CE5"/>
    <w:rsid w:val="00985E5F"/>
    <w:rsid w:val="009871E3"/>
    <w:rsid w:val="009875F6"/>
    <w:rsid w:val="009906ED"/>
    <w:rsid w:val="009910E4"/>
    <w:rsid w:val="009914CC"/>
    <w:rsid w:val="009921FD"/>
    <w:rsid w:val="0099287F"/>
    <w:rsid w:val="00992B28"/>
    <w:rsid w:val="00993220"/>
    <w:rsid w:val="00993FCF"/>
    <w:rsid w:val="00994016"/>
    <w:rsid w:val="00994FFC"/>
    <w:rsid w:val="0099652C"/>
    <w:rsid w:val="00996E8D"/>
    <w:rsid w:val="009972EC"/>
    <w:rsid w:val="009975C4"/>
    <w:rsid w:val="00997B05"/>
    <w:rsid w:val="00997B8E"/>
    <w:rsid w:val="00997DA9"/>
    <w:rsid w:val="009A0CDA"/>
    <w:rsid w:val="009A0CE1"/>
    <w:rsid w:val="009A0DBA"/>
    <w:rsid w:val="009A13E8"/>
    <w:rsid w:val="009A1E7B"/>
    <w:rsid w:val="009A28F2"/>
    <w:rsid w:val="009A3125"/>
    <w:rsid w:val="009A3F83"/>
    <w:rsid w:val="009A4D87"/>
    <w:rsid w:val="009A545D"/>
    <w:rsid w:val="009A5DEA"/>
    <w:rsid w:val="009A6C4C"/>
    <w:rsid w:val="009A753F"/>
    <w:rsid w:val="009B0FDA"/>
    <w:rsid w:val="009B14B6"/>
    <w:rsid w:val="009B23B3"/>
    <w:rsid w:val="009B2CF4"/>
    <w:rsid w:val="009B384A"/>
    <w:rsid w:val="009B3E93"/>
    <w:rsid w:val="009B41D7"/>
    <w:rsid w:val="009B4597"/>
    <w:rsid w:val="009B5830"/>
    <w:rsid w:val="009B67B6"/>
    <w:rsid w:val="009B7C38"/>
    <w:rsid w:val="009C059E"/>
    <w:rsid w:val="009C07CF"/>
    <w:rsid w:val="009C13A2"/>
    <w:rsid w:val="009C14BF"/>
    <w:rsid w:val="009C18A5"/>
    <w:rsid w:val="009C1D42"/>
    <w:rsid w:val="009C233C"/>
    <w:rsid w:val="009C3D56"/>
    <w:rsid w:val="009C4728"/>
    <w:rsid w:val="009C4EBF"/>
    <w:rsid w:val="009C5138"/>
    <w:rsid w:val="009C5FB5"/>
    <w:rsid w:val="009C70BC"/>
    <w:rsid w:val="009C792C"/>
    <w:rsid w:val="009C7BEA"/>
    <w:rsid w:val="009C7DCC"/>
    <w:rsid w:val="009D14AF"/>
    <w:rsid w:val="009D2B62"/>
    <w:rsid w:val="009D2CFC"/>
    <w:rsid w:val="009D3F37"/>
    <w:rsid w:val="009D41EE"/>
    <w:rsid w:val="009D4632"/>
    <w:rsid w:val="009D469A"/>
    <w:rsid w:val="009D581B"/>
    <w:rsid w:val="009D5C67"/>
    <w:rsid w:val="009D69AF"/>
    <w:rsid w:val="009D757F"/>
    <w:rsid w:val="009E007F"/>
    <w:rsid w:val="009E0A8F"/>
    <w:rsid w:val="009E0C53"/>
    <w:rsid w:val="009E1891"/>
    <w:rsid w:val="009E305B"/>
    <w:rsid w:val="009E351A"/>
    <w:rsid w:val="009E5213"/>
    <w:rsid w:val="009E68C3"/>
    <w:rsid w:val="009E6A79"/>
    <w:rsid w:val="009E7691"/>
    <w:rsid w:val="009E76BF"/>
    <w:rsid w:val="009F03D8"/>
    <w:rsid w:val="009F1715"/>
    <w:rsid w:val="009F1C09"/>
    <w:rsid w:val="009F2AD5"/>
    <w:rsid w:val="009F3273"/>
    <w:rsid w:val="009F368C"/>
    <w:rsid w:val="009F5992"/>
    <w:rsid w:val="009F59D3"/>
    <w:rsid w:val="009F61C3"/>
    <w:rsid w:val="009F6F6D"/>
    <w:rsid w:val="009F7027"/>
    <w:rsid w:val="00A0014B"/>
    <w:rsid w:val="00A00152"/>
    <w:rsid w:val="00A00C14"/>
    <w:rsid w:val="00A02EF3"/>
    <w:rsid w:val="00A0332D"/>
    <w:rsid w:val="00A035C4"/>
    <w:rsid w:val="00A03F5B"/>
    <w:rsid w:val="00A040F3"/>
    <w:rsid w:val="00A050BE"/>
    <w:rsid w:val="00A05A90"/>
    <w:rsid w:val="00A05D0E"/>
    <w:rsid w:val="00A0663A"/>
    <w:rsid w:val="00A07029"/>
    <w:rsid w:val="00A07601"/>
    <w:rsid w:val="00A07D17"/>
    <w:rsid w:val="00A07D74"/>
    <w:rsid w:val="00A10405"/>
    <w:rsid w:val="00A108AF"/>
    <w:rsid w:val="00A10AE8"/>
    <w:rsid w:val="00A112A1"/>
    <w:rsid w:val="00A1179B"/>
    <w:rsid w:val="00A11C56"/>
    <w:rsid w:val="00A12DF6"/>
    <w:rsid w:val="00A155BA"/>
    <w:rsid w:val="00A15B83"/>
    <w:rsid w:val="00A16215"/>
    <w:rsid w:val="00A1676F"/>
    <w:rsid w:val="00A16D90"/>
    <w:rsid w:val="00A17433"/>
    <w:rsid w:val="00A17A10"/>
    <w:rsid w:val="00A2086E"/>
    <w:rsid w:val="00A20A44"/>
    <w:rsid w:val="00A2147A"/>
    <w:rsid w:val="00A2175B"/>
    <w:rsid w:val="00A220C3"/>
    <w:rsid w:val="00A22FBE"/>
    <w:rsid w:val="00A238E8"/>
    <w:rsid w:val="00A24020"/>
    <w:rsid w:val="00A249D9"/>
    <w:rsid w:val="00A26F91"/>
    <w:rsid w:val="00A27B3C"/>
    <w:rsid w:val="00A27F6E"/>
    <w:rsid w:val="00A27FE2"/>
    <w:rsid w:val="00A30224"/>
    <w:rsid w:val="00A306D0"/>
    <w:rsid w:val="00A31124"/>
    <w:rsid w:val="00A31CCC"/>
    <w:rsid w:val="00A31D15"/>
    <w:rsid w:val="00A31F4B"/>
    <w:rsid w:val="00A3275F"/>
    <w:rsid w:val="00A33BBC"/>
    <w:rsid w:val="00A33CA0"/>
    <w:rsid w:val="00A34E54"/>
    <w:rsid w:val="00A357C9"/>
    <w:rsid w:val="00A35E09"/>
    <w:rsid w:val="00A3655B"/>
    <w:rsid w:val="00A36F9E"/>
    <w:rsid w:val="00A3730E"/>
    <w:rsid w:val="00A40922"/>
    <w:rsid w:val="00A40F23"/>
    <w:rsid w:val="00A416D8"/>
    <w:rsid w:val="00A41F90"/>
    <w:rsid w:val="00A42CF8"/>
    <w:rsid w:val="00A436C5"/>
    <w:rsid w:val="00A45518"/>
    <w:rsid w:val="00A457E0"/>
    <w:rsid w:val="00A46B21"/>
    <w:rsid w:val="00A507D6"/>
    <w:rsid w:val="00A50E76"/>
    <w:rsid w:val="00A51296"/>
    <w:rsid w:val="00A51771"/>
    <w:rsid w:val="00A51A01"/>
    <w:rsid w:val="00A51DF9"/>
    <w:rsid w:val="00A52A1F"/>
    <w:rsid w:val="00A52AE3"/>
    <w:rsid w:val="00A52EBE"/>
    <w:rsid w:val="00A54CE0"/>
    <w:rsid w:val="00A54F4C"/>
    <w:rsid w:val="00A55798"/>
    <w:rsid w:val="00A55A3E"/>
    <w:rsid w:val="00A60049"/>
    <w:rsid w:val="00A60A71"/>
    <w:rsid w:val="00A61568"/>
    <w:rsid w:val="00A618F3"/>
    <w:rsid w:val="00A636BC"/>
    <w:rsid w:val="00A63A90"/>
    <w:rsid w:val="00A63E23"/>
    <w:rsid w:val="00A641DA"/>
    <w:rsid w:val="00A64596"/>
    <w:rsid w:val="00A64D5B"/>
    <w:rsid w:val="00A65313"/>
    <w:rsid w:val="00A65386"/>
    <w:rsid w:val="00A65858"/>
    <w:rsid w:val="00A658D0"/>
    <w:rsid w:val="00A65B0C"/>
    <w:rsid w:val="00A65CC5"/>
    <w:rsid w:val="00A65D2B"/>
    <w:rsid w:val="00A661C5"/>
    <w:rsid w:val="00A664BF"/>
    <w:rsid w:val="00A66C41"/>
    <w:rsid w:val="00A66E28"/>
    <w:rsid w:val="00A6716C"/>
    <w:rsid w:val="00A67485"/>
    <w:rsid w:val="00A67AD1"/>
    <w:rsid w:val="00A67B89"/>
    <w:rsid w:val="00A67D04"/>
    <w:rsid w:val="00A67D36"/>
    <w:rsid w:val="00A7052C"/>
    <w:rsid w:val="00A707BE"/>
    <w:rsid w:val="00A71A31"/>
    <w:rsid w:val="00A725A3"/>
    <w:rsid w:val="00A73593"/>
    <w:rsid w:val="00A73A15"/>
    <w:rsid w:val="00A75475"/>
    <w:rsid w:val="00A7551B"/>
    <w:rsid w:val="00A759BA"/>
    <w:rsid w:val="00A759D2"/>
    <w:rsid w:val="00A76E41"/>
    <w:rsid w:val="00A76E57"/>
    <w:rsid w:val="00A776F0"/>
    <w:rsid w:val="00A803EF"/>
    <w:rsid w:val="00A80560"/>
    <w:rsid w:val="00A814C2"/>
    <w:rsid w:val="00A81730"/>
    <w:rsid w:val="00A8184B"/>
    <w:rsid w:val="00A81C41"/>
    <w:rsid w:val="00A81FAF"/>
    <w:rsid w:val="00A82F37"/>
    <w:rsid w:val="00A84811"/>
    <w:rsid w:val="00A84903"/>
    <w:rsid w:val="00A85AA2"/>
    <w:rsid w:val="00A872E8"/>
    <w:rsid w:val="00A87ABD"/>
    <w:rsid w:val="00A87BE5"/>
    <w:rsid w:val="00A87D11"/>
    <w:rsid w:val="00A903EA"/>
    <w:rsid w:val="00A90901"/>
    <w:rsid w:val="00A90927"/>
    <w:rsid w:val="00A9302E"/>
    <w:rsid w:val="00A93D66"/>
    <w:rsid w:val="00A93FFF"/>
    <w:rsid w:val="00A94146"/>
    <w:rsid w:val="00A9441D"/>
    <w:rsid w:val="00A94DA1"/>
    <w:rsid w:val="00A95147"/>
    <w:rsid w:val="00A95A2D"/>
    <w:rsid w:val="00A95B8E"/>
    <w:rsid w:val="00A95FE8"/>
    <w:rsid w:val="00A96A81"/>
    <w:rsid w:val="00A97311"/>
    <w:rsid w:val="00A97403"/>
    <w:rsid w:val="00A97A55"/>
    <w:rsid w:val="00AA11DD"/>
    <w:rsid w:val="00AA2B37"/>
    <w:rsid w:val="00AA2D57"/>
    <w:rsid w:val="00AA3A47"/>
    <w:rsid w:val="00AA4143"/>
    <w:rsid w:val="00AA45DC"/>
    <w:rsid w:val="00AA4EB3"/>
    <w:rsid w:val="00AA4FD0"/>
    <w:rsid w:val="00AA50E2"/>
    <w:rsid w:val="00AA5752"/>
    <w:rsid w:val="00AA5B02"/>
    <w:rsid w:val="00AA5B16"/>
    <w:rsid w:val="00AA5D85"/>
    <w:rsid w:val="00AA6976"/>
    <w:rsid w:val="00AA7A2E"/>
    <w:rsid w:val="00AB0218"/>
    <w:rsid w:val="00AB19CA"/>
    <w:rsid w:val="00AB2818"/>
    <w:rsid w:val="00AB2BAD"/>
    <w:rsid w:val="00AB2DCE"/>
    <w:rsid w:val="00AB2E12"/>
    <w:rsid w:val="00AB3996"/>
    <w:rsid w:val="00AB420D"/>
    <w:rsid w:val="00AB5F56"/>
    <w:rsid w:val="00AB5F79"/>
    <w:rsid w:val="00AB694A"/>
    <w:rsid w:val="00AB6A54"/>
    <w:rsid w:val="00AB7A8C"/>
    <w:rsid w:val="00AB7EC6"/>
    <w:rsid w:val="00AC0209"/>
    <w:rsid w:val="00AC1A8E"/>
    <w:rsid w:val="00AC1B57"/>
    <w:rsid w:val="00AC226A"/>
    <w:rsid w:val="00AC365F"/>
    <w:rsid w:val="00AC3757"/>
    <w:rsid w:val="00AC3B77"/>
    <w:rsid w:val="00AC3FDA"/>
    <w:rsid w:val="00AC4350"/>
    <w:rsid w:val="00AC4574"/>
    <w:rsid w:val="00AC486A"/>
    <w:rsid w:val="00AC4B9F"/>
    <w:rsid w:val="00AC4F5D"/>
    <w:rsid w:val="00AC4FF6"/>
    <w:rsid w:val="00AC64BE"/>
    <w:rsid w:val="00AC71A0"/>
    <w:rsid w:val="00AC7E13"/>
    <w:rsid w:val="00AD060D"/>
    <w:rsid w:val="00AD205F"/>
    <w:rsid w:val="00AD207A"/>
    <w:rsid w:val="00AD2629"/>
    <w:rsid w:val="00AD276B"/>
    <w:rsid w:val="00AD33FE"/>
    <w:rsid w:val="00AD379D"/>
    <w:rsid w:val="00AD3DA5"/>
    <w:rsid w:val="00AD4B38"/>
    <w:rsid w:val="00AD5336"/>
    <w:rsid w:val="00AD71FD"/>
    <w:rsid w:val="00AD73EB"/>
    <w:rsid w:val="00AD7420"/>
    <w:rsid w:val="00AE09EC"/>
    <w:rsid w:val="00AE1841"/>
    <w:rsid w:val="00AE1FAB"/>
    <w:rsid w:val="00AE31D8"/>
    <w:rsid w:val="00AE3578"/>
    <w:rsid w:val="00AE3F76"/>
    <w:rsid w:val="00AE5083"/>
    <w:rsid w:val="00AE6A04"/>
    <w:rsid w:val="00AE6EFD"/>
    <w:rsid w:val="00AE7804"/>
    <w:rsid w:val="00AF03D8"/>
    <w:rsid w:val="00AF0DC7"/>
    <w:rsid w:val="00AF4291"/>
    <w:rsid w:val="00AF5E04"/>
    <w:rsid w:val="00AF676E"/>
    <w:rsid w:val="00AF6923"/>
    <w:rsid w:val="00AF6A78"/>
    <w:rsid w:val="00AF7D15"/>
    <w:rsid w:val="00B000DB"/>
    <w:rsid w:val="00B01083"/>
    <w:rsid w:val="00B01903"/>
    <w:rsid w:val="00B01EE3"/>
    <w:rsid w:val="00B03A73"/>
    <w:rsid w:val="00B05441"/>
    <w:rsid w:val="00B0583F"/>
    <w:rsid w:val="00B05F44"/>
    <w:rsid w:val="00B07517"/>
    <w:rsid w:val="00B0778E"/>
    <w:rsid w:val="00B103D9"/>
    <w:rsid w:val="00B106BB"/>
    <w:rsid w:val="00B1079E"/>
    <w:rsid w:val="00B113AE"/>
    <w:rsid w:val="00B12566"/>
    <w:rsid w:val="00B12A62"/>
    <w:rsid w:val="00B12ED5"/>
    <w:rsid w:val="00B13E16"/>
    <w:rsid w:val="00B143C8"/>
    <w:rsid w:val="00B14526"/>
    <w:rsid w:val="00B14FDA"/>
    <w:rsid w:val="00B1569B"/>
    <w:rsid w:val="00B16C41"/>
    <w:rsid w:val="00B16CA0"/>
    <w:rsid w:val="00B20025"/>
    <w:rsid w:val="00B21A55"/>
    <w:rsid w:val="00B236DA"/>
    <w:rsid w:val="00B238A4"/>
    <w:rsid w:val="00B24333"/>
    <w:rsid w:val="00B256E3"/>
    <w:rsid w:val="00B25BBB"/>
    <w:rsid w:val="00B25E49"/>
    <w:rsid w:val="00B25FE2"/>
    <w:rsid w:val="00B26D8A"/>
    <w:rsid w:val="00B30B96"/>
    <w:rsid w:val="00B32E24"/>
    <w:rsid w:val="00B35C8D"/>
    <w:rsid w:val="00B35F14"/>
    <w:rsid w:val="00B36362"/>
    <w:rsid w:val="00B366B6"/>
    <w:rsid w:val="00B36BEF"/>
    <w:rsid w:val="00B372EA"/>
    <w:rsid w:val="00B37318"/>
    <w:rsid w:val="00B373A2"/>
    <w:rsid w:val="00B37666"/>
    <w:rsid w:val="00B3774B"/>
    <w:rsid w:val="00B409B7"/>
    <w:rsid w:val="00B41491"/>
    <w:rsid w:val="00B427AD"/>
    <w:rsid w:val="00B42A60"/>
    <w:rsid w:val="00B42BD5"/>
    <w:rsid w:val="00B42F46"/>
    <w:rsid w:val="00B43E4A"/>
    <w:rsid w:val="00B43EE2"/>
    <w:rsid w:val="00B443E1"/>
    <w:rsid w:val="00B44EB2"/>
    <w:rsid w:val="00B458A0"/>
    <w:rsid w:val="00B45C29"/>
    <w:rsid w:val="00B460FE"/>
    <w:rsid w:val="00B461E6"/>
    <w:rsid w:val="00B4636C"/>
    <w:rsid w:val="00B473D2"/>
    <w:rsid w:val="00B50646"/>
    <w:rsid w:val="00B50B77"/>
    <w:rsid w:val="00B529CB"/>
    <w:rsid w:val="00B534C6"/>
    <w:rsid w:val="00B5350B"/>
    <w:rsid w:val="00B5416E"/>
    <w:rsid w:val="00B54465"/>
    <w:rsid w:val="00B54654"/>
    <w:rsid w:val="00B546E0"/>
    <w:rsid w:val="00B5557E"/>
    <w:rsid w:val="00B565E0"/>
    <w:rsid w:val="00B567C2"/>
    <w:rsid w:val="00B56886"/>
    <w:rsid w:val="00B60763"/>
    <w:rsid w:val="00B60B76"/>
    <w:rsid w:val="00B61351"/>
    <w:rsid w:val="00B61754"/>
    <w:rsid w:val="00B618CB"/>
    <w:rsid w:val="00B622F2"/>
    <w:rsid w:val="00B6333D"/>
    <w:rsid w:val="00B6355D"/>
    <w:rsid w:val="00B642B0"/>
    <w:rsid w:val="00B65442"/>
    <w:rsid w:val="00B659EB"/>
    <w:rsid w:val="00B668A8"/>
    <w:rsid w:val="00B66992"/>
    <w:rsid w:val="00B66B42"/>
    <w:rsid w:val="00B66E9F"/>
    <w:rsid w:val="00B6741E"/>
    <w:rsid w:val="00B70C8A"/>
    <w:rsid w:val="00B70CCC"/>
    <w:rsid w:val="00B710B0"/>
    <w:rsid w:val="00B725A0"/>
    <w:rsid w:val="00B7267E"/>
    <w:rsid w:val="00B729C2"/>
    <w:rsid w:val="00B729F5"/>
    <w:rsid w:val="00B72B56"/>
    <w:rsid w:val="00B74823"/>
    <w:rsid w:val="00B74C38"/>
    <w:rsid w:val="00B76607"/>
    <w:rsid w:val="00B76DAE"/>
    <w:rsid w:val="00B773DA"/>
    <w:rsid w:val="00B77DD5"/>
    <w:rsid w:val="00B80C7C"/>
    <w:rsid w:val="00B80CF9"/>
    <w:rsid w:val="00B81EB3"/>
    <w:rsid w:val="00B8284D"/>
    <w:rsid w:val="00B835C0"/>
    <w:rsid w:val="00B839F8"/>
    <w:rsid w:val="00B8525A"/>
    <w:rsid w:val="00B8534C"/>
    <w:rsid w:val="00B85E09"/>
    <w:rsid w:val="00B86769"/>
    <w:rsid w:val="00B86C6A"/>
    <w:rsid w:val="00B8764E"/>
    <w:rsid w:val="00B87B8B"/>
    <w:rsid w:val="00B9055B"/>
    <w:rsid w:val="00B91F7F"/>
    <w:rsid w:val="00B92A67"/>
    <w:rsid w:val="00B92C08"/>
    <w:rsid w:val="00B93152"/>
    <w:rsid w:val="00B938EB"/>
    <w:rsid w:val="00B94668"/>
    <w:rsid w:val="00B94740"/>
    <w:rsid w:val="00B9477D"/>
    <w:rsid w:val="00B94AF1"/>
    <w:rsid w:val="00B9500F"/>
    <w:rsid w:val="00B95607"/>
    <w:rsid w:val="00B9634A"/>
    <w:rsid w:val="00BA025C"/>
    <w:rsid w:val="00BA096A"/>
    <w:rsid w:val="00BA0E65"/>
    <w:rsid w:val="00BA1185"/>
    <w:rsid w:val="00BA18F6"/>
    <w:rsid w:val="00BA23F1"/>
    <w:rsid w:val="00BA261E"/>
    <w:rsid w:val="00BA2D4A"/>
    <w:rsid w:val="00BA47E0"/>
    <w:rsid w:val="00BA49F8"/>
    <w:rsid w:val="00BA4B9E"/>
    <w:rsid w:val="00BA7139"/>
    <w:rsid w:val="00BA772B"/>
    <w:rsid w:val="00BA7FD3"/>
    <w:rsid w:val="00BB03FF"/>
    <w:rsid w:val="00BB0984"/>
    <w:rsid w:val="00BB2379"/>
    <w:rsid w:val="00BB29AE"/>
    <w:rsid w:val="00BB3955"/>
    <w:rsid w:val="00BB3DAD"/>
    <w:rsid w:val="00BB4750"/>
    <w:rsid w:val="00BB5823"/>
    <w:rsid w:val="00BB63C4"/>
    <w:rsid w:val="00BB7027"/>
    <w:rsid w:val="00BC0036"/>
    <w:rsid w:val="00BC0470"/>
    <w:rsid w:val="00BC0F00"/>
    <w:rsid w:val="00BC12E0"/>
    <w:rsid w:val="00BC278C"/>
    <w:rsid w:val="00BC2EC1"/>
    <w:rsid w:val="00BC2F3B"/>
    <w:rsid w:val="00BC4E0A"/>
    <w:rsid w:val="00BC5213"/>
    <w:rsid w:val="00BC6899"/>
    <w:rsid w:val="00BC721E"/>
    <w:rsid w:val="00BC760B"/>
    <w:rsid w:val="00BC77D9"/>
    <w:rsid w:val="00BD1D5E"/>
    <w:rsid w:val="00BD37B6"/>
    <w:rsid w:val="00BD3800"/>
    <w:rsid w:val="00BD3BE4"/>
    <w:rsid w:val="00BD43F4"/>
    <w:rsid w:val="00BD4D89"/>
    <w:rsid w:val="00BD528F"/>
    <w:rsid w:val="00BD56C5"/>
    <w:rsid w:val="00BD6211"/>
    <w:rsid w:val="00BD67C1"/>
    <w:rsid w:val="00BE0C31"/>
    <w:rsid w:val="00BE0F62"/>
    <w:rsid w:val="00BE1622"/>
    <w:rsid w:val="00BE194D"/>
    <w:rsid w:val="00BE21B8"/>
    <w:rsid w:val="00BE260D"/>
    <w:rsid w:val="00BE28DF"/>
    <w:rsid w:val="00BE2971"/>
    <w:rsid w:val="00BE5BBB"/>
    <w:rsid w:val="00BF0EA5"/>
    <w:rsid w:val="00BF158A"/>
    <w:rsid w:val="00BF18B7"/>
    <w:rsid w:val="00BF26EF"/>
    <w:rsid w:val="00BF28BF"/>
    <w:rsid w:val="00BF2A90"/>
    <w:rsid w:val="00BF3522"/>
    <w:rsid w:val="00BF3E0A"/>
    <w:rsid w:val="00BF42A6"/>
    <w:rsid w:val="00BF50A6"/>
    <w:rsid w:val="00BF549D"/>
    <w:rsid w:val="00BF5B97"/>
    <w:rsid w:val="00BF6A9E"/>
    <w:rsid w:val="00BF6BF8"/>
    <w:rsid w:val="00BF7019"/>
    <w:rsid w:val="00BF7981"/>
    <w:rsid w:val="00BF79F8"/>
    <w:rsid w:val="00C00049"/>
    <w:rsid w:val="00C00806"/>
    <w:rsid w:val="00C00C09"/>
    <w:rsid w:val="00C012C0"/>
    <w:rsid w:val="00C02162"/>
    <w:rsid w:val="00C02258"/>
    <w:rsid w:val="00C02BA4"/>
    <w:rsid w:val="00C02D24"/>
    <w:rsid w:val="00C03186"/>
    <w:rsid w:val="00C03A52"/>
    <w:rsid w:val="00C05745"/>
    <w:rsid w:val="00C06C4B"/>
    <w:rsid w:val="00C1046C"/>
    <w:rsid w:val="00C10B83"/>
    <w:rsid w:val="00C10CFC"/>
    <w:rsid w:val="00C12635"/>
    <w:rsid w:val="00C12726"/>
    <w:rsid w:val="00C1364D"/>
    <w:rsid w:val="00C13DD7"/>
    <w:rsid w:val="00C1500C"/>
    <w:rsid w:val="00C153D3"/>
    <w:rsid w:val="00C154E1"/>
    <w:rsid w:val="00C157D4"/>
    <w:rsid w:val="00C15AA5"/>
    <w:rsid w:val="00C1651C"/>
    <w:rsid w:val="00C17E67"/>
    <w:rsid w:val="00C20F6C"/>
    <w:rsid w:val="00C211ED"/>
    <w:rsid w:val="00C222E6"/>
    <w:rsid w:val="00C236CE"/>
    <w:rsid w:val="00C23707"/>
    <w:rsid w:val="00C26A3D"/>
    <w:rsid w:val="00C2733A"/>
    <w:rsid w:val="00C30AC9"/>
    <w:rsid w:val="00C31CED"/>
    <w:rsid w:val="00C3593E"/>
    <w:rsid w:val="00C3658D"/>
    <w:rsid w:val="00C37C25"/>
    <w:rsid w:val="00C37F76"/>
    <w:rsid w:val="00C4070F"/>
    <w:rsid w:val="00C409C7"/>
    <w:rsid w:val="00C419EA"/>
    <w:rsid w:val="00C41BDF"/>
    <w:rsid w:val="00C41C29"/>
    <w:rsid w:val="00C41C2B"/>
    <w:rsid w:val="00C42241"/>
    <w:rsid w:val="00C422DD"/>
    <w:rsid w:val="00C43661"/>
    <w:rsid w:val="00C450D7"/>
    <w:rsid w:val="00C45344"/>
    <w:rsid w:val="00C46916"/>
    <w:rsid w:val="00C46A52"/>
    <w:rsid w:val="00C5044D"/>
    <w:rsid w:val="00C507A5"/>
    <w:rsid w:val="00C51F15"/>
    <w:rsid w:val="00C524E5"/>
    <w:rsid w:val="00C53077"/>
    <w:rsid w:val="00C53245"/>
    <w:rsid w:val="00C548DB"/>
    <w:rsid w:val="00C54B51"/>
    <w:rsid w:val="00C5565D"/>
    <w:rsid w:val="00C55A87"/>
    <w:rsid w:val="00C5654A"/>
    <w:rsid w:val="00C57CEE"/>
    <w:rsid w:val="00C60F92"/>
    <w:rsid w:val="00C615F0"/>
    <w:rsid w:val="00C6209E"/>
    <w:rsid w:val="00C626D7"/>
    <w:rsid w:val="00C638B0"/>
    <w:rsid w:val="00C63A6E"/>
    <w:rsid w:val="00C641A4"/>
    <w:rsid w:val="00C6492A"/>
    <w:rsid w:val="00C64F30"/>
    <w:rsid w:val="00C65668"/>
    <w:rsid w:val="00C65D82"/>
    <w:rsid w:val="00C65DE2"/>
    <w:rsid w:val="00C668D0"/>
    <w:rsid w:val="00C66ABB"/>
    <w:rsid w:val="00C703DB"/>
    <w:rsid w:val="00C707C9"/>
    <w:rsid w:val="00C72AC2"/>
    <w:rsid w:val="00C72BC1"/>
    <w:rsid w:val="00C72E8A"/>
    <w:rsid w:val="00C7321A"/>
    <w:rsid w:val="00C73546"/>
    <w:rsid w:val="00C73858"/>
    <w:rsid w:val="00C73DF9"/>
    <w:rsid w:val="00C748F0"/>
    <w:rsid w:val="00C74D1A"/>
    <w:rsid w:val="00C81410"/>
    <w:rsid w:val="00C81BC6"/>
    <w:rsid w:val="00C81CD5"/>
    <w:rsid w:val="00C83947"/>
    <w:rsid w:val="00C8437E"/>
    <w:rsid w:val="00C84A27"/>
    <w:rsid w:val="00C84F1A"/>
    <w:rsid w:val="00C8526B"/>
    <w:rsid w:val="00C86B82"/>
    <w:rsid w:val="00C86E1A"/>
    <w:rsid w:val="00C87287"/>
    <w:rsid w:val="00C872C3"/>
    <w:rsid w:val="00C8798B"/>
    <w:rsid w:val="00C909BB"/>
    <w:rsid w:val="00C910D6"/>
    <w:rsid w:val="00C91212"/>
    <w:rsid w:val="00C91975"/>
    <w:rsid w:val="00C91BE4"/>
    <w:rsid w:val="00C91C6D"/>
    <w:rsid w:val="00C91EEB"/>
    <w:rsid w:val="00C92893"/>
    <w:rsid w:val="00C92901"/>
    <w:rsid w:val="00C92D9C"/>
    <w:rsid w:val="00C93743"/>
    <w:rsid w:val="00C94798"/>
    <w:rsid w:val="00C94AC2"/>
    <w:rsid w:val="00C9546B"/>
    <w:rsid w:val="00C957DB"/>
    <w:rsid w:val="00C965A1"/>
    <w:rsid w:val="00C96C88"/>
    <w:rsid w:val="00C970E9"/>
    <w:rsid w:val="00CA00F0"/>
    <w:rsid w:val="00CA24D1"/>
    <w:rsid w:val="00CA3E1D"/>
    <w:rsid w:val="00CA3EB3"/>
    <w:rsid w:val="00CA40FA"/>
    <w:rsid w:val="00CA43C1"/>
    <w:rsid w:val="00CA7632"/>
    <w:rsid w:val="00CA7699"/>
    <w:rsid w:val="00CA778E"/>
    <w:rsid w:val="00CB0152"/>
    <w:rsid w:val="00CB0224"/>
    <w:rsid w:val="00CB0C6E"/>
    <w:rsid w:val="00CB0CB0"/>
    <w:rsid w:val="00CB180B"/>
    <w:rsid w:val="00CB19E5"/>
    <w:rsid w:val="00CB24F7"/>
    <w:rsid w:val="00CB2862"/>
    <w:rsid w:val="00CB2B45"/>
    <w:rsid w:val="00CB3953"/>
    <w:rsid w:val="00CB49CC"/>
    <w:rsid w:val="00CB4AA4"/>
    <w:rsid w:val="00CB500F"/>
    <w:rsid w:val="00CB517E"/>
    <w:rsid w:val="00CB5612"/>
    <w:rsid w:val="00CB5A0E"/>
    <w:rsid w:val="00CB6111"/>
    <w:rsid w:val="00CB65DE"/>
    <w:rsid w:val="00CC086D"/>
    <w:rsid w:val="00CC1072"/>
    <w:rsid w:val="00CC1B86"/>
    <w:rsid w:val="00CC1E36"/>
    <w:rsid w:val="00CC1F20"/>
    <w:rsid w:val="00CC2989"/>
    <w:rsid w:val="00CC506B"/>
    <w:rsid w:val="00CC50C1"/>
    <w:rsid w:val="00CC5E3E"/>
    <w:rsid w:val="00CC5E60"/>
    <w:rsid w:val="00CC6704"/>
    <w:rsid w:val="00CC6B1F"/>
    <w:rsid w:val="00CC7B50"/>
    <w:rsid w:val="00CD0B16"/>
    <w:rsid w:val="00CD24C9"/>
    <w:rsid w:val="00CD29F9"/>
    <w:rsid w:val="00CD33F5"/>
    <w:rsid w:val="00CD3A34"/>
    <w:rsid w:val="00CD4F12"/>
    <w:rsid w:val="00CD70F2"/>
    <w:rsid w:val="00CD797B"/>
    <w:rsid w:val="00CD7C61"/>
    <w:rsid w:val="00CE10C4"/>
    <w:rsid w:val="00CE179B"/>
    <w:rsid w:val="00CE2732"/>
    <w:rsid w:val="00CE3932"/>
    <w:rsid w:val="00CE3C6D"/>
    <w:rsid w:val="00CE4290"/>
    <w:rsid w:val="00CE506D"/>
    <w:rsid w:val="00CE51A0"/>
    <w:rsid w:val="00CE64FE"/>
    <w:rsid w:val="00CE6922"/>
    <w:rsid w:val="00CE76DF"/>
    <w:rsid w:val="00CE7810"/>
    <w:rsid w:val="00CF0909"/>
    <w:rsid w:val="00CF0E9C"/>
    <w:rsid w:val="00CF1BFE"/>
    <w:rsid w:val="00CF1CCB"/>
    <w:rsid w:val="00CF21AD"/>
    <w:rsid w:val="00CF2923"/>
    <w:rsid w:val="00CF2CEF"/>
    <w:rsid w:val="00CF3B02"/>
    <w:rsid w:val="00CF503F"/>
    <w:rsid w:val="00CF594C"/>
    <w:rsid w:val="00CF5993"/>
    <w:rsid w:val="00CF6027"/>
    <w:rsid w:val="00CF675C"/>
    <w:rsid w:val="00CF6949"/>
    <w:rsid w:val="00CF71B3"/>
    <w:rsid w:val="00CF7526"/>
    <w:rsid w:val="00CF7A2C"/>
    <w:rsid w:val="00CF7A4D"/>
    <w:rsid w:val="00CF7E51"/>
    <w:rsid w:val="00D00598"/>
    <w:rsid w:val="00D00799"/>
    <w:rsid w:val="00D009E3"/>
    <w:rsid w:val="00D01593"/>
    <w:rsid w:val="00D02101"/>
    <w:rsid w:val="00D02158"/>
    <w:rsid w:val="00D0215C"/>
    <w:rsid w:val="00D023CE"/>
    <w:rsid w:val="00D0260C"/>
    <w:rsid w:val="00D026E0"/>
    <w:rsid w:val="00D03CBE"/>
    <w:rsid w:val="00D04063"/>
    <w:rsid w:val="00D04324"/>
    <w:rsid w:val="00D066D1"/>
    <w:rsid w:val="00D069CF"/>
    <w:rsid w:val="00D074E0"/>
    <w:rsid w:val="00D07E66"/>
    <w:rsid w:val="00D11614"/>
    <w:rsid w:val="00D12824"/>
    <w:rsid w:val="00D12E47"/>
    <w:rsid w:val="00D13092"/>
    <w:rsid w:val="00D131F2"/>
    <w:rsid w:val="00D13F0B"/>
    <w:rsid w:val="00D15292"/>
    <w:rsid w:val="00D15366"/>
    <w:rsid w:val="00D15C5E"/>
    <w:rsid w:val="00D1668D"/>
    <w:rsid w:val="00D16B01"/>
    <w:rsid w:val="00D1724E"/>
    <w:rsid w:val="00D213DC"/>
    <w:rsid w:val="00D22BFC"/>
    <w:rsid w:val="00D22F8A"/>
    <w:rsid w:val="00D2400D"/>
    <w:rsid w:val="00D2453E"/>
    <w:rsid w:val="00D24B02"/>
    <w:rsid w:val="00D26F92"/>
    <w:rsid w:val="00D31247"/>
    <w:rsid w:val="00D319DF"/>
    <w:rsid w:val="00D31A4E"/>
    <w:rsid w:val="00D31F1C"/>
    <w:rsid w:val="00D3235D"/>
    <w:rsid w:val="00D343B4"/>
    <w:rsid w:val="00D343F6"/>
    <w:rsid w:val="00D34870"/>
    <w:rsid w:val="00D348B0"/>
    <w:rsid w:val="00D357AF"/>
    <w:rsid w:val="00D35F0D"/>
    <w:rsid w:val="00D371A8"/>
    <w:rsid w:val="00D37363"/>
    <w:rsid w:val="00D3766A"/>
    <w:rsid w:val="00D37C41"/>
    <w:rsid w:val="00D41039"/>
    <w:rsid w:val="00D41495"/>
    <w:rsid w:val="00D423D1"/>
    <w:rsid w:val="00D425E9"/>
    <w:rsid w:val="00D44D0B"/>
    <w:rsid w:val="00D47215"/>
    <w:rsid w:val="00D47299"/>
    <w:rsid w:val="00D47A0B"/>
    <w:rsid w:val="00D47DFE"/>
    <w:rsid w:val="00D50129"/>
    <w:rsid w:val="00D50944"/>
    <w:rsid w:val="00D50E8F"/>
    <w:rsid w:val="00D5108E"/>
    <w:rsid w:val="00D51FF7"/>
    <w:rsid w:val="00D52385"/>
    <w:rsid w:val="00D53714"/>
    <w:rsid w:val="00D539D2"/>
    <w:rsid w:val="00D54025"/>
    <w:rsid w:val="00D54F6A"/>
    <w:rsid w:val="00D55A9D"/>
    <w:rsid w:val="00D55CD0"/>
    <w:rsid w:val="00D567B7"/>
    <w:rsid w:val="00D56CF1"/>
    <w:rsid w:val="00D57E58"/>
    <w:rsid w:val="00D60062"/>
    <w:rsid w:val="00D605A3"/>
    <w:rsid w:val="00D60C3D"/>
    <w:rsid w:val="00D6153D"/>
    <w:rsid w:val="00D627D2"/>
    <w:rsid w:val="00D62A2E"/>
    <w:rsid w:val="00D63CF3"/>
    <w:rsid w:val="00D6582C"/>
    <w:rsid w:val="00D65B99"/>
    <w:rsid w:val="00D65E07"/>
    <w:rsid w:val="00D6694A"/>
    <w:rsid w:val="00D66DE2"/>
    <w:rsid w:val="00D67ABF"/>
    <w:rsid w:val="00D67BEB"/>
    <w:rsid w:val="00D67E5A"/>
    <w:rsid w:val="00D701E7"/>
    <w:rsid w:val="00D70F90"/>
    <w:rsid w:val="00D71820"/>
    <w:rsid w:val="00D7188C"/>
    <w:rsid w:val="00D71ADA"/>
    <w:rsid w:val="00D748C9"/>
    <w:rsid w:val="00D749B0"/>
    <w:rsid w:val="00D74A5D"/>
    <w:rsid w:val="00D7549E"/>
    <w:rsid w:val="00D755E0"/>
    <w:rsid w:val="00D755EC"/>
    <w:rsid w:val="00D76518"/>
    <w:rsid w:val="00D77389"/>
    <w:rsid w:val="00D808F0"/>
    <w:rsid w:val="00D81EDA"/>
    <w:rsid w:val="00D8216D"/>
    <w:rsid w:val="00D8349D"/>
    <w:rsid w:val="00D83C24"/>
    <w:rsid w:val="00D83E1E"/>
    <w:rsid w:val="00D84170"/>
    <w:rsid w:val="00D8452C"/>
    <w:rsid w:val="00D84C4B"/>
    <w:rsid w:val="00D85C53"/>
    <w:rsid w:val="00D8605C"/>
    <w:rsid w:val="00D86BA9"/>
    <w:rsid w:val="00D9073C"/>
    <w:rsid w:val="00D90EA2"/>
    <w:rsid w:val="00D91635"/>
    <w:rsid w:val="00D92D79"/>
    <w:rsid w:val="00D93848"/>
    <w:rsid w:val="00D945BF"/>
    <w:rsid w:val="00D957F2"/>
    <w:rsid w:val="00D96BC4"/>
    <w:rsid w:val="00D96C7F"/>
    <w:rsid w:val="00D97ADA"/>
    <w:rsid w:val="00D97D4E"/>
    <w:rsid w:val="00D97DF2"/>
    <w:rsid w:val="00DA0270"/>
    <w:rsid w:val="00DA0794"/>
    <w:rsid w:val="00DA0DB4"/>
    <w:rsid w:val="00DA0DF6"/>
    <w:rsid w:val="00DA110D"/>
    <w:rsid w:val="00DA1354"/>
    <w:rsid w:val="00DA1907"/>
    <w:rsid w:val="00DA1BBC"/>
    <w:rsid w:val="00DA3F46"/>
    <w:rsid w:val="00DA499C"/>
    <w:rsid w:val="00DA4B38"/>
    <w:rsid w:val="00DA4E45"/>
    <w:rsid w:val="00DA501C"/>
    <w:rsid w:val="00DA6740"/>
    <w:rsid w:val="00DA6825"/>
    <w:rsid w:val="00DA7012"/>
    <w:rsid w:val="00DA701E"/>
    <w:rsid w:val="00DB00D5"/>
    <w:rsid w:val="00DB0E2B"/>
    <w:rsid w:val="00DB0FF4"/>
    <w:rsid w:val="00DB1950"/>
    <w:rsid w:val="00DB2157"/>
    <w:rsid w:val="00DB24D5"/>
    <w:rsid w:val="00DB2FB6"/>
    <w:rsid w:val="00DB2FBA"/>
    <w:rsid w:val="00DB3341"/>
    <w:rsid w:val="00DB3B59"/>
    <w:rsid w:val="00DB4507"/>
    <w:rsid w:val="00DB4D59"/>
    <w:rsid w:val="00DB4F41"/>
    <w:rsid w:val="00DB6961"/>
    <w:rsid w:val="00DB74C4"/>
    <w:rsid w:val="00DB7F04"/>
    <w:rsid w:val="00DC0E46"/>
    <w:rsid w:val="00DC3382"/>
    <w:rsid w:val="00DC3956"/>
    <w:rsid w:val="00DC3B02"/>
    <w:rsid w:val="00DC45A2"/>
    <w:rsid w:val="00DC59F7"/>
    <w:rsid w:val="00DC73F1"/>
    <w:rsid w:val="00DC75C4"/>
    <w:rsid w:val="00DD06E8"/>
    <w:rsid w:val="00DD0AA0"/>
    <w:rsid w:val="00DD0D2B"/>
    <w:rsid w:val="00DD1199"/>
    <w:rsid w:val="00DD1751"/>
    <w:rsid w:val="00DD194C"/>
    <w:rsid w:val="00DD1D56"/>
    <w:rsid w:val="00DD2BB1"/>
    <w:rsid w:val="00DD2C7F"/>
    <w:rsid w:val="00DD2D6C"/>
    <w:rsid w:val="00DD3588"/>
    <w:rsid w:val="00DD4198"/>
    <w:rsid w:val="00DD4C96"/>
    <w:rsid w:val="00DD4E48"/>
    <w:rsid w:val="00DD4E58"/>
    <w:rsid w:val="00DD51FF"/>
    <w:rsid w:val="00DD609D"/>
    <w:rsid w:val="00DD64E7"/>
    <w:rsid w:val="00DD71F4"/>
    <w:rsid w:val="00DD7282"/>
    <w:rsid w:val="00DD7AA9"/>
    <w:rsid w:val="00DE0483"/>
    <w:rsid w:val="00DE0C76"/>
    <w:rsid w:val="00DE301B"/>
    <w:rsid w:val="00DE37AA"/>
    <w:rsid w:val="00DE427B"/>
    <w:rsid w:val="00DE438B"/>
    <w:rsid w:val="00DE4D3A"/>
    <w:rsid w:val="00DE75EC"/>
    <w:rsid w:val="00DF104A"/>
    <w:rsid w:val="00DF13AD"/>
    <w:rsid w:val="00DF25E7"/>
    <w:rsid w:val="00DF2F21"/>
    <w:rsid w:val="00DF317D"/>
    <w:rsid w:val="00DF4B0B"/>
    <w:rsid w:val="00DF51B4"/>
    <w:rsid w:val="00DF5314"/>
    <w:rsid w:val="00DF637C"/>
    <w:rsid w:val="00DF6585"/>
    <w:rsid w:val="00DF6761"/>
    <w:rsid w:val="00DF719B"/>
    <w:rsid w:val="00DF7EE7"/>
    <w:rsid w:val="00E00180"/>
    <w:rsid w:val="00E00FE3"/>
    <w:rsid w:val="00E010B6"/>
    <w:rsid w:val="00E016DA"/>
    <w:rsid w:val="00E01F09"/>
    <w:rsid w:val="00E01F61"/>
    <w:rsid w:val="00E05C75"/>
    <w:rsid w:val="00E073EA"/>
    <w:rsid w:val="00E07CD9"/>
    <w:rsid w:val="00E104D5"/>
    <w:rsid w:val="00E10C56"/>
    <w:rsid w:val="00E119F5"/>
    <w:rsid w:val="00E11BA5"/>
    <w:rsid w:val="00E13FCC"/>
    <w:rsid w:val="00E140AF"/>
    <w:rsid w:val="00E142CA"/>
    <w:rsid w:val="00E14426"/>
    <w:rsid w:val="00E14ADA"/>
    <w:rsid w:val="00E15F3C"/>
    <w:rsid w:val="00E15FD6"/>
    <w:rsid w:val="00E1605B"/>
    <w:rsid w:val="00E167DF"/>
    <w:rsid w:val="00E16DEA"/>
    <w:rsid w:val="00E1777D"/>
    <w:rsid w:val="00E2009E"/>
    <w:rsid w:val="00E20B21"/>
    <w:rsid w:val="00E21774"/>
    <w:rsid w:val="00E21A01"/>
    <w:rsid w:val="00E235DE"/>
    <w:rsid w:val="00E238CB"/>
    <w:rsid w:val="00E23B91"/>
    <w:rsid w:val="00E24443"/>
    <w:rsid w:val="00E244A6"/>
    <w:rsid w:val="00E249E0"/>
    <w:rsid w:val="00E25032"/>
    <w:rsid w:val="00E25708"/>
    <w:rsid w:val="00E25A07"/>
    <w:rsid w:val="00E2633D"/>
    <w:rsid w:val="00E26777"/>
    <w:rsid w:val="00E2696E"/>
    <w:rsid w:val="00E27590"/>
    <w:rsid w:val="00E27854"/>
    <w:rsid w:val="00E3009B"/>
    <w:rsid w:val="00E304A3"/>
    <w:rsid w:val="00E30AAD"/>
    <w:rsid w:val="00E320AE"/>
    <w:rsid w:val="00E32813"/>
    <w:rsid w:val="00E32E2B"/>
    <w:rsid w:val="00E34EE7"/>
    <w:rsid w:val="00E35EF7"/>
    <w:rsid w:val="00E36AA7"/>
    <w:rsid w:val="00E36EF5"/>
    <w:rsid w:val="00E37865"/>
    <w:rsid w:val="00E37D66"/>
    <w:rsid w:val="00E406C3"/>
    <w:rsid w:val="00E41558"/>
    <w:rsid w:val="00E417FE"/>
    <w:rsid w:val="00E427DD"/>
    <w:rsid w:val="00E427DF"/>
    <w:rsid w:val="00E436FA"/>
    <w:rsid w:val="00E437B0"/>
    <w:rsid w:val="00E4416C"/>
    <w:rsid w:val="00E448AE"/>
    <w:rsid w:val="00E44A74"/>
    <w:rsid w:val="00E45DEE"/>
    <w:rsid w:val="00E4627B"/>
    <w:rsid w:val="00E479F4"/>
    <w:rsid w:val="00E47DFE"/>
    <w:rsid w:val="00E47F98"/>
    <w:rsid w:val="00E50083"/>
    <w:rsid w:val="00E5073F"/>
    <w:rsid w:val="00E52167"/>
    <w:rsid w:val="00E5291B"/>
    <w:rsid w:val="00E52F99"/>
    <w:rsid w:val="00E544BC"/>
    <w:rsid w:val="00E54792"/>
    <w:rsid w:val="00E55572"/>
    <w:rsid w:val="00E560A1"/>
    <w:rsid w:val="00E56424"/>
    <w:rsid w:val="00E56595"/>
    <w:rsid w:val="00E56CC7"/>
    <w:rsid w:val="00E62FEF"/>
    <w:rsid w:val="00E6312E"/>
    <w:rsid w:val="00E63264"/>
    <w:rsid w:val="00E63843"/>
    <w:rsid w:val="00E63853"/>
    <w:rsid w:val="00E63A30"/>
    <w:rsid w:val="00E63D50"/>
    <w:rsid w:val="00E63D73"/>
    <w:rsid w:val="00E65A03"/>
    <w:rsid w:val="00E65D98"/>
    <w:rsid w:val="00E65F86"/>
    <w:rsid w:val="00E6649A"/>
    <w:rsid w:val="00E66C8F"/>
    <w:rsid w:val="00E66FF0"/>
    <w:rsid w:val="00E670AF"/>
    <w:rsid w:val="00E67712"/>
    <w:rsid w:val="00E7021C"/>
    <w:rsid w:val="00E70965"/>
    <w:rsid w:val="00E712B7"/>
    <w:rsid w:val="00E720C8"/>
    <w:rsid w:val="00E72326"/>
    <w:rsid w:val="00E7246A"/>
    <w:rsid w:val="00E7408C"/>
    <w:rsid w:val="00E7435B"/>
    <w:rsid w:val="00E7466F"/>
    <w:rsid w:val="00E747C1"/>
    <w:rsid w:val="00E747C8"/>
    <w:rsid w:val="00E75D52"/>
    <w:rsid w:val="00E773D7"/>
    <w:rsid w:val="00E77913"/>
    <w:rsid w:val="00E77EC9"/>
    <w:rsid w:val="00E8107D"/>
    <w:rsid w:val="00E815C9"/>
    <w:rsid w:val="00E82C49"/>
    <w:rsid w:val="00E82D23"/>
    <w:rsid w:val="00E82D7B"/>
    <w:rsid w:val="00E8329D"/>
    <w:rsid w:val="00E83B49"/>
    <w:rsid w:val="00E842E5"/>
    <w:rsid w:val="00E86029"/>
    <w:rsid w:val="00E867C6"/>
    <w:rsid w:val="00E86CB0"/>
    <w:rsid w:val="00E87836"/>
    <w:rsid w:val="00E878BE"/>
    <w:rsid w:val="00E90E78"/>
    <w:rsid w:val="00E90FD4"/>
    <w:rsid w:val="00E91446"/>
    <w:rsid w:val="00E91869"/>
    <w:rsid w:val="00E91903"/>
    <w:rsid w:val="00E921EF"/>
    <w:rsid w:val="00E9404F"/>
    <w:rsid w:val="00E94959"/>
    <w:rsid w:val="00E94DD2"/>
    <w:rsid w:val="00E97C62"/>
    <w:rsid w:val="00EA18E3"/>
    <w:rsid w:val="00EA2D0D"/>
    <w:rsid w:val="00EA3882"/>
    <w:rsid w:val="00EA3F3C"/>
    <w:rsid w:val="00EA4498"/>
    <w:rsid w:val="00EA4B35"/>
    <w:rsid w:val="00EA4D4A"/>
    <w:rsid w:val="00EA4FFC"/>
    <w:rsid w:val="00EA5745"/>
    <w:rsid w:val="00EA682F"/>
    <w:rsid w:val="00EA6D74"/>
    <w:rsid w:val="00EA76F3"/>
    <w:rsid w:val="00EA7AEF"/>
    <w:rsid w:val="00EA7E9B"/>
    <w:rsid w:val="00EB0B0B"/>
    <w:rsid w:val="00EB2EF8"/>
    <w:rsid w:val="00EB36DE"/>
    <w:rsid w:val="00EB3E65"/>
    <w:rsid w:val="00EB3F14"/>
    <w:rsid w:val="00EB3FA2"/>
    <w:rsid w:val="00EB47B9"/>
    <w:rsid w:val="00EB5000"/>
    <w:rsid w:val="00EB55B5"/>
    <w:rsid w:val="00EB692F"/>
    <w:rsid w:val="00EB6BD5"/>
    <w:rsid w:val="00EB6F0F"/>
    <w:rsid w:val="00EB7BF3"/>
    <w:rsid w:val="00EC038C"/>
    <w:rsid w:val="00EC1683"/>
    <w:rsid w:val="00EC1A00"/>
    <w:rsid w:val="00EC2409"/>
    <w:rsid w:val="00EC245C"/>
    <w:rsid w:val="00EC3372"/>
    <w:rsid w:val="00EC47D9"/>
    <w:rsid w:val="00EC5632"/>
    <w:rsid w:val="00EC5BC0"/>
    <w:rsid w:val="00EC5D40"/>
    <w:rsid w:val="00EC5E4C"/>
    <w:rsid w:val="00EC68FE"/>
    <w:rsid w:val="00EC6C57"/>
    <w:rsid w:val="00EC72F4"/>
    <w:rsid w:val="00EC7580"/>
    <w:rsid w:val="00EC782B"/>
    <w:rsid w:val="00ED05C6"/>
    <w:rsid w:val="00ED106B"/>
    <w:rsid w:val="00ED1DC4"/>
    <w:rsid w:val="00ED1EA0"/>
    <w:rsid w:val="00ED24B9"/>
    <w:rsid w:val="00ED2A4F"/>
    <w:rsid w:val="00ED2B8C"/>
    <w:rsid w:val="00ED317B"/>
    <w:rsid w:val="00ED43E4"/>
    <w:rsid w:val="00ED4CFE"/>
    <w:rsid w:val="00ED4E33"/>
    <w:rsid w:val="00ED4F62"/>
    <w:rsid w:val="00ED5359"/>
    <w:rsid w:val="00ED5C54"/>
    <w:rsid w:val="00ED6796"/>
    <w:rsid w:val="00ED67DE"/>
    <w:rsid w:val="00ED763B"/>
    <w:rsid w:val="00ED788F"/>
    <w:rsid w:val="00ED7AF2"/>
    <w:rsid w:val="00EE0224"/>
    <w:rsid w:val="00EE027F"/>
    <w:rsid w:val="00EE0340"/>
    <w:rsid w:val="00EE0852"/>
    <w:rsid w:val="00EE1A0E"/>
    <w:rsid w:val="00EE20D8"/>
    <w:rsid w:val="00EE264B"/>
    <w:rsid w:val="00EE2CD8"/>
    <w:rsid w:val="00EE3538"/>
    <w:rsid w:val="00EE46A7"/>
    <w:rsid w:val="00EE4CCB"/>
    <w:rsid w:val="00EE6AFF"/>
    <w:rsid w:val="00EE775D"/>
    <w:rsid w:val="00EE78BB"/>
    <w:rsid w:val="00EE7E58"/>
    <w:rsid w:val="00EE7F1E"/>
    <w:rsid w:val="00EF09C9"/>
    <w:rsid w:val="00EF0B32"/>
    <w:rsid w:val="00EF2AC3"/>
    <w:rsid w:val="00EF4275"/>
    <w:rsid w:val="00EF5A10"/>
    <w:rsid w:val="00EF5FEE"/>
    <w:rsid w:val="00EF66E5"/>
    <w:rsid w:val="00EF68D2"/>
    <w:rsid w:val="00EF6FE6"/>
    <w:rsid w:val="00F00282"/>
    <w:rsid w:val="00F00AC0"/>
    <w:rsid w:val="00F011B4"/>
    <w:rsid w:val="00F01584"/>
    <w:rsid w:val="00F01C7D"/>
    <w:rsid w:val="00F02159"/>
    <w:rsid w:val="00F03109"/>
    <w:rsid w:val="00F031B1"/>
    <w:rsid w:val="00F035F2"/>
    <w:rsid w:val="00F039F7"/>
    <w:rsid w:val="00F04763"/>
    <w:rsid w:val="00F04A34"/>
    <w:rsid w:val="00F04EA3"/>
    <w:rsid w:val="00F050D9"/>
    <w:rsid w:val="00F051C9"/>
    <w:rsid w:val="00F0650F"/>
    <w:rsid w:val="00F06B2B"/>
    <w:rsid w:val="00F10E5B"/>
    <w:rsid w:val="00F117C9"/>
    <w:rsid w:val="00F11895"/>
    <w:rsid w:val="00F11F14"/>
    <w:rsid w:val="00F1242D"/>
    <w:rsid w:val="00F13362"/>
    <w:rsid w:val="00F1421C"/>
    <w:rsid w:val="00F15625"/>
    <w:rsid w:val="00F156B7"/>
    <w:rsid w:val="00F15CCC"/>
    <w:rsid w:val="00F17A87"/>
    <w:rsid w:val="00F204CA"/>
    <w:rsid w:val="00F21F4B"/>
    <w:rsid w:val="00F2353F"/>
    <w:rsid w:val="00F235DD"/>
    <w:rsid w:val="00F23D68"/>
    <w:rsid w:val="00F23E8B"/>
    <w:rsid w:val="00F24063"/>
    <w:rsid w:val="00F24ED8"/>
    <w:rsid w:val="00F253EA"/>
    <w:rsid w:val="00F25D54"/>
    <w:rsid w:val="00F262C2"/>
    <w:rsid w:val="00F2787F"/>
    <w:rsid w:val="00F302B9"/>
    <w:rsid w:val="00F31D2A"/>
    <w:rsid w:val="00F32012"/>
    <w:rsid w:val="00F329CE"/>
    <w:rsid w:val="00F32B1E"/>
    <w:rsid w:val="00F331F1"/>
    <w:rsid w:val="00F33F9C"/>
    <w:rsid w:val="00F348F6"/>
    <w:rsid w:val="00F36267"/>
    <w:rsid w:val="00F36C11"/>
    <w:rsid w:val="00F36DFE"/>
    <w:rsid w:val="00F36FAC"/>
    <w:rsid w:val="00F3745A"/>
    <w:rsid w:val="00F37768"/>
    <w:rsid w:val="00F3776E"/>
    <w:rsid w:val="00F4042D"/>
    <w:rsid w:val="00F41924"/>
    <w:rsid w:val="00F42A5E"/>
    <w:rsid w:val="00F42ADD"/>
    <w:rsid w:val="00F4365C"/>
    <w:rsid w:val="00F43D9D"/>
    <w:rsid w:val="00F440A0"/>
    <w:rsid w:val="00F44531"/>
    <w:rsid w:val="00F447C2"/>
    <w:rsid w:val="00F452B3"/>
    <w:rsid w:val="00F4561E"/>
    <w:rsid w:val="00F46223"/>
    <w:rsid w:val="00F46836"/>
    <w:rsid w:val="00F46E57"/>
    <w:rsid w:val="00F46FA9"/>
    <w:rsid w:val="00F50B75"/>
    <w:rsid w:val="00F53AF8"/>
    <w:rsid w:val="00F54354"/>
    <w:rsid w:val="00F60371"/>
    <w:rsid w:val="00F60B22"/>
    <w:rsid w:val="00F619D0"/>
    <w:rsid w:val="00F624E1"/>
    <w:rsid w:val="00F62AFD"/>
    <w:rsid w:val="00F636B1"/>
    <w:rsid w:val="00F636BD"/>
    <w:rsid w:val="00F63D1D"/>
    <w:rsid w:val="00F640DD"/>
    <w:rsid w:val="00F64DFC"/>
    <w:rsid w:val="00F656ED"/>
    <w:rsid w:val="00F65A48"/>
    <w:rsid w:val="00F66FDC"/>
    <w:rsid w:val="00F673BA"/>
    <w:rsid w:val="00F6743A"/>
    <w:rsid w:val="00F6798E"/>
    <w:rsid w:val="00F67C82"/>
    <w:rsid w:val="00F7096E"/>
    <w:rsid w:val="00F709A6"/>
    <w:rsid w:val="00F711E8"/>
    <w:rsid w:val="00F719F1"/>
    <w:rsid w:val="00F735D0"/>
    <w:rsid w:val="00F73AEB"/>
    <w:rsid w:val="00F74135"/>
    <w:rsid w:val="00F75EA3"/>
    <w:rsid w:val="00F772B9"/>
    <w:rsid w:val="00F77702"/>
    <w:rsid w:val="00F77CD3"/>
    <w:rsid w:val="00F77E01"/>
    <w:rsid w:val="00F80484"/>
    <w:rsid w:val="00F80E00"/>
    <w:rsid w:val="00F80E35"/>
    <w:rsid w:val="00F81080"/>
    <w:rsid w:val="00F81641"/>
    <w:rsid w:val="00F83592"/>
    <w:rsid w:val="00F83D64"/>
    <w:rsid w:val="00F845C0"/>
    <w:rsid w:val="00F847DB"/>
    <w:rsid w:val="00F84D90"/>
    <w:rsid w:val="00F84ECD"/>
    <w:rsid w:val="00F8573E"/>
    <w:rsid w:val="00F85772"/>
    <w:rsid w:val="00F86506"/>
    <w:rsid w:val="00F86B78"/>
    <w:rsid w:val="00F87004"/>
    <w:rsid w:val="00F87946"/>
    <w:rsid w:val="00F87E5F"/>
    <w:rsid w:val="00F9077E"/>
    <w:rsid w:val="00F9108E"/>
    <w:rsid w:val="00F93534"/>
    <w:rsid w:val="00F94639"/>
    <w:rsid w:val="00F94698"/>
    <w:rsid w:val="00F9772D"/>
    <w:rsid w:val="00F97830"/>
    <w:rsid w:val="00FA0014"/>
    <w:rsid w:val="00FA0CCF"/>
    <w:rsid w:val="00FA0DEE"/>
    <w:rsid w:val="00FA1B2E"/>
    <w:rsid w:val="00FA2FC3"/>
    <w:rsid w:val="00FA3614"/>
    <w:rsid w:val="00FA4074"/>
    <w:rsid w:val="00FA4E30"/>
    <w:rsid w:val="00FA50CE"/>
    <w:rsid w:val="00FA5553"/>
    <w:rsid w:val="00FA5A5B"/>
    <w:rsid w:val="00FA653E"/>
    <w:rsid w:val="00FA65CF"/>
    <w:rsid w:val="00FA671C"/>
    <w:rsid w:val="00FA67F2"/>
    <w:rsid w:val="00FA69F8"/>
    <w:rsid w:val="00FA6F81"/>
    <w:rsid w:val="00FA7744"/>
    <w:rsid w:val="00FB0539"/>
    <w:rsid w:val="00FB07C9"/>
    <w:rsid w:val="00FB117A"/>
    <w:rsid w:val="00FB434F"/>
    <w:rsid w:val="00FB545A"/>
    <w:rsid w:val="00FB5BFE"/>
    <w:rsid w:val="00FB5FFF"/>
    <w:rsid w:val="00FB668E"/>
    <w:rsid w:val="00FB6D89"/>
    <w:rsid w:val="00FB7107"/>
    <w:rsid w:val="00FB75AC"/>
    <w:rsid w:val="00FC06E6"/>
    <w:rsid w:val="00FC09B9"/>
    <w:rsid w:val="00FC10A8"/>
    <w:rsid w:val="00FC461F"/>
    <w:rsid w:val="00FC4956"/>
    <w:rsid w:val="00FC4DEE"/>
    <w:rsid w:val="00FC4EE2"/>
    <w:rsid w:val="00FC5C8C"/>
    <w:rsid w:val="00FC6840"/>
    <w:rsid w:val="00FC6C53"/>
    <w:rsid w:val="00FC7A19"/>
    <w:rsid w:val="00FC7E02"/>
    <w:rsid w:val="00FD0287"/>
    <w:rsid w:val="00FD0553"/>
    <w:rsid w:val="00FD05AD"/>
    <w:rsid w:val="00FD05D0"/>
    <w:rsid w:val="00FD1CB5"/>
    <w:rsid w:val="00FD23F4"/>
    <w:rsid w:val="00FD2831"/>
    <w:rsid w:val="00FD688C"/>
    <w:rsid w:val="00FD707B"/>
    <w:rsid w:val="00FD76E2"/>
    <w:rsid w:val="00FD7CE9"/>
    <w:rsid w:val="00FE00F6"/>
    <w:rsid w:val="00FE07F8"/>
    <w:rsid w:val="00FE10A3"/>
    <w:rsid w:val="00FE1ADA"/>
    <w:rsid w:val="00FE1F92"/>
    <w:rsid w:val="00FE1FE4"/>
    <w:rsid w:val="00FE2785"/>
    <w:rsid w:val="00FE282E"/>
    <w:rsid w:val="00FE2E1B"/>
    <w:rsid w:val="00FE2E4B"/>
    <w:rsid w:val="00FE341D"/>
    <w:rsid w:val="00FE4092"/>
    <w:rsid w:val="00FE44B4"/>
    <w:rsid w:val="00FE4BDC"/>
    <w:rsid w:val="00FE5351"/>
    <w:rsid w:val="00FE5DD9"/>
    <w:rsid w:val="00FE6710"/>
    <w:rsid w:val="00FE74EF"/>
    <w:rsid w:val="00FE7935"/>
    <w:rsid w:val="00FE7BD6"/>
    <w:rsid w:val="00FF094A"/>
    <w:rsid w:val="00FF12BF"/>
    <w:rsid w:val="00FF146D"/>
    <w:rsid w:val="00FF155A"/>
    <w:rsid w:val="00FF1644"/>
    <w:rsid w:val="00FF17C6"/>
    <w:rsid w:val="00FF1E60"/>
    <w:rsid w:val="00FF1EB0"/>
    <w:rsid w:val="00FF24A1"/>
    <w:rsid w:val="00FF3582"/>
    <w:rsid w:val="00FF4646"/>
    <w:rsid w:val="00FF4A64"/>
    <w:rsid w:val="00FF5908"/>
    <w:rsid w:val="03DFE0F3"/>
    <w:rsid w:val="05BAA743"/>
    <w:rsid w:val="065B0DAD"/>
    <w:rsid w:val="06F90E77"/>
    <w:rsid w:val="094BE701"/>
    <w:rsid w:val="09D96A48"/>
    <w:rsid w:val="0F7ED322"/>
    <w:rsid w:val="1558D462"/>
    <w:rsid w:val="167D36CC"/>
    <w:rsid w:val="16AA9927"/>
    <w:rsid w:val="19613359"/>
    <w:rsid w:val="1983DFB6"/>
    <w:rsid w:val="19BE6BAA"/>
    <w:rsid w:val="1F5B5284"/>
    <w:rsid w:val="1F98F4B6"/>
    <w:rsid w:val="20F722E5"/>
    <w:rsid w:val="252EEA71"/>
    <w:rsid w:val="2538E1E6"/>
    <w:rsid w:val="2585DE5E"/>
    <w:rsid w:val="27494A3E"/>
    <w:rsid w:val="283D52BE"/>
    <w:rsid w:val="296B5260"/>
    <w:rsid w:val="2A6D6441"/>
    <w:rsid w:val="2AC16695"/>
    <w:rsid w:val="2B261988"/>
    <w:rsid w:val="2B83EC56"/>
    <w:rsid w:val="2B8E84FA"/>
    <w:rsid w:val="2CBD0812"/>
    <w:rsid w:val="2E76F203"/>
    <w:rsid w:val="3056CAA9"/>
    <w:rsid w:val="308380D6"/>
    <w:rsid w:val="30E6227F"/>
    <w:rsid w:val="33537819"/>
    <w:rsid w:val="352A6E2B"/>
    <w:rsid w:val="36D07957"/>
    <w:rsid w:val="38F761CE"/>
    <w:rsid w:val="39EA711F"/>
    <w:rsid w:val="3A99C001"/>
    <w:rsid w:val="3B8EC38B"/>
    <w:rsid w:val="3EDB1958"/>
    <w:rsid w:val="438E784B"/>
    <w:rsid w:val="43EC2CD2"/>
    <w:rsid w:val="461EADFC"/>
    <w:rsid w:val="4848573C"/>
    <w:rsid w:val="48A2D259"/>
    <w:rsid w:val="48B0D809"/>
    <w:rsid w:val="4909AF2C"/>
    <w:rsid w:val="4A74E147"/>
    <w:rsid w:val="4E0C9377"/>
    <w:rsid w:val="4E18C23F"/>
    <w:rsid w:val="4F80A283"/>
    <w:rsid w:val="5040B743"/>
    <w:rsid w:val="51552FDE"/>
    <w:rsid w:val="51855BEB"/>
    <w:rsid w:val="52F412D9"/>
    <w:rsid w:val="541193F8"/>
    <w:rsid w:val="54D9E9E5"/>
    <w:rsid w:val="55822B7D"/>
    <w:rsid w:val="573BF630"/>
    <w:rsid w:val="591F9A14"/>
    <w:rsid w:val="5A97FE86"/>
    <w:rsid w:val="5AEB5FBD"/>
    <w:rsid w:val="5B0A4D00"/>
    <w:rsid w:val="5B8491E5"/>
    <w:rsid w:val="5CEA5986"/>
    <w:rsid w:val="5E166EAC"/>
    <w:rsid w:val="5EC456DF"/>
    <w:rsid w:val="60934301"/>
    <w:rsid w:val="61F53A06"/>
    <w:rsid w:val="6443A3C8"/>
    <w:rsid w:val="64E91BAE"/>
    <w:rsid w:val="64F8BCA3"/>
    <w:rsid w:val="67620310"/>
    <w:rsid w:val="6767FEAE"/>
    <w:rsid w:val="677E619E"/>
    <w:rsid w:val="6851EC87"/>
    <w:rsid w:val="69AC3198"/>
    <w:rsid w:val="6A03B082"/>
    <w:rsid w:val="6A720D8B"/>
    <w:rsid w:val="6AF9AB48"/>
    <w:rsid w:val="6DCCD4E2"/>
    <w:rsid w:val="6F89F389"/>
    <w:rsid w:val="6F983BC7"/>
    <w:rsid w:val="6FF31071"/>
    <w:rsid w:val="70BAB4EF"/>
    <w:rsid w:val="74EFDB66"/>
    <w:rsid w:val="7829A79F"/>
    <w:rsid w:val="7E785F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946D1580-DB9C-4B3E-B1DE-DD403F0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70F"/>
    <w:rPr>
      <w:lang w:val="en-US" w:eastAsia="en-US"/>
    </w:rPr>
  </w:style>
  <w:style w:type="paragraph" w:styleId="Heading1">
    <w:name w:val="heading 1"/>
    <w:basedOn w:val="Normal"/>
    <w:next w:val="BodyText"/>
    <w:qFormat/>
    <w:locked/>
    <w:rsid w:val="006A2BC2"/>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2"/>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0F2485"/>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FB668E"/>
    <w:pPr>
      <w:spacing w:after="60"/>
      <w:outlineLvl w:val="4"/>
    </w:pPr>
    <w:rPr>
      <w:b w:val="0"/>
      <w:i/>
      <w:sz w:val="22"/>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03483A"/>
    <w:pPr>
      <w:spacing w:after="120" w:line="276" w:lineRule="auto"/>
    </w:pPr>
    <w:rPr>
      <w:rFonts w:ascii="Public Sans" w:hAnsi="Public Sans" w:cs="Arial"/>
      <w:sz w:val="22"/>
      <w:lang w:eastAsia="en-US"/>
    </w:rPr>
  </w:style>
  <w:style w:type="character" w:customStyle="1" w:styleId="FootnoteTextChar">
    <w:name w:val="Footnote Text Char"/>
    <w:basedOn w:val="DefaultParagraphFont"/>
    <w:link w:val="FootnoteText"/>
    <w:uiPriority w:val="99"/>
    <w:semiHidden/>
    <w:rsid w:val="00520DA7"/>
    <w:rPr>
      <w:i/>
      <w:sz w:val="16"/>
      <w:lang w:val="en-US" w:eastAsia="en-US"/>
    </w:rPr>
  </w:style>
  <w:style w:type="paragraph" w:customStyle="1" w:styleId="Bullet1">
    <w:name w:val="Bullet 1"/>
    <w:basedOn w:val="BodyText"/>
    <w:link w:val="Bullet1Char"/>
    <w:autoRedefine/>
    <w:qFormat/>
    <w:locked/>
    <w:rsid w:val="00C41C29"/>
    <w:pPr>
      <w:numPr>
        <w:numId w:val="59"/>
      </w:numPr>
      <w:tabs>
        <w:tab w:val="left" w:pos="8647"/>
      </w:tabs>
      <w:spacing w:before="120" w:line="240" w:lineRule="auto"/>
      <w:ind w:left="284" w:hanging="284"/>
    </w:pPr>
    <w:rPr>
      <w:rFonts w:eastAsiaTheme="minorEastAsia"/>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765D33"/>
    <w:pPr>
      <w:numPr>
        <w:numId w:val="1"/>
      </w:numPr>
      <w:tabs>
        <w:tab w:val="left" w:pos="851"/>
      </w:tabs>
    </w:pPr>
  </w:style>
  <w:style w:type="character" w:customStyle="1" w:styleId="NoSpacingChar">
    <w:name w:val="No Spacing Char"/>
    <w:link w:val="NoSpacing"/>
    <w:semiHidden/>
    <w:rsid w:val="003962E8"/>
    <w:rPr>
      <w:lang w:val="en-US" w:eastAsia="en-US"/>
    </w:rPr>
  </w:style>
  <w:style w:type="paragraph" w:customStyle="1" w:styleId="Table1X">
    <w:name w:val="Table 1.X"/>
    <w:next w:val="Normal"/>
    <w:semiHidden/>
    <w:qFormat/>
    <w:locked/>
    <w:rsid w:val="006A2BC2"/>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qFormat/>
    <w:locked/>
    <w:rsid w:val="000F453E"/>
    <w:pPr>
      <w:numPr>
        <w:numId w:val="36"/>
      </w:numPr>
      <w:pBdr>
        <w:bottom w:val="single" w:sz="4" w:space="4" w:color="22272B"/>
      </w:pBdr>
      <w:ind w:left="851" w:hanging="851"/>
    </w:pPr>
    <w:rPr>
      <w:rFonts w:ascii="Public Sans SemiBold" w:hAnsi="Public Sans SemiBold"/>
      <w:color w:val="22272B"/>
    </w:rPr>
  </w:style>
  <w:style w:type="paragraph" w:customStyle="1" w:styleId="11Heading2">
    <w:name w:val="1.1 Heading 2"/>
    <w:basedOn w:val="Normal"/>
    <w:semiHidden/>
    <w:qFormat/>
    <w:locked/>
    <w:rsid w:val="00697B15"/>
    <w:pPr>
      <w:numPr>
        <w:numId w:val="63"/>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6A2BC2"/>
    <w:pPr>
      <w:keepLines/>
      <w:numPr>
        <w:numId w:val="7"/>
      </w:numPr>
    </w:pPr>
  </w:style>
  <w:style w:type="character" w:customStyle="1" w:styleId="Heading2Char">
    <w:name w:val="Heading 2 Char"/>
    <w:link w:val="Heading2"/>
    <w:semiHidden/>
    <w:rsid w:val="003962E8"/>
    <w:rPr>
      <w:rFonts w:ascii="Arial Bold" w:hAnsi="Arial Bold"/>
      <w:b/>
      <w:color w:val="008EBA"/>
      <w:kern w:val="28"/>
      <w:sz w:val="24"/>
      <w:szCs w:val="36"/>
      <w:lang w:eastAsia="en-US"/>
    </w:rPr>
  </w:style>
  <w:style w:type="table" w:styleId="TableGrid">
    <w:name w:val="Table Grid"/>
    <w:basedOn w:val="TableNormal"/>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6"/>
      <w:szCs w:val="36"/>
      <w:lang w:eastAsia="en-US"/>
    </w:rPr>
  </w:style>
  <w:style w:type="character" w:customStyle="1" w:styleId="Bullet1Char">
    <w:name w:val="Bullet 1 Char"/>
    <w:link w:val="Bullet1"/>
    <w:rsid w:val="00F06B2B"/>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6A2BC2"/>
    <w:pPr>
      <w:numPr>
        <w:numId w:val="3"/>
      </w:numPr>
      <w:spacing w:before="80" w:after="60" w:line="240" w:lineRule="atLeast"/>
    </w:pPr>
    <w:rPr>
      <w:rFonts w:ascii="Public Sans SemiBold" w:hAnsi="Public Sans SemiBold"/>
      <w:color w:val="002664"/>
      <w:sz w:val="22"/>
      <w:lang w:val="en-AU"/>
    </w:rPr>
  </w:style>
  <w:style w:type="paragraph" w:customStyle="1" w:styleId="Box3XBoxHeading">
    <w:name w:val="Box 3.X: Box Heading"/>
    <w:basedOn w:val="Box1XBoxHeading"/>
    <w:next w:val="Normal"/>
    <w:semiHidden/>
    <w:qFormat/>
    <w:locked/>
    <w:rsid w:val="006A2BC2"/>
    <w:pPr>
      <w:numPr>
        <w:numId w:val="9"/>
      </w:numPr>
    </w:pPr>
  </w:style>
  <w:style w:type="paragraph" w:customStyle="1" w:styleId="Box6XBoxHeading">
    <w:name w:val="Box 6.X: Box Heading"/>
    <w:basedOn w:val="Box1XBoxHeading"/>
    <w:autoRedefine/>
    <w:semiHidden/>
    <w:qFormat/>
    <w:locked/>
    <w:rsid w:val="006A2BC2"/>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Normal"/>
    <w:qFormat/>
    <w:locked/>
    <w:rsid w:val="00303D6E"/>
    <w:pPr>
      <w:numPr>
        <w:numId w:val="4"/>
      </w:numPr>
      <w:ind w:left="1134" w:hanging="1134"/>
    </w:pPr>
    <w:rPr>
      <w:b/>
    </w:rPr>
  </w:style>
  <w:style w:type="paragraph" w:customStyle="1" w:styleId="Chart2X">
    <w:name w:val="Chart 2.X"/>
    <w:basedOn w:val="Chart1X"/>
    <w:next w:val="Normal"/>
    <w:locked/>
    <w:rsid w:val="00F447C2"/>
    <w:pPr>
      <w:numPr>
        <w:numId w:val="5"/>
      </w:numPr>
      <w:ind w:left="1418" w:hanging="1418"/>
    </w:pPr>
    <w:rPr>
      <w:color w:val="57514D"/>
    </w:rPr>
  </w:style>
  <w:style w:type="paragraph" w:customStyle="1" w:styleId="Table2X">
    <w:name w:val="Table 2.X"/>
    <w:basedOn w:val="Table1X"/>
    <w:next w:val="Normal"/>
    <w:qFormat/>
    <w:locked/>
    <w:rsid w:val="000F453E"/>
    <w:pPr>
      <w:numPr>
        <w:numId w:val="6"/>
      </w:numPr>
      <w:ind w:left="1418" w:hanging="1418"/>
    </w:pPr>
    <w:rPr>
      <w:lang w:val="fr-FR"/>
    </w:rPr>
  </w:style>
  <w:style w:type="paragraph" w:customStyle="1" w:styleId="Table3X">
    <w:name w:val="Table 3.X"/>
    <w:basedOn w:val="Table1X"/>
    <w:next w:val="Normal"/>
    <w:semiHidden/>
    <w:locked/>
    <w:rsid w:val="006A2BC2"/>
    <w:pPr>
      <w:widowControl w:val="0"/>
      <w:numPr>
        <w:numId w:val="12"/>
      </w:numPr>
    </w:pPr>
    <w:rPr>
      <w:bCs w:val="0"/>
    </w:rPr>
  </w:style>
  <w:style w:type="paragraph" w:customStyle="1" w:styleId="TableFX">
    <w:name w:val="Table F.X"/>
    <w:basedOn w:val="TableA1X"/>
    <w:next w:val="Normal"/>
    <w:semiHidden/>
    <w:locked/>
    <w:rsid w:val="006A2BC2"/>
    <w:pPr>
      <w:widowControl w:val="0"/>
      <w:numPr>
        <w:numId w:val="58"/>
      </w:numPr>
    </w:pPr>
    <w:rPr>
      <w:bCs w:val="0"/>
      <w:color w:val="57514D"/>
    </w:rPr>
  </w:style>
  <w:style w:type="paragraph" w:customStyle="1" w:styleId="31Heading2">
    <w:name w:val="3.1 Heading 2"/>
    <w:basedOn w:val="11Heading2"/>
    <w:next w:val="BodyText"/>
    <w:semiHidden/>
    <w:qFormat/>
    <w:locked/>
    <w:rsid w:val="006A2BC2"/>
    <w:pPr>
      <w:numPr>
        <w:numId w:val="8"/>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6A2BC2"/>
    <w:pPr>
      <w:numPr>
        <w:numId w:val="11"/>
      </w:numPr>
    </w:pPr>
  </w:style>
  <w:style w:type="paragraph" w:customStyle="1" w:styleId="41Heading2">
    <w:name w:val="4.1 Heading 2"/>
    <w:basedOn w:val="11Heading2"/>
    <w:next w:val="BodyText"/>
    <w:semiHidden/>
    <w:qFormat/>
    <w:locked/>
    <w:rsid w:val="006A2BC2"/>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6A2BC2"/>
    <w:pPr>
      <w:numPr>
        <w:numId w:val="47"/>
      </w:numPr>
    </w:pPr>
    <w:rPr>
      <w:rFonts w:cs="Arial"/>
      <w:lang w:eastAsia="en-AU"/>
    </w:rPr>
  </w:style>
  <w:style w:type="paragraph" w:customStyle="1" w:styleId="Chart4X">
    <w:name w:val="Chart 4.X"/>
    <w:basedOn w:val="Chart1X"/>
    <w:next w:val="Normal"/>
    <w:semiHidden/>
    <w:locked/>
    <w:rsid w:val="006A2BC2"/>
    <w:pPr>
      <w:numPr>
        <w:numId w:val="51"/>
      </w:numPr>
    </w:pPr>
  </w:style>
  <w:style w:type="paragraph" w:customStyle="1" w:styleId="Table4X">
    <w:name w:val="Table 4.X"/>
    <w:basedOn w:val="Table1X"/>
    <w:next w:val="Normal"/>
    <w:semiHidden/>
    <w:locked/>
    <w:rsid w:val="006A2BC2"/>
    <w:pPr>
      <w:widowControl w:val="0"/>
      <w:numPr>
        <w:numId w:val="13"/>
      </w:numPr>
    </w:pPr>
    <w:rPr>
      <w:bCs w:val="0"/>
    </w:rPr>
  </w:style>
  <w:style w:type="paragraph" w:customStyle="1" w:styleId="51Heading2">
    <w:name w:val="5.1 Heading 2"/>
    <w:basedOn w:val="11Heading2"/>
    <w:next w:val="BodyText"/>
    <w:semiHidden/>
    <w:qFormat/>
    <w:locked/>
    <w:rsid w:val="006A2BC2"/>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6A2BC2"/>
    <w:pPr>
      <w:numPr>
        <w:numId w:val="48"/>
      </w:numPr>
    </w:pPr>
  </w:style>
  <w:style w:type="paragraph" w:customStyle="1" w:styleId="Chart5X">
    <w:name w:val="Chart 5.X"/>
    <w:basedOn w:val="Chart1X"/>
    <w:next w:val="Normal"/>
    <w:semiHidden/>
    <w:locked/>
    <w:rsid w:val="006A2BC2"/>
    <w:pPr>
      <w:numPr>
        <w:numId w:val="15"/>
      </w:numPr>
    </w:pPr>
  </w:style>
  <w:style w:type="paragraph" w:customStyle="1" w:styleId="Table5X">
    <w:name w:val="Table 5.X"/>
    <w:basedOn w:val="Table1X"/>
    <w:next w:val="Normal"/>
    <w:semiHidden/>
    <w:locked/>
    <w:rsid w:val="006A2BC2"/>
    <w:pPr>
      <w:widowControl w:val="0"/>
      <w:numPr>
        <w:numId w:val="16"/>
      </w:numPr>
    </w:pPr>
    <w:rPr>
      <w:bCs w:val="0"/>
    </w:rPr>
  </w:style>
  <w:style w:type="paragraph" w:customStyle="1" w:styleId="Chart6X">
    <w:name w:val="Chart 6.X"/>
    <w:basedOn w:val="Chart1X"/>
    <w:next w:val="Normal"/>
    <w:semiHidden/>
    <w:qFormat/>
    <w:locked/>
    <w:rsid w:val="006A2BC2"/>
    <w:pPr>
      <w:numPr>
        <w:numId w:val="18"/>
      </w:numPr>
    </w:pPr>
  </w:style>
  <w:style w:type="paragraph" w:customStyle="1" w:styleId="Table6X">
    <w:name w:val="Table 6.X"/>
    <w:basedOn w:val="Table1X"/>
    <w:next w:val="Normal"/>
    <w:semiHidden/>
    <w:qFormat/>
    <w:locked/>
    <w:rsid w:val="006A2BC2"/>
    <w:pPr>
      <w:widowControl w:val="0"/>
      <w:numPr>
        <w:numId w:val="19"/>
      </w:numPr>
    </w:pPr>
    <w:rPr>
      <w:bCs w:val="0"/>
    </w:rPr>
  </w:style>
  <w:style w:type="paragraph" w:customStyle="1" w:styleId="71Heading2">
    <w:name w:val="7.1 Heading 2"/>
    <w:basedOn w:val="11Heading2"/>
    <w:next w:val="BodyText"/>
    <w:semiHidden/>
    <w:qFormat/>
    <w:locked/>
    <w:rsid w:val="006A2BC2"/>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6A2BC2"/>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6A2BC2"/>
    <w:pPr>
      <w:numPr>
        <w:numId w:val="21"/>
      </w:numPr>
    </w:pPr>
  </w:style>
  <w:style w:type="paragraph" w:customStyle="1" w:styleId="Box7XBoxHeading">
    <w:name w:val="Box 7.X: Box Heading"/>
    <w:basedOn w:val="Box1XBoxHeading"/>
    <w:next w:val="Normal"/>
    <w:semiHidden/>
    <w:qFormat/>
    <w:locked/>
    <w:rsid w:val="006A2BC2"/>
    <w:pPr>
      <w:numPr>
        <w:numId w:val="22"/>
      </w:numPr>
    </w:pPr>
  </w:style>
  <w:style w:type="paragraph" w:customStyle="1" w:styleId="Table7X">
    <w:name w:val="Table 7.X"/>
    <w:basedOn w:val="Table1X"/>
    <w:next w:val="Normal"/>
    <w:semiHidden/>
    <w:qFormat/>
    <w:locked/>
    <w:rsid w:val="006A2BC2"/>
    <w:pPr>
      <w:numPr>
        <w:numId w:val="23"/>
      </w:numPr>
    </w:pPr>
  </w:style>
  <w:style w:type="paragraph" w:customStyle="1" w:styleId="ChartEX">
    <w:name w:val="Chart E.X"/>
    <w:basedOn w:val="ChartA1X"/>
    <w:next w:val="Normal"/>
    <w:semiHidden/>
    <w:qFormat/>
    <w:locked/>
    <w:rsid w:val="006A2BC2"/>
    <w:pPr>
      <w:numPr>
        <w:numId w:val="57"/>
      </w:numPr>
    </w:pPr>
  </w:style>
  <w:style w:type="paragraph" w:customStyle="1" w:styleId="ChartA2X">
    <w:name w:val="Chart A2.X"/>
    <w:basedOn w:val="ChartA1X"/>
    <w:next w:val="Normal"/>
    <w:semiHidden/>
    <w:qFormat/>
    <w:locked/>
    <w:rsid w:val="006A2BC2"/>
    <w:pPr>
      <w:numPr>
        <w:numId w:val="53"/>
      </w:numPr>
    </w:pPr>
  </w:style>
  <w:style w:type="paragraph" w:customStyle="1" w:styleId="A22Heading2">
    <w:name w:val="A2.2 Heading 2"/>
    <w:basedOn w:val="11Heading2"/>
    <w:next w:val="BodyText"/>
    <w:semiHidden/>
    <w:qFormat/>
    <w:locked/>
    <w:rsid w:val="006A2BC2"/>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6A2BC2"/>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semiHidden/>
    <w:qFormat/>
    <w:locked/>
    <w:rsid w:val="006A2BC2"/>
    <w:pPr>
      <w:widowControl w:val="0"/>
      <w:numPr>
        <w:numId w:val="25"/>
      </w:numPr>
    </w:pPr>
    <w:rPr>
      <w:bCs w:val="0"/>
    </w:rPr>
  </w:style>
  <w:style w:type="paragraph" w:customStyle="1" w:styleId="A11Heading2">
    <w:name w:val="A1.1 Heading 2"/>
    <w:basedOn w:val="11Heading2"/>
    <w:next w:val="BodyText"/>
    <w:semiHidden/>
    <w:qFormat/>
    <w:locked/>
    <w:rsid w:val="006A2BC2"/>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6A2BC2"/>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6A2BC2"/>
    <w:pPr>
      <w:numPr>
        <w:numId w:val="52"/>
      </w:numPr>
    </w:pPr>
    <w:rPr>
      <w:rFonts w:eastAsia="Tahoma" w:cs="Tahoma"/>
    </w:rPr>
  </w:style>
  <w:style w:type="paragraph" w:customStyle="1" w:styleId="ChartBX">
    <w:name w:val="Chart B.X"/>
    <w:basedOn w:val="ChartA1X"/>
    <w:next w:val="Normal"/>
    <w:semiHidden/>
    <w:qFormat/>
    <w:locked/>
    <w:rsid w:val="006A2BC2"/>
    <w:pPr>
      <w:numPr>
        <w:numId w:val="28"/>
      </w:numPr>
    </w:pPr>
  </w:style>
  <w:style w:type="paragraph" w:customStyle="1" w:styleId="ChartCX">
    <w:name w:val="Chart C.X"/>
    <w:basedOn w:val="ChartA1X"/>
    <w:next w:val="Normal"/>
    <w:semiHidden/>
    <w:qFormat/>
    <w:locked/>
    <w:rsid w:val="006A2BC2"/>
    <w:pPr>
      <w:numPr>
        <w:numId w:val="29"/>
      </w:numPr>
    </w:pPr>
  </w:style>
  <w:style w:type="paragraph" w:customStyle="1" w:styleId="ChartDX">
    <w:name w:val="Chart D.X"/>
    <w:basedOn w:val="ChartA1X"/>
    <w:next w:val="Normal"/>
    <w:semiHidden/>
    <w:qFormat/>
    <w:locked/>
    <w:rsid w:val="006A2BC2"/>
    <w:pPr>
      <w:numPr>
        <w:numId w:val="30"/>
      </w:numPr>
    </w:pPr>
  </w:style>
  <w:style w:type="paragraph" w:customStyle="1" w:styleId="TableA1X">
    <w:name w:val="Table A1.X"/>
    <w:basedOn w:val="Table1X"/>
    <w:next w:val="Normal"/>
    <w:semiHidden/>
    <w:qFormat/>
    <w:locked/>
    <w:rsid w:val="006A2BC2"/>
    <w:pPr>
      <w:numPr>
        <w:numId w:val="31"/>
      </w:numPr>
    </w:pPr>
    <w:rPr>
      <w:rFonts w:eastAsia="Tahoma" w:cs="Tahoma"/>
    </w:rPr>
  </w:style>
  <w:style w:type="paragraph" w:customStyle="1" w:styleId="TableBX">
    <w:name w:val="Table B.X"/>
    <w:basedOn w:val="TableA1X"/>
    <w:next w:val="Normal"/>
    <w:semiHidden/>
    <w:qFormat/>
    <w:locked/>
    <w:rsid w:val="006A2BC2"/>
    <w:pPr>
      <w:numPr>
        <w:numId w:val="32"/>
      </w:numPr>
    </w:pPr>
  </w:style>
  <w:style w:type="paragraph" w:customStyle="1" w:styleId="TableCX">
    <w:name w:val="Table C.X"/>
    <w:basedOn w:val="TableA1X"/>
    <w:next w:val="Normal"/>
    <w:semiHidden/>
    <w:qFormat/>
    <w:locked/>
    <w:rsid w:val="006A2BC2"/>
    <w:pPr>
      <w:numPr>
        <w:numId w:val="33"/>
      </w:numPr>
    </w:pPr>
  </w:style>
  <w:style w:type="paragraph" w:customStyle="1" w:styleId="TableDX">
    <w:name w:val="Table D.X"/>
    <w:basedOn w:val="TableA1X"/>
    <w:next w:val="Normal"/>
    <w:semiHidden/>
    <w:qFormat/>
    <w:locked/>
    <w:rsid w:val="006A2BC2"/>
    <w:pPr>
      <w:numPr>
        <w:numId w:val="34"/>
      </w:numPr>
    </w:pPr>
  </w:style>
  <w:style w:type="paragraph" w:customStyle="1" w:styleId="ChartA3X">
    <w:name w:val="Chart A3.X"/>
    <w:basedOn w:val="ChartA1X"/>
    <w:next w:val="Normal"/>
    <w:semiHidden/>
    <w:qFormat/>
    <w:locked/>
    <w:rsid w:val="006A2BC2"/>
    <w:pPr>
      <w:numPr>
        <w:numId w:val="54"/>
      </w:numPr>
    </w:pPr>
  </w:style>
  <w:style w:type="paragraph" w:customStyle="1" w:styleId="ChartFX">
    <w:name w:val="Chart F.X"/>
    <w:basedOn w:val="ChartA1X"/>
    <w:next w:val="Normal"/>
    <w:semiHidden/>
    <w:locked/>
    <w:rsid w:val="006A2BC2"/>
    <w:pPr>
      <w:numPr>
        <w:numId w:val="35"/>
      </w:numPr>
    </w:pPr>
  </w:style>
  <w:style w:type="paragraph" w:customStyle="1" w:styleId="61Heading2">
    <w:name w:val="6.1 Heading 2"/>
    <w:basedOn w:val="11Heading2"/>
    <w:next w:val="BodyText"/>
    <w:semiHidden/>
    <w:qFormat/>
    <w:locked/>
    <w:rsid w:val="006A2BC2"/>
    <w:pPr>
      <w:numPr>
        <w:numId w:val="38"/>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6A2BC2"/>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6A2BC2"/>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6A2BC2"/>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6A2BC2"/>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6A2BC2"/>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6A2BC2"/>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6A2BC2"/>
    <w:pPr>
      <w:numPr>
        <w:numId w:val="50"/>
      </w:numPr>
    </w:pPr>
  </w:style>
  <w:style w:type="paragraph" w:customStyle="1" w:styleId="ChartA4X">
    <w:name w:val="Chart A4.X"/>
    <w:basedOn w:val="ChartA1X"/>
    <w:next w:val="Normal"/>
    <w:semiHidden/>
    <w:qFormat/>
    <w:locked/>
    <w:rsid w:val="006A2BC2"/>
    <w:pPr>
      <w:numPr>
        <w:numId w:val="55"/>
      </w:numPr>
    </w:pPr>
  </w:style>
  <w:style w:type="paragraph" w:customStyle="1" w:styleId="ChartA5X">
    <w:name w:val="Chart A5.X"/>
    <w:basedOn w:val="ChartA1X"/>
    <w:next w:val="Normal"/>
    <w:semiHidden/>
    <w:qFormat/>
    <w:locked/>
    <w:rsid w:val="006A2BC2"/>
    <w:pPr>
      <w:numPr>
        <w:numId w:val="56"/>
      </w:numPr>
    </w:pPr>
  </w:style>
  <w:style w:type="paragraph" w:customStyle="1" w:styleId="Box8XBoxHeading">
    <w:name w:val="Box 8.X: Box Heading"/>
    <w:basedOn w:val="Box1XBoxHeading"/>
    <w:next w:val="Normal"/>
    <w:semiHidden/>
    <w:qFormat/>
    <w:locked/>
    <w:rsid w:val="0069691A"/>
    <w:pPr>
      <w:numPr>
        <w:numId w:val="64"/>
      </w:numPr>
    </w:pPr>
  </w:style>
  <w:style w:type="paragraph" w:styleId="Header">
    <w:name w:val="header"/>
    <w:basedOn w:val="Normal"/>
    <w:link w:val="HeaderChar"/>
    <w:uiPriority w:val="99"/>
    <w:semiHidden/>
    <w:rsid w:val="009E5213"/>
    <w:pPr>
      <w:tabs>
        <w:tab w:val="center" w:pos="4513"/>
        <w:tab w:val="right" w:pos="9026"/>
      </w:tabs>
    </w:pPr>
  </w:style>
  <w:style w:type="character" w:customStyle="1" w:styleId="HeaderChar">
    <w:name w:val="Header Char"/>
    <w:basedOn w:val="DefaultParagraphFont"/>
    <w:link w:val="Header"/>
    <w:uiPriority w:val="99"/>
    <w:semiHidden/>
    <w:rsid w:val="003962E8"/>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3962E8"/>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6A2BC2"/>
    <w:pPr>
      <w:widowControl w:val="0"/>
    </w:pPr>
    <w:rPr>
      <w:rFonts w:ascii="Public Sans" w:hAnsi="Public Sans" w:cs="Arial"/>
      <w:i/>
      <w:noProof/>
      <w:color w:val="4F4F4F"/>
      <w:sz w:val="17"/>
      <w:szCs w:val="17"/>
      <w:lang w:eastAsia="en-AU"/>
    </w:rPr>
  </w:style>
  <w:style w:type="paragraph" w:customStyle="1" w:styleId="Figure2X">
    <w:name w:val="Figure 2.X"/>
    <w:basedOn w:val="Figure1X"/>
    <w:next w:val="Normal"/>
    <w:qFormat/>
    <w:rsid w:val="006A2BC2"/>
    <w:pPr>
      <w:numPr>
        <w:numId w:val="61"/>
      </w:numPr>
    </w:pPr>
  </w:style>
  <w:style w:type="paragraph" w:customStyle="1" w:styleId="TableHeading">
    <w:name w:val="Table Heading"/>
    <w:basedOn w:val="Normal"/>
    <w:autoRedefine/>
    <w:semiHidden/>
    <w:rsid w:val="00D34870"/>
    <w:pPr>
      <w:keepNext/>
      <w:keepLines/>
      <w:numPr>
        <w:numId w:val="60"/>
      </w:numPr>
      <w:spacing w:before="120" w:after="120"/>
    </w:pPr>
    <w:rPr>
      <w:rFonts w:ascii="Arial" w:hAnsi="Arial"/>
      <w:b/>
      <w:sz w:val="24"/>
    </w:rPr>
  </w:style>
  <w:style w:type="character" w:customStyle="1" w:styleId="BodyTextChar">
    <w:name w:val="Body Text Char"/>
    <w:basedOn w:val="DefaultParagraphFont"/>
    <w:link w:val="BodyText"/>
    <w:rsid w:val="0003483A"/>
    <w:rPr>
      <w:rFonts w:ascii="Public Sans" w:hAnsi="Public Sans" w:cs="Arial"/>
      <w:sz w:val="22"/>
      <w:lang w:eastAsia="en-US"/>
    </w:rPr>
  </w:style>
  <w:style w:type="numbering" w:customStyle="1" w:styleId="BulletPoints">
    <w:name w:val="Bullet Points"/>
    <w:uiPriority w:val="99"/>
    <w:rsid w:val="00960706"/>
  </w:style>
  <w:style w:type="paragraph" w:styleId="ListParagraph">
    <w:name w:val="List Paragraph"/>
    <w:aliases w:val="List 1 Paragraph,standard lewis,Orange Bullets,Recommendation,List Paragraph1,CDHP List Paragraph,Bullet List Paragraph,List Paragraph11,List Paragraph111,L,F5 List Paragraph,Dot pt,CV text,Medium Grid 1 - Accent 21,Heading,Bulleted Para"/>
    <w:basedOn w:val="Normal"/>
    <w:link w:val="ListParagraphChar"/>
    <w:uiPriority w:val="34"/>
    <w:semiHidden/>
    <w:qFormat/>
    <w:rsid w:val="000145DA"/>
    <w:pPr>
      <w:ind w:left="720"/>
      <w:contextualSpacing/>
    </w:pPr>
  </w:style>
  <w:style w:type="character" w:customStyle="1" w:styleId="ListParagraphChar">
    <w:name w:val="List Paragraph Char"/>
    <w:aliases w:val="List 1 Paragraph Char,standard lewis Char,Orange Bullets Char,Recommendation Char,List Paragraph1 Char,CDHP List Paragraph Char,Bullet List Paragraph Char,List Paragraph11 Char,List Paragraph111 Char,L Char,F5 List Paragraph Char"/>
    <w:basedOn w:val="DefaultParagraphFont"/>
    <w:link w:val="ListParagraph"/>
    <w:uiPriority w:val="34"/>
    <w:rsid w:val="000145DA"/>
    <w:rPr>
      <w:lang w:val="en-US" w:eastAsia="en-US"/>
    </w:rPr>
  </w:style>
  <w:style w:type="paragraph" w:customStyle="1" w:styleId="Footnotestyle">
    <w:name w:val="Footnote style"/>
    <w:basedOn w:val="Normal"/>
    <w:next w:val="Normal"/>
    <w:qFormat/>
    <w:rsid w:val="006A2BC2"/>
    <w:pPr>
      <w:spacing w:before="40" w:after="40"/>
      <w:ind w:left="709" w:hanging="284"/>
    </w:pPr>
    <w:rPr>
      <w:rFonts w:ascii="Public Sans" w:hAnsi="Public Sans"/>
      <w:sz w:val="16"/>
    </w:rPr>
  </w:style>
  <w:style w:type="paragraph" w:styleId="ListBullet">
    <w:name w:val="List Bullet"/>
    <w:basedOn w:val="Normal"/>
    <w:uiPriority w:val="99"/>
    <w:semiHidden/>
    <w:unhideWhenUsed/>
    <w:rsid w:val="002514BB"/>
    <w:pPr>
      <w:numPr>
        <w:numId w:val="62"/>
      </w:numPr>
      <w:spacing w:after="160" w:line="252" w:lineRule="auto"/>
      <w:contextualSpacing/>
    </w:pPr>
    <w:rPr>
      <w:rFonts w:ascii="Calibri" w:eastAsiaTheme="minorHAnsi" w:hAnsi="Calibri" w:cs="Calibri"/>
      <w:sz w:val="22"/>
      <w:szCs w:val="22"/>
      <w:lang w:val="en-AU"/>
    </w:rPr>
  </w:style>
  <w:style w:type="character" w:customStyle="1" w:styleId="normaltextrun">
    <w:name w:val="normaltextrun"/>
    <w:basedOn w:val="DefaultParagraphFont"/>
    <w:semiHidden/>
    <w:rsid w:val="009C4EBF"/>
  </w:style>
  <w:style w:type="paragraph" w:styleId="Revision">
    <w:name w:val="Revision"/>
    <w:hidden/>
    <w:uiPriority w:val="99"/>
    <w:semiHidden/>
    <w:rsid w:val="009C4EBF"/>
    <w:rPr>
      <w:lang w:val="en-US" w:eastAsia="en-US"/>
    </w:rPr>
  </w:style>
  <w:style w:type="paragraph" w:customStyle="1" w:styleId="Default">
    <w:name w:val="Default"/>
    <w:semiHidden/>
    <w:rsid w:val="009C4EBF"/>
    <w:pPr>
      <w:autoSpaceDE w:val="0"/>
      <w:autoSpaceDN w:val="0"/>
      <w:adjustRightInd w:val="0"/>
    </w:pPr>
    <w:rPr>
      <w:rFonts w:ascii="Public Sans" w:hAnsi="Public Sans" w:cs="Public Sans"/>
      <w:color w:val="000000"/>
      <w:sz w:val="24"/>
      <w:szCs w:val="24"/>
    </w:rPr>
  </w:style>
  <w:style w:type="character" w:styleId="CommentReference">
    <w:name w:val="annotation reference"/>
    <w:basedOn w:val="DefaultParagraphFont"/>
    <w:semiHidden/>
    <w:unhideWhenUsed/>
    <w:rsid w:val="003D3919"/>
    <w:rPr>
      <w:sz w:val="16"/>
      <w:szCs w:val="16"/>
    </w:rPr>
  </w:style>
  <w:style w:type="paragraph" w:styleId="CommentText">
    <w:name w:val="annotation text"/>
    <w:basedOn w:val="Normal"/>
    <w:link w:val="CommentTextChar"/>
    <w:rsid w:val="003D3919"/>
  </w:style>
  <w:style w:type="character" w:customStyle="1" w:styleId="CommentTextChar">
    <w:name w:val="Comment Text Char"/>
    <w:basedOn w:val="DefaultParagraphFont"/>
    <w:link w:val="CommentText"/>
    <w:rsid w:val="003D3919"/>
    <w:rPr>
      <w:lang w:val="en-US" w:eastAsia="en-US"/>
    </w:rPr>
  </w:style>
  <w:style w:type="paragraph" w:styleId="CommentSubject">
    <w:name w:val="annotation subject"/>
    <w:basedOn w:val="CommentText"/>
    <w:next w:val="CommentText"/>
    <w:link w:val="CommentSubjectChar"/>
    <w:semiHidden/>
    <w:unhideWhenUsed/>
    <w:rsid w:val="003D3919"/>
    <w:rPr>
      <w:b/>
      <w:bCs/>
    </w:rPr>
  </w:style>
  <w:style w:type="character" w:customStyle="1" w:styleId="CommentSubjectChar">
    <w:name w:val="Comment Subject Char"/>
    <w:basedOn w:val="CommentTextChar"/>
    <w:link w:val="CommentSubject"/>
    <w:semiHidden/>
    <w:rsid w:val="003D3919"/>
    <w:rPr>
      <w:b/>
      <w:bCs/>
      <w:lang w:val="en-US" w:eastAsia="en-US"/>
    </w:rPr>
  </w:style>
  <w:style w:type="character" w:styleId="Mention">
    <w:name w:val="Mention"/>
    <w:basedOn w:val="DefaultParagraphFont"/>
    <w:uiPriority w:val="99"/>
    <w:rsid w:val="00C93743"/>
    <w:rPr>
      <w:color w:val="2B579A"/>
      <w:shd w:val="clear" w:color="auto" w:fill="E6E6E6"/>
    </w:rPr>
  </w:style>
  <w:style w:type="character" w:customStyle="1" w:styleId="cf01">
    <w:name w:val="cf01"/>
    <w:basedOn w:val="DefaultParagraphFont"/>
    <w:rsid w:val="00C93743"/>
    <w:rPr>
      <w:rFonts w:ascii="Segoe UI" w:hAnsi="Segoe UI" w:cs="Segoe UI" w:hint="default"/>
      <w:sz w:val="18"/>
      <w:szCs w:val="18"/>
    </w:rPr>
  </w:style>
  <w:style w:type="character" w:styleId="Hyperlink">
    <w:name w:val="Hyperlink"/>
    <w:basedOn w:val="DefaultParagraphFont"/>
    <w:semiHidden/>
    <w:rsid w:val="00C012C0"/>
    <w:rPr>
      <w:color w:val="0000FF" w:themeColor="hyperlink"/>
      <w:u w:val="single"/>
    </w:rPr>
  </w:style>
  <w:style w:type="character" w:styleId="UnresolvedMention">
    <w:name w:val="Unresolved Mention"/>
    <w:basedOn w:val="DefaultParagraphFont"/>
    <w:uiPriority w:val="99"/>
    <w:semiHidden/>
    <w:unhideWhenUsed/>
    <w:rsid w:val="00FE2E1B"/>
    <w:rPr>
      <w:color w:val="605E5C"/>
      <w:shd w:val="clear" w:color="auto" w:fill="E1DFDD"/>
    </w:rPr>
  </w:style>
  <w:style w:type="paragraph" w:customStyle="1" w:styleId="Bullet3">
    <w:name w:val="Bullet 3"/>
    <w:basedOn w:val="Bullet2"/>
    <w:next w:val="BodyText"/>
    <w:qFormat/>
    <w:rsid w:val="00C60F92"/>
    <w:pPr>
      <w:numPr>
        <w:numId w:val="65"/>
      </w:numPr>
      <w:tabs>
        <w:tab w:val="clear" w:pos="851"/>
        <w:tab w:val="clear" w:pos="8647"/>
      </w:tabs>
    </w:pPr>
    <w:rPr>
      <w:bCs/>
    </w:rPr>
  </w:style>
  <w:style w:type="paragraph" w:customStyle="1" w:styleId="Figure1X">
    <w:name w:val="Figure 1.X"/>
    <w:basedOn w:val="Table1X"/>
    <w:next w:val="Normal"/>
    <w:semiHidden/>
    <w:qFormat/>
    <w:rsid w:val="00C60F92"/>
    <w:pPr>
      <w:numPr>
        <w:numId w:val="66"/>
      </w:numPr>
    </w:pPr>
  </w:style>
  <w:style w:type="paragraph" w:customStyle="1" w:styleId="Figure3X">
    <w:name w:val="Figure 3.X"/>
    <w:basedOn w:val="Figure1X"/>
    <w:next w:val="Normal"/>
    <w:semiHidden/>
    <w:qFormat/>
    <w:rsid w:val="00C60F92"/>
    <w:pPr>
      <w:numPr>
        <w:numId w:val="67"/>
      </w:numPr>
    </w:pPr>
  </w:style>
  <w:style w:type="paragraph" w:customStyle="1" w:styleId="Figure4X">
    <w:name w:val="Figure 4.X"/>
    <w:basedOn w:val="Figure1X"/>
    <w:next w:val="Normal"/>
    <w:semiHidden/>
    <w:qFormat/>
    <w:rsid w:val="00C60F92"/>
    <w:pPr>
      <w:numPr>
        <w:numId w:val="68"/>
      </w:numPr>
    </w:pPr>
  </w:style>
  <w:style w:type="paragraph" w:customStyle="1" w:styleId="Figure5X">
    <w:name w:val="Figure 5.X"/>
    <w:basedOn w:val="Figure1X"/>
    <w:next w:val="Normal"/>
    <w:semiHidden/>
    <w:qFormat/>
    <w:rsid w:val="00C60F92"/>
    <w:pPr>
      <w:numPr>
        <w:numId w:val="69"/>
      </w:numPr>
    </w:pPr>
  </w:style>
  <w:style w:type="paragraph" w:customStyle="1" w:styleId="Figure6X">
    <w:name w:val="Figure 6.X"/>
    <w:basedOn w:val="Figure1X"/>
    <w:next w:val="Normal"/>
    <w:semiHidden/>
    <w:qFormat/>
    <w:rsid w:val="00C60F92"/>
    <w:pPr>
      <w:numPr>
        <w:numId w:val="70"/>
      </w:numPr>
    </w:pPr>
  </w:style>
  <w:style w:type="paragraph" w:customStyle="1" w:styleId="Figure7X">
    <w:name w:val="Figure 7.X"/>
    <w:basedOn w:val="Figure1X"/>
    <w:next w:val="Normal"/>
    <w:semiHidden/>
    <w:qFormat/>
    <w:rsid w:val="00C60F92"/>
    <w:pPr>
      <w:numPr>
        <w:numId w:val="71"/>
      </w:numPr>
    </w:pPr>
  </w:style>
  <w:style w:type="paragraph" w:customStyle="1" w:styleId="Figure8X">
    <w:name w:val="Figure 8.X"/>
    <w:basedOn w:val="Figure7X"/>
    <w:next w:val="Normal"/>
    <w:semiHidden/>
    <w:qFormat/>
    <w:rsid w:val="00C60F92"/>
    <w:pPr>
      <w:numPr>
        <w:numId w:val="72"/>
      </w:numPr>
    </w:pPr>
  </w:style>
  <w:style w:type="paragraph" w:customStyle="1" w:styleId="FigureA1X">
    <w:name w:val="Figure A1.X"/>
    <w:basedOn w:val="Figure1X"/>
    <w:next w:val="Normal"/>
    <w:semiHidden/>
    <w:qFormat/>
    <w:rsid w:val="00C60F92"/>
    <w:pPr>
      <w:numPr>
        <w:numId w:val="73"/>
      </w:numPr>
    </w:pPr>
  </w:style>
  <w:style w:type="paragraph" w:customStyle="1" w:styleId="FigureA2X">
    <w:name w:val="Figure A2.X"/>
    <w:basedOn w:val="Figure1X"/>
    <w:next w:val="Normal"/>
    <w:semiHidden/>
    <w:qFormat/>
    <w:rsid w:val="00C60F92"/>
    <w:pPr>
      <w:numPr>
        <w:numId w:val="74"/>
      </w:numPr>
    </w:pPr>
  </w:style>
  <w:style w:type="paragraph" w:customStyle="1" w:styleId="FigureA3X">
    <w:name w:val="Figure A3.X"/>
    <w:basedOn w:val="Figure1X"/>
    <w:next w:val="Normal"/>
    <w:semiHidden/>
    <w:qFormat/>
    <w:rsid w:val="00C60F92"/>
    <w:pPr>
      <w:numPr>
        <w:numId w:val="75"/>
      </w:numPr>
    </w:pPr>
  </w:style>
  <w:style w:type="paragraph" w:customStyle="1" w:styleId="FigureA4X">
    <w:name w:val="Figure A4.X"/>
    <w:basedOn w:val="Figure1X"/>
    <w:next w:val="Normal"/>
    <w:semiHidden/>
    <w:qFormat/>
    <w:rsid w:val="00C60F92"/>
    <w:pPr>
      <w:numPr>
        <w:numId w:val="76"/>
      </w:numPr>
    </w:pPr>
  </w:style>
  <w:style w:type="paragraph" w:customStyle="1" w:styleId="FigureA5X">
    <w:name w:val="Figure A5.X"/>
    <w:basedOn w:val="Figure1X"/>
    <w:next w:val="Normal"/>
    <w:semiHidden/>
    <w:qFormat/>
    <w:rsid w:val="00C60F92"/>
    <w:pPr>
      <w:numPr>
        <w:numId w:val="77"/>
      </w:numPr>
    </w:pPr>
  </w:style>
  <w:style w:type="paragraph" w:customStyle="1" w:styleId="FigureBX">
    <w:name w:val="Figure B.X"/>
    <w:basedOn w:val="Figure1X"/>
    <w:semiHidden/>
    <w:qFormat/>
    <w:rsid w:val="00C60F92"/>
    <w:pPr>
      <w:numPr>
        <w:numId w:val="78"/>
      </w:numPr>
    </w:pPr>
  </w:style>
  <w:style w:type="paragraph" w:customStyle="1" w:styleId="FigureCX">
    <w:name w:val="Figure C.X"/>
    <w:basedOn w:val="Figure1X"/>
    <w:next w:val="Normal"/>
    <w:semiHidden/>
    <w:qFormat/>
    <w:rsid w:val="00C60F92"/>
    <w:pPr>
      <w:numPr>
        <w:numId w:val="79"/>
      </w:numPr>
    </w:pPr>
  </w:style>
  <w:style w:type="paragraph" w:customStyle="1" w:styleId="FigureDX">
    <w:name w:val="Figure D.X"/>
    <w:basedOn w:val="Figure1X"/>
    <w:next w:val="Normal"/>
    <w:semiHidden/>
    <w:qFormat/>
    <w:rsid w:val="00C60F92"/>
    <w:pPr>
      <w:numPr>
        <w:numId w:val="80"/>
      </w:numPr>
    </w:pPr>
  </w:style>
  <w:style w:type="paragraph" w:customStyle="1" w:styleId="FigureEX">
    <w:name w:val="Figure E.X"/>
    <w:basedOn w:val="Figure1X"/>
    <w:next w:val="Normal"/>
    <w:semiHidden/>
    <w:qFormat/>
    <w:rsid w:val="00C60F92"/>
    <w:pPr>
      <w:numPr>
        <w:numId w:val="81"/>
      </w:numPr>
    </w:pPr>
  </w:style>
  <w:style w:type="paragraph" w:customStyle="1" w:styleId="FigureFX">
    <w:name w:val="Figure F.X"/>
    <w:basedOn w:val="Figure1X"/>
    <w:next w:val="Normal"/>
    <w:semiHidden/>
    <w:qFormat/>
    <w:rsid w:val="00C60F92"/>
    <w:pPr>
      <w:numPr>
        <w:numId w:val="82"/>
      </w:numPr>
    </w:pPr>
  </w:style>
  <w:style w:type="paragraph" w:customStyle="1" w:styleId="Headinginbox">
    <w:name w:val="Heading in box"/>
    <w:basedOn w:val="BodyText"/>
    <w:next w:val="Normal"/>
    <w:qFormat/>
    <w:rsid w:val="001C24B8"/>
    <w:rPr>
      <w:rFonts w:ascii="Public Sans SemiBold" w:hAnsi="Public Sans SemiBold"/>
      <w:color w:val="002664"/>
    </w:rPr>
  </w:style>
  <w:style w:type="paragraph" w:customStyle="1" w:styleId="TableEX">
    <w:name w:val="Table E.X"/>
    <w:basedOn w:val="TableDX"/>
    <w:next w:val="BodyText"/>
    <w:semiHidden/>
    <w:qFormat/>
    <w:rsid w:val="00C60F92"/>
    <w:pPr>
      <w:numPr>
        <w:numId w:val="83"/>
      </w:numPr>
    </w:pPr>
  </w:style>
  <w:style w:type="paragraph" w:customStyle="1" w:styleId="pf0">
    <w:name w:val="pf0"/>
    <w:basedOn w:val="Normal"/>
    <w:rsid w:val="00BD1D5E"/>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096">
      <w:bodyDiv w:val="1"/>
      <w:marLeft w:val="0"/>
      <w:marRight w:val="0"/>
      <w:marTop w:val="0"/>
      <w:marBottom w:val="0"/>
      <w:divBdr>
        <w:top w:val="none" w:sz="0" w:space="0" w:color="auto"/>
        <w:left w:val="none" w:sz="0" w:space="0" w:color="auto"/>
        <w:bottom w:val="none" w:sz="0" w:space="0" w:color="auto"/>
        <w:right w:val="none" w:sz="0" w:space="0" w:color="auto"/>
      </w:divBdr>
    </w:div>
    <w:div w:id="90010349">
      <w:bodyDiv w:val="1"/>
      <w:marLeft w:val="0"/>
      <w:marRight w:val="0"/>
      <w:marTop w:val="0"/>
      <w:marBottom w:val="0"/>
      <w:divBdr>
        <w:top w:val="none" w:sz="0" w:space="0" w:color="auto"/>
        <w:left w:val="none" w:sz="0" w:space="0" w:color="auto"/>
        <w:bottom w:val="none" w:sz="0" w:space="0" w:color="auto"/>
        <w:right w:val="none" w:sz="0" w:space="0" w:color="auto"/>
      </w:divBdr>
      <w:divsChild>
        <w:div w:id="826676853">
          <w:marLeft w:val="360"/>
          <w:marRight w:val="0"/>
          <w:marTop w:val="0"/>
          <w:marBottom w:val="80"/>
          <w:divBdr>
            <w:top w:val="none" w:sz="0" w:space="0" w:color="auto"/>
            <w:left w:val="none" w:sz="0" w:space="0" w:color="auto"/>
            <w:bottom w:val="none" w:sz="0" w:space="0" w:color="auto"/>
            <w:right w:val="none" w:sz="0" w:space="0" w:color="auto"/>
          </w:divBdr>
        </w:div>
      </w:divsChild>
    </w:div>
    <w:div w:id="221016060">
      <w:bodyDiv w:val="1"/>
      <w:marLeft w:val="0"/>
      <w:marRight w:val="0"/>
      <w:marTop w:val="0"/>
      <w:marBottom w:val="0"/>
      <w:divBdr>
        <w:top w:val="none" w:sz="0" w:space="0" w:color="auto"/>
        <w:left w:val="none" w:sz="0" w:space="0" w:color="auto"/>
        <w:bottom w:val="none" w:sz="0" w:space="0" w:color="auto"/>
        <w:right w:val="none" w:sz="0" w:space="0" w:color="auto"/>
      </w:divBdr>
      <w:divsChild>
        <w:div w:id="1123840038">
          <w:marLeft w:val="360"/>
          <w:marRight w:val="0"/>
          <w:marTop w:val="0"/>
          <w:marBottom w:val="80"/>
          <w:divBdr>
            <w:top w:val="none" w:sz="0" w:space="0" w:color="auto"/>
            <w:left w:val="none" w:sz="0" w:space="0" w:color="auto"/>
            <w:bottom w:val="none" w:sz="0" w:space="0" w:color="auto"/>
            <w:right w:val="none" w:sz="0" w:space="0" w:color="auto"/>
          </w:divBdr>
        </w:div>
      </w:divsChild>
    </w:div>
    <w:div w:id="223107478">
      <w:bodyDiv w:val="1"/>
      <w:marLeft w:val="0"/>
      <w:marRight w:val="0"/>
      <w:marTop w:val="0"/>
      <w:marBottom w:val="0"/>
      <w:divBdr>
        <w:top w:val="none" w:sz="0" w:space="0" w:color="auto"/>
        <w:left w:val="none" w:sz="0" w:space="0" w:color="auto"/>
        <w:bottom w:val="none" w:sz="0" w:space="0" w:color="auto"/>
        <w:right w:val="none" w:sz="0" w:space="0" w:color="auto"/>
      </w:divBdr>
    </w:div>
    <w:div w:id="339312529">
      <w:bodyDiv w:val="1"/>
      <w:marLeft w:val="0"/>
      <w:marRight w:val="0"/>
      <w:marTop w:val="0"/>
      <w:marBottom w:val="0"/>
      <w:divBdr>
        <w:top w:val="none" w:sz="0" w:space="0" w:color="auto"/>
        <w:left w:val="none" w:sz="0" w:space="0" w:color="auto"/>
        <w:bottom w:val="none" w:sz="0" w:space="0" w:color="auto"/>
        <w:right w:val="none" w:sz="0" w:space="0" w:color="auto"/>
      </w:divBdr>
      <w:divsChild>
        <w:div w:id="535697572">
          <w:marLeft w:val="274"/>
          <w:marRight w:val="0"/>
          <w:marTop w:val="0"/>
          <w:marBottom w:val="120"/>
          <w:divBdr>
            <w:top w:val="none" w:sz="0" w:space="0" w:color="auto"/>
            <w:left w:val="none" w:sz="0" w:space="0" w:color="auto"/>
            <w:bottom w:val="none" w:sz="0" w:space="0" w:color="auto"/>
            <w:right w:val="none" w:sz="0" w:space="0" w:color="auto"/>
          </w:divBdr>
        </w:div>
        <w:div w:id="907347782">
          <w:marLeft w:val="619"/>
          <w:marRight w:val="0"/>
          <w:marTop w:val="0"/>
          <w:marBottom w:val="120"/>
          <w:divBdr>
            <w:top w:val="none" w:sz="0" w:space="0" w:color="auto"/>
            <w:left w:val="none" w:sz="0" w:space="0" w:color="auto"/>
            <w:bottom w:val="none" w:sz="0" w:space="0" w:color="auto"/>
            <w:right w:val="none" w:sz="0" w:space="0" w:color="auto"/>
          </w:divBdr>
        </w:div>
      </w:divsChild>
    </w:div>
    <w:div w:id="1089890333">
      <w:bodyDiv w:val="1"/>
      <w:marLeft w:val="0"/>
      <w:marRight w:val="0"/>
      <w:marTop w:val="0"/>
      <w:marBottom w:val="0"/>
      <w:divBdr>
        <w:top w:val="none" w:sz="0" w:space="0" w:color="auto"/>
        <w:left w:val="none" w:sz="0" w:space="0" w:color="auto"/>
        <w:bottom w:val="none" w:sz="0" w:space="0" w:color="auto"/>
        <w:right w:val="none" w:sz="0" w:space="0" w:color="auto"/>
      </w:divBdr>
      <w:divsChild>
        <w:div w:id="1819299921">
          <w:marLeft w:val="360"/>
          <w:marRight w:val="0"/>
          <w:marTop w:val="0"/>
          <w:marBottom w:val="80"/>
          <w:divBdr>
            <w:top w:val="none" w:sz="0" w:space="0" w:color="auto"/>
            <w:left w:val="none" w:sz="0" w:space="0" w:color="auto"/>
            <w:bottom w:val="none" w:sz="0" w:space="0" w:color="auto"/>
            <w:right w:val="none" w:sz="0" w:space="0" w:color="auto"/>
          </w:divBdr>
        </w:div>
      </w:divsChild>
    </w:div>
    <w:div w:id="1588154703">
      <w:bodyDiv w:val="1"/>
      <w:marLeft w:val="0"/>
      <w:marRight w:val="0"/>
      <w:marTop w:val="0"/>
      <w:marBottom w:val="0"/>
      <w:divBdr>
        <w:top w:val="none" w:sz="0" w:space="0" w:color="auto"/>
        <w:left w:val="none" w:sz="0" w:space="0" w:color="auto"/>
        <w:bottom w:val="none" w:sz="0" w:space="0" w:color="auto"/>
        <w:right w:val="none" w:sz="0" w:space="0" w:color="auto"/>
      </w:divBdr>
      <w:divsChild>
        <w:div w:id="202914139">
          <w:marLeft w:val="36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2.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4.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86310597320816"/>
          <c:y val="7.0477171959694968E-2"/>
          <c:w val="0.79076180555555553"/>
          <c:h val="0.84158055555555555"/>
        </c:manualLayout>
      </c:layout>
      <c:lineChart>
        <c:grouping val="standard"/>
        <c:varyColors val="0"/>
        <c:ser>
          <c:idx val="0"/>
          <c:order val="0"/>
          <c:tx>
            <c:strRef>
              <c:f>'Core Inflation'!$B$7</c:f>
              <c:strCache>
                <c:ptCount val="1"/>
                <c:pt idx="0">
                  <c:v>Australia</c:v>
                </c:pt>
              </c:strCache>
            </c:strRef>
          </c:tx>
          <c:spPr>
            <a:ln w="19050" cap="rnd">
              <a:solidFill>
                <a:schemeClr val="accent1"/>
              </a:solidFill>
              <a:round/>
            </a:ln>
            <a:effectLst/>
          </c:spPr>
          <c:marker>
            <c:symbol val="none"/>
          </c:marker>
          <c:cat>
            <c:numRef>
              <c:f>'Core Inflation'!$A$8:$A$59</c:f>
              <c:numCache>
                <c:formatCode>mmm\-yyyy</c:formatCode>
                <c:ptCount val="52"/>
                <c:pt idx="0">
                  <c:v>45138</c:v>
                </c:pt>
                <c:pt idx="1">
                  <c:v>45107</c:v>
                </c:pt>
                <c:pt idx="2">
                  <c:v>45077</c:v>
                </c:pt>
                <c:pt idx="3">
                  <c:v>45046</c:v>
                </c:pt>
                <c:pt idx="4">
                  <c:v>45016</c:v>
                </c:pt>
                <c:pt idx="5">
                  <c:v>44985</c:v>
                </c:pt>
                <c:pt idx="6">
                  <c:v>44957</c:v>
                </c:pt>
                <c:pt idx="7">
                  <c:v>44926</c:v>
                </c:pt>
                <c:pt idx="8">
                  <c:v>44895</c:v>
                </c:pt>
                <c:pt idx="9">
                  <c:v>44865</c:v>
                </c:pt>
                <c:pt idx="10">
                  <c:v>44834</c:v>
                </c:pt>
                <c:pt idx="11">
                  <c:v>44804</c:v>
                </c:pt>
                <c:pt idx="12">
                  <c:v>44773</c:v>
                </c:pt>
                <c:pt idx="13">
                  <c:v>44742</c:v>
                </c:pt>
                <c:pt idx="14">
                  <c:v>44712</c:v>
                </c:pt>
                <c:pt idx="15">
                  <c:v>44681</c:v>
                </c:pt>
                <c:pt idx="16">
                  <c:v>44651</c:v>
                </c:pt>
                <c:pt idx="17">
                  <c:v>44620</c:v>
                </c:pt>
                <c:pt idx="18">
                  <c:v>44592</c:v>
                </c:pt>
                <c:pt idx="19">
                  <c:v>44561</c:v>
                </c:pt>
                <c:pt idx="20">
                  <c:v>44530</c:v>
                </c:pt>
                <c:pt idx="21">
                  <c:v>44500</c:v>
                </c:pt>
                <c:pt idx="22">
                  <c:v>44469</c:v>
                </c:pt>
                <c:pt idx="23">
                  <c:v>44439</c:v>
                </c:pt>
                <c:pt idx="24">
                  <c:v>44408</c:v>
                </c:pt>
                <c:pt idx="25">
                  <c:v>44377</c:v>
                </c:pt>
                <c:pt idx="26">
                  <c:v>44347</c:v>
                </c:pt>
                <c:pt idx="27">
                  <c:v>44316</c:v>
                </c:pt>
                <c:pt idx="28">
                  <c:v>44286</c:v>
                </c:pt>
                <c:pt idx="29">
                  <c:v>44255</c:v>
                </c:pt>
                <c:pt idx="30">
                  <c:v>44227</c:v>
                </c:pt>
                <c:pt idx="31">
                  <c:v>44196</c:v>
                </c:pt>
                <c:pt idx="32">
                  <c:v>44165</c:v>
                </c:pt>
                <c:pt idx="33">
                  <c:v>44135</c:v>
                </c:pt>
                <c:pt idx="34">
                  <c:v>44104</c:v>
                </c:pt>
                <c:pt idx="35">
                  <c:v>44074</c:v>
                </c:pt>
                <c:pt idx="36">
                  <c:v>44043</c:v>
                </c:pt>
                <c:pt idx="37">
                  <c:v>44012</c:v>
                </c:pt>
                <c:pt idx="38">
                  <c:v>43982</c:v>
                </c:pt>
                <c:pt idx="39">
                  <c:v>43951</c:v>
                </c:pt>
                <c:pt idx="40">
                  <c:v>43921</c:v>
                </c:pt>
                <c:pt idx="41">
                  <c:v>43890</c:v>
                </c:pt>
                <c:pt idx="42">
                  <c:v>43861</c:v>
                </c:pt>
                <c:pt idx="43">
                  <c:v>43830</c:v>
                </c:pt>
                <c:pt idx="44">
                  <c:v>43799</c:v>
                </c:pt>
                <c:pt idx="45">
                  <c:v>43769</c:v>
                </c:pt>
                <c:pt idx="46">
                  <c:v>43738</c:v>
                </c:pt>
                <c:pt idx="47">
                  <c:v>43708</c:v>
                </c:pt>
                <c:pt idx="48">
                  <c:v>43677</c:v>
                </c:pt>
                <c:pt idx="49">
                  <c:v>43646</c:v>
                </c:pt>
                <c:pt idx="50">
                  <c:v>43616</c:v>
                </c:pt>
                <c:pt idx="51">
                  <c:v>43585</c:v>
                </c:pt>
              </c:numCache>
            </c:numRef>
          </c:cat>
          <c:val>
            <c:numRef>
              <c:f>'Core Inflation'!$B$8:$B$59</c:f>
              <c:numCache>
                <c:formatCode>#,##0.0</c:formatCode>
                <c:ptCount val="52"/>
                <c:pt idx="1">
                  <c:v>5.9</c:v>
                </c:pt>
                <c:pt idx="2">
                  <c:v>5.9</c:v>
                </c:pt>
                <c:pt idx="3">
                  <c:v>5.9</c:v>
                </c:pt>
                <c:pt idx="4">
                  <c:v>6.6</c:v>
                </c:pt>
                <c:pt idx="5">
                  <c:v>6.6</c:v>
                </c:pt>
                <c:pt idx="6">
                  <c:v>6.6</c:v>
                </c:pt>
                <c:pt idx="7">
                  <c:v>6.9</c:v>
                </c:pt>
                <c:pt idx="8">
                  <c:v>6.9</c:v>
                </c:pt>
                <c:pt idx="9">
                  <c:v>6.9</c:v>
                </c:pt>
                <c:pt idx="10">
                  <c:v>6.2</c:v>
                </c:pt>
                <c:pt idx="11">
                  <c:v>6.2</c:v>
                </c:pt>
                <c:pt idx="12">
                  <c:v>6.2</c:v>
                </c:pt>
                <c:pt idx="13">
                  <c:v>5</c:v>
                </c:pt>
                <c:pt idx="14">
                  <c:v>5</c:v>
                </c:pt>
                <c:pt idx="15">
                  <c:v>5</c:v>
                </c:pt>
                <c:pt idx="16">
                  <c:v>3.8</c:v>
                </c:pt>
                <c:pt idx="17">
                  <c:v>3.8</c:v>
                </c:pt>
                <c:pt idx="18">
                  <c:v>3.8</c:v>
                </c:pt>
                <c:pt idx="19">
                  <c:v>2.6</c:v>
                </c:pt>
                <c:pt idx="20">
                  <c:v>2.6</c:v>
                </c:pt>
                <c:pt idx="21">
                  <c:v>2.6</c:v>
                </c:pt>
                <c:pt idx="22">
                  <c:v>2.1</c:v>
                </c:pt>
                <c:pt idx="23">
                  <c:v>2.1</c:v>
                </c:pt>
                <c:pt idx="24">
                  <c:v>2.1</c:v>
                </c:pt>
                <c:pt idx="25">
                  <c:v>1.6</c:v>
                </c:pt>
                <c:pt idx="26">
                  <c:v>1.6</c:v>
                </c:pt>
                <c:pt idx="27">
                  <c:v>1.6</c:v>
                </c:pt>
                <c:pt idx="28">
                  <c:v>1.1000000000000001</c:v>
                </c:pt>
                <c:pt idx="29">
                  <c:v>1.1000000000000001</c:v>
                </c:pt>
                <c:pt idx="30">
                  <c:v>1.1000000000000001</c:v>
                </c:pt>
                <c:pt idx="31">
                  <c:v>1.2</c:v>
                </c:pt>
                <c:pt idx="32">
                  <c:v>1.2</c:v>
                </c:pt>
                <c:pt idx="33">
                  <c:v>1.2</c:v>
                </c:pt>
                <c:pt idx="34">
                  <c:v>1.2</c:v>
                </c:pt>
                <c:pt idx="35">
                  <c:v>1.2</c:v>
                </c:pt>
                <c:pt idx="36">
                  <c:v>1.2</c:v>
                </c:pt>
                <c:pt idx="37">
                  <c:v>1.3</c:v>
                </c:pt>
                <c:pt idx="38">
                  <c:v>1.3</c:v>
                </c:pt>
                <c:pt idx="39">
                  <c:v>1.3</c:v>
                </c:pt>
                <c:pt idx="40">
                  <c:v>1.7</c:v>
                </c:pt>
                <c:pt idx="41">
                  <c:v>1.7</c:v>
                </c:pt>
                <c:pt idx="42">
                  <c:v>1.7</c:v>
                </c:pt>
                <c:pt idx="43">
                  <c:v>1.5</c:v>
                </c:pt>
                <c:pt idx="44">
                  <c:v>1.5</c:v>
                </c:pt>
                <c:pt idx="45">
                  <c:v>1.5</c:v>
                </c:pt>
                <c:pt idx="46">
                  <c:v>1.5</c:v>
                </c:pt>
                <c:pt idx="47">
                  <c:v>1.5</c:v>
                </c:pt>
                <c:pt idx="48">
                  <c:v>1.5</c:v>
                </c:pt>
                <c:pt idx="49">
                  <c:v>1.6</c:v>
                </c:pt>
                <c:pt idx="50">
                  <c:v>1.6</c:v>
                </c:pt>
                <c:pt idx="51">
                  <c:v>1.6</c:v>
                </c:pt>
              </c:numCache>
            </c:numRef>
          </c:val>
          <c:smooth val="0"/>
          <c:extLst>
            <c:ext xmlns:c16="http://schemas.microsoft.com/office/drawing/2014/chart" uri="{C3380CC4-5D6E-409C-BE32-E72D297353CC}">
              <c16:uniqueId val="{00000000-176B-4099-909E-712D7C9136DA}"/>
            </c:ext>
          </c:extLst>
        </c:ser>
        <c:ser>
          <c:idx val="1"/>
          <c:order val="1"/>
          <c:tx>
            <c:strRef>
              <c:f>'Core Inflation'!$C$7</c:f>
              <c:strCache>
                <c:ptCount val="1"/>
                <c:pt idx="0">
                  <c:v>US</c:v>
                </c:pt>
              </c:strCache>
            </c:strRef>
          </c:tx>
          <c:spPr>
            <a:ln w="19050" cap="rnd">
              <a:solidFill>
                <a:schemeClr val="accent2"/>
              </a:solidFill>
              <a:round/>
            </a:ln>
            <a:effectLst/>
          </c:spPr>
          <c:marker>
            <c:symbol val="none"/>
          </c:marker>
          <c:cat>
            <c:numRef>
              <c:f>'Core Inflation'!$A$8:$A$59</c:f>
              <c:numCache>
                <c:formatCode>mmm\-yyyy</c:formatCode>
                <c:ptCount val="52"/>
                <c:pt idx="0">
                  <c:v>45138</c:v>
                </c:pt>
                <c:pt idx="1">
                  <c:v>45107</c:v>
                </c:pt>
                <c:pt idx="2">
                  <c:v>45077</c:v>
                </c:pt>
                <c:pt idx="3">
                  <c:v>45046</c:v>
                </c:pt>
                <c:pt idx="4">
                  <c:v>45016</c:v>
                </c:pt>
                <c:pt idx="5">
                  <c:v>44985</c:v>
                </c:pt>
                <c:pt idx="6">
                  <c:v>44957</c:v>
                </c:pt>
                <c:pt idx="7">
                  <c:v>44926</c:v>
                </c:pt>
                <c:pt idx="8">
                  <c:v>44895</c:v>
                </c:pt>
                <c:pt idx="9">
                  <c:v>44865</c:v>
                </c:pt>
                <c:pt idx="10">
                  <c:v>44834</c:v>
                </c:pt>
                <c:pt idx="11">
                  <c:v>44804</c:v>
                </c:pt>
                <c:pt idx="12">
                  <c:v>44773</c:v>
                </c:pt>
                <c:pt idx="13">
                  <c:v>44742</c:v>
                </c:pt>
                <c:pt idx="14">
                  <c:v>44712</c:v>
                </c:pt>
                <c:pt idx="15">
                  <c:v>44681</c:v>
                </c:pt>
                <c:pt idx="16">
                  <c:v>44651</c:v>
                </c:pt>
                <c:pt idx="17">
                  <c:v>44620</c:v>
                </c:pt>
                <c:pt idx="18">
                  <c:v>44592</c:v>
                </c:pt>
                <c:pt idx="19">
                  <c:v>44561</c:v>
                </c:pt>
                <c:pt idx="20">
                  <c:v>44530</c:v>
                </c:pt>
                <c:pt idx="21">
                  <c:v>44500</c:v>
                </c:pt>
                <c:pt idx="22">
                  <c:v>44469</c:v>
                </c:pt>
                <c:pt idx="23">
                  <c:v>44439</c:v>
                </c:pt>
                <c:pt idx="24">
                  <c:v>44408</c:v>
                </c:pt>
                <c:pt idx="25">
                  <c:v>44377</c:v>
                </c:pt>
                <c:pt idx="26">
                  <c:v>44347</c:v>
                </c:pt>
                <c:pt idx="27">
                  <c:v>44316</c:v>
                </c:pt>
                <c:pt idx="28">
                  <c:v>44286</c:v>
                </c:pt>
                <c:pt idx="29">
                  <c:v>44255</c:v>
                </c:pt>
                <c:pt idx="30">
                  <c:v>44227</c:v>
                </c:pt>
                <c:pt idx="31">
                  <c:v>44196</c:v>
                </c:pt>
                <c:pt idx="32">
                  <c:v>44165</c:v>
                </c:pt>
                <c:pt idx="33">
                  <c:v>44135</c:v>
                </c:pt>
                <c:pt idx="34">
                  <c:v>44104</c:v>
                </c:pt>
                <c:pt idx="35">
                  <c:v>44074</c:v>
                </c:pt>
                <c:pt idx="36">
                  <c:v>44043</c:v>
                </c:pt>
                <c:pt idx="37">
                  <c:v>44012</c:v>
                </c:pt>
                <c:pt idx="38">
                  <c:v>43982</c:v>
                </c:pt>
                <c:pt idx="39">
                  <c:v>43951</c:v>
                </c:pt>
                <c:pt idx="40">
                  <c:v>43921</c:v>
                </c:pt>
                <c:pt idx="41">
                  <c:v>43890</c:v>
                </c:pt>
                <c:pt idx="42">
                  <c:v>43861</c:v>
                </c:pt>
                <c:pt idx="43">
                  <c:v>43830</c:v>
                </c:pt>
                <c:pt idx="44">
                  <c:v>43799</c:v>
                </c:pt>
                <c:pt idx="45">
                  <c:v>43769</c:v>
                </c:pt>
                <c:pt idx="46">
                  <c:v>43738</c:v>
                </c:pt>
                <c:pt idx="47">
                  <c:v>43708</c:v>
                </c:pt>
                <c:pt idx="48">
                  <c:v>43677</c:v>
                </c:pt>
                <c:pt idx="49">
                  <c:v>43646</c:v>
                </c:pt>
                <c:pt idx="50">
                  <c:v>43616</c:v>
                </c:pt>
                <c:pt idx="51">
                  <c:v>43585</c:v>
                </c:pt>
              </c:numCache>
            </c:numRef>
          </c:cat>
          <c:val>
            <c:numRef>
              <c:f>'Core Inflation'!$C$8:$C$59</c:f>
              <c:numCache>
                <c:formatCode>#,##0.0</c:formatCode>
                <c:ptCount val="52"/>
                <c:pt idx="0">
                  <c:v>4.7</c:v>
                </c:pt>
                <c:pt idx="1">
                  <c:v>4.8</c:v>
                </c:pt>
                <c:pt idx="2">
                  <c:v>5.3</c:v>
                </c:pt>
                <c:pt idx="3">
                  <c:v>5.5</c:v>
                </c:pt>
                <c:pt idx="4">
                  <c:v>5.6</c:v>
                </c:pt>
                <c:pt idx="5">
                  <c:v>5.5</c:v>
                </c:pt>
                <c:pt idx="6">
                  <c:v>5.6</c:v>
                </c:pt>
                <c:pt idx="7">
                  <c:v>5.7</c:v>
                </c:pt>
                <c:pt idx="8">
                  <c:v>6</c:v>
                </c:pt>
                <c:pt idx="9">
                  <c:v>6.3</c:v>
                </c:pt>
                <c:pt idx="10">
                  <c:v>6.6</c:v>
                </c:pt>
                <c:pt idx="11">
                  <c:v>6.3</c:v>
                </c:pt>
                <c:pt idx="12">
                  <c:v>5.9</c:v>
                </c:pt>
                <c:pt idx="13">
                  <c:v>5.9</c:v>
                </c:pt>
                <c:pt idx="14">
                  <c:v>6</c:v>
                </c:pt>
                <c:pt idx="15">
                  <c:v>6.2</c:v>
                </c:pt>
                <c:pt idx="16">
                  <c:v>6.5</c:v>
                </c:pt>
                <c:pt idx="17">
                  <c:v>6.4</c:v>
                </c:pt>
                <c:pt idx="18">
                  <c:v>6</c:v>
                </c:pt>
                <c:pt idx="19">
                  <c:v>5.5</c:v>
                </c:pt>
                <c:pt idx="20">
                  <c:v>4.9000000000000004</c:v>
                </c:pt>
                <c:pt idx="21">
                  <c:v>4.5999999999999996</c:v>
                </c:pt>
                <c:pt idx="22">
                  <c:v>4</c:v>
                </c:pt>
                <c:pt idx="23">
                  <c:v>4</c:v>
                </c:pt>
                <c:pt idx="24">
                  <c:v>4.3</c:v>
                </c:pt>
                <c:pt idx="25">
                  <c:v>4.5</c:v>
                </c:pt>
                <c:pt idx="26">
                  <c:v>3.8</c:v>
                </c:pt>
                <c:pt idx="27">
                  <c:v>3</c:v>
                </c:pt>
                <c:pt idx="28">
                  <c:v>1.6</c:v>
                </c:pt>
                <c:pt idx="29">
                  <c:v>1.3</c:v>
                </c:pt>
                <c:pt idx="30">
                  <c:v>1.4</c:v>
                </c:pt>
                <c:pt idx="31">
                  <c:v>1.6</c:v>
                </c:pt>
                <c:pt idx="32">
                  <c:v>1.6</c:v>
                </c:pt>
                <c:pt idx="33">
                  <c:v>1.6</c:v>
                </c:pt>
                <c:pt idx="34">
                  <c:v>1.7</c:v>
                </c:pt>
                <c:pt idx="35">
                  <c:v>1.7</c:v>
                </c:pt>
                <c:pt idx="36">
                  <c:v>1.6</c:v>
                </c:pt>
                <c:pt idx="37">
                  <c:v>1.2</c:v>
                </c:pt>
                <c:pt idx="38">
                  <c:v>1.2</c:v>
                </c:pt>
                <c:pt idx="39">
                  <c:v>1.4</c:v>
                </c:pt>
                <c:pt idx="40">
                  <c:v>2.1</c:v>
                </c:pt>
                <c:pt idx="41">
                  <c:v>2.4</c:v>
                </c:pt>
                <c:pt idx="42">
                  <c:v>2.2999999999999998</c:v>
                </c:pt>
                <c:pt idx="43">
                  <c:v>2.2999999999999998</c:v>
                </c:pt>
                <c:pt idx="44">
                  <c:v>2.2999999999999998</c:v>
                </c:pt>
                <c:pt idx="45">
                  <c:v>2.2999999999999998</c:v>
                </c:pt>
                <c:pt idx="46">
                  <c:v>2.4</c:v>
                </c:pt>
                <c:pt idx="47">
                  <c:v>2.4</c:v>
                </c:pt>
                <c:pt idx="48">
                  <c:v>2.2000000000000002</c:v>
                </c:pt>
                <c:pt idx="49">
                  <c:v>2.1</c:v>
                </c:pt>
                <c:pt idx="50">
                  <c:v>2</c:v>
                </c:pt>
                <c:pt idx="51">
                  <c:v>2.1</c:v>
                </c:pt>
              </c:numCache>
            </c:numRef>
          </c:val>
          <c:smooth val="0"/>
          <c:extLst>
            <c:ext xmlns:c16="http://schemas.microsoft.com/office/drawing/2014/chart" uri="{C3380CC4-5D6E-409C-BE32-E72D297353CC}">
              <c16:uniqueId val="{00000001-176B-4099-909E-712D7C9136DA}"/>
            </c:ext>
          </c:extLst>
        </c:ser>
        <c:ser>
          <c:idx val="2"/>
          <c:order val="2"/>
          <c:tx>
            <c:strRef>
              <c:f>'Core Inflation'!$D$7</c:f>
              <c:strCache>
                <c:ptCount val="1"/>
                <c:pt idx="0">
                  <c:v>Euro Area</c:v>
                </c:pt>
              </c:strCache>
            </c:strRef>
          </c:tx>
          <c:spPr>
            <a:ln w="19050" cap="rnd">
              <a:solidFill>
                <a:schemeClr val="accent3"/>
              </a:solidFill>
              <a:round/>
            </a:ln>
            <a:effectLst/>
          </c:spPr>
          <c:marker>
            <c:symbol val="none"/>
          </c:marker>
          <c:cat>
            <c:numRef>
              <c:f>'Core Inflation'!$A$8:$A$59</c:f>
              <c:numCache>
                <c:formatCode>mmm\-yyyy</c:formatCode>
                <c:ptCount val="52"/>
                <c:pt idx="0">
                  <c:v>45138</c:v>
                </c:pt>
                <c:pt idx="1">
                  <c:v>45107</c:v>
                </c:pt>
                <c:pt idx="2">
                  <c:v>45077</c:v>
                </c:pt>
                <c:pt idx="3">
                  <c:v>45046</c:v>
                </c:pt>
                <c:pt idx="4">
                  <c:v>45016</c:v>
                </c:pt>
                <c:pt idx="5">
                  <c:v>44985</c:v>
                </c:pt>
                <c:pt idx="6">
                  <c:v>44957</c:v>
                </c:pt>
                <c:pt idx="7">
                  <c:v>44926</c:v>
                </c:pt>
                <c:pt idx="8">
                  <c:v>44895</c:v>
                </c:pt>
                <c:pt idx="9">
                  <c:v>44865</c:v>
                </c:pt>
                <c:pt idx="10">
                  <c:v>44834</c:v>
                </c:pt>
                <c:pt idx="11">
                  <c:v>44804</c:v>
                </c:pt>
                <c:pt idx="12">
                  <c:v>44773</c:v>
                </c:pt>
                <c:pt idx="13">
                  <c:v>44742</c:v>
                </c:pt>
                <c:pt idx="14">
                  <c:v>44712</c:v>
                </c:pt>
                <c:pt idx="15">
                  <c:v>44681</c:v>
                </c:pt>
                <c:pt idx="16">
                  <c:v>44651</c:v>
                </c:pt>
                <c:pt idx="17">
                  <c:v>44620</c:v>
                </c:pt>
                <c:pt idx="18">
                  <c:v>44592</c:v>
                </c:pt>
                <c:pt idx="19">
                  <c:v>44561</c:v>
                </c:pt>
                <c:pt idx="20">
                  <c:v>44530</c:v>
                </c:pt>
                <c:pt idx="21">
                  <c:v>44500</c:v>
                </c:pt>
                <c:pt idx="22">
                  <c:v>44469</c:v>
                </c:pt>
                <c:pt idx="23">
                  <c:v>44439</c:v>
                </c:pt>
                <c:pt idx="24">
                  <c:v>44408</c:v>
                </c:pt>
                <c:pt idx="25">
                  <c:v>44377</c:v>
                </c:pt>
                <c:pt idx="26">
                  <c:v>44347</c:v>
                </c:pt>
                <c:pt idx="27">
                  <c:v>44316</c:v>
                </c:pt>
                <c:pt idx="28">
                  <c:v>44286</c:v>
                </c:pt>
                <c:pt idx="29">
                  <c:v>44255</c:v>
                </c:pt>
                <c:pt idx="30">
                  <c:v>44227</c:v>
                </c:pt>
                <c:pt idx="31">
                  <c:v>44196</c:v>
                </c:pt>
                <c:pt idx="32">
                  <c:v>44165</c:v>
                </c:pt>
                <c:pt idx="33">
                  <c:v>44135</c:v>
                </c:pt>
                <c:pt idx="34">
                  <c:v>44104</c:v>
                </c:pt>
                <c:pt idx="35">
                  <c:v>44074</c:v>
                </c:pt>
                <c:pt idx="36">
                  <c:v>44043</c:v>
                </c:pt>
                <c:pt idx="37">
                  <c:v>44012</c:v>
                </c:pt>
                <c:pt idx="38">
                  <c:v>43982</c:v>
                </c:pt>
                <c:pt idx="39">
                  <c:v>43951</c:v>
                </c:pt>
                <c:pt idx="40">
                  <c:v>43921</c:v>
                </c:pt>
                <c:pt idx="41">
                  <c:v>43890</c:v>
                </c:pt>
                <c:pt idx="42">
                  <c:v>43861</c:v>
                </c:pt>
                <c:pt idx="43">
                  <c:v>43830</c:v>
                </c:pt>
                <c:pt idx="44">
                  <c:v>43799</c:v>
                </c:pt>
                <c:pt idx="45">
                  <c:v>43769</c:v>
                </c:pt>
                <c:pt idx="46">
                  <c:v>43738</c:v>
                </c:pt>
                <c:pt idx="47">
                  <c:v>43708</c:v>
                </c:pt>
                <c:pt idx="48">
                  <c:v>43677</c:v>
                </c:pt>
                <c:pt idx="49">
                  <c:v>43646</c:v>
                </c:pt>
                <c:pt idx="50">
                  <c:v>43616</c:v>
                </c:pt>
                <c:pt idx="51">
                  <c:v>43585</c:v>
                </c:pt>
              </c:numCache>
            </c:numRef>
          </c:cat>
          <c:val>
            <c:numRef>
              <c:f>'Core Inflation'!$D$8:$D$59</c:f>
              <c:numCache>
                <c:formatCode>#,##0.0</c:formatCode>
                <c:ptCount val="52"/>
                <c:pt idx="0">
                  <c:v>5.5</c:v>
                </c:pt>
                <c:pt idx="1">
                  <c:v>5.5</c:v>
                </c:pt>
                <c:pt idx="2">
                  <c:v>5.3</c:v>
                </c:pt>
                <c:pt idx="3">
                  <c:v>5.6</c:v>
                </c:pt>
                <c:pt idx="4">
                  <c:v>5.7</c:v>
                </c:pt>
                <c:pt idx="5">
                  <c:v>5.6</c:v>
                </c:pt>
                <c:pt idx="6">
                  <c:v>5.3</c:v>
                </c:pt>
                <c:pt idx="7">
                  <c:v>5.2</c:v>
                </c:pt>
                <c:pt idx="8">
                  <c:v>5</c:v>
                </c:pt>
                <c:pt idx="9">
                  <c:v>5</c:v>
                </c:pt>
                <c:pt idx="10">
                  <c:v>4.8</c:v>
                </c:pt>
                <c:pt idx="11">
                  <c:v>4.3</c:v>
                </c:pt>
                <c:pt idx="12">
                  <c:v>4</c:v>
                </c:pt>
                <c:pt idx="13">
                  <c:v>3.7</c:v>
                </c:pt>
                <c:pt idx="14">
                  <c:v>3.8</c:v>
                </c:pt>
                <c:pt idx="15">
                  <c:v>3.5</c:v>
                </c:pt>
                <c:pt idx="16">
                  <c:v>3</c:v>
                </c:pt>
                <c:pt idx="17">
                  <c:v>2.7</c:v>
                </c:pt>
                <c:pt idx="18">
                  <c:v>2.2999999999999998</c:v>
                </c:pt>
                <c:pt idx="19">
                  <c:v>2.6</c:v>
                </c:pt>
                <c:pt idx="20">
                  <c:v>2.6</c:v>
                </c:pt>
                <c:pt idx="21">
                  <c:v>2</c:v>
                </c:pt>
                <c:pt idx="22">
                  <c:v>1.9</c:v>
                </c:pt>
                <c:pt idx="23">
                  <c:v>1.6</c:v>
                </c:pt>
                <c:pt idx="24">
                  <c:v>0.7</c:v>
                </c:pt>
                <c:pt idx="25">
                  <c:v>0.9</c:v>
                </c:pt>
                <c:pt idx="26">
                  <c:v>1</c:v>
                </c:pt>
                <c:pt idx="27">
                  <c:v>0.7</c:v>
                </c:pt>
                <c:pt idx="28">
                  <c:v>0.9</c:v>
                </c:pt>
                <c:pt idx="29">
                  <c:v>1.1000000000000001</c:v>
                </c:pt>
                <c:pt idx="30">
                  <c:v>1.4</c:v>
                </c:pt>
                <c:pt idx="31">
                  <c:v>0.2</c:v>
                </c:pt>
                <c:pt idx="32">
                  <c:v>0.2</c:v>
                </c:pt>
                <c:pt idx="33">
                  <c:v>0.2</c:v>
                </c:pt>
                <c:pt idx="34">
                  <c:v>0.2</c:v>
                </c:pt>
                <c:pt idx="35">
                  <c:v>0.4</c:v>
                </c:pt>
                <c:pt idx="36">
                  <c:v>1.2</c:v>
                </c:pt>
                <c:pt idx="37">
                  <c:v>0.8</c:v>
                </c:pt>
                <c:pt idx="38">
                  <c:v>0.9</c:v>
                </c:pt>
                <c:pt idx="39">
                  <c:v>0.9</c:v>
                </c:pt>
                <c:pt idx="40">
                  <c:v>1</c:v>
                </c:pt>
                <c:pt idx="41">
                  <c:v>1.2</c:v>
                </c:pt>
                <c:pt idx="42">
                  <c:v>1.1000000000000001</c:v>
                </c:pt>
                <c:pt idx="43">
                  <c:v>1.3</c:v>
                </c:pt>
                <c:pt idx="44">
                  <c:v>1.3</c:v>
                </c:pt>
                <c:pt idx="45">
                  <c:v>1.1000000000000001</c:v>
                </c:pt>
                <c:pt idx="46">
                  <c:v>1</c:v>
                </c:pt>
                <c:pt idx="47">
                  <c:v>0.9</c:v>
                </c:pt>
                <c:pt idx="48">
                  <c:v>0.9</c:v>
                </c:pt>
                <c:pt idx="49">
                  <c:v>1.1000000000000001</c:v>
                </c:pt>
                <c:pt idx="50">
                  <c:v>0.8</c:v>
                </c:pt>
                <c:pt idx="51">
                  <c:v>1.3</c:v>
                </c:pt>
              </c:numCache>
            </c:numRef>
          </c:val>
          <c:smooth val="0"/>
          <c:extLst>
            <c:ext xmlns:c16="http://schemas.microsoft.com/office/drawing/2014/chart" uri="{C3380CC4-5D6E-409C-BE32-E72D297353CC}">
              <c16:uniqueId val="{00000002-176B-4099-909E-712D7C9136DA}"/>
            </c:ext>
          </c:extLst>
        </c:ser>
        <c:ser>
          <c:idx val="3"/>
          <c:order val="3"/>
          <c:tx>
            <c:strRef>
              <c:f>'Core Inflation'!$E$7</c:f>
              <c:strCache>
                <c:ptCount val="1"/>
                <c:pt idx="0">
                  <c:v>UK</c:v>
                </c:pt>
              </c:strCache>
            </c:strRef>
          </c:tx>
          <c:spPr>
            <a:ln w="19050" cap="rnd">
              <a:solidFill>
                <a:srgbClr val="4F4F4F"/>
              </a:solidFill>
              <a:round/>
            </a:ln>
            <a:effectLst/>
          </c:spPr>
          <c:marker>
            <c:symbol val="none"/>
          </c:marker>
          <c:cat>
            <c:numRef>
              <c:f>'Core Inflation'!$A$8:$A$59</c:f>
              <c:numCache>
                <c:formatCode>mmm\-yyyy</c:formatCode>
                <c:ptCount val="52"/>
                <c:pt idx="0">
                  <c:v>45138</c:v>
                </c:pt>
                <c:pt idx="1">
                  <c:v>45107</c:v>
                </c:pt>
                <c:pt idx="2">
                  <c:v>45077</c:v>
                </c:pt>
                <c:pt idx="3">
                  <c:v>45046</c:v>
                </c:pt>
                <c:pt idx="4">
                  <c:v>45016</c:v>
                </c:pt>
                <c:pt idx="5">
                  <c:v>44985</c:v>
                </c:pt>
                <c:pt idx="6">
                  <c:v>44957</c:v>
                </c:pt>
                <c:pt idx="7">
                  <c:v>44926</c:v>
                </c:pt>
                <c:pt idx="8">
                  <c:v>44895</c:v>
                </c:pt>
                <c:pt idx="9">
                  <c:v>44865</c:v>
                </c:pt>
                <c:pt idx="10">
                  <c:v>44834</c:v>
                </c:pt>
                <c:pt idx="11">
                  <c:v>44804</c:v>
                </c:pt>
                <c:pt idx="12">
                  <c:v>44773</c:v>
                </c:pt>
                <c:pt idx="13">
                  <c:v>44742</c:v>
                </c:pt>
                <c:pt idx="14">
                  <c:v>44712</c:v>
                </c:pt>
                <c:pt idx="15">
                  <c:v>44681</c:v>
                </c:pt>
                <c:pt idx="16">
                  <c:v>44651</c:v>
                </c:pt>
                <c:pt idx="17">
                  <c:v>44620</c:v>
                </c:pt>
                <c:pt idx="18">
                  <c:v>44592</c:v>
                </c:pt>
                <c:pt idx="19">
                  <c:v>44561</c:v>
                </c:pt>
                <c:pt idx="20">
                  <c:v>44530</c:v>
                </c:pt>
                <c:pt idx="21">
                  <c:v>44500</c:v>
                </c:pt>
                <c:pt idx="22">
                  <c:v>44469</c:v>
                </c:pt>
                <c:pt idx="23">
                  <c:v>44439</c:v>
                </c:pt>
                <c:pt idx="24">
                  <c:v>44408</c:v>
                </c:pt>
                <c:pt idx="25">
                  <c:v>44377</c:v>
                </c:pt>
                <c:pt idx="26">
                  <c:v>44347</c:v>
                </c:pt>
                <c:pt idx="27">
                  <c:v>44316</c:v>
                </c:pt>
                <c:pt idx="28">
                  <c:v>44286</c:v>
                </c:pt>
                <c:pt idx="29">
                  <c:v>44255</c:v>
                </c:pt>
                <c:pt idx="30">
                  <c:v>44227</c:v>
                </c:pt>
                <c:pt idx="31">
                  <c:v>44196</c:v>
                </c:pt>
                <c:pt idx="32">
                  <c:v>44165</c:v>
                </c:pt>
                <c:pt idx="33">
                  <c:v>44135</c:v>
                </c:pt>
                <c:pt idx="34">
                  <c:v>44104</c:v>
                </c:pt>
                <c:pt idx="35">
                  <c:v>44074</c:v>
                </c:pt>
                <c:pt idx="36">
                  <c:v>44043</c:v>
                </c:pt>
                <c:pt idx="37">
                  <c:v>44012</c:v>
                </c:pt>
                <c:pt idx="38">
                  <c:v>43982</c:v>
                </c:pt>
                <c:pt idx="39">
                  <c:v>43951</c:v>
                </c:pt>
                <c:pt idx="40">
                  <c:v>43921</c:v>
                </c:pt>
                <c:pt idx="41">
                  <c:v>43890</c:v>
                </c:pt>
                <c:pt idx="42">
                  <c:v>43861</c:v>
                </c:pt>
                <c:pt idx="43">
                  <c:v>43830</c:v>
                </c:pt>
                <c:pt idx="44">
                  <c:v>43799</c:v>
                </c:pt>
                <c:pt idx="45">
                  <c:v>43769</c:v>
                </c:pt>
                <c:pt idx="46">
                  <c:v>43738</c:v>
                </c:pt>
                <c:pt idx="47">
                  <c:v>43708</c:v>
                </c:pt>
                <c:pt idx="48">
                  <c:v>43677</c:v>
                </c:pt>
                <c:pt idx="49">
                  <c:v>43646</c:v>
                </c:pt>
                <c:pt idx="50">
                  <c:v>43616</c:v>
                </c:pt>
                <c:pt idx="51">
                  <c:v>43585</c:v>
                </c:pt>
              </c:numCache>
            </c:numRef>
          </c:cat>
          <c:val>
            <c:numRef>
              <c:f>'Core Inflation'!$E$8:$E$59</c:f>
              <c:numCache>
                <c:formatCode>#,##0.0</c:formatCode>
                <c:ptCount val="52"/>
                <c:pt idx="1">
                  <c:v>6.9</c:v>
                </c:pt>
                <c:pt idx="2">
                  <c:v>7.1</c:v>
                </c:pt>
                <c:pt idx="3">
                  <c:v>6.8</c:v>
                </c:pt>
                <c:pt idx="4">
                  <c:v>6.2</c:v>
                </c:pt>
                <c:pt idx="5">
                  <c:v>6.2</c:v>
                </c:pt>
                <c:pt idx="6">
                  <c:v>5.8</c:v>
                </c:pt>
                <c:pt idx="7">
                  <c:v>6.3</c:v>
                </c:pt>
                <c:pt idx="8">
                  <c:v>6.3</c:v>
                </c:pt>
                <c:pt idx="9">
                  <c:v>6.5</c:v>
                </c:pt>
                <c:pt idx="10">
                  <c:v>6.5</c:v>
                </c:pt>
                <c:pt idx="11">
                  <c:v>6.3</c:v>
                </c:pt>
                <c:pt idx="12">
                  <c:v>6.2</c:v>
                </c:pt>
                <c:pt idx="13">
                  <c:v>5.8</c:v>
                </c:pt>
                <c:pt idx="14">
                  <c:v>5.9</c:v>
                </c:pt>
                <c:pt idx="15">
                  <c:v>6.2</c:v>
                </c:pt>
                <c:pt idx="16">
                  <c:v>5.7</c:v>
                </c:pt>
                <c:pt idx="17">
                  <c:v>5.2</c:v>
                </c:pt>
                <c:pt idx="18">
                  <c:v>4.4000000000000004</c:v>
                </c:pt>
                <c:pt idx="19">
                  <c:v>4.2</c:v>
                </c:pt>
                <c:pt idx="20">
                  <c:v>4</c:v>
                </c:pt>
                <c:pt idx="21">
                  <c:v>3.4</c:v>
                </c:pt>
                <c:pt idx="22">
                  <c:v>2.9</c:v>
                </c:pt>
                <c:pt idx="23">
                  <c:v>3.1</c:v>
                </c:pt>
                <c:pt idx="24">
                  <c:v>1.8</c:v>
                </c:pt>
                <c:pt idx="25">
                  <c:v>2.2999999999999998</c:v>
                </c:pt>
                <c:pt idx="26">
                  <c:v>2</c:v>
                </c:pt>
                <c:pt idx="27">
                  <c:v>1.3</c:v>
                </c:pt>
                <c:pt idx="28">
                  <c:v>1.1000000000000001</c:v>
                </c:pt>
                <c:pt idx="29">
                  <c:v>0.9</c:v>
                </c:pt>
                <c:pt idx="30">
                  <c:v>1.4</c:v>
                </c:pt>
                <c:pt idx="31">
                  <c:v>1.4</c:v>
                </c:pt>
                <c:pt idx="32">
                  <c:v>1.1000000000000001</c:v>
                </c:pt>
                <c:pt idx="33">
                  <c:v>1.5</c:v>
                </c:pt>
                <c:pt idx="34">
                  <c:v>1.3</c:v>
                </c:pt>
                <c:pt idx="35">
                  <c:v>0.9</c:v>
                </c:pt>
                <c:pt idx="36">
                  <c:v>1.8</c:v>
                </c:pt>
                <c:pt idx="37">
                  <c:v>1.4</c:v>
                </c:pt>
                <c:pt idx="38">
                  <c:v>1.2</c:v>
                </c:pt>
                <c:pt idx="39">
                  <c:v>1.4</c:v>
                </c:pt>
                <c:pt idx="40">
                  <c:v>1.6</c:v>
                </c:pt>
                <c:pt idx="41">
                  <c:v>1.7</c:v>
                </c:pt>
                <c:pt idx="42">
                  <c:v>1.6</c:v>
                </c:pt>
                <c:pt idx="43">
                  <c:v>1.4</c:v>
                </c:pt>
                <c:pt idx="44">
                  <c:v>1.7</c:v>
                </c:pt>
                <c:pt idx="45">
                  <c:v>1.7</c:v>
                </c:pt>
                <c:pt idx="46">
                  <c:v>1.7</c:v>
                </c:pt>
                <c:pt idx="47">
                  <c:v>1.5</c:v>
                </c:pt>
                <c:pt idx="48">
                  <c:v>1.9</c:v>
                </c:pt>
                <c:pt idx="49">
                  <c:v>1.8</c:v>
                </c:pt>
                <c:pt idx="50">
                  <c:v>1.7</c:v>
                </c:pt>
                <c:pt idx="51">
                  <c:v>1.8</c:v>
                </c:pt>
              </c:numCache>
            </c:numRef>
          </c:val>
          <c:smooth val="0"/>
          <c:extLst>
            <c:ext xmlns:c16="http://schemas.microsoft.com/office/drawing/2014/chart" uri="{C3380CC4-5D6E-409C-BE32-E72D297353CC}">
              <c16:uniqueId val="{00000003-176B-4099-909E-712D7C9136DA}"/>
            </c:ext>
          </c:extLst>
        </c:ser>
        <c:ser>
          <c:idx val="4"/>
          <c:order val="4"/>
          <c:tx>
            <c:strRef>
              <c:f>'Core Inflation'!$F$7</c:f>
              <c:strCache>
                <c:ptCount val="1"/>
                <c:pt idx="0">
                  <c:v>New Zealand</c:v>
                </c:pt>
              </c:strCache>
            </c:strRef>
          </c:tx>
          <c:spPr>
            <a:ln w="19050" cap="rnd">
              <a:solidFill>
                <a:srgbClr val="75308A"/>
              </a:solidFill>
              <a:round/>
            </a:ln>
            <a:effectLst/>
          </c:spPr>
          <c:marker>
            <c:symbol val="none"/>
          </c:marker>
          <c:cat>
            <c:numRef>
              <c:f>'Core Inflation'!$A$8:$A$59</c:f>
              <c:numCache>
                <c:formatCode>mmm\-yyyy</c:formatCode>
                <c:ptCount val="52"/>
                <c:pt idx="0">
                  <c:v>45138</c:v>
                </c:pt>
                <c:pt idx="1">
                  <c:v>45107</c:v>
                </c:pt>
                <c:pt idx="2">
                  <c:v>45077</c:v>
                </c:pt>
                <c:pt idx="3">
                  <c:v>45046</c:v>
                </c:pt>
                <c:pt idx="4">
                  <c:v>45016</c:v>
                </c:pt>
                <c:pt idx="5">
                  <c:v>44985</c:v>
                </c:pt>
                <c:pt idx="6">
                  <c:v>44957</c:v>
                </c:pt>
                <c:pt idx="7">
                  <c:v>44926</c:v>
                </c:pt>
                <c:pt idx="8">
                  <c:v>44895</c:v>
                </c:pt>
                <c:pt idx="9">
                  <c:v>44865</c:v>
                </c:pt>
                <c:pt idx="10">
                  <c:v>44834</c:v>
                </c:pt>
                <c:pt idx="11">
                  <c:v>44804</c:v>
                </c:pt>
                <c:pt idx="12">
                  <c:v>44773</c:v>
                </c:pt>
                <c:pt idx="13">
                  <c:v>44742</c:v>
                </c:pt>
                <c:pt idx="14">
                  <c:v>44712</c:v>
                </c:pt>
                <c:pt idx="15">
                  <c:v>44681</c:v>
                </c:pt>
                <c:pt idx="16">
                  <c:v>44651</c:v>
                </c:pt>
                <c:pt idx="17">
                  <c:v>44620</c:v>
                </c:pt>
                <c:pt idx="18">
                  <c:v>44592</c:v>
                </c:pt>
                <c:pt idx="19">
                  <c:v>44561</c:v>
                </c:pt>
                <c:pt idx="20">
                  <c:v>44530</c:v>
                </c:pt>
                <c:pt idx="21">
                  <c:v>44500</c:v>
                </c:pt>
                <c:pt idx="22">
                  <c:v>44469</c:v>
                </c:pt>
                <c:pt idx="23">
                  <c:v>44439</c:v>
                </c:pt>
                <c:pt idx="24">
                  <c:v>44408</c:v>
                </c:pt>
                <c:pt idx="25">
                  <c:v>44377</c:v>
                </c:pt>
                <c:pt idx="26">
                  <c:v>44347</c:v>
                </c:pt>
                <c:pt idx="27">
                  <c:v>44316</c:v>
                </c:pt>
                <c:pt idx="28">
                  <c:v>44286</c:v>
                </c:pt>
                <c:pt idx="29">
                  <c:v>44255</c:v>
                </c:pt>
                <c:pt idx="30">
                  <c:v>44227</c:v>
                </c:pt>
                <c:pt idx="31">
                  <c:v>44196</c:v>
                </c:pt>
                <c:pt idx="32">
                  <c:v>44165</c:v>
                </c:pt>
                <c:pt idx="33">
                  <c:v>44135</c:v>
                </c:pt>
                <c:pt idx="34">
                  <c:v>44104</c:v>
                </c:pt>
                <c:pt idx="35">
                  <c:v>44074</c:v>
                </c:pt>
                <c:pt idx="36">
                  <c:v>44043</c:v>
                </c:pt>
                <c:pt idx="37">
                  <c:v>44012</c:v>
                </c:pt>
                <c:pt idx="38">
                  <c:v>43982</c:v>
                </c:pt>
                <c:pt idx="39">
                  <c:v>43951</c:v>
                </c:pt>
                <c:pt idx="40">
                  <c:v>43921</c:v>
                </c:pt>
                <c:pt idx="41">
                  <c:v>43890</c:v>
                </c:pt>
                <c:pt idx="42">
                  <c:v>43861</c:v>
                </c:pt>
                <c:pt idx="43">
                  <c:v>43830</c:v>
                </c:pt>
                <c:pt idx="44">
                  <c:v>43799</c:v>
                </c:pt>
                <c:pt idx="45">
                  <c:v>43769</c:v>
                </c:pt>
                <c:pt idx="46">
                  <c:v>43738</c:v>
                </c:pt>
                <c:pt idx="47">
                  <c:v>43708</c:v>
                </c:pt>
                <c:pt idx="48">
                  <c:v>43677</c:v>
                </c:pt>
                <c:pt idx="49">
                  <c:v>43646</c:v>
                </c:pt>
                <c:pt idx="50">
                  <c:v>43616</c:v>
                </c:pt>
                <c:pt idx="51">
                  <c:v>43585</c:v>
                </c:pt>
              </c:numCache>
            </c:numRef>
          </c:cat>
          <c:val>
            <c:numRef>
              <c:f>'Core Inflation'!$F$8:$F$59</c:f>
              <c:numCache>
                <c:formatCode>#,##0.0</c:formatCode>
                <c:ptCount val="52"/>
                <c:pt idx="1">
                  <c:v>6.1</c:v>
                </c:pt>
                <c:pt idx="2">
                  <c:v>6.1</c:v>
                </c:pt>
                <c:pt idx="3">
                  <c:v>6.1</c:v>
                </c:pt>
                <c:pt idx="4">
                  <c:v>6.5</c:v>
                </c:pt>
                <c:pt idx="5">
                  <c:v>6.5</c:v>
                </c:pt>
                <c:pt idx="6">
                  <c:v>6.5</c:v>
                </c:pt>
                <c:pt idx="7">
                  <c:v>6.7</c:v>
                </c:pt>
                <c:pt idx="8">
                  <c:v>6.7</c:v>
                </c:pt>
                <c:pt idx="9">
                  <c:v>6.7</c:v>
                </c:pt>
                <c:pt idx="10">
                  <c:v>6.3</c:v>
                </c:pt>
                <c:pt idx="11">
                  <c:v>6.3</c:v>
                </c:pt>
                <c:pt idx="12">
                  <c:v>6.3</c:v>
                </c:pt>
                <c:pt idx="13">
                  <c:v>6.1</c:v>
                </c:pt>
                <c:pt idx="14">
                  <c:v>6.1</c:v>
                </c:pt>
                <c:pt idx="15">
                  <c:v>6.1</c:v>
                </c:pt>
                <c:pt idx="16">
                  <c:v>5.9</c:v>
                </c:pt>
                <c:pt idx="17">
                  <c:v>5.9</c:v>
                </c:pt>
                <c:pt idx="18">
                  <c:v>5.9</c:v>
                </c:pt>
                <c:pt idx="19">
                  <c:v>5.4</c:v>
                </c:pt>
                <c:pt idx="20">
                  <c:v>5.4</c:v>
                </c:pt>
                <c:pt idx="21">
                  <c:v>5.4</c:v>
                </c:pt>
                <c:pt idx="22">
                  <c:v>4.8</c:v>
                </c:pt>
                <c:pt idx="23">
                  <c:v>4.8</c:v>
                </c:pt>
                <c:pt idx="24">
                  <c:v>4.8</c:v>
                </c:pt>
                <c:pt idx="25">
                  <c:v>3.3</c:v>
                </c:pt>
                <c:pt idx="26">
                  <c:v>3.3</c:v>
                </c:pt>
                <c:pt idx="27">
                  <c:v>3.3</c:v>
                </c:pt>
                <c:pt idx="28">
                  <c:v>2</c:v>
                </c:pt>
                <c:pt idx="29">
                  <c:v>2</c:v>
                </c:pt>
                <c:pt idx="30">
                  <c:v>2</c:v>
                </c:pt>
                <c:pt idx="31">
                  <c:v>2.1</c:v>
                </c:pt>
                <c:pt idx="32">
                  <c:v>2.1</c:v>
                </c:pt>
                <c:pt idx="33">
                  <c:v>2.1</c:v>
                </c:pt>
                <c:pt idx="34">
                  <c:v>1.7</c:v>
                </c:pt>
                <c:pt idx="35">
                  <c:v>1.7</c:v>
                </c:pt>
                <c:pt idx="36">
                  <c:v>1.7</c:v>
                </c:pt>
                <c:pt idx="37">
                  <c:v>1.9</c:v>
                </c:pt>
                <c:pt idx="38">
                  <c:v>1.9</c:v>
                </c:pt>
                <c:pt idx="39">
                  <c:v>1.9</c:v>
                </c:pt>
                <c:pt idx="40">
                  <c:v>2.2999999999999998</c:v>
                </c:pt>
                <c:pt idx="41">
                  <c:v>2.2999999999999998</c:v>
                </c:pt>
                <c:pt idx="42">
                  <c:v>2.2999999999999998</c:v>
                </c:pt>
                <c:pt idx="43">
                  <c:v>2</c:v>
                </c:pt>
                <c:pt idx="44">
                  <c:v>2</c:v>
                </c:pt>
                <c:pt idx="45">
                  <c:v>2</c:v>
                </c:pt>
                <c:pt idx="46">
                  <c:v>1.8</c:v>
                </c:pt>
                <c:pt idx="47">
                  <c:v>1.8</c:v>
                </c:pt>
                <c:pt idx="48">
                  <c:v>1.8</c:v>
                </c:pt>
                <c:pt idx="49">
                  <c:v>1.7</c:v>
                </c:pt>
                <c:pt idx="50">
                  <c:v>1.7</c:v>
                </c:pt>
                <c:pt idx="51">
                  <c:v>1.7</c:v>
                </c:pt>
              </c:numCache>
            </c:numRef>
          </c:val>
          <c:smooth val="0"/>
          <c:extLst>
            <c:ext xmlns:c16="http://schemas.microsoft.com/office/drawing/2014/chart" uri="{C3380CC4-5D6E-409C-BE32-E72D297353CC}">
              <c16:uniqueId val="{00000004-176B-4099-909E-712D7C9136DA}"/>
            </c:ext>
          </c:extLst>
        </c:ser>
        <c:dLbls>
          <c:showLegendKey val="0"/>
          <c:showVal val="0"/>
          <c:showCatName val="0"/>
          <c:showSerName val="0"/>
          <c:showPercent val="0"/>
          <c:showBubbleSize val="0"/>
        </c:dLbls>
        <c:smooth val="0"/>
        <c:axId val="1462083840"/>
        <c:axId val="1094278880"/>
      </c:lineChart>
      <c:dateAx>
        <c:axId val="1462083840"/>
        <c:scaling>
          <c:orientation val="minMax"/>
          <c:min val="43647"/>
        </c:scaling>
        <c:delete val="0"/>
        <c:axPos val="b"/>
        <c:numFmt formatCode="mmm\-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094278880"/>
        <c:crossesAt val="0"/>
        <c:auto val="1"/>
        <c:lblOffset val="100"/>
        <c:baseTimeUnit val="months"/>
        <c:majorUnit val="12"/>
        <c:majorTimeUnit val="months"/>
      </c:dateAx>
      <c:valAx>
        <c:axId val="109427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Per cent growth, through the year</a:t>
                </a:r>
              </a:p>
            </c:rich>
          </c:tx>
          <c:layout>
            <c:manualLayout>
              <c:xMode val="edge"/>
              <c:yMode val="edge"/>
              <c:x val="2.1076388888888891E-2"/>
              <c:y val="0.1980675925925925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462083840"/>
        <c:crosses val="autoZero"/>
        <c:crossBetween val="between"/>
      </c:valAx>
      <c:spPr>
        <a:noFill/>
        <a:ln>
          <a:noFill/>
        </a:ln>
        <a:effectLst/>
      </c:spPr>
    </c:plotArea>
    <c:legend>
      <c:legendPos val="b"/>
      <c:layout>
        <c:manualLayout>
          <c:xMode val="edge"/>
          <c:yMode val="edge"/>
          <c:x val="0.10595713667811002"/>
          <c:y val="7.8393645625200431E-2"/>
          <c:w val="0.48381423611111113"/>
          <c:h val="0.3162386837366486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27604166666666"/>
          <c:y val="6.4675925925925928E-2"/>
          <c:w val="0.80921701388888878"/>
          <c:h val="0.7015992095180098"/>
        </c:manualLayout>
      </c:layout>
      <c:barChart>
        <c:barDir val="col"/>
        <c:grouping val="clustered"/>
        <c:varyColors val="0"/>
        <c:ser>
          <c:idx val="0"/>
          <c:order val="0"/>
          <c:spPr>
            <a:solidFill>
              <a:schemeClr val="accent1"/>
            </a:solidFill>
            <a:ln>
              <a:noFill/>
            </a:ln>
            <a:effectLst/>
          </c:spPr>
          <c:invertIfNegative val="0"/>
          <c:cat>
            <c:strRef>
              <c:f>'Inflation by group'!$B$4:$E$4</c:f>
              <c:strCache>
                <c:ptCount val="4"/>
                <c:pt idx="0">
                  <c:v>Employees</c:v>
                </c:pt>
                <c:pt idx="1">
                  <c:v>Age pensioners</c:v>
                </c:pt>
                <c:pt idx="2">
                  <c:v>Other government transfer recipients</c:v>
                </c:pt>
                <c:pt idx="3">
                  <c:v>Self-funded retirees</c:v>
                </c:pt>
              </c:strCache>
            </c:strRef>
          </c:cat>
          <c:val>
            <c:numRef>
              <c:f>'Inflation by group'!$B$5:$E$5</c:f>
              <c:numCache>
                <c:formatCode>0.0</c:formatCode>
                <c:ptCount val="4"/>
                <c:pt idx="0">
                  <c:v>14.745308310991955</c:v>
                </c:pt>
                <c:pt idx="1">
                  <c:v>12.246621621621621</c:v>
                </c:pt>
                <c:pt idx="2">
                  <c:v>12.46861924686193</c:v>
                </c:pt>
                <c:pt idx="3">
                  <c:v>11.625947767481042</c:v>
                </c:pt>
              </c:numCache>
            </c:numRef>
          </c:val>
          <c:extLst>
            <c:ext xmlns:c16="http://schemas.microsoft.com/office/drawing/2014/chart" uri="{C3380CC4-5D6E-409C-BE32-E72D297353CC}">
              <c16:uniqueId val="{00000000-2955-4C1E-B195-1F9BBDA10C10}"/>
            </c:ext>
          </c:extLst>
        </c:ser>
        <c:dLbls>
          <c:showLegendKey val="0"/>
          <c:showVal val="0"/>
          <c:showCatName val="0"/>
          <c:showSerName val="0"/>
          <c:showPercent val="0"/>
          <c:showBubbleSize val="0"/>
        </c:dLbls>
        <c:gapWidth val="219"/>
        <c:overlap val="-27"/>
        <c:axId val="1248102479"/>
        <c:axId val="1376342223"/>
      </c:barChart>
      <c:catAx>
        <c:axId val="124810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376342223"/>
        <c:crosses val="autoZero"/>
        <c:auto val="1"/>
        <c:lblAlgn val="ctr"/>
        <c:lblOffset val="100"/>
        <c:noMultiLvlLbl val="0"/>
      </c:catAx>
      <c:valAx>
        <c:axId val="1376342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growth, Jun</a:t>
                </a:r>
                <a:r>
                  <a:rPr lang="en-AU" baseline="0"/>
                  <a:t>  21 - Jun 23</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248102479"/>
        <c:crosses val="autoZero"/>
        <c:crossBetween val="between"/>
        <c:majorUnit val="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alpha val="0"/>
      </a:schemeClr>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66146695916827"/>
          <c:y val="3.4736421200338034E-2"/>
          <c:w val="0.82008584286420372"/>
          <c:h val="0.88566142066811726"/>
        </c:manualLayout>
      </c:layout>
      <c:lineChart>
        <c:grouping val="standard"/>
        <c:varyColors val="0"/>
        <c:ser>
          <c:idx val="0"/>
          <c:order val="0"/>
          <c:tx>
            <c:strRef>
              <c:f>'Sydney CPI disc vs non-disc'!$B$9</c:f>
              <c:strCache>
                <c:ptCount val="1"/>
                <c:pt idx="0">
                  <c:v>Discretionary</c:v>
                </c:pt>
              </c:strCache>
            </c:strRef>
          </c:tx>
          <c:spPr>
            <a:ln w="19050" cap="rnd">
              <a:solidFill>
                <a:schemeClr val="accent1"/>
              </a:solidFill>
              <a:round/>
            </a:ln>
            <a:effectLst/>
          </c:spPr>
          <c:marker>
            <c:symbol val="none"/>
          </c:marker>
          <c:dPt>
            <c:idx val="497"/>
            <c:bubble3D val="0"/>
            <c:spPr>
              <a:ln w="19050" cap="rnd">
                <a:solidFill>
                  <a:srgbClr val="002664"/>
                </a:solidFill>
                <a:round/>
              </a:ln>
              <a:effectLst/>
            </c:spPr>
            <c:extLst>
              <c:ext xmlns:c16="http://schemas.microsoft.com/office/drawing/2014/chart" uri="{C3380CC4-5D6E-409C-BE32-E72D297353CC}">
                <c16:uniqueId val="{00000001-CD23-441B-A3A8-147708F6075C}"/>
              </c:ext>
            </c:extLst>
          </c:dPt>
          <c:cat>
            <c:numRef>
              <c:f>'Sydney CPI disc vs non-disc'!$A$10:$A$77</c:f>
              <c:numCache>
                <c:formatCode>mmm\-yyyy</c:formatCode>
                <c:ptCount val="68"/>
                <c:pt idx="0">
                  <c:v>38961</c:v>
                </c:pt>
                <c:pt idx="1">
                  <c:v>39052</c:v>
                </c:pt>
                <c:pt idx="2">
                  <c:v>39142</c:v>
                </c:pt>
                <c:pt idx="3">
                  <c:v>39234</c:v>
                </c:pt>
                <c:pt idx="4">
                  <c:v>39326</c:v>
                </c:pt>
                <c:pt idx="5">
                  <c:v>39417</c:v>
                </c:pt>
                <c:pt idx="6">
                  <c:v>39508</c:v>
                </c:pt>
                <c:pt idx="7">
                  <c:v>39600</c:v>
                </c:pt>
                <c:pt idx="8">
                  <c:v>39692</c:v>
                </c:pt>
                <c:pt idx="9">
                  <c:v>39783</c:v>
                </c:pt>
                <c:pt idx="10">
                  <c:v>39873</c:v>
                </c:pt>
                <c:pt idx="11">
                  <c:v>39965</c:v>
                </c:pt>
                <c:pt idx="12">
                  <c:v>40057</c:v>
                </c:pt>
                <c:pt idx="13">
                  <c:v>40148</c:v>
                </c:pt>
                <c:pt idx="14">
                  <c:v>40238</c:v>
                </c:pt>
                <c:pt idx="15">
                  <c:v>40330</c:v>
                </c:pt>
                <c:pt idx="16">
                  <c:v>40422</c:v>
                </c:pt>
                <c:pt idx="17">
                  <c:v>40513</c:v>
                </c:pt>
                <c:pt idx="18">
                  <c:v>40603</c:v>
                </c:pt>
                <c:pt idx="19">
                  <c:v>40695</c:v>
                </c:pt>
                <c:pt idx="20">
                  <c:v>40787</c:v>
                </c:pt>
                <c:pt idx="21">
                  <c:v>40878</c:v>
                </c:pt>
                <c:pt idx="22">
                  <c:v>40969</c:v>
                </c:pt>
                <c:pt idx="23">
                  <c:v>41061</c:v>
                </c:pt>
                <c:pt idx="24">
                  <c:v>41153</c:v>
                </c:pt>
                <c:pt idx="25">
                  <c:v>41244</c:v>
                </c:pt>
                <c:pt idx="26">
                  <c:v>41334</c:v>
                </c:pt>
                <c:pt idx="27">
                  <c:v>41426</c:v>
                </c:pt>
                <c:pt idx="28">
                  <c:v>41518</c:v>
                </c:pt>
                <c:pt idx="29">
                  <c:v>41609</c:v>
                </c:pt>
                <c:pt idx="30">
                  <c:v>41699</c:v>
                </c:pt>
                <c:pt idx="31">
                  <c:v>41791</c:v>
                </c:pt>
                <c:pt idx="32">
                  <c:v>41883</c:v>
                </c:pt>
                <c:pt idx="33">
                  <c:v>41974</c:v>
                </c:pt>
                <c:pt idx="34">
                  <c:v>42064</c:v>
                </c:pt>
                <c:pt idx="35">
                  <c:v>42156</c:v>
                </c:pt>
                <c:pt idx="36">
                  <c:v>42248</c:v>
                </c:pt>
                <c:pt idx="37">
                  <c:v>42339</c:v>
                </c:pt>
                <c:pt idx="38">
                  <c:v>42430</c:v>
                </c:pt>
                <c:pt idx="39">
                  <c:v>42522</c:v>
                </c:pt>
                <c:pt idx="40">
                  <c:v>42614</c:v>
                </c:pt>
                <c:pt idx="41">
                  <c:v>42705</c:v>
                </c:pt>
                <c:pt idx="42">
                  <c:v>42795</c:v>
                </c:pt>
                <c:pt idx="43">
                  <c:v>42887</c:v>
                </c:pt>
                <c:pt idx="44">
                  <c:v>42979</c:v>
                </c:pt>
                <c:pt idx="45">
                  <c:v>43070</c:v>
                </c:pt>
                <c:pt idx="46">
                  <c:v>43160</c:v>
                </c:pt>
                <c:pt idx="47">
                  <c:v>43252</c:v>
                </c:pt>
                <c:pt idx="48">
                  <c:v>43344</c:v>
                </c:pt>
                <c:pt idx="49">
                  <c:v>43435</c:v>
                </c:pt>
                <c:pt idx="50">
                  <c:v>43525</c:v>
                </c:pt>
                <c:pt idx="51">
                  <c:v>43617</c:v>
                </c:pt>
                <c:pt idx="52">
                  <c:v>43709</c:v>
                </c:pt>
                <c:pt idx="53">
                  <c:v>43800</c:v>
                </c:pt>
                <c:pt idx="54">
                  <c:v>43891</c:v>
                </c:pt>
                <c:pt idx="55">
                  <c:v>43983</c:v>
                </c:pt>
                <c:pt idx="56">
                  <c:v>44075</c:v>
                </c:pt>
                <c:pt idx="57">
                  <c:v>44166</c:v>
                </c:pt>
                <c:pt idx="58">
                  <c:v>44256</c:v>
                </c:pt>
                <c:pt idx="59">
                  <c:v>44348</c:v>
                </c:pt>
                <c:pt idx="60">
                  <c:v>44440</c:v>
                </c:pt>
                <c:pt idx="61">
                  <c:v>44531</c:v>
                </c:pt>
                <c:pt idx="62">
                  <c:v>44621</c:v>
                </c:pt>
                <c:pt idx="63">
                  <c:v>44713</c:v>
                </c:pt>
                <c:pt idx="64">
                  <c:v>44805</c:v>
                </c:pt>
                <c:pt idx="65">
                  <c:v>44896</c:v>
                </c:pt>
                <c:pt idx="66">
                  <c:v>44986</c:v>
                </c:pt>
                <c:pt idx="67">
                  <c:v>45078</c:v>
                </c:pt>
              </c:numCache>
            </c:numRef>
          </c:cat>
          <c:val>
            <c:numRef>
              <c:f>'Sydney CPI disc vs non-disc'!$B$10:$B$77</c:f>
              <c:numCache>
                <c:formatCode>#,##0.00</c:formatCode>
                <c:ptCount val="68"/>
                <c:pt idx="0">
                  <c:v>1.3289036544850603</c:v>
                </c:pt>
                <c:pt idx="1">
                  <c:v>2.1064301552106315</c:v>
                </c:pt>
                <c:pt idx="2">
                  <c:v>1.5452538631346613</c:v>
                </c:pt>
                <c:pt idx="3">
                  <c:v>1.6483516483516496</c:v>
                </c:pt>
                <c:pt idx="4">
                  <c:v>1.2021857923497237</c:v>
                </c:pt>
                <c:pt idx="5">
                  <c:v>1.4115092290988258</c:v>
                </c:pt>
                <c:pt idx="6">
                  <c:v>1.6304347826086882</c:v>
                </c:pt>
                <c:pt idx="7">
                  <c:v>2.3783783783783718</c:v>
                </c:pt>
                <c:pt idx="8">
                  <c:v>2.8077753779697616</c:v>
                </c:pt>
                <c:pt idx="9">
                  <c:v>2.1413276231263296</c:v>
                </c:pt>
                <c:pt idx="10">
                  <c:v>2.6737967914438627</c:v>
                </c:pt>
                <c:pt idx="11">
                  <c:v>2.2175290390707545</c:v>
                </c:pt>
                <c:pt idx="12">
                  <c:v>2.205882352941174</c:v>
                </c:pt>
                <c:pt idx="13">
                  <c:v>2.5157232704402475</c:v>
                </c:pt>
                <c:pt idx="14">
                  <c:v>1.25</c:v>
                </c:pt>
                <c:pt idx="15">
                  <c:v>0.92975206611572503</c:v>
                </c:pt>
                <c:pt idx="16">
                  <c:v>1.644398766700931</c:v>
                </c:pt>
                <c:pt idx="17">
                  <c:v>0.92024539877301947</c:v>
                </c:pt>
                <c:pt idx="18">
                  <c:v>1.9547325102880535</c:v>
                </c:pt>
                <c:pt idx="19">
                  <c:v>1.9447287615148383</c:v>
                </c:pt>
                <c:pt idx="20">
                  <c:v>1.1122345803842251</c:v>
                </c:pt>
                <c:pt idx="21">
                  <c:v>1.418439716312065</c:v>
                </c:pt>
                <c:pt idx="22">
                  <c:v>0.70635721493441395</c:v>
                </c:pt>
                <c:pt idx="23">
                  <c:v>0.50200803212851497</c:v>
                </c:pt>
                <c:pt idx="24">
                  <c:v>1</c:v>
                </c:pt>
                <c:pt idx="25">
                  <c:v>0.59940059940059598</c:v>
                </c:pt>
                <c:pt idx="26">
                  <c:v>0.50100200400802919</c:v>
                </c:pt>
                <c:pt idx="27">
                  <c:v>0.79920079920081832</c:v>
                </c:pt>
                <c:pt idx="28">
                  <c:v>0.8910891089108901</c:v>
                </c:pt>
                <c:pt idx="29">
                  <c:v>1.8867924528301927</c:v>
                </c:pt>
                <c:pt idx="30">
                  <c:v>2.4925224327019038</c:v>
                </c:pt>
                <c:pt idx="31">
                  <c:v>2.3785926660059289</c:v>
                </c:pt>
                <c:pt idx="32">
                  <c:v>1.8645731108930335</c:v>
                </c:pt>
                <c:pt idx="33">
                  <c:v>1.4619883040935662</c:v>
                </c:pt>
                <c:pt idx="34">
                  <c:v>1.9455252918287869</c:v>
                </c:pt>
                <c:pt idx="35">
                  <c:v>1.7424975798644624</c:v>
                </c:pt>
                <c:pt idx="36">
                  <c:v>2.0231213872832399</c:v>
                </c:pt>
                <c:pt idx="37">
                  <c:v>2.5936599423631179</c:v>
                </c:pt>
                <c:pt idx="38">
                  <c:v>1.7175572519083886</c:v>
                </c:pt>
                <c:pt idx="39">
                  <c:v>1.5223596574690816</c:v>
                </c:pt>
                <c:pt idx="40">
                  <c:v>1.5108593012275691</c:v>
                </c:pt>
                <c:pt idx="41">
                  <c:v>1.1235955056179847</c:v>
                </c:pt>
                <c:pt idx="42">
                  <c:v>1.0318949343339767</c:v>
                </c:pt>
                <c:pt idx="43">
                  <c:v>1.2183692596063622</c:v>
                </c:pt>
                <c:pt idx="44">
                  <c:v>1.3023255813953654</c:v>
                </c:pt>
                <c:pt idx="45">
                  <c:v>1.1111111111111143</c:v>
                </c:pt>
                <c:pt idx="46">
                  <c:v>1.2070566388115083</c:v>
                </c:pt>
                <c:pt idx="47">
                  <c:v>1.1111111111111143</c:v>
                </c:pt>
                <c:pt idx="48">
                  <c:v>1.4692378328741853</c:v>
                </c:pt>
                <c:pt idx="49">
                  <c:v>2.1062271062270952</c:v>
                </c:pt>
                <c:pt idx="50">
                  <c:v>1.6513761467889907</c:v>
                </c:pt>
                <c:pt idx="51">
                  <c:v>2.2893772893772848</c:v>
                </c:pt>
                <c:pt idx="52">
                  <c:v>2.4434389140271691</c:v>
                </c:pt>
                <c:pt idx="53">
                  <c:v>2.3318385650224087</c:v>
                </c:pt>
                <c:pt idx="54">
                  <c:v>2.5270758122743615</c:v>
                </c:pt>
                <c:pt idx="55">
                  <c:v>2.0590868397493409</c:v>
                </c:pt>
                <c:pt idx="56">
                  <c:v>2.0318021201413359</c:v>
                </c:pt>
                <c:pt idx="57">
                  <c:v>2.7169149868536522</c:v>
                </c:pt>
                <c:pt idx="58">
                  <c:v>3.1690140845070545</c:v>
                </c:pt>
                <c:pt idx="59">
                  <c:v>2.8947368421052602</c:v>
                </c:pt>
                <c:pt idx="60">
                  <c:v>1.991341991341983</c:v>
                </c:pt>
                <c:pt idx="61">
                  <c:v>2.0477815699658493</c:v>
                </c:pt>
                <c:pt idx="62">
                  <c:v>2.4744027303754308</c:v>
                </c:pt>
                <c:pt idx="63">
                  <c:v>4.3478260869565162</c:v>
                </c:pt>
                <c:pt idx="64">
                  <c:v>5.6876061120543255</c:v>
                </c:pt>
                <c:pt idx="65">
                  <c:v>6.6889632107023402</c:v>
                </c:pt>
                <c:pt idx="66">
                  <c:v>7.1606994171523581</c:v>
                </c:pt>
                <c:pt idx="67">
                  <c:v>6.2091503267973849</c:v>
                </c:pt>
              </c:numCache>
            </c:numRef>
          </c:val>
          <c:smooth val="0"/>
          <c:extLst>
            <c:ext xmlns:c16="http://schemas.microsoft.com/office/drawing/2014/chart" uri="{C3380CC4-5D6E-409C-BE32-E72D297353CC}">
              <c16:uniqueId val="{00000002-CD23-441B-A3A8-147708F6075C}"/>
            </c:ext>
          </c:extLst>
        </c:ser>
        <c:ser>
          <c:idx val="1"/>
          <c:order val="1"/>
          <c:tx>
            <c:strRef>
              <c:f>'Sydney CPI disc vs non-disc'!$C$9</c:f>
              <c:strCache>
                <c:ptCount val="1"/>
                <c:pt idx="0">
                  <c:v>Essential</c:v>
                </c:pt>
              </c:strCache>
            </c:strRef>
          </c:tx>
          <c:spPr>
            <a:ln w="19050" cap="rnd">
              <a:solidFill>
                <a:srgbClr val="0A7CB9"/>
              </a:solidFill>
              <a:round/>
            </a:ln>
            <a:effectLst/>
          </c:spPr>
          <c:marker>
            <c:symbol val="none"/>
          </c:marker>
          <c:cat>
            <c:numRef>
              <c:f>'Sydney CPI disc vs non-disc'!$A$10:$A$77</c:f>
              <c:numCache>
                <c:formatCode>mmm\-yyyy</c:formatCode>
                <c:ptCount val="68"/>
                <c:pt idx="0">
                  <c:v>38961</c:v>
                </c:pt>
                <c:pt idx="1">
                  <c:v>39052</c:v>
                </c:pt>
                <c:pt idx="2">
                  <c:v>39142</c:v>
                </c:pt>
                <c:pt idx="3">
                  <c:v>39234</c:v>
                </c:pt>
                <c:pt idx="4">
                  <c:v>39326</c:v>
                </c:pt>
                <c:pt idx="5">
                  <c:v>39417</c:v>
                </c:pt>
                <c:pt idx="6">
                  <c:v>39508</c:v>
                </c:pt>
                <c:pt idx="7">
                  <c:v>39600</c:v>
                </c:pt>
                <c:pt idx="8">
                  <c:v>39692</c:v>
                </c:pt>
                <c:pt idx="9">
                  <c:v>39783</c:v>
                </c:pt>
                <c:pt idx="10">
                  <c:v>39873</c:v>
                </c:pt>
                <c:pt idx="11">
                  <c:v>39965</c:v>
                </c:pt>
                <c:pt idx="12">
                  <c:v>40057</c:v>
                </c:pt>
                <c:pt idx="13">
                  <c:v>40148</c:v>
                </c:pt>
                <c:pt idx="14">
                  <c:v>40238</c:v>
                </c:pt>
                <c:pt idx="15">
                  <c:v>40330</c:v>
                </c:pt>
                <c:pt idx="16">
                  <c:v>40422</c:v>
                </c:pt>
                <c:pt idx="17">
                  <c:v>40513</c:v>
                </c:pt>
                <c:pt idx="18">
                  <c:v>40603</c:v>
                </c:pt>
                <c:pt idx="19">
                  <c:v>40695</c:v>
                </c:pt>
                <c:pt idx="20">
                  <c:v>40787</c:v>
                </c:pt>
                <c:pt idx="21">
                  <c:v>40878</c:v>
                </c:pt>
                <c:pt idx="22">
                  <c:v>40969</c:v>
                </c:pt>
                <c:pt idx="23">
                  <c:v>41061</c:v>
                </c:pt>
                <c:pt idx="24">
                  <c:v>41153</c:v>
                </c:pt>
                <c:pt idx="25">
                  <c:v>41244</c:v>
                </c:pt>
                <c:pt idx="26">
                  <c:v>41334</c:v>
                </c:pt>
                <c:pt idx="27">
                  <c:v>41426</c:v>
                </c:pt>
                <c:pt idx="28">
                  <c:v>41518</c:v>
                </c:pt>
                <c:pt idx="29">
                  <c:v>41609</c:v>
                </c:pt>
                <c:pt idx="30">
                  <c:v>41699</c:v>
                </c:pt>
                <c:pt idx="31">
                  <c:v>41791</c:v>
                </c:pt>
                <c:pt idx="32">
                  <c:v>41883</c:v>
                </c:pt>
                <c:pt idx="33">
                  <c:v>41974</c:v>
                </c:pt>
                <c:pt idx="34">
                  <c:v>42064</c:v>
                </c:pt>
                <c:pt idx="35">
                  <c:v>42156</c:v>
                </c:pt>
                <c:pt idx="36">
                  <c:v>42248</c:v>
                </c:pt>
                <c:pt idx="37">
                  <c:v>42339</c:v>
                </c:pt>
                <c:pt idx="38">
                  <c:v>42430</c:v>
                </c:pt>
                <c:pt idx="39">
                  <c:v>42522</c:v>
                </c:pt>
                <c:pt idx="40">
                  <c:v>42614</c:v>
                </c:pt>
                <c:pt idx="41">
                  <c:v>42705</c:v>
                </c:pt>
                <c:pt idx="42">
                  <c:v>42795</c:v>
                </c:pt>
                <c:pt idx="43">
                  <c:v>42887</c:v>
                </c:pt>
                <c:pt idx="44">
                  <c:v>42979</c:v>
                </c:pt>
                <c:pt idx="45">
                  <c:v>43070</c:v>
                </c:pt>
                <c:pt idx="46">
                  <c:v>43160</c:v>
                </c:pt>
                <c:pt idx="47">
                  <c:v>43252</c:v>
                </c:pt>
                <c:pt idx="48">
                  <c:v>43344</c:v>
                </c:pt>
                <c:pt idx="49">
                  <c:v>43435</c:v>
                </c:pt>
                <c:pt idx="50">
                  <c:v>43525</c:v>
                </c:pt>
                <c:pt idx="51">
                  <c:v>43617</c:v>
                </c:pt>
                <c:pt idx="52">
                  <c:v>43709</c:v>
                </c:pt>
                <c:pt idx="53">
                  <c:v>43800</c:v>
                </c:pt>
                <c:pt idx="54">
                  <c:v>43891</c:v>
                </c:pt>
                <c:pt idx="55">
                  <c:v>43983</c:v>
                </c:pt>
                <c:pt idx="56">
                  <c:v>44075</c:v>
                </c:pt>
                <c:pt idx="57">
                  <c:v>44166</c:v>
                </c:pt>
                <c:pt idx="58">
                  <c:v>44256</c:v>
                </c:pt>
                <c:pt idx="59">
                  <c:v>44348</c:v>
                </c:pt>
                <c:pt idx="60">
                  <c:v>44440</c:v>
                </c:pt>
                <c:pt idx="61">
                  <c:v>44531</c:v>
                </c:pt>
                <c:pt idx="62">
                  <c:v>44621</c:v>
                </c:pt>
                <c:pt idx="63">
                  <c:v>44713</c:v>
                </c:pt>
                <c:pt idx="64">
                  <c:v>44805</c:v>
                </c:pt>
                <c:pt idx="65">
                  <c:v>44896</c:v>
                </c:pt>
                <c:pt idx="66">
                  <c:v>44986</c:v>
                </c:pt>
                <c:pt idx="67">
                  <c:v>45078</c:v>
                </c:pt>
              </c:numCache>
            </c:numRef>
          </c:cat>
          <c:val>
            <c:numRef>
              <c:f>'Sydney CPI disc vs non-disc'!$C$10:$C$77</c:f>
              <c:numCache>
                <c:formatCode>#,##0.00</c:formatCode>
                <c:ptCount val="68"/>
                <c:pt idx="0">
                  <c:v>5.3615960099750595</c:v>
                </c:pt>
                <c:pt idx="1">
                  <c:v>3.965303593556385</c:v>
                </c:pt>
                <c:pt idx="2">
                  <c:v>2.8220858895705589</c:v>
                </c:pt>
                <c:pt idx="3">
                  <c:v>1.6746411483253638</c:v>
                </c:pt>
                <c:pt idx="4">
                  <c:v>1.42011834319527</c:v>
                </c:pt>
                <c:pt idx="5">
                  <c:v>2.9797377830750946</c:v>
                </c:pt>
                <c:pt idx="6">
                  <c:v>5.3699284009546489</c:v>
                </c:pt>
                <c:pt idx="7">
                  <c:v>5.6470588235294059</c:v>
                </c:pt>
                <c:pt idx="8">
                  <c:v>6.301050175029161</c:v>
                </c:pt>
                <c:pt idx="9">
                  <c:v>4.8611111111111001</c:v>
                </c:pt>
                <c:pt idx="10">
                  <c:v>2.2650056625141559</c:v>
                </c:pt>
                <c:pt idx="11">
                  <c:v>0.66815144766148649</c:v>
                </c:pt>
                <c:pt idx="12">
                  <c:v>0.76838638858399122</c:v>
                </c:pt>
                <c:pt idx="13">
                  <c:v>1.9867549668874318</c:v>
                </c:pt>
                <c:pt idx="14">
                  <c:v>4.0974529346622433</c:v>
                </c:pt>
                <c:pt idx="15">
                  <c:v>4.3141592920353844</c:v>
                </c:pt>
                <c:pt idx="16">
                  <c:v>3.2679738562091671</c:v>
                </c:pt>
                <c:pt idx="17">
                  <c:v>3.2467532467532578</c:v>
                </c:pt>
                <c:pt idx="18">
                  <c:v>3.9361702127659584</c:v>
                </c:pt>
                <c:pt idx="19">
                  <c:v>4.8780487804878021</c:v>
                </c:pt>
                <c:pt idx="20">
                  <c:v>5.2742616033755212</c:v>
                </c:pt>
                <c:pt idx="21">
                  <c:v>4.4025157232704117</c:v>
                </c:pt>
                <c:pt idx="22">
                  <c:v>2.2517911975435112</c:v>
                </c:pt>
                <c:pt idx="23">
                  <c:v>1.8200202224469137</c:v>
                </c:pt>
                <c:pt idx="24">
                  <c:v>3.2064128256513129</c:v>
                </c:pt>
                <c:pt idx="25">
                  <c:v>3.8152610441767081</c:v>
                </c:pt>
                <c:pt idx="26">
                  <c:v>4.4044044044043886</c:v>
                </c:pt>
                <c:pt idx="27">
                  <c:v>3.8728897715988069</c:v>
                </c:pt>
                <c:pt idx="28">
                  <c:v>2.8155339805825434</c:v>
                </c:pt>
                <c:pt idx="29">
                  <c:v>3.0947775628626459</c:v>
                </c:pt>
                <c:pt idx="30">
                  <c:v>3.0680728667305885</c:v>
                </c:pt>
                <c:pt idx="31">
                  <c:v>3.1548757170172195</c:v>
                </c:pt>
                <c:pt idx="32">
                  <c:v>2.4551463644947944</c:v>
                </c:pt>
                <c:pt idx="33">
                  <c:v>1.9699812382739168</c:v>
                </c:pt>
                <c:pt idx="34">
                  <c:v>1.3953488372093119</c:v>
                </c:pt>
                <c:pt idx="35">
                  <c:v>2.4096385542168548</c:v>
                </c:pt>
                <c:pt idx="36">
                  <c:v>1.751152073732726</c:v>
                </c:pt>
                <c:pt idx="37">
                  <c:v>1.4719411223550907</c:v>
                </c:pt>
                <c:pt idx="38">
                  <c:v>1.0091743119265999</c:v>
                </c:pt>
                <c:pt idx="39">
                  <c:v>0.45248868778280382</c:v>
                </c:pt>
                <c:pt idx="40">
                  <c:v>1.7210144927536106</c:v>
                </c:pt>
                <c:pt idx="41">
                  <c:v>2.3572076155938362</c:v>
                </c:pt>
                <c:pt idx="42">
                  <c:v>3.3605812897366008</c:v>
                </c:pt>
                <c:pt idx="43">
                  <c:v>2.7927927927927811</c:v>
                </c:pt>
                <c:pt idx="44">
                  <c:v>2.3152270703472766</c:v>
                </c:pt>
                <c:pt idx="45">
                  <c:v>2.8343666961913101</c:v>
                </c:pt>
                <c:pt idx="46">
                  <c:v>2.5483304042179356</c:v>
                </c:pt>
                <c:pt idx="47">
                  <c:v>2.8045574057844078</c:v>
                </c:pt>
                <c:pt idx="48">
                  <c:v>2.2628372497824216</c:v>
                </c:pt>
                <c:pt idx="49">
                  <c:v>1.4642549526270585</c:v>
                </c:pt>
                <c:pt idx="50">
                  <c:v>1.1996572407883406</c:v>
                </c:pt>
                <c:pt idx="51">
                  <c:v>1.1935208866155307</c:v>
                </c:pt>
                <c:pt idx="52">
                  <c:v>1.0212765957446948</c:v>
                </c:pt>
                <c:pt idx="53">
                  <c:v>1.1035653650254744</c:v>
                </c:pt>
                <c:pt idx="54">
                  <c:v>1.5241320914479246</c:v>
                </c:pt>
                <c:pt idx="55">
                  <c:v>-3.1171019376579636</c:v>
                </c:pt>
                <c:pt idx="56">
                  <c:v>-1.0109519797809554</c:v>
                </c:pt>
                <c:pt idx="57">
                  <c:v>-0.50377833753148593</c:v>
                </c:pt>
                <c:pt idx="58">
                  <c:v>-0.50041701417849538</c:v>
                </c:pt>
                <c:pt idx="59">
                  <c:v>4.8695652173912976</c:v>
                </c:pt>
                <c:pt idx="60">
                  <c:v>3.5744680851063748</c:v>
                </c:pt>
                <c:pt idx="61">
                  <c:v>3.6286919831223656</c:v>
                </c:pt>
                <c:pt idx="62">
                  <c:v>5.5322715842414141</c:v>
                </c:pt>
                <c:pt idx="63">
                  <c:v>5.9701492537313356</c:v>
                </c:pt>
                <c:pt idx="64">
                  <c:v>7.8882497945768364</c:v>
                </c:pt>
                <c:pt idx="65">
                  <c:v>8.3876221498371279</c:v>
                </c:pt>
                <c:pt idx="66">
                  <c:v>7.5456711675933263</c:v>
                </c:pt>
                <c:pt idx="67">
                  <c:v>6.8857589984350369</c:v>
                </c:pt>
              </c:numCache>
            </c:numRef>
          </c:val>
          <c:smooth val="0"/>
          <c:extLst>
            <c:ext xmlns:c16="http://schemas.microsoft.com/office/drawing/2014/chart" uri="{C3380CC4-5D6E-409C-BE32-E72D297353CC}">
              <c16:uniqueId val="{00000003-CD23-441B-A3A8-147708F6075C}"/>
            </c:ext>
          </c:extLst>
        </c:ser>
        <c:dLbls>
          <c:showLegendKey val="0"/>
          <c:showVal val="0"/>
          <c:showCatName val="0"/>
          <c:showSerName val="0"/>
          <c:showPercent val="0"/>
          <c:showBubbleSize val="0"/>
        </c:dLbls>
        <c:smooth val="0"/>
        <c:axId val="909497599"/>
        <c:axId val="892281759"/>
      </c:lineChart>
      <c:dateAx>
        <c:axId val="909497599"/>
        <c:scaling>
          <c:orientation val="minMax"/>
          <c:min val="39234"/>
        </c:scaling>
        <c:delete val="0"/>
        <c:axPos val="b"/>
        <c:numFmt formatCode="mmm\-yy" sourceLinked="0"/>
        <c:majorTickMark val="in"/>
        <c:minorTickMark val="none"/>
        <c:tickLblPos val="low"/>
        <c:spPr>
          <a:noFill/>
          <a:ln w="9525" cap="flat" cmpd="sng" algn="ctr">
            <a:solidFill>
              <a:schemeClr val="tx1"/>
            </a:solidFill>
            <a:round/>
          </a:ln>
          <a:effectLst/>
        </c:spPr>
        <c:txPr>
          <a:bodyPr rot="-60000000" vert="horz"/>
          <a:lstStyle/>
          <a:p>
            <a:pPr>
              <a:defRPr/>
            </a:pPr>
            <a:endParaRPr lang="en-US"/>
          </a:p>
        </c:txPr>
        <c:crossAx val="892281759"/>
        <c:crosses val="autoZero"/>
        <c:auto val="1"/>
        <c:lblOffset val="100"/>
        <c:baseTimeUnit val="months"/>
        <c:majorUnit val="4"/>
        <c:majorTimeUnit val="years"/>
      </c:dateAx>
      <c:valAx>
        <c:axId val="892281759"/>
        <c:scaling>
          <c:orientation val="minMax"/>
        </c:scaling>
        <c:delete val="0"/>
        <c:axPos val="l"/>
        <c:majorGridlines>
          <c:spPr>
            <a:ln w="6350" cap="flat" cmpd="sng" algn="ctr">
              <a:solidFill>
                <a:srgbClr val="DCDFDA"/>
              </a:solidFill>
              <a:round/>
            </a:ln>
            <a:effectLst/>
          </c:spPr>
        </c:majorGridlines>
        <c:title>
          <c:tx>
            <c:rich>
              <a:bodyPr rot="-5400000" vert="horz"/>
              <a:lstStyle/>
              <a:p>
                <a:pPr>
                  <a:defRPr/>
                </a:pPr>
                <a:r>
                  <a:rPr lang="en-AU"/>
                  <a:t>Per cent growth, through the year</a:t>
                </a:r>
              </a:p>
            </c:rich>
          </c:tx>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909497599"/>
        <c:crosses val="autoZero"/>
        <c:crossBetween val="between"/>
      </c:valAx>
      <c:spPr>
        <a:solidFill>
          <a:schemeClr val="bg1">
            <a:alpha val="0"/>
          </a:schemeClr>
        </a:solidFill>
      </c:spPr>
    </c:plotArea>
    <c:legend>
      <c:legendPos val="t"/>
      <c:layout>
        <c:manualLayout>
          <c:xMode val="edge"/>
          <c:yMode val="edge"/>
          <c:x val="0.33025244684605071"/>
          <c:y val="0.14514755236217405"/>
          <c:w val="0.42657903512730039"/>
          <c:h val="0.25715458557767829"/>
        </c:manualLayout>
      </c:layout>
      <c:overlay val="0"/>
      <c:spPr>
        <a:noFill/>
        <a:ln>
          <a:noFill/>
        </a:ln>
        <a:effectLst/>
      </c:spPr>
      <c:txPr>
        <a:bodyPr rot="0" vert="horz"/>
        <a:lstStyle/>
        <a:p>
          <a:pPr>
            <a:defRPr/>
          </a:pPr>
          <a:endParaRPr lang="en-US"/>
        </a:p>
      </c:txPr>
    </c:legend>
    <c:plotVisOnly val="1"/>
    <c:dispBlanksAs val="gap"/>
    <c:showDLblsOverMax val="0"/>
    <c:extLst/>
  </c:chart>
  <c:spPr>
    <a:solidFill>
      <a:schemeClr val="bg1">
        <a:alpha val="0"/>
      </a:schemeClr>
    </a:solidFill>
    <a:ln w="9525" cap="flat" cmpd="sng" algn="ctr">
      <a:noFill/>
      <a:round/>
    </a:ln>
    <a:effectLst/>
  </c:spPr>
  <c:txPr>
    <a:bodyPr/>
    <a:lstStyle/>
    <a:p>
      <a:pPr>
        <a:defRPr lang="en-US" sz="700" b="0" i="0" u="none" strike="noStrike" kern="1200" baseline="0">
          <a:solidFill>
            <a:sysClr val="windowText" lastClr="000000"/>
          </a:solidFill>
          <a:latin typeface="Public Sans" pitchFamily="2" charset="0"/>
          <a:ea typeface="+mn-ea"/>
          <a:cs typeface="+mn-cs"/>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4256090425153"/>
          <c:y val="6.361326051884196E-2"/>
          <c:w val="0.82311338405453305"/>
          <c:h val="0.85806501848973837"/>
        </c:manualLayout>
      </c:layout>
      <c:lineChart>
        <c:grouping val="standard"/>
        <c:varyColors val="0"/>
        <c:ser>
          <c:idx val="0"/>
          <c:order val="0"/>
          <c:tx>
            <c:strRef>
              <c:f>'Income and consumption'!$B$6</c:f>
              <c:strCache>
                <c:ptCount val="1"/>
                <c:pt idx="0">
                  <c:v>Household Consumption</c:v>
                </c:pt>
              </c:strCache>
            </c:strRef>
          </c:tx>
          <c:spPr>
            <a:ln w="19050" cap="rnd">
              <a:solidFill>
                <a:schemeClr val="accent1"/>
              </a:solidFill>
              <a:round/>
            </a:ln>
            <a:effectLst/>
          </c:spPr>
          <c:marker>
            <c:symbol val="none"/>
          </c:marker>
          <c:cat>
            <c:strRef>
              <c:f>'Income and consumption'!$A$7:$A$43</c:f>
              <c:strCache>
                <c:ptCount val="37"/>
                <c:pt idx="0">
                  <c:v>1990-91</c:v>
                </c:pt>
                <c:pt idx="9">
                  <c:v>1999-00</c:v>
                </c:pt>
                <c:pt idx="18">
                  <c:v>2008-09</c:v>
                </c:pt>
                <c:pt idx="27">
                  <c:v>2017-18</c:v>
                </c:pt>
                <c:pt idx="36">
                  <c:v>2026-27</c:v>
                </c:pt>
              </c:strCache>
            </c:strRef>
          </c:cat>
          <c:val>
            <c:numRef>
              <c:f>'Income and consumption'!$B$7:$B$43</c:f>
              <c:numCache>
                <c:formatCode>0.0</c:formatCode>
                <c:ptCount val="37"/>
                <c:pt idx="0">
                  <c:v>5.9234328986117024</c:v>
                </c:pt>
                <c:pt idx="1">
                  <c:v>4.634431419720153</c:v>
                </c:pt>
                <c:pt idx="2">
                  <c:v>2.0280455930677732</c:v>
                </c:pt>
                <c:pt idx="3">
                  <c:v>2.3778394294035721</c:v>
                </c:pt>
                <c:pt idx="4">
                  <c:v>6.7539506198475818</c:v>
                </c:pt>
                <c:pt idx="5">
                  <c:v>6.3966776568533001</c:v>
                </c:pt>
                <c:pt idx="6">
                  <c:v>4.1719989761965781</c:v>
                </c:pt>
                <c:pt idx="7">
                  <c:v>5.9591084591084531</c:v>
                </c:pt>
                <c:pt idx="8">
                  <c:v>6.5307947760266938</c:v>
                </c:pt>
                <c:pt idx="9">
                  <c:v>6.691698344955177</c:v>
                </c:pt>
                <c:pt idx="10">
                  <c:v>7.3671171991693596</c:v>
                </c:pt>
                <c:pt idx="11">
                  <c:v>5.1365400798067284</c:v>
                </c:pt>
                <c:pt idx="12">
                  <c:v>5.9964498951105449</c:v>
                </c:pt>
                <c:pt idx="13">
                  <c:v>5.1383856529549687</c:v>
                </c:pt>
                <c:pt idx="14">
                  <c:v>5.0865029857575683</c:v>
                </c:pt>
                <c:pt idx="15">
                  <c:v>5.1230468211756364</c:v>
                </c:pt>
                <c:pt idx="16">
                  <c:v>7.8493157867141949</c:v>
                </c:pt>
                <c:pt idx="17">
                  <c:v>6.9566992868289379</c:v>
                </c:pt>
                <c:pt idx="18">
                  <c:v>2.7303180295530582</c:v>
                </c:pt>
                <c:pt idx="19">
                  <c:v>6.8569759930624974</c:v>
                </c:pt>
                <c:pt idx="20">
                  <c:v>5.2286390963745655</c:v>
                </c:pt>
                <c:pt idx="21">
                  <c:v>4.6871065222865882</c:v>
                </c:pt>
                <c:pt idx="22">
                  <c:v>4.3618636677992706</c:v>
                </c:pt>
                <c:pt idx="23">
                  <c:v>4.8638447603372548</c:v>
                </c:pt>
                <c:pt idx="24">
                  <c:v>4.8305777460280419</c:v>
                </c:pt>
                <c:pt idx="25">
                  <c:v>4.0126985791089309</c:v>
                </c:pt>
                <c:pt idx="26">
                  <c:v>3.8119056693513675</c:v>
                </c:pt>
                <c:pt idx="27">
                  <c:v>4.1225070619969051</c:v>
                </c:pt>
                <c:pt idx="28">
                  <c:v>2.9504499254009664</c:v>
                </c:pt>
                <c:pt idx="29">
                  <c:v>-2.8305117848358208</c:v>
                </c:pt>
                <c:pt idx="30">
                  <c:v>1.7498172115365085</c:v>
                </c:pt>
                <c:pt idx="31">
                  <c:v>4.1898081878041893</c:v>
                </c:pt>
                <c:pt idx="32">
                  <c:v>13.3</c:v>
                </c:pt>
                <c:pt idx="33">
                  <c:v>5.1123440038201906</c:v>
                </c:pt>
                <c:pt idx="34">
                  <c:v>5.327986658864714</c:v>
                </c:pt>
                <c:pt idx="35">
                  <c:v>5.3546914656133815</c:v>
                </c:pt>
                <c:pt idx="36">
                  <c:v>5.4559102442771845</c:v>
                </c:pt>
              </c:numCache>
            </c:numRef>
          </c:val>
          <c:smooth val="0"/>
          <c:extLst>
            <c:ext xmlns:c16="http://schemas.microsoft.com/office/drawing/2014/chart" uri="{C3380CC4-5D6E-409C-BE32-E72D297353CC}">
              <c16:uniqueId val="{00000000-4985-4FAC-BA62-E87B6DE58E2F}"/>
            </c:ext>
          </c:extLst>
        </c:ser>
        <c:ser>
          <c:idx val="1"/>
          <c:order val="1"/>
          <c:tx>
            <c:strRef>
              <c:f>'Income and consumption'!$C$6</c:f>
              <c:strCache>
                <c:ptCount val="1"/>
                <c:pt idx="0">
                  <c:v>Gross Disposable Income </c:v>
                </c:pt>
              </c:strCache>
            </c:strRef>
          </c:tx>
          <c:spPr>
            <a:ln w="19050" cap="rnd">
              <a:solidFill>
                <a:schemeClr val="accent2"/>
              </a:solidFill>
              <a:round/>
            </a:ln>
            <a:effectLst/>
          </c:spPr>
          <c:marker>
            <c:symbol val="none"/>
          </c:marker>
          <c:cat>
            <c:strRef>
              <c:f>'Income and consumption'!$A$7:$A$43</c:f>
              <c:strCache>
                <c:ptCount val="37"/>
                <c:pt idx="0">
                  <c:v>1990-91</c:v>
                </c:pt>
                <c:pt idx="9">
                  <c:v>1999-00</c:v>
                </c:pt>
                <c:pt idx="18">
                  <c:v>2008-09</c:v>
                </c:pt>
                <c:pt idx="27">
                  <c:v>2017-18</c:v>
                </c:pt>
                <c:pt idx="36">
                  <c:v>2026-27</c:v>
                </c:pt>
              </c:strCache>
            </c:strRef>
          </c:cat>
          <c:val>
            <c:numRef>
              <c:f>'Income and consumption'!$C$7:$C$43</c:f>
              <c:numCache>
                <c:formatCode>0.0</c:formatCode>
                <c:ptCount val="37"/>
                <c:pt idx="0">
                  <c:v>5.8280267776961381</c:v>
                </c:pt>
                <c:pt idx="1">
                  <c:v>2.5274100074250461</c:v>
                </c:pt>
                <c:pt idx="2">
                  <c:v>2.3531846055453221</c:v>
                </c:pt>
                <c:pt idx="3">
                  <c:v>3.8520206568283255</c:v>
                </c:pt>
                <c:pt idx="4">
                  <c:v>4.9293032968199757</c:v>
                </c:pt>
                <c:pt idx="5">
                  <c:v>6.6473281670306639</c:v>
                </c:pt>
                <c:pt idx="6">
                  <c:v>5.8376557657030759</c:v>
                </c:pt>
                <c:pt idx="7">
                  <c:v>4.05139890179671</c:v>
                </c:pt>
                <c:pt idx="8">
                  <c:v>3.8670859719410089</c:v>
                </c:pt>
                <c:pt idx="9">
                  <c:v>6.3982746225736964</c:v>
                </c:pt>
                <c:pt idx="10">
                  <c:v>9.0261174636174566</c:v>
                </c:pt>
                <c:pt idx="11">
                  <c:v>2.5355604154624567</c:v>
                </c:pt>
                <c:pt idx="12">
                  <c:v>2.1067252481577148</c:v>
                </c:pt>
                <c:pt idx="13">
                  <c:v>7.9064049222222765</c:v>
                </c:pt>
                <c:pt idx="14">
                  <c:v>6.3206810701325056</c:v>
                </c:pt>
                <c:pt idx="15">
                  <c:v>3.0481179955052173</c:v>
                </c:pt>
                <c:pt idx="16">
                  <c:v>8.3312872211871216</c:v>
                </c:pt>
                <c:pt idx="17">
                  <c:v>7.4968002275393797</c:v>
                </c:pt>
                <c:pt idx="18">
                  <c:v>8.8765322363933308</c:v>
                </c:pt>
                <c:pt idx="19">
                  <c:v>4.8481902823554357</c:v>
                </c:pt>
                <c:pt idx="20">
                  <c:v>7.844663991540024</c:v>
                </c:pt>
                <c:pt idx="21">
                  <c:v>4.3904159040918822</c:v>
                </c:pt>
                <c:pt idx="22">
                  <c:v>2.1932773379570891</c:v>
                </c:pt>
                <c:pt idx="23">
                  <c:v>5.3258498411908883</c:v>
                </c:pt>
                <c:pt idx="24">
                  <c:v>5.6554770529235299</c:v>
                </c:pt>
                <c:pt idx="25">
                  <c:v>3.800644378378526</c:v>
                </c:pt>
                <c:pt idx="26">
                  <c:v>4.086332111566815</c:v>
                </c:pt>
                <c:pt idx="27">
                  <c:v>3.4229611205655264</c:v>
                </c:pt>
                <c:pt idx="28">
                  <c:v>4.6409838389566138</c:v>
                </c:pt>
                <c:pt idx="29">
                  <c:v>4.7017469161039882</c:v>
                </c:pt>
                <c:pt idx="30">
                  <c:v>4.45456477938595</c:v>
                </c:pt>
                <c:pt idx="31">
                  <c:v>2.8946780483596557</c:v>
                </c:pt>
                <c:pt idx="32">
                  <c:v>3.2981672957003383</c:v>
                </c:pt>
                <c:pt idx="33">
                  <c:v>3.8501965561285489</c:v>
                </c:pt>
                <c:pt idx="34">
                  <c:v>5.5096106494450181</c:v>
                </c:pt>
                <c:pt idx="35">
                  <c:v>5.275081920087854</c:v>
                </c:pt>
                <c:pt idx="36">
                  <c:v>5.1483573175372221</c:v>
                </c:pt>
              </c:numCache>
            </c:numRef>
          </c:val>
          <c:smooth val="0"/>
          <c:extLst>
            <c:ext xmlns:c16="http://schemas.microsoft.com/office/drawing/2014/chart" uri="{C3380CC4-5D6E-409C-BE32-E72D297353CC}">
              <c16:uniqueId val="{00000001-4985-4FAC-BA62-E87B6DE58E2F}"/>
            </c:ext>
          </c:extLst>
        </c:ser>
        <c:dLbls>
          <c:showLegendKey val="0"/>
          <c:showVal val="0"/>
          <c:showCatName val="0"/>
          <c:showSerName val="0"/>
          <c:showPercent val="0"/>
          <c:showBubbleSize val="0"/>
        </c:dLbls>
        <c:smooth val="0"/>
        <c:axId val="1639100976"/>
        <c:axId val="2072626336"/>
      </c:lineChart>
      <c:catAx>
        <c:axId val="1639100976"/>
        <c:scaling>
          <c:orientation val="minMax"/>
        </c:scaling>
        <c:delete val="0"/>
        <c:axPos val="b"/>
        <c:numFmt formatCode="yy" sourceLinked="0"/>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2072626336"/>
        <c:crosses val="autoZero"/>
        <c:auto val="1"/>
        <c:lblAlgn val="ctr"/>
        <c:lblOffset val="100"/>
        <c:tickMarkSkip val="9"/>
        <c:noMultiLvlLbl val="0"/>
      </c:catAx>
      <c:valAx>
        <c:axId val="207262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growth, annual</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39100976"/>
        <c:crosses val="autoZero"/>
        <c:crossBetween val="between"/>
      </c:valAx>
      <c:spPr>
        <a:noFill/>
        <a:ln>
          <a:noFill/>
        </a:ln>
        <a:effectLst/>
      </c:spPr>
    </c:plotArea>
    <c:legend>
      <c:legendPos val="b"/>
      <c:layout>
        <c:manualLayout>
          <c:xMode val="edge"/>
          <c:yMode val="edge"/>
          <c:x val="0.26092642478894496"/>
          <c:y val="9.4427909291941489E-2"/>
          <c:w val="0.50524999999999998"/>
          <c:h val="0.1324432203317883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4256090425153"/>
          <c:y val="6.361326051884196E-2"/>
          <c:w val="0.82311338405453305"/>
          <c:h val="0.85806501848973837"/>
        </c:manualLayout>
      </c:layout>
      <c:lineChart>
        <c:grouping val="standard"/>
        <c:varyColors val="0"/>
        <c:ser>
          <c:idx val="0"/>
          <c:order val="0"/>
          <c:spPr>
            <a:ln w="19050" cap="rnd">
              <a:solidFill>
                <a:schemeClr val="accent1"/>
              </a:solidFill>
              <a:round/>
            </a:ln>
            <a:effectLst/>
          </c:spPr>
          <c:marker>
            <c:symbol val="none"/>
          </c:marker>
          <c:cat>
            <c:strRef>
              <c:f>'GSP per capita'!$A$5:$A$41</c:f>
              <c:strCache>
                <c:ptCount val="37"/>
                <c:pt idx="0">
                  <c:v>1990-91</c:v>
                </c:pt>
                <c:pt idx="9">
                  <c:v>1999-00</c:v>
                </c:pt>
                <c:pt idx="18">
                  <c:v>2008-09</c:v>
                </c:pt>
                <c:pt idx="27">
                  <c:v>2017-18</c:v>
                </c:pt>
                <c:pt idx="36">
                  <c:v>2026-27</c:v>
                </c:pt>
              </c:strCache>
            </c:strRef>
          </c:cat>
          <c:val>
            <c:numRef>
              <c:f>'GSP per capita'!$B$5:$B$41</c:f>
              <c:numCache>
                <c:formatCode>0.0</c:formatCode>
                <c:ptCount val="37"/>
                <c:pt idx="0">
                  <c:v>-0.62397831756142441</c:v>
                </c:pt>
                <c:pt idx="1">
                  <c:v>-0.88403874564555451</c:v>
                </c:pt>
                <c:pt idx="2">
                  <c:v>2.0152090991264915</c:v>
                </c:pt>
                <c:pt idx="3">
                  <c:v>2.9311748535827409</c:v>
                </c:pt>
                <c:pt idx="4">
                  <c:v>2.7515490547616706</c:v>
                </c:pt>
                <c:pt idx="5">
                  <c:v>2.6787753638688683</c:v>
                </c:pt>
                <c:pt idx="6">
                  <c:v>2.087358920810467</c:v>
                </c:pt>
                <c:pt idx="7">
                  <c:v>2.6419677086449767</c:v>
                </c:pt>
                <c:pt idx="8">
                  <c:v>3.703758392529477</c:v>
                </c:pt>
                <c:pt idx="9">
                  <c:v>3.2343843711891029</c:v>
                </c:pt>
                <c:pt idx="10">
                  <c:v>0.53105282163290468</c:v>
                </c:pt>
                <c:pt idx="11">
                  <c:v>0.84977853053085362</c:v>
                </c:pt>
                <c:pt idx="12">
                  <c:v>1.4672663199467806</c:v>
                </c:pt>
                <c:pt idx="13">
                  <c:v>2.2289691514656651</c:v>
                </c:pt>
                <c:pt idx="14">
                  <c:v>0.7884620752310445</c:v>
                </c:pt>
                <c:pt idx="15">
                  <c:v>0.48912884233380804</c:v>
                </c:pt>
                <c:pt idx="16">
                  <c:v>0.6376686833591716</c:v>
                </c:pt>
                <c:pt idx="17">
                  <c:v>0.56243183721884638</c:v>
                </c:pt>
                <c:pt idx="18">
                  <c:v>-0.21021393224297524</c:v>
                </c:pt>
                <c:pt idx="19">
                  <c:v>0.16658904086086501</c:v>
                </c:pt>
                <c:pt idx="20">
                  <c:v>0.86929325965328097</c:v>
                </c:pt>
                <c:pt idx="21">
                  <c:v>1.279282418284966</c:v>
                </c:pt>
                <c:pt idx="22">
                  <c:v>0.86441544543609528</c:v>
                </c:pt>
                <c:pt idx="23">
                  <c:v>0.89915651006371444</c:v>
                </c:pt>
                <c:pt idx="24">
                  <c:v>1.2489957839530774</c:v>
                </c:pt>
                <c:pt idx="25">
                  <c:v>2.1690826807454489</c:v>
                </c:pt>
                <c:pt idx="26">
                  <c:v>0.90480619327719669</c:v>
                </c:pt>
                <c:pt idx="27">
                  <c:v>0.89786768593069777</c:v>
                </c:pt>
                <c:pt idx="28">
                  <c:v>1.3374004195611633</c:v>
                </c:pt>
                <c:pt idx="29">
                  <c:v>-1.578982013418484</c:v>
                </c:pt>
                <c:pt idx="30">
                  <c:v>2.6055892282416782</c:v>
                </c:pt>
                <c:pt idx="31">
                  <c:v>1.4284206374833852</c:v>
                </c:pt>
                <c:pt idx="32">
                  <c:v>2.1494970152331039</c:v>
                </c:pt>
                <c:pt idx="33">
                  <c:v>-0.17838755166135201</c:v>
                </c:pt>
                <c:pt idx="34">
                  <c:v>-5.8870128227406227E-2</c:v>
                </c:pt>
                <c:pt idx="35">
                  <c:v>0.61998360641462025</c:v>
                </c:pt>
                <c:pt idx="36">
                  <c:v>1.0791375311089313</c:v>
                </c:pt>
              </c:numCache>
            </c:numRef>
          </c:val>
          <c:smooth val="0"/>
          <c:extLst>
            <c:ext xmlns:c16="http://schemas.microsoft.com/office/drawing/2014/chart" uri="{C3380CC4-5D6E-409C-BE32-E72D297353CC}">
              <c16:uniqueId val="{00000000-CC04-4B0D-8415-FE571F7394C9}"/>
            </c:ext>
          </c:extLst>
        </c:ser>
        <c:dLbls>
          <c:showLegendKey val="0"/>
          <c:showVal val="0"/>
          <c:showCatName val="0"/>
          <c:showSerName val="0"/>
          <c:showPercent val="0"/>
          <c:showBubbleSize val="0"/>
        </c:dLbls>
        <c:smooth val="0"/>
        <c:axId val="1639100976"/>
        <c:axId val="2072626336"/>
      </c:lineChart>
      <c:catAx>
        <c:axId val="1639100976"/>
        <c:scaling>
          <c:orientation val="minMax"/>
          <c:max val="37"/>
          <c:min val="1"/>
        </c:scaling>
        <c:delete val="0"/>
        <c:axPos val="b"/>
        <c:numFmt formatCode="mmm\-yy" sourceLinked="0"/>
        <c:majorTickMark val="in"/>
        <c:minorTickMark val="none"/>
        <c:tickLblPos val="low"/>
        <c:spPr>
          <a:noFill/>
          <a:ln w="9525" cap="flat" cmpd="sng" algn="ctr">
            <a:solidFill>
              <a:schemeClr val="tx1"/>
            </a:solidFill>
            <a:round/>
          </a:ln>
          <a:effectLst/>
        </c:spPr>
        <c:txPr>
          <a:bodyPr rot="-60000000" vert="horz"/>
          <a:lstStyle/>
          <a:p>
            <a:pPr>
              <a:defRPr sz="600"/>
            </a:pPr>
            <a:endParaRPr lang="en-US"/>
          </a:p>
        </c:txPr>
        <c:crossAx val="2072626336"/>
        <c:crosses val="autoZero"/>
        <c:auto val="0"/>
        <c:lblAlgn val="ctr"/>
        <c:lblOffset val="100"/>
        <c:tickMarkSkip val="9"/>
        <c:noMultiLvlLbl val="1"/>
      </c:catAx>
      <c:valAx>
        <c:axId val="207262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AU" b="0"/>
                  <a:t>Per cent growth, annual</a:t>
                </a:r>
              </a:p>
            </c:rich>
          </c:tx>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1639100976"/>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78506944444444"/>
          <c:y val="6.4675925925925928E-2"/>
          <c:w val="0.81806909722222243"/>
          <c:h val="0.82629583333333334"/>
        </c:manualLayout>
      </c:layout>
      <c:lineChart>
        <c:grouping val="standard"/>
        <c:varyColors val="0"/>
        <c:ser>
          <c:idx val="0"/>
          <c:order val="0"/>
          <c:spPr>
            <a:ln w="19050" cap="rnd">
              <a:solidFill>
                <a:schemeClr val="accent1"/>
              </a:solidFill>
              <a:round/>
            </a:ln>
            <a:effectLst/>
          </c:spPr>
          <c:marker>
            <c:symbol val="none"/>
          </c:marker>
          <c:cat>
            <c:numRef>
              <c:f>'Dwelling approvals'!$A$6:$A$264</c:f>
              <c:numCache>
                <c:formatCode>mmm\-yyyy</c:formatCode>
                <c:ptCount val="25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numCache>
            </c:numRef>
          </c:cat>
          <c:val>
            <c:numRef>
              <c:f>'Dwelling approvals'!$B$6:$B$264</c:f>
              <c:numCache>
                <c:formatCode>#,##0</c:formatCode>
                <c:ptCount val="259"/>
                <c:pt idx="0">
                  <c:v>49692</c:v>
                </c:pt>
                <c:pt idx="1">
                  <c:v>49908</c:v>
                </c:pt>
                <c:pt idx="2">
                  <c:v>50880</c:v>
                </c:pt>
                <c:pt idx="3">
                  <c:v>51684</c:v>
                </c:pt>
                <c:pt idx="4">
                  <c:v>52008</c:v>
                </c:pt>
                <c:pt idx="5">
                  <c:v>52080</c:v>
                </c:pt>
                <c:pt idx="6">
                  <c:v>52128</c:v>
                </c:pt>
                <c:pt idx="7">
                  <c:v>52440</c:v>
                </c:pt>
                <c:pt idx="8">
                  <c:v>52884</c:v>
                </c:pt>
                <c:pt idx="9">
                  <c:v>53340</c:v>
                </c:pt>
                <c:pt idx="10">
                  <c:v>53196</c:v>
                </c:pt>
                <c:pt idx="11">
                  <c:v>52152</c:v>
                </c:pt>
                <c:pt idx="12">
                  <c:v>50616</c:v>
                </c:pt>
                <c:pt idx="13">
                  <c:v>49128</c:v>
                </c:pt>
                <c:pt idx="14">
                  <c:v>48108</c:v>
                </c:pt>
                <c:pt idx="15">
                  <c:v>47640</c:v>
                </c:pt>
                <c:pt idx="16">
                  <c:v>47868</c:v>
                </c:pt>
                <c:pt idx="17">
                  <c:v>48276</c:v>
                </c:pt>
                <c:pt idx="18">
                  <c:v>49128</c:v>
                </c:pt>
                <c:pt idx="19">
                  <c:v>49896</c:v>
                </c:pt>
                <c:pt idx="20">
                  <c:v>49968</c:v>
                </c:pt>
                <c:pt idx="21">
                  <c:v>49368</c:v>
                </c:pt>
                <c:pt idx="22">
                  <c:v>48372</c:v>
                </c:pt>
                <c:pt idx="23">
                  <c:v>47724</c:v>
                </c:pt>
                <c:pt idx="24">
                  <c:v>47868</c:v>
                </c:pt>
                <c:pt idx="25">
                  <c:v>48744</c:v>
                </c:pt>
                <c:pt idx="26">
                  <c:v>49800</c:v>
                </c:pt>
                <c:pt idx="27">
                  <c:v>50388</c:v>
                </c:pt>
                <c:pt idx="28">
                  <c:v>49908</c:v>
                </c:pt>
                <c:pt idx="29">
                  <c:v>48216</c:v>
                </c:pt>
                <c:pt idx="30">
                  <c:v>45648</c:v>
                </c:pt>
                <c:pt idx="31">
                  <c:v>42792</c:v>
                </c:pt>
                <c:pt idx="32">
                  <c:v>40476</c:v>
                </c:pt>
                <c:pt idx="33">
                  <c:v>39096</c:v>
                </c:pt>
                <c:pt idx="34">
                  <c:v>38832</c:v>
                </c:pt>
                <c:pt idx="35">
                  <c:v>39336</c:v>
                </c:pt>
                <c:pt idx="36">
                  <c:v>40056</c:v>
                </c:pt>
                <c:pt idx="37">
                  <c:v>40524</c:v>
                </c:pt>
                <c:pt idx="38">
                  <c:v>40416</c:v>
                </c:pt>
                <c:pt idx="39">
                  <c:v>39792</c:v>
                </c:pt>
                <c:pt idx="40">
                  <c:v>38856</c:v>
                </c:pt>
                <c:pt idx="41">
                  <c:v>37776</c:v>
                </c:pt>
                <c:pt idx="42">
                  <c:v>36672</c:v>
                </c:pt>
                <c:pt idx="43">
                  <c:v>35700</c:v>
                </c:pt>
                <c:pt idx="44">
                  <c:v>34920</c:v>
                </c:pt>
                <c:pt idx="45">
                  <c:v>34296</c:v>
                </c:pt>
                <c:pt idx="46">
                  <c:v>33780</c:v>
                </c:pt>
                <c:pt idx="47">
                  <c:v>33228</c:v>
                </c:pt>
                <c:pt idx="48">
                  <c:v>32856</c:v>
                </c:pt>
                <c:pt idx="49">
                  <c:v>32772</c:v>
                </c:pt>
                <c:pt idx="50">
                  <c:v>32856</c:v>
                </c:pt>
                <c:pt idx="51">
                  <c:v>33192</c:v>
                </c:pt>
                <c:pt idx="52">
                  <c:v>33804</c:v>
                </c:pt>
                <c:pt idx="53">
                  <c:v>34524</c:v>
                </c:pt>
                <c:pt idx="54">
                  <c:v>34788</c:v>
                </c:pt>
                <c:pt idx="55">
                  <c:v>34284</c:v>
                </c:pt>
                <c:pt idx="56">
                  <c:v>33336</c:v>
                </c:pt>
                <c:pt idx="57">
                  <c:v>32448</c:v>
                </c:pt>
                <c:pt idx="58">
                  <c:v>31980</c:v>
                </c:pt>
                <c:pt idx="59">
                  <c:v>32016</c:v>
                </c:pt>
                <c:pt idx="60">
                  <c:v>32244</c:v>
                </c:pt>
                <c:pt idx="61">
                  <c:v>32436</c:v>
                </c:pt>
                <c:pt idx="62">
                  <c:v>32532</c:v>
                </c:pt>
                <c:pt idx="63">
                  <c:v>32448</c:v>
                </c:pt>
                <c:pt idx="64">
                  <c:v>31704</c:v>
                </c:pt>
                <c:pt idx="65">
                  <c:v>30804</c:v>
                </c:pt>
                <c:pt idx="66">
                  <c:v>30312</c:v>
                </c:pt>
                <c:pt idx="67">
                  <c:v>30456</c:v>
                </c:pt>
                <c:pt idx="68">
                  <c:v>31116</c:v>
                </c:pt>
                <c:pt idx="69">
                  <c:v>32076</c:v>
                </c:pt>
                <c:pt idx="70">
                  <c:v>33024</c:v>
                </c:pt>
                <c:pt idx="71">
                  <c:v>33576</c:v>
                </c:pt>
                <c:pt idx="72">
                  <c:v>33660</c:v>
                </c:pt>
                <c:pt idx="73">
                  <c:v>33312</c:v>
                </c:pt>
                <c:pt idx="74">
                  <c:v>32796</c:v>
                </c:pt>
                <c:pt idx="75">
                  <c:v>32244</c:v>
                </c:pt>
                <c:pt idx="76">
                  <c:v>31572</c:v>
                </c:pt>
                <c:pt idx="77">
                  <c:v>30648</c:v>
                </c:pt>
                <c:pt idx="78">
                  <c:v>29220</c:v>
                </c:pt>
                <c:pt idx="79">
                  <c:v>27600</c:v>
                </c:pt>
                <c:pt idx="80">
                  <c:v>25968</c:v>
                </c:pt>
                <c:pt idx="81">
                  <c:v>24396</c:v>
                </c:pt>
                <c:pt idx="82">
                  <c:v>23232</c:v>
                </c:pt>
                <c:pt idx="83">
                  <c:v>22644</c:v>
                </c:pt>
                <c:pt idx="84">
                  <c:v>22488</c:v>
                </c:pt>
                <c:pt idx="85">
                  <c:v>22728</c:v>
                </c:pt>
                <c:pt idx="86">
                  <c:v>23400</c:v>
                </c:pt>
                <c:pt idx="87">
                  <c:v>24540</c:v>
                </c:pt>
                <c:pt idx="88">
                  <c:v>25860</c:v>
                </c:pt>
                <c:pt idx="89">
                  <c:v>27156</c:v>
                </c:pt>
                <c:pt idx="90">
                  <c:v>28380</c:v>
                </c:pt>
                <c:pt idx="91">
                  <c:v>29628</c:v>
                </c:pt>
                <c:pt idx="92">
                  <c:v>30972</c:v>
                </c:pt>
                <c:pt idx="93">
                  <c:v>32472</c:v>
                </c:pt>
                <c:pt idx="94">
                  <c:v>34140</c:v>
                </c:pt>
                <c:pt idx="95">
                  <c:v>35796</c:v>
                </c:pt>
                <c:pt idx="96">
                  <c:v>37224</c:v>
                </c:pt>
                <c:pt idx="97">
                  <c:v>38304</c:v>
                </c:pt>
                <c:pt idx="98">
                  <c:v>38820</c:v>
                </c:pt>
                <c:pt idx="99">
                  <c:v>38460</c:v>
                </c:pt>
                <c:pt idx="100">
                  <c:v>37368</c:v>
                </c:pt>
                <c:pt idx="101">
                  <c:v>35940</c:v>
                </c:pt>
                <c:pt idx="102">
                  <c:v>34716</c:v>
                </c:pt>
                <c:pt idx="103">
                  <c:v>34080</c:v>
                </c:pt>
                <c:pt idx="104">
                  <c:v>34080</c:v>
                </c:pt>
                <c:pt idx="105">
                  <c:v>34524</c:v>
                </c:pt>
                <c:pt idx="106">
                  <c:v>35304</c:v>
                </c:pt>
                <c:pt idx="107">
                  <c:v>36180</c:v>
                </c:pt>
                <c:pt idx="108">
                  <c:v>36612</c:v>
                </c:pt>
                <c:pt idx="109">
                  <c:v>35952</c:v>
                </c:pt>
                <c:pt idx="110">
                  <c:v>34788</c:v>
                </c:pt>
                <c:pt idx="111">
                  <c:v>34176</c:v>
                </c:pt>
                <c:pt idx="112">
                  <c:v>34332</c:v>
                </c:pt>
                <c:pt idx="113">
                  <c:v>35016</c:v>
                </c:pt>
                <c:pt idx="114">
                  <c:v>35820</c:v>
                </c:pt>
                <c:pt idx="115">
                  <c:v>36456</c:v>
                </c:pt>
                <c:pt idx="116">
                  <c:v>36312</c:v>
                </c:pt>
                <c:pt idx="117">
                  <c:v>35136</c:v>
                </c:pt>
                <c:pt idx="118">
                  <c:v>33060</c:v>
                </c:pt>
                <c:pt idx="119">
                  <c:v>31092</c:v>
                </c:pt>
                <c:pt idx="120">
                  <c:v>30504</c:v>
                </c:pt>
                <c:pt idx="121">
                  <c:v>31572</c:v>
                </c:pt>
                <c:pt idx="122">
                  <c:v>33384</c:v>
                </c:pt>
                <c:pt idx="123">
                  <c:v>34980</c:v>
                </c:pt>
                <c:pt idx="124">
                  <c:v>36624</c:v>
                </c:pt>
                <c:pt idx="125">
                  <c:v>38112</c:v>
                </c:pt>
                <c:pt idx="126">
                  <c:v>39348</c:v>
                </c:pt>
                <c:pt idx="127">
                  <c:v>40620</c:v>
                </c:pt>
                <c:pt idx="128">
                  <c:v>41904</c:v>
                </c:pt>
                <c:pt idx="129">
                  <c:v>42864</c:v>
                </c:pt>
                <c:pt idx="130">
                  <c:v>43260</c:v>
                </c:pt>
                <c:pt idx="131">
                  <c:v>43140</c:v>
                </c:pt>
                <c:pt idx="132">
                  <c:v>42744</c:v>
                </c:pt>
                <c:pt idx="133">
                  <c:v>42540</c:v>
                </c:pt>
                <c:pt idx="134">
                  <c:v>42552</c:v>
                </c:pt>
                <c:pt idx="135">
                  <c:v>43380</c:v>
                </c:pt>
                <c:pt idx="136">
                  <c:v>45036</c:v>
                </c:pt>
                <c:pt idx="137">
                  <c:v>47352</c:v>
                </c:pt>
                <c:pt idx="138">
                  <c:v>49908</c:v>
                </c:pt>
                <c:pt idx="139">
                  <c:v>52476</c:v>
                </c:pt>
                <c:pt idx="140">
                  <c:v>54792</c:v>
                </c:pt>
                <c:pt idx="141">
                  <c:v>56844</c:v>
                </c:pt>
                <c:pt idx="142">
                  <c:v>58104</c:v>
                </c:pt>
                <c:pt idx="143">
                  <c:v>58080</c:v>
                </c:pt>
                <c:pt idx="144">
                  <c:v>57192</c:v>
                </c:pt>
                <c:pt idx="145">
                  <c:v>55716</c:v>
                </c:pt>
                <c:pt idx="146">
                  <c:v>54408</c:v>
                </c:pt>
                <c:pt idx="147">
                  <c:v>53316</c:v>
                </c:pt>
                <c:pt idx="148">
                  <c:v>52488</c:v>
                </c:pt>
                <c:pt idx="149">
                  <c:v>52164</c:v>
                </c:pt>
                <c:pt idx="150">
                  <c:v>52404</c:v>
                </c:pt>
                <c:pt idx="151">
                  <c:v>53220</c:v>
                </c:pt>
                <c:pt idx="152">
                  <c:v>54648</c:v>
                </c:pt>
                <c:pt idx="153">
                  <c:v>57216</c:v>
                </c:pt>
                <c:pt idx="154">
                  <c:v>60348</c:v>
                </c:pt>
                <c:pt idx="155">
                  <c:v>63612</c:v>
                </c:pt>
                <c:pt idx="156">
                  <c:v>66228</c:v>
                </c:pt>
                <c:pt idx="157">
                  <c:v>68244</c:v>
                </c:pt>
                <c:pt idx="158">
                  <c:v>69900</c:v>
                </c:pt>
                <c:pt idx="159">
                  <c:v>70824</c:v>
                </c:pt>
                <c:pt idx="160">
                  <c:v>71196</c:v>
                </c:pt>
                <c:pt idx="161">
                  <c:v>71040</c:v>
                </c:pt>
                <c:pt idx="162">
                  <c:v>70992</c:v>
                </c:pt>
                <c:pt idx="163">
                  <c:v>70884</c:v>
                </c:pt>
                <c:pt idx="164">
                  <c:v>70656</c:v>
                </c:pt>
                <c:pt idx="165">
                  <c:v>70296</c:v>
                </c:pt>
                <c:pt idx="166">
                  <c:v>70128</c:v>
                </c:pt>
                <c:pt idx="167">
                  <c:v>70920</c:v>
                </c:pt>
                <c:pt idx="168">
                  <c:v>72132</c:v>
                </c:pt>
                <c:pt idx="169">
                  <c:v>72936</c:v>
                </c:pt>
                <c:pt idx="170">
                  <c:v>74076</c:v>
                </c:pt>
                <c:pt idx="171">
                  <c:v>76644</c:v>
                </c:pt>
                <c:pt idx="172">
                  <c:v>80112</c:v>
                </c:pt>
                <c:pt idx="173">
                  <c:v>82884</c:v>
                </c:pt>
                <c:pt idx="174">
                  <c:v>83436</c:v>
                </c:pt>
                <c:pt idx="175">
                  <c:v>81240</c:v>
                </c:pt>
                <c:pt idx="176">
                  <c:v>77640</c:v>
                </c:pt>
                <c:pt idx="177">
                  <c:v>73320</c:v>
                </c:pt>
                <c:pt idx="178">
                  <c:v>69516</c:v>
                </c:pt>
                <c:pt idx="179">
                  <c:v>66948</c:v>
                </c:pt>
                <c:pt idx="180">
                  <c:v>65892</c:v>
                </c:pt>
                <c:pt idx="181">
                  <c:v>66504</c:v>
                </c:pt>
                <c:pt idx="182">
                  <c:v>67824</c:v>
                </c:pt>
                <c:pt idx="183">
                  <c:v>69288</c:v>
                </c:pt>
                <c:pt idx="184">
                  <c:v>71448</c:v>
                </c:pt>
                <c:pt idx="185">
                  <c:v>74340</c:v>
                </c:pt>
                <c:pt idx="186">
                  <c:v>76920</c:v>
                </c:pt>
                <c:pt idx="187">
                  <c:v>78240</c:v>
                </c:pt>
                <c:pt idx="188">
                  <c:v>77748</c:v>
                </c:pt>
                <c:pt idx="189">
                  <c:v>75744</c:v>
                </c:pt>
                <c:pt idx="190">
                  <c:v>73296</c:v>
                </c:pt>
                <c:pt idx="191">
                  <c:v>71064</c:v>
                </c:pt>
                <c:pt idx="192">
                  <c:v>69828</c:v>
                </c:pt>
                <c:pt idx="193">
                  <c:v>69468</c:v>
                </c:pt>
                <c:pt idx="194">
                  <c:v>69624</c:v>
                </c:pt>
                <c:pt idx="195">
                  <c:v>69780</c:v>
                </c:pt>
                <c:pt idx="196">
                  <c:v>69684</c:v>
                </c:pt>
                <c:pt idx="197">
                  <c:v>69096</c:v>
                </c:pt>
                <c:pt idx="198">
                  <c:v>67596</c:v>
                </c:pt>
                <c:pt idx="199">
                  <c:v>65184</c:v>
                </c:pt>
                <c:pt idx="200">
                  <c:v>62244</c:v>
                </c:pt>
                <c:pt idx="201">
                  <c:v>59604</c:v>
                </c:pt>
                <c:pt idx="202">
                  <c:v>57900</c:v>
                </c:pt>
                <c:pt idx="203">
                  <c:v>57048</c:v>
                </c:pt>
                <c:pt idx="204">
                  <c:v>56796</c:v>
                </c:pt>
                <c:pt idx="205">
                  <c:v>56508</c:v>
                </c:pt>
                <c:pt idx="206">
                  <c:v>55932</c:v>
                </c:pt>
                <c:pt idx="207">
                  <c:v>55092</c:v>
                </c:pt>
                <c:pt idx="208">
                  <c:v>53520</c:v>
                </c:pt>
                <c:pt idx="209">
                  <c:v>51480</c:v>
                </c:pt>
                <c:pt idx="210">
                  <c:v>49788</c:v>
                </c:pt>
                <c:pt idx="211">
                  <c:v>48564</c:v>
                </c:pt>
                <c:pt idx="212">
                  <c:v>47388</c:v>
                </c:pt>
                <c:pt idx="213">
                  <c:v>47028</c:v>
                </c:pt>
                <c:pt idx="214">
                  <c:v>48060</c:v>
                </c:pt>
                <c:pt idx="215">
                  <c:v>49992</c:v>
                </c:pt>
                <c:pt idx="216">
                  <c:v>51504</c:v>
                </c:pt>
                <c:pt idx="217">
                  <c:v>52332</c:v>
                </c:pt>
                <c:pt idx="218">
                  <c:v>51456</c:v>
                </c:pt>
                <c:pt idx="219">
                  <c:v>49272</c:v>
                </c:pt>
                <c:pt idx="220">
                  <c:v>46704</c:v>
                </c:pt>
                <c:pt idx="221">
                  <c:v>44940</c:v>
                </c:pt>
                <c:pt idx="222">
                  <c:v>44748</c:v>
                </c:pt>
                <c:pt idx="223">
                  <c:v>46620</c:v>
                </c:pt>
                <c:pt idx="224">
                  <c:v>49572</c:v>
                </c:pt>
                <c:pt idx="225">
                  <c:v>52572</c:v>
                </c:pt>
                <c:pt idx="226">
                  <c:v>55020</c:v>
                </c:pt>
                <c:pt idx="227">
                  <c:v>57624</c:v>
                </c:pt>
                <c:pt idx="228">
                  <c:v>60684</c:v>
                </c:pt>
                <c:pt idx="229">
                  <c:v>64020</c:v>
                </c:pt>
                <c:pt idx="230">
                  <c:v>66840</c:v>
                </c:pt>
                <c:pt idx="231">
                  <c:v>69096</c:v>
                </c:pt>
                <c:pt idx="232">
                  <c:v>69996</c:v>
                </c:pt>
                <c:pt idx="233">
                  <c:v>69156</c:v>
                </c:pt>
                <c:pt idx="234">
                  <c:v>66852</c:v>
                </c:pt>
                <c:pt idx="235">
                  <c:v>63732</c:v>
                </c:pt>
                <c:pt idx="236">
                  <c:v>61008</c:v>
                </c:pt>
                <c:pt idx="237">
                  <c:v>58872</c:v>
                </c:pt>
                <c:pt idx="238">
                  <c:v>57228</c:v>
                </c:pt>
                <c:pt idx="239">
                  <c:v>55908</c:v>
                </c:pt>
                <c:pt idx="240">
                  <c:v>54756</c:v>
                </c:pt>
                <c:pt idx="241">
                  <c:v>53352</c:v>
                </c:pt>
                <c:pt idx="242">
                  <c:v>52044</c:v>
                </c:pt>
                <c:pt idx="243">
                  <c:v>51576</c:v>
                </c:pt>
                <c:pt idx="244">
                  <c:v>52404</c:v>
                </c:pt>
                <c:pt idx="245">
                  <c:v>53904</c:v>
                </c:pt>
                <c:pt idx="246">
                  <c:v>55788</c:v>
                </c:pt>
                <c:pt idx="247">
                  <c:v>57264</c:v>
                </c:pt>
                <c:pt idx="248">
                  <c:v>57204</c:v>
                </c:pt>
                <c:pt idx="249">
                  <c:v>54804</c:v>
                </c:pt>
                <c:pt idx="250">
                  <c:v>50352</c:v>
                </c:pt>
                <c:pt idx="251">
                  <c:v>46140</c:v>
                </c:pt>
                <c:pt idx="252">
                  <c:v>44172</c:v>
                </c:pt>
                <c:pt idx="253">
                  <c:v>44976</c:v>
                </c:pt>
                <c:pt idx="254">
                  <c:v>47412</c:v>
                </c:pt>
                <c:pt idx="255">
                  <c:v>49608</c:v>
                </c:pt>
                <c:pt idx="256">
                  <c:v>51012</c:v>
                </c:pt>
                <c:pt idx="257">
                  <c:v>51132</c:v>
                </c:pt>
                <c:pt idx="258">
                  <c:v>51900</c:v>
                </c:pt>
              </c:numCache>
            </c:numRef>
          </c:val>
          <c:smooth val="0"/>
          <c:extLst>
            <c:ext xmlns:c16="http://schemas.microsoft.com/office/drawing/2014/chart" uri="{C3380CC4-5D6E-409C-BE32-E72D297353CC}">
              <c16:uniqueId val="{00000000-5F38-46B2-877B-37AD4A025DAC}"/>
            </c:ext>
          </c:extLst>
        </c:ser>
        <c:dLbls>
          <c:showLegendKey val="0"/>
          <c:showVal val="0"/>
          <c:showCatName val="0"/>
          <c:showSerName val="0"/>
          <c:showPercent val="0"/>
          <c:showBubbleSize val="0"/>
        </c:dLbls>
        <c:smooth val="0"/>
        <c:axId val="1556272240"/>
        <c:axId val="2072625376"/>
      </c:lineChart>
      <c:dateAx>
        <c:axId val="1556272240"/>
        <c:scaling>
          <c:orientation val="minMax"/>
          <c:max val="45108"/>
          <c:min val="40725"/>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72625376"/>
        <c:crosses val="autoZero"/>
        <c:auto val="1"/>
        <c:lblOffset val="100"/>
        <c:baseTimeUnit val="months"/>
        <c:majorUnit val="48"/>
        <c:majorTimeUnit val="months"/>
      </c:dateAx>
      <c:valAx>
        <c:axId val="2072625376"/>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556272240"/>
        <c:crosses val="autoZero"/>
        <c:crossBetween val="between"/>
        <c:dispUnits>
          <c:builtInUnit val="thousands"/>
          <c:dispUnitsLbl>
            <c:layout>
              <c:manualLayout>
                <c:xMode val="edge"/>
                <c:yMode val="edge"/>
                <c:x val="0"/>
                <c:y val="0.22342592592592592"/>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Thousands, annualised, trend</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5350863468686"/>
          <c:y val="6.4904895975617688E-2"/>
          <c:w val="0.82106258626864015"/>
          <c:h val="0.82205279736849446"/>
        </c:manualLayout>
      </c:layout>
      <c:lineChart>
        <c:grouping val="standard"/>
        <c:varyColors val="0"/>
        <c:ser>
          <c:idx val="0"/>
          <c:order val="0"/>
          <c:spPr>
            <a:ln w="19050" cap="rnd">
              <a:solidFill>
                <a:schemeClr val="accent1"/>
              </a:solidFill>
              <a:round/>
            </a:ln>
            <a:effectLst/>
          </c:spPr>
          <c:marker>
            <c:symbol val="none"/>
          </c:marker>
          <c:cat>
            <c:numRef>
              <c:f>'Construction work done'!$A$5:$A$151</c:f>
              <c:numCache>
                <c:formatCode>mmm\-yyyy</c:formatCode>
                <c:ptCount val="147"/>
                <c:pt idx="0">
                  <c:v>31656</c:v>
                </c:pt>
                <c:pt idx="1">
                  <c:v>31747</c:v>
                </c:pt>
                <c:pt idx="2">
                  <c:v>31837</c:v>
                </c:pt>
                <c:pt idx="3">
                  <c:v>31929</c:v>
                </c:pt>
                <c:pt idx="4">
                  <c:v>32021</c:v>
                </c:pt>
                <c:pt idx="5">
                  <c:v>32112</c:v>
                </c:pt>
                <c:pt idx="6">
                  <c:v>32203</c:v>
                </c:pt>
                <c:pt idx="7">
                  <c:v>32295</c:v>
                </c:pt>
                <c:pt idx="8">
                  <c:v>32387</c:v>
                </c:pt>
                <c:pt idx="9">
                  <c:v>32478</c:v>
                </c:pt>
                <c:pt idx="10">
                  <c:v>32568</c:v>
                </c:pt>
                <c:pt idx="11">
                  <c:v>32660</c:v>
                </c:pt>
                <c:pt idx="12">
                  <c:v>32752</c:v>
                </c:pt>
                <c:pt idx="13">
                  <c:v>32843</c:v>
                </c:pt>
                <c:pt idx="14">
                  <c:v>32933</c:v>
                </c:pt>
                <c:pt idx="15">
                  <c:v>33025</c:v>
                </c:pt>
                <c:pt idx="16">
                  <c:v>33117</c:v>
                </c:pt>
                <c:pt idx="17">
                  <c:v>33208</c:v>
                </c:pt>
                <c:pt idx="18">
                  <c:v>33298</c:v>
                </c:pt>
                <c:pt idx="19">
                  <c:v>33390</c:v>
                </c:pt>
                <c:pt idx="20">
                  <c:v>33482</c:v>
                </c:pt>
                <c:pt idx="21">
                  <c:v>33573</c:v>
                </c:pt>
                <c:pt idx="22">
                  <c:v>33664</c:v>
                </c:pt>
                <c:pt idx="23">
                  <c:v>33756</c:v>
                </c:pt>
                <c:pt idx="24">
                  <c:v>33848</c:v>
                </c:pt>
                <c:pt idx="25">
                  <c:v>33939</c:v>
                </c:pt>
                <c:pt idx="26">
                  <c:v>34029</c:v>
                </c:pt>
                <c:pt idx="27">
                  <c:v>34121</c:v>
                </c:pt>
                <c:pt idx="28">
                  <c:v>34213</c:v>
                </c:pt>
                <c:pt idx="29">
                  <c:v>34304</c:v>
                </c:pt>
                <c:pt idx="30">
                  <c:v>34394</c:v>
                </c:pt>
                <c:pt idx="31">
                  <c:v>34486</c:v>
                </c:pt>
                <c:pt idx="32">
                  <c:v>34578</c:v>
                </c:pt>
                <c:pt idx="33">
                  <c:v>34669</c:v>
                </c:pt>
                <c:pt idx="34">
                  <c:v>34759</c:v>
                </c:pt>
                <c:pt idx="35">
                  <c:v>34851</c:v>
                </c:pt>
                <c:pt idx="36">
                  <c:v>34943</c:v>
                </c:pt>
                <c:pt idx="37">
                  <c:v>35034</c:v>
                </c:pt>
                <c:pt idx="38">
                  <c:v>35125</c:v>
                </c:pt>
                <c:pt idx="39">
                  <c:v>35217</c:v>
                </c:pt>
                <c:pt idx="40">
                  <c:v>35309</c:v>
                </c:pt>
                <c:pt idx="41">
                  <c:v>35400</c:v>
                </c:pt>
                <c:pt idx="42">
                  <c:v>35490</c:v>
                </c:pt>
                <c:pt idx="43">
                  <c:v>35582</c:v>
                </c:pt>
                <c:pt idx="44">
                  <c:v>35674</c:v>
                </c:pt>
                <c:pt idx="45">
                  <c:v>35765</c:v>
                </c:pt>
                <c:pt idx="46">
                  <c:v>35855</c:v>
                </c:pt>
                <c:pt idx="47">
                  <c:v>35947</c:v>
                </c:pt>
                <c:pt idx="48">
                  <c:v>36039</c:v>
                </c:pt>
                <c:pt idx="49">
                  <c:v>36130</c:v>
                </c:pt>
                <c:pt idx="50">
                  <c:v>36220</c:v>
                </c:pt>
                <c:pt idx="51">
                  <c:v>36312</c:v>
                </c:pt>
                <c:pt idx="52">
                  <c:v>36404</c:v>
                </c:pt>
                <c:pt idx="53">
                  <c:v>36495</c:v>
                </c:pt>
                <c:pt idx="54">
                  <c:v>36586</c:v>
                </c:pt>
                <c:pt idx="55">
                  <c:v>36678</c:v>
                </c:pt>
                <c:pt idx="56">
                  <c:v>36770</c:v>
                </c:pt>
                <c:pt idx="57">
                  <c:v>36861</c:v>
                </c:pt>
                <c:pt idx="58">
                  <c:v>36951</c:v>
                </c:pt>
                <c:pt idx="59">
                  <c:v>37043</c:v>
                </c:pt>
                <c:pt idx="60">
                  <c:v>37135</c:v>
                </c:pt>
                <c:pt idx="61">
                  <c:v>37226</c:v>
                </c:pt>
                <c:pt idx="62">
                  <c:v>37316</c:v>
                </c:pt>
                <c:pt idx="63">
                  <c:v>37408</c:v>
                </c:pt>
                <c:pt idx="64">
                  <c:v>37500</c:v>
                </c:pt>
                <c:pt idx="65">
                  <c:v>37591</c:v>
                </c:pt>
                <c:pt idx="66">
                  <c:v>37681</c:v>
                </c:pt>
                <c:pt idx="67">
                  <c:v>37773</c:v>
                </c:pt>
                <c:pt idx="68">
                  <c:v>37865</c:v>
                </c:pt>
                <c:pt idx="69">
                  <c:v>37956</c:v>
                </c:pt>
                <c:pt idx="70">
                  <c:v>38047</c:v>
                </c:pt>
                <c:pt idx="71">
                  <c:v>38139</c:v>
                </c:pt>
                <c:pt idx="72">
                  <c:v>38231</c:v>
                </c:pt>
                <c:pt idx="73">
                  <c:v>38322</c:v>
                </c:pt>
                <c:pt idx="74">
                  <c:v>38412</c:v>
                </c:pt>
                <c:pt idx="75">
                  <c:v>38504</c:v>
                </c:pt>
                <c:pt idx="76">
                  <c:v>38596</c:v>
                </c:pt>
                <c:pt idx="77">
                  <c:v>38687</c:v>
                </c:pt>
                <c:pt idx="78">
                  <c:v>38777</c:v>
                </c:pt>
                <c:pt idx="79">
                  <c:v>38869</c:v>
                </c:pt>
                <c:pt idx="80">
                  <c:v>38961</c:v>
                </c:pt>
                <c:pt idx="81">
                  <c:v>39052</c:v>
                </c:pt>
                <c:pt idx="82">
                  <c:v>39142</c:v>
                </c:pt>
                <c:pt idx="83">
                  <c:v>39234</c:v>
                </c:pt>
                <c:pt idx="84">
                  <c:v>39326</c:v>
                </c:pt>
                <c:pt idx="85">
                  <c:v>39417</c:v>
                </c:pt>
                <c:pt idx="86">
                  <c:v>39508</c:v>
                </c:pt>
                <c:pt idx="87">
                  <c:v>39600</c:v>
                </c:pt>
                <c:pt idx="88">
                  <c:v>39692</c:v>
                </c:pt>
                <c:pt idx="89">
                  <c:v>39783</c:v>
                </c:pt>
                <c:pt idx="90">
                  <c:v>39873</c:v>
                </c:pt>
                <c:pt idx="91">
                  <c:v>39965</c:v>
                </c:pt>
                <c:pt idx="92">
                  <c:v>40057</c:v>
                </c:pt>
                <c:pt idx="93">
                  <c:v>40148</c:v>
                </c:pt>
                <c:pt idx="94">
                  <c:v>40238</c:v>
                </c:pt>
                <c:pt idx="95">
                  <c:v>40330</c:v>
                </c:pt>
                <c:pt idx="96">
                  <c:v>40422</c:v>
                </c:pt>
                <c:pt idx="97">
                  <c:v>40513</c:v>
                </c:pt>
                <c:pt idx="98">
                  <c:v>40603</c:v>
                </c:pt>
                <c:pt idx="99">
                  <c:v>40695</c:v>
                </c:pt>
                <c:pt idx="100">
                  <c:v>40787</c:v>
                </c:pt>
                <c:pt idx="101">
                  <c:v>40878</c:v>
                </c:pt>
                <c:pt idx="102">
                  <c:v>40969</c:v>
                </c:pt>
                <c:pt idx="103">
                  <c:v>41061</c:v>
                </c:pt>
                <c:pt idx="104">
                  <c:v>41153</c:v>
                </c:pt>
                <c:pt idx="105">
                  <c:v>41244</c:v>
                </c:pt>
                <c:pt idx="106">
                  <c:v>41334</c:v>
                </c:pt>
                <c:pt idx="107">
                  <c:v>41426</c:v>
                </c:pt>
                <c:pt idx="108">
                  <c:v>41518</c:v>
                </c:pt>
                <c:pt idx="109">
                  <c:v>41609</c:v>
                </c:pt>
                <c:pt idx="110">
                  <c:v>41699</c:v>
                </c:pt>
                <c:pt idx="111">
                  <c:v>41791</c:v>
                </c:pt>
                <c:pt idx="112">
                  <c:v>41883</c:v>
                </c:pt>
                <c:pt idx="113">
                  <c:v>41974</c:v>
                </c:pt>
                <c:pt idx="114">
                  <c:v>42064</c:v>
                </c:pt>
                <c:pt idx="115">
                  <c:v>42156</c:v>
                </c:pt>
                <c:pt idx="116">
                  <c:v>42248</c:v>
                </c:pt>
                <c:pt idx="117">
                  <c:v>42339</c:v>
                </c:pt>
                <c:pt idx="118">
                  <c:v>42430</c:v>
                </c:pt>
                <c:pt idx="119">
                  <c:v>42522</c:v>
                </c:pt>
                <c:pt idx="120">
                  <c:v>42614</c:v>
                </c:pt>
                <c:pt idx="121">
                  <c:v>42705</c:v>
                </c:pt>
                <c:pt idx="122">
                  <c:v>42795</c:v>
                </c:pt>
                <c:pt idx="123">
                  <c:v>42887</c:v>
                </c:pt>
                <c:pt idx="124">
                  <c:v>42979</c:v>
                </c:pt>
                <c:pt idx="125">
                  <c:v>43070</c:v>
                </c:pt>
                <c:pt idx="126">
                  <c:v>43160</c:v>
                </c:pt>
                <c:pt idx="127">
                  <c:v>43252</c:v>
                </c:pt>
                <c:pt idx="128">
                  <c:v>43344</c:v>
                </c:pt>
                <c:pt idx="129">
                  <c:v>43435</c:v>
                </c:pt>
                <c:pt idx="130">
                  <c:v>43525</c:v>
                </c:pt>
                <c:pt idx="131">
                  <c:v>43617</c:v>
                </c:pt>
                <c:pt idx="132">
                  <c:v>43709</c:v>
                </c:pt>
                <c:pt idx="133">
                  <c:v>43800</c:v>
                </c:pt>
                <c:pt idx="134">
                  <c:v>43891</c:v>
                </c:pt>
                <c:pt idx="135">
                  <c:v>43983</c:v>
                </c:pt>
                <c:pt idx="136">
                  <c:v>44075</c:v>
                </c:pt>
                <c:pt idx="137">
                  <c:v>44166</c:v>
                </c:pt>
                <c:pt idx="138">
                  <c:v>44256</c:v>
                </c:pt>
                <c:pt idx="139">
                  <c:v>44348</c:v>
                </c:pt>
                <c:pt idx="140">
                  <c:v>44440</c:v>
                </c:pt>
                <c:pt idx="141">
                  <c:v>44531</c:v>
                </c:pt>
                <c:pt idx="142">
                  <c:v>44621</c:v>
                </c:pt>
                <c:pt idx="143">
                  <c:v>44713</c:v>
                </c:pt>
                <c:pt idx="144">
                  <c:v>44805</c:v>
                </c:pt>
                <c:pt idx="145">
                  <c:v>44896</c:v>
                </c:pt>
                <c:pt idx="146">
                  <c:v>44986</c:v>
                </c:pt>
              </c:numCache>
            </c:numRef>
          </c:cat>
          <c:val>
            <c:numRef>
              <c:f>'Construction work done'!$B$5:$B$151</c:f>
              <c:numCache>
                <c:formatCode>0;\-0;0;@</c:formatCode>
                <c:ptCount val="147"/>
                <c:pt idx="0">
                  <c:v>8252</c:v>
                </c:pt>
                <c:pt idx="1">
                  <c:v>8741</c:v>
                </c:pt>
                <c:pt idx="2">
                  <c:v>6299</c:v>
                </c:pt>
                <c:pt idx="3">
                  <c:v>5359</c:v>
                </c:pt>
                <c:pt idx="4">
                  <c:v>7791</c:v>
                </c:pt>
                <c:pt idx="5">
                  <c:v>5947</c:v>
                </c:pt>
                <c:pt idx="6">
                  <c:v>11777</c:v>
                </c:pt>
                <c:pt idx="7">
                  <c:v>6976</c:v>
                </c:pt>
                <c:pt idx="8">
                  <c:v>9875</c:v>
                </c:pt>
                <c:pt idx="9">
                  <c:v>6741</c:v>
                </c:pt>
                <c:pt idx="10">
                  <c:v>5592</c:v>
                </c:pt>
                <c:pt idx="11">
                  <c:v>6066</c:v>
                </c:pt>
                <c:pt idx="12">
                  <c:v>6751</c:v>
                </c:pt>
                <c:pt idx="13">
                  <c:v>5925</c:v>
                </c:pt>
                <c:pt idx="14">
                  <c:v>8053</c:v>
                </c:pt>
                <c:pt idx="15">
                  <c:v>11342</c:v>
                </c:pt>
                <c:pt idx="16">
                  <c:v>9704</c:v>
                </c:pt>
                <c:pt idx="17">
                  <c:v>10384</c:v>
                </c:pt>
                <c:pt idx="18">
                  <c:v>8777</c:v>
                </c:pt>
                <c:pt idx="19">
                  <c:v>6788</c:v>
                </c:pt>
                <c:pt idx="20">
                  <c:v>12263</c:v>
                </c:pt>
                <c:pt idx="21">
                  <c:v>10376</c:v>
                </c:pt>
                <c:pt idx="22">
                  <c:v>10079</c:v>
                </c:pt>
                <c:pt idx="23">
                  <c:v>10494</c:v>
                </c:pt>
                <c:pt idx="24">
                  <c:v>26629</c:v>
                </c:pt>
                <c:pt idx="25">
                  <c:v>22412</c:v>
                </c:pt>
                <c:pt idx="26">
                  <c:v>21438</c:v>
                </c:pt>
                <c:pt idx="27">
                  <c:v>14281</c:v>
                </c:pt>
                <c:pt idx="28">
                  <c:v>24129</c:v>
                </c:pt>
                <c:pt idx="29">
                  <c:v>48390</c:v>
                </c:pt>
                <c:pt idx="30">
                  <c:v>42257</c:v>
                </c:pt>
                <c:pt idx="31">
                  <c:v>28304</c:v>
                </c:pt>
                <c:pt idx="32">
                  <c:v>40002</c:v>
                </c:pt>
                <c:pt idx="33">
                  <c:v>80178</c:v>
                </c:pt>
                <c:pt idx="34">
                  <c:v>87175</c:v>
                </c:pt>
                <c:pt idx="35">
                  <c:v>80068</c:v>
                </c:pt>
                <c:pt idx="36">
                  <c:v>98196</c:v>
                </c:pt>
                <c:pt idx="37">
                  <c:v>84211</c:v>
                </c:pt>
                <c:pt idx="38">
                  <c:v>63473</c:v>
                </c:pt>
                <c:pt idx="39">
                  <c:v>40824</c:v>
                </c:pt>
                <c:pt idx="40">
                  <c:v>29558</c:v>
                </c:pt>
                <c:pt idx="41">
                  <c:v>26802</c:v>
                </c:pt>
                <c:pt idx="42">
                  <c:v>16170</c:v>
                </c:pt>
                <c:pt idx="43">
                  <c:v>26909</c:v>
                </c:pt>
                <c:pt idx="44">
                  <c:v>21116</c:v>
                </c:pt>
                <c:pt idx="45">
                  <c:v>35843</c:v>
                </c:pt>
                <c:pt idx="46">
                  <c:v>30465</c:v>
                </c:pt>
                <c:pt idx="47">
                  <c:v>23150</c:v>
                </c:pt>
                <c:pt idx="48">
                  <c:v>19550</c:v>
                </c:pt>
                <c:pt idx="49">
                  <c:v>18328</c:v>
                </c:pt>
                <c:pt idx="50">
                  <c:v>24030</c:v>
                </c:pt>
                <c:pt idx="51">
                  <c:v>311367</c:v>
                </c:pt>
                <c:pt idx="52">
                  <c:v>319597</c:v>
                </c:pt>
                <c:pt idx="53">
                  <c:v>214662</c:v>
                </c:pt>
                <c:pt idx="54">
                  <c:v>187759</c:v>
                </c:pt>
                <c:pt idx="55">
                  <c:v>132319</c:v>
                </c:pt>
                <c:pt idx="56">
                  <c:v>76995</c:v>
                </c:pt>
                <c:pt idx="57">
                  <c:v>49961</c:v>
                </c:pt>
                <c:pt idx="58">
                  <c:v>52157</c:v>
                </c:pt>
                <c:pt idx="59">
                  <c:v>55609</c:v>
                </c:pt>
                <c:pt idx="60">
                  <c:v>48690</c:v>
                </c:pt>
                <c:pt idx="61">
                  <c:v>15718</c:v>
                </c:pt>
                <c:pt idx="62">
                  <c:v>32901</c:v>
                </c:pt>
                <c:pt idx="63">
                  <c:v>32426</c:v>
                </c:pt>
                <c:pt idx="64">
                  <c:v>32010</c:v>
                </c:pt>
                <c:pt idx="65">
                  <c:v>39932</c:v>
                </c:pt>
                <c:pt idx="66">
                  <c:v>48258</c:v>
                </c:pt>
                <c:pt idx="67">
                  <c:v>44474</c:v>
                </c:pt>
                <c:pt idx="68">
                  <c:v>13256</c:v>
                </c:pt>
                <c:pt idx="69">
                  <c:v>15939</c:v>
                </c:pt>
                <c:pt idx="70">
                  <c:v>14964</c:v>
                </c:pt>
                <c:pt idx="71">
                  <c:v>61115</c:v>
                </c:pt>
                <c:pt idx="72">
                  <c:v>69344</c:v>
                </c:pt>
                <c:pt idx="73">
                  <c:v>73524</c:v>
                </c:pt>
                <c:pt idx="74">
                  <c:v>58802</c:v>
                </c:pt>
                <c:pt idx="75">
                  <c:v>56487</c:v>
                </c:pt>
                <c:pt idx="76">
                  <c:v>87849</c:v>
                </c:pt>
                <c:pt idx="77">
                  <c:v>72205</c:v>
                </c:pt>
                <c:pt idx="78">
                  <c:v>61950</c:v>
                </c:pt>
                <c:pt idx="79">
                  <c:v>411161</c:v>
                </c:pt>
                <c:pt idx="80">
                  <c:v>429904</c:v>
                </c:pt>
                <c:pt idx="81">
                  <c:v>344201</c:v>
                </c:pt>
                <c:pt idx="82">
                  <c:v>339430</c:v>
                </c:pt>
                <c:pt idx="83">
                  <c:v>317164</c:v>
                </c:pt>
                <c:pt idx="84">
                  <c:v>629837</c:v>
                </c:pt>
                <c:pt idx="85">
                  <c:v>626576</c:v>
                </c:pt>
                <c:pt idx="86">
                  <c:v>829081</c:v>
                </c:pt>
                <c:pt idx="87">
                  <c:v>908204</c:v>
                </c:pt>
                <c:pt idx="88">
                  <c:v>847012</c:v>
                </c:pt>
                <c:pt idx="89">
                  <c:v>470411</c:v>
                </c:pt>
                <c:pt idx="90">
                  <c:v>287193</c:v>
                </c:pt>
                <c:pt idx="91">
                  <c:v>197663</c:v>
                </c:pt>
                <c:pt idx="92">
                  <c:v>193150</c:v>
                </c:pt>
                <c:pt idx="93">
                  <c:v>181567</c:v>
                </c:pt>
                <c:pt idx="94">
                  <c:v>269008</c:v>
                </c:pt>
                <c:pt idx="95">
                  <c:v>251783</c:v>
                </c:pt>
                <c:pt idx="96">
                  <c:v>351606</c:v>
                </c:pt>
                <c:pt idx="97">
                  <c:v>333821</c:v>
                </c:pt>
                <c:pt idx="98">
                  <c:v>443397</c:v>
                </c:pt>
                <c:pt idx="99">
                  <c:v>429027</c:v>
                </c:pt>
                <c:pt idx="100">
                  <c:v>476593</c:v>
                </c:pt>
                <c:pt idx="101">
                  <c:v>536470</c:v>
                </c:pt>
                <c:pt idx="102">
                  <c:v>465285</c:v>
                </c:pt>
                <c:pt idx="103">
                  <c:v>511418</c:v>
                </c:pt>
                <c:pt idx="104">
                  <c:v>431561</c:v>
                </c:pt>
                <c:pt idx="105">
                  <c:v>584790</c:v>
                </c:pt>
                <c:pt idx="106">
                  <c:v>515672</c:v>
                </c:pt>
                <c:pt idx="107">
                  <c:v>496376</c:v>
                </c:pt>
                <c:pt idx="108">
                  <c:v>756008</c:v>
                </c:pt>
                <c:pt idx="109">
                  <c:v>662868</c:v>
                </c:pt>
                <c:pt idx="110">
                  <c:v>791682</c:v>
                </c:pt>
                <c:pt idx="111">
                  <c:v>709486</c:v>
                </c:pt>
                <c:pt idx="112">
                  <c:v>487542</c:v>
                </c:pt>
                <c:pt idx="113">
                  <c:v>434407</c:v>
                </c:pt>
                <c:pt idx="114">
                  <c:v>441378</c:v>
                </c:pt>
                <c:pt idx="115">
                  <c:v>1118336</c:v>
                </c:pt>
                <c:pt idx="116">
                  <c:v>1112394</c:v>
                </c:pt>
                <c:pt idx="117">
                  <c:v>232590</c:v>
                </c:pt>
                <c:pt idx="118">
                  <c:v>257625</c:v>
                </c:pt>
                <c:pt idx="119">
                  <c:v>569277</c:v>
                </c:pt>
                <c:pt idx="120">
                  <c:v>588786</c:v>
                </c:pt>
                <c:pt idx="121">
                  <c:v>756152</c:v>
                </c:pt>
                <c:pt idx="122">
                  <c:v>872183</c:v>
                </c:pt>
                <c:pt idx="123">
                  <c:v>782248</c:v>
                </c:pt>
                <c:pt idx="124">
                  <c:v>1412850</c:v>
                </c:pt>
                <c:pt idx="125">
                  <c:v>1303666</c:v>
                </c:pt>
                <c:pt idx="126">
                  <c:v>923034</c:v>
                </c:pt>
                <c:pt idx="127">
                  <c:v>944954</c:v>
                </c:pt>
                <c:pt idx="128">
                  <c:v>1167951</c:v>
                </c:pt>
                <c:pt idx="129">
                  <c:v>1460006</c:v>
                </c:pt>
                <c:pt idx="130">
                  <c:v>1306853</c:v>
                </c:pt>
                <c:pt idx="131">
                  <c:v>1912587</c:v>
                </c:pt>
                <c:pt idx="132">
                  <c:v>1727906</c:v>
                </c:pt>
                <c:pt idx="133">
                  <c:v>1600330</c:v>
                </c:pt>
                <c:pt idx="134">
                  <c:v>1237734</c:v>
                </c:pt>
                <c:pt idx="135">
                  <c:v>967263</c:v>
                </c:pt>
                <c:pt idx="136">
                  <c:v>938903</c:v>
                </c:pt>
                <c:pt idx="137">
                  <c:v>711905</c:v>
                </c:pt>
                <c:pt idx="138">
                  <c:v>652334</c:v>
                </c:pt>
                <c:pt idx="139">
                  <c:v>1044265</c:v>
                </c:pt>
                <c:pt idx="140">
                  <c:v>1337360</c:v>
                </c:pt>
                <c:pt idx="141">
                  <c:v>1395424</c:v>
                </c:pt>
                <c:pt idx="142">
                  <c:v>1543301</c:v>
                </c:pt>
                <c:pt idx="143">
                  <c:v>1283997</c:v>
                </c:pt>
                <c:pt idx="144">
                  <c:v>2855803</c:v>
                </c:pt>
                <c:pt idx="145">
                  <c:v>3004244</c:v>
                </c:pt>
                <c:pt idx="146">
                  <c:v>2876494</c:v>
                </c:pt>
              </c:numCache>
            </c:numRef>
          </c:val>
          <c:smooth val="0"/>
          <c:extLst>
            <c:ext xmlns:c16="http://schemas.microsoft.com/office/drawing/2014/chart" uri="{C3380CC4-5D6E-409C-BE32-E72D297353CC}">
              <c16:uniqueId val="{00000000-8E91-4BE9-9D07-1BED81F6B6A7}"/>
            </c:ext>
          </c:extLst>
        </c:ser>
        <c:dLbls>
          <c:showLegendKey val="0"/>
          <c:showVal val="0"/>
          <c:showCatName val="0"/>
          <c:showSerName val="0"/>
          <c:showPercent val="0"/>
          <c:showBubbleSize val="0"/>
        </c:dLbls>
        <c:smooth val="0"/>
        <c:axId val="285475695"/>
        <c:axId val="1694257088"/>
      </c:lineChart>
      <c:dateAx>
        <c:axId val="285475695"/>
        <c:scaling>
          <c:orientation val="minMax"/>
          <c:min val="37681"/>
        </c:scaling>
        <c:delete val="0"/>
        <c:axPos val="b"/>
        <c:numFmt formatCode="mmm\-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94257088"/>
        <c:crosses val="autoZero"/>
        <c:auto val="1"/>
        <c:lblOffset val="100"/>
        <c:baseTimeUnit val="months"/>
        <c:majorUnit val="60"/>
        <c:majorTimeUnit val="months"/>
      </c:dateAx>
      <c:valAx>
        <c:axId val="1694257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$Billion, private sector</a:t>
                </a:r>
              </a:p>
            </c:rich>
          </c:tx>
          <c:layout>
            <c:manualLayout>
              <c:xMode val="edge"/>
              <c:yMode val="edge"/>
              <c:x val="0"/>
              <c:y val="0.252053540731655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85475695"/>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40138888888889"/>
          <c:y val="3.800564744594026E-2"/>
          <c:w val="0.79502499999999998"/>
          <c:h val="0.87688059487662962"/>
        </c:manualLayout>
      </c:layout>
      <c:lineChart>
        <c:grouping val="standard"/>
        <c:varyColors val="0"/>
        <c:ser>
          <c:idx val="0"/>
          <c:order val="0"/>
          <c:tx>
            <c:strRef>
              <c:f>'Housing costs by income'!$B$3</c:f>
              <c:strCache>
                <c:ptCount val="1"/>
                <c:pt idx="0">
                  <c:v>Lowest quintile</c:v>
                </c:pt>
              </c:strCache>
            </c:strRef>
          </c:tx>
          <c:spPr>
            <a:ln w="19050" cap="rnd">
              <a:solidFill>
                <a:schemeClr val="accent1"/>
              </a:solidFill>
              <a:round/>
            </a:ln>
            <a:effectLst/>
          </c:spPr>
          <c:marker>
            <c:symbol val="none"/>
          </c:marker>
          <c:cat>
            <c:strRef>
              <c:f>'Housing costs by income'!$A$4:$A$19</c:f>
              <c:strCache>
                <c:ptCount val="16"/>
                <c:pt idx="0">
                  <c:v>1994-95</c:v>
                </c:pt>
                <c:pt idx="5">
                  <c:v>2000–01</c:v>
                </c:pt>
                <c:pt idx="10">
                  <c:v>2009–10</c:v>
                </c:pt>
                <c:pt idx="15">
                  <c:v>2019–20</c:v>
                </c:pt>
              </c:strCache>
            </c:strRef>
          </c:cat>
          <c:val>
            <c:numRef>
              <c:f>'Housing costs by income'!$B$4:$B$19</c:f>
              <c:numCache>
                <c:formatCode>General</c:formatCode>
                <c:ptCount val="16"/>
                <c:pt idx="0">
                  <c:v>21.5</c:v>
                </c:pt>
                <c:pt idx="1">
                  <c:v>24.7</c:v>
                </c:pt>
                <c:pt idx="2">
                  <c:v>20.8</c:v>
                </c:pt>
                <c:pt idx="3">
                  <c:v>22.9</c:v>
                </c:pt>
                <c:pt idx="4">
                  <c:v>22.9</c:v>
                </c:pt>
                <c:pt idx="5">
                  <c:v>26.2</c:v>
                </c:pt>
                <c:pt idx="6">
                  <c:v>25.4</c:v>
                </c:pt>
                <c:pt idx="7">
                  <c:v>23.8</c:v>
                </c:pt>
                <c:pt idx="8">
                  <c:v>23.6</c:v>
                </c:pt>
                <c:pt idx="9">
                  <c:v>24.5</c:v>
                </c:pt>
                <c:pt idx="10">
                  <c:v>27.3</c:v>
                </c:pt>
                <c:pt idx="11">
                  <c:v>26.5</c:v>
                </c:pt>
                <c:pt idx="12">
                  <c:v>27.3</c:v>
                </c:pt>
                <c:pt idx="13">
                  <c:v>29.3</c:v>
                </c:pt>
                <c:pt idx="14">
                  <c:v>33.6</c:v>
                </c:pt>
                <c:pt idx="15">
                  <c:v>32.5</c:v>
                </c:pt>
              </c:numCache>
            </c:numRef>
          </c:val>
          <c:smooth val="0"/>
          <c:extLst>
            <c:ext xmlns:c16="http://schemas.microsoft.com/office/drawing/2014/chart" uri="{C3380CC4-5D6E-409C-BE32-E72D297353CC}">
              <c16:uniqueId val="{00000000-FAEE-498F-BCC9-FB1C87229A76}"/>
            </c:ext>
          </c:extLst>
        </c:ser>
        <c:ser>
          <c:idx val="1"/>
          <c:order val="1"/>
          <c:tx>
            <c:strRef>
              <c:f>'Housing costs by income'!$C$3</c:f>
              <c:strCache>
                <c:ptCount val="1"/>
                <c:pt idx="0">
                  <c:v>Second quintile</c:v>
                </c:pt>
              </c:strCache>
            </c:strRef>
          </c:tx>
          <c:spPr>
            <a:ln w="19050" cap="rnd">
              <a:solidFill>
                <a:schemeClr val="accent2"/>
              </a:solidFill>
              <a:round/>
            </a:ln>
            <a:effectLst/>
          </c:spPr>
          <c:marker>
            <c:symbol val="none"/>
          </c:marker>
          <c:cat>
            <c:strRef>
              <c:f>'Housing costs by income'!$A$4:$A$19</c:f>
              <c:strCache>
                <c:ptCount val="16"/>
                <c:pt idx="0">
                  <c:v>1994-95</c:v>
                </c:pt>
                <c:pt idx="5">
                  <c:v>2000–01</c:v>
                </c:pt>
                <c:pt idx="10">
                  <c:v>2009–10</c:v>
                </c:pt>
                <c:pt idx="15">
                  <c:v>2019–20</c:v>
                </c:pt>
              </c:strCache>
            </c:strRef>
          </c:cat>
          <c:val>
            <c:numRef>
              <c:f>'Housing costs by income'!$C$4:$C$19</c:f>
              <c:numCache>
                <c:formatCode>General</c:formatCode>
                <c:ptCount val="16"/>
                <c:pt idx="0">
                  <c:v>17.5</c:v>
                </c:pt>
                <c:pt idx="1">
                  <c:v>16</c:v>
                </c:pt>
                <c:pt idx="2">
                  <c:v>16.7</c:v>
                </c:pt>
                <c:pt idx="3">
                  <c:v>17.100000000000001</c:v>
                </c:pt>
                <c:pt idx="4">
                  <c:v>15.8</c:v>
                </c:pt>
                <c:pt idx="5">
                  <c:v>14.2</c:v>
                </c:pt>
                <c:pt idx="6">
                  <c:v>19</c:v>
                </c:pt>
                <c:pt idx="7">
                  <c:v>19</c:v>
                </c:pt>
                <c:pt idx="8">
                  <c:v>18.399999999999999</c:v>
                </c:pt>
                <c:pt idx="9">
                  <c:v>17.600000000000001</c:v>
                </c:pt>
                <c:pt idx="10">
                  <c:v>18</c:v>
                </c:pt>
                <c:pt idx="11">
                  <c:v>20.399999999999999</c:v>
                </c:pt>
                <c:pt idx="12">
                  <c:v>18.600000000000001</c:v>
                </c:pt>
                <c:pt idx="13">
                  <c:v>19.899999999999999</c:v>
                </c:pt>
                <c:pt idx="14">
                  <c:v>20.100000000000001</c:v>
                </c:pt>
                <c:pt idx="15">
                  <c:v>19</c:v>
                </c:pt>
              </c:numCache>
            </c:numRef>
          </c:val>
          <c:smooth val="0"/>
          <c:extLst>
            <c:ext xmlns:c16="http://schemas.microsoft.com/office/drawing/2014/chart" uri="{C3380CC4-5D6E-409C-BE32-E72D297353CC}">
              <c16:uniqueId val="{00000001-FAEE-498F-BCC9-FB1C87229A76}"/>
            </c:ext>
          </c:extLst>
        </c:ser>
        <c:ser>
          <c:idx val="2"/>
          <c:order val="2"/>
          <c:tx>
            <c:strRef>
              <c:f>'Housing costs by income'!$D$3</c:f>
              <c:strCache>
                <c:ptCount val="1"/>
                <c:pt idx="0">
                  <c:v>Third quintile</c:v>
                </c:pt>
              </c:strCache>
            </c:strRef>
          </c:tx>
          <c:spPr>
            <a:ln w="19050" cap="rnd">
              <a:solidFill>
                <a:schemeClr val="accent3"/>
              </a:solidFill>
              <a:round/>
            </a:ln>
            <a:effectLst/>
          </c:spPr>
          <c:marker>
            <c:symbol val="none"/>
          </c:marker>
          <c:cat>
            <c:strRef>
              <c:f>'Housing costs by income'!$A$4:$A$19</c:f>
              <c:strCache>
                <c:ptCount val="16"/>
                <c:pt idx="0">
                  <c:v>1994-95</c:v>
                </c:pt>
                <c:pt idx="5">
                  <c:v>2000–01</c:v>
                </c:pt>
                <c:pt idx="10">
                  <c:v>2009–10</c:v>
                </c:pt>
                <c:pt idx="15">
                  <c:v>2019–20</c:v>
                </c:pt>
              </c:strCache>
            </c:strRef>
          </c:cat>
          <c:val>
            <c:numRef>
              <c:f>'Housing costs by income'!$D$4:$D$19</c:f>
              <c:numCache>
                <c:formatCode>General</c:formatCode>
                <c:ptCount val="16"/>
                <c:pt idx="0">
                  <c:v>13.1</c:v>
                </c:pt>
                <c:pt idx="1">
                  <c:v>14.6</c:v>
                </c:pt>
                <c:pt idx="2">
                  <c:v>13.9</c:v>
                </c:pt>
                <c:pt idx="3">
                  <c:v>16</c:v>
                </c:pt>
                <c:pt idx="4">
                  <c:v>16.3</c:v>
                </c:pt>
                <c:pt idx="5">
                  <c:v>14.3</c:v>
                </c:pt>
                <c:pt idx="6">
                  <c:v>14.7</c:v>
                </c:pt>
                <c:pt idx="7">
                  <c:v>14.6</c:v>
                </c:pt>
                <c:pt idx="8">
                  <c:v>16.8</c:v>
                </c:pt>
                <c:pt idx="9">
                  <c:v>15.9</c:v>
                </c:pt>
                <c:pt idx="10">
                  <c:v>16.5</c:v>
                </c:pt>
                <c:pt idx="11">
                  <c:v>16.7</c:v>
                </c:pt>
                <c:pt idx="12">
                  <c:v>16.5</c:v>
                </c:pt>
                <c:pt idx="13">
                  <c:v>17</c:v>
                </c:pt>
                <c:pt idx="14">
                  <c:v>17.3</c:v>
                </c:pt>
                <c:pt idx="15">
                  <c:v>17.3</c:v>
                </c:pt>
              </c:numCache>
            </c:numRef>
          </c:val>
          <c:smooth val="0"/>
          <c:extLst>
            <c:ext xmlns:c16="http://schemas.microsoft.com/office/drawing/2014/chart" uri="{C3380CC4-5D6E-409C-BE32-E72D297353CC}">
              <c16:uniqueId val="{00000002-FAEE-498F-BCC9-FB1C87229A76}"/>
            </c:ext>
          </c:extLst>
        </c:ser>
        <c:ser>
          <c:idx val="3"/>
          <c:order val="3"/>
          <c:tx>
            <c:strRef>
              <c:f>'Housing costs by income'!$E$3</c:f>
              <c:strCache>
                <c:ptCount val="1"/>
                <c:pt idx="0">
                  <c:v>Fourth quintile</c:v>
                </c:pt>
              </c:strCache>
            </c:strRef>
          </c:tx>
          <c:spPr>
            <a:ln w="19050" cap="rnd">
              <a:solidFill>
                <a:schemeClr val="accent4"/>
              </a:solidFill>
              <a:round/>
            </a:ln>
            <a:effectLst/>
          </c:spPr>
          <c:marker>
            <c:symbol val="none"/>
          </c:marker>
          <c:cat>
            <c:strRef>
              <c:f>'Housing costs by income'!$A$4:$A$19</c:f>
              <c:strCache>
                <c:ptCount val="16"/>
                <c:pt idx="0">
                  <c:v>1994-95</c:v>
                </c:pt>
                <c:pt idx="5">
                  <c:v>2000–01</c:v>
                </c:pt>
                <c:pt idx="10">
                  <c:v>2009–10</c:v>
                </c:pt>
                <c:pt idx="15">
                  <c:v>2019–20</c:v>
                </c:pt>
              </c:strCache>
            </c:strRef>
          </c:cat>
          <c:val>
            <c:numRef>
              <c:f>'Housing costs by income'!$E$4:$E$19</c:f>
              <c:numCache>
                <c:formatCode>General</c:formatCode>
                <c:ptCount val="16"/>
                <c:pt idx="0">
                  <c:v>13</c:v>
                </c:pt>
                <c:pt idx="1">
                  <c:v>11.7</c:v>
                </c:pt>
                <c:pt idx="2">
                  <c:v>13</c:v>
                </c:pt>
                <c:pt idx="3">
                  <c:v>12.9</c:v>
                </c:pt>
                <c:pt idx="4">
                  <c:v>12.3</c:v>
                </c:pt>
                <c:pt idx="5">
                  <c:v>14.4</c:v>
                </c:pt>
                <c:pt idx="6">
                  <c:v>12.9</c:v>
                </c:pt>
                <c:pt idx="7">
                  <c:v>15.9</c:v>
                </c:pt>
                <c:pt idx="8">
                  <c:v>16.2</c:v>
                </c:pt>
                <c:pt idx="9">
                  <c:v>15.4</c:v>
                </c:pt>
                <c:pt idx="10">
                  <c:v>16.2</c:v>
                </c:pt>
                <c:pt idx="11">
                  <c:v>14.7</c:v>
                </c:pt>
                <c:pt idx="12">
                  <c:v>14.8</c:v>
                </c:pt>
                <c:pt idx="13">
                  <c:v>13.5</c:v>
                </c:pt>
                <c:pt idx="14">
                  <c:v>13.7</c:v>
                </c:pt>
                <c:pt idx="15">
                  <c:v>15.3</c:v>
                </c:pt>
              </c:numCache>
            </c:numRef>
          </c:val>
          <c:smooth val="0"/>
          <c:extLst>
            <c:ext xmlns:c16="http://schemas.microsoft.com/office/drawing/2014/chart" uri="{C3380CC4-5D6E-409C-BE32-E72D297353CC}">
              <c16:uniqueId val="{00000003-FAEE-498F-BCC9-FB1C87229A76}"/>
            </c:ext>
          </c:extLst>
        </c:ser>
        <c:ser>
          <c:idx val="4"/>
          <c:order val="4"/>
          <c:tx>
            <c:strRef>
              <c:f>'Housing costs by income'!$F$3</c:f>
              <c:strCache>
                <c:ptCount val="1"/>
                <c:pt idx="0">
                  <c:v>Highest quintile</c:v>
                </c:pt>
              </c:strCache>
            </c:strRef>
          </c:tx>
          <c:spPr>
            <a:ln w="19050" cap="rnd">
              <a:solidFill>
                <a:schemeClr val="accent5"/>
              </a:solidFill>
              <a:round/>
            </a:ln>
            <a:effectLst/>
          </c:spPr>
          <c:marker>
            <c:symbol val="none"/>
          </c:marker>
          <c:cat>
            <c:strRef>
              <c:f>'Housing costs by income'!$A$4:$A$19</c:f>
              <c:strCache>
                <c:ptCount val="16"/>
                <c:pt idx="0">
                  <c:v>1994-95</c:v>
                </c:pt>
                <c:pt idx="5">
                  <c:v>2000–01</c:v>
                </c:pt>
                <c:pt idx="10">
                  <c:v>2009–10</c:v>
                </c:pt>
                <c:pt idx="15">
                  <c:v>2019–20</c:v>
                </c:pt>
              </c:strCache>
            </c:strRef>
          </c:cat>
          <c:val>
            <c:numRef>
              <c:f>'Housing costs by income'!$F$4:$F$19</c:f>
              <c:numCache>
                <c:formatCode>General</c:formatCode>
                <c:ptCount val="16"/>
                <c:pt idx="0">
                  <c:v>9.3000000000000007</c:v>
                </c:pt>
                <c:pt idx="1">
                  <c:v>10</c:v>
                </c:pt>
                <c:pt idx="2">
                  <c:v>10.9</c:v>
                </c:pt>
                <c:pt idx="3">
                  <c:v>9.5</c:v>
                </c:pt>
                <c:pt idx="4">
                  <c:v>10.5</c:v>
                </c:pt>
                <c:pt idx="5">
                  <c:v>10.5</c:v>
                </c:pt>
                <c:pt idx="6">
                  <c:v>11.3</c:v>
                </c:pt>
                <c:pt idx="7">
                  <c:v>11.8</c:v>
                </c:pt>
                <c:pt idx="8">
                  <c:v>11.7</c:v>
                </c:pt>
                <c:pt idx="9">
                  <c:v>10.7</c:v>
                </c:pt>
                <c:pt idx="10">
                  <c:v>10.7</c:v>
                </c:pt>
                <c:pt idx="11">
                  <c:v>10.5</c:v>
                </c:pt>
                <c:pt idx="12">
                  <c:v>9.1999999999999993</c:v>
                </c:pt>
                <c:pt idx="13">
                  <c:v>9.3000000000000007</c:v>
                </c:pt>
                <c:pt idx="14">
                  <c:v>9.1</c:v>
                </c:pt>
                <c:pt idx="15">
                  <c:v>10.199999999999999</c:v>
                </c:pt>
              </c:numCache>
            </c:numRef>
          </c:val>
          <c:smooth val="0"/>
          <c:extLst>
            <c:ext xmlns:c16="http://schemas.microsoft.com/office/drawing/2014/chart" uri="{C3380CC4-5D6E-409C-BE32-E72D297353CC}">
              <c16:uniqueId val="{00000004-FAEE-498F-BCC9-FB1C87229A76}"/>
            </c:ext>
          </c:extLst>
        </c:ser>
        <c:dLbls>
          <c:showLegendKey val="0"/>
          <c:showVal val="0"/>
          <c:showCatName val="0"/>
          <c:showSerName val="0"/>
          <c:showPercent val="0"/>
          <c:showBubbleSize val="0"/>
        </c:dLbls>
        <c:smooth val="0"/>
        <c:axId val="258570063"/>
        <c:axId val="462035487"/>
      </c:lineChart>
      <c:catAx>
        <c:axId val="258570063"/>
        <c:scaling>
          <c:orientation val="minMax"/>
        </c:scaling>
        <c:delete val="0"/>
        <c:axPos val="b"/>
        <c:numFmt formatCode="General" sourceLinked="1"/>
        <c:majorTickMark val="in"/>
        <c:minorTickMark val="none"/>
        <c:tickLblPos val="nextTo"/>
        <c:spPr>
          <a:noFill/>
          <a:ln w="9525" cap="flat" cmpd="sng" algn="ctr">
            <a:solidFill>
              <a:srgbClr val="4F4F4F"/>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462035487"/>
        <c:crosses val="autoZero"/>
        <c:auto val="0"/>
        <c:lblAlgn val="ctr"/>
        <c:lblOffset val="100"/>
        <c:noMultiLvlLbl val="0"/>
      </c:catAx>
      <c:valAx>
        <c:axId val="462035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58570063"/>
        <c:crosses val="autoZero"/>
        <c:crossBetween val="between"/>
        <c:majorUnit val="10"/>
      </c:valAx>
      <c:spPr>
        <a:noFill/>
        <a:ln>
          <a:noFill/>
        </a:ln>
        <a:effectLst/>
      </c:spPr>
    </c:plotArea>
    <c:legend>
      <c:legendPos val="b"/>
      <c:layout>
        <c:manualLayout>
          <c:xMode val="edge"/>
          <c:yMode val="edge"/>
          <c:x val="0.18390833333333328"/>
          <c:y val="4.6193981911535675E-2"/>
          <c:w val="0.6298242527724599"/>
          <c:h val="0.2574847144619906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alpha val="0"/>
      </a:schemeClr>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1174331320255"/>
          <c:y val="0.11339905384230015"/>
          <c:w val="0.8089326504855382"/>
          <c:h val="0.782043081447514"/>
        </c:manualLayout>
      </c:layout>
      <c:lineChart>
        <c:grouping val="standard"/>
        <c:varyColors val="0"/>
        <c:ser>
          <c:idx val="0"/>
          <c:order val="0"/>
          <c:spPr>
            <a:ln w="19050" cap="rnd">
              <a:solidFill>
                <a:srgbClr val="002060"/>
              </a:solidFill>
              <a:round/>
            </a:ln>
            <a:effectLst/>
          </c:spPr>
          <c:marker>
            <c:symbol val="none"/>
          </c:marker>
          <c:cat>
            <c:numRef>
              <c:f>'Mortgage service costs'!$A$11:$A$131</c:f>
              <c:numCache>
                <c:formatCode>mmm\-yyyy</c:formatCode>
                <c:ptCount val="121"/>
                <c:pt idx="0">
                  <c:v>34121</c:v>
                </c:pt>
                <c:pt idx="1">
                  <c:v>34213</c:v>
                </c:pt>
                <c:pt idx="2">
                  <c:v>34304</c:v>
                </c:pt>
                <c:pt idx="3">
                  <c:v>34394</c:v>
                </c:pt>
                <c:pt idx="4">
                  <c:v>34486</c:v>
                </c:pt>
                <c:pt idx="5">
                  <c:v>34578</c:v>
                </c:pt>
                <c:pt idx="6">
                  <c:v>34669</c:v>
                </c:pt>
                <c:pt idx="7">
                  <c:v>34759</c:v>
                </c:pt>
                <c:pt idx="8">
                  <c:v>34851</c:v>
                </c:pt>
                <c:pt idx="9">
                  <c:v>34943</c:v>
                </c:pt>
                <c:pt idx="10">
                  <c:v>35034</c:v>
                </c:pt>
                <c:pt idx="11">
                  <c:v>35125</c:v>
                </c:pt>
                <c:pt idx="12">
                  <c:v>35217</c:v>
                </c:pt>
                <c:pt idx="13">
                  <c:v>35309</c:v>
                </c:pt>
                <c:pt idx="14">
                  <c:v>35400</c:v>
                </c:pt>
                <c:pt idx="15">
                  <c:v>35490</c:v>
                </c:pt>
                <c:pt idx="16">
                  <c:v>35582</c:v>
                </c:pt>
                <c:pt idx="17">
                  <c:v>35674</c:v>
                </c:pt>
                <c:pt idx="18">
                  <c:v>35765</c:v>
                </c:pt>
                <c:pt idx="19">
                  <c:v>35855</c:v>
                </c:pt>
                <c:pt idx="20">
                  <c:v>35947</c:v>
                </c:pt>
                <c:pt idx="21">
                  <c:v>36039</c:v>
                </c:pt>
                <c:pt idx="22">
                  <c:v>36130</c:v>
                </c:pt>
                <c:pt idx="23">
                  <c:v>36220</c:v>
                </c:pt>
                <c:pt idx="24">
                  <c:v>36312</c:v>
                </c:pt>
                <c:pt idx="25">
                  <c:v>36404</c:v>
                </c:pt>
                <c:pt idx="26">
                  <c:v>36495</c:v>
                </c:pt>
                <c:pt idx="27">
                  <c:v>36586</c:v>
                </c:pt>
                <c:pt idx="28">
                  <c:v>36678</c:v>
                </c:pt>
                <c:pt idx="29">
                  <c:v>36770</c:v>
                </c:pt>
                <c:pt idx="30">
                  <c:v>36861</c:v>
                </c:pt>
                <c:pt idx="31">
                  <c:v>36951</c:v>
                </c:pt>
                <c:pt idx="32">
                  <c:v>37043</c:v>
                </c:pt>
                <c:pt idx="33">
                  <c:v>37135</c:v>
                </c:pt>
                <c:pt idx="34">
                  <c:v>37226</c:v>
                </c:pt>
                <c:pt idx="35">
                  <c:v>37316</c:v>
                </c:pt>
                <c:pt idx="36">
                  <c:v>37408</c:v>
                </c:pt>
                <c:pt idx="37">
                  <c:v>37500</c:v>
                </c:pt>
                <c:pt idx="38">
                  <c:v>37591</c:v>
                </c:pt>
                <c:pt idx="39">
                  <c:v>37681</c:v>
                </c:pt>
                <c:pt idx="40">
                  <c:v>37773</c:v>
                </c:pt>
                <c:pt idx="41">
                  <c:v>37865</c:v>
                </c:pt>
                <c:pt idx="42">
                  <c:v>37956</c:v>
                </c:pt>
                <c:pt idx="43">
                  <c:v>38047</c:v>
                </c:pt>
                <c:pt idx="44">
                  <c:v>38139</c:v>
                </c:pt>
                <c:pt idx="45">
                  <c:v>38231</c:v>
                </c:pt>
                <c:pt idx="46">
                  <c:v>38322</c:v>
                </c:pt>
                <c:pt idx="47">
                  <c:v>38412</c:v>
                </c:pt>
                <c:pt idx="48">
                  <c:v>38504</c:v>
                </c:pt>
                <c:pt idx="49">
                  <c:v>38596</c:v>
                </c:pt>
                <c:pt idx="50">
                  <c:v>38687</c:v>
                </c:pt>
                <c:pt idx="51">
                  <c:v>38777</c:v>
                </c:pt>
                <c:pt idx="52">
                  <c:v>38869</c:v>
                </c:pt>
                <c:pt idx="53">
                  <c:v>38961</c:v>
                </c:pt>
                <c:pt idx="54">
                  <c:v>39052</c:v>
                </c:pt>
                <c:pt idx="55">
                  <c:v>39142</c:v>
                </c:pt>
                <c:pt idx="56">
                  <c:v>39234</c:v>
                </c:pt>
                <c:pt idx="57">
                  <c:v>39326</c:v>
                </c:pt>
                <c:pt idx="58">
                  <c:v>39417</c:v>
                </c:pt>
                <c:pt idx="59">
                  <c:v>39508</c:v>
                </c:pt>
                <c:pt idx="60">
                  <c:v>39600</c:v>
                </c:pt>
                <c:pt idx="61">
                  <c:v>39692</c:v>
                </c:pt>
                <c:pt idx="62">
                  <c:v>39783</c:v>
                </c:pt>
                <c:pt idx="63">
                  <c:v>39873</c:v>
                </c:pt>
                <c:pt idx="64">
                  <c:v>39965</c:v>
                </c:pt>
                <c:pt idx="65">
                  <c:v>40057</c:v>
                </c:pt>
                <c:pt idx="66">
                  <c:v>40148</c:v>
                </c:pt>
                <c:pt idx="67">
                  <c:v>40238</c:v>
                </c:pt>
                <c:pt idx="68">
                  <c:v>40330</c:v>
                </c:pt>
                <c:pt idx="69">
                  <c:v>40422</c:v>
                </c:pt>
                <c:pt idx="70">
                  <c:v>40513</c:v>
                </c:pt>
                <c:pt idx="71">
                  <c:v>40603</c:v>
                </c:pt>
                <c:pt idx="72">
                  <c:v>40695</c:v>
                </c:pt>
                <c:pt idx="73">
                  <c:v>40787</c:v>
                </c:pt>
                <c:pt idx="74">
                  <c:v>40878</c:v>
                </c:pt>
                <c:pt idx="75">
                  <c:v>40969</c:v>
                </c:pt>
                <c:pt idx="76">
                  <c:v>41061</c:v>
                </c:pt>
                <c:pt idx="77">
                  <c:v>41153</c:v>
                </c:pt>
                <c:pt idx="78">
                  <c:v>41244</c:v>
                </c:pt>
                <c:pt idx="79">
                  <c:v>41334</c:v>
                </c:pt>
                <c:pt idx="80">
                  <c:v>41426</c:v>
                </c:pt>
                <c:pt idx="81">
                  <c:v>41518</c:v>
                </c:pt>
                <c:pt idx="82">
                  <c:v>41609</c:v>
                </c:pt>
                <c:pt idx="83">
                  <c:v>41699</c:v>
                </c:pt>
                <c:pt idx="84">
                  <c:v>41791</c:v>
                </c:pt>
                <c:pt idx="85">
                  <c:v>41883</c:v>
                </c:pt>
                <c:pt idx="86">
                  <c:v>41974</c:v>
                </c:pt>
                <c:pt idx="87">
                  <c:v>42064</c:v>
                </c:pt>
                <c:pt idx="88">
                  <c:v>42156</c:v>
                </c:pt>
                <c:pt idx="89">
                  <c:v>42248</c:v>
                </c:pt>
                <c:pt idx="90">
                  <c:v>42339</c:v>
                </c:pt>
                <c:pt idx="91">
                  <c:v>42430</c:v>
                </c:pt>
                <c:pt idx="92">
                  <c:v>42522</c:v>
                </c:pt>
                <c:pt idx="93">
                  <c:v>42614</c:v>
                </c:pt>
                <c:pt idx="94">
                  <c:v>42705</c:v>
                </c:pt>
                <c:pt idx="95">
                  <c:v>42795</c:v>
                </c:pt>
                <c:pt idx="96">
                  <c:v>42887</c:v>
                </c:pt>
                <c:pt idx="97">
                  <c:v>42979</c:v>
                </c:pt>
                <c:pt idx="98">
                  <c:v>43070</c:v>
                </c:pt>
                <c:pt idx="99">
                  <c:v>43160</c:v>
                </c:pt>
                <c:pt idx="100">
                  <c:v>43252</c:v>
                </c:pt>
                <c:pt idx="101">
                  <c:v>43344</c:v>
                </c:pt>
                <c:pt idx="102">
                  <c:v>43435</c:v>
                </c:pt>
                <c:pt idx="103">
                  <c:v>43525</c:v>
                </c:pt>
                <c:pt idx="104">
                  <c:v>43617</c:v>
                </c:pt>
                <c:pt idx="105">
                  <c:v>43709</c:v>
                </c:pt>
                <c:pt idx="106">
                  <c:v>43800</c:v>
                </c:pt>
                <c:pt idx="107">
                  <c:v>43891</c:v>
                </c:pt>
                <c:pt idx="108">
                  <c:v>43983</c:v>
                </c:pt>
                <c:pt idx="109">
                  <c:v>44075</c:v>
                </c:pt>
                <c:pt idx="110">
                  <c:v>44166</c:v>
                </c:pt>
                <c:pt idx="111">
                  <c:v>44256</c:v>
                </c:pt>
                <c:pt idx="112">
                  <c:v>44348</c:v>
                </c:pt>
                <c:pt idx="113">
                  <c:v>44440</c:v>
                </c:pt>
                <c:pt idx="114">
                  <c:v>44531</c:v>
                </c:pt>
                <c:pt idx="115">
                  <c:v>44621</c:v>
                </c:pt>
                <c:pt idx="116">
                  <c:v>44713</c:v>
                </c:pt>
                <c:pt idx="117">
                  <c:v>44805</c:v>
                </c:pt>
                <c:pt idx="118">
                  <c:v>44896</c:v>
                </c:pt>
                <c:pt idx="119">
                  <c:v>44986</c:v>
                </c:pt>
                <c:pt idx="120">
                  <c:v>45078</c:v>
                </c:pt>
              </c:numCache>
            </c:numRef>
          </c:cat>
          <c:val>
            <c:numRef>
              <c:f>'Mortgage service costs'!$B$11:$B$131</c:f>
              <c:numCache>
                <c:formatCode>0.0</c:formatCode>
                <c:ptCount val="121"/>
                <c:pt idx="0">
                  <c:v>16.831152247529669</c:v>
                </c:pt>
                <c:pt idx="1">
                  <c:v>16.373212217656736</c:v>
                </c:pt>
                <c:pt idx="2">
                  <c:v>16.184585395040735</c:v>
                </c:pt>
                <c:pt idx="3">
                  <c:v>15.808399288852151</c:v>
                </c:pt>
                <c:pt idx="4">
                  <c:v>16.061009402930431</c:v>
                </c:pt>
                <c:pt idx="5">
                  <c:v>16.514601187541349</c:v>
                </c:pt>
                <c:pt idx="6">
                  <c:v>18.326804117632449</c:v>
                </c:pt>
                <c:pt idx="7">
                  <c:v>18.571521112072741</c:v>
                </c:pt>
                <c:pt idx="8">
                  <c:v>18.864178871615973</c:v>
                </c:pt>
                <c:pt idx="9">
                  <c:v>18.812035872451883</c:v>
                </c:pt>
                <c:pt idx="10">
                  <c:v>18.977398850826404</c:v>
                </c:pt>
                <c:pt idx="11">
                  <c:v>18.725687097319671</c:v>
                </c:pt>
                <c:pt idx="12">
                  <c:v>18.648938596743907</c:v>
                </c:pt>
                <c:pt idx="13">
                  <c:v>17.385003486151501</c:v>
                </c:pt>
                <c:pt idx="14">
                  <c:v>16.711280162326581</c:v>
                </c:pt>
                <c:pt idx="15">
                  <c:v>15.188721616327253</c:v>
                </c:pt>
                <c:pt idx="16">
                  <c:v>14.484838754691006</c:v>
                </c:pt>
                <c:pt idx="17">
                  <c:v>13.85520037102058</c:v>
                </c:pt>
                <c:pt idx="18">
                  <c:v>13.239538943362883</c:v>
                </c:pt>
                <c:pt idx="19">
                  <c:v>13.341730183443909</c:v>
                </c:pt>
                <c:pt idx="20">
                  <c:v>13.632894281009452</c:v>
                </c:pt>
                <c:pt idx="21">
                  <c:v>13.401419830981373</c:v>
                </c:pt>
                <c:pt idx="22">
                  <c:v>14.015045415915923</c:v>
                </c:pt>
                <c:pt idx="23">
                  <c:v>13.505254221211679</c:v>
                </c:pt>
                <c:pt idx="24">
                  <c:v>14.076781111317255</c:v>
                </c:pt>
                <c:pt idx="25">
                  <c:v>14.271500403953949</c:v>
                </c:pt>
                <c:pt idx="26">
                  <c:v>15.1473907183797</c:v>
                </c:pt>
                <c:pt idx="27">
                  <c:v>15.697897053321022</c:v>
                </c:pt>
                <c:pt idx="28">
                  <c:v>17.448792002915052</c:v>
                </c:pt>
                <c:pt idx="29">
                  <c:v>16.585651283407302</c:v>
                </c:pt>
                <c:pt idx="30">
                  <c:v>17.736506948194165</c:v>
                </c:pt>
                <c:pt idx="31">
                  <c:v>17.959029448202806</c:v>
                </c:pt>
                <c:pt idx="32">
                  <c:v>17.455367851316129</c:v>
                </c:pt>
                <c:pt idx="33">
                  <c:v>18.506685719030123</c:v>
                </c:pt>
                <c:pt idx="34">
                  <c:v>17.934103099215921</c:v>
                </c:pt>
                <c:pt idx="35">
                  <c:v>18.055278354071209</c:v>
                </c:pt>
                <c:pt idx="36">
                  <c:v>19.448586216720951</c:v>
                </c:pt>
                <c:pt idx="37">
                  <c:v>20.314648808010883</c:v>
                </c:pt>
                <c:pt idx="38">
                  <c:v>20.743028997450729</c:v>
                </c:pt>
                <c:pt idx="39">
                  <c:v>21.136361525988594</c:v>
                </c:pt>
                <c:pt idx="40">
                  <c:v>22.074737413458195</c:v>
                </c:pt>
                <c:pt idx="41">
                  <c:v>22.826074417958171</c:v>
                </c:pt>
                <c:pt idx="42">
                  <c:v>23.693039505102423</c:v>
                </c:pt>
                <c:pt idx="43">
                  <c:v>23.983430583746859</c:v>
                </c:pt>
                <c:pt idx="44">
                  <c:v>24.305969136751671</c:v>
                </c:pt>
                <c:pt idx="45">
                  <c:v>23.65829645303242</c:v>
                </c:pt>
                <c:pt idx="46">
                  <c:v>23.820251787222503</c:v>
                </c:pt>
                <c:pt idx="47">
                  <c:v>22.960913478033607</c:v>
                </c:pt>
                <c:pt idx="48">
                  <c:v>23.451373570052215</c:v>
                </c:pt>
                <c:pt idx="49">
                  <c:v>22.795817104141907</c:v>
                </c:pt>
                <c:pt idx="50">
                  <c:v>22.789873332706236</c:v>
                </c:pt>
                <c:pt idx="51">
                  <c:v>22.31809073497541</c:v>
                </c:pt>
                <c:pt idx="52">
                  <c:v>23.428811744289739</c:v>
                </c:pt>
                <c:pt idx="53">
                  <c:v>23.194287782604292</c:v>
                </c:pt>
                <c:pt idx="54">
                  <c:v>23.965526103068456</c:v>
                </c:pt>
                <c:pt idx="55">
                  <c:v>23.478602557174206</c:v>
                </c:pt>
                <c:pt idx="56">
                  <c:v>24.04771747448649</c:v>
                </c:pt>
                <c:pt idx="57">
                  <c:v>24.109803685512539</c:v>
                </c:pt>
                <c:pt idx="58">
                  <c:v>25.452001029960307</c:v>
                </c:pt>
                <c:pt idx="59">
                  <c:v>25.795571171234588</c:v>
                </c:pt>
                <c:pt idx="60">
                  <c:v>27.030961240792866</c:v>
                </c:pt>
                <c:pt idx="61">
                  <c:v>26.443486510372278</c:v>
                </c:pt>
                <c:pt idx="62">
                  <c:v>21.535784045036838</c:v>
                </c:pt>
                <c:pt idx="63">
                  <c:v>18.080189821196377</c:v>
                </c:pt>
                <c:pt idx="64">
                  <c:v>18.286480387412865</c:v>
                </c:pt>
                <c:pt idx="65">
                  <c:v>18.698777251980427</c:v>
                </c:pt>
                <c:pt idx="66">
                  <c:v>21.439918416634839</c:v>
                </c:pt>
                <c:pt idx="67">
                  <c:v>22.237544233432676</c:v>
                </c:pt>
                <c:pt idx="68">
                  <c:v>23.711763247380208</c:v>
                </c:pt>
                <c:pt idx="69">
                  <c:v>23.373267325568388</c:v>
                </c:pt>
                <c:pt idx="70">
                  <c:v>24.663795690025037</c:v>
                </c:pt>
                <c:pt idx="71">
                  <c:v>24.235001359384238</c:v>
                </c:pt>
                <c:pt idx="72">
                  <c:v>24.135016563748852</c:v>
                </c:pt>
                <c:pt idx="73">
                  <c:v>23.136504803202463</c:v>
                </c:pt>
                <c:pt idx="74">
                  <c:v>22.003866422582107</c:v>
                </c:pt>
                <c:pt idx="75">
                  <c:v>22.460221640161304</c:v>
                </c:pt>
                <c:pt idx="76">
                  <c:v>22.678721873681962</c:v>
                </c:pt>
                <c:pt idx="77">
                  <c:v>20.85773554379962</c:v>
                </c:pt>
                <c:pt idx="78">
                  <c:v>22.174122296316611</c:v>
                </c:pt>
                <c:pt idx="79">
                  <c:v>21.430861023162546</c:v>
                </c:pt>
                <c:pt idx="80">
                  <c:v>21.742089270183065</c:v>
                </c:pt>
                <c:pt idx="81">
                  <c:v>21.581439910986916</c:v>
                </c:pt>
                <c:pt idx="82">
                  <c:v>21.972125269539074</c:v>
                </c:pt>
                <c:pt idx="83">
                  <c:v>21.397676132474992</c:v>
                </c:pt>
                <c:pt idx="84">
                  <c:v>22.195279424729677</c:v>
                </c:pt>
                <c:pt idx="85">
                  <c:v>22.003890491713733</c:v>
                </c:pt>
                <c:pt idx="86">
                  <c:v>23.467990604442267</c:v>
                </c:pt>
                <c:pt idx="87">
                  <c:v>22.925071209981052</c:v>
                </c:pt>
                <c:pt idx="88">
                  <c:v>23.810343007481219</c:v>
                </c:pt>
                <c:pt idx="89">
                  <c:v>23.5501429727531</c:v>
                </c:pt>
                <c:pt idx="90">
                  <c:v>23.979362156832551</c:v>
                </c:pt>
                <c:pt idx="91">
                  <c:v>23.111892413200838</c:v>
                </c:pt>
                <c:pt idx="92">
                  <c:v>23.490866334979501</c:v>
                </c:pt>
                <c:pt idx="93">
                  <c:v>22.901044192292009</c:v>
                </c:pt>
                <c:pt idx="94">
                  <c:v>23.83296812974649</c:v>
                </c:pt>
                <c:pt idx="95">
                  <c:v>23.546986126121507</c:v>
                </c:pt>
                <c:pt idx="96">
                  <c:v>24.837234526513662</c:v>
                </c:pt>
                <c:pt idx="97">
                  <c:v>23.138388271027154</c:v>
                </c:pt>
                <c:pt idx="98">
                  <c:v>23.435962087111118</c:v>
                </c:pt>
                <c:pt idx="99">
                  <c:v>23.089456705203855</c:v>
                </c:pt>
                <c:pt idx="100">
                  <c:v>23.114468471635782</c:v>
                </c:pt>
                <c:pt idx="101">
                  <c:v>22.620220176395105</c:v>
                </c:pt>
                <c:pt idx="102">
                  <c:v>22.317977803397522</c:v>
                </c:pt>
                <c:pt idx="103">
                  <c:v>21.533189147513337</c:v>
                </c:pt>
                <c:pt idx="104">
                  <c:v>21.979224495297441</c:v>
                </c:pt>
                <c:pt idx="105">
                  <c:v>21.037678112973982</c:v>
                </c:pt>
                <c:pt idx="106">
                  <c:v>21.339013675579697</c:v>
                </c:pt>
                <c:pt idx="107">
                  <c:v>20.512188515810752</c:v>
                </c:pt>
                <c:pt idx="108">
                  <c:v>19.260089823483515</c:v>
                </c:pt>
                <c:pt idx="109">
                  <c:v>19.278558471636163</c:v>
                </c:pt>
                <c:pt idx="110">
                  <c:v>19.666611151871589</c:v>
                </c:pt>
                <c:pt idx="111">
                  <c:v>20.09219751738118</c:v>
                </c:pt>
                <c:pt idx="112">
                  <c:v>21.645347760632973</c:v>
                </c:pt>
                <c:pt idx="113">
                  <c:v>21.602135345837311</c:v>
                </c:pt>
                <c:pt idx="114">
                  <c:v>22.683180114618182</c:v>
                </c:pt>
                <c:pt idx="115">
                  <c:v>22.525492688475278</c:v>
                </c:pt>
                <c:pt idx="116">
                  <c:v>22.876815194897429</c:v>
                </c:pt>
                <c:pt idx="117">
                  <c:v>25.848828371263462</c:v>
                </c:pt>
                <c:pt idx="118">
                  <c:v>28.654550403075529</c:v>
                </c:pt>
                <c:pt idx="119">
                  <c:v>28.669308096371555</c:v>
                </c:pt>
                <c:pt idx="120">
                  <c:v>30.921569486784961</c:v>
                </c:pt>
              </c:numCache>
            </c:numRef>
          </c:val>
          <c:smooth val="0"/>
          <c:extLst>
            <c:ext xmlns:c16="http://schemas.microsoft.com/office/drawing/2014/chart" uri="{C3380CC4-5D6E-409C-BE32-E72D297353CC}">
              <c16:uniqueId val="{00000000-FA6C-48C5-B6B5-64EC94E5AACB}"/>
            </c:ext>
          </c:extLst>
        </c:ser>
        <c:dLbls>
          <c:showLegendKey val="0"/>
          <c:showVal val="0"/>
          <c:showCatName val="0"/>
          <c:showSerName val="0"/>
          <c:showPercent val="0"/>
          <c:showBubbleSize val="0"/>
        </c:dLbls>
        <c:smooth val="0"/>
        <c:axId val="595776303"/>
        <c:axId val="295096207"/>
      </c:lineChart>
      <c:dateAx>
        <c:axId val="595776303"/>
        <c:scaling>
          <c:orientation val="minMax"/>
          <c:min val="34121"/>
        </c:scaling>
        <c:delete val="0"/>
        <c:axPos val="b"/>
        <c:numFmt formatCode="mmm\-yy" sourceLinked="0"/>
        <c:majorTickMark val="in"/>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95096207"/>
        <c:crosses val="autoZero"/>
        <c:auto val="0"/>
        <c:lblOffset val="100"/>
        <c:baseTimeUnit val="months"/>
        <c:majorUnit val="6"/>
        <c:majorTimeUnit val="years"/>
      </c:dateAx>
      <c:valAx>
        <c:axId val="295096207"/>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b="0"/>
                  <a:t>Per cent</a:t>
                </a:r>
              </a:p>
            </c:rich>
          </c:tx>
          <c:overlay val="0"/>
        </c:title>
        <c:numFmt formatCode="#,##0" sourceLinked="0"/>
        <c:majorTickMark val="none"/>
        <c:minorTickMark val="none"/>
        <c:tickLblPos val="nextTo"/>
        <c:spPr>
          <a:noFill/>
          <a:ln>
            <a:noFill/>
          </a:ln>
          <a:effectLst/>
        </c:spPr>
        <c:txPr>
          <a:bodyPr rot="-60000000" vert="horz"/>
          <a:lstStyle/>
          <a:p>
            <a:pPr>
              <a:defRPr/>
            </a:pPr>
            <a:endParaRPr lang="en-US"/>
          </a:p>
        </c:txPr>
        <c:crossAx val="595776303"/>
        <c:crosses val="autoZero"/>
        <c:crossBetween val="between"/>
      </c:valAx>
      <c:spPr>
        <a:solidFill>
          <a:schemeClr val="bg1">
            <a:alpha val="0"/>
          </a:schemeClr>
        </a:solidFill>
      </c:spPr>
    </c:plotArea>
    <c:plotVisOnly val="1"/>
    <c:dispBlanksAs val="gap"/>
    <c:showDLblsOverMax val="0"/>
    <c:extLst/>
  </c:chart>
  <c:spPr>
    <a:solidFill>
      <a:schemeClr val="bg1">
        <a:alpha val="0"/>
      </a:schemeClr>
    </a:solidFill>
    <a:ln w="9525" cap="flat" cmpd="sng" algn="ctr">
      <a:noFill/>
      <a:round/>
    </a:ln>
    <a:effectLst/>
  </c:spPr>
  <c:txPr>
    <a:bodyPr/>
    <a:lstStyle/>
    <a:p>
      <a:pPr>
        <a:defRPr sz="700">
          <a:latin typeface="Public Sans" pitchFamily="2"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00937499999999"/>
          <c:y val="7.1143518518518523E-2"/>
          <c:w val="0.79825451388888891"/>
          <c:h val="0.82271759259259258"/>
        </c:manualLayout>
      </c:layout>
      <c:lineChart>
        <c:grouping val="standard"/>
        <c:varyColors val="0"/>
        <c:ser>
          <c:idx val="0"/>
          <c:order val="0"/>
          <c:tx>
            <c:strRef>
              <c:f>'Housing rents'!$B$4</c:f>
              <c:strCache>
                <c:ptCount val="1"/>
                <c:pt idx="0">
                  <c:v>ABS CPI rents</c:v>
                </c:pt>
              </c:strCache>
            </c:strRef>
          </c:tx>
          <c:spPr>
            <a:ln w="28575" cap="rnd">
              <a:solidFill>
                <a:schemeClr val="accent1"/>
              </a:solidFill>
              <a:round/>
            </a:ln>
            <a:effectLst/>
          </c:spPr>
          <c:marker>
            <c:symbol val="none"/>
          </c:marker>
          <c:cat>
            <c:numRef>
              <c:f>'Housing rents'!$A$23:$A$75</c:f>
              <c:numCache>
                <c:formatCode>mmm\-yy</c:formatCode>
                <c:ptCount val="53"/>
                <c:pt idx="0">
                  <c:v>40695</c:v>
                </c:pt>
                <c:pt idx="1">
                  <c:v>40787</c:v>
                </c:pt>
                <c:pt idx="2">
                  <c:v>40878</c:v>
                </c:pt>
                <c:pt idx="3">
                  <c:v>40969</c:v>
                </c:pt>
                <c:pt idx="4">
                  <c:v>41061</c:v>
                </c:pt>
                <c:pt idx="5">
                  <c:v>41153</c:v>
                </c:pt>
                <c:pt idx="6">
                  <c:v>41244</c:v>
                </c:pt>
                <c:pt idx="7">
                  <c:v>41334</c:v>
                </c:pt>
                <c:pt idx="8">
                  <c:v>41426</c:v>
                </c:pt>
                <c:pt idx="9">
                  <c:v>41518</c:v>
                </c:pt>
                <c:pt idx="10">
                  <c:v>41609</c:v>
                </c:pt>
                <c:pt idx="11">
                  <c:v>41699</c:v>
                </c:pt>
                <c:pt idx="12">
                  <c:v>41791</c:v>
                </c:pt>
                <c:pt idx="13">
                  <c:v>41883</c:v>
                </c:pt>
                <c:pt idx="14">
                  <c:v>41974</c:v>
                </c:pt>
                <c:pt idx="15">
                  <c:v>42064</c:v>
                </c:pt>
                <c:pt idx="16">
                  <c:v>42156</c:v>
                </c:pt>
                <c:pt idx="17">
                  <c:v>42248</c:v>
                </c:pt>
                <c:pt idx="18">
                  <c:v>42339</c:v>
                </c:pt>
                <c:pt idx="19">
                  <c:v>42430</c:v>
                </c:pt>
                <c:pt idx="20">
                  <c:v>42522</c:v>
                </c:pt>
                <c:pt idx="21">
                  <c:v>42614</c:v>
                </c:pt>
                <c:pt idx="22">
                  <c:v>42705</c:v>
                </c:pt>
                <c:pt idx="23">
                  <c:v>42795</c:v>
                </c:pt>
                <c:pt idx="24">
                  <c:v>42887</c:v>
                </c:pt>
                <c:pt idx="25">
                  <c:v>42979</c:v>
                </c:pt>
                <c:pt idx="26">
                  <c:v>43070</c:v>
                </c:pt>
                <c:pt idx="27">
                  <c:v>43160</c:v>
                </c:pt>
                <c:pt idx="28">
                  <c:v>43252</c:v>
                </c:pt>
                <c:pt idx="29">
                  <c:v>43344</c:v>
                </c:pt>
                <c:pt idx="30">
                  <c:v>43435</c:v>
                </c:pt>
                <c:pt idx="31">
                  <c:v>43525</c:v>
                </c:pt>
                <c:pt idx="32">
                  <c:v>43617</c:v>
                </c:pt>
                <c:pt idx="33">
                  <c:v>43709</c:v>
                </c:pt>
                <c:pt idx="34">
                  <c:v>43800</c:v>
                </c:pt>
                <c:pt idx="35">
                  <c:v>43891</c:v>
                </c:pt>
                <c:pt idx="36">
                  <c:v>43983</c:v>
                </c:pt>
                <c:pt idx="37">
                  <c:v>44075</c:v>
                </c:pt>
                <c:pt idx="38">
                  <c:v>44166</c:v>
                </c:pt>
                <c:pt idx="39">
                  <c:v>44256</c:v>
                </c:pt>
                <c:pt idx="40">
                  <c:v>44348</c:v>
                </c:pt>
                <c:pt idx="41">
                  <c:v>44440</c:v>
                </c:pt>
                <c:pt idx="42">
                  <c:v>44531</c:v>
                </c:pt>
                <c:pt idx="43">
                  <c:v>44621</c:v>
                </c:pt>
                <c:pt idx="44">
                  <c:v>44713</c:v>
                </c:pt>
                <c:pt idx="45">
                  <c:v>44805</c:v>
                </c:pt>
                <c:pt idx="46">
                  <c:v>44896</c:v>
                </c:pt>
                <c:pt idx="47">
                  <c:v>44986</c:v>
                </c:pt>
                <c:pt idx="48">
                  <c:v>45078</c:v>
                </c:pt>
                <c:pt idx="49">
                  <c:v>45170</c:v>
                </c:pt>
                <c:pt idx="50">
                  <c:v>45261</c:v>
                </c:pt>
                <c:pt idx="51">
                  <c:v>45352</c:v>
                </c:pt>
                <c:pt idx="52">
                  <c:v>45444</c:v>
                </c:pt>
              </c:numCache>
            </c:numRef>
          </c:cat>
          <c:val>
            <c:numRef>
              <c:f>'Housing rents'!$B$23:$B$75</c:f>
              <c:numCache>
                <c:formatCode>0.0</c:formatCode>
                <c:ptCount val="53"/>
                <c:pt idx="0">
                  <c:v>5.921052631578938</c:v>
                </c:pt>
                <c:pt idx="1">
                  <c:v>6.0540540540540473</c:v>
                </c:pt>
                <c:pt idx="2">
                  <c:v>6.1965811965812092</c:v>
                </c:pt>
                <c:pt idx="3">
                  <c:v>5.6722689075630157</c:v>
                </c:pt>
                <c:pt idx="4">
                  <c:v>5.4865424430641943</c:v>
                </c:pt>
                <c:pt idx="5">
                  <c:v>4.7910295616717669</c:v>
                </c:pt>
                <c:pt idx="6">
                  <c:v>4.4265593561368117</c:v>
                </c:pt>
                <c:pt idx="7">
                  <c:v>3.9761431411530817</c:v>
                </c:pt>
                <c:pt idx="8">
                  <c:v>3.9254170755642783</c:v>
                </c:pt>
                <c:pt idx="9">
                  <c:v>3.5992217898832717</c:v>
                </c:pt>
                <c:pt idx="10">
                  <c:v>3.371868978805395</c:v>
                </c:pt>
                <c:pt idx="11">
                  <c:v>3.3460803059273423</c:v>
                </c:pt>
                <c:pt idx="12">
                  <c:v>3.0217186024551355</c:v>
                </c:pt>
                <c:pt idx="13">
                  <c:v>3.1924882629108033</c:v>
                </c:pt>
                <c:pt idx="14">
                  <c:v>3.1686859273066221</c:v>
                </c:pt>
                <c:pt idx="15">
                  <c:v>2.8677150786309054</c:v>
                </c:pt>
                <c:pt idx="16">
                  <c:v>2.4747937671860707</c:v>
                </c:pt>
                <c:pt idx="17">
                  <c:v>2.4567788898998986</c:v>
                </c:pt>
                <c:pt idx="18">
                  <c:v>2.2583559168925023</c:v>
                </c:pt>
                <c:pt idx="19">
                  <c:v>2.3381294964028725</c:v>
                </c:pt>
                <c:pt idx="20">
                  <c:v>2.2361359570661898</c:v>
                </c:pt>
                <c:pt idx="21">
                  <c:v>2.4866785079929055</c:v>
                </c:pt>
                <c:pt idx="22">
                  <c:v>2.4734982332155453</c:v>
                </c:pt>
                <c:pt idx="23">
                  <c:v>2.4604569420035123</c:v>
                </c:pt>
                <c:pt idx="24">
                  <c:v>2.5371828521434869</c:v>
                </c:pt>
                <c:pt idx="25">
                  <c:v>2.2530329289428024</c:v>
                </c:pt>
                <c:pt idx="26">
                  <c:v>2.4137931034482736</c:v>
                </c:pt>
                <c:pt idx="27">
                  <c:v>2.4013722126929773</c:v>
                </c:pt>
                <c:pt idx="28">
                  <c:v>2.2184300341296881</c:v>
                </c:pt>
                <c:pt idx="29">
                  <c:v>1.8644067796610195</c:v>
                </c:pt>
                <c:pt idx="30">
                  <c:v>1.4309764309764335</c:v>
                </c:pt>
                <c:pt idx="31">
                  <c:v>0.67001675041875808</c:v>
                </c:pt>
                <c:pt idx="32">
                  <c:v>0.33388981636060572</c:v>
                </c:pt>
                <c:pt idx="33">
                  <c:v>-0.24958402662229379</c:v>
                </c:pt>
                <c:pt idx="34">
                  <c:v>-0.82987551867219922</c:v>
                </c:pt>
                <c:pt idx="35">
                  <c:v>-0.99833610648918714</c:v>
                </c:pt>
                <c:pt idx="36">
                  <c:v>-2.9950083194675612</c:v>
                </c:pt>
                <c:pt idx="37">
                  <c:v>-3.0859049207673084</c:v>
                </c:pt>
                <c:pt idx="38">
                  <c:v>-2.7615062761506253</c:v>
                </c:pt>
                <c:pt idx="39">
                  <c:v>-2.8571428571428621</c:v>
                </c:pt>
                <c:pt idx="40">
                  <c:v>-1.4579759862778634</c:v>
                </c:pt>
                <c:pt idx="41">
                  <c:v>-1.6351118760757364</c:v>
                </c:pt>
                <c:pt idx="42">
                  <c:v>-1.8932874354561127</c:v>
                </c:pt>
                <c:pt idx="43">
                  <c:v>-1.2110726643598544</c:v>
                </c:pt>
                <c:pt idx="44">
                  <c:v>-0.26109660574413524</c:v>
                </c:pt>
                <c:pt idx="45">
                  <c:v>1.5748031496062969</c:v>
                </c:pt>
                <c:pt idx="46">
                  <c:v>3.3333333333333304</c:v>
                </c:pt>
                <c:pt idx="47">
                  <c:v>4.8161120840630467</c:v>
                </c:pt>
                <c:pt idx="48">
                  <c:v>7.3298429319371774</c:v>
                </c:pt>
              </c:numCache>
            </c:numRef>
          </c:val>
          <c:smooth val="0"/>
          <c:extLst>
            <c:ext xmlns:c16="http://schemas.microsoft.com/office/drawing/2014/chart" uri="{C3380CC4-5D6E-409C-BE32-E72D297353CC}">
              <c16:uniqueId val="{00000000-A425-46DB-AEA2-419A94391254}"/>
            </c:ext>
          </c:extLst>
        </c:ser>
        <c:ser>
          <c:idx val="1"/>
          <c:order val="1"/>
          <c:tx>
            <c:strRef>
              <c:f>'Housing rents'!$C$4</c:f>
              <c:strCache>
                <c:ptCount val="1"/>
                <c:pt idx="0">
                  <c:v>Corelogic advertised rents (12 months advance)</c:v>
                </c:pt>
              </c:strCache>
            </c:strRef>
          </c:tx>
          <c:spPr>
            <a:ln w="28575" cap="rnd">
              <a:solidFill>
                <a:schemeClr val="accent2"/>
              </a:solidFill>
              <a:round/>
            </a:ln>
            <a:effectLst/>
          </c:spPr>
          <c:marker>
            <c:symbol val="none"/>
          </c:marker>
          <c:cat>
            <c:numRef>
              <c:f>'Housing rents'!$A$23:$A$75</c:f>
              <c:numCache>
                <c:formatCode>mmm\-yy</c:formatCode>
                <c:ptCount val="53"/>
                <c:pt idx="0">
                  <c:v>40695</c:v>
                </c:pt>
                <c:pt idx="1">
                  <c:v>40787</c:v>
                </c:pt>
                <c:pt idx="2">
                  <c:v>40878</c:v>
                </c:pt>
                <c:pt idx="3">
                  <c:v>40969</c:v>
                </c:pt>
                <c:pt idx="4">
                  <c:v>41061</c:v>
                </c:pt>
                <c:pt idx="5">
                  <c:v>41153</c:v>
                </c:pt>
                <c:pt idx="6">
                  <c:v>41244</c:v>
                </c:pt>
                <c:pt idx="7">
                  <c:v>41334</c:v>
                </c:pt>
                <c:pt idx="8">
                  <c:v>41426</c:v>
                </c:pt>
                <c:pt idx="9">
                  <c:v>41518</c:v>
                </c:pt>
                <c:pt idx="10">
                  <c:v>41609</c:v>
                </c:pt>
                <c:pt idx="11">
                  <c:v>41699</c:v>
                </c:pt>
                <c:pt idx="12">
                  <c:v>41791</c:v>
                </c:pt>
                <c:pt idx="13">
                  <c:v>41883</c:v>
                </c:pt>
                <c:pt idx="14">
                  <c:v>41974</c:v>
                </c:pt>
                <c:pt idx="15">
                  <c:v>42064</c:v>
                </c:pt>
                <c:pt idx="16">
                  <c:v>42156</c:v>
                </c:pt>
                <c:pt idx="17">
                  <c:v>42248</c:v>
                </c:pt>
                <c:pt idx="18">
                  <c:v>42339</c:v>
                </c:pt>
                <c:pt idx="19">
                  <c:v>42430</c:v>
                </c:pt>
                <c:pt idx="20">
                  <c:v>42522</c:v>
                </c:pt>
                <c:pt idx="21">
                  <c:v>42614</c:v>
                </c:pt>
                <c:pt idx="22">
                  <c:v>42705</c:v>
                </c:pt>
                <c:pt idx="23">
                  <c:v>42795</c:v>
                </c:pt>
                <c:pt idx="24">
                  <c:v>42887</c:v>
                </c:pt>
                <c:pt idx="25">
                  <c:v>42979</c:v>
                </c:pt>
                <c:pt idx="26">
                  <c:v>43070</c:v>
                </c:pt>
                <c:pt idx="27">
                  <c:v>43160</c:v>
                </c:pt>
                <c:pt idx="28">
                  <c:v>43252</c:v>
                </c:pt>
                <c:pt idx="29">
                  <c:v>43344</c:v>
                </c:pt>
                <c:pt idx="30">
                  <c:v>43435</c:v>
                </c:pt>
                <c:pt idx="31">
                  <c:v>43525</c:v>
                </c:pt>
                <c:pt idx="32">
                  <c:v>43617</c:v>
                </c:pt>
                <c:pt idx="33">
                  <c:v>43709</c:v>
                </c:pt>
                <c:pt idx="34">
                  <c:v>43800</c:v>
                </c:pt>
                <c:pt idx="35">
                  <c:v>43891</c:v>
                </c:pt>
                <c:pt idx="36">
                  <c:v>43983</c:v>
                </c:pt>
                <c:pt idx="37">
                  <c:v>44075</c:v>
                </c:pt>
                <c:pt idx="38">
                  <c:v>44166</c:v>
                </c:pt>
                <c:pt idx="39">
                  <c:v>44256</c:v>
                </c:pt>
                <c:pt idx="40">
                  <c:v>44348</c:v>
                </c:pt>
                <c:pt idx="41">
                  <c:v>44440</c:v>
                </c:pt>
                <c:pt idx="42">
                  <c:v>44531</c:v>
                </c:pt>
                <c:pt idx="43">
                  <c:v>44621</c:v>
                </c:pt>
                <c:pt idx="44">
                  <c:v>44713</c:v>
                </c:pt>
                <c:pt idx="45">
                  <c:v>44805</c:v>
                </c:pt>
                <c:pt idx="46">
                  <c:v>44896</c:v>
                </c:pt>
                <c:pt idx="47">
                  <c:v>44986</c:v>
                </c:pt>
                <c:pt idx="48">
                  <c:v>45078</c:v>
                </c:pt>
                <c:pt idx="49">
                  <c:v>45170</c:v>
                </c:pt>
                <c:pt idx="50">
                  <c:v>45261</c:v>
                </c:pt>
                <c:pt idx="51">
                  <c:v>45352</c:v>
                </c:pt>
                <c:pt idx="52">
                  <c:v>45444</c:v>
                </c:pt>
              </c:numCache>
            </c:numRef>
          </c:cat>
          <c:val>
            <c:numRef>
              <c:f>'Housing rents'!$C$23:$C$75</c:f>
              <c:numCache>
                <c:formatCode>General</c:formatCode>
                <c:ptCount val="53"/>
                <c:pt idx="0">
                  <c:v>-2.2222222222222285</c:v>
                </c:pt>
                <c:pt idx="1">
                  <c:v>2.2727272727272663</c:v>
                </c:pt>
                <c:pt idx="2">
                  <c:v>4.6511627906976827</c:v>
                </c:pt>
                <c:pt idx="3">
                  <c:v>4.2471042471042324</c:v>
                </c:pt>
                <c:pt idx="4">
                  <c:v>4.5454545454545467</c:v>
                </c:pt>
                <c:pt idx="5">
                  <c:v>4.4444444444444571</c:v>
                </c:pt>
                <c:pt idx="6">
                  <c:v>4.4444444444444571</c:v>
                </c:pt>
                <c:pt idx="7">
                  <c:v>3.7037037037036953</c:v>
                </c:pt>
                <c:pt idx="8">
                  <c:v>4.7101449275362297</c:v>
                </c:pt>
                <c:pt idx="9">
                  <c:v>4.2553191489361808</c:v>
                </c:pt>
                <c:pt idx="10">
                  <c:v>3.5460992907801341</c:v>
                </c:pt>
                <c:pt idx="11">
                  <c:v>3.9285714285714164</c:v>
                </c:pt>
                <c:pt idx="12">
                  <c:v>3.1141868512110733</c:v>
                </c:pt>
                <c:pt idx="13">
                  <c:v>2.0408163265306172</c:v>
                </c:pt>
                <c:pt idx="14">
                  <c:v>2.7397260273972535</c:v>
                </c:pt>
                <c:pt idx="15">
                  <c:v>3.09278350515463</c:v>
                </c:pt>
                <c:pt idx="16">
                  <c:v>1.3422818791946298</c:v>
                </c:pt>
                <c:pt idx="17">
                  <c:v>1.3333333333333428</c:v>
                </c:pt>
                <c:pt idx="18">
                  <c:v>0</c:v>
                </c:pt>
                <c:pt idx="19">
                  <c:v>2</c:v>
                </c:pt>
                <c:pt idx="20">
                  <c:v>3.3112582781456865</c:v>
                </c:pt>
                <c:pt idx="21">
                  <c:v>2.6315789473684106</c:v>
                </c:pt>
                <c:pt idx="22">
                  <c:v>4</c:v>
                </c:pt>
                <c:pt idx="23">
                  <c:v>1.9607843137254832</c:v>
                </c:pt>
                <c:pt idx="24">
                  <c:v>1.9230769230769198</c:v>
                </c:pt>
                <c:pt idx="25">
                  <c:v>2.2435897435897374</c:v>
                </c:pt>
                <c:pt idx="26">
                  <c:v>1.6025641025641164</c:v>
                </c:pt>
                <c:pt idx="27">
                  <c:v>2.5641025641025834</c:v>
                </c:pt>
                <c:pt idx="28">
                  <c:v>3.1446540880503164</c:v>
                </c:pt>
                <c:pt idx="29">
                  <c:v>3.448275862068968</c:v>
                </c:pt>
                <c:pt idx="30">
                  <c:v>4.100946372239747</c:v>
                </c:pt>
                <c:pt idx="31">
                  <c:v>3.125</c:v>
                </c:pt>
                <c:pt idx="32">
                  <c:v>0.60975609756097526</c:v>
                </c:pt>
                <c:pt idx="33">
                  <c:v>0</c:v>
                </c:pt>
                <c:pt idx="34">
                  <c:v>-2.1212121212121104</c:v>
                </c:pt>
                <c:pt idx="35">
                  <c:v>-3.6363636363636402</c:v>
                </c:pt>
                <c:pt idx="36">
                  <c:v>-3.6363636363636402</c:v>
                </c:pt>
                <c:pt idx="37">
                  <c:v>-5.1515151515151558</c:v>
                </c:pt>
                <c:pt idx="38">
                  <c:v>-5.8823529411764781</c:v>
                </c:pt>
                <c:pt idx="39">
                  <c:v>-2.201257861635213</c:v>
                </c:pt>
                <c:pt idx="40">
                  <c:v>-0.94339622641508925</c:v>
                </c:pt>
                <c:pt idx="41">
                  <c:v>-2.8753993610223603</c:v>
                </c:pt>
                <c:pt idx="42">
                  <c:v>-3.2894736842105345</c:v>
                </c:pt>
                <c:pt idx="43">
                  <c:v>-5.4662379421222056</c:v>
                </c:pt>
                <c:pt idx="44">
                  <c:v>-6.3492063492063551</c:v>
                </c:pt>
                <c:pt idx="45">
                  <c:v>-0.65789473684210975</c:v>
                </c:pt>
                <c:pt idx="46">
                  <c:v>6.1224489795918373</c:v>
                </c:pt>
                <c:pt idx="47">
                  <c:v>8.8435374149659935</c:v>
                </c:pt>
                <c:pt idx="48">
                  <c:v>14.576271186440664</c:v>
                </c:pt>
                <c:pt idx="49">
                  <c:v>19.205298013245041</c:v>
                </c:pt>
                <c:pt idx="50">
                  <c:v>18.269230769230774</c:v>
                </c:pt>
                <c:pt idx="51">
                  <c:v>21.875</c:v>
                </c:pt>
                <c:pt idx="52">
                  <c:v>24.852071005917153</c:v>
                </c:pt>
              </c:numCache>
            </c:numRef>
          </c:val>
          <c:smooth val="0"/>
          <c:extLst>
            <c:ext xmlns:c16="http://schemas.microsoft.com/office/drawing/2014/chart" uri="{C3380CC4-5D6E-409C-BE32-E72D297353CC}">
              <c16:uniqueId val="{00000001-A425-46DB-AEA2-419A94391254}"/>
            </c:ext>
          </c:extLst>
        </c:ser>
        <c:dLbls>
          <c:showLegendKey val="0"/>
          <c:showVal val="0"/>
          <c:showCatName val="0"/>
          <c:showSerName val="0"/>
          <c:showPercent val="0"/>
          <c:showBubbleSize val="0"/>
        </c:dLbls>
        <c:smooth val="0"/>
        <c:axId val="228250271"/>
        <c:axId val="1617434640"/>
      </c:lineChart>
      <c:dateAx>
        <c:axId val="228250271"/>
        <c:scaling>
          <c:orientation val="minMax"/>
          <c:min val="41061"/>
        </c:scaling>
        <c:delete val="0"/>
        <c:axPos val="b"/>
        <c:numFmt formatCode="mmm\-yy"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17434640"/>
        <c:crosses val="autoZero"/>
        <c:auto val="1"/>
        <c:lblOffset val="100"/>
        <c:baseTimeUnit val="months"/>
        <c:majorUnit val="48"/>
        <c:majorTimeUnit val="months"/>
      </c:dateAx>
      <c:valAx>
        <c:axId val="161743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growth, through the year</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28250271"/>
        <c:crosses val="autoZero"/>
        <c:crossBetween val="between"/>
      </c:valAx>
      <c:spPr>
        <a:noFill/>
        <a:ln>
          <a:noFill/>
        </a:ln>
        <a:effectLst/>
      </c:spPr>
    </c:plotArea>
    <c:legend>
      <c:legendPos val="b"/>
      <c:layout>
        <c:manualLayout>
          <c:xMode val="edge"/>
          <c:yMode val="edge"/>
          <c:x val="0.13978902246610536"/>
          <c:y val="0.207224537037037"/>
          <c:w val="0.68924412516231726"/>
          <c:h val="0.2880055555555556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89284149764096"/>
          <c:y val="6.4383903194630651E-2"/>
          <c:w val="0.8215075575386136"/>
          <c:h val="0.84057817390290424"/>
        </c:manualLayout>
      </c:layout>
      <c:lineChart>
        <c:grouping val="standard"/>
        <c:varyColors val="0"/>
        <c:ser>
          <c:idx val="0"/>
          <c:order val="0"/>
          <c:tx>
            <c:strRef>
              <c:f>'Unemp + forecast'!$B$7</c:f>
              <c:strCache>
                <c:ptCount val="1"/>
                <c:pt idx="0">
                  <c:v>Unemployment Rate</c:v>
                </c:pt>
              </c:strCache>
            </c:strRef>
          </c:tx>
          <c:spPr>
            <a:ln w="19050" cap="rnd">
              <a:solidFill>
                <a:schemeClr val="accent1"/>
              </a:solidFill>
              <a:round/>
            </a:ln>
            <a:effectLst/>
          </c:spPr>
          <c:marker>
            <c:symbol val="none"/>
          </c:marker>
          <c:cat>
            <c:numRef>
              <c:f>'Unemp + forecast'!$A$8:$A$183</c:f>
              <c:numCache>
                <c:formatCode>mmm\-yyyy</c:formatCode>
                <c:ptCount val="176"/>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pt idx="160">
                  <c:v>47362</c:v>
                </c:pt>
                <c:pt idx="161">
                  <c:v>47453</c:v>
                </c:pt>
                <c:pt idx="162">
                  <c:v>47543</c:v>
                </c:pt>
                <c:pt idx="163">
                  <c:v>47635</c:v>
                </c:pt>
                <c:pt idx="164">
                  <c:v>47727</c:v>
                </c:pt>
                <c:pt idx="165">
                  <c:v>47818</c:v>
                </c:pt>
                <c:pt idx="166">
                  <c:v>47908</c:v>
                </c:pt>
                <c:pt idx="167">
                  <c:v>48000</c:v>
                </c:pt>
                <c:pt idx="168">
                  <c:v>48092</c:v>
                </c:pt>
                <c:pt idx="169">
                  <c:v>48183</c:v>
                </c:pt>
                <c:pt idx="170">
                  <c:v>48274</c:v>
                </c:pt>
                <c:pt idx="171">
                  <c:v>48366</c:v>
                </c:pt>
                <c:pt idx="172">
                  <c:v>48458</c:v>
                </c:pt>
                <c:pt idx="173">
                  <c:v>48549</c:v>
                </c:pt>
                <c:pt idx="174">
                  <c:v>48639</c:v>
                </c:pt>
                <c:pt idx="175">
                  <c:v>48731</c:v>
                </c:pt>
              </c:numCache>
            </c:numRef>
          </c:cat>
          <c:val>
            <c:numRef>
              <c:f>'Unemp + forecast'!$B$8:$B$183</c:f>
              <c:numCache>
                <c:formatCode>#,##0.0</c:formatCode>
                <c:ptCount val="176"/>
                <c:pt idx="0">
                  <c:v>6.2507110843221785</c:v>
                </c:pt>
                <c:pt idx="1">
                  <c:v>5.7486553948453301</c:v>
                </c:pt>
                <c:pt idx="2">
                  <c:v>6.2670481707191819</c:v>
                </c:pt>
                <c:pt idx="3">
                  <c:v>6.2570423271832691</c:v>
                </c:pt>
                <c:pt idx="4">
                  <c:v>6.7066261865219206</c:v>
                </c:pt>
                <c:pt idx="5">
                  <c:v>7.0016823738293228</c:v>
                </c:pt>
                <c:pt idx="6">
                  <c:v>7.869251921066736</c:v>
                </c:pt>
                <c:pt idx="7">
                  <c:v>8.4757328627732438</c:v>
                </c:pt>
                <c:pt idx="8">
                  <c:v>9.258009640278253</c:v>
                </c:pt>
                <c:pt idx="9">
                  <c:v>9.8459924254846474</c:v>
                </c:pt>
                <c:pt idx="10">
                  <c:v>9.6922983718186266</c:v>
                </c:pt>
                <c:pt idx="11">
                  <c:v>10.00378133574292</c:v>
                </c:pt>
                <c:pt idx="12">
                  <c:v>10.514441881939291</c:v>
                </c:pt>
                <c:pt idx="13">
                  <c:v>11.118008575919616</c:v>
                </c:pt>
                <c:pt idx="14">
                  <c:v>10.943901111979795</c:v>
                </c:pt>
                <c:pt idx="15">
                  <c:v>10.660861339966729</c:v>
                </c:pt>
                <c:pt idx="16">
                  <c:v>10.564152918569723</c:v>
                </c:pt>
                <c:pt idx="17">
                  <c:v>10.707959488177021</c:v>
                </c:pt>
                <c:pt idx="18">
                  <c:v>10.146555239580035</c:v>
                </c:pt>
                <c:pt idx="19">
                  <c:v>9.8791566345368196</c:v>
                </c:pt>
                <c:pt idx="20">
                  <c:v>9.3144536435254714</c:v>
                </c:pt>
                <c:pt idx="21">
                  <c:v>8.8580638067364053</c:v>
                </c:pt>
                <c:pt idx="22">
                  <c:v>8.4270693873278475</c:v>
                </c:pt>
                <c:pt idx="23">
                  <c:v>7.7517585688280546</c:v>
                </c:pt>
                <c:pt idx="24">
                  <c:v>7.6688308229346909</c:v>
                </c:pt>
                <c:pt idx="25">
                  <c:v>7.5619978133624501</c:v>
                </c:pt>
                <c:pt idx="26">
                  <c:v>7.6985070145350987</c:v>
                </c:pt>
                <c:pt idx="27">
                  <c:v>7.9051143266142141</c:v>
                </c:pt>
                <c:pt idx="28">
                  <c:v>8.0196643804918644</c:v>
                </c:pt>
                <c:pt idx="29">
                  <c:v>7.6954459648645335</c:v>
                </c:pt>
                <c:pt idx="30">
                  <c:v>7.8262310520106997</c:v>
                </c:pt>
                <c:pt idx="31">
                  <c:v>7.7278905525350066</c:v>
                </c:pt>
                <c:pt idx="32">
                  <c:v>7.7584265587154979</c:v>
                </c:pt>
                <c:pt idx="33">
                  <c:v>7.4518623955342544</c:v>
                </c:pt>
                <c:pt idx="34">
                  <c:v>7.2567880245962915</c:v>
                </c:pt>
                <c:pt idx="35">
                  <c:v>7.1559222465802836</c:v>
                </c:pt>
                <c:pt idx="36">
                  <c:v>7.1534252783763908</c:v>
                </c:pt>
                <c:pt idx="37">
                  <c:v>6.6832224823859603</c:v>
                </c:pt>
                <c:pt idx="38">
                  <c:v>6.4965358750966375</c:v>
                </c:pt>
                <c:pt idx="39">
                  <c:v>6.1514501471014196</c:v>
                </c:pt>
                <c:pt idx="40">
                  <c:v>6.3963434463459343</c:v>
                </c:pt>
                <c:pt idx="41">
                  <c:v>5.6866239282235194</c:v>
                </c:pt>
                <c:pt idx="42">
                  <c:v>5.7814166065455641</c:v>
                </c:pt>
                <c:pt idx="43">
                  <c:v>5.3639072933838268</c:v>
                </c:pt>
                <c:pt idx="44">
                  <c:v>5.04373954779581</c:v>
                </c:pt>
                <c:pt idx="45">
                  <c:v>5.391976491717493</c:v>
                </c:pt>
                <c:pt idx="46">
                  <c:v>5.4971660286789463</c:v>
                </c:pt>
                <c:pt idx="47">
                  <c:v>5.8217641600437524</c:v>
                </c:pt>
                <c:pt idx="48">
                  <c:v>6.140999550661876</c:v>
                </c:pt>
                <c:pt idx="49">
                  <c:v>6.3567529064855064</c:v>
                </c:pt>
                <c:pt idx="50">
                  <c:v>6.0792948498708146</c:v>
                </c:pt>
                <c:pt idx="51">
                  <c:v>6.1139340861531331</c:v>
                </c:pt>
                <c:pt idx="52">
                  <c:v>5.8449293575328367</c:v>
                </c:pt>
                <c:pt idx="53">
                  <c:v>5.7970048577865656</c:v>
                </c:pt>
                <c:pt idx="54">
                  <c:v>5.8115219341394022</c:v>
                </c:pt>
                <c:pt idx="55">
                  <c:v>5.8173848871084308</c:v>
                </c:pt>
                <c:pt idx="56">
                  <c:v>5.7457820813765341</c:v>
                </c:pt>
                <c:pt idx="57">
                  <c:v>5.4737143079957313</c:v>
                </c:pt>
                <c:pt idx="58">
                  <c:v>5.2833496590851636</c:v>
                </c:pt>
                <c:pt idx="59">
                  <c:v>5.3782901582833169</c:v>
                </c:pt>
                <c:pt idx="60">
                  <c:v>5.3681682869898912</c:v>
                </c:pt>
                <c:pt idx="61">
                  <c:v>5.1180488654451901</c:v>
                </c:pt>
                <c:pt idx="62">
                  <c:v>5.3040883992202641</c:v>
                </c:pt>
                <c:pt idx="63">
                  <c:v>5.0247979677495742</c:v>
                </c:pt>
                <c:pt idx="64">
                  <c:v>5.0350207333303825</c:v>
                </c:pt>
                <c:pt idx="65">
                  <c:v>5.2062060936196657</c:v>
                </c:pt>
                <c:pt idx="66">
                  <c:v>5.2771098234357963</c:v>
                </c:pt>
                <c:pt idx="67">
                  <c:v>5.2714689981584382</c:v>
                </c:pt>
                <c:pt idx="68">
                  <c:v>5.1655326732276672</c:v>
                </c:pt>
                <c:pt idx="69">
                  <c:v>4.8056164202326634</c:v>
                </c:pt>
                <c:pt idx="70">
                  <c:v>5.071234641214712</c:v>
                </c:pt>
                <c:pt idx="71">
                  <c:v>4.8338493014807833</c:v>
                </c:pt>
                <c:pt idx="72">
                  <c:v>4.6741390320091556</c:v>
                </c:pt>
                <c:pt idx="73">
                  <c:v>4.643349324048609</c:v>
                </c:pt>
                <c:pt idx="74">
                  <c:v>4.4120309718853532</c:v>
                </c:pt>
                <c:pt idx="75">
                  <c:v>4.6292815477645215</c:v>
                </c:pt>
                <c:pt idx="76">
                  <c:v>4.7952638730143589</c:v>
                </c:pt>
                <c:pt idx="77">
                  <c:v>5.2040541475665121</c:v>
                </c:pt>
                <c:pt idx="78">
                  <c:v>6.131179141342435</c:v>
                </c:pt>
                <c:pt idx="79">
                  <c:v>6.3450184465859731</c:v>
                </c:pt>
                <c:pt idx="80">
                  <c:v>5.7866473847516691</c:v>
                </c:pt>
                <c:pt idx="81">
                  <c:v>5.9758360170029254</c:v>
                </c:pt>
                <c:pt idx="82">
                  <c:v>5.4917633555216385</c:v>
                </c:pt>
                <c:pt idx="83">
                  <c:v>5.4313435645591222</c:v>
                </c:pt>
                <c:pt idx="84">
                  <c:v>5.1232259622497134</c:v>
                </c:pt>
                <c:pt idx="85">
                  <c:v>5.0156864365442786</c:v>
                </c:pt>
                <c:pt idx="86">
                  <c:v>4.9056149756449559</c:v>
                </c:pt>
                <c:pt idx="87">
                  <c:v>5.1383981282528604</c:v>
                </c:pt>
                <c:pt idx="88">
                  <c:v>5.3382548621774593</c:v>
                </c:pt>
                <c:pt idx="89">
                  <c:v>5.3431663241881697</c:v>
                </c:pt>
                <c:pt idx="90">
                  <c:v>4.977188660513054</c:v>
                </c:pt>
                <c:pt idx="91">
                  <c:v>5.0768473896159847</c:v>
                </c:pt>
                <c:pt idx="92">
                  <c:v>5.0507762764003292</c:v>
                </c:pt>
                <c:pt idx="93">
                  <c:v>5.0983424242266571</c:v>
                </c:pt>
                <c:pt idx="94">
                  <c:v>5.257788604361517</c:v>
                </c:pt>
                <c:pt idx="95">
                  <c:v>5.4986904715181284</c:v>
                </c:pt>
                <c:pt idx="96">
                  <c:v>5.7205440498977858</c:v>
                </c:pt>
                <c:pt idx="97">
                  <c:v>5.9012838205813551</c:v>
                </c:pt>
                <c:pt idx="98">
                  <c:v>5.4834919146943921</c:v>
                </c:pt>
                <c:pt idx="99">
                  <c:v>5.6176633268302014</c:v>
                </c:pt>
                <c:pt idx="100">
                  <c:v>5.7989530164998211</c:v>
                </c:pt>
                <c:pt idx="101">
                  <c:v>5.9808212686907041</c:v>
                </c:pt>
                <c:pt idx="102">
                  <c:v>6.1052236066943637</c:v>
                </c:pt>
                <c:pt idx="103">
                  <c:v>5.7730609960033634</c:v>
                </c:pt>
                <c:pt idx="104">
                  <c:v>5.8632568223856874</c:v>
                </c:pt>
                <c:pt idx="105">
                  <c:v>5.2773387740410076</c:v>
                </c:pt>
                <c:pt idx="106">
                  <c:v>5.3177407228931788</c:v>
                </c:pt>
                <c:pt idx="107">
                  <c:v>5.1534551805485229</c:v>
                </c:pt>
                <c:pt idx="108">
                  <c:v>4.9955758598491373</c:v>
                </c:pt>
                <c:pt idx="109">
                  <c:v>5.0236160022151362</c:v>
                </c:pt>
                <c:pt idx="110">
                  <c:v>5.1128241103510437</c:v>
                </c:pt>
                <c:pt idx="111">
                  <c:v>4.7047891589337638</c:v>
                </c:pt>
                <c:pt idx="112">
                  <c:v>4.8333353794455913</c:v>
                </c:pt>
                <c:pt idx="113">
                  <c:v>4.6809304581099633</c:v>
                </c:pt>
                <c:pt idx="114">
                  <c:v>4.9973442482474031</c:v>
                </c:pt>
                <c:pt idx="115">
                  <c:v>4.8377136742427886</c:v>
                </c:pt>
                <c:pt idx="116">
                  <c:v>4.6397418300081554</c:v>
                </c:pt>
                <c:pt idx="117">
                  <c:v>4.3824674935562093</c:v>
                </c:pt>
                <c:pt idx="118">
                  <c:v>4.2164615102348302</c:v>
                </c:pt>
                <c:pt idx="119">
                  <c:v>4.5911532902585153</c:v>
                </c:pt>
                <c:pt idx="120">
                  <c:v>4.4303290784698781</c:v>
                </c:pt>
                <c:pt idx="121">
                  <c:v>4.657755070556564</c:v>
                </c:pt>
                <c:pt idx="122">
                  <c:v>4.6495255042073245</c:v>
                </c:pt>
                <c:pt idx="123">
                  <c:v>6.5146513832825104</c:v>
                </c:pt>
                <c:pt idx="124">
                  <c:v>6.9217408117941259</c:v>
                </c:pt>
                <c:pt idx="125">
                  <c:v>6.4339243723046007</c:v>
                </c:pt>
                <c:pt idx="126">
                  <c:v>5.6629883903250242</c:v>
                </c:pt>
                <c:pt idx="127">
                  <c:v>5.1924710994025522</c:v>
                </c:pt>
                <c:pt idx="128">
                  <c:v>4.6313940175062376</c:v>
                </c:pt>
                <c:pt idx="129">
                  <c:v>4.6916557578939848</c:v>
                </c:pt>
                <c:pt idx="130">
                  <c:v>3.9360531680930699</c:v>
                </c:pt>
                <c:pt idx="131">
                  <c:v>3.6470686827645067</c:v>
                </c:pt>
                <c:pt idx="132">
                  <c:v>3.3690667474542928</c:v>
                </c:pt>
                <c:pt idx="133">
                  <c:v>3.1414240122359258</c:v>
                </c:pt>
                <c:pt idx="134">
                  <c:v>3.2013638531898878</c:v>
                </c:pt>
                <c:pt idx="135">
                  <c:v>3.1071018535553963</c:v>
                </c:pt>
                <c:pt idx="136">
                  <c:v>3.0691187113481342</c:v>
                </c:pt>
                <c:pt idx="137">
                  <c:v>3.2912621944306197</c:v>
                </c:pt>
                <c:pt idx="138">
                  <c:v>3.6350533577261759</c:v>
                </c:pt>
                <c:pt idx="139">
                  <c:v>3.8746832341434398</c:v>
                </c:pt>
                <c:pt idx="140">
                  <c:v>4.1964649269058869</c:v>
                </c:pt>
                <c:pt idx="141">
                  <c:v>4.5050807152768702</c:v>
                </c:pt>
                <c:pt idx="142">
                  <c:v>4.6670336528300007</c:v>
                </c:pt>
                <c:pt idx="143">
                  <c:v>4.7759013629241815</c:v>
                </c:pt>
                <c:pt idx="144">
                  <c:v>4.8206543827578008</c:v>
                </c:pt>
                <c:pt idx="145">
                  <c:v>4.8332863044173138</c:v>
                </c:pt>
                <c:pt idx="146">
                  <c:v>4.7412790619505669</c:v>
                </c:pt>
                <c:pt idx="147">
                  <c:v>4.5556537141985078</c:v>
                </c:pt>
                <c:pt idx="148">
                  <c:v>4.4700000000000006</c:v>
                </c:pt>
                <c:pt idx="149">
                  <c:v>4.4000000000000004</c:v>
                </c:pt>
                <c:pt idx="150">
                  <c:v>4.4000000000000004</c:v>
                </c:pt>
                <c:pt idx="151">
                  <c:v>4.2499999999999991</c:v>
                </c:pt>
                <c:pt idx="152">
                  <c:v>4.1499999999999995</c:v>
                </c:pt>
                <c:pt idx="153">
                  <c:v>4.1000000000000005</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numCache>
            </c:numRef>
          </c:val>
          <c:smooth val="0"/>
          <c:extLst>
            <c:ext xmlns:c16="http://schemas.microsoft.com/office/drawing/2014/chart" uri="{C3380CC4-5D6E-409C-BE32-E72D297353CC}">
              <c16:uniqueId val="{00000000-5CF3-407E-9D44-C5DCC0FCD0A0}"/>
            </c:ext>
          </c:extLst>
        </c:ser>
        <c:ser>
          <c:idx val="1"/>
          <c:order val="1"/>
          <c:tx>
            <c:strRef>
              <c:f>'Unemp + forecast'!$C$7</c:f>
              <c:strCache>
                <c:ptCount val="1"/>
                <c:pt idx="0">
                  <c:v>Full employment </c:v>
                </c:pt>
              </c:strCache>
            </c:strRef>
          </c:tx>
          <c:spPr>
            <a:ln w="19050" cap="rnd">
              <a:solidFill>
                <a:schemeClr val="accent2"/>
              </a:solidFill>
              <a:round/>
            </a:ln>
            <a:effectLst/>
          </c:spPr>
          <c:marker>
            <c:symbol val="none"/>
          </c:marker>
          <c:cat>
            <c:numRef>
              <c:f>'Unemp + forecast'!$A$8:$A$183</c:f>
              <c:numCache>
                <c:formatCode>mmm\-yyyy</c:formatCode>
                <c:ptCount val="176"/>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pt idx="160">
                  <c:v>47362</c:v>
                </c:pt>
                <c:pt idx="161">
                  <c:v>47453</c:v>
                </c:pt>
                <c:pt idx="162">
                  <c:v>47543</c:v>
                </c:pt>
                <c:pt idx="163">
                  <c:v>47635</c:v>
                </c:pt>
                <c:pt idx="164">
                  <c:v>47727</c:v>
                </c:pt>
                <c:pt idx="165">
                  <c:v>47818</c:v>
                </c:pt>
                <c:pt idx="166">
                  <c:v>47908</c:v>
                </c:pt>
                <c:pt idx="167">
                  <c:v>48000</c:v>
                </c:pt>
                <c:pt idx="168">
                  <c:v>48092</c:v>
                </c:pt>
                <c:pt idx="169">
                  <c:v>48183</c:v>
                </c:pt>
                <c:pt idx="170">
                  <c:v>48274</c:v>
                </c:pt>
                <c:pt idx="171">
                  <c:v>48366</c:v>
                </c:pt>
                <c:pt idx="172">
                  <c:v>48458</c:v>
                </c:pt>
                <c:pt idx="173">
                  <c:v>48549</c:v>
                </c:pt>
                <c:pt idx="174">
                  <c:v>48639</c:v>
                </c:pt>
                <c:pt idx="175">
                  <c:v>48731</c:v>
                </c:pt>
              </c:numCache>
            </c:numRef>
          </c:cat>
          <c:val>
            <c:numRef>
              <c:f>'Unemp + forecast'!$C$8:$C$183</c:f>
              <c:numCache>
                <c:formatCode>General</c:formatCode>
                <c:ptCount val="176"/>
                <c:pt idx="136" formatCode="#,##0.0">
                  <c:v>4</c:v>
                </c:pt>
                <c:pt idx="137" formatCode="#,##0.0">
                  <c:v>4</c:v>
                </c:pt>
                <c:pt idx="138" formatCode="#,##0.0">
                  <c:v>4</c:v>
                </c:pt>
                <c:pt idx="139" formatCode="#,##0.0">
                  <c:v>4</c:v>
                </c:pt>
                <c:pt idx="140" formatCode="#,##0.0">
                  <c:v>4</c:v>
                </c:pt>
                <c:pt idx="141" formatCode="#,##0.0">
                  <c:v>4</c:v>
                </c:pt>
                <c:pt idx="142" formatCode="#,##0.0">
                  <c:v>4</c:v>
                </c:pt>
                <c:pt idx="143" formatCode="#,##0.0">
                  <c:v>4</c:v>
                </c:pt>
                <c:pt idx="144" formatCode="#,##0.0">
                  <c:v>4</c:v>
                </c:pt>
                <c:pt idx="145" formatCode="#,##0.0">
                  <c:v>4</c:v>
                </c:pt>
                <c:pt idx="146" formatCode="#,##0.0">
                  <c:v>4</c:v>
                </c:pt>
                <c:pt idx="147" formatCode="#,##0.0">
                  <c:v>4</c:v>
                </c:pt>
                <c:pt idx="148" formatCode="#,##0.0">
                  <c:v>4</c:v>
                </c:pt>
                <c:pt idx="149" formatCode="#,##0.0">
                  <c:v>4</c:v>
                </c:pt>
                <c:pt idx="150" formatCode="#,##0.0">
                  <c:v>4</c:v>
                </c:pt>
                <c:pt idx="151" formatCode="#,##0.0">
                  <c:v>4</c:v>
                </c:pt>
                <c:pt idx="152" formatCode="#,##0.0">
                  <c:v>4</c:v>
                </c:pt>
                <c:pt idx="153" formatCode="#,##0.0">
                  <c:v>4</c:v>
                </c:pt>
                <c:pt idx="154" formatCode="#,##0.0">
                  <c:v>4</c:v>
                </c:pt>
                <c:pt idx="155" formatCode="#,##0.0">
                  <c:v>4</c:v>
                </c:pt>
                <c:pt idx="156" formatCode="#,##0.0">
                  <c:v>4</c:v>
                </c:pt>
                <c:pt idx="157" formatCode="#,##0.0">
                  <c:v>4</c:v>
                </c:pt>
                <c:pt idx="158" formatCode="#,##0.0">
                  <c:v>4</c:v>
                </c:pt>
                <c:pt idx="159" formatCode="#,##0.0">
                  <c:v>4</c:v>
                </c:pt>
                <c:pt idx="160" formatCode="#,##0.0">
                  <c:v>4</c:v>
                </c:pt>
                <c:pt idx="161" formatCode="#,##0.0">
                  <c:v>4</c:v>
                </c:pt>
                <c:pt idx="162" formatCode="#,##0.0">
                  <c:v>4</c:v>
                </c:pt>
                <c:pt idx="163" formatCode="#,##0.0">
                  <c:v>4</c:v>
                </c:pt>
                <c:pt idx="164" formatCode="#,##0.0">
                  <c:v>4</c:v>
                </c:pt>
                <c:pt idx="165" formatCode="#,##0.0">
                  <c:v>4</c:v>
                </c:pt>
                <c:pt idx="166" formatCode="#,##0.0">
                  <c:v>4</c:v>
                </c:pt>
                <c:pt idx="167" formatCode="#,##0.0">
                  <c:v>4</c:v>
                </c:pt>
                <c:pt idx="168" formatCode="#,##0.0">
                  <c:v>4</c:v>
                </c:pt>
                <c:pt idx="169" formatCode="#,##0.0">
                  <c:v>4</c:v>
                </c:pt>
                <c:pt idx="170" formatCode="#,##0.0">
                  <c:v>4</c:v>
                </c:pt>
                <c:pt idx="171" formatCode="#,##0.0">
                  <c:v>4</c:v>
                </c:pt>
                <c:pt idx="172" formatCode="#,##0.0">
                  <c:v>4</c:v>
                </c:pt>
                <c:pt idx="173" formatCode="#,##0.0">
                  <c:v>4</c:v>
                </c:pt>
                <c:pt idx="174" formatCode="#,##0.0">
                  <c:v>4</c:v>
                </c:pt>
                <c:pt idx="175" formatCode="#,##0.0">
                  <c:v>4</c:v>
                </c:pt>
              </c:numCache>
            </c:numRef>
          </c:val>
          <c:smooth val="0"/>
          <c:extLst>
            <c:ext xmlns:c16="http://schemas.microsoft.com/office/drawing/2014/chart" uri="{C3380CC4-5D6E-409C-BE32-E72D297353CC}">
              <c16:uniqueId val="{00000001-5CF3-407E-9D44-C5DCC0FCD0A0}"/>
            </c:ext>
          </c:extLst>
        </c:ser>
        <c:dLbls>
          <c:showLegendKey val="0"/>
          <c:showVal val="0"/>
          <c:showCatName val="0"/>
          <c:showSerName val="0"/>
          <c:showPercent val="0"/>
          <c:showBubbleSize val="0"/>
        </c:dLbls>
        <c:smooth val="0"/>
        <c:axId val="1639839488"/>
        <c:axId val="1377171216"/>
      </c:lineChart>
      <c:dateAx>
        <c:axId val="1639839488"/>
        <c:scaling>
          <c:orientation val="minMax"/>
          <c:max val="46539"/>
          <c:min val="33390"/>
        </c:scaling>
        <c:delete val="0"/>
        <c:axPos val="b"/>
        <c:numFmt formatCode="mmm\-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377171216"/>
        <c:crosses val="autoZero"/>
        <c:auto val="1"/>
        <c:lblOffset val="100"/>
        <c:baseTimeUnit val="months"/>
        <c:majorUnit val="9"/>
        <c:majorTimeUnit val="years"/>
      </c:dateAx>
      <c:valAx>
        <c:axId val="137717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quarterly</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39839488"/>
        <c:crosses val="autoZero"/>
        <c:crossBetween val="between"/>
      </c:valAx>
      <c:spPr>
        <a:noFill/>
        <a:ln>
          <a:noFill/>
        </a:ln>
        <a:effectLst/>
      </c:spPr>
    </c:plotArea>
    <c:legend>
      <c:legendPos val="b"/>
      <c:layout>
        <c:manualLayout>
          <c:xMode val="edge"/>
          <c:yMode val="edge"/>
          <c:x val="0.24050909283996055"/>
          <c:y val="9.9529126457452016E-2"/>
          <c:w val="0.55891080150717076"/>
          <c:h val="0.2976034163564609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8106981319649"/>
          <c:y val="6.5127233533112797E-2"/>
          <c:w val="0.81627714307594845"/>
          <c:h val="0.75487663424606477"/>
        </c:manualLayout>
      </c:layout>
      <c:barChart>
        <c:barDir val="col"/>
        <c:grouping val="clustered"/>
        <c:varyColors val="0"/>
        <c:ser>
          <c:idx val="0"/>
          <c:order val="0"/>
          <c:tx>
            <c:strRef>
              <c:f>'Global cash rates'!$B$7</c:f>
              <c:strCache>
                <c:ptCount val="1"/>
                <c:pt idx="0">
                  <c:v>Jun-22</c:v>
                </c:pt>
              </c:strCache>
            </c:strRef>
          </c:tx>
          <c:spPr>
            <a:solidFill>
              <a:schemeClr val="accent1"/>
            </a:solidFill>
            <a:ln>
              <a:noFill/>
            </a:ln>
            <a:effectLst/>
          </c:spPr>
          <c:invertIfNegative val="0"/>
          <c:dPt>
            <c:idx val="0"/>
            <c:invertIfNegative val="0"/>
            <c:bubble3D val="0"/>
            <c:spPr>
              <a:solidFill>
                <a:srgbClr val="002664">
                  <a:alpha val="49804"/>
                </a:srgbClr>
              </a:solidFill>
              <a:ln>
                <a:noFill/>
              </a:ln>
              <a:effectLst/>
            </c:spPr>
            <c:extLst>
              <c:ext xmlns:c16="http://schemas.microsoft.com/office/drawing/2014/chart" uri="{C3380CC4-5D6E-409C-BE32-E72D297353CC}">
                <c16:uniqueId val="{00000001-49FE-4ABE-9650-0A0FA4CCEF60}"/>
              </c:ext>
            </c:extLst>
          </c:dPt>
          <c:dPt>
            <c:idx val="1"/>
            <c:invertIfNegative val="0"/>
            <c:bubble3D val="0"/>
            <c:spPr>
              <a:solidFill>
                <a:srgbClr val="0A18B9">
                  <a:alpha val="49804"/>
                </a:srgbClr>
              </a:solidFill>
              <a:ln>
                <a:noFill/>
              </a:ln>
              <a:effectLst/>
            </c:spPr>
            <c:extLst>
              <c:ext xmlns:c16="http://schemas.microsoft.com/office/drawing/2014/chart" uri="{C3380CC4-5D6E-409C-BE32-E72D297353CC}">
                <c16:uniqueId val="{00000003-49FE-4ABE-9650-0A0FA4CCEF60}"/>
              </c:ext>
            </c:extLst>
          </c:dPt>
          <c:dPt>
            <c:idx val="2"/>
            <c:invertIfNegative val="0"/>
            <c:bubble3D val="0"/>
            <c:spPr>
              <a:solidFill>
                <a:srgbClr val="84BDDC">
                  <a:alpha val="50000"/>
                </a:srgbClr>
              </a:solidFill>
              <a:ln>
                <a:noFill/>
              </a:ln>
              <a:effectLst/>
            </c:spPr>
            <c:extLst>
              <c:ext xmlns:c16="http://schemas.microsoft.com/office/drawing/2014/chart" uri="{C3380CC4-5D6E-409C-BE32-E72D297353CC}">
                <c16:uniqueId val="{00000005-49FE-4ABE-9650-0A0FA4CCEF60}"/>
              </c:ext>
            </c:extLst>
          </c:dPt>
          <c:dPt>
            <c:idx val="3"/>
            <c:invertIfNegative val="0"/>
            <c:bubble3D val="0"/>
            <c:spPr>
              <a:solidFill>
                <a:srgbClr val="4F4F4F">
                  <a:alpha val="49804"/>
                </a:srgbClr>
              </a:solidFill>
              <a:ln>
                <a:noFill/>
              </a:ln>
              <a:effectLst/>
            </c:spPr>
            <c:extLst>
              <c:ext xmlns:c16="http://schemas.microsoft.com/office/drawing/2014/chart" uri="{C3380CC4-5D6E-409C-BE32-E72D297353CC}">
                <c16:uniqueId val="{00000007-49FE-4ABE-9650-0A0FA4CCEF60}"/>
              </c:ext>
            </c:extLst>
          </c:dPt>
          <c:dPt>
            <c:idx val="4"/>
            <c:invertIfNegative val="0"/>
            <c:bubble3D val="0"/>
            <c:spPr>
              <a:solidFill>
                <a:srgbClr val="752F8A">
                  <a:alpha val="49804"/>
                </a:srgbClr>
              </a:solidFill>
              <a:ln>
                <a:noFill/>
              </a:ln>
              <a:effectLst/>
            </c:spPr>
            <c:extLst>
              <c:ext xmlns:c16="http://schemas.microsoft.com/office/drawing/2014/chart" uri="{C3380CC4-5D6E-409C-BE32-E72D297353CC}">
                <c16:uniqueId val="{00000009-49FE-4ABE-9650-0A0FA4CCEF60}"/>
              </c:ext>
            </c:extLst>
          </c:dPt>
          <c:dLbls>
            <c:dLbl>
              <c:idx val="0"/>
              <c:layout>
                <c:manualLayout>
                  <c:x val="-4.4720554223325881E-2"/>
                  <c:y val="-2.2429718286291169E-2"/>
                </c:manualLayout>
              </c:layout>
              <c:tx>
                <c:rich>
                  <a:bodyPr rot="0" vert="horz" wrap="square" lIns="38100" tIns="19050" rIns="38100" bIns="19050" anchor="ctr">
                    <a:noAutofit/>
                  </a:bodyPr>
                  <a:lstStyle/>
                  <a:p>
                    <a:pPr algn="ctr">
                      <a:defRPr/>
                    </a:pPr>
                    <a:r>
                      <a:rPr lang="en-US"/>
                      <a:t>Jun-22</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68978505537136"/>
                      <c:h val="8.156203703703703E-2"/>
                    </c:manualLayout>
                  </c15:layout>
                  <c15:showDataLabelsRange val="0"/>
                </c:ext>
                <c:ext xmlns:c16="http://schemas.microsoft.com/office/drawing/2014/chart" uri="{C3380CC4-5D6E-409C-BE32-E72D297353CC}">
                  <c16:uniqueId val="{00000001-49FE-4ABE-9650-0A0FA4CCEF60}"/>
                </c:ext>
              </c:extLst>
            </c:dLbl>
            <c:dLbl>
              <c:idx val="1"/>
              <c:delete val="1"/>
              <c:extLst>
                <c:ext xmlns:c15="http://schemas.microsoft.com/office/drawing/2012/chart" uri="{CE6537A1-D6FC-4f65-9D91-7224C49458BB}"/>
                <c:ext xmlns:c16="http://schemas.microsoft.com/office/drawing/2014/chart" uri="{C3380CC4-5D6E-409C-BE32-E72D297353CC}">
                  <c16:uniqueId val="{00000003-49FE-4ABE-9650-0A0FA4CCEF60}"/>
                </c:ext>
              </c:extLst>
            </c:dLbl>
            <c:dLbl>
              <c:idx val="2"/>
              <c:delete val="1"/>
              <c:extLst>
                <c:ext xmlns:c15="http://schemas.microsoft.com/office/drawing/2012/chart" uri="{CE6537A1-D6FC-4f65-9D91-7224C49458BB}"/>
                <c:ext xmlns:c16="http://schemas.microsoft.com/office/drawing/2014/chart" uri="{C3380CC4-5D6E-409C-BE32-E72D297353CC}">
                  <c16:uniqueId val="{00000005-49FE-4ABE-9650-0A0FA4CCEF60}"/>
                </c:ext>
              </c:extLst>
            </c:dLbl>
            <c:dLbl>
              <c:idx val="3"/>
              <c:delete val="1"/>
              <c:extLst>
                <c:ext xmlns:c15="http://schemas.microsoft.com/office/drawing/2012/chart" uri="{CE6537A1-D6FC-4f65-9D91-7224C49458BB}"/>
                <c:ext xmlns:c16="http://schemas.microsoft.com/office/drawing/2014/chart" uri="{C3380CC4-5D6E-409C-BE32-E72D297353CC}">
                  <c16:uniqueId val="{00000007-49FE-4ABE-9650-0A0FA4CCEF60}"/>
                </c:ext>
              </c:extLst>
            </c:dLbl>
            <c:dLbl>
              <c:idx val="4"/>
              <c:delete val="1"/>
              <c:extLst>
                <c:ext xmlns:c15="http://schemas.microsoft.com/office/drawing/2012/chart" uri="{CE6537A1-D6FC-4f65-9D91-7224C49458BB}"/>
                <c:ext xmlns:c16="http://schemas.microsoft.com/office/drawing/2014/chart" uri="{C3380CC4-5D6E-409C-BE32-E72D297353CC}">
                  <c16:uniqueId val="{00000009-49FE-4ABE-9650-0A0FA4CCEF60}"/>
                </c:ext>
              </c:extLst>
            </c:dLbl>
            <c:spPr>
              <a:noFill/>
              <a:ln>
                <a:noFill/>
              </a:ln>
              <a:effectLst/>
            </c:spPr>
            <c:txPr>
              <a:bodyPr rot="0" vert="horz"/>
              <a:lstStyle/>
              <a:p>
                <a:pPr algn="ct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'Global cash rates'!$A$8:$A$12</c:f>
              <c:strCache>
                <c:ptCount val="5"/>
                <c:pt idx="0">
                  <c:v>Australia</c:v>
                </c:pt>
                <c:pt idx="1">
                  <c:v>US (Upper Bound)</c:v>
                </c:pt>
                <c:pt idx="2">
                  <c:v>Euro Area (Deposit rate)</c:v>
                </c:pt>
                <c:pt idx="3">
                  <c:v>UK</c:v>
                </c:pt>
                <c:pt idx="4">
                  <c:v>New Zealand</c:v>
                </c:pt>
              </c:strCache>
            </c:strRef>
          </c:cat>
          <c:val>
            <c:numRef>
              <c:f>'Global cash rates'!$B$8:$B$12</c:f>
              <c:numCache>
                <c:formatCode>#,##0.00</c:formatCode>
                <c:ptCount val="5"/>
                <c:pt idx="0">
                  <c:v>0.85</c:v>
                </c:pt>
                <c:pt idx="1">
                  <c:v>1.75</c:v>
                </c:pt>
                <c:pt idx="2" formatCode="#,##0.0">
                  <c:v>-0.5</c:v>
                </c:pt>
                <c:pt idx="3">
                  <c:v>1.25</c:v>
                </c:pt>
                <c:pt idx="4" formatCode="#,##0.0">
                  <c:v>2</c:v>
                </c:pt>
              </c:numCache>
            </c:numRef>
          </c:val>
          <c:extLst>
            <c:ext xmlns:c16="http://schemas.microsoft.com/office/drawing/2014/chart" uri="{C3380CC4-5D6E-409C-BE32-E72D297353CC}">
              <c16:uniqueId val="{0000000A-49FE-4ABE-9650-0A0FA4CCEF60}"/>
            </c:ext>
          </c:extLst>
        </c:ser>
        <c:ser>
          <c:idx val="1"/>
          <c:order val="1"/>
          <c:tx>
            <c:strRef>
              <c:f>'Global cash rates'!$C$7</c:f>
              <c:strCache>
                <c:ptCount val="1"/>
                <c:pt idx="0">
                  <c:v>Sep-23</c:v>
                </c:pt>
              </c:strCache>
            </c:strRef>
          </c:tx>
          <c:spPr>
            <a:solidFill>
              <a:schemeClr val="accent2"/>
            </a:solidFill>
            <a:ln>
              <a:noFill/>
            </a:ln>
            <a:effectLst/>
          </c:spPr>
          <c:invertIfNegative val="0"/>
          <c:dPt>
            <c:idx val="0"/>
            <c:invertIfNegative val="0"/>
            <c:bubble3D val="0"/>
            <c:spPr>
              <a:solidFill>
                <a:srgbClr val="002664"/>
              </a:solidFill>
              <a:ln>
                <a:noFill/>
              </a:ln>
              <a:effectLst/>
            </c:spPr>
            <c:extLst>
              <c:ext xmlns:c16="http://schemas.microsoft.com/office/drawing/2014/chart" uri="{C3380CC4-5D6E-409C-BE32-E72D297353CC}">
                <c16:uniqueId val="{0000000C-49FE-4ABE-9650-0A0FA4CCEF60}"/>
              </c:ext>
            </c:extLst>
          </c:dPt>
          <c:dPt>
            <c:idx val="1"/>
            <c:invertIfNegative val="0"/>
            <c:bubble3D val="0"/>
            <c:spPr>
              <a:solidFill>
                <a:srgbClr val="0A18B9"/>
              </a:solidFill>
              <a:ln>
                <a:noFill/>
              </a:ln>
              <a:effectLst/>
            </c:spPr>
            <c:extLst>
              <c:ext xmlns:c16="http://schemas.microsoft.com/office/drawing/2014/chart" uri="{C3380CC4-5D6E-409C-BE32-E72D297353CC}">
                <c16:uniqueId val="{0000000E-49FE-4ABE-9650-0A0FA4CCEF60}"/>
              </c:ext>
            </c:extLst>
          </c:dPt>
          <c:dPt>
            <c:idx val="2"/>
            <c:invertIfNegative val="0"/>
            <c:bubble3D val="0"/>
            <c:spPr>
              <a:solidFill>
                <a:srgbClr val="84BDDC"/>
              </a:solidFill>
              <a:ln>
                <a:noFill/>
              </a:ln>
              <a:effectLst/>
            </c:spPr>
            <c:extLst>
              <c:ext xmlns:c16="http://schemas.microsoft.com/office/drawing/2014/chart" uri="{C3380CC4-5D6E-409C-BE32-E72D297353CC}">
                <c16:uniqueId val="{00000010-49FE-4ABE-9650-0A0FA4CCEF60}"/>
              </c:ext>
            </c:extLst>
          </c:dPt>
          <c:dPt>
            <c:idx val="3"/>
            <c:invertIfNegative val="0"/>
            <c:bubble3D val="0"/>
            <c:spPr>
              <a:solidFill>
                <a:srgbClr val="4F4F4F"/>
              </a:solidFill>
              <a:ln>
                <a:noFill/>
              </a:ln>
              <a:effectLst/>
            </c:spPr>
            <c:extLst>
              <c:ext xmlns:c16="http://schemas.microsoft.com/office/drawing/2014/chart" uri="{C3380CC4-5D6E-409C-BE32-E72D297353CC}">
                <c16:uniqueId val="{00000012-49FE-4ABE-9650-0A0FA4CCEF60}"/>
              </c:ext>
            </c:extLst>
          </c:dPt>
          <c:dPt>
            <c:idx val="4"/>
            <c:invertIfNegative val="0"/>
            <c:bubble3D val="0"/>
            <c:spPr>
              <a:solidFill>
                <a:srgbClr val="752F8A"/>
              </a:solidFill>
              <a:ln>
                <a:noFill/>
              </a:ln>
              <a:effectLst/>
            </c:spPr>
            <c:extLst>
              <c:ext xmlns:c16="http://schemas.microsoft.com/office/drawing/2014/chart" uri="{C3380CC4-5D6E-409C-BE32-E72D297353CC}">
                <c16:uniqueId val="{00000014-49FE-4ABE-9650-0A0FA4CCEF60}"/>
              </c:ext>
            </c:extLst>
          </c:dPt>
          <c:dLbls>
            <c:dLbl>
              <c:idx val="0"/>
              <c:layout>
                <c:manualLayout>
                  <c:x val="-1.8033912986369839E-2"/>
                  <c:y val="-2.5179208556014049E-2"/>
                </c:manualLayout>
              </c:layout>
              <c:tx>
                <c:rich>
                  <a:bodyPr/>
                  <a:lstStyle/>
                  <a:p>
                    <a:r>
                      <a:rPr lang="en-US">
                        <a:solidFill>
                          <a:sysClr val="windowText" lastClr="000000"/>
                        </a:solidFill>
                        <a:latin typeface="Public Sans" pitchFamily="2" charset="0"/>
                      </a:rPr>
                      <a:t>Latest</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9FE-4ABE-9650-0A0FA4CCEF60}"/>
                </c:ext>
              </c:extLst>
            </c:dLbl>
            <c:dLbl>
              <c:idx val="1"/>
              <c:delete val="1"/>
              <c:extLst>
                <c:ext xmlns:c15="http://schemas.microsoft.com/office/drawing/2012/chart" uri="{CE6537A1-D6FC-4f65-9D91-7224C49458BB}"/>
                <c:ext xmlns:c16="http://schemas.microsoft.com/office/drawing/2014/chart" uri="{C3380CC4-5D6E-409C-BE32-E72D297353CC}">
                  <c16:uniqueId val="{0000000E-49FE-4ABE-9650-0A0FA4CCEF60}"/>
                </c:ext>
              </c:extLst>
            </c:dLbl>
            <c:dLbl>
              <c:idx val="2"/>
              <c:delete val="1"/>
              <c:extLst>
                <c:ext xmlns:c15="http://schemas.microsoft.com/office/drawing/2012/chart" uri="{CE6537A1-D6FC-4f65-9D91-7224C49458BB}"/>
                <c:ext xmlns:c16="http://schemas.microsoft.com/office/drawing/2014/chart" uri="{C3380CC4-5D6E-409C-BE32-E72D297353CC}">
                  <c16:uniqueId val="{00000010-49FE-4ABE-9650-0A0FA4CCEF60}"/>
                </c:ext>
              </c:extLst>
            </c:dLbl>
            <c:dLbl>
              <c:idx val="3"/>
              <c:delete val="1"/>
              <c:extLst>
                <c:ext xmlns:c15="http://schemas.microsoft.com/office/drawing/2012/chart" uri="{CE6537A1-D6FC-4f65-9D91-7224C49458BB}"/>
                <c:ext xmlns:c16="http://schemas.microsoft.com/office/drawing/2014/chart" uri="{C3380CC4-5D6E-409C-BE32-E72D297353CC}">
                  <c16:uniqueId val="{00000012-49FE-4ABE-9650-0A0FA4CCEF60}"/>
                </c:ext>
              </c:extLst>
            </c:dLbl>
            <c:dLbl>
              <c:idx val="4"/>
              <c:delete val="1"/>
              <c:extLst>
                <c:ext xmlns:c15="http://schemas.microsoft.com/office/drawing/2012/chart" uri="{CE6537A1-D6FC-4f65-9D91-7224C49458BB}"/>
                <c:ext xmlns:c16="http://schemas.microsoft.com/office/drawing/2014/chart" uri="{C3380CC4-5D6E-409C-BE32-E72D297353CC}">
                  <c16:uniqueId val="{00000014-49FE-4ABE-9650-0A0FA4CCEF60}"/>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'Global cash rates'!$A$8:$A$12</c:f>
              <c:strCache>
                <c:ptCount val="5"/>
                <c:pt idx="0">
                  <c:v>Australia</c:v>
                </c:pt>
                <c:pt idx="1">
                  <c:v>US (Upper Bound)</c:v>
                </c:pt>
                <c:pt idx="2">
                  <c:v>Euro Area (Deposit rate)</c:v>
                </c:pt>
                <c:pt idx="3">
                  <c:v>UK</c:v>
                </c:pt>
                <c:pt idx="4">
                  <c:v>New Zealand</c:v>
                </c:pt>
              </c:strCache>
            </c:strRef>
          </c:cat>
          <c:val>
            <c:numRef>
              <c:f>'Global cash rates'!$C$8:$C$12</c:f>
              <c:numCache>
                <c:formatCode>#,##0.00</c:formatCode>
                <c:ptCount val="5"/>
                <c:pt idx="0">
                  <c:v>4.0999999999999996</c:v>
                </c:pt>
                <c:pt idx="1">
                  <c:v>5.5</c:v>
                </c:pt>
                <c:pt idx="2">
                  <c:v>4</c:v>
                </c:pt>
                <c:pt idx="3">
                  <c:v>5.25</c:v>
                </c:pt>
                <c:pt idx="4">
                  <c:v>5.5</c:v>
                </c:pt>
              </c:numCache>
            </c:numRef>
          </c:val>
          <c:extLst>
            <c:ext xmlns:c16="http://schemas.microsoft.com/office/drawing/2014/chart" uri="{C3380CC4-5D6E-409C-BE32-E72D297353CC}">
              <c16:uniqueId val="{00000015-49FE-4ABE-9650-0A0FA4CCEF60}"/>
            </c:ext>
          </c:extLst>
        </c:ser>
        <c:dLbls>
          <c:dLblPos val="outEnd"/>
          <c:showLegendKey val="0"/>
          <c:showVal val="1"/>
          <c:showCatName val="0"/>
          <c:showSerName val="0"/>
          <c:showPercent val="0"/>
          <c:showBubbleSize val="0"/>
        </c:dLbls>
        <c:gapWidth val="219"/>
        <c:overlap val="-27"/>
        <c:axId val="1748700128"/>
        <c:axId val="1748700608"/>
      </c:barChart>
      <c:catAx>
        <c:axId val="1748700128"/>
        <c:scaling>
          <c:orientation val="minMax"/>
        </c:scaling>
        <c:delete val="0"/>
        <c:axPos val="b"/>
        <c:numFmt formatCode="General" sourceLinked="1"/>
        <c:majorTickMark val="none"/>
        <c:minorTickMark val="none"/>
        <c:tickLblPos val="low"/>
        <c:spPr>
          <a:noFill/>
          <a:ln w="9525" cap="flat" cmpd="sng" algn="ctr">
            <a:solidFill>
              <a:sysClr val="windowText" lastClr="000000"/>
            </a:solidFill>
            <a:round/>
          </a:ln>
          <a:effectLst/>
        </c:spPr>
        <c:txPr>
          <a:bodyPr rot="-60000000" vert="horz"/>
          <a:lstStyle/>
          <a:p>
            <a:pPr algn="ctr" rtl="0">
              <a:defRPr/>
            </a:pPr>
            <a:endParaRPr lang="en-US"/>
          </a:p>
        </c:txPr>
        <c:crossAx val="1748700608"/>
        <c:crosses val="autoZero"/>
        <c:auto val="1"/>
        <c:lblAlgn val="ctr"/>
        <c:lblOffset val="100"/>
        <c:noMultiLvlLbl val="0"/>
      </c:catAx>
      <c:valAx>
        <c:axId val="174870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lgn="ctr">
                  <a:defRPr/>
                </a:pPr>
                <a:r>
                  <a:rPr lang="en-AU" b="0"/>
                  <a:t>Per cent</a:t>
                </a:r>
              </a:p>
            </c:rich>
          </c:tx>
          <c:layout>
            <c:manualLayout>
              <c:xMode val="edge"/>
              <c:yMode val="edge"/>
              <c:x val="2.1982830543879461E-2"/>
              <c:y val="0.34689599036284774"/>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lgn="ctr" rtl="0">
              <a:defRPr/>
            </a:pPr>
            <a:endParaRPr lang="en-US"/>
          </a:p>
        </c:txPr>
        <c:crossAx val="1748700128"/>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8738993825265"/>
          <c:y val="2.8659722222222225E-2"/>
          <c:w val="0.82176022681669647"/>
          <c:h val="0.88031759259259246"/>
        </c:manualLayout>
      </c:layout>
      <c:lineChart>
        <c:grouping val="standard"/>
        <c:varyColors val="0"/>
        <c:ser>
          <c:idx val="0"/>
          <c:order val="0"/>
          <c:tx>
            <c:strRef>
              <c:f>'Real consumption Disc.'!$B$7</c:f>
              <c:strCache>
                <c:ptCount val="1"/>
                <c:pt idx="0">
                  <c:v>Discretionary</c:v>
                </c:pt>
              </c:strCache>
            </c:strRef>
          </c:tx>
          <c:spPr>
            <a:ln w="19050" cap="rnd">
              <a:solidFill>
                <a:schemeClr val="accent1"/>
              </a:solidFill>
              <a:round/>
            </a:ln>
            <a:effectLst/>
          </c:spPr>
          <c:marker>
            <c:symbol val="none"/>
          </c:marker>
          <c:cat>
            <c:numRef>
              <c:f>'Real consumption Disc.'!$A$8:$A$88</c:f>
              <c:numCache>
                <c:formatCode>mmm\-yyyy</c:formatCode>
                <c:ptCount val="81"/>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numCache>
            </c:numRef>
          </c:cat>
          <c:val>
            <c:numRef>
              <c:f>'Real consumption Disc.'!$B$8:$B$88</c:f>
              <c:numCache>
                <c:formatCode>#,##0</c:formatCode>
                <c:ptCount val="81"/>
                <c:pt idx="0">
                  <c:v>59.569135454801469</c:v>
                </c:pt>
                <c:pt idx="1">
                  <c:v>59.935229512813294</c:v>
                </c:pt>
                <c:pt idx="2">
                  <c:v>60.971557307800616</c:v>
                </c:pt>
                <c:pt idx="3">
                  <c:v>60.827935792734444</c:v>
                </c:pt>
                <c:pt idx="4">
                  <c:v>61.698113207547166</c:v>
                </c:pt>
                <c:pt idx="5">
                  <c:v>62.069839481836098</c:v>
                </c:pt>
                <c:pt idx="6">
                  <c:v>63.649676147564072</c:v>
                </c:pt>
                <c:pt idx="7">
                  <c:v>63.049845114052381</c:v>
                </c:pt>
                <c:pt idx="8">
                  <c:v>64.626865671641781</c:v>
                </c:pt>
                <c:pt idx="9">
                  <c:v>63.460996902281053</c:v>
                </c:pt>
                <c:pt idx="10">
                  <c:v>63.35961700929316</c:v>
                </c:pt>
                <c:pt idx="11">
                  <c:v>64.21571388341313</c:v>
                </c:pt>
                <c:pt idx="12">
                  <c:v>65.874401577020564</c:v>
                </c:pt>
                <c:pt idx="13">
                  <c:v>66.820613911574199</c:v>
                </c:pt>
                <c:pt idx="14">
                  <c:v>67.825964517037448</c:v>
                </c:pt>
                <c:pt idx="15">
                  <c:v>69.28189242466911</c:v>
                </c:pt>
                <c:pt idx="16">
                  <c:v>69.535342157138842</c:v>
                </c:pt>
                <c:pt idx="17">
                  <c:v>71.579836665727967</c:v>
                </c:pt>
                <c:pt idx="18">
                  <c:v>71.830470290059139</c:v>
                </c:pt>
                <c:pt idx="19">
                  <c:v>72.818924246691068</c:v>
                </c:pt>
                <c:pt idx="20">
                  <c:v>71.568572233173754</c:v>
                </c:pt>
                <c:pt idx="21">
                  <c:v>70.402703463813012</c:v>
                </c:pt>
                <c:pt idx="22">
                  <c:v>70.782878062517597</c:v>
                </c:pt>
                <c:pt idx="23">
                  <c:v>72.261334835257671</c:v>
                </c:pt>
                <c:pt idx="24">
                  <c:v>74.10588566600957</c:v>
                </c:pt>
                <c:pt idx="25">
                  <c:v>74.21289777527457</c:v>
                </c:pt>
                <c:pt idx="26">
                  <c:v>76.555899746550267</c:v>
                </c:pt>
                <c:pt idx="27">
                  <c:v>75.558997465502671</c:v>
                </c:pt>
                <c:pt idx="28">
                  <c:v>78.251196845958887</c:v>
                </c:pt>
                <c:pt idx="29">
                  <c:v>78.774992959729644</c:v>
                </c:pt>
                <c:pt idx="30">
                  <c:v>79.687411996620668</c:v>
                </c:pt>
                <c:pt idx="31">
                  <c:v>80.064770487186706</c:v>
                </c:pt>
                <c:pt idx="32">
                  <c:v>80.636440439312878</c:v>
                </c:pt>
                <c:pt idx="33">
                  <c:v>81.464376232047314</c:v>
                </c:pt>
                <c:pt idx="34">
                  <c:v>82.41340467473951</c:v>
                </c:pt>
                <c:pt idx="35">
                  <c:v>82.098000563221632</c:v>
                </c:pt>
                <c:pt idx="36">
                  <c:v>82.227541537595044</c:v>
                </c:pt>
                <c:pt idx="37">
                  <c:v>83.162489439594481</c:v>
                </c:pt>
                <c:pt idx="38">
                  <c:v>82.923120247817522</c:v>
                </c:pt>
                <c:pt idx="39">
                  <c:v>83.525767389467759</c:v>
                </c:pt>
                <c:pt idx="40">
                  <c:v>83.275133765136573</c:v>
                </c:pt>
                <c:pt idx="41">
                  <c:v>84.443818642635875</c:v>
                </c:pt>
                <c:pt idx="42">
                  <c:v>85.404111517882285</c:v>
                </c:pt>
                <c:pt idx="43">
                  <c:v>87.716136299633902</c:v>
                </c:pt>
                <c:pt idx="44">
                  <c:v>88.924246691072938</c:v>
                </c:pt>
                <c:pt idx="45">
                  <c:v>91.174317093776409</c:v>
                </c:pt>
                <c:pt idx="46">
                  <c:v>91.852999155167552</c:v>
                </c:pt>
                <c:pt idx="47">
                  <c:v>91.836102506336246</c:v>
                </c:pt>
                <c:pt idx="48">
                  <c:v>92.855533652492255</c:v>
                </c:pt>
                <c:pt idx="49">
                  <c:v>93.922838637003665</c:v>
                </c:pt>
                <c:pt idx="50">
                  <c:v>94.826809349479021</c:v>
                </c:pt>
                <c:pt idx="51">
                  <c:v>95.820895522388057</c:v>
                </c:pt>
                <c:pt idx="52">
                  <c:v>96.679808504646587</c:v>
                </c:pt>
                <c:pt idx="53">
                  <c:v>96.344691636158828</c:v>
                </c:pt>
                <c:pt idx="54">
                  <c:v>96.879752182483799</c:v>
                </c:pt>
                <c:pt idx="55">
                  <c:v>96.733314559279066</c:v>
                </c:pt>
                <c:pt idx="56">
                  <c:v>96.899464939453679</c:v>
                </c:pt>
                <c:pt idx="57">
                  <c:v>97.454238242748531</c:v>
                </c:pt>
                <c:pt idx="58">
                  <c:v>99.749366375668828</c:v>
                </c:pt>
                <c:pt idx="59">
                  <c:v>99.943677837228947</c:v>
                </c:pt>
                <c:pt idx="60">
                  <c:v>101.12644325542102</c:v>
                </c:pt>
                <c:pt idx="61">
                  <c:v>100.69557871022248</c:v>
                </c:pt>
                <c:pt idx="62">
                  <c:v>99.9521261616446</c:v>
                </c:pt>
                <c:pt idx="63">
                  <c:v>99.797240214024214</c:v>
                </c:pt>
                <c:pt idx="64">
                  <c:v>99.864826809349481</c:v>
                </c:pt>
                <c:pt idx="65">
                  <c:v>99.639538158265267</c:v>
                </c:pt>
                <c:pt idx="66">
                  <c:v>100</c:v>
                </c:pt>
                <c:pt idx="67">
                  <c:v>96.372852717544362</c:v>
                </c:pt>
                <c:pt idx="68">
                  <c:v>75.359053787665445</c:v>
                </c:pt>
                <c:pt idx="69">
                  <c:v>90.428048437059985</c:v>
                </c:pt>
                <c:pt idx="70">
                  <c:v>97.068431427766825</c:v>
                </c:pt>
                <c:pt idx="71">
                  <c:v>99.676147564066468</c:v>
                </c:pt>
                <c:pt idx="72">
                  <c:v>102.95128132920304</c:v>
                </c:pt>
                <c:pt idx="73">
                  <c:v>80.18304702900592</c:v>
                </c:pt>
                <c:pt idx="74">
                  <c:v>101.89524077724586</c:v>
                </c:pt>
                <c:pt idx="75">
                  <c:v>106.15038017459869</c:v>
                </c:pt>
                <c:pt idx="76">
                  <c:v>109.04533934103068</c:v>
                </c:pt>
                <c:pt idx="77">
                  <c:v>109.68741199662067</c:v>
                </c:pt>
                <c:pt idx="78">
                  <c:v>108.71585468882006</c:v>
                </c:pt>
                <c:pt idx="79">
                  <c:v>107.74429738101942</c:v>
                </c:pt>
                <c:pt idx="80">
                  <c:v>106.2461278513095</c:v>
                </c:pt>
              </c:numCache>
            </c:numRef>
          </c:val>
          <c:smooth val="0"/>
          <c:extLst>
            <c:ext xmlns:c16="http://schemas.microsoft.com/office/drawing/2014/chart" uri="{C3380CC4-5D6E-409C-BE32-E72D297353CC}">
              <c16:uniqueId val="{00000000-69CE-4E65-A6D1-09B9B65D6724}"/>
            </c:ext>
          </c:extLst>
        </c:ser>
        <c:ser>
          <c:idx val="1"/>
          <c:order val="1"/>
          <c:tx>
            <c:strRef>
              <c:f>'Real consumption Disc.'!$C$7</c:f>
              <c:strCache>
                <c:ptCount val="1"/>
                <c:pt idx="0">
                  <c:v>Essential</c:v>
                </c:pt>
              </c:strCache>
            </c:strRef>
          </c:tx>
          <c:spPr>
            <a:ln w="19050" cap="rnd">
              <a:solidFill>
                <a:schemeClr val="accent2"/>
              </a:solidFill>
              <a:round/>
            </a:ln>
            <a:effectLst/>
          </c:spPr>
          <c:marker>
            <c:symbol val="none"/>
          </c:marker>
          <c:cat>
            <c:numRef>
              <c:f>'Real consumption Disc.'!$A$8:$A$88</c:f>
              <c:numCache>
                <c:formatCode>mmm\-yyyy</c:formatCode>
                <c:ptCount val="81"/>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numCache>
            </c:numRef>
          </c:cat>
          <c:val>
            <c:numRef>
              <c:f>'Real consumption Disc.'!$C$8:$C$88</c:f>
              <c:numCache>
                <c:formatCode>#,##0</c:formatCode>
                <c:ptCount val="81"/>
                <c:pt idx="0">
                  <c:v>67.833012908541619</c:v>
                </c:pt>
                <c:pt idx="1">
                  <c:v>68.695413347981329</c:v>
                </c:pt>
                <c:pt idx="2">
                  <c:v>69.913027556532086</c:v>
                </c:pt>
                <c:pt idx="3">
                  <c:v>71.180078732948829</c:v>
                </c:pt>
                <c:pt idx="4">
                  <c:v>71.652476425890328</c:v>
                </c:pt>
                <c:pt idx="5">
                  <c:v>71.901492264030026</c:v>
                </c:pt>
                <c:pt idx="6">
                  <c:v>72.725441728462883</c:v>
                </c:pt>
                <c:pt idx="7">
                  <c:v>72.489242881992126</c:v>
                </c:pt>
                <c:pt idx="8">
                  <c:v>73.12826146663005</c:v>
                </c:pt>
                <c:pt idx="9">
                  <c:v>73.778266044127065</c:v>
                </c:pt>
                <c:pt idx="10">
                  <c:v>74.014464890597822</c:v>
                </c:pt>
                <c:pt idx="11">
                  <c:v>74.629680490707685</c:v>
                </c:pt>
                <c:pt idx="12">
                  <c:v>75.017852238396046</c:v>
                </c:pt>
                <c:pt idx="13">
                  <c:v>75.669687814702925</c:v>
                </c:pt>
                <c:pt idx="14">
                  <c:v>76.713357136317867</c:v>
                </c:pt>
                <c:pt idx="15">
                  <c:v>77.993225304403552</c:v>
                </c:pt>
                <c:pt idx="16">
                  <c:v>78.342946077085045</c:v>
                </c:pt>
                <c:pt idx="17">
                  <c:v>79.291403460587745</c:v>
                </c:pt>
                <c:pt idx="18">
                  <c:v>79.761970154719393</c:v>
                </c:pt>
                <c:pt idx="19">
                  <c:v>79.838872104733127</c:v>
                </c:pt>
                <c:pt idx="20">
                  <c:v>80.148310903597903</c:v>
                </c:pt>
                <c:pt idx="21">
                  <c:v>79.694223198754926</c:v>
                </c:pt>
                <c:pt idx="22">
                  <c:v>79.293234459397596</c:v>
                </c:pt>
                <c:pt idx="23">
                  <c:v>79.600842259452534</c:v>
                </c:pt>
                <c:pt idx="24">
                  <c:v>80.234367847660906</c:v>
                </c:pt>
                <c:pt idx="25">
                  <c:v>81.532546003845098</c:v>
                </c:pt>
                <c:pt idx="26">
                  <c:v>82.380298452806016</c:v>
                </c:pt>
                <c:pt idx="27">
                  <c:v>82.583539320699444</c:v>
                </c:pt>
                <c:pt idx="28">
                  <c:v>82.762977204064811</c:v>
                </c:pt>
                <c:pt idx="29">
                  <c:v>83.486221733955873</c:v>
                </c:pt>
                <c:pt idx="30">
                  <c:v>84.354115169825135</c:v>
                </c:pt>
                <c:pt idx="31">
                  <c:v>84.773413897280975</c:v>
                </c:pt>
                <c:pt idx="32">
                  <c:v>84.689187952027837</c:v>
                </c:pt>
                <c:pt idx="33">
                  <c:v>84.945527785406938</c:v>
                </c:pt>
                <c:pt idx="34">
                  <c:v>84.974823766364551</c:v>
                </c:pt>
                <c:pt idx="35">
                  <c:v>86.073423052275018</c:v>
                </c:pt>
                <c:pt idx="36">
                  <c:v>86.699624645243972</c:v>
                </c:pt>
                <c:pt idx="37">
                  <c:v>86.48539778449144</c:v>
                </c:pt>
                <c:pt idx="38">
                  <c:v>87.135402361988469</c:v>
                </c:pt>
                <c:pt idx="39">
                  <c:v>87.794561933534737</c:v>
                </c:pt>
                <c:pt idx="40">
                  <c:v>87.919069852604594</c:v>
                </c:pt>
                <c:pt idx="41">
                  <c:v>88.512313466996247</c:v>
                </c:pt>
                <c:pt idx="42">
                  <c:v>88.737526320607898</c:v>
                </c:pt>
                <c:pt idx="43">
                  <c:v>89.114712075437154</c:v>
                </c:pt>
                <c:pt idx="44">
                  <c:v>89.360065915957151</c:v>
                </c:pt>
                <c:pt idx="45">
                  <c:v>89.953309530348804</c:v>
                </c:pt>
                <c:pt idx="46">
                  <c:v>90.572187128078369</c:v>
                </c:pt>
                <c:pt idx="47">
                  <c:v>90.297537306600745</c:v>
                </c:pt>
                <c:pt idx="48">
                  <c:v>90.912752906710608</c:v>
                </c:pt>
                <c:pt idx="49">
                  <c:v>91.637828435411521</c:v>
                </c:pt>
                <c:pt idx="50">
                  <c:v>91.841069303304963</c:v>
                </c:pt>
                <c:pt idx="51">
                  <c:v>92.679666758216612</c:v>
                </c:pt>
                <c:pt idx="52">
                  <c:v>93.08248649638378</c:v>
                </c:pt>
                <c:pt idx="53">
                  <c:v>93.6024901583814</c:v>
                </c:pt>
                <c:pt idx="54">
                  <c:v>95.016021239586195</c:v>
                </c:pt>
                <c:pt idx="55">
                  <c:v>95.634898837315745</c:v>
                </c:pt>
                <c:pt idx="56">
                  <c:v>96.052366565961734</c:v>
                </c:pt>
                <c:pt idx="57">
                  <c:v>96.691385150599658</c:v>
                </c:pt>
                <c:pt idx="58">
                  <c:v>96.879978028014278</c:v>
                </c:pt>
                <c:pt idx="59">
                  <c:v>97.394488693582346</c:v>
                </c:pt>
                <c:pt idx="60">
                  <c:v>98.066465256797585</c:v>
                </c:pt>
                <c:pt idx="61">
                  <c:v>98.407031035429824</c:v>
                </c:pt>
                <c:pt idx="62">
                  <c:v>98.75125881168178</c:v>
                </c:pt>
                <c:pt idx="63">
                  <c:v>99.285910464158206</c:v>
                </c:pt>
                <c:pt idx="64">
                  <c:v>99.608166254691938</c:v>
                </c:pt>
                <c:pt idx="65">
                  <c:v>99.820562116634619</c:v>
                </c:pt>
                <c:pt idx="66">
                  <c:v>100</c:v>
                </c:pt>
                <c:pt idx="67">
                  <c:v>99.465348347523573</c:v>
                </c:pt>
                <c:pt idx="68">
                  <c:v>90.544722145930606</c:v>
                </c:pt>
                <c:pt idx="69">
                  <c:v>95.515883914675456</c:v>
                </c:pt>
                <c:pt idx="70">
                  <c:v>96.26659342671428</c:v>
                </c:pt>
                <c:pt idx="71">
                  <c:v>96.480820287466813</c:v>
                </c:pt>
                <c:pt idx="72">
                  <c:v>97.495193628124142</c:v>
                </c:pt>
                <c:pt idx="73">
                  <c:v>94.527144557356038</c:v>
                </c:pt>
                <c:pt idx="74">
                  <c:v>97.33589673166712</c:v>
                </c:pt>
                <c:pt idx="75">
                  <c:v>98.280692117550132</c:v>
                </c:pt>
                <c:pt idx="76">
                  <c:v>100.64817357868718</c:v>
                </c:pt>
                <c:pt idx="77">
                  <c:v>101.41902407763435</c:v>
                </c:pt>
                <c:pt idx="78">
                  <c:v>102.08367664561018</c:v>
                </c:pt>
                <c:pt idx="79">
                  <c:v>103.15664194818272</c:v>
                </c:pt>
                <c:pt idx="80">
                  <c:v>104.07397235191797</c:v>
                </c:pt>
              </c:numCache>
            </c:numRef>
          </c:val>
          <c:smooth val="0"/>
          <c:extLst>
            <c:ext xmlns:c16="http://schemas.microsoft.com/office/drawing/2014/chart" uri="{C3380CC4-5D6E-409C-BE32-E72D297353CC}">
              <c16:uniqueId val="{00000001-69CE-4E65-A6D1-09B9B65D6724}"/>
            </c:ext>
          </c:extLst>
        </c:ser>
        <c:dLbls>
          <c:showLegendKey val="0"/>
          <c:showVal val="0"/>
          <c:showCatName val="0"/>
          <c:showSerName val="0"/>
          <c:showPercent val="0"/>
          <c:showBubbleSize val="0"/>
        </c:dLbls>
        <c:smooth val="0"/>
        <c:axId val="316147903"/>
        <c:axId val="98549359"/>
      </c:lineChart>
      <c:dateAx>
        <c:axId val="316147903"/>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8549359"/>
        <c:crosses val="autoZero"/>
        <c:auto val="1"/>
        <c:lblOffset val="100"/>
        <c:baseTimeUnit val="months"/>
        <c:majorUnit val="48"/>
        <c:majorTimeUnit val="months"/>
      </c:dateAx>
      <c:valAx>
        <c:axId val="98549359"/>
        <c:scaling>
          <c:orientation val="minMax"/>
          <c:max val="110"/>
          <c:min val="50"/>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Index, Dec-19 = 100</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16147903"/>
        <c:crosses val="autoZero"/>
        <c:crossBetween val="between"/>
        <c:majorUnit val="10"/>
      </c:valAx>
      <c:spPr>
        <a:noFill/>
        <a:ln>
          <a:noFill/>
        </a:ln>
        <a:effectLst/>
      </c:spPr>
    </c:plotArea>
    <c:legend>
      <c:legendPos val="b"/>
      <c:layout>
        <c:manualLayout>
          <c:xMode val="edge"/>
          <c:yMode val="edge"/>
          <c:x val="0.12585633461200144"/>
          <c:y val="0.7825023148148148"/>
          <c:w val="0.81258728426736915"/>
          <c:h val="7.3840405365995912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729064253708644E-2"/>
          <c:y val="4.5104289198777382E-2"/>
          <c:w val="0.79407313735340479"/>
          <c:h val="0.86884794286369094"/>
        </c:manualLayout>
      </c:layout>
      <c:barChart>
        <c:barDir val="col"/>
        <c:grouping val="clustered"/>
        <c:varyColors val="0"/>
        <c:ser>
          <c:idx val="1"/>
          <c:order val="1"/>
          <c:tx>
            <c:strRef>
              <c:f>'Auction &amp; house prices'!$C$5</c:f>
              <c:strCache>
                <c:ptCount val="1"/>
                <c:pt idx="0">
                  <c:v>Sydney monthly house price growth, original (LHS)</c:v>
                </c:pt>
              </c:strCache>
            </c:strRef>
          </c:tx>
          <c:spPr>
            <a:solidFill>
              <a:srgbClr val="0A7CB9"/>
            </a:solidFill>
            <a:ln>
              <a:noFill/>
            </a:ln>
            <a:effectLst/>
          </c:spPr>
          <c:invertIfNegative val="0"/>
          <c:cat>
            <c:numRef>
              <c:f>'Auction &amp; house prices'!$A$38:$A$158</c:f>
              <c:numCache>
                <c:formatCode>mmm\-yy</c:formatCode>
                <c:ptCount val="121"/>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pt idx="13">
                  <c:v>41913</c:v>
                </c:pt>
                <c:pt idx="14">
                  <c:v>41944</c:v>
                </c:pt>
                <c:pt idx="15">
                  <c:v>41974</c:v>
                </c:pt>
                <c:pt idx="16">
                  <c:v>42005</c:v>
                </c:pt>
                <c:pt idx="17">
                  <c:v>42036</c:v>
                </c:pt>
                <c:pt idx="18">
                  <c:v>42064</c:v>
                </c:pt>
                <c:pt idx="19">
                  <c:v>42095</c:v>
                </c:pt>
                <c:pt idx="20">
                  <c:v>42125</c:v>
                </c:pt>
                <c:pt idx="21">
                  <c:v>42156</c:v>
                </c:pt>
                <c:pt idx="22">
                  <c:v>42186</c:v>
                </c:pt>
                <c:pt idx="23">
                  <c:v>42217</c:v>
                </c:pt>
                <c:pt idx="24">
                  <c:v>42248</c:v>
                </c:pt>
                <c:pt idx="25">
                  <c:v>42278</c:v>
                </c:pt>
                <c:pt idx="26">
                  <c:v>42309</c:v>
                </c:pt>
                <c:pt idx="27">
                  <c:v>42339</c:v>
                </c:pt>
                <c:pt idx="28">
                  <c:v>42370</c:v>
                </c:pt>
                <c:pt idx="29">
                  <c:v>42401</c:v>
                </c:pt>
                <c:pt idx="30">
                  <c:v>42430</c:v>
                </c:pt>
                <c:pt idx="31">
                  <c:v>42461</c:v>
                </c:pt>
                <c:pt idx="32">
                  <c:v>42491</c:v>
                </c:pt>
                <c:pt idx="33">
                  <c:v>42522</c:v>
                </c:pt>
                <c:pt idx="34">
                  <c:v>42552</c:v>
                </c:pt>
                <c:pt idx="35">
                  <c:v>42583</c:v>
                </c:pt>
                <c:pt idx="36">
                  <c:v>42614</c:v>
                </c:pt>
                <c:pt idx="37">
                  <c:v>42644</c:v>
                </c:pt>
                <c:pt idx="38">
                  <c:v>42675</c:v>
                </c:pt>
                <c:pt idx="39">
                  <c:v>42705</c:v>
                </c:pt>
                <c:pt idx="40">
                  <c:v>42736</c:v>
                </c:pt>
                <c:pt idx="41">
                  <c:v>42767</c:v>
                </c:pt>
                <c:pt idx="42">
                  <c:v>42795</c:v>
                </c:pt>
                <c:pt idx="43">
                  <c:v>42826</c:v>
                </c:pt>
                <c:pt idx="44">
                  <c:v>42856</c:v>
                </c:pt>
                <c:pt idx="45">
                  <c:v>42887</c:v>
                </c:pt>
                <c:pt idx="46">
                  <c:v>42917</c:v>
                </c:pt>
                <c:pt idx="47">
                  <c:v>42948</c:v>
                </c:pt>
                <c:pt idx="48">
                  <c:v>42979</c:v>
                </c:pt>
                <c:pt idx="49">
                  <c:v>43009</c:v>
                </c:pt>
                <c:pt idx="50">
                  <c:v>43040</c:v>
                </c:pt>
                <c:pt idx="51">
                  <c:v>43070</c:v>
                </c:pt>
                <c:pt idx="52">
                  <c:v>43101</c:v>
                </c:pt>
                <c:pt idx="53">
                  <c:v>43132</c:v>
                </c:pt>
                <c:pt idx="54">
                  <c:v>43160</c:v>
                </c:pt>
                <c:pt idx="55">
                  <c:v>43191</c:v>
                </c:pt>
                <c:pt idx="56">
                  <c:v>43221</c:v>
                </c:pt>
                <c:pt idx="57">
                  <c:v>43252</c:v>
                </c:pt>
                <c:pt idx="58">
                  <c:v>43282</c:v>
                </c:pt>
                <c:pt idx="59">
                  <c:v>43313</c:v>
                </c:pt>
                <c:pt idx="60">
                  <c:v>43344</c:v>
                </c:pt>
                <c:pt idx="61">
                  <c:v>43374</c:v>
                </c:pt>
                <c:pt idx="62">
                  <c:v>43405</c:v>
                </c:pt>
                <c:pt idx="63">
                  <c:v>43435</c:v>
                </c:pt>
                <c:pt idx="64">
                  <c:v>43466</c:v>
                </c:pt>
                <c:pt idx="65">
                  <c:v>43497</c:v>
                </c:pt>
                <c:pt idx="66">
                  <c:v>43525</c:v>
                </c:pt>
                <c:pt idx="67">
                  <c:v>43556</c:v>
                </c:pt>
                <c:pt idx="68">
                  <c:v>43586</c:v>
                </c:pt>
                <c:pt idx="69">
                  <c:v>43617</c:v>
                </c:pt>
                <c:pt idx="70">
                  <c:v>43647</c:v>
                </c:pt>
                <c:pt idx="71">
                  <c:v>43678</c:v>
                </c:pt>
                <c:pt idx="72">
                  <c:v>43709</c:v>
                </c:pt>
                <c:pt idx="73">
                  <c:v>43739</c:v>
                </c:pt>
                <c:pt idx="74">
                  <c:v>43770</c:v>
                </c:pt>
                <c:pt idx="75">
                  <c:v>43800</c:v>
                </c:pt>
                <c:pt idx="76">
                  <c:v>43831</c:v>
                </c:pt>
                <c:pt idx="77">
                  <c:v>43862</c:v>
                </c:pt>
                <c:pt idx="78">
                  <c:v>43891</c:v>
                </c:pt>
                <c:pt idx="79">
                  <c:v>43922</c:v>
                </c:pt>
                <c:pt idx="80">
                  <c:v>43952</c:v>
                </c:pt>
                <c:pt idx="81">
                  <c:v>43983</c:v>
                </c:pt>
                <c:pt idx="82">
                  <c:v>44013</c:v>
                </c:pt>
                <c:pt idx="83">
                  <c:v>44044</c:v>
                </c:pt>
                <c:pt idx="84">
                  <c:v>44075</c:v>
                </c:pt>
                <c:pt idx="85">
                  <c:v>44105</c:v>
                </c:pt>
                <c:pt idx="86">
                  <c:v>44136</c:v>
                </c:pt>
                <c:pt idx="87">
                  <c:v>44166</c:v>
                </c:pt>
                <c:pt idx="88">
                  <c:v>44197</c:v>
                </c:pt>
                <c:pt idx="89">
                  <c:v>44228</c:v>
                </c:pt>
                <c:pt idx="90">
                  <c:v>44256</c:v>
                </c:pt>
                <c:pt idx="91">
                  <c:v>44287</c:v>
                </c:pt>
                <c:pt idx="92">
                  <c:v>44317</c:v>
                </c:pt>
                <c:pt idx="93">
                  <c:v>44348</c:v>
                </c:pt>
                <c:pt idx="94">
                  <c:v>44378</c:v>
                </c:pt>
                <c:pt idx="95">
                  <c:v>44409</c:v>
                </c:pt>
                <c:pt idx="96">
                  <c:v>44440</c:v>
                </c:pt>
                <c:pt idx="97">
                  <c:v>44470</c:v>
                </c:pt>
                <c:pt idx="98">
                  <c:v>44501</c:v>
                </c:pt>
                <c:pt idx="99">
                  <c:v>44531</c:v>
                </c:pt>
                <c:pt idx="100">
                  <c:v>44562</c:v>
                </c:pt>
                <c:pt idx="101">
                  <c:v>44593</c:v>
                </c:pt>
                <c:pt idx="102">
                  <c:v>44621</c:v>
                </c:pt>
                <c:pt idx="103">
                  <c:v>44652</c:v>
                </c:pt>
                <c:pt idx="104">
                  <c:v>44682</c:v>
                </c:pt>
                <c:pt idx="105">
                  <c:v>44713</c:v>
                </c:pt>
                <c:pt idx="106">
                  <c:v>44743</c:v>
                </c:pt>
                <c:pt idx="107">
                  <c:v>44774</c:v>
                </c:pt>
                <c:pt idx="108">
                  <c:v>44805</c:v>
                </c:pt>
                <c:pt idx="109">
                  <c:v>44835</c:v>
                </c:pt>
                <c:pt idx="110">
                  <c:v>44866</c:v>
                </c:pt>
                <c:pt idx="111">
                  <c:v>44896</c:v>
                </c:pt>
                <c:pt idx="112">
                  <c:v>44927</c:v>
                </c:pt>
                <c:pt idx="113">
                  <c:v>44958</c:v>
                </c:pt>
                <c:pt idx="114">
                  <c:v>44986</c:v>
                </c:pt>
                <c:pt idx="115">
                  <c:v>45017</c:v>
                </c:pt>
                <c:pt idx="116">
                  <c:v>45047</c:v>
                </c:pt>
                <c:pt idx="117">
                  <c:v>45078</c:v>
                </c:pt>
                <c:pt idx="118">
                  <c:v>45108</c:v>
                </c:pt>
                <c:pt idx="119">
                  <c:v>45139</c:v>
                </c:pt>
                <c:pt idx="120">
                  <c:v>45170</c:v>
                </c:pt>
              </c:numCache>
            </c:numRef>
          </c:cat>
          <c:val>
            <c:numRef>
              <c:f>'Auction &amp; house prices'!$C$38:$C$158</c:f>
              <c:numCache>
                <c:formatCode>0.0</c:formatCode>
                <c:ptCount val="121"/>
                <c:pt idx="0">
                  <c:v>1.4101647025161368</c:v>
                </c:pt>
                <c:pt idx="1">
                  <c:v>1.6765845112335143</c:v>
                </c:pt>
                <c:pt idx="2">
                  <c:v>1.6728727694018009</c:v>
                </c:pt>
                <c:pt idx="3">
                  <c:v>1.4033776931691166</c:v>
                </c:pt>
                <c:pt idx="4">
                  <c:v>1.0851106600914706</c:v>
                </c:pt>
                <c:pt idx="5">
                  <c:v>1.310687528498633</c:v>
                </c:pt>
                <c:pt idx="6">
                  <c:v>1.4159419956569108</c:v>
                </c:pt>
                <c:pt idx="7">
                  <c:v>1.2653830081535311</c:v>
                </c:pt>
                <c:pt idx="8">
                  <c:v>1.0987429114327929</c:v>
                </c:pt>
                <c:pt idx="9">
                  <c:v>0.75140329449883136</c:v>
                </c:pt>
                <c:pt idx="10">
                  <c:v>0.5644332466806512</c:v>
                </c:pt>
                <c:pt idx="11">
                  <c:v>1.002844972424688</c:v>
                </c:pt>
                <c:pt idx="12">
                  <c:v>1.4250588041595291</c:v>
                </c:pt>
                <c:pt idx="13">
                  <c:v>1.2909475153890293</c:v>
                </c:pt>
                <c:pt idx="14">
                  <c:v>1.1389115445617826</c:v>
                </c:pt>
                <c:pt idx="15">
                  <c:v>1.0645634285637806</c:v>
                </c:pt>
                <c:pt idx="16">
                  <c:v>0.72262302515304633</c:v>
                </c:pt>
                <c:pt idx="17">
                  <c:v>1.1135390326965533</c:v>
                </c:pt>
                <c:pt idx="18">
                  <c:v>2.0825729251064518</c:v>
                </c:pt>
                <c:pt idx="19">
                  <c:v>2.1031711473664005</c:v>
                </c:pt>
                <c:pt idx="20">
                  <c:v>2.8651351921092694</c:v>
                </c:pt>
                <c:pt idx="21">
                  <c:v>2.163118320307067</c:v>
                </c:pt>
                <c:pt idx="22">
                  <c:v>1.8612314599387059</c:v>
                </c:pt>
                <c:pt idx="23">
                  <c:v>1.9721981280150569</c:v>
                </c:pt>
                <c:pt idx="24">
                  <c:v>0.98268657323234976</c:v>
                </c:pt>
                <c:pt idx="25">
                  <c:v>0.12606762735567489</c:v>
                </c:pt>
                <c:pt idx="26">
                  <c:v>-0.47567677602855518</c:v>
                </c:pt>
                <c:pt idx="27">
                  <c:v>-0.85300014645947053</c:v>
                </c:pt>
                <c:pt idx="28">
                  <c:v>-0.49301388563451898</c:v>
                </c:pt>
                <c:pt idx="29">
                  <c:v>-1.2929989166886924</c:v>
                </c:pt>
                <c:pt idx="30">
                  <c:v>-0.5943235874118491</c:v>
                </c:pt>
                <c:pt idx="31">
                  <c:v>4.36277981461064E-2</c:v>
                </c:pt>
                <c:pt idx="32">
                  <c:v>0.24535638275333671</c:v>
                </c:pt>
                <c:pt idx="33">
                  <c:v>0.67411901871368141</c:v>
                </c:pt>
                <c:pt idx="34">
                  <c:v>1.2517552347008909</c:v>
                </c:pt>
                <c:pt idx="35">
                  <c:v>2.2408691980000173</c:v>
                </c:pt>
                <c:pt idx="36">
                  <c:v>2.0883066060868316</c:v>
                </c:pt>
                <c:pt idx="37">
                  <c:v>2.1845075552926252</c:v>
                </c:pt>
                <c:pt idx="38">
                  <c:v>1.6653039839181538</c:v>
                </c:pt>
                <c:pt idx="39">
                  <c:v>1.1574959259673001</c:v>
                </c:pt>
                <c:pt idx="40">
                  <c:v>1.224043525166274</c:v>
                </c:pt>
                <c:pt idx="41">
                  <c:v>1.4368760456693108</c:v>
                </c:pt>
                <c:pt idx="42">
                  <c:v>1.5431705428595954</c:v>
                </c:pt>
                <c:pt idx="43">
                  <c:v>0.90123306666904934</c:v>
                </c:pt>
                <c:pt idx="44">
                  <c:v>0.78958584749047045</c:v>
                </c:pt>
                <c:pt idx="45">
                  <c:v>0.12719352612924339</c:v>
                </c:pt>
                <c:pt idx="46">
                  <c:v>5.9380178304868636E-2</c:v>
                </c:pt>
                <c:pt idx="47">
                  <c:v>-0.11825190831754595</c:v>
                </c:pt>
                <c:pt idx="48">
                  <c:v>-0.19074252007043047</c:v>
                </c:pt>
                <c:pt idx="49">
                  <c:v>-0.6048977220370122</c:v>
                </c:pt>
                <c:pt idx="50">
                  <c:v>-0.82642984296839028</c:v>
                </c:pt>
                <c:pt idx="51">
                  <c:v>-0.94501603346189844</c:v>
                </c:pt>
                <c:pt idx="52">
                  <c:v>-0.48278069079709107</c:v>
                </c:pt>
                <c:pt idx="53">
                  <c:v>-0.3610728537527641</c:v>
                </c:pt>
                <c:pt idx="54">
                  <c:v>-0.44723378671174263</c:v>
                </c:pt>
                <c:pt idx="55">
                  <c:v>-0.79308331078099537</c:v>
                </c:pt>
                <c:pt idx="56">
                  <c:v>-0.57498758079660428</c:v>
                </c:pt>
                <c:pt idx="57">
                  <c:v>-0.95151287254302552</c:v>
                </c:pt>
                <c:pt idx="58">
                  <c:v>-0.94047598220170503</c:v>
                </c:pt>
                <c:pt idx="59">
                  <c:v>-0.79074885070022916</c:v>
                </c:pt>
                <c:pt idx="60">
                  <c:v>-0.91620574515594022</c:v>
                </c:pt>
                <c:pt idx="61">
                  <c:v>-0.73620873760533723</c:v>
                </c:pt>
                <c:pt idx="62">
                  <c:v>-1.6569752358704171</c:v>
                </c:pt>
                <c:pt idx="63">
                  <c:v>-1.8590637871821802</c:v>
                </c:pt>
                <c:pt idx="64">
                  <c:v>-1.427882911350864</c:v>
                </c:pt>
                <c:pt idx="65">
                  <c:v>-1.0629925504274551</c:v>
                </c:pt>
                <c:pt idx="66">
                  <c:v>-0.74603857299532228</c:v>
                </c:pt>
                <c:pt idx="67">
                  <c:v>-0.78051338484230737</c:v>
                </c:pt>
                <c:pt idx="68">
                  <c:v>-0.37399552975757588</c:v>
                </c:pt>
                <c:pt idx="69">
                  <c:v>-3.3972806075399653E-2</c:v>
                </c:pt>
                <c:pt idx="70">
                  <c:v>0.17247058392959591</c:v>
                </c:pt>
                <c:pt idx="71">
                  <c:v>1.4529393151547332</c:v>
                </c:pt>
                <c:pt idx="72">
                  <c:v>1.9376537354705015</c:v>
                </c:pt>
                <c:pt idx="73">
                  <c:v>1.8487139436118571</c:v>
                </c:pt>
                <c:pt idx="74">
                  <c:v>3.0949028808995749</c:v>
                </c:pt>
                <c:pt idx="75">
                  <c:v>2.0106619274981696</c:v>
                </c:pt>
                <c:pt idx="76">
                  <c:v>1.4880796375272176</c:v>
                </c:pt>
                <c:pt idx="77">
                  <c:v>1.7943207794521632</c:v>
                </c:pt>
                <c:pt idx="78">
                  <c:v>1.0534879292710908</c:v>
                </c:pt>
                <c:pt idx="79">
                  <c:v>0.34898736683786069</c:v>
                </c:pt>
                <c:pt idx="80">
                  <c:v>-0.55691013260488198</c:v>
                </c:pt>
                <c:pt idx="81">
                  <c:v>-0.92846316534537232</c:v>
                </c:pt>
                <c:pt idx="82">
                  <c:v>-0.95833518791791361</c:v>
                </c:pt>
                <c:pt idx="83">
                  <c:v>-0.51716389532271423</c:v>
                </c:pt>
                <c:pt idx="84">
                  <c:v>-0.22309173170612651</c:v>
                </c:pt>
                <c:pt idx="85">
                  <c:v>0.45008335306873093</c:v>
                </c:pt>
                <c:pt idx="86">
                  <c:v>0.93768094000390434</c:v>
                </c:pt>
                <c:pt idx="87">
                  <c:v>1.0546304528407546</c:v>
                </c:pt>
                <c:pt idx="88">
                  <c:v>0.66933115038281255</c:v>
                </c:pt>
                <c:pt idx="89">
                  <c:v>3.0115756242227176</c:v>
                </c:pt>
                <c:pt idx="90">
                  <c:v>4.3132957412240991</c:v>
                </c:pt>
                <c:pt idx="91">
                  <c:v>2.8046349743019228</c:v>
                </c:pt>
                <c:pt idx="92">
                  <c:v>3.4650408856485626</c:v>
                </c:pt>
                <c:pt idx="93">
                  <c:v>2.9585594882661992</c:v>
                </c:pt>
                <c:pt idx="94">
                  <c:v>2.0715435459790932</c:v>
                </c:pt>
                <c:pt idx="95">
                  <c:v>1.9448433213943517</c:v>
                </c:pt>
                <c:pt idx="96">
                  <c:v>2.0258026624362158</c:v>
                </c:pt>
                <c:pt idx="97">
                  <c:v>1.6174802640291475</c:v>
                </c:pt>
                <c:pt idx="98">
                  <c:v>0.98450021653686548</c:v>
                </c:pt>
                <c:pt idx="99">
                  <c:v>0.43201208685716974</c:v>
                </c:pt>
                <c:pt idx="100">
                  <c:v>0.80637442259001713</c:v>
                </c:pt>
                <c:pt idx="101">
                  <c:v>-3.8413696433803324E-2</c:v>
                </c:pt>
                <c:pt idx="102">
                  <c:v>-0.12569488931867268</c:v>
                </c:pt>
                <c:pt idx="103">
                  <c:v>-0.13071696736635108</c:v>
                </c:pt>
                <c:pt idx="104">
                  <c:v>-1.0895017774250726</c:v>
                </c:pt>
                <c:pt idx="105">
                  <c:v>-1.8134897257563898</c:v>
                </c:pt>
                <c:pt idx="106">
                  <c:v>-2.4539597111092104</c:v>
                </c:pt>
                <c:pt idx="107">
                  <c:v>-2.6006121463496235</c:v>
                </c:pt>
                <c:pt idx="108">
                  <c:v>-2.0925977940608242</c:v>
                </c:pt>
                <c:pt idx="109">
                  <c:v>-1.5051708660147489</c:v>
                </c:pt>
                <c:pt idx="110">
                  <c:v>-1.4594120421163703</c:v>
                </c:pt>
                <c:pt idx="111">
                  <c:v>-1.549813228908159</c:v>
                </c:pt>
                <c:pt idx="112">
                  <c:v>-1.2818859495789203</c:v>
                </c:pt>
                <c:pt idx="113">
                  <c:v>0.32765637159222205</c:v>
                </c:pt>
                <c:pt idx="114">
                  <c:v>1.5176776718939466</c:v>
                </c:pt>
                <c:pt idx="115">
                  <c:v>1.3351637202614342</c:v>
                </c:pt>
                <c:pt idx="116">
                  <c:v>2.080902449539801</c:v>
                </c:pt>
                <c:pt idx="117">
                  <c:v>1.9537728026534085</c:v>
                </c:pt>
                <c:pt idx="118">
                  <c:v>0.96650326292830879</c:v>
                </c:pt>
                <c:pt idx="119">
                  <c:v>1.1170834439030441</c:v>
                </c:pt>
                <c:pt idx="120">
                  <c:v>#N/A</c:v>
                </c:pt>
              </c:numCache>
            </c:numRef>
          </c:val>
          <c:extLst>
            <c:ext xmlns:c16="http://schemas.microsoft.com/office/drawing/2014/chart" uri="{C3380CC4-5D6E-409C-BE32-E72D297353CC}">
              <c16:uniqueId val="{00000000-0DA7-4DAB-9AB2-DEC21022EFEE}"/>
            </c:ext>
          </c:extLst>
        </c:ser>
        <c:dLbls>
          <c:showLegendKey val="0"/>
          <c:showVal val="0"/>
          <c:showCatName val="0"/>
          <c:showSerName val="0"/>
          <c:showPercent val="0"/>
          <c:showBubbleSize val="0"/>
        </c:dLbls>
        <c:gapWidth val="80"/>
        <c:axId val="456302544"/>
        <c:axId val="1566368351"/>
      </c:barChart>
      <c:lineChart>
        <c:grouping val="standard"/>
        <c:varyColors val="0"/>
        <c:ser>
          <c:idx val="0"/>
          <c:order val="0"/>
          <c:tx>
            <c:v>Sydney monthly clearance rate (1 month advance) (RHS)</c:v>
          </c:tx>
          <c:spPr>
            <a:ln w="19050" cap="rnd">
              <a:solidFill>
                <a:schemeClr val="accent1"/>
              </a:solidFill>
              <a:round/>
            </a:ln>
            <a:effectLst/>
          </c:spPr>
          <c:marker>
            <c:symbol val="none"/>
          </c:marker>
          <c:dPt>
            <c:idx val="447"/>
            <c:marker>
              <c:symbol val="none"/>
            </c:marker>
            <c:bubble3D val="0"/>
            <c:spPr>
              <a:ln w="19050" cap="rnd">
                <a:solidFill>
                  <a:srgbClr val="002664"/>
                </a:solidFill>
                <a:round/>
              </a:ln>
              <a:effectLst/>
            </c:spPr>
            <c:extLst>
              <c:ext xmlns:c16="http://schemas.microsoft.com/office/drawing/2014/chart" uri="{C3380CC4-5D6E-409C-BE32-E72D297353CC}">
                <c16:uniqueId val="{00000002-0DA7-4DAB-9AB2-DEC21022EFEE}"/>
              </c:ext>
            </c:extLst>
          </c:dPt>
          <c:cat>
            <c:numRef>
              <c:f>'Auction &amp; house prices'!$A$38:$A$158</c:f>
              <c:numCache>
                <c:formatCode>mmm\-yy</c:formatCode>
                <c:ptCount val="121"/>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pt idx="13">
                  <c:v>41913</c:v>
                </c:pt>
                <c:pt idx="14">
                  <c:v>41944</c:v>
                </c:pt>
                <c:pt idx="15">
                  <c:v>41974</c:v>
                </c:pt>
                <c:pt idx="16">
                  <c:v>42005</c:v>
                </c:pt>
                <c:pt idx="17">
                  <c:v>42036</c:v>
                </c:pt>
                <c:pt idx="18">
                  <c:v>42064</c:v>
                </c:pt>
                <c:pt idx="19">
                  <c:v>42095</c:v>
                </c:pt>
                <c:pt idx="20">
                  <c:v>42125</c:v>
                </c:pt>
                <c:pt idx="21">
                  <c:v>42156</c:v>
                </c:pt>
                <c:pt idx="22">
                  <c:v>42186</c:v>
                </c:pt>
                <c:pt idx="23">
                  <c:v>42217</c:v>
                </c:pt>
                <c:pt idx="24">
                  <c:v>42248</c:v>
                </c:pt>
                <c:pt idx="25">
                  <c:v>42278</c:v>
                </c:pt>
                <c:pt idx="26">
                  <c:v>42309</c:v>
                </c:pt>
                <c:pt idx="27">
                  <c:v>42339</c:v>
                </c:pt>
                <c:pt idx="28">
                  <c:v>42370</c:v>
                </c:pt>
                <c:pt idx="29">
                  <c:v>42401</c:v>
                </c:pt>
                <c:pt idx="30">
                  <c:v>42430</c:v>
                </c:pt>
                <c:pt idx="31">
                  <c:v>42461</c:v>
                </c:pt>
                <c:pt idx="32">
                  <c:v>42491</c:v>
                </c:pt>
                <c:pt idx="33">
                  <c:v>42522</c:v>
                </c:pt>
                <c:pt idx="34">
                  <c:v>42552</c:v>
                </c:pt>
                <c:pt idx="35">
                  <c:v>42583</c:v>
                </c:pt>
                <c:pt idx="36">
                  <c:v>42614</c:v>
                </c:pt>
                <c:pt idx="37">
                  <c:v>42644</c:v>
                </c:pt>
                <c:pt idx="38">
                  <c:v>42675</c:v>
                </c:pt>
                <c:pt idx="39">
                  <c:v>42705</c:v>
                </c:pt>
                <c:pt idx="40">
                  <c:v>42736</c:v>
                </c:pt>
                <c:pt idx="41">
                  <c:v>42767</c:v>
                </c:pt>
                <c:pt idx="42">
                  <c:v>42795</c:v>
                </c:pt>
                <c:pt idx="43">
                  <c:v>42826</c:v>
                </c:pt>
                <c:pt idx="44">
                  <c:v>42856</c:v>
                </c:pt>
                <c:pt idx="45">
                  <c:v>42887</c:v>
                </c:pt>
                <c:pt idx="46">
                  <c:v>42917</c:v>
                </c:pt>
                <c:pt idx="47">
                  <c:v>42948</c:v>
                </c:pt>
                <c:pt idx="48">
                  <c:v>42979</c:v>
                </c:pt>
                <c:pt idx="49">
                  <c:v>43009</c:v>
                </c:pt>
                <c:pt idx="50">
                  <c:v>43040</c:v>
                </c:pt>
                <c:pt idx="51">
                  <c:v>43070</c:v>
                </c:pt>
                <c:pt idx="52">
                  <c:v>43101</c:v>
                </c:pt>
                <c:pt idx="53">
                  <c:v>43132</c:v>
                </c:pt>
                <c:pt idx="54">
                  <c:v>43160</c:v>
                </c:pt>
                <c:pt idx="55">
                  <c:v>43191</c:v>
                </c:pt>
                <c:pt idx="56">
                  <c:v>43221</c:v>
                </c:pt>
                <c:pt idx="57">
                  <c:v>43252</c:v>
                </c:pt>
                <c:pt idx="58">
                  <c:v>43282</c:v>
                </c:pt>
                <c:pt idx="59">
                  <c:v>43313</c:v>
                </c:pt>
                <c:pt idx="60">
                  <c:v>43344</c:v>
                </c:pt>
                <c:pt idx="61">
                  <c:v>43374</c:v>
                </c:pt>
                <c:pt idx="62">
                  <c:v>43405</c:v>
                </c:pt>
                <c:pt idx="63">
                  <c:v>43435</c:v>
                </c:pt>
                <c:pt idx="64">
                  <c:v>43466</c:v>
                </c:pt>
                <c:pt idx="65">
                  <c:v>43497</c:v>
                </c:pt>
                <c:pt idx="66">
                  <c:v>43525</c:v>
                </c:pt>
                <c:pt idx="67">
                  <c:v>43556</c:v>
                </c:pt>
                <c:pt idx="68">
                  <c:v>43586</c:v>
                </c:pt>
                <c:pt idx="69">
                  <c:v>43617</c:v>
                </c:pt>
                <c:pt idx="70">
                  <c:v>43647</c:v>
                </c:pt>
                <c:pt idx="71">
                  <c:v>43678</c:v>
                </c:pt>
                <c:pt idx="72">
                  <c:v>43709</c:v>
                </c:pt>
                <c:pt idx="73">
                  <c:v>43739</c:v>
                </c:pt>
                <c:pt idx="74">
                  <c:v>43770</c:v>
                </c:pt>
                <c:pt idx="75">
                  <c:v>43800</c:v>
                </c:pt>
                <c:pt idx="76">
                  <c:v>43831</c:v>
                </c:pt>
                <c:pt idx="77">
                  <c:v>43862</c:v>
                </c:pt>
                <c:pt idx="78">
                  <c:v>43891</c:v>
                </c:pt>
                <c:pt idx="79">
                  <c:v>43922</c:v>
                </c:pt>
                <c:pt idx="80">
                  <c:v>43952</c:v>
                </c:pt>
                <c:pt idx="81">
                  <c:v>43983</c:v>
                </c:pt>
                <c:pt idx="82">
                  <c:v>44013</c:v>
                </c:pt>
                <c:pt idx="83">
                  <c:v>44044</c:v>
                </c:pt>
                <c:pt idx="84">
                  <c:v>44075</c:v>
                </c:pt>
                <c:pt idx="85">
                  <c:v>44105</c:v>
                </c:pt>
                <c:pt idx="86">
                  <c:v>44136</c:v>
                </c:pt>
                <c:pt idx="87">
                  <c:v>44166</c:v>
                </c:pt>
                <c:pt idx="88">
                  <c:v>44197</c:v>
                </c:pt>
                <c:pt idx="89">
                  <c:v>44228</c:v>
                </c:pt>
                <c:pt idx="90">
                  <c:v>44256</c:v>
                </c:pt>
                <c:pt idx="91">
                  <c:v>44287</c:v>
                </c:pt>
                <c:pt idx="92">
                  <c:v>44317</c:v>
                </c:pt>
                <c:pt idx="93">
                  <c:v>44348</c:v>
                </c:pt>
                <c:pt idx="94">
                  <c:v>44378</c:v>
                </c:pt>
                <c:pt idx="95">
                  <c:v>44409</c:v>
                </c:pt>
                <c:pt idx="96">
                  <c:v>44440</c:v>
                </c:pt>
                <c:pt idx="97">
                  <c:v>44470</c:v>
                </c:pt>
                <c:pt idx="98">
                  <c:v>44501</c:v>
                </c:pt>
                <c:pt idx="99">
                  <c:v>44531</c:v>
                </c:pt>
                <c:pt idx="100">
                  <c:v>44562</c:v>
                </c:pt>
                <c:pt idx="101">
                  <c:v>44593</c:v>
                </c:pt>
                <c:pt idx="102">
                  <c:v>44621</c:v>
                </c:pt>
                <c:pt idx="103">
                  <c:v>44652</c:v>
                </c:pt>
                <c:pt idx="104">
                  <c:v>44682</c:v>
                </c:pt>
                <c:pt idx="105">
                  <c:v>44713</c:v>
                </c:pt>
                <c:pt idx="106">
                  <c:v>44743</c:v>
                </c:pt>
                <c:pt idx="107">
                  <c:v>44774</c:v>
                </c:pt>
                <c:pt idx="108">
                  <c:v>44805</c:v>
                </c:pt>
                <c:pt idx="109">
                  <c:v>44835</c:v>
                </c:pt>
                <c:pt idx="110">
                  <c:v>44866</c:v>
                </c:pt>
                <c:pt idx="111">
                  <c:v>44896</c:v>
                </c:pt>
                <c:pt idx="112">
                  <c:v>44927</c:v>
                </c:pt>
                <c:pt idx="113">
                  <c:v>44958</c:v>
                </c:pt>
                <c:pt idx="114">
                  <c:v>44986</c:v>
                </c:pt>
                <c:pt idx="115">
                  <c:v>45017</c:v>
                </c:pt>
                <c:pt idx="116">
                  <c:v>45047</c:v>
                </c:pt>
                <c:pt idx="117">
                  <c:v>45078</c:v>
                </c:pt>
                <c:pt idx="118">
                  <c:v>45108</c:v>
                </c:pt>
                <c:pt idx="119">
                  <c:v>45139</c:v>
                </c:pt>
                <c:pt idx="120">
                  <c:v>45170</c:v>
                </c:pt>
              </c:numCache>
            </c:numRef>
          </c:cat>
          <c:val>
            <c:numRef>
              <c:f>'Auction &amp; house prices'!$B$38:$B$158</c:f>
              <c:numCache>
                <c:formatCode>0.00</c:formatCode>
                <c:ptCount val="121"/>
                <c:pt idx="0">
                  <c:v>73.990524055786494</c:v>
                </c:pt>
                <c:pt idx="1">
                  <c:v>77.847534298196194</c:v>
                </c:pt>
                <c:pt idx="2">
                  <c:v>79.901616015493303</c:v>
                </c:pt>
                <c:pt idx="3">
                  <c:v>79.884977264594099</c:v>
                </c:pt>
                <c:pt idx="4">
                  <c:v>79.466519384311894</c:v>
                </c:pt>
                <c:pt idx="5">
                  <c:v>78.339915567270594</c:v>
                </c:pt>
                <c:pt idx="6">
                  <c:v>77.329131808621199</c:v>
                </c:pt>
                <c:pt idx="7">
                  <c:v>75.497708368856394</c:v>
                </c:pt>
                <c:pt idx="8">
                  <c:v>71.571291592335996</c:v>
                </c:pt>
                <c:pt idx="9">
                  <c:v>69.913710368869303</c:v>
                </c:pt>
                <c:pt idx="10">
                  <c:v>70.029931294299999</c:v>
                </c:pt>
                <c:pt idx="11">
                  <c:v>72.688137172429805</c:v>
                </c:pt>
                <c:pt idx="12">
                  <c:v>74.642030759964697</c:v>
                </c:pt>
                <c:pt idx="13">
                  <c:v>75.664988419433101</c:v>
                </c:pt>
                <c:pt idx="14">
                  <c:v>74.612066415184898</c:v>
                </c:pt>
                <c:pt idx="15">
                  <c:v>76.323897487583508</c:v>
                </c:pt>
                <c:pt idx="16">
                  <c:v>77.852878452712105</c:v>
                </c:pt>
                <c:pt idx="17">
                  <c:v>78.711441361730508</c:v>
                </c:pt>
                <c:pt idx="18">
                  <c:v>79.346105280766793</c:v>
                </c:pt>
                <c:pt idx="19">
                  <c:v>80.940360846379093</c:v>
                </c:pt>
                <c:pt idx="20">
                  <c:v>84.509347700610505</c:v>
                </c:pt>
                <c:pt idx="21">
                  <c:v>83.724066421086093</c:v>
                </c:pt>
                <c:pt idx="22">
                  <c:v>84.303334192179008</c:v>
                </c:pt>
                <c:pt idx="23">
                  <c:v>78.338591867812397</c:v>
                </c:pt>
                <c:pt idx="24">
                  <c:v>74.311954994281507</c:v>
                </c:pt>
                <c:pt idx="25">
                  <c:v>70.825714929898098</c:v>
                </c:pt>
                <c:pt idx="26">
                  <c:v>67.099846902354699</c:v>
                </c:pt>
                <c:pt idx="27">
                  <c:v>61.331181584603002</c:v>
                </c:pt>
                <c:pt idx="28">
                  <c:v>62.551867228135407</c:v>
                </c:pt>
                <c:pt idx="29">
                  <c:v>67.887359893686096</c:v>
                </c:pt>
                <c:pt idx="30">
                  <c:v>72.722230471224208</c:v>
                </c:pt>
                <c:pt idx="31">
                  <c:v>69.6823116199743</c:v>
                </c:pt>
                <c:pt idx="32">
                  <c:v>69.841616141648004</c:v>
                </c:pt>
                <c:pt idx="33">
                  <c:v>71.084831664455905</c:v>
                </c:pt>
                <c:pt idx="34">
                  <c:v>74.040727017781407</c:v>
                </c:pt>
                <c:pt idx="35">
                  <c:v>74.700754134919805</c:v>
                </c:pt>
                <c:pt idx="36">
                  <c:v>77.033086742629393</c:v>
                </c:pt>
                <c:pt idx="37">
                  <c:v>78.731652580835998</c:v>
                </c:pt>
                <c:pt idx="38">
                  <c:v>82.585481544687497</c:v>
                </c:pt>
                <c:pt idx="39">
                  <c:v>83.432077029970401</c:v>
                </c:pt>
                <c:pt idx="40">
                  <c:v>81.2558700051042</c:v>
                </c:pt>
                <c:pt idx="41">
                  <c:v>77.624834656227506</c:v>
                </c:pt>
                <c:pt idx="42">
                  <c:v>74.931008490809603</c:v>
                </c:pt>
                <c:pt idx="43">
                  <c:v>73.643016274144898</c:v>
                </c:pt>
                <c:pt idx="44">
                  <c:v>75.379782791098506</c:v>
                </c:pt>
                <c:pt idx="45">
                  <c:v>72.010252544875897</c:v>
                </c:pt>
                <c:pt idx="46">
                  <c:v>70.051585112781595</c:v>
                </c:pt>
                <c:pt idx="47">
                  <c:v>67.870656147823311</c:v>
                </c:pt>
                <c:pt idx="48">
                  <c:v>64.967665987671396</c:v>
                </c:pt>
                <c:pt idx="49">
                  <c:v>63.966011356838706</c:v>
                </c:pt>
                <c:pt idx="50">
                  <c:v>62.527308068531795</c:v>
                </c:pt>
                <c:pt idx="51">
                  <c:v>59.914578045183198</c:v>
                </c:pt>
                <c:pt idx="52">
                  <c:v>58.642556419944903</c:v>
                </c:pt>
                <c:pt idx="53">
                  <c:v>58.933301665955398</c:v>
                </c:pt>
                <c:pt idx="54">
                  <c:v>59.427014477217</c:v>
                </c:pt>
                <c:pt idx="55">
                  <c:v>60.2708464214316</c:v>
                </c:pt>
                <c:pt idx="56">
                  <c:v>62.595144359180999</c:v>
                </c:pt>
                <c:pt idx="57">
                  <c:v>56.987408160335598</c:v>
                </c:pt>
                <c:pt idx="58">
                  <c:v>51.9628213950011</c:v>
                </c:pt>
                <c:pt idx="59">
                  <c:v>51.143144829347499</c:v>
                </c:pt>
                <c:pt idx="60">
                  <c:v>51.089769951890894</c:v>
                </c:pt>
                <c:pt idx="61">
                  <c:v>48.589201048374001</c:v>
                </c:pt>
                <c:pt idx="62">
                  <c:v>45.335015869758003</c:v>
                </c:pt>
                <c:pt idx="63">
                  <c:v>44.4470265057208</c:v>
                </c:pt>
                <c:pt idx="64">
                  <c:v>43.801465477271002</c:v>
                </c:pt>
                <c:pt idx="65">
                  <c:v>46.437829303953798</c:v>
                </c:pt>
                <c:pt idx="66">
                  <c:v>48.671667997338304</c:v>
                </c:pt>
                <c:pt idx="67">
                  <c:v>51.608501432837798</c:v>
                </c:pt>
                <c:pt idx="68">
                  <c:v>53.073317663858596</c:v>
                </c:pt>
                <c:pt idx="69">
                  <c:v>58.898453949853405</c:v>
                </c:pt>
                <c:pt idx="70">
                  <c:v>65.100244905534197</c:v>
                </c:pt>
                <c:pt idx="71">
                  <c:v>74.659942984301694</c:v>
                </c:pt>
                <c:pt idx="72">
                  <c:v>73.773952967703408</c:v>
                </c:pt>
                <c:pt idx="73">
                  <c:v>72.950572112961893</c:v>
                </c:pt>
                <c:pt idx="74">
                  <c:v>75.542651176600899</c:v>
                </c:pt>
                <c:pt idx="75">
                  <c:v>76.158647230606704</c:v>
                </c:pt>
                <c:pt idx="76">
                  <c:v>77.949926386935999</c:v>
                </c:pt>
                <c:pt idx="77">
                  <c:v>73.543888182936598</c:v>
                </c:pt>
                <c:pt idx="78">
                  <c:v>69.430670583992111</c:v>
                </c:pt>
                <c:pt idx="79">
                  <c:v>61.483352111846798</c:v>
                </c:pt>
                <c:pt idx="80">
                  <c:v>40.111886533781899</c:v>
                </c:pt>
                <c:pt idx="81">
                  <c:v>64.255244912584104</c:v>
                </c:pt>
                <c:pt idx="82">
                  <c:v>64.231224977893191</c:v>
                </c:pt>
                <c:pt idx="83">
                  <c:v>63.802916692594302</c:v>
                </c:pt>
                <c:pt idx="84">
                  <c:v>61.427173512046394</c:v>
                </c:pt>
                <c:pt idx="85">
                  <c:v>63.548051441637099</c:v>
                </c:pt>
                <c:pt idx="86">
                  <c:v>66.706013439216306</c:v>
                </c:pt>
                <c:pt idx="87">
                  <c:v>72.7795467312353</c:v>
                </c:pt>
                <c:pt idx="88">
                  <c:v>77.479416232348299</c:v>
                </c:pt>
                <c:pt idx="89">
                  <c:v>77.6081510844337</c:v>
                </c:pt>
                <c:pt idx="90">
                  <c:v>77.12868176752859</c:v>
                </c:pt>
                <c:pt idx="91">
                  <c:v>81.877535418274405</c:v>
                </c:pt>
                <c:pt idx="92">
                  <c:v>82.965249113214398</c:v>
                </c:pt>
                <c:pt idx="93">
                  <c:v>80.698080024450306</c:v>
                </c:pt>
                <c:pt idx="94">
                  <c:v>80.107258730357998</c:v>
                </c:pt>
                <c:pt idx="95">
                  <c:v>77.835903264151</c:v>
                </c:pt>
                <c:pt idx="96">
                  <c:v>78.488818806988206</c:v>
                </c:pt>
                <c:pt idx="97">
                  <c:v>79.212014566212801</c:v>
                </c:pt>
                <c:pt idx="98">
                  <c:v>77.692485743477107</c:v>
                </c:pt>
                <c:pt idx="99">
                  <c:v>70.012798418162802</c:v>
                </c:pt>
                <c:pt idx="100">
                  <c:v>63.896671660142303</c:v>
                </c:pt>
                <c:pt idx="101">
                  <c:v>65.714227477069002</c:v>
                </c:pt>
                <c:pt idx="102">
                  <c:v>66.715854751497091</c:v>
                </c:pt>
                <c:pt idx="103">
                  <c:v>63.793808306813006</c:v>
                </c:pt>
                <c:pt idx="104">
                  <c:v>62.365271187376102</c:v>
                </c:pt>
                <c:pt idx="105">
                  <c:v>58.019868286757905</c:v>
                </c:pt>
                <c:pt idx="106">
                  <c:v>56.275858262538705</c:v>
                </c:pt>
                <c:pt idx="107">
                  <c:v>55.368723400463402</c:v>
                </c:pt>
                <c:pt idx="108">
                  <c:v>55.853068964459496</c:v>
                </c:pt>
                <c:pt idx="109">
                  <c:v>56.786105400899103</c:v>
                </c:pt>
                <c:pt idx="110">
                  <c:v>57.641634137348397</c:v>
                </c:pt>
                <c:pt idx="111">
                  <c:v>60.620405920871399</c:v>
                </c:pt>
                <c:pt idx="112">
                  <c:v>58.806289508783003</c:v>
                </c:pt>
                <c:pt idx="113">
                  <c:v>60.793747253331496</c:v>
                </c:pt>
                <c:pt idx="114">
                  <c:v>61.92245140024</c:v>
                </c:pt>
                <c:pt idx="115">
                  <c:v>65.595893439419399</c:v>
                </c:pt>
                <c:pt idx="116">
                  <c:v>68.309419197000992</c:v>
                </c:pt>
                <c:pt idx="117">
                  <c:v>75.203679495211802</c:v>
                </c:pt>
                <c:pt idx="118">
                  <c:v>75.992850720691294</c:v>
                </c:pt>
                <c:pt idx="119">
                  <c:v>73.158256377504003</c:v>
                </c:pt>
                <c:pt idx="120">
                  <c:v>64.105117010689412</c:v>
                </c:pt>
              </c:numCache>
            </c:numRef>
          </c:val>
          <c:smooth val="0"/>
          <c:extLst>
            <c:ext xmlns:c16="http://schemas.microsoft.com/office/drawing/2014/chart" uri="{C3380CC4-5D6E-409C-BE32-E72D297353CC}">
              <c16:uniqueId val="{00000003-0DA7-4DAB-9AB2-DEC21022EFEE}"/>
            </c:ext>
          </c:extLst>
        </c:ser>
        <c:dLbls>
          <c:showLegendKey val="0"/>
          <c:showVal val="0"/>
          <c:showCatName val="0"/>
          <c:showSerName val="0"/>
          <c:showPercent val="0"/>
          <c:showBubbleSize val="0"/>
        </c:dLbls>
        <c:marker val="1"/>
        <c:smooth val="0"/>
        <c:axId val="977971296"/>
        <c:axId val="867580032"/>
      </c:lineChart>
      <c:dateAx>
        <c:axId val="456302544"/>
        <c:scaling>
          <c:orientation val="minMax"/>
          <c:min val="42248"/>
        </c:scaling>
        <c:delete val="0"/>
        <c:axPos val="b"/>
        <c:numFmt formatCode="mmm\-yy"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crossAx val="1566368351"/>
        <c:crosses val="autoZero"/>
        <c:auto val="0"/>
        <c:lblOffset val="100"/>
        <c:baseTimeUnit val="months"/>
        <c:majorUnit val="2"/>
        <c:majorTimeUnit val="years"/>
      </c:dateAx>
      <c:valAx>
        <c:axId val="1566368351"/>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r>
                  <a:rPr lang="en-AU"/>
                  <a:t>Per cent growth, monthly</a:t>
                </a:r>
              </a:p>
            </c:rich>
          </c:tx>
          <c:overlay val="0"/>
          <c:spPr>
            <a:noFill/>
            <a:ln>
              <a:noFill/>
            </a:ln>
            <a:effectLst/>
          </c:spPr>
          <c:txPr>
            <a:bodyPr rot="-54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crossAx val="456302544"/>
        <c:crosses val="autoZero"/>
        <c:crossBetween val="between"/>
      </c:valAx>
      <c:valAx>
        <c:axId val="867580032"/>
        <c:scaling>
          <c:orientation val="minMax"/>
          <c:min val="30"/>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crossAx val="977971296"/>
        <c:crosses val="max"/>
        <c:crossBetween val="between"/>
      </c:valAx>
      <c:dateAx>
        <c:axId val="977971296"/>
        <c:scaling>
          <c:orientation val="minMax"/>
        </c:scaling>
        <c:delete val="1"/>
        <c:axPos val="b"/>
        <c:numFmt formatCode="mmm\-yy" sourceLinked="1"/>
        <c:majorTickMark val="out"/>
        <c:minorTickMark val="none"/>
        <c:tickLblPos val="nextTo"/>
        <c:crossAx val="867580032"/>
        <c:crosses val="autoZero"/>
        <c:auto val="1"/>
        <c:lblOffset val="100"/>
        <c:baseTimeUnit val="months"/>
        <c:majorUnit val="1"/>
        <c:minorUnit val="1"/>
      </c:dateAx>
      <c:spPr>
        <a:noFill/>
        <a:ln>
          <a:noFill/>
        </a:ln>
        <a:effectLst/>
      </c:spPr>
    </c:plotArea>
    <c:legend>
      <c:legendPos val="r"/>
      <c:layout>
        <c:manualLayout>
          <c:xMode val="edge"/>
          <c:yMode val="edge"/>
          <c:x val="4.4000207874997838E-2"/>
          <c:y val="0.73779936183406425"/>
          <c:w val="0.88025118228905019"/>
          <c:h val="0.18532791347126432"/>
        </c:manualLayout>
      </c:layout>
      <c:overlay val="0"/>
      <c:spPr>
        <a:noFill/>
        <a:ln>
          <a:noFill/>
        </a:ln>
        <a:effectLst/>
      </c:spPr>
      <c:txPr>
        <a:bodyPr rot="0" spcFirstLastPara="1" vertOverflow="ellipsis" vert="horz" wrap="square" anchor="ctr" anchorCtr="1"/>
        <a:lstStyle/>
        <a:p>
          <a:pPr algn="ctr" rtl="0">
            <a:defRPr sz="6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498840720371"/>
          <c:y val="6.0771527119049998E-2"/>
          <c:w val="0.80212777777777777"/>
          <c:h val="0.84846846483857263"/>
        </c:manualLayout>
      </c:layout>
      <c:barChart>
        <c:barDir val="col"/>
        <c:grouping val="stacked"/>
        <c:varyColors val="0"/>
        <c:ser>
          <c:idx val="1"/>
          <c:order val="0"/>
          <c:tx>
            <c:strRef>
              <c:f>'Population - composition'!$D$5</c:f>
              <c:strCache>
                <c:ptCount val="1"/>
                <c:pt idx="0">
                  <c:v>Net Interstate Migration</c:v>
                </c:pt>
              </c:strCache>
            </c:strRef>
          </c:tx>
          <c:spPr>
            <a:solidFill>
              <a:srgbClr val="00ABE6"/>
            </a:solidFill>
            <a:ln w="12700">
              <a:solidFill>
                <a:srgbClr val="00ABE6"/>
              </a:solidFill>
            </a:ln>
            <a:effectLst/>
          </c:spPr>
          <c:invertIfNegative val="0"/>
          <c:cat>
            <c:numRef>
              <c:f>'Population - composition'!$A$21:$A$162</c:f>
              <c:numCache>
                <c:formatCode>[$-C09]mmm\-yy;@</c:formatCode>
                <c:ptCount val="142"/>
                <c:pt idx="0">
                  <c:v>32112</c:v>
                </c:pt>
                <c:pt idx="1">
                  <c:v>32203</c:v>
                </c:pt>
                <c:pt idx="2">
                  <c:v>32295</c:v>
                </c:pt>
                <c:pt idx="3">
                  <c:v>32387</c:v>
                </c:pt>
                <c:pt idx="4">
                  <c:v>32478</c:v>
                </c:pt>
                <c:pt idx="5">
                  <c:v>32568</c:v>
                </c:pt>
                <c:pt idx="6">
                  <c:v>32660</c:v>
                </c:pt>
                <c:pt idx="7">
                  <c:v>32752</c:v>
                </c:pt>
                <c:pt idx="8">
                  <c:v>32843</c:v>
                </c:pt>
                <c:pt idx="9">
                  <c:v>32933</c:v>
                </c:pt>
                <c:pt idx="10">
                  <c:v>33025</c:v>
                </c:pt>
                <c:pt idx="11">
                  <c:v>33117</c:v>
                </c:pt>
                <c:pt idx="12">
                  <c:v>33208</c:v>
                </c:pt>
                <c:pt idx="13">
                  <c:v>33298</c:v>
                </c:pt>
                <c:pt idx="14">
                  <c:v>33390</c:v>
                </c:pt>
                <c:pt idx="15">
                  <c:v>33482</c:v>
                </c:pt>
                <c:pt idx="16">
                  <c:v>33573</c:v>
                </c:pt>
                <c:pt idx="17">
                  <c:v>33664</c:v>
                </c:pt>
                <c:pt idx="18">
                  <c:v>33756</c:v>
                </c:pt>
                <c:pt idx="19">
                  <c:v>33848</c:v>
                </c:pt>
                <c:pt idx="20">
                  <c:v>33939</c:v>
                </c:pt>
                <c:pt idx="21">
                  <c:v>34029</c:v>
                </c:pt>
                <c:pt idx="22">
                  <c:v>34121</c:v>
                </c:pt>
                <c:pt idx="23">
                  <c:v>34213</c:v>
                </c:pt>
                <c:pt idx="24">
                  <c:v>34304</c:v>
                </c:pt>
                <c:pt idx="25">
                  <c:v>34394</c:v>
                </c:pt>
                <c:pt idx="26">
                  <c:v>34486</c:v>
                </c:pt>
                <c:pt idx="27">
                  <c:v>34578</c:v>
                </c:pt>
                <c:pt idx="28">
                  <c:v>34669</c:v>
                </c:pt>
                <c:pt idx="29">
                  <c:v>34759</c:v>
                </c:pt>
                <c:pt idx="30">
                  <c:v>34851</c:v>
                </c:pt>
                <c:pt idx="31">
                  <c:v>34943</c:v>
                </c:pt>
                <c:pt idx="32">
                  <c:v>35034</c:v>
                </c:pt>
                <c:pt idx="33">
                  <c:v>35125</c:v>
                </c:pt>
                <c:pt idx="34">
                  <c:v>35217</c:v>
                </c:pt>
                <c:pt idx="35">
                  <c:v>35309</c:v>
                </c:pt>
                <c:pt idx="36">
                  <c:v>35400</c:v>
                </c:pt>
                <c:pt idx="37">
                  <c:v>35490</c:v>
                </c:pt>
                <c:pt idx="38">
                  <c:v>35582</c:v>
                </c:pt>
                <c:pt idx="39">
                  <c:v>35674</c:v>
                </c:pt>
                <c:pt idx="40">
                  <c:v>35765</c:v>
                </c:pt>
                <c:pt idx="41">
                  <c:v>35855</c:v>
                </c:pt>
                <c:pt idx="42">
                  <c:v>35947</c:v>
                </c:pt>
                <c:pt idx="43">
                  <c:v>36039</c:v>
                </c:pt>
                <c:pt idx="44">
                  <c:v>36130</c:v>
                </c:pt>
                <c:pt idx="45">
                  <c:v>36220</c:v>
                </c:pt>
                <c:pt idx="46">
                  <c:v>36312</c:v>
                </c:pt>
                <c:pt idx="47">
                  <c:v>36404</c:v>
                </c:pt>
                <c:pt idx="48">
                  <c:v>36495</c:v>
                </c:pt>
                <c:pt idx="49">
                  <c:v>36586</c:v>
                </c:pt>
                <c:pt idx="50">
                  <c:v>36678</c:v>
                </c:pt>
                <c:pt idx="51">
                  <c:v>36770</c:v>
                </c:pt>
                <c:pt idx="52">
                  <c:v>36861</c:v>
                </c:pt>
                <c:pt idx="53">
                  <c:v>36951</c:v>
                </c:pt>
                <c:pt idx="54">
                  <c:v>37043</c:v>
                </c:pt>
                <c:pt idx="55">
                  <c:v>37135</c:v>
                </c:pt>
                <c:pt idx="56">
                  <c:v>37226</c:v>
                </c:pt>
                <c:pt idx="57">
                  <c:v>37316</c:v>
                </c:pt>
                <c:pt idx="58">
                  <c:v>37408</c:v>
                </c:pt>
                <c:pt idx="59">
                  <c:v>37500</c:v>
                </c:pt>
                <c:pt idx="60">
                  <c:v>37591</c:v>
                </c:pt>
                <c:pt idx="61">
                  <c:v>37681</c:v>
                </c:pt>
                <c:pt idx="62">
                  <c:v>37773</c:v>
                </c:pt>
                <c:pt idx="63">
                  <c:v>37865</c:v>
                </c:pt>
                <c:pt idx="64">
                  <c:v>37956</c:v>
                </c:pt>
                <c:pt idx="65">
                  <c:v>38047</c:v>
                </c:pt>
                <c:pt idx="66">
                  <c:v>38139</c:v>
                </c:pt>
                <c:pt idx="67">
                  <c:v>38231</c:v>
                </c:pt>
                <c:pt idx="68">
                  <c:v>38322</c:v>
                </c:pt>
                <c:pt idx="69">
                  <c:v>38412</c:v>
                </c:pt>
                <c:pt idx="70">
                  <c:v>38504</c:v>
                </c:pt>
                <c:pt idx="71">
                  <c:v>38596</c:v>
                </c:pt>
                <c:pt idx="72">
                  <c:v>38687</c:v>
                </c:pt>
                <c:pt idx="73">
                  <c:v>38777</c:v>
                </c:pt>
                <c:pt idx="74">
                  <c:v>38869</c:v>
                </c:pt>
                <c:pt idx="75">
                  <c:v>38961</c:v>
                </c:pt>
                <c:pt idx="76">
                  <c:v>39052</c:v>
                </c:pt>
                <c:pt idx="77">
                  <c:v>39142</c:v>
                </c:pt>
                <c:pt idx="78">
                  <c:v>39234</c:v>
                </c:pt>
                <c:pt idx="79">
                  <c:v>39326</c:v>
                </c:pt>
                <c:pt idx="80">
                  <c:v>39417</c:v>
                </c:pt>
                <c:pt idx="81">
                  <c:v>39508</c:v>
                </c:pt>
                <c:pt idx="82">
                  <c:v>39600</c:v>
                </c:pt>
                <c:pt idx="83">
                  <c:v>39692</c:v>
                </c:pt>
                <c:pt idx="84">
                  <c:v>39783</c:v>
                </c:pt>
                <c:pt idx="85">
                  <c:v>39873</c:v>
                </c:pt>
                <c:pt idx="86">
                  <c:v>39965</c:v>
                </c:pt>
                <c:pt idx="87">
                  <c:v>40057</c:v>
                </c:pt>
                <c:pt idx="88">
                  <c:v>40148</c:v>
                </c:pt>
                <c:pt idx="89">
                  <c:v>40238</c:v>
                </c:pt>
                <c:pt idx="90">
                  <c:v>40330</c:v>
                </c:pt>
                <c:pt idx="91">
                  <c:v>40422</c:v>
                </c:pt>
                <c:pt idx="92">
                  <c:v>40513</c:v>
                </c:pt>
                <c:pt idx="93">
                  <c:v>40603</c:v>
                </c:pt>
                <c:pt idx="94">
                  <c:v>40695</c:v>
                </c:pt>
                <c:pt idx="95">
                  <c:v>40787</c:v>
                </c:pt>
                <c:pt idx="96">
                  <c:v>40878</c:v>
                </c:pt>
                <c:pt idx="97">
                  <c:v>40969</c:v>
                </c:pt>
                <c:pt idx="98">
                  <c:v>41061</c:v>
                </c:pt>
                <c:pt idx="99">
                  <c:v>41153</c:v>
                </c:pt>
                <c:pt idx="100">
                  <c:v>41244</c:v>
                </c:pt>
                <c:pt idx="101">
                  <c:v>41334</c:v>
                </c:pt>
                <c:pt idx="102">
                  <c:v>41426</c:v>
                </c:pt>
                <c:pt idx="103">
                  <c:v>41518</c:v>
                </c:pt>
                <c:pt idx="104">
                  <c:v>41609</c:v>
                </c:pt>
                <c:pt idx="105">
                  <c:v>41699</c:v>
                </c:pt>
                <c:pt idx="106">
                  <c:v>41791</c:v>
                </c:pt>
                <c:pt idx="107">
                  <c:v>41883</c:v>
                </c:pt>
                <c:pt idx="108">
                  <c:v>41974</c:v>
                </c:pt>
                <c:pt idx="109">
                  <c:v>42064</c:v>
                </c:pt>
                <c:pt idx="110">
                  <c:v>42156</c:v>
                </c:pt>
                <c:pt idx="111">
                  <c:v>42248</c:v>
                </c:pt>
                <c:pt idx="112">
                  <c:v>42339</c:v>
                </c:pt>
                <c:pt idx="113">
                  <c:v>42430</c:v>
                </c:pt>
                <c:pt idx="114">
                  <c:v>42522</c:v>
                </c:pt>
                <c:pt idx="115">
                  <c:v>42614</c:v>
                </c:pt>
                <c:pt idx="116">
                  <c:v>42705</c:v>
                </c:pt>
                <c:pt idx="117">
                  <c:v>42795</c:v>
                </c:pt>
                <c:pt idx="118">
                  <c:v>42887</c:v>
                </c:pt>
                <c:pt idx="119">
                  <c:v>42979</c:v>
                </c:pt>
                <c:pt idx="120">
                  <c:v>43070</c:v>
                </c:pt>
                <c:pt idx="121">
                  <c:v>43160</c:v>
                </c:pt>
                <c:pt idx="122">
                  <c:v>43252</c:v>
                </c:pt>
                <c:pt idx="123">
                  <c:v>43344</c:v>
                </c:pt>
                <c:pt idx="124">
                  <c:v>43435</c:v>
                </c:pt>
                <c:pt idx="125">
                  <c:v>43525</c:v>
                </c:pt>
                <c:pt idx="126">
                  <c:v>43617</c:v>
                </c:pt>
                <c:pt idx="127">
                  <c:v>43709</c:v>
                </c:pt>
                <c:pt idx="128">
                  <c:v>43800</c:v>
                </c:pt>
                <c:pt idx="129">
                  <c:v>43891</c:v>
                </c:pt>
                <c:pt idx="130">
                  <c:v>43983</c:v>
                </c:pt>
                <c:pt idx="131">
                  <c:v>44075</c:v>
                </c:pt>
                <c:pt idx="132">
                  <c:v>44166</c:v>
                </c:pt>
                <c:pt idx="133">
                  <c:v>44256</c:v>
                </c:pt>
                <c:pt idx="134">
                  <c:v>44348</c:v>
                </c:pt>
                <c:pt idx="135">
                  <c:v>44440</c:v>
                </c:pt>
                <c:pt idx="136">
                  <c:v>44531</c:v>
                </c:pt>
                <c:pt idx="137">
                  <c:v>44621</c:v>
                </c:pt>
                <c:pt idx="138">
                  <c:v>44713</c:v>
                </c:pt>
                <c:pt idx="139">
                  <c:v>44805</c:v>
                </c:pt>
                <c:pt idx="140">
                  <c:v>44896</c:v>
                </c:pt>
                <c:pt idx="141">
                  <c:v>44986</c:v>
                </c:pt>
              </c:numCache>
            </c:numRef>
          </c:cat>
          <c:val>
            <c:numRef>
              <c:f>'Population - composition'!$D$21:$D$162</c:f>
              <c:numCache>
                <c:formatCode>0.0</c:formatCode>
                <c:ptCount val="142"/>
                <c:pt idx="0">
                  <c:v>-0.19365830494536396</c:v>
                </c:pt>
                <c:pt idx="1">
                  <c:v>-0.21330519046203972</c:v>
                </c:pt>
                <c:pt idx="2">
                  <c:v>-0.23750448659150084</c:v>
                </c:pt>
                <c:pt idx="3">
                  <c:v>-0.33390668875453267</c:v>
                </c:pt>
                <c:pt idx="4">
                  <c:v>-0.41094422929999702</c:v>
                </c:pt>
                <c:pt idx="5">
                  <c:v>-0.5378074337227654</c:v>
                </c:pt>
                <c:pt idx="6">
                  <c:v>-0.66535735142428765</c:v>
                </c:pt>
                <c:pt idx="7">
                  <c:v>-0.71385056116304624</c:v>
                </c:pt>
                <c:pt idx="8">
                  <c:v>-0.73840619694471077</c:v>
                </c:pt>
                <c:pt idx="9">
                  <c:v>-0.69356918533308376</c:v>
                </c:pt>
                <c:pt idx="10">
                  <c:v>-0.62294385507081285</c:v>
                </c:pt>
                <c:pt idx="11">
                  <c:v>-0.53057361996327101</c:v>
                </c:pt>
                <c:pt idx="12">
                  <c:v>-0.48117559661000653</c:v>
                </c:pt>
                <c:pt idx="13">
                  <c:v>-0.38519110280912267</c:v>
                </c:pt>
                <c:pt idx="14">
                  <c:v>-0.29492523252830249</c:v>
                </c:pt>
                <c:pt idx="15">
                  <c:v>-0.25735383365580916</c:v>
                </c:pt>
                <c:pt idx="16">
                  <c:v>-0.21124104626407486</c:v>
                </c:pt>
                <c:pt idx="17">
                  <c:v>-0.24095533623603832</c:v>
                </c:pt>
                <c:pt idx="18">
                  <c:v>-0.23406729345684688</c:v>
                </c:pt>
                <c:pt idx="19">
                  <c:v>-0.24042061184637284</c:v>
                </c:pt>
                <c:pt idx="20">
                  <c:v>-0.26578624551118812</c:v>
                </c:pt>
                <c:pt idx="21">
                  <c:v>-0.27539416378284221</c:v>
                </c:pt>
                <c:pt idx="22">
                  <c:v>-0.29431896421208958</c:v>
                </c:pt>
                <c:pt idx="23">
                  <c:v>-0.28683144540873728</c:v>
                </c:pt>
                <c:pt idx="24">
                  <c:v>-0.24709664371126411</c:v>
                </c:pt>
                <c:pt idx="25">
                  <c:v>-0.18891818008207767</c:v>
                </c:pt>
                <c:pt idx="26">
                  <c:v>-0.20316744383496063</c:v>
                </c:pt>
                <c:pt idx="27">
                  <c:v>-0.19292275984377816</c:v>
                </c:pt>
                <c:pt idx="28">
                  <c:v>-0.2052599502572269</c:v>
                </c:pt>
                <c:pt idx="29">
                  <c:v>-0.23975103261568145</c:v>
                </c:pt>
                <c:pt idx="30">
                  <c:v>-0.22296780102100661</c:v>
                </c:pt>
                <c:pt idx="31">
                  <c:v>-0.22419379791517746</c:v>
                </c:pt>
                <c:pt idx="32">
                  <c:v>-0.23783439440093601</c:v>
                </c:pt>
                <c:pt idx="33">
                  <c:v>-0.25486579137996457</c:v>
                </c:pt>
                <c:pt idx="34">
                  <c:v>-0.24191065193037167</c:v>
                </c:pt>
                <c:pt idx="35">
                  <c:v>-0.25542692412690493</c:v>
                </c:pt>
                <c:pt idx="36">
                  <c:v>-0.23403430777912201</c:v>
                </c:pt>
                <c:pt idx="37">
                  <c:v>-0.18468114093203586</c:v>
                </c:pt>
                <c:pt idx="38">
                  <c:v>-0.17260693461838422</c:v>
                </c:pt>
                <c:pt idx="39">
                  <c:v>-0.16790798177801383</c:v>
                </c:pt>
                <c:pt idx="40">
                  <c:v>-0.1724662839517854</c:v>
                </c:pt>
                <c:pt idx="41">
                  <c:v>-0.17041199312898331</c:v>
                </c:pt>
                <c:pt idx="42">
                  <c:v>-0.19610112728130255</c:v>
                </c:pt>
                <c:pt idx="43">
                  <c:v>-0.18796118812298679</c:v>
                </c:pt>
                <c:pt idx="44">
                  <c:v>-0.19064645131144933</c:v>
                </c:pt>
                <c:pt idx="45">
                  <c:v>-0.19772018947589137</c:v>
                </c:pt>
                <c:pt idx="46">
                  <c:v>-0.2069523624206861</c:v>
                </c:pt>
                <c:pt idx="47">
                  <c:v>-0.21120755154360824</c:v>
                </c:pt>
                <c:pt idx="48">
                  <c:v>-0.21931630484682407</c:v>
                </c:pt>
                <c:pt idx="49">
                  <c:v>-0.22911533464391143</c:v>
                </c:pt>
                <c:pt idx="50">
                  <c:v>-0.22390226479478059</c:v>
                </c:pt>
                <c:pt idx="51">
                  <c:v>-0.23042029688257654</c:v>
                </c:pt>
                <c:pt idx="52">
                  <c:v>-0.22945501625514375</c:v>
                </c:pt>
                <c:pt idx="53">
                  <c:v>-0.2380350463460921</c:v>
                </c:pt>
                <c:pt idx="54">
                  <c:v>-0.25308079133081562</c:v>
                </c:pt>
                <c:pt idx="55">
                  <c:v>-0.26262006980311536</c:v>
                </c:pt>
                <c:pt idx="56">
                  <c:v>-0.3010293934647848</c:v>
                </c:pt>
                <c:pt idx="57">
                  <c:v>-0.33729699391020107</c:v>
                </c:pt>
                <c:pt idx="58">
                  <c:v>-0.3843898695153965</c:v>
                </c:pt>
                <c:pt idx="59">
                  <c:v>-0.43281087492518971</c:v>
                </c:pt>
                <c:pt idx="60">
                  <c:v>-0.47379851807216428</c:v>
                </c:pt>
                <c:pt idx="61">
                  <c:v>-0.48454092408919691</c:v>
                </c:pt>
                <c:pt idx="62">
                  <c:v>-0.49335894518711765</c:v>
                </c:pt>
                <c:pt idx="63">
                  <c:v>-0.4990547986172551</c:v>
                </c:pt>
                <c:pt idx="64">
                  <c:v>-0.48407130240273383</c:v>
                </c:pt>
                <c:pt idx="65">
                  <c:v>-0.48019018965759092</c:v>
                </c:pt>
                <c:pt idx="66">
                  <c:v>-0.46970757690068221</c:v>
                </c:pt>
                <c:pt idx="67">
                  <c:v>-0.44470510768855642</c:v>
                </c:pt>
                <c:pt idx="68">
                  <c:v>-0.42095051796598665</c:v>
                </c:pt>
                <c:pt idx="69">
                  <c:v>-0.41389652662041909</c:v>
                </c:pt>
                <c:pt idx="70">
                  <c:v>-0.3957607692984309</c:v>
                </c:pt>
                <c:pt idx="71">
                  <c:v>-0.38688274125820366</c:v>
                </c:pt>
                <c:pt idx="72">
                  <c:v>-0.39710874128044626</c:v>
                </c:pt>
                <c:pt idx="73">
                  <c:v>-0.38654626357806571</c:v>
                </c:pt>
                <c:pt idx="74">
                  <c:v>-0.38211882317681545</c:v>
                </c:pt>
                <c:pt idx="75">
                  <c:v>-0.38071219240636017</c:v>
                </c:pt>
                <c:pt idx="76">
                  <c:v>-0.38024579552645177</c:v>
                </c:pt>
                <c:pt idx="77">
                  <c:v>-0.37722358217499802</c:v>
                </c:pt>
                <c:pt idx="78">
                  <c:v>-0.38962194613722412</c:v>
                </c:pt>
                <c:pt idx="79">
                  <c:v>-0.37894614250118935</c:v>
                </c:pt>
                <c:pt idx="80">
                  <c:v>-0.33765782121258564</c:v>
                </c:pt>
                <c:pt idx="81">
                  <c:v>-0.32563214938494073</c:v>
                </c:pt>
                <c:pt idx="82">
                  <c:v>-0.30406095500307573</c:v>
                </c:pt>
                <c:pt idx="83">
                  <c:v>-0.30921015036147165</c:v>
                </c:pt>
                <c:pt idx="84">
                  <c:v>-0.31271735650330656</c:v>
                </c:pt>
                <c:pt idx="85">
                  <c:v>-0.2996283042532219</c:v>
                </c:pt>
                <c:pt idx="86">
                  <c:v>-0.26884287245222516</c:v>
                </c:pt>
                <c:pt idx="87">
                  <c:v>-0.22289328129000149</c:v>
                </c:pt>
                <c:pt idx="88">
                  <c:v>-0.18125385794644849</c:v>
                </c:pt>
                <c:pt idx="89">
                  <c:v>-0.145312646864388</c:v>
                </c:pt>
                <c:pt idx="90">
                  <c:v>-0.1340846116713722</c:v>
                </c:pt>
                <c:pt idx="91">
                  <c:v>-0.1349592290062048</c:v>
                </c:pt>
                <c:pt idx="92">
                  <c:v>-0.15277045538522543</c:v>
                </c:pt>
                <c:pt idx="93">
                  <c:v>-0.17036186183742788</c:v>
                </c:pt>
                <c:pt idx="94">
                  <c:v>-0.18890605255216333</c:v>
                </c:pt>
                <c:pt idx="95">
                  <c:v>-0.20803532063072075</c:v>
                </c:pt>
                <c:pt idx="96">
                  <c:v>-0.22380562601855652</c:v>
                </c:pt>
                <c:pt idx="97">
                  <c:v>-0.24507487226806476</c:v>
                </c:pt>
                <c:pt idx="98">
                  <c:v>-0.25095140575039593</c:v>
                </c:pt>
                <c:pt idx="99">
                  <c:v>-0.25143904409237727</c:v>
                </c:pt>
                <c:pt idx="100">
                  <c:v>-0.23312643740867883</c:v>
                </c:pt>
                <c:pt idx="101">
                  <c:v>-0.21549813026305351</c:v>
                </c:pt>
                <c:pt idx="102">
                  <c:v>-0.20049987377201528</c:v>
                </c:pt>
                <c:pt idx="103">
                  <c:v>-0.17157017277383879</c:v>
                </c:pt>
                <c:pt idx="104">
                  <c:v>-0.15394681137666935</c:v>
                </c:pt>
                <c:pt idx="105">
                  <c:v>-0.11583434659039732</c:v>
                </c:pt>
                <c:pt idx="106">
                  <c:v>-9.1180048924694015E-2</c:v>
                </c:pt>
                <c:pt idx="107">
                  <c:v>-8.3731400647888879E-2</c:v>
                </c:pt>
                <c:pt idx="108">
                  <c:v>-7.4876544915598225E-2</c:v>
                </c:pt>
                <c:pt idx="109">
                  <c:v>-8.3962865629766903E-2</c:v>
                </c:pt>
                <c:pt idx="110">
                  <c:v>-9.0246156513951861E-2</c:v>
                </c:pt>
                <c:pt idx="111">
                  <c:v>-0.10081901182772343</c:v>
                </c:pt>
                <c:pt idx="112">
                  <c:v>-0.11773074160846139</c:v>
                </c:pt>
                <c:pt idx="113">
                  <c:v>-0.13827503896596655</c:v>
                </c:pt>
                <c:pt idx="114">
                  <c:v>-0.151506636933429</c:v>
                </c:pt>
                <c:pt idx="115">
                  <c:v>-0.15678864623657546</c:v>
                </c:pt>
                <c:pt idx="116">
                  <c:v>-0.17360583809919464</c:v>
                </c:pt>
                <c:pt idx="117">
                  <c:v>-0.1902584161843171</c:v>
                </c:pt>
                <c:pt idx="118">
                  <c:v>-0.20644372365301419</c:v>
                </c:pt>
                <c:pt idx="119">
                  <c:v>-0.22659877199995107</c:v>
                </c:pt>
                <c:pt idx="120">
                  <c:v>-0.25633608594564261</c:v>
                </c:pt>
                <c:pt idx="121">
                  <c:v>-0.27212741031648457</c:v>
                </c:pt>
                <c:pt idx="122">
                  <c:v>-0.28641750376432978</c:v>
                </c:pt>
                <c:pt idx="123">
                  <c:v>-0.29368076510206031</c:v>
                </c:pt>
                <c:pt idx="124">
                  <c:v>-0.29630629041130013</c:v>
                </c:pt>
                <c:pt idx="125">
                  <c:v>-0.29841122927580771</c:v>
                </c:pt>
                <c:pt idx="126">
                  <c:v>-0.29957975861640668</c:v>
                </c:pt>
                <c:pt idx="127">
                  <c:v>-0.30364987272254768</c:v>
                </c:pt>
                <c:pt idx="128">
                  <c:v>-0.30752549739091234</c:v>
                </c:pt>
                <c:pt idx="129">
                  <c:v>-0.29940280027700766</c:v>
                </c:pt>
                <c:pt idx="130">
                  <c:v>-0.27899469450267361</c:v>
                </c:pt>
                <c:pt idx="131">
                  <c:v>-0.3050790759910052</c:v>
                </c:pt>
                <c:pt idx="132">
                  <c:v>-0.33431989497006875</c:v>
                </c:pt>
                <c:pt idx="133">
                  <c:v>-0.38016514051218686</c:v>
                </c:pt>
                <c:pt idx="134">
                  <c:v>-0.4193026171890894</c:v>
                </c:pt>
                <c:pt idx="135">
                  <c:v>-0.48506557367940484</c:v>
                </c:pt>
                <c:pt idx="136">
                  <c:v>-0.52955783699640491</c:v>
                </c:pt>
                <c:pt idx="137">
                  <c:v>-0.52626864030277964</c:v>
                </c:pt>
                <c:pt idx="138">
                  <c:v>-0.48579348904577979</c:v>
                </c:pt>
                <c:pt idx="139">
                  <c:v>-0.42906579870218259</c:v>
                </c:pt>
                <c:pt idx="140">
                  <c:v>-0.38957080924694953</c:v>
                </c:pt>
                <c:pt idx="141">
                  <c:v>-0.37127252851178372</c:v>
                </c:pt>
              </c:numCache>
            </c:numRef>
          </c:val>
          <c:extLst>
            <c:ext xmlns:c16="http://schemas.microsoft.com/office/drawing/2014/chart" uri="{C3380CC4-5D6E-409C-BE32-E72D297353CC}">
              <c16:uniqueId val="{00000000-A0C8-4218-AE9B-612BAD02AF59}"/>
            </c:ext>
          </c:extLst>
        </c:ser>
        <c:ser>
          <c:idx val="2"/>
          <c:order val="1"/>
          <c:tx>
            <c:strRef>
              <c:f>'Population - composition'!$E$5</c:f>
              <c:strCache>
                <c:ptCount val="1"/>
                <c:pt idx="0">
                  <c:v>Natural Increase</c:v>
                </c:pt>
              </c:strCache>
            </c:strRef>
          </c:tx>
          <c:spPr>
            <a:solidFill>
              <a:srgbClr val="4F4F4F"/>
            </a:solidFill>
            <a:ln w="15875">
              <a:solidFill>
                <a:srgbClr val="4F4F4F"/>
              </a:solidFill>
            </a:ln>
            <a:effectLst/>
          </c:spPr>
          <c:invertIfNegative val="0"/>
          <c:cat>
            <c:numRef>
              <c:f>'Population - composition'!$A$21:$A$162</c:f>
              <c:numCache>
                <c:formatCode>[$-C09]mmm\-yy;@</c:formatCode>
                <c:ptCount val="142"/>
                <c:pt idx="0">
                  <c:v>32112</c:v>
                </c:pt>
                <c:pt idx="1">
                  <c:v>32203</c:v>
                </c:pt>
                <c:pt idx="2">
                  <c:v>32295</c:v>
                </c:pt>
                <c:pt idx="3">
                  <c:v>32387</c:v>
                </c:pt>
                <c:pt idx="4">
                  <c:v>32478</c:v>
                </c:pt>
                <c:pt idx="5">
                  <c:v>32568</c:v>
                </c:pt>
                <c:pt idx="6">
                  <c:v>32660</c:v>
                </c:pt>
                <c:pt idx="7">
                  <c:v>32752</c:v>
                </c:pt>
                <c:pt idx="8">
                  <c:v>32843</c:v>
                </c:pt>
                <c:pt idx="9">
                  <c:v>32933</c:v>
                </c:pt>
                <c:pt idx="10">
                  <c:v>33025</c:v>
                </c:pt>
                <c:pt idx="11">
                  <c:v>33117</c:v>
                </c:pt>
                <c:pt idx="12">
                  <c:v>33208</c:v>
                </c:pt>
                <c:pt idx="13">
                  <c:v>33298</c:v>
                </c:pt>
                <c:pt idx="14">
                  <c:v>33390</c:v>
                </c:pt>
                <c:pt idx="15">
                  <c:v>33482</c:v>
                </c:pt>
                <c:pt idx="16">
                  <c:v>33573</c:v>
                </c:pt>
                <c:pt idx="17">
                  <c:v>33664</c:v>
                </c:pt>
                <c:pt idx="18">
                  <c:v>33756</c:v>
                </c:pt>
                <c:pt idx="19">
                  <c:v>33848</c:v>
                </c:pt>
                <c:pt idx="20">
                  <c:v>33939</c:v>
                </c:pt>
                <c:pt idx="21">
                  <c:v>34029</c:v>
                </c:pt>
                <c:pt idx="22">
                  <c:v>34121</c:v>
                </c:pt>
                <c:pt idx="23">
                  <c:v>34213</c:v>
                </c:pt>
                <c:pt idx="24">
                  <c:v>34304</c:v>
                </c:pt>
                <c:pt idx="25">
                  <c:v>34394</c:v>
                </c:pt>
                <c:pt idx="26">
                  <c:v>34486</c:v>
                </c:pt>
                <c:pt idx="27">
                  <c:v>34578</c:v>
                </c:pt>
                <c:pt idx="28">
                  <c:v>34669</c:v>
                </c:pt>
                <c:pt idx="29">
                  <c:v>34759</c:v>
                </c:pt>
                <c:pt idx="30">
                  <c:v>34851</c:v>
                </c:pt>
                <c:pt idx="31">
                  <c:v>34943</c:v>
                </c:pt>
                <c:pt idx="32">
                  <c:v>35034</c:v>
                </c:pt>
                <c:pt idx="33">
                  <c:v>35125</c:v>
                </c:pt>
                <c:pt idx="34">
                  <c:v>35217</c:v>
                </c:pt>
                <c:pt idx="35">
                  <c:v>35309</c:v>
                </c:pt>
                <c:pt idx="36">
                  <c:v>35400</c:v>
                </c:pt>
                <c:pt idx="37">
                  <c:v>35490</c:v>
                </c:pt>
                <c:pt idx="38">
                  <c:v>35582</c:v>
                </c:pt>
                <c:pt idx="39">
                  <c:v>35674</c:v>
                </c:pt>
                <c:pt idx="40">
                  <c:v>35765</c:v>
                </c:pt>
                <c:pt idx="41">
                  <c:v>35855</c:v>
                </c:pt>
                <c:pt idx="42">
                  <c:v>35947</c:v>
                </c:pt>
                <c:pt idx="43">
                  <c:v>36039</c:v>
                </c:pt>
                <c:pt idx="44">
                  <c:v>36130</c:v>
                </c:pt>
                <c:pt idx="45">
                  <c:v>36220</c:v>
                </c:pt>
                <c:pt idx="46">
                  <c:v>36312</c:v>
                </c:pt>
                <c:pt idx="47">
                  <c:v>36404</c:v>
                </c:pt>
                <c:pt idx="48">
                  <c:v>36495</c:v>
                </c:pt>
                <c:pt idx="49">
                  <c:v>36586</c:v>
                </c:pt>
                <c:pt idx="50">
                  <c:v>36678</c:v>
                </c:pt>
                <c:pt idx="51">
                  <c:v>36770</c:v>
                </c:pt>
                <c:pt idx="52">
                  <c:v>36861</c:v>
                </c:pt>
                <c:pt idx="53">
                  <c:v>36951</c:v>
                </c:pt>
                <c:pt idx="54">
                  <c:v>37043</c:v>
                </c:pt>
                <c:pt idx="55">
                  <c:v>37135</c:v>
                </c:pt>
                <c:pt idx="56">
                  <c:v>37226</c:v>
                </c:pt>
                <c:pt idx="57">
                  <c:v>37316</c:v>
                </c:pt>
                <c:pt idx="58">
                  <c:v>37408</c:v>
                </c:pt>
                <c:pt idx="59">
                  <c:v>37500</c:v>
                </c:pt>
                <c:pt idx="60">
                  <c:v>37591</c:v>
                </c:pt>
                <c:pt idx="61">
                  <c:v>37681</c:v>
                </c:pt>
                <c:pt idx="62">
                  <c:v>37773</c:v>
                </c:pt>
                <c:pt idx="63">
                  <c:v>37865</c:v>
                </c:pt>
                <c:pt idx="64">
                  <c:v>37956</c:v>
                </c:pt>
                <c:pt idx="65">
                  <c:v>38047</c:v>
                </c:pt>
                <c:pt idx="66">
                  <c:v>38139</c:v>
                </c:pt>
                <c:pt idx="67">
                  <c:v>38231</c:v>
                </c:pt>
                <c:pt idx="68">
                  <c:v>38322</c:v>
                </c:pt>
                <c:pt idx="69">
                  <c:v>38412</c:v>
                </c:pt>
                <c:pt idx="70">
                  <c:v>38504</c:v>
                </c:pt>
                <c:pt idx="71">
                  <c:v>38596</c:v>
                </c:pt>
                <c:pt idx="72">
                  <c:v>38687</c:v>
                </c:pt>
                <c:pt idx="73">
                  <c:v>38777</c:v>
                </c:pt>
                <c:pt idx="74">
                  <c:v>38869</c:v>
                </c:pt>
                <c:pt idx="75">
                  <c:v>38961</c:v>
                </c:pt>
                <c:pt idx="76">
                  <c:v>39052</c:v>
                </c:pt>
                <c:pt idx="77">
                  <c:v>39142</c:v>
                </c:pt>
                <c:pt idx="78">
                  <c:v>39234</c:v>
                </c:pt>
                <c:pt idx="79">
                  <c:v>39326</c:v>
                </c:pt>
                <c:pt idx="80">
                  <c:v>39417</c:v>
                </c:pt>
                <c:pt idx="81">
                  <c:v>39508</c:v>
                </c:pt>
                <c:pt idx="82">
                  <c:v>39600</c:v>
                </c:pt>
                <c:pt idx="83">
                  <c:v>39692</c:v>
                </c:pt>
                <c:pt idx="84">
                  <c:v>39783</c:v>
                </c:pt>
                <c:pt idx="85">
                  <c:v>39873</c:v>
                </c:pt>
                <c:pt idx="86">
                  <c:v>39965</c:v>
                </c:pt>
                <c:pt idx="87">
                  <c:v>40057</c:v>
                </c:pt>
                <c:pt idx="88">
                  <c:v>40148</c:v>
                </c:pt>
                <c:pt idx="89">
                  <c:v>40238</c:v>
                </c:pt>
                <c:pt idx="90">
                  <c:v>40330</c:v>
                </c:pt>
                <c:pt idx="91">
                  <c:v>40422</c:v>
                </c:pt>
                <c:pt idx="92">
                  <c:v>40513</c:v>
                </c:pt>
                <c:pt idx="93">
                  <c:v>40603</c:v>
                </c:pt>
                <c:pt idx="94">
                  <c:v>40695</c:v>
                </c:pt>
                <c:pt idx="95">
                  <c:v>40787</c:v>
                </c:pt>
                <c:pt idx="96">
                  <c:v>40878</c:v>
                </c:pt>
                <c:pt idx="97">
                  <c:v>40969</c:v>
                </c:pt>
                <c:pt idx="98">
                  <c:v>41061</c:v>
                </c:pt>
                <c:pt idx="99">
                  <c:v>41153</c:v>
                </c:pt>
                <c:pt idx="100">
                  <c:v>41244</c:v>
                </c:pt>
                <c:pt idx="101">
                  <c:v>41334</c:v>
                </c:pt>
                <c:pt idx="102">
                  <c:v>41426</c:v>
                </c:pt>
                <c:pt idx="103">
                  <c:v>41518</c:v>
                </c:pt>
                <c:pt idx="104">
                  <c:v>41609</c:v>
                </c:pt>
                <c:pt idx="105">
                  <c:v>41699</c:v>
                </c:pt>
                <c:pt idx="106">
                  <c:v>41791</c:v>
                </c:pt>
                <c:pt idx="107">
                  <c:v>41883</c:v>
                </c:pt>
                <c:pt idx="108">
                  <c:v>41974</c:v>
                </c:pt>
                <c:pt idx="109">
                  <c:v>42064</c:v>
                </c:pt>
                <c:pt idx="110">
                  <c:v>42156</c:v>
                </c:pt>
                <c:pt idx="111">
                  <c:v>42248</c:v>
                </c:pt>
                <c:pt idx="112">
                  <c:v>42339</c:v>
                </c:pt>
                <c:pt idx="113">
                  <c:v>42430</c:v>
                </c:pt>
                <c:pt idx="114">
                  <c:v>42522</c:v>
                </c:pt>
                <c:pt idx="115">
                  <c:v>42614</c:v>
                </c:pt>
                <c:pt idx="116">
                  <c:v>42705</c:v>
                </c:pt>
                <c:pt idx="117">
                  <c:v>42795</c:v>
                </c:pt>
                <c:pt idx="118">
                  <c:v>42887</c:v>
                </c:pt>
                <c:pt idx="119">
                  <c:v>42979</c:v>
                </c:pt>
                <c:pt idx="120">
                  <c:v>43070</c:v>
                </c:pt>
                <c:pt idx="121">
                  <c:v>43160</c:v>
                </c:pt>
                <c:pt idx="122">
                  <c:v>43252</c:v>
                </c:pt>
                <c:pt idx="123">
                  <c:v>43344</c:v>
                </c:pt>
                <c:pt idx="124">
                  <c:v>43435</c:v>
                </c:pt>
                <c:pt idx="125">
                  <c:v>43525</c:v>
                </c:pt>
                <c:pt idx="126">
                  <c:v>43617</c:v>
                </c:pt>
                <c:pt idx="127">
                  <c:v>43709</c:v>
                </c:pt>
                <c:pt idx="128">
                  <c:v>43800</c:v>
                </c:pt>
                <c:pt idx="129">
                  <c:v>43891</c:v>
                </c:pt>
                <c:pt idx="130">
                  <c:v>43983</c:v>
                </c:pt>
                <c:pt idx="131">
                  <c:v>44075</c:v>
                </c:pt>
                <c:pt idx="132">
                  <c:v>44166</c:v>
                </c:pt>
                <c:pt idx="133">
                  <c:v>44256</c:v>
                </c:pt>
                <c:pt idx="134">
                  <c:v>44348</c:v>
                </c:pt>
                <c:pt idx="135">
                  <c:v>44440</c:v>
                </c:pt>
                <c:pt idx="136">
                  <c:v>44531</c:v>
                </c:pt>
                <c:pt idx="137">
                  <c:v>44621</c:v>
                </c:pt>
                <c:pt idx="138">
                  <c:v>44713</c:v>
                </c:pt>
                <c:pt idx="139">
                  <c:v>44805</c:v>
                </c:pt>
                <c:pt idx="140">
                  <c:v>44896</c:v>
                </c:pt>
                <c:pt idx="141">
                  <c:v>44986</c:v>
                </c:pt>
              </c:numCache>
            </c:numRef>
          </c:cat>
          <c:val>
            <c:numRef>
              <c:f>'Population - composition'!$E$21:$E$162</c:f>
              <c:numCache>
                <c:formatCode>0.0</c:formatCode>
                <c:ptCount val="142"/>
                <c:pt idx="0">
                  <c:v>0.78762151184078366</c:v>
                </c:pt>
                <c:pt idx="1">
                  <c:v>0.76144431397909329</c:v>
                </c:pt>
                <c:pt idx="2">
                  <c:v>0.74924297670390771</c:v>
                </c:pt>
                <c:pt idx="3">
                  <c:v>0.7380805932872202</c:v>
                </c:pt>
                <c:pt idx="4">
                  <c:v>0.70542631691433033</c:v>
                </c:pt>
                <c:pt idx="5">
                  <c:v>0.76755058576506441</c:v>
                </c:pt>
                <c:pt idx="6">
                  <c:v>0.77858058850502043</c:v>
                </c:pt>
                <c:pt idx="7">
                  <c:v>0.71707899596026825</c:v>
                </c:pt>
                <c:pt idx="8">
                  <c:v>0.70807026254403926</c:v>
                </c:pt>
                <c:pt idx="9">
                  <c:v>0.66944323121399307</c:v>
                </c:pt>
                <c:pt idx="10">
                  <c:v>0.72098268038460023</c:v>
                </c:pt>
                <c:pt idx="11">
                  <c:v>0.79986172626120777</c:v>
                </c:pt>
                <c:pt idx="12">
                  <c:v>0.80510708194735936</c:v>
                </c:pt>
                <c:pt idx="13">
                  <c:v>0.8277543845115054</c:v>
                </c:pt>
                <c:pt idx="14">
                  <c:v>0.80719627166237484</c:v>
                </c:pt>
                <c:pt idx="15">
                  <c:v>0.80825241805586567</c:v>
                </c:pt>
                <c:pt idx="16">
                  <c:v>0.78381276783595788</c:v>
                </c:pt>
                <c:pt idx="17">
                  <c:v>0.80698620897844187</c:v>
                </c:pt>
                <c:pt idx="18">
                  <c:v>0.77965921822846307</c:v>
                </c:pt>
                <c:pt idx="19">
                  <c:v>0.78614582350946838</c:v>
                </c:pt>
                <c:pt idx="20">
                  <c:v>0.78912671775916343</c:v>
                </c:pt>
                <c:pt idx="21">
                  <c:v>0.78015453419942804</c:v>
                </c:pt>
                <c:pt idx="22">
                  <c:v>0.78386027645673195</c:v>
                </c:pt>
                <c:pt idx="23">
                  <c:v>0.77571442400742019</c:v>
                </c:pt>
                <c:pt idx="24">
                  <c:v>0.77191981094120721</c:v>
                </c:pt>
                <c:pt idx="25">
                  <c:v>0.76418630801425746</c:v>
                </c:pt>
                <c:pt idx="26">
                  <c:v>0.74683218085572189</c:v>
                </c:pt>
                <c:pt idx="27">
                  <c:v>0.72536561558650825</c:v>
                </c:pt>
                <c:pt idx="28">
                  <c:v>0.7188334019083511</c:v>
                </c:pt>
                <c:pt idx="29">
                  <c:v>0.70948018716283456</c:v>
                </c:pt>
                <c:pt idx="30">
                  <c:v>0.71272605515566312</c:v>
                </c:pt>
                <c:pt idx="31">
                  <c:v>0.71252823245299646</c:v>
                </c:pt>
                <c:pt idx="32">
                  <c:v>0.69752787937558625</c:v>
                </c:pt>
                <c:pt idx="33">
                  <c:v>0.68043055827040799</c:v>
                </c:pt>
                <c:pt idx="34">
                  <c:v>0.66798131539121719</c:v>
                </c:pt>
                <c:pt idx="35">
                  <c:v>0.65977669247277559</c:v>
                </c:pt>
                <c:pt idx="36">
                  <c:v>0.68774738682848602</c:v>
                </c:pt>
                <c:pt idx="37">
                  <c:v>0.68903144027587881</c:v>
                </c:pt>
                <c:pt idx="38">
                  <c:v>0.70067632581182004</c:v>
                </c:pt>
                <c:pt idx="39">
                  <c:v>0.68725427681996742</c:v>
                </c:pt>
                <c:pt idx="40">
                  <c:v>0.66799709327210921</c:v>
                </c:pt>
                <c:pt idx="41">
                  <c:v>0.6545559303100924</c:v>
                </c:pt>
                <c:pt idx="42">
                  <c:v>0.64110291795083363</c:v>
                </c:pt>
                <c:pt idx="43">
                  <c:v>0.6501335997075165</c:v>
                </c:pt>
                <c:pt idx="44">
                  <c:v>0.64757322987885513</c:v>
                </c:pt>
                <c:pt idx="45">
                  <c:v>0.65269742631757866</c:v>
                </c:pt>
                <c:pt idx="46">
                  <c:v>0.65503197929398005</c:v>
                </c:pt>
                <c:pt idx="47">
                  <c:v>0.66077271572241536</c:v>
                </c:pt>
                <c:pt idx="48">
                  <c:v>0.65023450847874753</c:v>
                </c:pt>
                <c:pt idx="49">
                  <c:v>0.65524187208908913</c:v>
                </c:pt>
                <c:pt idx="50">
                  <c:v>0.65727565499726048</c:v>
                </c:pt>
                <c:pt idx="51">
                  <c:v>0.64699441585459327</c:v>
                </c:pt>
                <c:pt idx="52">
                  <c:v>0.66076742000860844</c:v>
                </c:pt>
                <c:pt idx="53">
                  <c:v>0.65088825475067258</c:v>
                </c:pt>
                <c:pt idx="54">
                  <c:v>0.64221868476169763</c:v>
                </c:pt>
                <c:pt idx="55">
                  <c:v>0.64555353907610324</c:v>
                </c:pt>
                <c:pt idx="56">
                  <c:v>0.61888201550605149</c:v>
                </c:pt>
                <c:pt idx="57">
                  <c:v>0.62468490187975023</c:v>
                </c:pt>
                <c:pt idx="58">
                  <c:v>0.61325972011603058</c:v>
                </c:pt>
                <c:pt idx="59">
                  <c:v>0.59623605649047473</c:v>
                </c:pt>
                <c:pt idx="60">
                  <c:v>0.60765567164606937</c:v>
                </c:pt>
                <c:pt idx="61">
                  <c:v>0.59618608804835549</c:v>
                </c:pt>
                <c:pt idx="62">
                  <c:v>0.60741790482535041</c:v>
                </c:pt>
                <c:pt idx="63">
                  <c:v>0.61300394998436425</c:v>
                </c:pt>
                <c:pt idx="64">
                  <c:v>0.60558159395621536</c:v>
                </c:pt>
                <c:pt idx="65">
                  <c:v>0.61355451990654974</c:v>
                </c:pt>
                <c:pt idx="66">
                  <c:v>0.59608365561725585</c:v>
                </c:pt>
                <c:pt idx="67">
                  <c:v>0.59115466406982498</c:v>
                </c:pt>
                <c:pt idx="68">
                  <c:v>0.58690100503292708</c:v>
                </c:pt>
                <c:pt idx="69">
                  <c:v>0.58965627199817094</c:v>
                </c:pt>
                <c:pt idx="70">
                  <c:v>0.62218687107515191</c:v>
                </c:pt>
                <c:pt idx="71">
                  <c:v>0.64982427524046549</c:v>
                </c:pt>
                <c:pt idx="72">
                  <c:v>0.66885023494550921</c:v>
                </c:pt>
                <c:pt idx="73">
                  <c:v>0.64259352739918107</c:v>
                </c:pt>
                <c:pt idx="74">
                  <c:v>0.63534575209548316</c:v>
                </c:pt>
                <c:pt idx="75">
                  <c:v>0.65033860216783512</c:v>
                </c:pt>
                <c:pt idx="76">
                  <c:v>0.66583576745718198</c:v>
                </c:pt>
                <c:pt idx="77">
                  <c:v>0.71868159407844501</c:v>
                </c:pt>
                <c:pt idx="78">
                  <c:v>0.7447176127035352</c:v>
                </c:pt>
                <c:pt idx="79">
                  <c:v>0.73814688537751183</c:v>
                </c:pt>
                <c:pt idx="80">
                  <c:v>0.7397261485140344</c:v>
                </c:pt>
                <c:pt idx="81">
                  <c:v>0.73605807118891309</c:v>
                </c:pt>
                <c:pt idx="82">
                  <c:v>0.72629304920753934</c:v>
                </c:pt>
                <c:pt idx="83">
                  <c:v>0.72348265297673264</c:v>
                </c:pt>
                <c:pt idx="84">
                  <c:v>0.73585254302387682</c:v>
                </c:pt>
                <c:pt idx="85">
                  <c:v>0.72707624538884708</c:v>
                </c:pt>
                <c:pt idx="86">
                  <c:v>0.72785027524457901</c:v>
                </c:pt>
                <c:pt idx="87">
                  <c:v>0.74138083112043995</c:v>
                </c:pt>
                <c:pt idx="88">
                  <c:v>0.73552704154456683</c:v>
                </c:pt>
                <c:pt idx="89">
                  <c:v>0.74011475134530447</c:v>
                </c:pt>
                <c:pt idx="90">
                  <c:v>0.75188321681147141</c:v>
                </c:pt>
                <c:pt idx="91">
                  <c:v>0.74608976328456356</c:v>
                </c:pt>
                <c:pt idx="92">
                  <c:v>0.72179076432259981</c:v>
                </c:pt>
                <c:pt idx="93">
                  <c:v>0.71657476141763965</c:v>
                </c:pt>
                <c:pt idx="94">
                  <c:v>0.69983141786477931</c:v>
                </c:pt>
                <c:pt idx="95">
                  <c:v>0.68150031147359258</c:v>
                </c:pt>
                <c:pt idx="96">
                  <c:v>0.67719691009236771</c:v>
                </c:pt>
                <c:pt idx="97">
                  <c:v>0.6752224265785135</c:v>
                </c:pt>
                <c:pt idx="98">
                  <c:v>0.67078763554181187</c:v>
                </c:pt>
                <c:pt idx="99">
                  <c:v>0.66954641241804713</c:v>
                </c:pt>
                <c:pt idx="100">
                  <c:v>0.69083786374516065</c:v>
                </c:pt>
                <c:pt idx="101">
                  <c:v>0.68184108073293803</c:v>
                </c:pt>
                <c:pt idx="102">
                  <c:v>0.67967335154740183</c:v>
                </c:pt>
                <c:pt idx="103">
                  <c:v>0.66605582663060581</c:v>
                </c:pt>
                <c:pt idx="104">
                  <c:v>0.64056561037666782</c:v>
                </c:pt>
                <c:pt idx="105">
                  <c:v>0.62560299348892312</c:v>
                </c:pt>
                <c:pt idx="106">
                  <c:v>0.61240956278957193</c:v>
                </c:pt>
                <c:pt idx="107">
                  <c:v>0.60619811533024781</c:v>
                </c:pt>
                <c:pt idx="108">
                  <c:v>0.60927401408301451</c:v>
                </c:pt>
                <c:pt idx="109">
                  <c:v>0.60819991468827972</c:v>
                </c:pt>
                <c:pt idx="110">
                  <c:v>0.59830697890735818</c:v>
                </c:pt>
                <c:pt idx="111">
                  <c:v>0.59883679965585135</c:v>
                </c:pt>
                <c:pt idx="112">
                  <c:v>0.58951324956814644</c:v>
                </c:pt>
                <c:pt idx="113">
                  <c:v>0.58975232271916955</c:v>
                </c:pt>
                <c:pt idx="114">
                  <c:v>0.60601341777124662</c:v>
                </c:pt>
                <c:pt idx="115">
                  <c:v>0.6056250853462849</c:v>
                </c:pt>
                <c:pt idx="116">
                  <c:v>0.60180663219143415</c:v>
                </c:pt>
                <c:pt idx="117">
                  <c:v>0.59495976081205992</c:v>
                </c:pt>
                <c:pt idx="118">
                  <c:v>0.57853124937765565</c:v>
                </c:pt>
                <c:pt idx="119">
                  <c:v>0.55170531603396789</c:v>
                </c:pt>
                <c:pt idx="120">
                  <c:v>0.54390764050348761</c:v>
                </c:pt>
                <c:pt idx="121">
                  <c:v>0.54278675982767777</c:v>
                </c:pt>
                <c:pt idx="122">
                  <c:v>0.55063348183574023</c:v>
                </c:pt>
                <c:pt idx="123">
                  <c:v>0.57513540058076651</c:v>
                </c:pt>
                <c:pt idx="124">
                  <c:v>0.5804494803533653</c:v>
                </c:pt>
                <c:pt idx="125">
                  <c:v>0.57169229590375825</c:v>
                </c:pt>
                <c:pt idx="126">
                  <c:v>0.56233748143812368</c:v>
                </c:pt>
                <c:pt idx="127">
                  <c:v>0.55372110426105503</c:v>
                </c:pt>
                <c:pt idx="128">
                  <c:v>0.54750608603866979</c:v>
                </c:pt>
                <c:pt idx="129">
                  <c:v>0.5375706259349724</c:v>
                </c:pt>
                <c:pt idx="130">
                  <c:v>0.53026390288350023</c:v>
                </c:pt>
                <c:pt idx="131">
                  <c:v>0.52577325973969657</c:v>
                </c:pt>
                <c:pt idx="132">
                  <c:v>0.51025170612439286</c:v>
                </c:pt>
                <c:pt idx="133">
                  <c:v>0.53000486563056393</c:v>
                </c:pt>
                <c:pt idx="134">
                  <c:v>0.54330068885077698</c:v>
                </c:pt>
                <c:pt idx="135">
                  <c:v>0.54960516267322557</c:v>
                </c:pt>
                <c:pt idx="136">
                  <c:v>0.56948716998381577</c:v>
                </c:pt>
                <c:pt idx="137">
                  <c:v>0.52880168886379175</c:v>
                </c:pt>
                <c:pt idx="138">
                  <c:v>0.49233907311071595</c:v>
                </c:pt>
                <c:pt idx="139">
                  <c:v>0.45602999714533088</c:v>
                </c:pt>
                <c:pt idx="140">
                  <c:v>0.41997362620433976</c:v>
                </c:pt>
                <c:pt idx="141">
                  <c:v>0.4063930688913116</c:v>
                </c:pt>
              </c:numCache>
            </c:numRef>
          </c:val>
          <c:extLst>
            <c:ext xmlns:c16="http://schemas.microsoft.com/office/drawing/2014/chart" uri="{C3380CC4-5D6E-409C-BE32-E72D297353CC}">
              <c16:uniqueId val="{00000001-A0C8-4218-AE9B-612BAD02AF59}"/>
            </c:ext>
          </c:extLst>
        </c:ser>
        <c:ser>
          <c:idx val="0"/>
          <c:order val="2"/>
          <c:tx>
            <c:strRef>
              <c:f>'Population - composition'!$C$5</c:f>
              <c:strCache>
                <c:ptCount val="1"/>
                <c:pt idx="0">
                  <c:v>Net Overseas Migration </c:v>
                </c:pt>
              </c:strCache>
            </c:strRef>
          </c:tx>
          <c:spPr>
            <a:solidFill>
              <a:srgbClr val="84BDDC"/>
            </a:solidFill>
            <a:ln w="22225">
              <a:solidFill>
                <a:srgbClr val="84BDDC"/>
              </a:solidFill>
            </a:ln>
            <a:effectLst/>
          </c:spPr>
          <c:invertIfNegative val="0"/>
          <c:cat>
            <c:numRef>
              <c:f>'Population - composition'!$A$21:$A$162</c:f>
              <c:numCache>
                <c:formatCode>[$-C09]mmm\-yy;@</c:formatCode>
                <c:ptCount val="142"/>
                <c:pt idx="0">
                  <c:v>32112</c:v>
                </c:pt>
                <c:pt idx="1">
                  <c:v>32203</c:v>
                </c:pt>
                <c:pt idx="2">
                  <c:v>32295</c:v>
                </c:pt>
                <c:pt idx="3">
                  <c:v>32387</c:v>
                </c:pt>
                <c:pt idx="4">
                  <c:v>32478</c:v>
                </c:pt>
                <c:pt idx="5">
                  <c:v>32568</c:v>
                </c:pt>
                <c:pt idx="6">
                  <c:v>32660</c:v>
                </c:pt>
                <c:pt idx="7">
                  <c:v>32752</c:v>
                </c:pt>
                <c:pt idx="8">
                  <c:v>32843</c:v>
                </c:pt>
                <c:pt idx="9">
                  <c:v>32933</c:v>
                </c:pt>
                <c:pt idx="10">
                  <c:v>33025</c:v>
                </c:pt>
                <c:pt idx="11">
                  <c:v>33117</c:v>
                </c:pt>
                <c:pt idx="12">
                  <c:v>33208</c:v>
                </c:pt>
                <c:pt idx="13">
                  <c:v>33298</c:v>
                </c:pt>
                <c:pt idx="14">
                  <c:v>33390</c:v>
                </c:pt>
                <c:pt idx="15">
                  <c:v>33482</c:v>
                </c:pt>
                <c:pt idx="16">
                  <c:v>33573</c:v>
                </c:pt>
                <c:pt idx="17">
                  <c:v>33664</c:v>
                </c:pt>
                <c:pt idx="18">
                  <c:v>33756</c:v>
                </c:pt>
                <c:pt idx="19">
                  <c:v>33848</c:v>
                </c:pt>
                <c:pt idx="20">
                  <c:v>33939</c:v>
                </c:pt>
                <c:pt idx="21">
                  <c:v>34029</c:v>
                </c:pt>
                <c:pt idx="22">
                  <c:v>34121</c:v>
                </c:pt>
                <c:pt idx="23">
                  <c:v>34213</c:v>
                </c:pt>
                <c:pt idx="24">
                  <c:v>34304</c:v>
                </c:pt>
                <c:pt idx="25">
                  <c:v>34394</c:v>
                </c:pt>
                <c:pt idx="26">
                  <c:v>34486</c:v>
                </c:pt>
                <c:pt idx="27">
                  <c:v>34578</c:v>
                </c:pt>
                <c:pt idx="28">
                  <c:v>34669</c:v>
                </c:pt>
                <c:pt idx="29">
                  <c:v>34759</c:v>
                </c:pt>
                <c:pt idx="30">
                  <c:v>34851</c:v>
                </c:pt>
                <c:pt idx="31">
                  <c:v>34943</c:v>
                </c:pt>
                <c:pt idx="32">
                  <c:v>35034</c:v>
                </c:pt>
                <c:pt idx="33">
                  <c:v>35125</c:v>
                </c:pt>
                <c:pt idx="34">
                  <c:v>35217</c:v>
                </c:pt>
                <c:pt idx="35">
                  <c:v>35309</c:v>
                </c:pt>
                <c:pt idx="36">
                  <c:v>35400</c:v>
                </c:pt>
                <c:pt idx="37">
                  <c:v>35490</c:v>
                </c:pt>
                <c:pt idx="38">
                  <c:v>35582</c:v>
                </c:pt>
                <c:pt idx="39">
                  <c:v>35674</c:v>
                </c:pt>
                <c:pt idx="40">
                  <c:v>35765</c:v>
                </c:pt>
                <c:pt idx="41">
                  <c:v>35855</c:v>
                </c:pt>
                <c:pt idx="42">
                  <c:v>35947</c:v>
                </c:pt>
                <c:pt idx="43">
                  <c:v>36039</c:v>
                </c:pt>
                <c:pt idx="44">
                  <c:v>36130</c:v>
                </c:pt>
                <c:pt idx="45">
                  <c:v>36220</c:v>
                </c:pt>
                <c:pt idx="46">
                  <c:v>36312</c:v>
                </c:pt>
                <c:pt idx="47">
                  <c:v>36404</c:v>
                </c:pt>
                <c:pt idx="48">
                  <c:v>36495</c:v>
                </c:pt>
                <c:pt idx="49">
                  <c:v>36586</c:v>
                </c:pt>
                <c:pt idx="50">
                  <c:v>36678</c:v>
                </c:pt>
                <c:pt idx="51">
                  <c:v>36770</c:v>
                </c:pt>
                <c:pt idx="52">
                  <c:v>36861</c:v>
                </c:pt>
                <c:pt idx="53">
                  <c:v>36951</c:v>
                </c:pt>
                <c:pt idx="54">
                  <c:v>37043</c:v>
                </c:pt>
                <c:pt idx="55">
                  <c:v>37135</c:v>
                </c:pt>
                <c:pt idx="56">
                  <c:v>37226</c:v>
                </c:pt>
                <c:pt idx="57">
                  <c:v>37316</c:v>
                </c:pt>
                <c:pt idx="58">
                  <c:v>37408</c:v>
                </c:pt>
                <c:pt idx="59">
                  <c:v>37500</c:v>
                </c:pt>
                <c:pt idx="60">
                  <c:v>37591</c:v>
                </c:pt>
                <c:pt idx="61">
                  <c:v>37681</c:v>
                </c:pt>
                <c:pt idx="62">
                  <c:v>37773</c:v>
                </c:pt>
                <c:pt idx="63">
                  <c:v>37865</c:v>
                </c:pt>
                <c:pt idx="64">
                  <c:v>37956</c:v>
                </c:pt>
                <c:pt idx="65">
                  <c:v>38047</c:v>
                </c:pt>
                <c:pt idx="66">
                  <c:v>38139</c:v>
                </c:pt>
                <c:pt idx="67">
                  <c:v>38231</c:v>
                </c:pt>
                <c:pt idx="68">
                  <c:v>38322</c:v>
                </c:pt>
                <c:pt idx="69">
                  <c:v>38412</c:v>
                </c:pt>
                <c:pt idx="70">
                  <c:v>38504</c:v>
                </c:pt>
                <c:pt idx="71">
                  <c:v>38596</c:v>
                </c:pt>
                <c:pt idx="72">
                  <c:v>38687</c:v>
                </c:pt>
                <c:pt idx="73">
                  <c:v>38777</c:v>
                </c:pt>
                <c:pt idx="74">
                  <c:v>38869</c:v>
                </c:pt>
                <c:pt idx="75">
                  <c:v>38961</c:v>
                </c:pt>
                <c:pt idx="76">
                  <c:v>39052</c:v>
                </c:pt>
                <c:pt idx="77">
                  <c:v>39142</c:v>
                </c:pt>
                <c:pt idx="78">
                  <c:v>39234</c:v>
                </c:pt>
                <c:pt idx="79">
                  <c:v>39326</c:v>
                </c:pt>
                <c:pt idx="80">
                  <c:v>39417</c:v>
                </c:pt>
                <c:pt idx="81">
                  <c:v>39508</c:v>
                </c:pt>
                <c:pt idx="82">
                  <c:v>39600</c:v>
                </c:pt>
                <c:pt idx="83">
                  <c:v>39692</c:v>
                </c:pt>
                <c:pt idx="84">
                  <c:v>39783</c:v>
                </c:pt>
                <c:pt idx="85">
                  <c:v>39873</c:v>
                </c:pt>
                <c:pt idx="86">
                  <c:v>39965</c:v>
                </c:pt>
                <c:pt idx="87">
                  <c:v>40057</c:v>
                </c:pt>
                <c:pt idx="88">
                  <c:v>40148</c:v>
                </c:pt>
                <c:pt idx="89">
                  <c:v>40238</c:v>
                </c:pt>
                <c:pt idx="90">
                  <c:v>40330</c:v>
                </c:pt>
                <c:pt idx="91">
                  <c:v>40422</c:v>
                </c:pt>
                <c:pt idx="92">
                  <c:v>40513</c:v>
                </c:pt>
                <c:pt idx="93">
                  <c:v>40603</c:v>
                </c:pt>
                <c:pt idx="94">
                  <c:v>40695</c:v>
                </c:pt>
                <c:pt idx="95">
                  <c:v>40787</c:v>
                </c:pt>
                <c:pt idx="96">
                  <c:v>40878</c:v>
                </c:pt>
                <c:pt idx="97">
                  <c:v>40969</c:v>
                </c:pt>
                <c:pt idx="98">
                  <c:v>41061</c:v>
                </c:pt>
                <c:pt idx="99">
                  <c:v>41153</c:v>
                </c:pt>
                <c:pt idx="100">
                  <c:v>41244</c:v>
                </c:pt>
                <c:pt idx="101">
                  <c:v>41334</c:v>
                </c:pt>
                <c:pt idx="102">
                  <c:v>41426</c:v>
                </c:pt>
                <c:pt idx="103">
                  <c:v>41518</c:v>
                </c:pt>
                <c:pt idx="104">
                  <c:v>41609</c:v>
                </c:pt>
                <c:pt idx="105">
                  <c:v>41699</c:v>
                </c:pt>
                <c:pt idx="106">
                  <c:v>41791</c:v>
                </c:pt>
                <c:pt idx="107">
                  <c:v>41883</c:v>
                </c:pt>
                <c:pt idx="108">
                  <c:v>41974</c:v>
                </c:pt>
                <c:pt idx="109">
                  <c:v>42064</c:v>
                </c:pt>
                <c:pt idx="110">
                  <c:v>42156</c:v>
                </c:pt>
                <c:pt idx="111">
                  <c:v>42248</c:v>
                </c:pt>
                <c:pt idx="112">
                  <c:v>42339</c:v>
                </c:pt>
                <c:pt idx="113">
                  <c:v>42430</c:v>
                </c:pt>
                <c:pt idx="114">
                  <c:v>42522</c:v>
                </c:pt>
                <c:pt idx="115">
                  <c:v>42614</c:v>
                </c:pt>
                <c:pt idx="116">
                  <c:v>42705</c:v>
                </c:pt>
                <c:pt idx="117">
                  <c:v>42795</c:v>
                </c:pt>
                <c:pt idx="118">
                  <c:v>42887</c:v>
                </c:pt>
                <c:pt idx="119">
                  <c:v>42979</c:v>
                </c:pt>
                <c:pt idx="120">
                  <c:v>43070</c:v>
                </c:pt>
                <c:pt idx="121">
                  <c:v>43160</c:v>
                </c:pt>
                <c:pt idx="122">
                  <c:v>43252</c:v>
                </c:pt>
                <c:pt idx="123">
                  <c:v>43344</c:v>
                </c:pt>
                <c:pt idx="124">
                  <c:v>43435</c:v>
                </c:pt>
                <c:pt idx="125">
                  <c:v>43525</c:v>
                </c:pt>
                <c:pt idx="126">
                  <c:v>43617</c:v>
                </c:pt>
                <c:pt idx="127">
                  <c:v>43709</c:v>
                </c:pt>
                <c:pt idx="128">
                  <c:v>43800</c:v>
                </c:pt>
                <c:pt idx="129">
                  <c:v>43891</c:v>
                </c:pt>
                <c:pt idx="130">
                  <c:v>43983</c:v>
                </c:pt>
                <c:pt idx="131">
                  <c:v>44075</c:v>
                </c:pt>
                <c:pt idx="132">
                  <c:v>44166</c:v>
                </c:pt>
                <c:pt idx="133">
                  <c:v>44256</c:v>
                </c:pt>
                <c:pt idx="134">
                  <c:v>44348</c:v>
                </c:pt>
                <c:pt idx="135">
                  <c:v>44440</c:v>
                </c:pt>
                <c:pt idx="136">
                  <c:v>44531</c:v>
                </c:pt>
                <c:pt idx="137">
                  <c:v>44621</c:v>
                </c:pt>
                <c:pt idx="138">
                  <c:v>44713</c:v>
                </c:pt>
                <c:pt idx="139">
                  <c:v>44805</c:v>
                </c:pt>
                <c:pt idx="140">
                  <c:v>44896</c:v>
                </c:pt>
                <c:pt idx="141">
                  <c:v>44986</c:v>
                </c:pt>
              </c:numCache>
            </c:numRef>
          </c:cat>
          <c:val>
            <c:numRef>
              <c:f>'Population - composition'!$C$21:$C$162</c:f>
              <c:numCache>
                <c:formatCode>0.0</c:formatCode>
                <c:ptCount val="142"/>
                <c:pt idx="0">
                  <c:v>1.0462212770827866</c:v>
                </c:pt>
                <c:pt idx="1">
                  <c:v>1.1092334504424157</c:v>
                </c:pt>
                <c:pt idx="2">
                  <c:v>1.0947639340713184</c:v>
                </c:pt>
                <c:pt idx="3">
                  <c:v>1.1952873624155325</c:v>
                </c:pt>
                <c:pt idx="4">
                  <c:v>1.2219965377264803</c:v>
                </c:pt>
                <c:pt idx="5">
                  <c:v>1.1821990977251193</c:v>
                </c:pt>
                <c:pt idx="6">
                  <c:v>1.0974699284724201</c:v>
                </c:pt>
                <c:pt idx="7">
                  <c:v>0.96387102245926104</c:v>
                </c:pt>
                <c:pt idx="8">
                  <c:v>0.91605829645213854</c:v>
                </c:pt>
                <c:pt idx="9">
                  <c:v>0.86567459079470066</c:v>
                </c:pt>
                <c:pt idx="10">
                  <c:v>0.90367802270075759</c:v>
                </c:pt>
                <c:pt idx="11">
                  <c:v>0.84270930106946107</c:v>
                </c:pt>
                <c:pt idx="12">
                  <c:v>0.71255276724649108</c:v>
                </c:pt>
                <c:pt idx="13">
                  <c:v>0.69405211380729037</c:v>
                </c:pt>
                <c:pt idx="14">
                  <c:v>0.62557196828739559</c:v>
                </c:pt>
                <c:pt idx="15">
                  <c:v>0.63861497343207174</c:v>
                </c:pt>
                <c:pt idx="16">
                  <c:v>0.59942034938354771</c:v>
                </c:pt>
                <c:pt idx="17">
                  <c:v>0.57291482528018545</c:v>
                </c:pt>
                <c:pt idx="18">
                  <c:v>0.52855436194666272</c:v>
                </c:pt>
                <c:pt idx="19">
                  <c:v>0.44098802139160348</c:v>
                </c:pt>
                <c:pt idx="20">
                  <c:v>0.39041361171051903</c:v>
                </c:pt>
                <c:pt idx="21">
                  <c:v>0.3113319586047727</c:v>
                </c:pt>
                <c:pt idx="22">
                  <c:v>0.21195665127289806</c:v>
                </c:pt>
                <c:pt idx="23">
                  <c:v>0.23995294396654093</c:v>
                </c:pt>
                <c:pt idx="24">
                  <c:v>0.26156679446681508</c:v>
                </c:pt>
                <c:pt idx="25">
                  <c:v>0.28246748477236339</c:v>
                </c:pt>
                <c:pt idx="26">
                  <c:v>0.36578480097346894</c:v>
                </c:pt>
                <c:pt idx="27">
                  <c:v>0.43556547883998076</c:v>
                </c:pt>
                <c:pt idx="28">
                  <c:v>0.42488826314069811</c:v>
                </c:pt>
                <c:pt idx="29">
                  <c:v>0.45150847361049085</c:v>
                </c:pt>
                <c:pt idx="30">
                  <c:v>0.5947572623762597</c:v>
                </c:pt>
                <c:pt idx="31">
                  <c:v>0.60002724697669063</c:v>
                </c:pt>
                <c:pt idx="32">
                  <c:v>0.79319853909963856</c:v>
                </c:pt>
                <c:pt idx="33">
                  <c:v>0.81403962936377172</c:v>
                </c:pt>
                <c:pt idx="34">
                  <c:v>0.78690570561914064</c:v>
                </c:pt>
                <c:pt idx="35">
                  <c:v>0.80380129600917483</c:v>
                </c:pt>
                <c:pt idx="36">
                  <c:v>0.72152033269688287</c:v>
                </c:pt>
                <c:pt idx="37">
                  <c:v>0.71904861938833786</c:v>
                </c:pt>
                <c:pt idx="38">
                  <c:v>0.60375998488454796</c:v>
                </c:pt>
                <c:pt idx="39">
                  <c:v>0.52501101069017375</c:v>
                </c:pt>
                <c:pt idx="40">
                  <c:v>0.47815223247129152</c:v>
                </c:pt>
                <c:pt idx="41">
                  <c:v>0.49521173417461423</c:v>
                </c:pt>
                <c:pt idx="42">
                  <c:v>0.50979248885774497</c:v>
                </c:pt>
                <c:pt idx="43">
                  <c:v>0.54941272510660266</c:v>
                </c:pt>
                <c:pt idx="44">
                  <c:v>0.5614054323162867</c:v>
                </c:pt>
                <c:pt idx="45">
                  <c:v>0.58308949908343732</c:v>
                </c:pt>
                <c:pt idx="46">
                  <c:v>0.65159070246292339</c:v>
                </c:pt>
                <c:pt idx="47">
                  <c:v>0.64149727922232869</c:v>
                </c:pt>
                <c:pt idx="48">
                  <c:v>0.69151999040826406</c:v>
                </c:pt>
                <c:pt idx="49">
                  <c:v>0.69311594339610771</c:v>
                </c:pt>
                <c:pt idx="50">
                  <c:v>0.68530657465455846</c:v>
                </c:pt>
                <c:pt idx="51">
                  <c:v>0.71577169135474183</c:v>
                </c:pt>
                <c:pt idx="52">
                  <c:v>0.73861488608918824</c:v>
                </c:pt>
                <c:pt idx="53">
                  <c:v>0.86068870644199647</c:v>
                </c:pt>
                <c:pt idx="54">
                  <c:v>0.90930695108924797</c:v>
                </c:pt>
                <c:pt idx="55">
                  <c:v>0.87642101740066747</c:v>
                </c:pt>
                <c:pt idx="56">
                  <c:v>0.88187024957745319</c:v>
                </c:pt>
                <c:pt idx="57">
                  <c:v>0.75813912645129355</c:v>
                </c:pt>
                <c:pt idx="58">
                  <c:v>0.68007085073094864</c:v>
                </c:pt>
                <c:pt idx="59">
                  <c:v>0.67043133338660643</c:v>
                </c:pt>
                <c:pt idx="60">
                  <c:v>0.62349774734527064</c:v>
                </c:pt>
                <c:pt idx="61">
                  <c:v>0.63408552253769257</c:v>
                </c:pt>
                <c:pt idx="62">
                  <c:v>0.62179304149171977</c:v>
                </c:pt>
                <c:pt idx="63">
                  <c:v>0.57349348524935062</c:v>
                </c:pt>
                <c:pt idx="64">
                  <c:v>0.53630299899643019</c:v>
                </c:pt>
                <c:pt idx="65">
                  <c:v>0.48372722391784889</c:v>
                </c:pt>
                <c:pt idx="66">
                  <c:v>0.45040452579517465</c:v>
                </c:pt>
                <c:pt idx="67">
                  <c:v>0.47150238897159097</c:v>
                </c:pt>
                <c:pt idx="68">
                  <c:v>0.47733750907565281</c:v>
                </c:pt>
                <c:pt idx="69">
                  <c:v>0.50835704874042609</c:v>
                </c:pt>
                <c:pt idx="70">
                  <c:v>0.5293399902416801</c:v>
                </c:pt>
                <c:pt idx="71">
                  <c:v>0.5531186040031133</c:v>
                </c:pt>
                <c:pt idx="72">
                  <c:v>0.56348536842316765</c:v>
                </c:pt>
                <c:pt idx="73">
                  <c:v>0.58290051788285002</c:v>
                </c:pt>
                <c:pt idx="74">
                  <c:v>0.57555377796529794</c:v>
                </c:pt>
                <c:pt idx="75">
                  <c:v>0.69537821421590895</c:v>
                </c:pt>
                <c:pt idx="76">
                  <c:v>0.81885697622648812</c:v>
                </c:pt>
                <c:pt idx="77">
                  <c:v>0.93345317546003825</c:v>
                </c:pt>
                <c:pt idx="78">
                  <c:v>1.0911075549965963</c:v>
                </c:pt>
                <c:pt idx="79">
                  <c:v>1.1168565560269064</c:v>
                </c:pt>
                <c:pt idx="80">
                  <c:v>1.1331445176653658</c:v>
                </c:pt>
                <c:pt idx="81">
                  <c:v>1.2221073020511464</c:v>
                </c:pt>
                <c:pt idx="82">
                  <c:v>1.2787094704891138</c:v>
                </c:pt>
                <c:pt idx="83">
                  <c:v>1.3341912866617607</c:v>
                </c:pt>
                <c:pt idx="84">
                  <c:v>1.4007709636988128</c:v>
                </c:pt>
                <c:pt idx="85">
                  <c:v>1.313745979534118</c:v>
                </c:pt>
                <c:pt idx="86">
                  <c:v>1.249276117486654</c:v>
                </c:pt>
                <c:pt idx="87">
                  <c:v>1.138977352832133</c:v>
                </c:pt>
                <c:pt idx="88">
                  <c:v>1.0020877542317084</c:v>
                </c:pt>
                <c:pt idx="89">
                  <c:v>0.90752504506625953</c:v>
                </c:pt>
                <c:pt idx="90">
                  <c:v>0.81023511590635056</c:v>
                </c:pt>
                <c:pt idx="91">
                  <c:v>0.72628519566192384</c:v>
                </c:pt>
                <c:pt idx="92">
                  <c:v>0.70469579401771798</c:v>
                </c:pt>
                <c:pt idx="93">
                  <c:v>0.70772279050036224</c:v>
                </c:pt>
                <c:pt idx="94">
                  <c:v>0.72330470255135149</c:v>
                </c:pt>
                <c:pt idx="95">
                  <c:v>0.75115256398192531</c:v>
                </c:pt>
                <c:pt idx="96">
                  <c:v>0.75439863919939731</c:v>
                </c:pt>
                <c:pt idx="97">
                  <c:v>0.75097814118683304</c:v>
                </c:pt>
                <c:pt idx="98">
                  <c:v>0.79276539583064631</c:v>
                </c:pt>
                <c:pt idx="99">
                  <c:v>0.82414212639277029</c:v>
                </c:pt>
                <c:pt idx="100">
                  <c:v>0.86978120941950932</c:v>
                </c:pt>
                <c:pt idx="101">
                  <c:v>0.90510861934868203</c:v>
                </c:pt>
                <c:pt idx="102">
                  <c:v>0.9140302541919465</c:v>
                </c:pt>
                <c:pt idx="103">
                  <c:v>0.93967831820835535</c:v>
                </c:pt>
                <c:pt idx="104">
                  <c:v>0.91909782272698282</c:v>
                </c:pt>
                <c:pt idx="105">
                  <c:v>0.93030475458545947</c:v>
                </c:pt>
                <c:pt idx="106">
                  <c:v>0.9048043012239817</c:v>
                </c:pt>
                <c:pt idx="107">
                  <c:v>0.91060253234330568</c:v>
                </c:pt>
                <c:pt idx="108">
                  <c:v>0.91686879220189355</c:v>
                </c:pt>
                <c:pt idx="109">
                  <c:v>0.92742440604318943</c:v>
                </c:pt>
                <c:pt idx="110">
                  <c:v>0.93641042183285739</c:v>
                </c:pt>
                <c:pt idx="111">
                  <c:v>0.94843912982497858</c:v>
                </c:pt>
                <c:pt idx="112">
                  <c:v>0.96318901014007752</c:v>
                </c:pt>
                <c:pt idx="113">
                  <c:v>1.0005093650630861</c:v>
                </c:pt>
                <c:pt idx="114">
                  <c:v>1.0504889072825074</c:v>
                </c:pt>
                <c:pt idx="115">
                  <c:v>1.1727691331328796</c:v>
                </c:pt>
                <c:pt idx="116">
                  <c:v>1.2540343022089446</c:v>
                </c:pt>
                <c:pt idx="117">
                  <c:v>1.3389449013495063</c:v>
                </c:pt>
                <c:pt idx="118">
                  <c:v>1.3643338594863632</c:v>
                </c:pt>
                <c:pt idx="119">
                  <c:v>1.3324811097958718</c:v>
                </c:pt>
                <c:pt idx="120">
                  <c:v>1.2177086506854806</c:v>
                </c:pt>
                <c:pt idx="121">
                  <c:v>1.1764656321220897</c:v>
                </c:pt>
                <c:pt idx="122">
                  <c:v>1.1539955871921639</c:v>
                </c:pt>
                <c:pt idx="123">
                  <c:v>1.1422299648739744</c:v>
                </c:pt>
                <c:pt idx="124">
                  <c:v>1.1756313737620787</c:v>
                </c:pt>
                <c:pt idx="125">
                  <c:v>1.1287778423045747</c:v>
                </c:pt>
                <c:pt idx="126">
                  <c:v>1.0628355657871116</c:v>
                </c:pt>
                <c:pt idx="127">
                  <c:v>1.0055701497584391</c:v>
                </c:pt>
                <c:pt idx="128">
                  <c:v>0.99060868383135314</c:v>
                </c:pt>
                <c:pt idx="129">
                  <c:v>0.91912215512254392</c:v>
                </c:pt>
                <c:pt idx="130">
                  <c:v>0.71908552374201351</c:v>
                </c:pt>
                <c:pt idx="131">
                  <c:v>0.3035303883489131</c:v>
                </c:pt>
                <c:pt idx="132">
                  <c:v>8.6568836381066577E-2</c:v>
                </c:pt>
                <c:pt idx="133">
                  <c:v>-0.18876970059545109</c:v>
                </c:pt>
                <c:pt idx="134">
                  <c:v>-8.9216470771002421E-2</c:v>
                </c:pt>
                <c:pt idx="135">
                  <c:v>-4.1314227046742737E-2</c:v>
                </c:pt>
                <c:pt idx="136">
                  <c:v>0.14695526481598162</c:v>
                </c:pt>
                <c:pt idx="137">
                  <c:v>0.60011009493989564</c:v>
                </c:pt>
                <c:pt idx="138">
                  <c:v>0.85133348367593087</c:v>
                </c:pt>
                <c:pt idx="139">
                  <c:v>1.4363720950588754</c:v>
                </c:pt>
                <c:pt idx="140">
                  <c:v>1.7229744200350985</c:v>
                </c:pt>
                <c:pt idx="141">
                  <c:v>1.885289777637088</c:v>
                </c:pt>
              </c:numCache>
            </c:numRef>
          </c:val>
          <c:extLst>
            <c:ext xmlns:c16="http://schemas.microsoft.com/office/drawing/2014/chart" uri="{C3380CC4-5D6E-409C-BE32-E72D297353CC}">
              <c16:uniqueId val="{00000002-A0C8-4218-AE9B-612BAD02AF59}"/>
            </c:ext>
          </c:extLst>
        </c:ser>
        <c:dLbls>
          <c:showLegendKey val="0"/>
          <c:showVal val="0"/>
          <c:showCatName val="0"/>
          <c:showSerName val="0"/>
          <c:showPercent val="0"/>
          <c:showBubbleSize val="0"/>
        </c:dLbls>
        <c:gapWidth val="0"/>
        <c:overlap val="100"/>
        <c:axId val="965307688"/>
        <c:axId val="965258816"/>
      </c:barChart>
      <c:lineChart>
        <c:grouping val="standard"/>
        <c:varyColors val="0"/>
        <c:ser>
          <c:idx val="3"/>
          <c:order val="3"/>
          <c:tx>
            <c:strRef>
              <c:f>'Population - composition'!$F$5</c:f>
              <c:strCache>
                <c:ptCount val="1"/>
                <c:pt idx="0">
                  <c:v>Population</c:v>
                </c:pt>
              </c:strCache>
            </c:strRef>
          </c:tx>
          <c:spPr>
            <a:ln w="15875" cap="rnd">
              <a:solidFill>
                <a:srgbClr val="002664"/>
              </a:solidFill>
              <a:round/>
            </a:ln>
            <a:effectLst/>
          </c:spPr>
          <c:marker>
            <c:symbol val="none"/>
          </c:marker>
          <c:cat>
            <c:numRef>
              <c:f>'Population - composition'!$A$21:$A$161</c:f>
              <c:numCache>
                <c:formatCode>[$-C09]mmm\-yy;@</c:formatCode>
                <c:ptCount val="141"/>
                <c:pt idx="0">
                  <c:v>32112</c:v>
                </c:pt>
                <c:pt idx="1">
                  <c:v>32203</c:v>
                </c:pt>
                <c:pt idx="2">
                  <c:v>32295</c:v>
                </c:pt>
                <c:pt idx="3">
                  <c:v>32387</c:v>
                </c:pt>
                <c:pt idx="4">
                  <c:v>32478</c:v>
                </c:pt>
                <c:pt idx="5">
                  <c:v>32568</c:v>
                </c:pt>
                <c:pt idx="6">
                  <c:v>32660</c:v>
                </c:pt>
                <c:pt idx="7">
                  <c:v>32752</c:v>
                </c:pt>
                <c:pt idx="8">
                  <c:v>32843</c:v>
                </c:pt>
                <c:pt idx="9">
                  <c:v>32933</c:v>
                </c:pt>
                <c:pt idx="10">
                  <c:v>33025</c:v>
                </c:pt>
                <c:pt idx="11">
                  <c:v>33117</c:v>
                </c:pt>
                <c:pt idx="12">
                  <c:v>33208</c:v>
                </c:pt>
                <c:pt idx="13">
                  <c:v>33298</c:v>
                </c:pt>
                <c:pt idx="14">
                  <c:v>33390</c:v>
                </c:pt>
                <c:pt idx="15">
                  <c:v>33482</c:v>
                </c:pt>
                <c:pt idx="16">
                  <c:v>33573</c:v>
                </c:pt>
                <c:pt idx="17">
                  <c:v>33664</c:v>
                </c:pt>
                <c:pt idx="18">
                  <c:v>33756</c:v>
                </c:pt>
                <c:pt idx="19">
                  <c:v>33848</c:v>
                </c:pt>
                <c:pt idx="20">
                  <c:v>33939</c:v>
                </c:pt>
                <c:pt idx="21">
                  <c:v>34029</c:v>
                </c:pt>
                <c:pt idx="22">
                  <c:v>34121</c:v>
                </c:pt>
                <c:pt idx="23">
                  <c:v>34213</c:v>
                </c:pt>
                <c:pt idx="24">
                  <c:v>34304</c:v>
                </c:pt>
                <c:pt idx="25">
                  <c:v>34394</c:v>
                </c:pt>
                <c:pt idx="26">
                  <c:v>34486</c:v>
                </c:pt>
                <c:pt idx="27">
                  <c:v>34578</c:v>
                </c:pt>
                <c:pt idx="28">
                  <c:v>34669</c:v>
                </c:pt>
                <c:pt idx="29">
                  <c:v>34759</c:v>
                </c:pt>
                <c:pt idx="30">
                  <c:v>34851</c:v>
                </c:pt>
                <c:pt idx="31">
                  <c:v>34943</c:v>
                </c:pt>
                <c:pt idx="32">
                  <c:v>35034</c:v>
                </c:pt>
                <c:pt idx="33">
                  <c:v>35125</c:v>
                </c:pt>
                <c:pt idx="34">
                  <c:v>35217</c:v>
                </c:pt>
                <c:pt idx="35">
                  <c:v>35309</c:v>
                </c:pt>
                <c:pt idx="36">
                  <c:v>35400</c:v>
                </c:pt>
                <c:pt idx="37">
                  <c:v>35490</c:v>
                </c:pt>
                <c:pt idx="38">
                  <c:v>35582</c:v>
                </c:pt>
                <c:pt idx="39">
                  <c:v>35674</c:v>
                </c:pt>
                <c:pt idx="40">
                  <c:v>35765</c:v>
                </c:pt>
                <c:pt idx="41">
                  <c:v>35855</c:v>
                </c:pt>
                <c:pt idx="42">
                  <c:v>35947</c:v>
                </c:pt>
                <c:pt idx="43">
                  <c:v>36039</c:v>
                </c:pt>
                <c:pt idx="44">
                  <c:v>36130</c:v>
                </c:pt>
                <c:pt idx="45">
                  <c:v>36220</c:v>
                </c:pt>
                <c:pt idx="46">
                  <c:v>36312</c:v>
                </c:pt>
                <c:pt idx="47">
                  <c:v>36404</c:v>
                </c:pt>
                <c:pt idx="48">
                  <c:v>36495</c:v>
                </c:pt>
                <c:pt idx="49">
                  <c:v>36586</c:v>
                </c:pt>
                <c:pt idx="50">
                  <c:v>36678</c:v>
                </c:pt>
                <c:pt idx="51">
                  <c:v>36770</c:v>
                </c:pt>
                <c:pt idx="52">
                  <c:v>36861</c:v>
                </c:pt>
                <c:pt idx="53">
                  <c:v>36951</c:v>
                </c:pt>
                <c:pt idx="54">
                  <c:v>37043</c:v>
                </c:pt>
                <c:pt idx="55">
                  <c:v>37135</c:v>
                </c:pt>
                <c:pt idx="56">
                  <c:v>37226</c:v>
                </c:pt>
                <c:pt idx="57">
                  <c:v>37316</c:v>
                </c:pt>
                <c:pt idx="58">
                  <c:v>37408</c:v>
                </c:pt>
                <c:pt idx="59">
                  <c:v>37500</c:v>
                </c:pt>
                <c:pt idx="60">
                  <c:v>37591</c:v>
                </c:pt>
                <c:pt idx="61">
                  <c:v>37681</c:v>
                </c:pt>
                <c:pt idx="62">
                  <c:v>37773</c:v>
                </c:pt>
                <c:pt idx="63">
                  <c:v>37865</c:v>
                </c:pt>
                <c:pt idx="64">
                  <c:v>37956</c:v>
                </c:pt>
                <c:pt idx="65">
                  <c:v>38047</c:v>
                </c:pt>
                <c:pt idx="66">
                  <c:v>38139</c:v>
                </c:pt>
                <c:pt idx="67">
                  <c:v>38231</c:v>
                </c:pt>
                <c:pt idx="68">
                  <c:v>38322</c:v>
                </c:pt>
                <c:pt idx="69">
                  <c:v>38412</c:v>
                </c:pt>
                <c:pt idx="70">
                  <c:v>38504</c:v>
                </c:pt>
                <c:pt idx="71">
                  <c:v>38596</c:v>
                </c:pt>
                <c:pt idx="72">
                  <c:v>38687</c:v>
                </c:pt>
                <c:pt idx="73">
                  <c:v>38777</c:v>
                </c:pt>
                <c:pt idx="74">
                  <c:v>38869</c:v>
                </c:pt>
                <c:pt idx="75">
                  <c:v>38961</c:v>
                </c:pt>
                <c:pt idx="76">
                  <c:v>39052</c:v>
                </c:pt>
                <c:pt idx="77">
                  <c:v>39142</c:v>
                </c:pt>
                <c:pt idx="78">
                  <c:v>39234</c:v>
                </c:pt>
                <c:pt idx="79">
                  <c:v>39326</c:v>
                </c:pt>
                <c:pt idx="80">
                  <c:v>39417</c:v>
                </c:pt>
                <c:pt idx="81">
                  <c:v>39508</c:v>
                </c:pt>
                <c:pt idx="82">
                  <c:v>39600</c:v>
                </c:pt>
                <c:pt idx="83">
                  <c:v>39692</c:v>
                </c:pt>
                <c:pt idx="84">
                  <c:v>39783</c:v>
                </c:pt>
                <c:pt idx="85">
                  <c:v>39873</c:v>
                </c:pt>
                <c:pt idx="86">
                  <c:v>39965</c:v>
                </c:pt>
                <c:pt idx="87">
                  <c:v>40057</c:v>
                </c:pt>
                <c:pt idx="88">
                  <c:v>40148</c:v>
                </c:pt>
                <c:pt idx="89">
                  <c:v>40238</c:v>
                </c:pt>
                <c:pt idx="90">
                  <c:v>40330</c:v>
                </c:pt>
                <c:pt idx="91">
                  <c:v>40422</c:v>
                </c:pt>
                <c:pt idx="92">
                  <c:v>40513</c:v>
                </c:pt>
                <c:pt idx="93">
                  <c:v>40603</c:v>
                </c:pt>
                <c:pt idx="94">
                  <c:v>40695</c:v>
                </c:pt>
                <c:pt idx="95">
                  <c:v>40787</c:v>
                </c:pt>
                <c:pt idx="96">
                  <c:v>40878</c:v>
                </c:pt>
                <c:pt idx="97">
                  <c:v>40969</c:v>
                </c:pt>
                <c:pt idx="98">
                  <c:v>41061</c:v>
                </c:pt>
                <c:pt idx="99">
                  <c:v>41153</c:v>
                </c:pt>
                <c:pt idx="100">
                  <c:v>41244</c:v>
                </c:pt>
                <c:pt idx="101">
                  <c:v>41334</c:v>
                </c:pt>
                <c:pt idx="102">
                  <c:v>41426</c:v>
                </c:pt>
                <c:pt idx="103">
                  <c:v>41518</c:v>
                </c:pt>
                <c:pt idx="104">
                  <c:v>41609</c:v>
                </c:pt>
                <c:pt idx="105">
                  <c:v>41699</c:v>
                </c:pt>
                <c:pt idx="106">
                  <c:v>41791</c:v>
                </c:pt>
                <c:pt idx="107">
                  <c:v>41883</c:v>
                </c:pt>
                <c:pt idx="108">
                  <c:v>41974</c:v>
                </c:pt>
                <c:pt idx="109">
                  <c:v>42064</c:v>
                </c:pt>
                <c:pt idx="110">
                  <c:v>42156</c:v>
                </c:pt>
                <c:pt idx="111">
                  <c:v>42248</c:v>
                </c:pt>
                <c:pt idx="112">
                  <c:v>42339</c:v>
                </c:pt>
                <c:pt idx="113">
                  <c:v>42430</c:v>
                </c:pt>
                <c:pt idx="114">
                  <c:v>42522</c:v>
                </c:pt>
                <c:pt idx="115">
                  <c:v>42614</c:v>
                </c:pt>
                <c:pt idx="116">
                  <c:v>42705</c:v>
                </c:pt>
                <c:pt idx="117">
                  <c:v>42795</c:v>
                </c:pt>
                <c:pt idx="118">
                  <c:v>42887</c:v>
                </c:pt>
                <c:pt idx="119">
                  <c:v>42979</c:v>
                </c:pt>
                <c:pt idx="120">
                  <c:v>43070</c:v>
                </c:pt>
                <c:pt idx="121">
                  <c:v>43160</c:v>
                </c:pt>
                <c:pt idx="122">
                  <c:v>43252</c:v>
                </c:pt>
                <c:pt idx="123">
                  <c:v>43344</c:v>
                </c:pt>
                <c:pt idx="124">
                  <c:v>43435</c:v>
                </c:pt>
                <c:pt idx="125">
                  <c:v>43525</c:v>
                </c:pt>
                <c:pt idx="126">
                  <c:v>43617</c:v>
                </c:pt>
                <c:pt idx="127">
                  <c:v>43709</c:v>
                </c:pt>
                <c:pt idx="128">
                  <c:v>43800</c:v>
                </c:pt>
                <c:pt idx="129">
                  <c:v>43891</c:v>
                </c:pt>
                <c:pt idx="130">
                  <c:v>43983</c:v>
                </c:pt>
                <c:pt idx="131">
                  <c:v>44075</c:v>
                </c:pt>
                <c:pt idx="132">
                  <c:v>44166</c:v>
                </c:pt>
                <c:pt idx="133">
                  <c:v>44256</c:v>
                </c:pt>
                <c:pt idx="134">
                  <c:v>44348</c:v>
                </c:pt>
                <c:pt idx="135">
                  <c:v>44440</c:v>
                </c:pt>
                <c:pt idx="136">
                  <c:v>44531</c:v>
                </c:pt>
                <c:pt idx="137">
                  <c:v>44621</c:v>
                </c:pt>
                <c:pt idx="138">
                  <c:v>44713</c:v>
                </c:pt>
                <c:pt idx="139">
                  <c:v>44805</c:v>
                </c:pt>
                <c:pt idx="140">
                  <c:v>44896</c:v>
                </c:pt>
              </c:numCache>
            </c:numRef>
          </c:cat>
          <c:val>
            <c:numRef>
              <c:f>'Population - composition'!$F$21:$F$162</c:f>
              <c:numCache>
                <c:formatCode>0.0</c:formatCode>
                <c:ptCount val="142"/>
                <c:pt idx="0">
                  <c:v>1.6498718841329474</c:v>
                </c:pt>
                <c:pt idx="1">
                  <c:v>1.6652350422348583</c:v>
                </c:pt>
                <c:pt idx="2">
                  <c:v>1.6125557619229403</c:v>
                </c:pt>
                <c:pt idx="3">
                  <c:v>1.60343296927834</c:v>
                </c:pt>
                <c:pt idx="4">
                  <c:v>1.5183846582703664</c:v>
                </c:pt>
                <c:pt idx="5">
                  <c:v>1.4118016373264153</c:v>
                </c:pt>
                <c:pt idx="6">
                  <c:v>1.2085205129072296</c:v>
                </c:pt>
                <c:pt idx="7">
                  <c:v>0.96493553339240812</c:v>
                </c:pt>
                <c:pt idx="8">
                  <c:v>0.88356668533760008</c:v>
                </c:pt>
                <c:pt idx="9">
                  <c:v>0.83939948559028643</c:v>
                </c:pt>
                <c:pt idx="10">
                  <c:v>0.99957013878995138</c:v>
                </c:pt>
                <c:pt idx="11">
                  <c:v>1.104617046559353</c:v>
                </c:pt>
                <c:pt idx="12">
                  <c:v>1.0239047236820342</c:v>
                </c:pt>
                <c:pt idx="13">
                  <c:v>1.1188606139648227</c:v>
                </c:pt>
                <c:pt idx="14">
                  <c:v>1.1091835288217222</c:v>
                </c:pt>
                <c:pt idx="15">
                  <c:v>1.1484675531418409</c:v>
                </c:pt>
                <c:pt idx="16">
                  <c:v>1.1185506790024835</c:v>
                </c:pt>
                <c:pt idx="17">
                  <c:v>1.0731827045196818</c:v>
                </c:pt>
                <c:pt idx="18">
                  <c:v>1.0017578357107704</c:v>
                </c:pt>
                <c:pt idx="19">
                  <c:v>0.91334480591760414</c:v>
                </c:pt>
                <c:pt idx="20">
                  <c:v>0.83924419271561579</c:v>
                </c:pt>
                <c:pt idx="21">
                  <c:v>0.74058428093972672</c:v>
                </c:pt>
                <c:pt idx="22">
                  <c:v>0.62494314197369949</c:v>
                </c:pt>
                <c:pt idx="23">
                  <c:v>0.6515927469127103</c:v>
                </c:pt>
                <c:pt idx="24">
                  <c:v>0.70841843259661363</c:v>
                </c:pt>
                <c:pt idx="25">
                  <c:v>0.77911012642843946</c:v>
                </c:pt>
                <c:pt idx="26">
                  <c:v>0.83008412766856221</c:v>
                </c:pt>
                <c:pt idx="27">
                  <c:v>0.88855291123839386</c:v>
                </c:pt>
                <c:pt idx="28">
                  <c:v>0.85879620362943054</c:v>
                </c:pt>
                <c:pt idx="29">
                  <c:v>0.84169607374140476</c:v>
                </c:pt>
                <c:pt idx="30">
                  <c:v>1.0048439829215772</c:v>
                </c:pt>
                <c:pt idx="31">
                  <c:v>1.0158240280729647</c:v>
                </c:pt>
                <c:pt idx="32">
                  <c:v>1.1874262171534644</c:v>
                </c:pt>
                <c:pt idx="33">
                  <c:v>1.1809635819189257</c:v>
                </c:pt>
                <c:pt idx="34">
                  <c:v>1.1612530218358286</c:v>
                </c:pt>
                <c:pt idx="35">
                  <c:v>1.1690957586460549</c:v>
                </c:pt>
                <c:pt idx="36">
                  <c:v>1.1487196147247358</c:v>
                </c:pt>
                <c:pt idx="37">
                  <c:v>1.2094049715202004</c:v>
                </c:pt>
                <c:pt idx="38">
                  <c:v>1.1301941354442402</c:v>
                </c:pt>
                <c:pt idx="39">
                  <c:v>1.042824120585184</c:v>
                </c:pt>
                <c:pt idx="40">
                  <c:v>0.9722026445044829</c:v>
                </c:pt>
                <c:pt idx="41">
                  <c:v>0.97776768309143502</c:v>
                </c:pt>
                <c:pt idx="42">
                  <c:v>0.95308125637281194</c:v>
                </c:pt>
                <c:pt idx="43">
                  <c:v>1.0101476361021655</c:v>
                </c:pt>
                <c:pt idx="44">
                  <c:v>1.0171210489427374</c:v>
                </c:pt>
                <c:pt idx="45">
                  <c:v>1.037161292782196</c:v>
                </c:pt>
                <c:pt idx="46">
                  <c:v>1.0990518410117334</c:v>
                </c:pt>
                <c:pt idx="47">
                  <c:v>1.0908885059101481</c:v>
                </c:pt>
                <c:pt idx="48">
                  <c:v>1.1229430222487347</c:v>
                </c:pt>
                <c:pt idx="49">
                  <c:v>1.1205631209366684</c:v>
                </c:pt>
                <c:pt idx="50">
                  <c:v>1.1208446357650947</c:v>
                </c:pt>
                <c:pt idx="51">
                  <c:v>1.1342541177206567</c:v>
                </c:pt>
                <c:pt idx="52">
                  <c:v>1.1717681718060868</c:v>
                </c:pt>
                <c:pt idx="53">
                  <c:v>1.2751899693803859</c:v>
                </c:pt>
                <c:pt idx="54">
                  <c:v>1.2997788897579188</c:v>
                </c:pt>
                <c:pt idx="55">
                  <c:v>1.2261325838505144</c:v>
                </c:pt>
                <c:pt idx="56">
                  <c:v>1.1318748370297893</c:v>
                </c:pt>
                <c:pt idx="57">
                  <c:v>0.94340607481542271</c:v>
                </c:pt>
                <c:pt idx="58">
                  <c:v>0.77266927081538483</c:v>
                </c:pt>
                <c:pt idx="59">
                  <c:v>0.69929354056470494</c:v>
                </c:pt>
                <c:pt idx="60">
                  <c:v>0.62448883004060374</c:v>
                </c:pt>
                <c:pt idx="61">
                  <c:v>0.61466434362802413</c:v>
                </c:pt>
                <c:pt idx="62">
                  <c:v>0.60643018401846938</c:v>
                </c:pt>
                <c:pt idx="63">
                  <c:v>0.55956468086120204</c:v>
                </c:pt>
                <c:pt idx="64">
                  <c:v>0.53137833946845792</c:v>
                </c:pt>
                <c:pt idx="65">
                  <c:v>0.49228261447897825</c:v>
                </c:pt>
                <c:pt idx="66">
                  <c:v>0.45342534756442898</c:v>
                </c:pt>
                <c:pt idx="67">
                  <c:v>0.4960816520403144</c:v>
                </c:pt>
                <c:pt idx="68">
                  <c:v>0.52297766119542288</c:v>
                </c:pt>
                <c:pt idx="69">
                  <c:v>0.56548460654484156</c:v>
                </c:pt>
                <c:pt idx="70">
                  <c:v>0.63859107301673657</c:v>
                </c:pt>
                <c:pt idx="71">
                  <c:v>0.70585681134631706</c:v>
                </c:pt>
                <c:pt idx="72">
                  <c:v>0.73197619026912353</c:v>
                </c:pt>
                <c:pt idx="73">
                  <c:v>0.74265522463401457</c:v>
                </c:pt>
                <c:pt idx="74">
                  <c:v>0.73931685353774146</c:v>
                </c:pt>
                <c:pt idx="75">
                  <c:v>0.87520866788153295</c:v>
                </c:pt>
                <c:pt idx="76">
                  <c:v>1.0142418387075969</c:v>
                </c:pt>
                <c:pt idx="77">
                  <c:v>1.185222598733171</c:v>
                </c:pt>
                <c:pt idx="78">
                  <c:v>1.3565209137599288</c:v>
                </c:pt>
                <c:pt idx="79">
                  <c:v>1.3834046714718662</c:v>
                </c:pt>
                <c:pt idx="80">
                  <c:v>1.4395770214672199</c:v>
                </c:pt>
                <c:pt idx="81">
                  <c:v>1.5340057655069961</c:v>
                </c:pt>
                <c:pt idx="82">
                  <c:v>1.5993928145626279</c:v>
                </c:pt>
                <c:pt idx="83">
                  <c:v>1.642322678307151</c:v>
                </c:pt>
                <c:pt idx="84">
                  <c:v>1.7131396781917996</c:v>
                </c:pt>
                <c:pt idx="85">
                  <c:v>1.6259756092097843</c:v>
                </c:pt>
                <c:pt idx="86">
                  <c:v>1.5884585511461768</c:v>
                </c:pt>
                <c:pt idx="87">
                  <c:v>1.5314680249756352</c:v>
                </c:pt>
                <c:pt idx="88">
                  <c:v>1.4242374298428562</c:v>
                </c:pt>
                <c:pt idx="89">
                  <c:v>1.3641528673687509</c:v>
                </c:pt>
                <c:pt idx="90">
                  <c:v>1.2835291273938454</c:v>
                </c:pt>
                <c:pt idx="91">
                  <c:v>1.1802363976028296</c:v>
                </c:pt>
                <c:pt idx="92">
                  <c:v>1.1038084326925768</c:v>
                </c:pt>
                <c:pt idx="93">
                  <c:v>1.071509335392351</c:v>
                </c:pt>
                <c:pt idx="94">
                  <c:v>1.0391092637310972</c:v>
                </c:pt>
                <c:pt idx="95">
                  <c:v>1.072245399307481</c:v>
                </c:pt>
                <c:pt idx="96">
                  <c:v>1.0979414589998626</c:v>
                </c:pt>
                <c:pt idx="97">
                  <c:v>1.1137811137311493</c:v>
                </c:pt>
                <c:pt idx="98">
                  <c:v>1.1874302922382007</c:v>
                </c:pt>
                <c:pt idx="99">
                  <c:v>1.2167367817349506</c:v>
                </c:pt>
                <c:pt idx="100">
                  <c:v>1.3014274413595039</c:v>
                </c:pt>
                <c:pt idx="101">
                  <c:v>1.3448900765986815</c:v>
                </c:pt>
                <c:pt idx="102">
                  <c:v>1.3661646571500041</c:v>
                </c:pt>
                <c:pt idx="103">
                  <c:v>1.4095993593548961</c:v>
                </c:pt>
                <c:pt idx="104">
                  <c:v>1.3837397624350434</c:v>
                </c:pt>
                <c:pt idx="105">
                  <c:v>1.4205283872031238</c:v>
                </c:pt>
                <c:pt idx="106">
                  <c:v>1.4089755419749661</c:v>
                </c:pt>
                <c:pt idx="107">
                  <c:v>1.41803742855513</c:v>
                </c:pt>
                <c:pt idx="108">
                  <c:v>1.438415718547903</c:v>
                </c:pt>
                <c:pt idx="109">
                  <c:v>1.4409641025695752</c:v>
                </c:pt>
                <c:pt idx="110">
                  <c:v>1.435934085677637</c:v>
                </c:pt>
                <c:pt idx="111">
                  <c:v>1.446961145403769</c:v>
                </c:pt>
                <c:pt idx="112">
                  <c:v>1.4444264748840085</c:v>
                </c:pt>
                <c:pt idx="113">
                  <c:v>1.4703127322439391</c:v>
                </c:pt>
                <c:pt idx="114">
                  <c:v>1.5321353205443922</c:v>
                </c:pt>
                <c:pt idx="115">
                  <c:v>1.6034768441468339</c:v>
                </c:pt>
                <c:pt idx="116">
                  <c:v>1.6193130824473823</c:v>
                </c:pt>
                <c:pt idx="117">
                  <c:v>1.6354516924747209</c:v>
                </c:pt>
                <c:pt idx="118">
                  <c:v>1.5836059578489659</c:v>
                </c:pt>
                <c:pt idx="119">
                  <c:v>1.504097302815488</c:v>
                </c:pt>
                <c:pt idx="120">
                  <c:v>1.3510270183596518</c:v>
                </c:pt>
                <c:pt idx="121">
                  <c:v>1.292212652309721</c:v>
                </c:pt>
                <c:pt idx="122">
                  <c:v>1.2623298668061222</c:v>
                </c:pt>
                <c:pt idx="123">
                  <c:v>1.2653917333100617</c:v>
                </c:pt>
                <c:pt idx="124">
                  <c:v>1.298806497348548</c:v>
                </c:pt>
                <c:pt idx="125">
                  <c:v>1.2389018950713648</c:v>
                </c:pt>
                <c:pt idx="126">
                  <c:v>1.1600009856086002</c:v>
                </c:pt>
                <c:pt idx="127">
                  <c:v>1.0874159702674913</c:v>
                </c:pt>
                <c:pt idx="128">
                  <c:v>1.059490496983595</c:v>
                </c:pt>
                <c:pt idx="129">
                  <c:v>0.98356888486492711</c:v>
                </c:pt>
                <c:pt idx="130">
                  <c:v>0.79363737997013573</c:v>
                </c:pt>
                <c:pt idx="131">
                  <c:v>0.34139270382278486</c:v>
                </c:pt>
                <c:pt idx="132">
                  <c:v>7.342649518240485E-2</c:v>
                </c:pt>
                <c:pt idx="133">
                  <c:v>-0.23404829461929344</c:v>
                </c:pt>
                <c:pt idx="134">
                  <c:v>-0.16704045688301639</c:v>
                </c:pt>
                <c:pt idx="135">
                  <c:v>-0.1284371158817188</c:v>
                </c:pt>
                <c:pt idx="136">
                  <c:v>8.5529323103905597E-2</c:v>
                </c:pt>
                <c:pt idx="137">
                  <c:v>0.55199452861511844</c:v>
                </c:pt>
                <c:pt idx="138">
                  <c:v>0.8578790677408632</c:v>
                </c:pt>
                <c:pt idx="139">
                  <c:v>1.4633362935020156</c:v>
                </c:pt>
                <c:pt idx="140">
                  <c:v>1.7533772369924927</c:v>
                </c:pt>
                <c:pt idx="141">
                  <c:v>1.9204103180166188</c:v>
                </c:pt>
              </c:numCache>
            </c:numRef>
          </c:val>
          <c:smooth val="0"/>
          <c:extLst>
            <c:ext xmlns:c16="http://schemas.microsoft.com/office/drawing/2014/chart" uri="{C3380CC4-5D6E-409C-BE32-E72D297353CC}">
              <c16:uniqueId val="{00000003-A0C8-4218-AE9B-612BAD02AF59}"/>
            </c:ext>
          </c:extLst>
        </c:ser>
        <c:dLbls>
          <c:showLegendKey val="0"/>
          <c:showVal val="0"/>
          <c:showCatName val="0"/>
          <c:showSerName val="0"/>
          <c:showPercent val="0"/>
          <c:showBubbleSize val="0"/>
        </c:dLbls>
        <c:marker val="1"/>
        <c:smooth val="0"/>
        <c:axId val="965307688"/>
        <c:axId val="965258816"/>
      </c:lineChart>
      <c:dateAx>
        <c:axId val="965307688"/>
        <c:scaling>
          <c:orientation val="minMax"/>
          <c:max val="44986"/>
          <c:min val="32203"/>
        </c:scaling>
        <c:delete val="0"/>
        <c:axPos val="b"/>
        <c:numFmt formatCode="mmm\-yy" sourceLinked="0"/>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965258816"/>
        <c:crosses val="autoZero"/>
        <c:auto val="0"/>
        <c:lblOffset val="100"/>
        <c:baseTimeUnit val="months"/>
        <c:majorUnit val="7"/>
        <c:majorTimeUnit val="years"/>
      </c:dateAx>
      <c:valAx>
        <c:axId val="965258816"/>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AU"/>
                  <a:t>Per cent growth, through the year</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965307688"/>
        <c:crosses val="autoZero"/>
        <c:crossBetween val="between"/>
      </c:valAx>
      <c:spPr>
        <a:noFill/>
        <a:ln>
          <a:noFill/>
        </a:ln>
        <a:effectLst/>
      </c:spPr>
    </c:plotArea>
    <c:legend>
      <c:legendPos val="t"/>
      <c:layout>
        <c:manualLayout>
          <c:xMode val="edge"/>
          <c:yMode val="edge"/>
          <c:x val="0.11816422486764475"/>
          <c:y val="4.8651784131652574E-2"/>
          <c:w val="0.87746229828055766"/>
          <c:h val="0.11625875382523113"/>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showDLblsOverMax val="0"/>
  </c:chart>
  <c:spPr>
    <a:solidFill>
      <a:schemeClr val="bg1">
        <a:alpha val="0"/>
      </a:schemeClr>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92256944444445"/>
          <c:y val="2.8659722222222225E-2"/>
          <c:w val="0.79971145833333335"/>
          <c:h val="0.88031759259259246"/>
        </c:manualLayout>
      </c:layout>
      <c:lineChart>
        <c:grouping val="standard"/>
        <c:varyColors val="0"/>
        <c:ser>
          <c:idx val="0"/>
          <c:order val="0"/>
          <c:spPr>
            <a:ln w="19050" cap="rnd">
              <a:solidFill>
                <a:schemeClr val="accent1"/>
              </a:solidFill>
              <a:round/>
            </a:ln>
            <a:effectLst/>
          </c:spPr>
          <c:marker>
            <c:symbol val="none"/>
          </c:marker>
          <c:cat>
            <c:numRef>
              <c:f>'Job vacancies'!$A$3:$A$57</c:f>
              <c:numCache>
                <c:formatCode>mmm\-yyyy</c:formatCode>
                <c:ptCount val="55"/>
                <c:pt idx="0">
                  <c:v>40132</c:v>
                </c:pt>
                <c:pt idx="1">
                  <c:v>40224</c:v>
                </c:pt>
                <c:pt idx="2">
                  <c:v>40313</c:v>
                </c:pt>
                <c:pt idx="3">
                  <c:v>40405</c:v>
                </c:pt>
                <c:pt idx="4">
                  <c:v>40497</c:v>
                </c:pt>
                <c:pt idx="5">
                  <c:v>40589</c:v>
                </c:pt>
                <c:pt idx="6">
                  <c:v>40678</c:v>
                </c:pt>
                <c:pt idx="7">
                  <c:v>40770</c:v>
                </c:pt>
                <c:pt idx="8">
                  <c:v>40862</c:v>
                </c:pt>
                <c:pt idx="9">
                  <c:v>40954</c:v>
                </c:pt>
                <c:pt idx="10">
                  <c:v>41044</c:v>
                </c:pt>
                <c:pt idx="11">
                  <c:v>41136</c:v>
                </c:pt>
                <c:pt idx="12">
                  <c:v>41228</c:v>
                </c:pt>
                <c:pt idx="13">
                  <c:v>41320</c:v>
                </c:pt>
                <c:pt idx="14">
                  <c:v>41409</c:v>
                </c:pt>
                <c:pt idx="15">
                  <c:v>41501</c:v>
                </c:pt>
                <c:pt idx="16">
                  <c:v>41593</c:v>
                </c:pt>
                <c:pt idx="17">
                  <c:v>41685</c:v>
                </c:pt>
                <c:pt idx="18">
                  <c:v>41774</c:v>
                </c:pt>
                <c:pt idx="19">
                  <c:v>41866</c:v>
                </c:pt>
                <c:pt idx="20">
                  <c:v>41958</c:v>
                </c:pt>
                <c:pt idx="21">
                  <c:v>42050</c:v>
                </c:pt>
                <c:pt idx="22">
                  <c:v>42139</c:v>
                </c:pt>
                <c:pt idx="23">
                  <c:v>42231</c:v>
                </c:pt>
                <c:pt idx="24">
                  <c:v>42323</c:v>
                </c:pt>
                <c:pt idx="25">
                  <c:v>42415</c:v>
                </c:pt>
                <c:pt idx="26">
                  <c:v>42505</c:v>
                </c:pt>
                <c:pt idx="27">
                  <c:v>42597</c:v>
                </c:pt>
                <c:pt idx="28">
                  <c:v>42689</c:v>
                </c:pt>
                <c:pt idx="29">
                  <c:v>42781</c:v>
                </c:pt>
                <c:pt idx="30">
                  <c:v>42870</c:v>
                </c:pt>
                <c:pt idx="31">
                  <c:v>42962</c:v>
                </c:pt>
                <c:pt idx="32">
                  <c:v>43054</c:v>
                </c:pt>
                <c:pt idx="33">
                  <c:v>43146</c:v>
                </c:pt>
                <c:pt idx="34">
                  <c:v>43235</c:v>
                </c:pt>
                <c:pt idx="35">
                  <c:v>43327</c:v>
                </c:pt>
                <c:pt idx="36">
                  <c:v>43419</c:v>
                </c:pt>
                <c:pt idx="37">
                  <c:v>43511</c:v>
                </c:pt>
                <c:pt idx="38">
                  <c:v>43600</c:v>
                </c:pt>
                <c:pt idx="39">
                  <c:v>43692</c:v>
                </c:pt>
                <c:pt idx="40">
                  <c:v>43784</c:v>
                </c:pt>
                <c:pt idx="41">
                  <c:v>43876</c:v>
                </c:pt>
                <c:pt idx="42">
                  <c:v>43966</c:v>
                </c:pt>
                <c:pt idx="43">
                  <c:v>44058</c:v>
                </c:pt>
                <c:pt idx="44">
                  <c:v>44150</c:v>
                </c:pt>
                <c:pt idx="45">
                  <c:v>44242</c:v>
                </c:pt>
                <c:pt idx="46">
                  <c:v>44331</c:v>
                </c:pt>
                <c:pt idx="47">
                  <c:v>44423</c:v>
                </c:pt>
                <c:pt idx="48">
                  <c:v>44515</c:v>
                </c:pt>
                <c:pt idx="49">
                  <c:v>44607</c:v>
                </c:pt>
                <c:pt idx="50">
                  <c:v>44696</c:v>
                </c:pt>
                <c:pt idx="51">
                  <c:v>44788</c:v>
                </c:pt>
                <c:pt idx="52">
                  <c:v>44880</c:v>
                </c:pt>
                <c:pt idx="53">
                  <c:v>44972</c:v>
                </c:pt>
                <c:pt idx="54">
                  <c:v>45061</c:v>
                </c:pt>
              </c:numCache>
            </c:numRef>
          </c:cat>
          <c:val>
            <c:numRef>
              <c:f>'Job vacancies'!$B$3:$B$57</c:f>
              <c:numCache>
                <c:formatCode>General</c:formatCode>
                <c:ptCount val="55"/>
                <c:pt idx="0">
                  <c:v>46.3</c:v>
                </c:pt>
                <c:pt idx="1">
                  <c:v>50.3</c:v>
                </c:pt>
                <c:pt idx="2">
                  <c:v>47.5</c:v>
                </c:pt>
                <c:pt idx="3">
                  <c:v>52.9</c:v>
                </c:pt>
                <c:pt idx="4">
                  <c:v>50.1</c:v>
                </c:pt>
                <c:pt idx="5">
                  <c:v>49.2</c:v>
                </c:pt>
                <c:pt idx="6">
                  <c:v>47.3</c:v>
                </c:pt>
                <c:pt idx="7">
                  <c:v>47.1</c:v>
                </c:pt>
                <c:pt idx="8">
                  <c:v>49</c:v>
                </c:pt>
                <c:pt idx="9">
                  <c:v>52.6</c:v>
                </c:pt>
                <c:pt idx="10">
                  <c:v>45.2</c:v>
                </c:pt>
                <c:pt idx="11">
                  <c:v>48.2</c:v>
                </c:pt>
                <c:pt idx="12">
                  <c:v>45.9</c:v>
                </c:pt>
                <c:pt idx="13">
                  <c:v>44.7</c:v>
                </c:pt>
                <c:pt idx="14">
                  <c:v>37.1</c:v>
                </c:pt>
                <c:pt idx="15">
                  <c:v>45.7</c:v>
                </c:pt>
                <c:pt idx="16">
                  <c:v>44.8</c:v>
                </c:pt>
                <c:pt idx="17">
                  <c:v>49.6</c:v>
                </c:pt>
                <c:pt idx="18">
                  <c:v>50.6</c:v>
                </c:pt>
                <c:pt idx="19">
                  <c:v>47.5</c:v>
                </c:pt>
                <c:pt idx="20">
                  <c:v>48.8</c:v>
                </c:pt>
                <c:pt idx="21">
                  <c:v>55</c:v>
                </c:pt>
                <c:pt idx="22">
                  <c:v>54.7</c:v>
                </c:pt>
                <c:pt idx="23">
                  <c:v>58.1</c:v>
                </c:pt>
                <c:pt idx="24">
                  <c:v>59.7</c:v>
                </c:pt>
                <c:pt idx="25">
                  <c:v>65.3</c:v>
                </c:pt>
                <c:pt idx="26">
                  <c:v>68.099999999999994</c:v>
                </c:pt>
                <c:pt idx="27">
                  <c:v>69.400000000000006</c:v>
                </c:pt>
                <c:pt idx="28">
                  <c:v>69</c:v>
                </c:pt>
                <c:pt idx="29">
                  <c:v>68.099999999999994</c:v>
                </c:pt>
                <c:pt idx="30">
                  <c:v>68.099999999999994</c:v>
                </c:pt>
                <c:pt idx="31">
                  <c:v>75</c:v>
                </c:pt>
                <c:pt idx="32">
                  <c:v>78.599999999999994</c:v>
                </c:pt>
                <c:pt idx="33">
                  <c:v>76.5</c:v>
                </c:pt>
                <c:pt idx="34">
                  <c:v>74.400000000000006</c:v>
                </c:pt>
                <c:pt idx="35">
                  <c:v>79.599999999999994</c:v>
                </c:pt>
                <c:pt idx="36">
                  <c:v>83.5</c:v>
                </c:pt>
                <c:pt idx="37">
                  <c:v>84</c:v>
                </c:pt>
                <c:pt idx="38">
                  <c:v>77.2</c:v>
                </c:pt>
                <c:pt idx="39">
                  <c:v>72.8</c:v>
                </c:pt>
                <c:pt idx="40">
                  <c:v>80.2</c:v>
                </c:pt>
                <c:pt idx="41">
                  <c:v>79.3</c:v>
                </c:pt>
                <c:pt idx="42">
                  <c:v>39.799999999999997</c:v>
                </c:pt>
                <c:pt idx="43">
                  <c:v>62.2</c:v>
                </c:pt>
                <c:pt idx="44">
                  <c:v>82.7</c:v>
                </c:pt>
                <c:pt idx="45">
                  <c:v>94</c:v>
                </c:pt>
                <c:pt idx="46">
                  <c:v>112.8</c:v>
                </c:pt>
                <c:pt idx="47">
                  <c:v>95.2</c:v>
                </c:pt>
                <c:pt idx="48">
                  <c:v>120.9</c:v>
                </c:pt>
                <c:pt idx="49">
                  <c:v>130</c:v>
                </c:pt>
                <c:pt idx="50">
                  <c:v>145.1</c:v>
                </c:pt>
                <c:pt idx="51">
                  <c:v>150.80000000000001</c:v>
                </c:pt>
                <c:pt idx="52">
                  <c:v>133</c:v>
                </c:pt>
                <c:pt idx="53">
                  <c:v>145</c:v>
                </c:pt>
                <c:pt idx="54">
                  <c:v>128.1</c:v>
                </c:pt>
              </c:numCache>
            </c:numRef>
          </c:val>
          <c:smooth val="0"/>
          <c:extLst>
            <c:ext xmlns:c16="http://schemas.microsoft.com/office/drawing/2014/chart" uri="{C3380CC4-5D6E-409C-BE32-E72D297353CC}">
              <c16:uniqueId val="{00000000-FB33-45A2-84F4-F6617DAA9941}"/>
            </c:ext>
          </c:extLst>
        </c:ser>
        <c:dLbls>
          <c:showLegendKey val="0"/>
          <c:showVal val="0"/>
          <c:showCatName val="0"/>
          <c:showSerName val="0"/>
          <c:showPercent val="0"/>
          <c:showBubbleSize val="0"/>
        </c:dLbls>
        <c:smooth val="0"/>
        <c:axId val="316147903"/>
        <c:axId val="98549359"/>
      </c:lineChart>
      <c:dateAx>
        <c:axId val="316147903"/>
        <c:scaling>
          <c:orientation val="minMax"/>
          <c:min val="41395"/>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98549359"/>
        <c:crosses val="autoZero"/>
        <c:auto val="1"/>
        <c:lblOffset val="100"/>
        <c:baseTimeUnit val="months"/>
        <c:majorUnit val="24"/>
        <c:majorTimeUnit val="months"/>
      </c:dateAx>
      <c:valAx>
        <c:axId val="98549359"/>
        <c:scaling>
          <c:orientation val="minMax"/>
          <c:min val="20"/>
        </c:scaling>
        <c:delete val="0"/>
        <c:axPos val="l"/>
        <c:majorGridlines>
          <c:spPr>
            <a:ln w="9525" cap="flat" cmpd="sng" algn="ctr">
              <a:solidFill>
                <a:srgbClr val="DCDFDA"/>
              </a:solidFill>
              <a:round/>
            </a:ln>
            <a:effectLst/>
          </c:spPr>
        </c:majorGridlines>
        <c:title>
          <c:tx>
            <c:rich>
              <a:bodyPr rot="-5400000" vert="horz"/>
              <a:lstStyle/>
              <a:p>
                <a:pPr>
                  <a:defRPr/>
                </a:pPr>
                <a:r>
                  <a:rPr lang="en-AU" b="0"/>
                  <a:t>000s, Original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316147903"/>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48357049003859"/>
          <c:y val="2.874707043422637E-2"/>
          <c:w val="0.82176022681669647"/>
          <c:h val="0.88031759259259246"/>
        </c:manualLayout>
      </c:layout>
      <c:lineChart>
        <c:grouping val="standard"/>
        <c:varyColors val="0"/>
        <c:ser>
          <c:idx val="0"/>
          <c:order val="0"/>
          <c:tx>
            <c:strRef>
              <c:f>Wages!$B$7</c:f>
              <c:strCache>
                <c:ptCount val="1"/>
                <c:pt idx="0">
                  <c:v>Average Compensation of Employees</c:v>
                </c:pt>
              </c:strCache>
            </c:strRef>
          </c:tx>
          <c:spPr>
            <a:ln w="19050" cap="rnd">
              <a:solidFill>
                <a:schemeClr val="accent1"/>
              </a:solidFill>
              <a:round/>
            </a:ln>
            <a:effectLst/>
          </c:spPr>
          <c:marker>
            <c:symbol val="none"/>
          </c:marker>
          <c:cat>
            <c:numRef>
              <c:f>Wages!$A$8:$A$88</c:f>
              <c:numCache>
                <c:formatCode>mmm\-yyyy</c:formatCode>
                <c:ptCount val="81"/>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numCache>
            </c:numRef>
          </c:cat>
          <c:val>
            <c:numRef>
              <c:f>Wages!$B$8:$B$88</c:f>
              <c:numCache>
                <c:formatCode>#,##0</c:formatCode>
                <c:ptCount val="81"/>
                <c:pt idx="0">
                  <c:v>61.679604544324782</c:v>
                </c:pt>
                <c:pt idx="1">
                  <c:v>62.360710288976549</c:v>
                </c:pt>
                <c:pt idx="2">
                  <c:v>63.875841576554478</c:v>
                </c:pt>
                <c:pt idx="3">
                  <c:v>64.446095057566481</c:v>
                </c:pt>
                <c:pt idx="4">
                  <c:v>64.32350362849148</c:v>
                </c:pt>
                <c:pt idx="5">
                  <c:v>66.710780223176911</c:v>
                </c:pt>
                <c:pt idx="6">
                  <c:v>67.129712354511099</c:v>
                </c:pt>
                <c:pt idx="7">
                  <c:v>68.278016452852754</c:v>
                </c:pt>
                <c:pt idx="8">
                  <c:v>68.655131816942486</c:v>
                </c:pt>
                <c:pt idx="9">
                  <c:v>68.89518017962024</c:v>
                </c:pt>
                <c:pt idx="10">
                  <c:v>69.455573074323183</c:v>
                </c:pt>
                <c:pt idx="11">
                  <c:v>69.51413545800601</c:v>
                </c:pt>
                <c:pt idx="12">
                  <c:v>69.531526602551097</c:v>
                </c:pt>
                <c:pt idx="13">
                  <c:v>69.793316276209822</c:v>
                </c:pt>
                <c:pt idx="14">
                  <c:v>71.644527208435534</c:v>
                </c:pt>
                <c:pt idx="15">
                  <c:v>72.368773479661058</c:v>
                </c:pt>
                <c:pt idx="16">
                  <c:v>73.657349169586681</c:v>
                </c:pt>
                <c:pt idx="17">
                  <c:v>74.475404228804763</c:v>
                </c:pt>
                <c:pt idx="18">
                  <c:v>74.216432840774658</c:v>
                </c:pt>
                <c:pt idx="19">
                  <c:v>73.775479029044192</c:v>
                </c:pt>
                <c:pt idx="20">
                  <c:v>74.469151859594191</c:v>
                </c:pt>
                <c:pt idx="21">
                  <c:v>75.03571021785686</c:v>
                </c:pt>
                <c:pt idx="22">
                  <c:v>74.783753314740906</c:v>
                </c:pt>
                <c:pt idx="23">
                  <c:v>75.78183034536238</c:v>
                </c:pt>
                <c:pt idx="24">
                  <c:v>74.941749728852542</c:v>
                </c:pt>
                <c:pt idx="25">
                  <c:v>75.891039429040603</c:v>
                </c:pt>
                <c:pt idx="26">
                  <c:v>77.572492465360739</c:v>
                </c:pt>
                <c:pt idx="27">
                  <c:v>77.768090931964679</c:v>
                </c:pt>
                <c:pt idx="28">
                  <c:v>80.834595461641939</c:v>
                </c:pt>
                <c:pt idx="29">
                  <c:v>81.577028802869421</c:v>
                </c:pt>
                <c:pt idx="30">
                  <c:v>81.459399599869755</c:v>
                </c:pt>
                <c:pt idx="31">
                  <c:v>81.921679947698564</c:v>
                </c:pt>
                <c:pt idx="32">
                  <c:v>83.622612435695814</c:v>
                </c:pt>
                <c:pt idx="33">
                  <c:v>83.95892118890184</c:v>
                </c:pt>
                <c:pt idx="34">
                  <c:v>83.99800356712025</c:v>
                </c:pt>
                <c:pt idx="35">
                  <c:v>86.01194852320522</c:v>
                </c:pt>
                <c:pt idx="36">
                  <c:v>85.48591543318085</c:v>
                </c:pt>
                <c:pt idx="37">
                  <c:v>84.095808103312578</c:v>
                </c:pt>
                <c:pt idx="38">
                  <c:v>84.366861214045315</c:v>
                </c:pt>
                <c:pt idx="39">
                  <c:v>83.989502895275621</c:v>
                </c:pt>
                <c:pt idx="40">
                  <c:v>84.246840118262384</c:v>
                </c:pt>
                <c:pt idx="41">
                  <c:v>84.726296482986513</c:v>
                </c:pt>
                <c:pt idx="42">
                  <c:v>86.780064811422193</c:v>
                </c:pt>
                <c:pt idx="43">
                  <c:v>87.400830711449089</c:v>
                </c:pt>
                <c:pt idx="44">
                  <c:v>88.558680178987601</c:v>
                </c:pt>
                <c:pt idx="45">
                  <c:v>89.520729656011284</c:v>
                </c:pt>
                <c:pt idx="46">
                  <c:v>89.744768823604588</c:v>
                </c:pt>
                <c:pt idx="47">
                  <c:v>89.567222819784703</c:v>
                </c:pt>
                <c:pt idx="48">
                  <c:v>90.162808036105204</c:v>
                </c:pt>
                <c:pt idx="49">
                  <c:v>90.704129918238223</c:v>
                </c:pt>
                <c:pt idx="50">
                  <c:v>90.21515770819984</c:v>
                </c:pt>
                <c:pt idx="51">
                  <c:v>91.189639589389259</c:v>
                </c:pt>
                <c:pt idx="52">
                  <c:v>90.842769936837115</c:v>
                </c:pt>
                <c:pt idx="53">
                  <c:v>91.884304186755543</c:v>
                </c:pt>
                <c:pt idx="54">
                  <c:v>91.887230479387213</c:v>
                </c:pt>
                <c:pt idx="55">
                  <c:v>92.738438402946286</c:v>
                </c:pt>
                <c:pt idx="56">
                  <c:v>93.482167734704177</c:v>
                </c:pt>
                <c:pt idx="57">
                  <c:v>94.018111903649952</c:v>
                </c:pt>
                <c:pt idx="58">
                  <c:v>94.319813911871748</c:v>
                </c:pt>
                <c:pt idx="59">
                  <c:v>94.555009281284839</c:v>
                </c:pt>
                <c:pt idx="60">
                  <c:v>95.121649417641024</c:v>
                </c:pt>
                <c:pt idx="61">
                  <c:v>96.116889230085945</c:v>
                </c:pt>
                <c:pt idx="62">
                  <c:v>97.063662915884095</c:v>
                </c:pt>
                <c:pt idx="63">
                  <c:v>98.56771903896157</c:v>
                </c:pt>
                <c:pt idx="64">
                  <c:v>98.70861693266238</c:v>
                </c:pt>
                <c:pt idx="65">
                  <c:v>98.791293423911469</c:v>
                </c:pt>
                <c:pt idx="66">
                  <c:v>100</c:v>
                </c:pt>
                <c:pt idx="67">
                  <c:v>99.596972208550099</c:v>
                </c:pt>
                <c:pt idx="68">
                  <c:v>104.2387373295221</c:v>
                </c:pt>
                <c:pt idx="69">
                  <c:v>103.74731960823136</c:v>
                </c:pt>
                <c:pt idx="70">
                  <c:v>104.4228488853862</c:v>
                </c:pt>
                <c:pt idx="71">
                  <c:v>105.20028922914022</c:v>
                </c:pt>
                <c:pt idx="72">
                  <c:v>105.29694603642257</c:v>
                </c:pt>
                <c:pt idx="73">
                  <c:v>106.6965635290813</c:v>
                </c:pt>
                <c:pt idx="74">
                  <c:v>109.01049225821831</c:v>
                </c:pt>
                <c:pt idx="75">
                  <c:v>107.15046099227166</c:v>
                </c:pt>
                <c:pt idx="76">
                  <c:v>108.2389215769858</c:v>
                </c:pt>
                <c:pt idx="77">
                  <c:v>109.63215900288938</c:v>
                </c:pt>
                <c:pt idx="78">
                  <c:v>110.41255126692062</c:v>
                </c:pt>
                <c:pt idx="79">
                  <c:v>112.77153190118992</c:v>
                </c:pt>
                <c:pt idx="80">
                  <c:v>114.28848842389223</c:v>
                </c:pt>
              </c:numCache>
            </c:numRef>
          </c:val>
          <c:smooth val="0"/>
          <c:extLst>
            <c:ext xmlns:c16="http://schemas.microsoft.com/office/drawing/2014/chart" uri="{C3380CC4-5D6E-409C-BE32-E72D297353CC}">
              <c16:uniqueId val="{00000000-3BBD-4F54-B2F8-B9433B076336}"/>
            </c:ext>
          </c:extLst>
        </c:ser>
        <c:ser>
          <c:idx val="1"/>
          <c:order val="1"/>
          <c:tx>
            <c:strRef>
              <c:f>Wages!$C$7</c:f>
              <c:strCache>
                <c:ptCount val="1"/>
                <c:pt idx="0">
                  <c:v>Wage Price Index</c:v>
                </c:pt>
              </c:strCache>
            </c:strRef>
          </c:tx>
          <c:spPr>
            <a:ln w="19050" cap="rnd">
              <a:solidFill>
                <a:schemeClr val="accent2"/>
              </a:solidFill>
              <a:round/>
            </a:ln>
            <a:effectLst/>
          </c:spPr>
          <c:marker>
            <c:symbol val="none"/>
          </c:marker>
          <c:cat>
            <c:numRef>
              <c:f>Wages!$A$8:$A$88</c:f>
              <c:numCache>
                <c:formatCode>mmm\-yyyy</c:formatCode>
                <c:ptCount val="81"/>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numCache>
            </c:numRef>
          </c:cat>
          <c:val>
            <c:numRef>
              <c:f>Wages!$C$8:$C$88</c:f>
              <c:numCache>
                <c:formatCode>#,##0</c:formatCode>
                <c:ptCount val="81"/>
                <c:pt idx="0">
                  <c:v>60.706235912847482</c:v>
                </c:pt>
                <c:pt idx="1">
                  <c:v>61.532682193839229</c:v>
                </c:pt>
                <c:pt idx="2">
                  <c:v>62.058602554470319</c:v>
                </c:pt>
                <c:pt idx="3">
                  <c:v>62.584522915101424</c:v>
                </c:pt>
                <c:pt idx="4">
                  <c:v>62.960180315552215</c:v>
                </c:pt>
                <c:pt idx="5">
                  <c:v>63.636363636363647</c:v>
                </c:pt>
                <c:pt idx="6">
                  <c:v>64.012021036814431</c:v>
                </c:pt>
                <c:pt idx="7">
                  <c:v>64.913598797896327</c:v>
                </c:pt>
                <c:pt idx="8">
                  <c:v>65.439519158527432</c:v>
                </c:pt>
                <c:pt idx="9">
                  <c:v>66.341096919609328</c:v>
                </c:pt>
                <c:pt idx="10">
                  <c:v>66.791885800150268</c:v>
                </c:pt>
                <c:pt idx="11">
                  <c:v>67.543200601051851</c:v>
                </c:pt>
                <c:pt idx="12">
                  <c:v>67.993989481592791</c:v>
                </c:pt>
                <c:pt idx="13">
                  <c:v>68.820435762584523</c:v>
                </c:pt>
                <c:pt idx="14">
                  <c:v>69.346356123215628</c:v>
                </c:pt>
                <c:pt idx="15">
                  <c:v>70.09767092411721</c:v>
                </c:pt>
                <c:pt idx="16">
                  <c:v>70.548459804658165</c:v>
                </c:pt>
                <c:pt idx="17">
                  <c:v>71.525169045830211</c:v>
                </c:pt>
                <c:pt idx="18">
                  <c:v>72.051089406461315</c:v>
                </c:pt>
                <c:pt idx="19">
                  <c:v>72.727272727272734</c:v>
                </c:pt>
                <c:pt idx="20">
                  <c:v>73.328324567993988</c:v>
                </c:pt>
                <c:pt idx="21">
                  <c:v>74.154770848985734</c:v>
                </c:pt>
                <c:pt idx="22">
                  <c:v>74.906085649887316</c:v>
                </c:pt>
                <c:pt idx="23">
                  <c:v>75.507137490608571</c:v>
                </c:pt>
                <c:pt idx="24">
                  <c:v>76.033057851239676</c:v>
                </c:pt>
                <c:pt idx="25">
                  <c:v>76.784372652141258</c:v>
                </c:pt>
                <c:pt idx="26">
                  <c:v>77.084898572501885</c:v>
                </c:pt>
                <c:pt idx="27">
                  <c:v>77.836213373403453</c:v>
                </c:pt>
                <c:pt idx="28">
                  <c:v>78.287002253944408</c:v>
                </c:pt>
                <c:pt idx="29">
                  <c:v>79.489105935386931</c:v>
                </c:pt>
                <c:pt idx="30">
                  <c:v>80.015026296018036</c:v>
                </c:pt>
                <c:pt idx="31">
                  <c:v>80.841472577009768</c:v>
                </c:pt>
                <c:pt idx="32">
                  <c:v>81.292261457550723</c:v>
                </c:pt>
                <c:pt idx="33">
                  <c:v>82.268970698722768</c:v>
                </c:pt>
                <c:pt idx="34">
                  <c:v>83.02028549962435</c:v>
                </c:pt>
                <c:pt idx="35">
                  <c:v>83.696468820435769</c:v>
                </c:pt>
                <c:pt idx="36">
                  <c:v>84.147257700976709</c:v>
                </c:pt>
                <c:pt idx="37">
                  <c:v>85.274229902329083</c:v>
                </c:pt>
                <c:pt idx="38">
                  <c:v>85.649887302779874</c:v>
                </c:pt>
                <c:pt idx="39">
                  <c:v>86.100676183320815</c:v>
                </c:pt>
                <c:pt idx="40">
                  <c:v>86.476333583771606</c:v>
                </c:pt>
                <c:pt idx="41">
                  <c:v>87.227648384673174</c:v>
                </c:pt>
                <c:pt idx="42">
                  <c:v>87.753568745304293</c:v>
                </c:pt>
                <c:pt idx="43">
                  <c:v>88.354620586025547</c:v>
                </c:pt>
                <c:pt idx="44">
                  <c:v>88.655146506386188</c:v>
                </c:pt>
                <c:pt idx="45">
                  <c:v>89.481592787377906</c:v>
                </c:pt>
                <c:pt idx="46">
                  <c:v>89.857250187828697</c:v>
                </c:pt>
                <c:pt idx="47">
                  <c:v>90.232907588279488</c:v>
                </c:pt>
                <c:pt idx="48">
                  <c:v>90.53343350864013</c:v>
                </c:pt>
                <c:pt idx="49">
                  <c:v>91.435011269722025</c:v>
                </c:pt>
                <c:pt idx="50">
                  <c:v>91.735537190082638</c:v>
                </c:pt>
                <c:pt idx="51">
                  <c:v>92.11119459053343</c:v>
                </c:pt>
                <c:pt idx="52">
                  <c:v>92.486851990984221</c:v>
                </c:pt>
                <c:pt idx="53">
                  <c:v>93.313298271975967</c:v>
                </c:pt>
                <c:pt idx="54">
                  <c:v>93.688955672426758</c:v>
                </c:pt>
                <c:pt idx="55">
                  <c:v>94.064613072877549</c:v>
                </c:pt>
                <c:pt idx="56">
                  <c:v>94.365138993238162</c:v>
                </c:pt>
                <c:pt idx="57">
                  <c:v>95.266716754320058</c:v>
                </c:pt>
                <c:pt idx="58">
                  <c:v>95.567242674680699</c:v>
                </c:pt>
                <c:pt idx="59">
                  <c:v>96.01803155522164</c:v>
                </c:pt>
                <c:pt idx="60">
                  <c:v>96.393688955672445</c:v>
                </c:pt>
                <c:pt idx="61">
                  <c:v>97.520661157024804</c:v>
                </c:pt>
                <c:pt idx="62">
                  <c:v>97.896318557475595</c:v>
                </c:pt>
                <c:pt idx="63">
                  <c:v>98.271975957926387</c:v>
                </c:pt>
                <c:pt idx="64">
                  <c:v>98.647633358377178</c:v>
                </c:pt>
                <c:pt idx="65">
                  <c:v>99.624342599549209</c:v>
                </c:pt>
                <c:pt idx="66">
                  <c:v>100</c:v>
                </c:pt>
                <c:pt idx="67">
                  <c:v>100.37565740045078</c:v>
                </c:pt>
                <c:pt idx="68">
                  <c:v>100.37565740045078</c:v>
                </c:pt>
                <c:pt idx="69">
                  <c:v>100.97670924117206</c:v>
                </c:pt>
                <c:pt idx="70">
                  <c:v>101.35236664162284</c:v>
                </c:pt>
                <c:pt idx="71">
                  <c:v>101.87828700225394</c:v>
                </c:pt>
                <c:pt idx="72">
                  <c:v>102.17881292261457</c:v>
                </c:pt>
                <c:pt idx="73">
                  <c:v>103.08039068369645</c:v>
                </c:pt>
                <c:pt idx="74">
                  <c:v>103.75657400450788</c:v>
                </c:pt>
                <c:pt idx="75">
                  <c:v>104.35762584522917</c:v>
                </c:pt>
                <c:pt idx="76">
                  <c:v>104.88354620586024</c:v>
                </c:pt>
                <c:pt idx="77">
                  <c:v>106.31104432757326</c:v>
                </c:pt>
                <c:pt idx="78">
                  <c:v>107.21262208865514</c:v>
                </c:pt>
                <c:pt idx="79">
                  <c:v>107.96393688955672</c:v>
                </c:pt>
                <c:pt idx="80">
                  <c:v>108.48985725018782</c:v>
                </c:pt>
              </c:numCache>
            </c:numRef>
          </c:val>
          <c:smooth val="0"/>
          <c:extLst>
            <c:ext xmlns:c16="http://schemas.microsoft.com/office/drawing/2014/chart" uri="{C3380CC4-5D6E-409C-BE32-E72D297353CC}">
              <c16:uniqueId val="{00000001-3BBD-4F54-B2F8-B9433B076336}"/>
            </c:ext>
          </c:extLst>
        </c:ser>
        <c:dLbls>
          <c:showLegendKey val="0"/>
          <c:showVal val="0"/>
          <c:showCatName val="0"/>
          <c:showSerName val="0"/>
          <c:showPercent val="0"/>
          <c:showBubbleSize val="0"/>
        </c:dLbls>
        <c:smooth val="0"/>
        <c:axId val="316147903"/>
        <c:axId val="98549359"/>
      </c:lineChart>
      <c:dateAx>
        <c:axId val="316147903"/>
        <c:scaling>
          <c:orientation val="minMax"/>
          <c:max val="45078"/>
          <c:min val="41426"/>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98549359"/>
        <c:crosses val="autoZero"/>
        <c:auto val="1"/>
        <c:lblOffset val="100"/>
        <c:baseTimeUnit val="months"/>
        <c:majorUnit val="24"/>
        <c:majorTimeUnit val="months"/>
      </c:dateAx>
      <c:valAx>
        <c:axId val="98549359"/>
        <c:scaling>
          <c:orientation val="minMax"/>
          <c:max val="120"/>
          <c:min val="80"/>
        </c:scaling>
        <c:delete val="0"/>
        <c:axPos val="l"/>
        <c:majorGridlines>
          <c:spPr>
            <a:ln w="6350"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AU"/>
                  <a:t>Index, Dec-19 = 100</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16147903"/>
        <c:crosses val="autoZero"/>
        <c:crossBetween val="between"/>
        <c:majorUnit val="10"/>
      </c:valAx>
      <c:spPr>
        <a:noFill/>
        <a:ln>
          <a:noFill/>
        </a:ln>
        <a:effectLst/>
      </c:spPr>
    </c:plotArea>
    <c:legend>
      <c:legendPos val="b"/>
      <c:layout>
        <c:manualLayout>
          <c:xMode val="edge"/>
          <c:yMode val="edge"/>
          <c:x val="0.12192708333333334"/>
          <c:y val="0.69867976912973651"/>
          <c:w val="0.7948288021778086"/>
          <c:h val="0.2237443408591014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mn-lt"/>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0419500908733"/>
          <c:y val="6.4269303563656968E-2"/>
          <c:w val="0.83104661233418964"/>
          <c:h val="0.82305377183063089"/>
        </c:manualLayout>
      </c:layout>
      <c:barChart>
        <c:barDir val="col"/>
        <c:grouping val="clustered"/>
        <c:varyColors val="0"/>
        <c:ser>
          <c:idx val="0"/>
          <c:order val="0"/>
          <c:tx>
            <c:strRef>
              <c:f>'Sydney CPI'!$B$9</c:f>
              <c:strCache>
                <c:ptCount val="1"/>
                <c:pt idx="0">
                  <c:v>Quarterly - Syd</c:v>
                </c:pt>
              </c:strCache>
            </c:strRef>
          </c:tx>
          <c:spPr>
            <a:solidFill>
              <a:srgbClr val="0A7CB9"/>
            </a:solidFill>
            <a:ln>
              <a:noFill/>
            </a:ln>
            <a:effectLst/>
          </c:spPr>
          <c:invertIfNegative val="0"/>
          <c:dPt>
            <c:idx val="282"/>
            <c:invertIfNegative val="0"/>
            <c:bubble3D val="0"/>
            <c:extLst>
              <c:ext xmlns:c16="http://schemas.microsoft.com/office/drawing/2014/chart" uri="{C3380CC4-5D6E-409C-BE32-E72D297353CC}">
                <c16:uniqueId val="{00000000-BADB-4E42-8936-6399E8A63D59}"/>
              </c:ext>
            </c:extLst>
          </c:dPt>
          <c:cat>
            <c:numRef>
              <c:f>'Sydney CPI'!$A$44:$A$327</c:f>
              <c:numCache>
                <c:formatCode>mmm\-yyyy</c:formatCode>
                <c:ptCount val="284"/>
                <c:pt idx="0">
                  <c:v>19238</c:v>
                </c:pt>
                <c:pt idx="1">
                  <c:v>19329</c:v>
                </c:pt>
                <c:pt idx="2">
                  <c:v>19419</c:v>
                </c:pt>
                <c:pt idx="3">
                  <c:v>19511</c:v>
                </c:pt>
                <c:pt idx="4">
                  <c:v>19603</c:v>
                </c:pt>
                <c:pt idx="5">
                  <c:v>19694</c:v>
                </c:pt>
                <c:pt idx="6">
                  <c:v>19784</c:v>
                </c:pt>
                <c:pt idx="7">
                  <c:v>19876</c:v>
                </c:pt>
                <c:pt idx="8">
                  <c:v>19968</c:v>
                </c:pt>
                <c:pt idx="9">
                  <c:v>20059</c:v>
                </c:pt>
                <c:pt idx="10">
                  <c:v>20149</c:v>
                </c:pt>
                <c:pt idx="11">
                  <c:v>20241</c:v>
                </c:pt>
                <c:pt idx="12">
                  <c:v>20333</c:v>
                </c:pt>
                <c:pt idx="13">
                  <c:v>20424</c:v>
                </c:pt>
                <c:pt idx="14">
                  <c:v>20515</c:v>
                </c:pt>
                <c:pt idx="15">
                  <c:v>20607</c:v>
                </c:pt>
                <c:pt idx="16">
                  <c:v>20699</c:v>
                </c:pt>
                <c:pt idx="17">
                  <c:v>20790</c:v>
                </c:pt>
                <c:pt idx="18">
                  <c:v>20880</c:v>
                </c:pt>
                <c:pt idx="19">
                  <c:v>20972</c:v>
                </c:pt>
                <c:pt idx="20">
                  <c:v>21064</c:v>
                </c:pt>
                <c:pt idx="21">
                  <c:v>21155</c:v>
                </c:pt>
                <c:pt idx="22">
                  <c:v>21245</c:v>
                </c:pt>
                <c:pt idx="23">
                  <c:v>21337</c:v>
                </c:pt>
                <c:pt idx="24">
                  <c:v>21429</c:v>
                </c:pt>
                <c:pt idx="25">
                  <c:v>21520</c:v>
                </c:pt>
                <c:pt idx="26">
                  <c:v>21610</c:v>
                </c:pt>
                <c:pt idx="27">
                  <c:v>21702</c:v>
                </c:pt>
                <c:pt idx="28">
                  <c:v>21794</c:v>
                </c:pt>
                <c:pt idx="29">
                  <c:v>21885</c:v>
                </c:pt>
                <c:pt idx="30">
                  <c:v>21976</c:v>
                </c:pt>
                <c:pt idx="31">
                  <c:v>22068</c:v>
                </c:pt>
                <c:pt idx="32">
                  <c:v>22160</c:v>
                </c:pt>
                <c:pt idx="33">
                  <c:v>22251</c:v>
                </c:pt>
                <c:pt idx="34">
                  <c:v>22341</c:v>
                </c:pt>
                <c:pt idx="35">
                  <c:v>22433</c:v>
                </c:pt>
                <c:pt idx="36">
                  <c:v>22525</c:v>
                </c:pt>
                <c:pt idx="37">
                  <c:v>22616</c:v>
                </c:pt>
                <c:pt idx="38">
                  <c:v>22706</c:v>
                </c:pt>
                <c:pt idx="39">
                  <c:v>22798</c:v>
                </c:pt>
                <c:pt idx="40">
                  <c:v>22890</c:v>
                </c:pt>
                <c:pt idx="41">
                  <c:v>22981</c:v>
                </c:pt>
                <c:pt idx="42">
                  <c:v>23071</c:v>
                </c:pt>
                <c:pt idx="43">
                  <c:v>23163</c:v>
                </c:pt>
                <c:pt idx="44">
                  <c:v>23255</c:v>
                </c:pt>
                <c:pt idx="45">
                  <c:v>23346</c:v>
                </c:pt>
                <c:pt idx="46">
                  <c:v>23437</c:v>
                </c:pt>
                <c:pt idx="47">
                  <c:v>23529</c:v>
                </c:pt>
                <c:pt idx="48">
                  <c:v>23621</c:v>
                </c:pt>
                <c:pt idx="49">
                  <c:v>23712</c:v>
                </c:pt>
                <c:pt idx="50">
                  <c:v>23802</c:v>
                </c:pt>
                <c:pt idx="51">
                  <c:v>23894</c:v>
                </c:pt>
                <c:pt idx="52">
                  <c:v>23986</c:v>
                </c:pt>
                <c:pt idx="53">
                  <c:v>24077</c:v>
                </c:pt>
                <c:pt idx="54">
                  <c:v>24167</c:v>
                </c:pt>
                <c:pt idx="55">
                  <c:v>24259</c:v>
                </c:pt>
                <c:pt idx="56">
                  <c:v>24351</c:v>
                </c:pt>
                <c:pt idx="57">
                  <c:v>24442</c:v>
                </c:pt>
                <c:pt idx="58">
                  <c:v>24532</c:v>
                </c:pt>
                <c:pt idx="59">
                  <c:v>24624</c:v>
                </c:pt>
                <c:pt idx="60">
                  <c:v>24716</c:v>
                </c:pt>
                <c:pt idx="61">
                  <c:v>24807</c:v>
                </c:pt>
                <c:pt idx="62">
                  <c:v>24898</c:v>
                </c:pt>
                <c:pt idx="63">
                  <c:v>24990</c:v>
                </c:pt>
                <c:pt idx="64">
                  <c:v>25082</c:v>
                </c:pt>
                <c:pt idx="65">
                  <c:v>25173</c:v>
                </c:pt>
                <c:pt idx="66">
                  <c:v>25263</c:v>
                </c:pt>
                <c:pt idx="67">
                  <c:v>25355</c:v>
                </c:pt>
                <c:pt idx="68">
                  <c:v>25447</c:v>
                </c:pt>
                <c:pt idx="69">
                  <c:v>25538</c:v>
                </c:pt>
                <c:pt idx="70">
                  <c:v>25628</c:v>
                </c:pt>
                <c:pt idx="71">
                  <c:v>25720</c:v>
                </c:pt>
                <c:pt idx="72">
                  <c:v>25812</c:v>
                </c:pt>
                <c:pt idx="73">
                  <c:v>25903</c:v>
                </c:pt>
                <c:pt idx="74">
                  <c:v>25993</c:v>
                </c:pt>
                <c:pt idx="75">
                  <c:v>26085</c:v>
                </c:pt>
                <c:pt idx="76">
                  <c:v>26177</c:v>
                </c:pt>
                <c:pt idx="77">
                  <c:v>26268</c:v>
                </c:pt>
                <c:pt idx="78">
                  <c:v>26359</c:v>
                </c:pt>
                <c:pt idx="79">
                  <c:v>26451</c:v>
                </c:pt>
                <c:pt idx="80">
                  <c:v>26543</c:v>
                </c:pt>
                <c:pt idx="81">
                  <c:v>26634</c:v>
                </c:pt>
                <c:pt idx="82">
                  <c:v>26724</c:v>
                </c:pt>
                <c:pt idx="83">
                  <c:v>26816</c:v>
                </c:pt>
                <c:pt idx="84">
                  <c:v>26908</c:v>
                </c:pt>
                <c:pt idx="85">
                  <c:v>26999</c:v>
                </c:pt>
                <c:pt idx="86">
                  <c:v>27089</c:v>
                </c:pt>
                <c:pt idx="87">
                  <c:v>27181</c:v>
                </c:pt>
                <c:pt idx="88">
                  <c:v>27273</c:v>
                </c:pt>
                <c:pt idx="89">
                  <c:v>27364</c:v>
                </c:pt>
                <c:pt idx="90">
                  <c:v>27454</c:v>
                </c:pt>
                <c:pt idx="91">
                  <c:v>27546</c:v>
                </c:pt>
                <c:pt idx="92">
                  <c:v>27638</c:v>
                </c:pt>
                <c:pt idx="93">
                  <c:v>27729</c:v>
                </c:pt>
                <c:pt idx="94">
                  <c:v>27820</c:v>
                </c:pt>
                <c:pt idx="95">
                  <c:v>27912</c:v>
                </c:pt>
                <c:pt idx="96">
                  <c:v>28004</c:v>
                </c:pt>
                <c:pt idx="97">
                  <c:v>28095</c:v>
                </c:pt>
                <c:pt idx="98">
                  <c:v>28185</c:v>
                </c:pt>
                <c:pt idx="99">
                  <c:v>28277</c:v>
                </c:pt>
                <c:pt idx="100">
                  <c:v>28369</c:v>
                </c:pt>
                <c:pt idx="101">
                  <c:v>28460</c:v>
                </c:pt>
                <c:pt idx="102">
                  <c:v>28550</c:v>
                </c:pt>
                <c:pt idx="103">
                  <c:v>28642</c:v>
                </c:pt>
                <c:pt idx="104">
                  <c:v>28734</c:v>
                </c:pt>
                <c:pt idx="105">
                  <c:v>28825</c:v>
                </c:pt>
                <c:pt idx="106">
                  <c:v>28915</c:v>
                </c:pt>
                <c:pt idx="107">
                  <c:v>29007</c:v>
                </c:pt>
                <c:pt idx="108">
                  <c:v>29099</c:v>
                </c:pt>
                <c:pt idx="109">
                  <c:v>29190</c:v>
                </c:pt>
                <c:pt idx="110">
                  <c:v>29281</c:v>
                </c:pt>
                <c:pt idx="111">
                  <c:v>29373</c:v>
                </c:pt>
                <c:pt idx="112">
                  <c:v>29465</c:v>
                </c:pt>
                <c:pt idx="113">
                  <c:v>29556</c:v>
                </c:pt>
                <c:pt idx="114">
                  <c:v>29646</c:v>
                </c:pt>
                <c:pt idx="115">
                  <c:v>29738</c:v>
                </c:pt>
                <c:pt idx="116">
                  <c:v>29830</c:v>
                </c:pt>
                <c:pt idx="117">
                  <c:v>29921</c:v>
                </c:pt>
                <c:pt idx="118">
                  <c:v>30011</c:v>
                </c:pt>
                <c:pt idx="119">
                  <c:v>30103</c:v>
                </c:pt>
                <c:pt idx="120">
                  <c:v>30195</c:v>
                </c:pt>
                <c:pt idx="121">
                  <c:v>30286</c:v>
                </c:pt>
                <c:pt idx="122">
                  <c:v>30376</c:v>
                </c:pt>
                <c:pt idx="123">
                  <c:v>30468</c:v>
                </c:pt>
                <c:pt idx="124">
                  <c:v>30560</c:v>
                </c:pt>
                <c:pt idx="125">
                  <c:v>30651</c:v>
                </c:pt>
                <c:pt idx="126">
                  <c:v>30742</c:v>
                </c:pt>
                <c:pt idx="127">
                  <c:v>30834</c:v>
                </c:pt>
                <c:pt idx="128">
                  <c:v>30926</c:v>
                </c:pt>
                <c:pt idx="129">
                  <c:v>31017</c:v>
                </c:pt>
                <c:pt idx="130">
                  <c:v>31107</c:v>
                </c:pt>
                <c:pt idx="131">
                  <c:v>31199</c:v>
                </c:pt>
                <c:pt idx="132">
                  <c:v>31291</c:v>
                </c:pt>
                <c:pt idx="133">
                  <c:v>31382</c:v>
                </c:pt>
                <c:pt idx="134">
                  <c:v>31472</c:v>
                </c:pt>
                <c:pt idx="135">
                  <c:v>31564</c:v>
                </c:pt>
                <c:pt idx="136">
                  <c:v>31656</c:v>
                </c:pt>
                <c:pt idx="137">
                  <c:v>31747</c:v>
                </c:pt>
                <c:pt idx="138">
                  <c:v>31837</c:v>
                </c:pt>
                <c:pt idx="139">
                  <c:v>31929</c:v>
                </c:pt>
                <c:pt idx="140">
                  <c:v>32021</c:v>
                </c:pt>
                <c:pt idx="141">
                  <c:v>32112</c:v>
                </c:pt>
                <c:pt idx="142">
                  <c:v>32203</c:v>
                </c:pt>
                <c:pt idx="143">
                  <c:v>32295</c:v>
                </c:pt>
                <c:pt idx="144">
                  <c:v>32387</c:v>
                </c:pt>
                <c:pt idx="145">
                  <c:v>32478</c:v>
                </c:pt>
                <c:pt idx="146">
                  <c:v>32568</c:v>
                </c:pt>
                <c:pt idx="147">
                  <c:v>32660</c:v>
                </c:pt>
                <c:pt idx="148">
                  <c:v>32752</c:v>
                </c:pt>
                <c:pt idx="149">
                  <c:v>32843</c:v>
                </c:pt>
                <c:pt idx="150">
                  <c:v>32933</c:v>
                </c:pt>
                <c:pt idx="151">
                  <c:v>33025</c:v>
                </c:pt>
                <c:pt idx="152">
                  <c:v>33117</c:v>
                </c:pt>
                <c:pt idx="153">
                  <c:v>33208</c:v>
                </c:pt>
                <c:pt idx="154">
                  <c:v>33298</c:v>
                </c:pt>
                <c:pt idx="155">
                  <c:v>33390</c:v>
                </c:pt>
                <c:pt idx="156">
                  <c:v>33482</c:v>
                </c:pt>
                <c:pt idx="157">
                  <c:v>33573</c:v>
                </c:pt>
                <c:pt idx="158">
                  <c:v>33664</c:v>
                </c:pt>
                <c:pt idx="159">
                  <c:v>33756</c:v>
                </c:pt>
                <c:pt idx="160">
                  <c:v>33848</c:v>
                </c:pt>
                <c:pt idx="161">
                  <c:v>33939</c:v>
                </c:pt>
                <c:pt idx="162">
                  <c:v>34029</c:v>
                </c:pt>
                <c:pt idx="163">
                  <c:v>34121</c:v>
                </c:pt>
                <c:pt idx="164">
                  <c:v>34213</c:v>
                </c:pt>
                <c:pt idx="165">
                  <c:v>34304</c:v>
                </c:pt>
                <c:pt idx="166">
                  <c:v>34394</c:v>
                </c:pt>
                <c:pt idx="167">
                  <c:v>34486</c:v>
                </c:pt>
                <c:pt idx="168">
                  <c:v>34578</c:v>
                </c:pt>
                <c:pt idx="169">
                  <c:v>34669</c:v>
                </c:pt>
                <c:pt idx="170">
                  <c:v>34759</c:v>
                </c:pt>
                <c:pt idx="171">
                  <c:v>34851</c:v>
                </c:pt>
                <c:pt idx="172">
                  <c:v>34943</c:v>
                </c:pt>
                <c:pt idx="173">
                  <c:v>35034</c:v>
                </c:pt>
                <c:pt idx="174">
                  <c:v>35125</c:v>
                </c:pt>
                <c:pt idx="175">
                  <c:v>35217</c:v>
                </c:pt>
                <c:pt idx="176">
                  <c:v>35309</c:v>
                </c:pt>
                <c:pt idx="177">
                  <c:v>35400</c:v>
                </c:pt>
                <c:pt idx="178">
                  <c:v>35490</c:v>
                </c:pt>
                <c:pt idx="179">
                  <c:v>35582</c:v>
                </c:pt>
                <c:pt idx="180">
                  <c:v>35674</c:v>
                </c:pt>
                <c:pt idx="181">
                  <c:v>35765</c:v>
                </c:pt>
                <c:pt idx="182">
                  <c:v>35855</c:v>
                </c:pt>
                <c:pt idx="183">
                  <c:v>35947</c:v>
                </c:pt>
                <c:pt idx="184">
                  <c:v>36039</c:v>
                </c:pt>
                <c:pt idx="185">
                  <c:v>36130</c:v>
                </c:pt>
                <c:pt idx="186">
                  <c:v>36220</c:v>
                </c:pt>
                <c:pt idx="187">
                  <c:v>36312</c:v>
                </c:pt>
                <c:pt idx="188">
                  <c:v>36404</c:v>
                </c:pt>
                <c:pt idx="189">
                  <c:v>36495</c:v>
                </c:pt>
                <c:pt idx="190">
                  <c:v>36586</c:v>
                </c:pt>
                <c:pt idx="191">
                  <c:v>36678</c:v>
                </c:pt>
                <c:pt idx="192">
                  <c:v>36770</c:v>
                </c:pt>
                <c:pt idx="193">
                  <c:v>36861</c:v>
                </c:pt>
                <c:pt idx="194">
                  <c:v>36951</c:v>
                </c:pt>
                <c:pt idx="195">
                  <c:v>37043</c:v>
                </c:pt>
                <c:pt idx="196">
                  <c:v>37135</c:v>
                </c:pt>
                <c:pt idx="197">
                  <c:v>37226</c:v>
                </c:pt>
                <c:pt idx="198">
                  <c:v>37316</c:v>
                </c:pt>
                <c:pt idx="199">
                  <c:v>37408</c:v>
                </c:pt>
                <c:pt idx="200">
                  <c:v>37500</c:v>
                </c:pt>
                <c:pt idx="201">
                  <c:v>37591</c:v>
                </c:pt>
                <c:pt idx="202">
                  <c:v>37681</c:v>
                </c:pt>
                <c:pt idx="203">
                  <c:v>37773</c:v>
                </c:pt>
                <c:pt idx="204">
                  <c:v>37865</c:v>
                </c:pt>
                <c:pt idx="205">
                  <c:v>37956</c:v>
                </c:pt>
                <c:pt idx="206">
                  <c:v>38047</c:v>
                </c:pt>
                <c:pt idx="207">
                  <c:v>38139</c:v>
                </c:pt>
                <c:pt idx="208">
                  <c:v>38231</c:v>
                </c:pt>
                <c:pt idx="209">
                  <c:v>38322</c:v>
                </c:pt>
                <c:pt idx="210">
                  <c:v>38412</c:v>
                </c:pt>
                <c:pt idx="211">
                  <c:v>38504</c:v>
                </c:pt>
                <c:pt idx="212">
                  <c:v>38596</c:v>
                </c:pt>
                <c:pt idx="213">
                  <c:v>38687</c:v>
                </c:pt>
                <c:pt idx="214">
                  <c:v>38777</c:v>
                </c:pt>
                <c:pt idx="215">
                  <c:v>38869</c:v>
                </c:pt>
                <c:pt idx="216">
                  <c:v>38961</c:v>
                </c:pt>
                <c:pt idx="217">
                  <c:v>39052</c:v>
                </c:pt>
                <c:pt idx="218">
                  <c:v>39142</c:v>
                </c:pt>
                <c:pt idx="219">
                  <c:v>39234</c:v>
                </c:pt>
                <c:pt idx="220">
                  <c:v>39326</c:v>
                </c:pt>
                <c:pt idx="221">
                  <c:v>39417</c:v>
                </c:pt>
                <c:pt idx="222">
                  <c:v>39508</c:v>
                </c:pt>
                <c:pt idx="223">
                  <c:v>39600</c:v>
                </c:pt>
                <c:pt idx="224">
                  <c:v>39692</c:v>
                </c:pt>
                <c:pt idx="225">
                  <c:v>39783</c:v>
                </c:pt>
                <c:pt idx="226">
                  <c:v>39873</c:v>
                </c:pt>
                <c:pt idx="227">
                  <c:v>39965</c:v>
                </c:pt>
                <c:pt idx="228">
                  <c:v>40057</c:v>
                </c:pt>
                <c:pt idx="229">
                  <c:v>40148</c:v>
                </c:pt>
                <c:pt idx="230">
                  <c:v>40238</c:v>
                </c:pt>
                <c:pt idx="231">
                  <c:v>40330</c:v>
                </c:pt>
                <c:pt idx="232">
                  <c:v>40422</c:v>
                </c:pt>
                <c:pt idx="233">
                  <c:v>40513</c:v>
                </c:pt>
                <c:pt idx="234">
                  <c:v>40603</c:v>
                </c:pt>
                <c:pt idx="235">
                  <c:v>40695</c:v>
                </c:pt>
                <c:pt idx="236">
                  <c:v>40787</c:v>
                </c:pt>
                <c:pt idx="237">
                  <c:v>40878</c:v>
                </c:pt>
                <c:pt idx="238">
                  <c:v>40969</c:v>
                </c:pt>
                <c:pt idx="239">
                  <c:v>41061</c:v>
                </c:pt>
                <c:pt idx="240">
                  <c:v>41153</c:v>
                </c:pt>
                <c:pt idx="241">
                  <c:v>41244</c:v>
                </c:pt>
                <c:pt idx="242">
                  <c:v>41334</c:v>
                </c:pt>
                <c:pt idx="243">
                  <c:v>41426</c:v>
                </c:pt>
                <c:pt idx="244">
                  <c:v>41518</c:v>
                </c:pt>
                <c:pt idx="245">
                  <c:v>41609</c:v>
                </c:pt>
                <c:pt idx="246">
                  <c:v>41699</c:v>
                </c:pt>
                <c:pt idx="247">
                  <c:v>41791</c:v>
                </c:pt>
                <c:pt idx="248">
                  <c:v>41883</c:v>
                </c:pt>
                <c:pt idx="249">
                  <c:v>41974</c:v>
                </c:pt>
                <c:pt idx="250">
                  <c:v>42064</c:v>
                </c:pt>
                <c:pt idx="251">
                  <c:v>42156</c:v>
                </c:pt>
                <c:pt idx="252">
                  <c:v>42248</c:v>
                </c:pt>
                <c:pt idx="253">
                  <c:v>42339</c:v>
                </c:pt>
                <c:pt idx="254">
                  <c:v>42430</c:v>
                </c:pt>
                <c:pt idx="255">
                  <c:v>42522</c:v>
                </c:pt>
                <c:pt idx="256">
                  <c:v>42614</c:v>
                </c:pt>
                <c:pt idx="257">
                  <c:v>42705</c:v>
                </c:pt>
                <c:pt idx="258">
                  <c:v>42795</c:v>
                </c:pt>
                <c:pt idx="259">
                  <c:v>42887</c:v>
                </c:pt>
                <c:pt idx="260">
                  <c:v>42979</c:v>
                </c:pt>
                <c:pt idx="261">
                  <c:v>43070</c:v>
                </c:pt>
                <c:pt idx="262">
                  <c:v>43160</c:v>
                </c:pt>
                <c:pt idx="263">
                  <c:v>43252</c:v>
                </c:pt>
                <c:pt idx="264">
                  <c:v>43344</c:v>
                </c:pt>
                <c:pt idx="265">
                  <c:v>43435</c:v>
                </c:pt>
                <c:pt idx="266">
                  <c:v>43525</c:v>
                </c:pt>
                <c:pt idx="267">
                  <c:v>43617</c:v>
                </c:pt>
                <c:pt idx="268">
                  <c:v>43709</c:v>
                </c:pt>
                <c:pt idx="269">
                  <c:v>43800</c:v>
                </c:pt>
                <c:pt idx="270">
                  <c:v>43891</c:v>
                </c:pt>
                <c:pt idx="271">
                  <c:v>43983</c:v>
                </c:pt>
                <c:pt idx="272">
                  <c:v>44075</c:v>
                </c:pt>
                <c:pt idx="273">
                  <c:v>44166</c:v>
                </c:pt>
                <c:pt idx="274">
                  <c:v>44256</c:v>
                </c:pt>
                <c:pt idx="275">
                  <c:v>44348</c:v>
                </c:pt>
                <c:pt idx="276">
                  <c:v>44440</c:v>
                </c:pt>
                <c:pt idx="277">
                  <c:v>44531</c:v>
                </c:pt>
                <c:pt idx="278">
                  <c:v>44621</c:v>
                </c:pt>
                <c:pt idx="279">
                  <c:v>44713</c:v>
                </c:pt>
                <c:pt idx="280">
                  <c:v>44805</c:v>
                </c:pt>
                <c:pt idx="281">
                  <c:v>44896</c:v>
                </c:pt>
                <c:pt idx="282">
                  <c:v>44986</c:v>
                </c:pt>
                <c:pt idx="283">
                  <c:v>45078</c:v>
                </c:pt>
              </c:numCache>
            </c:numRef>
          </c:cat>
          <c:val>
            <c:numRef>
              <c:f>'Sydney CPI'!$B$44:$B$327</c:f>
              <c:numCache>
                <c:formatCode>#,##0.0</c:formatCode>
                <c:ptCount val="284"/>
                <c:pt idx="0">
                  <c:v>1.6393442622950838</c:v>
                </c:pt>
                <c:pt idx="1">
                  <c:v>1.6129032258064502</c:v>
                </c:pt>
                <c:pt idx="2">
                  <c:v>0</c:v>
                </c:pt>
                <c:pt idx="3">
                  <c:v>1.5873015873016039</c:v>
                </c:pt>
                <c:pt idx="4">
                  <c:v>0</c:v>
                </c:pt>
                <c:pt idx="5">
                  <c:v>0</c:v>
                </c:pt>
                <c:pt idx="6">
                  <c:v>0</c:v>
                </c:pt>
                <c:pt idx="7">
                  <c:v>0</c:v>
                </c:pt>
                <c:pt idx="8">
                  <c:v>0</c:v>
                </c:pt>
                <c:pt idx="9">
                  <c:v>0</c:v>
                </c:pt>
                <c:pt idx="10">
                  <c:v>1.5625</c:v>
                </c:pt>
                <c:pt idx="11">
                  <c:v>0</c:v>
                </c:pt>
                <c:pt idx="12">
                  <c:v>0</c:v>
                </c:pt>
                <c:pt idx="13">
                  <c:v>1.538461538461533</c:v>
                </c:pt>
                <c:pt idx="14">
                  <c:v>0</c:v>
                </c:pt>
                <c:pt idx="15">
                  <c:v>4.5454545454545636</c:v>
                </c:pt>
                <c:pt idx="16">
                  <c:v>2.8985507246376718</c:v>
                </c:pt>
                <c:pt idx="17">
                  <c:v>0</c:v>
                </c:pt>
                <c:pt idx="18">
                  <c:v>0</c:v>
                </c:pt>
                <c:pt idx="19">
                  <c:v>0</c:v>
                </c:pt>
                <c:pt idx="20">
                  <c:v>1.4084507042253502</c:v>
                </c:pt>
                <c:pt idx="21">
                  <c:v>0</c:v>
                </c:pt>
                <c:pt idx="22">
                  <c:v>1.388888888888884</c:v>
                </c:pt>
                <c:pt idx="23">
                  <c:v>0</c:v>
                </c:pt>
                <c:pt idx="24">
                  <c:v>-1.3698630136986245</c:v>
                </c:pt>
                <c:pt idx="25">
                  <c:v>1.388888888888884</c:v>
                </c:pt>
                <c:pt idx="26">
                  <c:v>0</c:v>
                </c:pt>
                <c:pt idx="27">
                  <c:v>0</c:v>
                </c:pt>
                <c:pt idx="28">
                  <c:v>0</c:v>
                </c:pt>
                <c:pt idx="29">
                  <c:v>1.3698630136986356</c:v>
                </c:pt>
                <c:pt idx="30">
                  <c:v>0</c:v>
                </c:pt>
                <c:pt idx="31">
                  <c:v>1.3513513513513375</c:v>
                </c:pt>
                <c:pt idx="32">
                  <c:v>1.3333333333333197</c:v>
                </c:pt>
                <c:pt idx="33">
                  <c:v>1.3157894736842257</c:v>
                </c:pt>
                <c:pt idx="34">
                  <c:v>0</c:v>
                </c:pt>
                <c:pt idx="35">
                  <c:v>1.298701298701288</c:v>
                </c:pt>
                <c:pt idx="36">
                  <c:v>-1.2820512820512775</c:v>
                </c:pt>
                <c:pt idx="37">
                  <c:v>0</c:v>
                </c:pt>
                <c:pt idx="38">
                  <c:v>0</c:v>
                </c:pt>
                <c:pt idx="39">
                  <c:v>0</c:v>
                </c:pt>
                <c:pt idx="40">
                  <c:v>0</c:v>
                </c:pt>
                <c:pt idx="41">
                  <c:v>1.298701298701288</c:v>
                </c:pt>
                <c:pt idx="42">
                  <c:v>0</c:v>
                </c:pt>
                <c:pt idx="43">
                  <c:v>0</c:v>
                </c:pt>
                <c:pt idx="44">
                  <c:v>0</c:v>
                </c:pt>
                <c:pt idx="45">
                  <c:v>0</c:v>
                </c:pt>
                <c:pt idx="46">
                  <c:v>0</c:v>
                </c:pt>
                <c:pt idx="47">
                  <c:v>1.2820512820512997</c:v>
                </c:pt>
                <c:pt idx="48">
                  <c:v>1.2658227848101111</c:v>
                </c:pt>
                <c:pt idx="49">
                  <c:v>1.2499999999999956</c:v>
                </c:pt>
                <c:pt idx="50">
                  <c:v>0</c:v>
                </c:pt>
                <c:pt idx="51">
                  <c:v>1.2345679012345734</c:v>
                </c:pt>
                <c:pt idx="52">
                  <c:v>1.2195121951219745</c:v>
                </c:pt>
                <c:pt idx="53">
                  <c:v>1.2048192771084265</c:v>
                </c:pt>
                <c:pt idx="54">
                  <c:v>0</c:v>
                </c:pt>
                <c:pt idx="55">
                  <c:v>0</c:v>
                </c:pt>
                <c:pt idx="56">
                  <c:v>1.1904761904761862</c:v>
                </c:pt>
                <c:pt idx="57">
                  <c:v>0</c:v>
                </c:pt>
                <c:pt idx="58">
                  <c:v>1.1764705882352899</c:v>
                </c:pt>
                <c:pt idx="59">
                  <c:v>1.1627906976744207</c:v>
                </c:pt>
                <c:pt idx="60">
                  <c:v>1.1494252873563315</c:v>
                </c:pt>
                <c:pt idx="61">
                  <c:v>0</c:v>
                </c:pt>
                <c:pt idx="62">
                  <c:v>1.1363636363636243</c:v>
                </c:pt>
                <c:pt idx="63">
                  <c:v>0</c:v>
                </c:pt>
                <c:pt idx="64">
                  <c:v>0</c:v>
                </c:pt>
                <c:pt idx="65">
                  <c:v>2.2471910112359383</c:v>
                </c:pt>
                <c:pt idx="66">
                  <c:v>1.098901098901095</c:v>
                </c:pt>
                <c:pt idx="67">
                  <c:v>0</c:v>
                </c:pt>
                <c:pt idx="68">
                  <c:v>1.0869565217391353</c:v>
                </c:pt>
                <c:pt idx="69">
                  <c:v>1.0752688172043001</c:v>
                </c:pt>
                <c:pt idx="70">
                  <c:v>1.0638297872340496</c:v>
                </c:pt>
                <c:pt idx="71">
                  <c:v>2.1052631578947212</c:v>
                </c:pt>
                <c:pt idx="72">
                  <c:v>0</c:v>
                </c:pt>
                <c:pt idx="73">
                  <c:v>2.0618556701031077</c:v>
                </c:pt>
                <c:pt idx="74">
                  <c:v>2.020202020202011</c:v>
                </c:pt>
                <c:pt idx="75">
                  <c:v>1.980198019801982</c:v>
                </c:pt>
                <c:pt idx="76">
                  <c:v>2.9126213592232997</c:v>
                </c:pt>
                <c:pt idx="77">
                  <c:v>1.8867924528301883</c:v>
                </c:pt>
                <c:pt idx="78">
                  <c:v>0.92592592592593004</c:v>
                </c:pt>
                <c:pt idx="79">
                  <c:v>1.8348623853210899</c:v>
                </c:pt>
                <c:pt idx="80">
                  <c:v>0.9009009009008917</c:v>
                </c:pt>
                <c:pt idx="81">
                  <c:v>0.89285714285716189</c:v>
                </c:pt>
                <c:pt idx="82">
                  <c:v>2.6548672566371501</c:v>
                </c:pt>
                <c:pt idx="83">
                  <c:v>2.5862068965517349</c:v>
                </c:pt>
                <c:pt idx="84">
                  <c:v>3.3613445378151363</c:v>
                </c:pt>
                <c:pt idx="85">
                  <c:v>4.0650406504064929</c:v>
                </c:pt>
                <c:pt idx="86">
                  <c:v>2.34375</c:v>
                </c:pt>
                <c:pt idx="87">
                  <c:v>3.8167938931297662</c:v>
                </c:pt>
                <c:pt idx="88">
                  <c:v>5.8823529411764719</c:v>
                </c:pt>
                <c:pt idx="89">
                  <c:v>3.4722222222222321</c:v>
                </c:pt>
                <c:pt idx="90">
                  <c:v>2.6845637583892579</c:v>
                </c:pt>
                <c:pt idx="91">
                  <c:v>3.9215686274509887</c:v>
                </c:pt>
                <c:pt idx="92">
                  <c:v>1.2578616352201255</c:v>
                </c:pt>
                <c:pt idx="93">
                  <c:v>4.9689440993788692</c:v>
                </c:pt>
                <c:pt idx="94">
                  <c:v>2.9585798816567976</c:v>
                </c:pt>
                <c:pt idx="95">
                  <c:v>2.2988505747126631</c:v>
                </c:pt>
                <c:pt idx="96">
                  <c:v>1.6853932584269593</c:v>
                </c:pt>
                <c:pt idx="97">
                  <c:v>5.5248618784530468</c:v>
                </c:pt>
                <c:pt idx="98">
                  <c:v>2.0942408376963373</c:v>
                </c:pt>
                <c:pt idx="99">
                  <c:v>2.051282051282044</c:v>
                </c:pt>
                <c:pt idx="100">
                  <c:v>2.0100502512562901</c:v>
                </c:pt>
                <c:pt idx="101">
                  <c:v>1.9704433497536922</c:v>
                </c:pt>
                <c:pt idx="102">
                  <c:v>1.449275362318847</c:v>
                </c:pt>
                <c:pt idx="103">
                  <c:v>1.904761904761898</c:v>
                </c:pt>
                <c:pt idx="104">
                  <c:v>2.3364485981308469</c:v>
                </c:pt>
                <c:pt idx="105">
                  <c:v>2.2831050228310446</c:v>
                </c:pt>
                <c:pt idx="106">
                  <c:v>1.7857142857143016</c:v>
                </c:pt>
                <c:pt idx="107">
                  <c:v>3.0701754385964897</c:v>
                </c:pt>
                <c:pt idx="108">
                  <c:v>2.5531914893617058</c:v>
                </c:pt>
                <c:pt idx="109">
                  <c:v>2.4896265560165887</c:v>
                </c:pt>
                <c:pt idx="110">
                  <c:v>2.8340080971659853</c:v>
                </c:pt>
                <c:pt idx="111">
                  <c:v>2.7559055118110409</c:v>
                </c:pt>
                <c:pt idx="112">
                  <c:v>1.9157088122605304</c:v>
                </c:pt>
                <c:pt idx="113">
                  <c:v>1.8796992481203034</c:v>
                </c:pt>
                <c:pt idx="114">
                  <c:v>2.9520295202951852</c:v>
                </c:pt>
                <c:pt idx="115">
                  <c:v>1.7921146953405076</c:v>
                </c:pt>
                <c:pt idx="116">
                  <c:v>1.7605633802816989</c:v>
                </c:pt>
                <c:pt idx="117">
                  <c:v>4.1522491349481161</c:v>
                </c:pt>
                <c:pt idx="118">
                  <c:v>1.9933554817275656</c:v>
                </c:pt>
                <c:pt idx="119">
                  <c:v>2.931596091205213</c:v>
                </c:pt>
                <c:pt idx="120">
                  <c:v>3.4810126582278444</c:v>
                </c:pt>
                <c:pt idx="121">
                  <c:v>3.0581039755351647</c:v>
                </c:pt>
                <c:pt idx="122">
                  <c:v>2.0771513353115667</c:v>
                </c:pt>
                <c:pt idx="123">
                  <c:v>2.0348837209302362</c:v>
                </c:pt>
                <c:pt idx="124">
                  <c:v>1.139601139601143</c:v>
                </c:pt>
                <c:pt idx="125">
                  <c:v>1.9718309859154903</c:v>
                </c:pt>
                <c:pt idx="126">
                  <c:v>-0.27624309392265678</c:v>
                </c:pt>
                <c:pt idx="127">
                  <c:v>0</c:v>
                </c:pt>
                <c:pt idx="128">
                  <c:v>1.1080332409972193</c:v>
                </c:pt>
                <c:pt idx="129">
                  <c:v>1.6438356164383494</c:v>
                </c:pt>
                <c:pt idx="130">
                  <c:v>1.3477088948786964</c:v>
                </c:pt>
                <c:pt idx="131">
                  <c:v>2.1276595744680771</c:v>
                </c:pt>
                <c:pt idx="132">
                  <c:v>2.34375</c:v>
                </c:pt>
                <c:pt idx="133">
                  <c:v>2.2900763358778775</c:v>
                </c:pt>
                <c:pt idx="134">
                  <c:v>2.2388059701492491</c:v>
                </c:pt>
                <c:pt idx="135">
                  <c:v>1.703163017031617</c:v>
                </c:pt>
                <c:pt idx="136">
                  <c:v>2.3923444976076569</c:v>
                </c:pt>
                <c:pt idx="137">
                  <c:v>3.0373831775700966</c:v>
                </c:pt>
                <c:pt idx="138">
                  <c:v>2.0408163265306145</c:v>
                </c:pt>
                <c:pt idx="139">
                  <c:v>1.5555555555555545</c:v>
                </c:pt>
                <c:pt idx="140">
                  <c:v>1.7505470459518557</c:v>
                </c:pt>
                <c:pt idx="141">
                  <c:v>1.5053763440860291</c:v>
                </c:pt>
                <c:pt idx="142">
                  <c:v>2.3305084745762539</c:v>
                </c:pt>
                <c:pt idx="143">
                  <c:v>1.449275362318847</c:v>
                </c:pt>
                <c:pt idx="144">
                  <c:v>2.6530612244897833</c:v>
                </c:pt>
                <c:pt idx="145">
                  <c:v>2.5844930417495027</c:v>
                </c:pt>
                <c:pt idx="146">
                  <c:v>0.19379844961240345</c:v>
                </c:pt>
                <c:pt idx="147">
                  <c:v>2.3210831721469871</c:v>
                </c:pt>
                <c:pt idx="148">
                  <c:v>2.8355387523629538</c:v>
                </c:pt>
                <c:pt idx="149">
                  <c:v>1.8382352941176405</c:v>
                </c:pt>
                <c:pt idx="150">
                  <c:v>1.6245487364620947</c:v>
                </c:pt>
                <c:pt idx="151">
                  <c:v>1.598579040852588</c:v>
                </c:pt>
                <c:pt idx="152">
                  <c:v>0.69930069930068672</c:v>
                </c:pt>
                <c:pt idx="153">
                  <c:v>2.256944444444442</c:v>
                </c:pt>
                <c:pt idx="154">
                  <c:v>0.16977928692700761</c:v>
                </c:pt>
                <c:pt idx="155">
                  <c:v>-0.16949152542372614</c:v>
                </c:pt>
                <c:pt idx="156">
                  <c:v>0.50933786078100063</c:v>
                </c:pt>
                <c:pt idx="157">
                  <c:v>1.0135135135135087</c:v>
                </c:pt>
                <c:pt idx="158">
                  <c:v>0</c:v>
                </c:pt>
                <c:pt idx="159">
                  <c:v>-0.50167224080267525</c:v>
                </c:pt>
                <c:pt idx="160">
                  <c:v>0.33613445378151141</c:v>
                </c:pt>
                <c:pt idx="161">
                  <c:v>0.50251256281406143</c:v>
                </c:pt>
                <c:pt idx="162">
                  <c:v>0.66666666666665986</c:v>
                </c:pt>
                <c:pt idx="163">
                  <c:v>0.16556291390728006</c:v>
                </c:pt>
                <c:pt idx="164">
                  <c:v>0.33057851239670644</c:v>
                </c:pt>
                <c:pt idx="165">
                  <c:v>0.16474464579900872</c:v>
                </c:pt>
                <c:pt idx="166">
                  <c:v>0.16447368421053099</c:v>
                </c:pt>
                <c:pt idx="167">
                  <c:v>0.82101806239738284</c:v>
                </c:pt>
                <c:pt idx="168">
                  <c:v>0.97719869706840434</c:v>
                </c:pt>
                <c:pt idx="169">
                  <c:v>0.64516129032257119</c:v>
                </c:pt>
                <c:pt idx="170">
                  <c:v>1.7628205128205066</c:v>
                </c:pt>
                <c:pt idx="171">
                  <c:v>1.4173228346456845</c:v>
                </c:pt>
                <c:pt idx="172">
                  <c:v>1.7080745341614856</c:v>
                </c:pt>
                <c:pt idx="173">
                  <c:v>0.91603053435114212</c:v>
                </c:pt>
                <c:pt idx="174">
                  <c:v>0.60514372163389396</c:v>
                </c:pt>
                <c:pt idx="175">
                  <c:v>0.75187969924812581</c:v>
                </c:pt>
                <c:pt idx="176">
                  <c:v>0.14925373134326847</c:v>
                </c:pt>
                <c:pt idx="177">
                  <c:v>0.14903129657228842</c:v>
                </c:pt>
                <c:pt idx="178">
                  <c:v>0.14880952380951218</c:v>
                </c:pt>
                <c:pt idx="179">
                  <c:v>-0.29717682020802272</c:v>
                </c:pt>
                <c:pt idx="180">
                  <c:v>-0.29806259314454353</c:v>
                </c:pt>
                <c:pt idx="181">
                  <c:v>0.2989536621823552</c:v>
                </c:pt>
                <c:pt idx="182">
                  <c:v>0.44709388971686526</c:v>
                </c:pt>
                <c:pt idx="183">
                  <c:v>0.59347181008901906</c:v>
                </c:pt>
                <c:pt idx="184">
                  <c:v>0.29498525073747839</c:v>
                </c:pt>
                <c:pt idx="185">
                  <c:v>0.58823529411764497</c:v>
                </c:pt>
                <c:pt idx="186">
                  <c:v>0</c:v>
                </c:pt>
                <c:pt idx="187">
                  <c:v>0.43859649122806044</c:v>
                </c:pt>
                <c:pt idx="188">
                  <c:v>0.8733624454148492</c:v>
                </c:pt>
                <c:pt idx="189">
                  <c:v>0.57720057720058726</c:v>
                </c:pt>
                <c:pt idx="190">
                  <c:v>0.86083213773313627</c:v>
                </c:pt>
                <c:pt idx="191">
                  <c:v>0.85348506401139446</c:v>
                </c:pt>
                <c:pt idx="192">
                  <c:v>3.667136812411842</c:v>
                </c:pt>
                <c:pt idx="193">
                  <c:v>0.40816326530612734</c:v>
                </c:pt>
                <c:pt idx="194">
                  <c:v>1.3550135501354976</c:v>
                </c:pt>
                <c:pt idx="195">
                  <c:v>0.80213903743315829</c:v>
                </c:pt>
                <c:pt idx="196">
                  <c:v>0.26525198938991412</c:v>
                </c:pt>
                <c:pt idx="197">
                  <c:v>0.92592592592593004</c:v>
                </c:pt>
                <c:pt idx="198">
                  <c:v>0.91743119266054496</c:v>
                </c:pt>
                <c:pt idx="199">
                  <c:v>0.64935064935065512</c:v>
                </c:pt>
                <c:pt idx="200">
                  <c:v>0.51612903225806139</c:v>
                </c:pt>
                <c:pt idx="201">
                  <c:v>0.64184852374840062</c:v>
                </c:pt>
                <c:pt idx="202">
                  <c:v>1.2755102040816313</c:v>
                </c:pt>
                <c:pt idx="203">
                  <c:v>0</c:v>
                </c:pt>
                <c:pt idx="204">
                  <c:v>0.12594458438286438</c:v>
                </c:pt>
                <c:pt idx="205">
                  <c:v>0.88050314465408785</c:v>
                </c:pt>
                <c:pt idx="206">
                  <c:v>0.87281795511222615</c:v>
                </c:pt>
                <c:pt idx="207">
                  <c:v>0.37082818294189579</c:v>
                </c:pt>
                <c:pt idx="208">
                  <c:v>0.49261083743841194</c:v>
                </c:pt>
                <c:pt idx="209">
                  <c:v>0.85784313725489891</c:v>
                </c:pt>
                <c:pt idx="210">
                  <c:v>0.486026731470246</c:v>
                </c:pt>
                <c:pt idx="211">
                  <c:v>0.60459492140265692</c:v>
                </c:pt>
                <c:pt idx="212">
                  <c:v>0.96153846153845812</c:v>
                </c:pt>
                <c:pt idx="213">
                  <c:v>0.35714285714285587</c:v>
                </c:pt>
                <c:pt idx="214">
                  <c:v>0.83036773428233346</c:v>
                </c:pt>
                <c:pt idx="215">
                  <c:v>1.6470588235294237</c:v>
                </c:pt>
                <c:pt idx="216">
                  <c:v>0.92592592592593004</c:v>
                </c:pt>
                <c:pt idx="217">
                  <c:v>-0.22935779816514179</c:v>
                </c:pt>
                <c:pt idx="218">
                  <c:v>-0.11494252873562871</c:v>
                </c:pt>
                <c:pt idx="219">
                  <c:v>1.1507479861910141</c:v>
                </c:pt>
                <c:pt idx="220">
                  <c:v>0.4550625711035261</c:v>
                </c:pt>
                <c:pt idx="221">
                  <c:v>0.9060022650056565</c:v>
                </c:pt>
                <c:pt idx="222">
                  <c:v>1.3468013468013407</c:v>
                </c:pt>
                <c:pt idx="223">
                  <c:v>1.5503875968992276</c:v>
                </c:pt>
                <c:pt idx="224">
                  <c:v>1.0905125408942284</c:v>
                </c:pt>
                <c:pt idx="225">
                  <c:v>-0.32362459546925182</c:v>
                </c:pt>
                <c:pt idx="226">
                  <c:v>0.10822510822510178</c:v>
                </c:pt>
                <c:pt idx="227">
                  <c:v>0.43243243243242802</c:v>
                </c:pt>
                <c:pt idx="228">
                  <c:v>1.0764262648008671</c:v>
                </c:pt>
                <c:pt idx="229">
                  <c:v>0.53248136315229289</c:v>
                </c:pt>
                <c:pt idx="230">
                  <c:v>0.84745762711864181</c:v>
                </c:pt>
                <c:pt idx="231">
                  <c:v>0.42016806722688926</c:v>
                </c:pt>
                <c:pt idx="232">
                  <c:v>0.73221757322174952</c:v>
                </c:pt>
                <c:pt idx="233">
                  <c:v>0.41536863966771254</c:v>
                </c:pt>
                <c:pt idx="234">
                  <c:v>1.5511892450879028</c:v>
                </c:pt>
                <c:pt idx="235">
                  <c:v>1.0183299389002087</c:v>
                </c:pt>
                <c:pt idx="236">
                  <c:v>0.70564516129032473</c:v>
                </c:pt>
                <c:pt idx="237">
                  <c:v>-0.10010010010010895</c:v>
                </c:pt>
                <c:pt idx="238">
                  <c:v>0.10020040080160886</c:v>
                </c:pt>
                <c:pt idx="239">
                  <c:v>0.60060060060058706</c:v>
                </c:pt>
                <c:pt idx="240">
                  <c:v>1.6915422885572129</c:v>
                </c:pt>
                <c:pt idx="241">
                  <c:v>9.7847358121327943E-2</c:v>
                </c:pt>
                <c:pt idx="242">
                  <c:v>0.3910068426197455</c:v>
                </c:pt>
                <c:pt idx="243">
                  <c:v>0.3894839337877265</c:v>
                </c:pt>
                <c:pt idx="244">
                  <c:v>1.1639185257032114</c:v>
                </c:pt>
                <c:pt idx="245">
                  <c:v>0.67114093959732557</c:v>
                </c:pt>
                <c:pt idx="246">
                  <c:v>0.57142857142855608</c:v>
                </c:pt>
                <c:pt idx="247">
                  <c:v>0.37878787878788955</c:v>
                </c:pt>
                <c:pt idx="248">
                  <c:v>0.56603773584904538</c:v>
                </c:pt>
                <c:pt idx="249">
                  <c:v>0.18761726078799779</c:v>
                </c:pt>
                <c:pt idx="250">
                  <c:v>0.46816479400748623</c:v>
                </c:pt>
                <c:pt idx="251">
                  <c:v>0.93196644920783278</c:v>
                </c:pt>
                <c:pt idx="252">
                  <c:v>0.27700831024930483</c:v>
                </c:pt>
                <c:pt idx="253">
                  <c:v>0.27624309392266788</c:v>
                </c:pt>
                <c:pt idx="254">
                  <c:v>-0.18365472910927272</c:v>
                </c:pt>
                <c:pt idx="255">
                  <c:v>0.55197792088315101</c:v>
                </c:pt>
                <c:pt idx="256">
                  <c:v>1.0064043915828158</c:v>
                </c:pt>
                <c:pt idx="257">
                  <c:v>0.45289855072463414</c:v>
                </c:pt>
                <c:pt idx="258">
                  <c:v>0.36068530207393756</c:v>
                </c:pt>
                <c:pt idx="259">
                  <c:v>0.35938903863432792</c:v>
                </c:pt>
                <c:pt idx="260">
                  <c:v>0.71620411817368002</c:v>
                </c:pt>
                <c:pt idx="261">
                  <c:v>0.71111111111110681</c:v>
                </c:pt>
                <c:pt idx="262">
                  <c:v>0.26478375992939895</c:v>
                </c:pt>
                <c:pt idx="263">
                  <c:v>0.35211267605634866</c:v>
                </c:pt>
                <c:pt idx="264">
                  <c:v>0.61403508771931126</c:v>
                </c:pt>
                <c:pt idx="265">
                  <c:v>0.43591979075849885</c:v>
                </c:pt>
                <c:pt idx="266">
                  <c:v>-8.6805555555558023E-2</c:v>
                </c:pt>
                <c:pt idx="267">
                  <c:v>0.69504778453519656</c:v>
                </c:pt>
                <c:pt idx="268">
                  <c:v>0.51768766177739955</c:v>
                </c:pt>
                <c:pt idx="269">
                  <c:v>0.51502145922746045</c:v>
                </c:pt>
                <c:pt idx="270">
                  <c:v>0.25619128949616599</c:v>
                </c:pt>
                <c:pt idx="271">
                  <c:v>-2.2998296422487297</c:v>
                </c:pt>
                <c:pt idx="272">
                  <c:v>1.8308631211856996</c:v>
                </c:pt>
                <c:pt idx="273">
                  <c:v>1.0273972602739656</c:v>
                </c:pt>
                <c:pt idx="274">
                  <c:v>0.4237288135593209</c:v>
                </c:pt>
                <c:pt idx="275">
                  <c:v>0.75949367088608</c:v>
                </c:pt>
                <c:pt idx="276">
                  <c:v>0.67001675041875597</c:v>
                </c:pt>
                <c:pt idx="277">
                  <c:v>1.1647254575707144</c:v>
                </c:pt>
                <c:pt idx="278">
                  <c:v>1.726973684210531</c:v>
                </c:pt>
                <c:pt idx="279">
                  <c:v>1.616814874696848</c:v>
                </c:pt>
                <c:pt idx="280">
                  <c:v>2.3070803500397696</c:v>
                </c:pt>
                <c:pt idx="281">
                  <c:v>1.788491446345275</c:v>
                </c:pt>
                <c:pt idx="282">
                  <c:v>1.3750954927425285</c:v>
                </c:pt>
                <c:pt idx="283">
                  <c:v>0.97965335342879989</c:v>
                </c:pt>
              </c:numCache>
            </c:numRef>
          </c:val>
          <c:extLst>
            <c:ext xmlns:c16="http://schemas.microsoft.com/office/drawing/2014/chart" uri="{C3380CC4-5D6E-409C-BE32-E72D297353CC}">
              <c16:uniqueId val="{00000001-BADB-4E42-8936-6399E8A63D59}"/>
            </c:ext>
          </c:extLst>
        </c:ser>
        <c:dLbls>
          <c:showLegendKey val="0"/>
          <c:showVal val="0"/>
          <c:showCatName val="0"/>
          <c:showSerName val="0"/>
          <c:showPercent val="0"/>
          <c:showBubbleSize val="0"/>
        </c:dLbls>
        <c:gapWidth val="0"/>
        <c:overlap val="40"/>
        <c:axId val="1923007743"/>
        <c:axId val="1116959535"/>
      </c:barChart>
      <c:lineChart>
        <c:grouping val="standard"/>
        <c:varyColors val="0"/>
        <c:ser>
          <c:idx val="1"/>
          <c:order val="1"/>
          <c:tx>
            <c:v>Yearly - Syd</c:v>
          </c:tx>
          <c:spPr>
            <a:ln w="19050" cap="rnd">
              <a:solidFill>
                <a:srgbClr val="002664"/>
              </a:solidFill>
              <a:round/>
            </a:ln>
            <a:effectLst/>
          </c:spPr>
          <c:marker>
            <c:symbol val="none"/>
          </c:marker>
          <c:cat>
            <c:numLit>
              <c:formatCode>General</c:formatCode>
              <c:ptCount val="284"/>
              <c:pt idx="0">
                <c:v>19238</c:v>
              </c:pt>
              <c:pt idx="1">
                <c:v>19329</c:v>
              </c:pt>
              <c:pt idx="2">
                <c:v>19419</c:v>
              </c:pt>
              <c:pt idx="3">
                <c:v>19511</c:v>
              </c:pt>
              <c:pt idx="4">
                <c:v>19603</c:v>
              </c:pt>
              <c:pt idx="5">
                <c:v>19694</c:v>
              </c:pt>
              <c:pt idx="6">
                <c:v>19784</c:v>
              </c:pt>
              <c:pt idx="7">
                <c:v>19876</c:v>
              </c:pt>
              <c:pt idx="8">
                <c:v>19968</c:v>
              </c:pt>
              <c:pt idx="9">
                <c:v>20059</c:v>
              </c:pt>
              <c:pt idx="10">
                <c:v>20149</c:v>
              </c:pt>
              <c:pt idx="11">
                <c:v>20241</c:v>
              </c:pt>
              <c:pt idx="12">
                <c:v>20333</c:v>
              </c:pt>
              <c:pt idx="13">
                <c:v>20424</c:v>
              </c:pt>
              <c:pt idx="14">
                <c:v>20515</c:v>
              </c:pt>
              <c:pt idx="15">
                <c:v>20607</c:v>
              </c:pt>
              <c:pt idx="16">
                <c:v>20699</c:v>
              </c:pt>
              <c:pt idx="17">
                <c:v>20790</c:v>
              </c:pt>
              <c:pt idx="18">
                <c:v>20880</c:v>
              </c:pt>
              <c:pt idx="19">
                <c:v>20972</c:v>
              </c:pt>
              <c:pt idx="20">
                <c:v>21064</c:v>
              </c:pt>
              <c:pt idx="21">
                <c:v>21155</c:v>
              </c:pt>
              <c:pt idx="22">
                <c:v>21245</c:v>
              </c:pt>
              <c:pt idx="23">
                <c:v>21337</c:v>
              </c:pt>
              <c:pt idx="24">
                <c:v>21429</c:v>
              </c:pt>
              <c:pt idx="25">
                <c:v>21520</c:v>
              </c:pt>
              <c:pt idx="26">
                <c:v>21610</c:v>
              </c:pt>
              <c:pt idx="27">
                <c:v>21702</c:v>
              </c:pt>
              <c:pt idx="28">
                <c:v>21794</c:v>
              </c:pt>
              <c:pt idx="29">
                <c:v>21885</c:v>
              </c:pt>
              <c:pt idx="30">
                <c:v>21976</c:v>
              </c:pt>
              <c:pt idx="31">
                <c:v>22068</c:v>
              </c:pt>
              <c:pt idx="32">
                <c:v>22160</c:v>
              </c:pt>
              <c:pt idx="33">
                <c:v>22251</c:v>
              </c:pt>
              <c:pt idx="34">
                <c:v>22341</c:v>
              </c:pt>
              <c:pt idx="35">
                <c:v>22433</c:v>
              </c:pt>
              <c:pt idx="36">
                <c:v>22525</c:v>
              </c:pt>
              <c:pt idx="37">
                <c:v>22616</c:v>
              </c:pt>
              <c:pt idx="38">
                <c:v>22706</c:v>
              </c:pt>
              <c:pt idx="39">
                <c:v>22798</c:v>
              </c:pt>
              <c:pt idx="40">
                <c:v>22890</c:v>
              </c:pt>
              <c:pt idx="41">
                <c:v>22981</c:v>
              </c:pt>
              <c:pt idx="42">
                <c:v>23071</c:v>
              </c:pt>
              <c:pt idx="43">
                <c:v>23163</c:v>
              </c:pt>
              <c:pt idx="44">
                <c:v>23255</c:v>
              </c:pt>
              <c:pt idx="45">
                <c:v>23346</c:v>
              </c:pt>
              <c:pt idx="46">
                <c:v>23437</c:v>
              </c:pt>
              <c:pt idx="47">
                <c:v>23529</c:v>
              </c:pt>
              <c:pt idx="48">
                <c:v>23621</c:v>
              </c:pt>
              <c:pt idx="49">
                <c:v>23712</c:v>
              </c:pt>
              <c:pt idx="50">
                <c:v>23802</c:v>
              </c:pt>
              <c:pt idx="51">
                <c:v>23894</c:v>
              </c:pt>
              <c:pt idx="52">
                <c:v>23986</c:v>
              </c:pt>
              <c:pt idx="53">
                <c:v>24077</c:v>
              </c:pt>
              <c:pt idx="54">
                <c:v>24167</c:v>
              </c:pt>
              <c:pt idx="55">
                <c:v>24259</c:v>
              </c:pt>
              <c:pt idx="56">
                <c:v>24351</c:v>
              </c:pt>
              <c:pt idx="57">
                <c:v>24442</c:v>
              </c:pt>
              <c:pt idx="58">
                <c:v>24532</c:v>
              </c:pt>
              <c:pt idx="59">
                <c:v>24624</c:v>
              </c:pt>
              <c:pt idx="60">
                <c:v>24716</c:v>
              </c:pt>
              <c:pt idx="61">
                <c:v>24807</c:v>
              </c:pt>
              <c:pt idx="62">
                <c:v>24898</c:v>
              </c:pt>
              <c:pt idx="63">
                <c:v>24990</c:v>
              </c:pt>
              <c:pt idx="64">
                <c:v>25082</c:v>
              </c:pt>
              <c:pt idx="65">
                <c:v>25173</c:v>
              </c:pt>
              <c:pt idx="66">
                <c:v>25263</c:v>
              </c:pt>
              <c:pt idx="67">
                <c:v>25355</c:v>
              </c:pt>
              <c:pt idx="68">
                <c:v>25447</c:v>
              </c:pt>
              <c:pt idx="69">
                <c:v>25538</c:v>
              </c:pt>
              <c:pt idx="70">
                <c:v>25628</c:v>
              </c:pt>
              <c:pt idx="71">
                <c:v>25720</c:v>
              </c:pt>
              <c:pt idx="72">
                <c:v>25812</c:v>
              </c:pt>
              <c:pt idx="73">
                <c:v>25903</c:v>
              </c:pt>
              <c:pt idx="74">
                <c:v>25993</c:v>
              </c:pt>
              <c:pt idx="75">
                <c:v>26085</c:v>
              </c:pt>
              <c:pt idx="76">
                <c:v>26177</c:v>
              </c:pt>
              <c:pt idx="77">
                <c:v>26268</c:v>
              </c:pt>
              <c:pt idx="78">
                <c:v>26359</c:v>
              </c:pt>
              <c:pt idx="79">
                <c:v>26451</c:v>
              </c:pt>
              <c:pt idx="80">
                <c:v>26543</c:v>
              </c:pt>
              <c:pt idx="81">
                <c:v>26634</c:v>
              </c:pt>
              <c:pt idx="82">
                <c:v>26724</c:v>
              </c:pt>
              <c:pt idx="83">
                <c:v>26816</c:v>
              </c:pt>
              <c:pt idx="84">
                <c:v>26908</c:v>
              </c:pt>
              <c:pt idx="85">
                <c:v>26999</c:v>
              </c:pt>
              <c:pt idx="86">
                <c:v>27089</c:v>
              </c:pt>
              <c:pt idx="87">
                <c:v>27181</c:v>
              </c:pt>
              <c:pt idx="88">
                <c:v>27273</c:v>
              </c:pt>
              <c:pt idx="89">
                <c:v>27364</c:v>
              </c:pt>
              <c:pt idx="90">
                <c:v>27454</c:v>
              </c:pt>
              <c:pt idx="91">
                <c:v>27546</c:v>
              </c:pt>
              <c:pt idx="92">
                <c:v>27638</c:v>
              </c:pt>
              <c:pt idx="93">
                <c:v>27729</c:v>
              </c:pt>
              <c:pt idx="94">
                <c:v>27820</c:v>
              </c:pt>
              <c:pt idx="95">
                <c:v>27912</c:v>
              </c:pt>
              <c:pt idx="96">
                <c:v>28004</c:v>
              </c:pt>
              <c:pt idx="97">
                <c:v>28095</c:v>
              </c:pt>
              <c:pt idx="98">
                <c:v>28185</c:v>
              </c:pt>
              <c:pt idx="99">
                <c:v>28277</c:v>
              </c:pt>
              <c:pt idx="100">
                <c:v>28369</c:v>
              </c:pt>
              <c:pt idx="101">
                <c:v>28460</c:v>
              </c:pt>
              <c:pt idx="102">
                <c:v>28550</c:v>
              </c:pt>
              <c:pt idx="103">
                <c:v>28642</c:v>
              </c:pt>
              <c:pt idx="104">
                <c:v>28734</c:v>
              </c:pt>
              <c:pt idx="105">
                <c:v>28825</c:v>
              </c:pt>
              <c:pt idx="106">
                <c:v>28915</c:v>
              </c:pt>
              <c:pt idx="107">
                <c:v>29007</c:v>
              </c:pt>
              <c:pt idx="108">
                <c:v>29099</c:v>
              </c:pt>
              <c:pt idx="109">
                <c:v>29190</c:v>
              </c:pt>
              <c:pt idx="110">
                <c:v>29281</c:v>
              </c:pt>
              <c:pt idx="111">
                <c:v>29373</c:v>
              </c:pt>
              <c:pt idx="112">
                <c:v>29465</c:v>
              </c:pt>
              <c:pt idx="113">
                <c:v>29556</c:v>
              </c:pt>
              <c:pt idx="114">
                <c:v>29646</c:v>
              </c:pt>
              <c:pt idx="115">
                <c:v>29738</c:v>
              </c:pt>
              <c:pt idx="116">
                <c:v>29830</c:v>
              </c:pt>
              <c:pt idx="117">
                <c:v>29921</c:v>
              </c:pt>
              <c:pt idx="118">
                <c:v>30011</c:v>
              </c:pt>
              <c:pt idx="119">
                <c:v>30103</c:v>
              </c:pt>
              <c:pt idx="120">
                <c:v>30195</c:v>
              </c:pt>
              <c:pt idx="121">
                <c:v>30286</c:v>
              </c:pt>
              <c:pt idx="122">
                <c:v>30376</c:v>
              </c:pt>
              <c:pt idx="123">
                <c:v>30468</c:v>
              </c:pt>
              <c:pt idx="124">
                <c:v>30560</c:v>
              </c:pt>
              <c:pt idx="125">
                <c:v>30651</c:v>
              </c:pt>
              <c:pt idx="126">
                <c:v>30742</c:v>
              </c:pt>
              <c:pt idx="127">
                <c:v>30834</c:v>
              </c:pt>
              <c:pt idx="128">
                <c:v>30926</c:v>
              </c:pt>
              <c:pt idx="129">
                <c:v>31017</c:v>
              </c:pt>
              <c:pt idx="130">
                <c:v>31107</c:v>
              </c:pt>
              <c:pt idx="131">
                <c:v>31199</c:v>
              </c:pt>
              <c:pt idx="132">
                <c:v>31291</c:v>
              </c:pt>
              <c:pt idx="133">
                <c:v>31382</c:v>
              </c:pt>
              <c:pt idx="134">
                <c:v>31472</c:v>
              </c:pt>
              <c:pt idx="135">
                <c:v>31564</c:v>
              </c:pt>
              <c:pt idx="136">
                <c:v>31656</c:v>
              </c:pt>
              <c:pt idx="137">
                <c:v>31747</c:v>
              </c:pt>
              <c:pt idx="138">
                <c:v>31837</c:v>
              </c:pt>
              <c:pt idx="139">
                <c:v>31929</c:v>
              </c:pt>
              <c:pt idx="140">
                <c:v>32021</c:v>
              </c:pt>
              <c:pt idx="141">
                <c:v>32112</c:v>
              </c:pt>
              <c:pt idx="142">
                <c:v>32203</c:v>
              </c:pt>
              <c:pt idx="143">
                <c:v>32295</c:v>
              </c:pt>
              <c:pt idx="144">
                <c:v>32387</c:v>
              </c:pt>
              <c:pt idx="145">
                <c:v>32478</c:v>
              </c:pt>
              <c:pt idx="146">
                <c:v>32568</c:v>
              </c:pt>
              <c:pt idx="147">
                <c:v>32660</c:v>
              </c:pt>
              <c:pt idx="148">
                <c:v>32752</c:v>
              </c:pt>
              <c:pt idx="149">
                <c:v>32843</c:v>
              </c:pt>
              <c:pt idx="150">
                <c:v>32933</c:v>
              </c:pt>
              <c:pt idx="151">
                <c:v>33025</c:v>
              </c:pt>
              <c:pt idx="152">
                <c:v>33117</c:v>
              </c:pt>
              <c:pt idx="153">
                <c:v>33208</c:v>
              </c:pt>
              <c:pt idx="154">
                <c:v>33298</c:v>
              </c:pt>
              <c:pt idx="155">
                <c:v>33390</c:v>
              </c:pt>
              <c:pt idx="156">
                <c:v>33482</c:v>
              </c:pt>
              <c:pt idx="157">
                <c:v>33573</c:v>
              </c:pt>
              <c:pt idx="158">
                <c:v>33664</c:v>
              </c:pt>
              <c:pt idx="159">
                <c:v>33756</c:v>
              </c:pt>
              <c:pt idx="160">
                <c:v>33848</c:v>
              </c:pt>
              <c:pt idx="161">
                <c:v>33939</c:v>
              </c:pt>
              <c:pt idx="162">
                <c:v>34029</c:v>
              </c:pt>
              <c:pt idx="163">
                <c:v>34121</c:v>
              </c:pt>
              <c:pt idx="164">
                <c:v>34213</c:v>
              </c:pt>
              <c:pt idx="165">
                <c:v>34304</c:v>
              </c:pt>
              <c:pt idx="166">
                <c:v>34394</c:v>
              </c:pt>
              <c:pt idx="167">
                <c:v>34486</c:v>
              </c:pt>
              <c:pt idx="168">
                <c:v>34578</c:v>
              </c:pt>
              <c:pt idx="169">
                <c:v>34669</c:v>
              </c:pt>
              <c:pt idx="170">
                <c:v>34759</c:v>
              </c:pt>
              <c:pt idx="171">
                <c:v>34851</c:v>
              </c:pt>
              <c:pt idx="172">
                <c:v>34943</c:v>
              </c:pt>
              <c:pt idx="173">
                <c:v>35034</c:v>
              </c:pt>
              <c:pt idx="174">
                <c:v>35125</c:v>
              </c:pt>
              <c:pt idx="175">
                <c:v>35217</c:v>
              </c:pt>
              <c:pt idx="176">
                <c:v>35309</c:v>
              </c:pt>
              <c:pt idx="177">
                <c:v>35400</c:v>
              </c:pt>
              <c:pt idx="178">
                <c:v>35490</c:v>
              </c:pt>
              <c:pt idx="179">
                <c:v>35582</c:v>
              </c:pt>
              <c:pt idx="180">
                <c:v>35674</c:v>
              </c:pt>
              <c:pt idx="181">
                <c:v>35765</c:v>
              </c:pt>
              <c:pt idx="182">
                <c:v>35855</c:v>
              </c:pt>
              <c:pt idx="183">
                <c:v>35947</c:v>
              </c:pt>
              <c:pt idx="184">
                <c:v>36039</c:v>
              </c:pt>
              <c:pt idx="185">
                <c:v>36130</c:v>
              </c:pt>
              <c:pt idx="186">
                <c:v>36220</c:v>
              </c:pt>
              <c:pt idx="187">
                <c:v>36312</c:v>
              </c:pt>
              <c:pt idx="188">
                <c:v>36404</c:v>
              </c:pt>
              <c:pt idx="189">
                <c:v>36495</c:v>
              </c:pt>
              <c:pt idx="190">
                <c:v>36586</c:v>
              </c:pt>
              <c:pt idx="191">
                <c:v>36678</c:v>
              </c:pt>
              <c:pt idx="192">
                <c:v>36770</c:v>
              </c:pt>
              <c:pt idx="193">
                <c:v>36861</c:v>
              </c:pt>
              <c:pt idx="194">
                <c:v>36951</c:v>
              </c:pt>
              <c:pt idx="195">
                <c:v>37043</c:v>
              </c:pt>
              <c:pt idx="196">
                <c:v>37135</c:v>
              </c:pt>
              <c:pt idx="197">
                <c:v>37226</c:v>
              </c:pt>
              <c:pt idx="198">
                <c:v>37316</c:v>
              </c:pt>
              <c:pt idx="199">
                <c:v>37408</c:v>
              </c:pt>
              <c:pt idx="200">
                <c:v>37500</c:v>
              </c:pt>
              <c:pt idx="201">
                <c:v>37591</c:v>
              </c:pt>
              <c:pt idx="202">
                <c:v>37681</c:v>
              </c:pt>
              <c:pt idx="203">
                <c:v>37773</c:v>
              </c:pt>
              <c:pt idx="204">
                <c:v>37865</c:v>
              </c:pt>
              <c:pt idx="205">
                <c:v>37956</c:v>
              </c:pt>
              <c:pt idx="206">
                <c:v>38047</c:v>
              </c:pt>
              <c:pt idx="207">
                <c:v>38139</c:v>
              </c:pt>
              <c:pt idx="208">
                <c:v>38231</c:v>
              </c:pt>
              <c:pt idx="209">
                <c:v>38322</c:v>
              </c:pt>
              <c:pt idx="210">
                <c:v>38412</c:v>
              </c:pt>
              <c:pt idx="211">
                <c:v>38504</c:v>
              </c:pt>
              <c:pt idx="212">
                <c:v>38596</c:v>
              </c:pt>
              <c:pt idx="213">
                <c:v>38687</c:v>
              </c:pt>
              <c:pt idx="214">
                <c:v>38777</c:v>
              </c:pt>
              <c:pt idx="215">
                <c:v>38869</c:v>
              </c:pt>
              <c:pt idx="216">
                <c:v>38961</c:v>
              </c:pt>
              <c:pt idx="217">
                <c:v>39052</c:v>
              </c:pt>
              <c:pt idx="218">
                <c:v>39142</c:v>
              </c:pt>
              <c:pt idx="219">
                <c:v>39234</c:v>
              </c:pt>
              <c:pt idx="220">
                <c:v>39326</c:v>
              </c:pt>
              <c:pt idx="221">
                <c:v>39417</c:v>
              </c:pt>
              <c:pt idx="222">
                <c:v>39508</c:v>
              </c:pt>
              <c:pt idx="223">
                <c:v>39600</c:v>
              </c:pt>
              <c:pt idx="224">
                <c:v>39692</c:v>
              </c:pt>
              <c:pt idx="225">
                <c:v>39783</c:v>
              </c:pt>
              <c:pt idx="226">
                <c:v>39873</c:v>
              </c:pt>
              <c:pt idx="227">
                <c:v>39965</c:v>
              </c:pt>
              <c:pt idx="228">
                <c:v>40057</c:v>
              </c:pt>
              <c:pt idx="229">
                <c:v>40148</c:v>
              </c:pt>
              <c:pt idx="230">
                <c:v>40238</c:v>
              </c:pt>
              <c:pt idx="231">
                <c:v>40330</c:v>
              </c:pt>
              <c:pt idx="232">
                <c:v>40422</c:v>
              </c:pt>
              <c:pt idx="233">
                <c:v>40513</c:v>
              </c:pt>
              <c:pt idx="234">
                <c:v>40603</c:v>
              </c:pt>
              <c:pt idx="235">
                <c:v>40695</c:v>
              </c:pt>
              <c:pt idx="236">
                <c:v>40787</c:v>
              </c:pt>
              <c:pt idx="237">
                <c:v>40878</c:v>
              </c:pt>
              <c:pt idx="238">
                <c:v>40969</c:v>
              </c:pt>
              <c:pt idx="239">
                <c:v>41061</c:v>
              </c:pt>
              <c:pt idx="240">
                <c:v>41153</c:v>
              </c:pt>
              <c:pt idx="241">
                <c:v>41244</c:v>
              </c:pt>
              <c:pt idx="242">
                <c:v>41334</c:v>
              </c:pt>
              <c:pt idx="243">
                <c:v>41426</c:v>
              </c:pt>
              <c:pt idx="244">
                <c:v>41518</c:v>
              </c:pt>
              <c:pt idx="245">
                <c:v>41609</c:v>
              </c:pt>
              <c:pt idx="246">
                <c:v>41699</c:v>
              </c:pt>
              <c:pt idx="247">
                <c:v>41791</c:v>
              </c:pt>
              <c:pt idx="248">
                <c:v>41883</c:v>
              </c:pt>
              <c:pt idx="249">
                <c:v>41974</c:v>
              </c:pt>
              <c:pt idx="250">
                <c:v>42064</c:v>
              </c:pt>
              <c:pt idx="251">
                <c:v>42156</c:v>
              </c:pt>
              <c:pt idx="252">
                <c:v>42248</c:v>
              </c:pt>
              <c:pt idx="253">
                <c:v>42339</c:v>
              </c:pt>
              <c:pt idx="254">
                <c:v>42430</c:v>
              </c:pt>
              <c:pt idx="255">
                <c:v>42522</c:v>
              </c:pt>
              <c:pt idx="256">
                <c:v>42614</c:v>
              </c:pt>
              <c:pt idx="257">
                <c:v>42705</c:v>
              </c:pt>
              <c:pt idx="258">
                <c:v>42795</c:v>
              </c:pt>
              <c:pt idx="259">
                <c:v>42887</c:v>
              </c:pt>
              <c:pt idx="260">
                <c:v>42979</c:v>
              </c:pt>
              <c:pt idx="261">
                <c:v>43070</c:v>
              </c:pt>
              <c:pt idx="262">
                <c:v>43160</c:v>
              </c:pt>
              <c:pt idx="263">
                <c:v>43252</c:v>
              </c:pt>
              <c:pt idx="264">
                <c:v>43344</c:v>
              </c:pt>
              <c:pt idx="265">
                <c:v>43435</c:v>
              </c:pt>
              <c:pt idx="266">
                <c:v>43525</c:v>
              </c:pt>
              <c:pt idx="267">
                <c:v>43617</c:v>
              </c:pt>
              <c:pt idx="268">
                <c:v>43709</c:v>
              </c:pt>
              <c:pt idx="269">
                <c:v>43800</c:v>
              </c:pt>
              <c:pt idx="270">
                <c:v>43891</c:v>
              </c:pt>
              <c:pt idx="271">
                <c:v>43983</c:v>
              </c:pt>
              <c:pt idx="272">
                <c:v>44075</c:v>
              </c:pt>
              <c:pt idx="273">
                <c:v>44166</c:v>
              </c:pt>
              <c:pt idx="274">
                <c:v>44256</c:v>
              </c:pt>
              <c:pt idx="275">
                <c:v>44348</c:v>
              </c:pt>
              <c:pt idx="276">
                <c:v>44440</c:v>
              </c:pt>
              <c:pt idx="277">
                <c:v>44531</c:v>
              </c:pt>
              <c:pt idx="278">
                <c:v>44621</c:v>
              </c:pt>
              <c:pt idx="279">
                <c:v>44713</c:v>
              </c:pt>
              <c:pt idx="280">
                <c:v>44805</c:v>
              </c:pt>
              <c:pt idx="281">
                <c:v>44896</c:v>
              </c:pt>
              <c:pt idx="282">
                <c:v>44986</c:v>
              </c:pt>
              <c:pt idx="283">
                <c:v>45078</c:v>
              </c:pt>
            </c:numLit>
          </c:cat>
          <c:val>
            <c:numRef>
              <c:f>'Sydney CPI'!$C$44:$C$327</c:f>
              <c:numCache>
                <c:formatCode>#,##0.0</c:formatCode>
                <c:ptCount val="284"/>
                <c:pt idx="0">
                  <c:v>14.814814814814813</c:v>
                </c:pt>
                <c:pt idx="1">
                  <c:v>10.526315789473673</c:v>
                </c:pt>
                <c:pt idx="2">
                  <c:v>6.7796610169491345</c:v>
                </c:pt>
                <c:pt idx="3">
                  <c:v>4.9180327868852514</c:v>
                </c:pt>
                <c:pt idx="4">
                  <c:v>3.2258064516129004</c:v>
                </c:pt>
                <c:pt idx="5">
                  <c:v>1.5873015873016039</c:v>
                </c:pt>
                <c:pt idx="6">
                  <c:v>1.5873015873016039</c:v>
                </c:pt>
                <c:pt idx="7">
                  <c:v>0</c:v>
                </c:pt>
                <c:pt idx="8">
                  <c:v>0</c:v>
                </c:pt>
                <c:pt idx="9">
                  <c:v>0</c:v>
                </c:pt>
                <c:pt idx="10">
                  <c:v>1.5625</c:v>
                </c:pt>
                <c:pt idx="11">
                  <c:v>1.5625</c:v>
                </c:pt>
                <c:pt idx="12">
                  <c:v>1.5625</c:v>
                </c:pt>
                <c:pt idx="13">
                  <c:v>3.1249999999999778</c:v>
                </c:pt>
                <c:pt idx="14">
                  <c:v>1.538461538461533</c:v>
                </c:pt>
                <c:pt idx="15">
                  <c:v>6.1538461538461542</c:v>
                </c:pt>
                <c:pt idx="16">
                  <c:v>9.2307692307692193</c:v>
                </c:pt>
                <c:pt idx="17">
                  <c:v>7.575757575757569</c:v>
                </c:pt>
                <c:pt idx="18">
                  <c:v>7.575757575757569</c:v>
                </c:pt>
                <c:pt idx="19">
                  <c:v>2.8985507246376718</c:v>
                </c:pt>
                <c:pt idx="20">
                  <c:v>1.4084507042253502</c:v>
                </c:pt>
                <c:pt idx="21">
                  <c:v>1.4084507042253502</c:v>
                </c:pt>
                <c:pt idx="22">
                  <c:v>2.8169014084507005</c:v>
                </c:pt>
                <c:pt idx="23">
                  <c:v>2.8169014084507005</c:v>
                </c:pt>
                <c:pt idx="24">
                  <c:v>0</c:v>
                </c:pt>
                <c:pt idx="25">
                  <c:v>1.388888888888884</c:v>
                </c:pt>
                <c:pt idx="26">
                  <c:v>0</c:v>
                </c:pt>
                <c:pt idx="27">
                  <c:v>0</c:v>
                </c:pt>
                <c:pt idx="28">
                  <c:v>1.388888888888884</c:v>
                </c:pt>
                <c:pt idx="29">
                  <c:v>1.3698630136986356</c:v>
                </c:pt>
                <c:pt idx="30">
                  <c:v>1.3698630136986356</c:v>
                </c:pt>
                <c:pt idx="31">
                  <c:v>2.7397260273972712</c:v>
                </c:pt>
                <c:pt idx="32">
                  <c:v>4.1095890410958846</c:v>
                </c:pt>
                <c:pt idx="33">
                  <c:v>4.0540540540540571</c:v>
                </c:pt>
                <c:pt idx="34">
                  <c:v>4.0540540540540571</c:v>
                </c:pt>
                <c:pt idx="35">
                  <c:v>4.0000000000000036</c:v>
                </c:pt>
                <c:pt idx="36">
                  <c:v>1.3157894736842257</c:v>
                </c:pt>
                <c:pt idx="37">
                  <c:v>0</c:v>
                </c:pt>
                <c:pt idx="38">
                  <c:v>0</c:v>
                </c:pt>
                <c:pt idx="39">
                  <c:v>-1.2820512820512775</c:v>
                </c:pt>
                <c:pt idx="40">
                  <c:v>0</c:v>
                </c:pt>
                <c:pt idx="41">
                  <c:v>1.298701298701288</c:v>
                </c:pt>
                <c:pt idx="42">
                  <c:v>1.298701298701288</c:v>
                </c:pt>
                <c:pt idx="43">
                  <c:v>1.298701298701288</c:v>
                </c:pt>
                <c:pt idx="44">
                  <c:v>1.298701298701288</c:v>
                </c:pt>
                <c:pt idx="45">
                  <c:v>0</c:v>
                </c:pt>
                <c:pt idx="46">
                  <c:v>0</c:v>
                </c:pt>
                <c:pt idx="47">
                  <c:v>1.2820512820512997</c:v>
                </c:pt>
                <c:pt idx="48">
                  <c:v>2.5641025641025772</c:v>
                </c:pt>
                <c:pt idx="49">
                  <c:v>3.8461538461538547</c:v>
                </c:pt>
                <c:pt idx="50">
                  <c:v>3.8461538461538547</c:v>
                </c:pt>
                <c:pt idx="51">
                  <c:v>3.7974683544303556</c:v>
                </c:pt>
                <c:pt idx="52">
                  <c:v>3.7500000000000089</c:v>
                </c:pt>
                <c:pt idx="53">
                  <c:v>3.7037037037037202</c:v>
                </c:pt>
                <c:pt idx="54">
                  <c:v>3.7037037037037202</c:v>
                </c:pt>
                <c:pt idx="55">
                  <c:v>2.4390243902439046</c:v>
                </c:pt>
                <c:pt idx="56">
                  <c:v>2.409638554216853</c:v>
                </c:pt>
                <c:pt idx="57">
                  <c:v>1.1904761904761862</c:v>
                </c:pt>
                <c:pt idx="58">
                  <c:v>2.3809523809523725</c:v>
                </c:pt>
                <c:pt idx="59">
                  <c:v>3.5714285714285587</c:v>
                </c:pt>
                <c:pt idx="60">
                  <c:v>3.529411764705892</c:v>
                </c:pt>
                <c:pt idx="61">
                  <c:v>3.529411764705892</c:v>
                </c:pt>
                <c:pt idx="62">
                  <c:v>3.488372093023262</c:v>
                </c:pt>
                <c:pt idx="63">
                  <c:v>2.2988505747126631</c:v>
                </c:pt>
                <c:pt idx="64">
                  <c:v>1.1363636363636243</c:v>
                </c:pt>
                <c:pt idx="65">
                  <c:v>3.409090909090895</c:v>
                </c:pt>
                <c:pt idx="66">
                  <c:v>3.3707865168539186</c:v>
                </c:pt>
                <c:pt idx="67">
                  <c:v>3.3707865168539186</c:v>
                </c:pt>
                <c:pt idx="68">
                  <c:v>4.4943820224719211</c:v>
                </c:pt>
                <c:pt idx="69">
                  <c:v>3.2967032967033072</c:v>
                </c:pt>
                <c:pt idx="70">
                  <c:v>3.2608695652174058</c:v>
                </c:pt>
                <c:pt idx="71">
                  <c:v>5.4347826086956541</c:v>
                </c:pt>
                <c:pt idx="72">
                  <c:v>4.3010752688171783</c:v>
                </c:pt>
                <c:pt idx="73">
                  <c:v>5.3191489361702038</c:v>
                </c:pt>
                <c:pt idx="74">
                  <c:v>6.315789473684208</c:v>
                </c:pt>
                <c:pt idx="75">
                  <c:v>6.1855670103093008</c:v>
                </c:pt>
                <c:pt idx="76">
                  <c:v>9.278350515463929</c:v>
                </c:pt>
                <c:pt idx="77">
                  <c:v>9.0909090909091042</c:v>
                </c:pt>
                <c:pt idx="78">
                  <c:v>7.9207920792079278</c:v>
                </c:pt>
                <c:pt idx="79">
                  <c:v>7.7669902912621325</c:v>
                </c:pt>
                <c:pt idx="80">
                  <c:v>5.6603773584905648</c:v>
                </c:pt>
                <c:pt idx="81">
                  <c:v>4.629629629629628</c:v>
                </c:pt>
                <c:pt idx="82">
                  <c:v>6.4220183486238369</c:v>
                </c:pt>
                <c:pt idx="83">
                  <c:v>7.2072072072072224</c:v>
                </c:pt>
                <c:pt idx="84">
                  <c:v>9.8214285714285801</c:v>
                </c:pt>
                <c:pt idx="85">
                  <c:v>13.274336283185839</c:v>
                </c:pt>
                <c:pt idx="86">
                  <c:v>12.93103448275863</c:v>
                </c:pt>
                <c:pt idx="87">
                  <c:v>14.285714285714279</c:v>
                </c:pt>
                <c:pt idx="88">
                  <c:v>17.073170731707311</c:v>
                </c:pt>
                <c:pt idx="89">
                  <c:v>16.40625</c:v>
                </c:pt>
                <c:pt idx="90">
                  <c:v>16.793893129771</c:v>
                </c:pt>
                <c:pt idx="91">
                  <c:v>16.911764705882359</c:v>
                </c:pt>
                <c:pt idx="92">
                  <c:v>11.805555555555557</c:v>
                </c:pt>
                <c:pt idx="93">
                  <c:v>13.422818791946289</c:v>
                </c:pt>
                <c:pt idx="94">
                  <c:v>13.725490196078427</c:v>
                </c:pt>
                <c:pt idx="95">
                  <c:v>11.949685534591193</c:v>
                </c:pt>
                <c:pt idx="96">
                  <c:v>12.422360248447205</c:v>
                </c:pt>
                <c:pt idx="97">
                  <c:v>13.017751479289963</c:v>
                </c:pt>
                <c:pt idx="98">
                  <c:v>12.068965517241391</c:v>
                </c:pt>
                <c:pt idx="99">
                  <c:v>11.79775280898876</c:v>
                </c:pt>
                <c:pt idx="100">
                  <c:v>12.154696132596676</c:v>
                </c:pt>
                <c:pt idx="101">
                  <c:v>8.3769633507853278</c:v>
                </c:pt>
                <c:pt idx="102">
                  <c:v>7.6923076923076872</c:v>
                </c:pt>
                <c:pt idx="103">
                  <c:v>7.5376884422110546</c:v>
                </c:pt>
                <c:pt idx="104">
                  <c:v>7.8817733990147687</c:v>
                </c:pt>
                <c:pt idx="105">
                  <c:v>8.212560386473422</c:v>
                </c:pt>
                <c:pt idx="106">
                  <c:v>8.5714285714285854</c:v>
                </c:pt>
                <c:pt idx="107">
                  <c:v>9.8130841121495394</c:v>
                </c:pt>
                <c:pt idx="108">
                  <c:v>10.045662100456632</c:v>
                </c:pt>
                <c:pt idx="109">
                  <c:v>10.267857142857139</c:v>
                </c:pt>
                <c:pt idx="110">
                  <c:v>11.403508771929815</c:v>
                </c:pt>
                <c:pt idx="111">
                  <c:v>11.063829787234059</c:v>
                </c:pt>
                <c:pt idx="112">
                  <c:v>10.373443983402497</c:v>
                </c:pt>
                <c:pt idx="113">
                  <c:v>9.7165991902834037</c:v>
                </c:pt>
                <c:pt idx="114">
                  <c:v>9.8425196850393739</c:v>
                </c:pt>
                <c:pt idx="115">
                  <c:v>8.812260536398453</c:v>
                </c:pt>
                <c:pt idx="116">
                  <c:v>8.6466165413533691</c:v>
                </c:pt>
                <c:pt idx="117">
                  <c:v>11.070110701107016</c:v>
                </c:pt>
                <c:pt idx="118">
                  <c:v>10.035842293906816</c:v>
                </c:pt>
                <c:pt idx="119">
                  <c:v>11.267605633802823</c:v>
                </c:pt>
                <c:pt idx="120">
                  <c:v>13.148788927335664</c:v>
                </c:pt>
                <c:pt idx="121">
                  <c:v>11.960132890365461</c:v>
                </c:pt>
                <c:pt idx="122">
                  <c:v>12.052117263843654</c:v>
                </c:pt>
                <c:pt idx="123">
                  <c:v>11.075949367088601</c:v>
                </c:pt>
                <c:pt idx="124">
                  <c:v>8.5626911314984575</c:v>
                </c:pt>
                <c:pt idx="125">
                  <c:v>7.4183976261127604</c:v>
                </c:pt>
                <c:pt idx="126">
                  <c:v>4.9418604651162878</c:v>
                </c:pt>
                <c:pt idx="127">
                  <c:v>2.8490028490028463</c:v>
                </c:pt>
                <c:pt idx="128">
                  <c:v>2.8169014084507005</c:v>
                </c:pt>
                <c:pt idx="129">
                  <c:v>2.4861878453038555</c:v>
                </c:pt>
                <c:pt idx="130">
                  <c:v>4.1551246537396169</c:v>
                </c:pt>
                <c:pt idx="131">
                  <c:v>6.3711911357340556</c:v>
                </c:pt>
                <c:pt idx="132">
                  <c:v>7.6712328767123195</c:v>
                </c:pt>
                <c:pt idx="133">
                  <c:v>8.3557951482479798</c:v>
                </c:pt>
                <c:pt idx="134">
                  <c:v>9.3085106382978733</c:v>
                </c:pt>
                <c:pt idx="135">
                  <c:v>8.854166666666675</c:v>
                </c:pt>
                <c:pt idx="136">
                  <c:v>8.9058524173027962</c:v>
                </c:pt>
                <c:pt idx="137">
                  <c:v>9.7014925373134275</c:v>
                </c:pt>
                <c:pt idx="138">
                  <c:v>9.4890510948905096</c:v>
                </c:pt>
                <c:pt idx="139">
                  <c:v>9.3301435406698765</c:v>
                </c:pt>
                <c:pt idx="140">
                  <c:v>8.6448598130841159</c:v>
                </c:pt>
                <c:pt idx="141">
                  <c:v>7.029478458049887</c:v>
                </c:pt>
                <c:pt idx="142">
                  <c:v>7.333333333333325</c:v>
                </c:pt>
                <c:pt idx="143">
                  <c:v>7.2210065645514243</c:v>
                </c:pt>
                <c:pt idx="144">
                  <c:v>8.172043010752672</c:v>
                </c:pt>
                <c:pt idx="145">
                  <c:v>9.322033898305083</c:v>
                </c:pt>
                <c:pt idx="146">
                  <c:v>7.0393374741200887</c:v>
                </c:pt>
                <c:pt idx="147">
                  <c:v>7.9591836734693944</c:v>
                </c:pt>
                <c:pt idx="148">
                  <c:v>8.1510934393638212</c:v>
                </c:pt>
                <c:pt idx="149">
                  <c:v>7.3643410852713087</c:v>
                </c:pt>
                <c:pt idx="150">
                  <c:v>8.8974854932301728</c:v>
                </c:pt>
                <c:pt idx="151">
                  <c:v>8.1285444234404647</c:v>
                </c:pt>
                <c:pt idx="152">
                  <c:v>5.8823529411764719</c:v>
                </c:pt>
                <c:pt idx="153">
                  <c:v>6.3176895306859215</c:v>
                </c:pt>
                <c:pt idx="154">
                  <c:v>4.7957371225577416</c:v>
                </c:pt>
                <c:pt idx="155">
                  <c:v>2.9720279720279574</c:v>
                </c:pt>
                <c:pt idx="156">
                  <c:v>2.7777777777777901</c:v>
                </c:pt>
                <c:pt idx="157">
                  <c:v>1.5280135823429575</c:v>
                </c:pt>
                <c:pt idx="158">
                  <c:v>1.3559322033898313</c:v>
                </c:pt>
                <c:pt idx="159">
                  <c:v>1.0186757215619791</c:v>
                </c:pt>
                <c:pt idx="160">
                  <c:v>0.8445945945946054</c:v>
                </c:pt>
                <c:pt idx="161">
                  <c:v>0.33444816053511683</c:v>
                </c:pt>
                <c:pt idx="162">
                  <c:v>1.0033444816053505</c:v>
                </c:pt>
                <c:pt idx="163">
                  <c:v>1.6806722689075571</c:v>
                </c:pt>
                <c:pt idx="164">
                  <c:v>1.675041876046901</c:v>
                </c:pt>
                <c:pt idx="165">
                  <c:v>1.3333333333333197</c:v>
                </c:pt>
                <c:pt idx="166">
                  <c:v>0.82781456953642252</c:v>
                </c:pt>
                <c:pt idx="167">
                  <c:v>1.4876033057851235</c:v>
                </c:pt>
                <c:pt idx="168">
                  <c:v>2.1416803953871355</c:v>
                </c:pt>
                <c:pt idx="169">
                  <c:v>2.6315789473684292</c:v>
                </c:pt>
                <c:pt idx="170">
                  <c:v>4.269293924466333</c:v>
                </c:pt>
                <c:pt idx="171">
                  <c:v>4.8859934853420217</c:v>
                </c:pt>
                <c:pt idx="172">
                  <c:v>5.6451612903225756</c:v>
                </c:pt>
                <c:pt idx="173">
                  <c:v>5.9294871794871806</c:v>
                </c:pt>
                <c:pt idx="174">
                  <c:v>4.7244094488188892</c:v>
                </c:pt>
                <c:pt idx="175">
                  <c:v>4.0372670807453215</c:v>
                </c:pt>
                <c:pt idx="176">
                  <c:v>2.4427480916030531</c:v>
                </c:pt>
                <c:pt idx="177">
                  <c:v>1.6641452344932084</c:v>
                </c:pt>
                <c:pt idx="178">
                  <c:v>1.2030075187969835</c:v>
                </c:pt>
                <c:pt idx="179">
                  <c:v>0.14925373134326847</c:v>
                </c:pt>
                <c:pt idx="180">
                  <c:v>-0.29806259314454353</c:v>
                </c:pt>
                <c:pt idx="181">
                  <c:v>-0.14880952380953438</c:v>
                </c:pt>
                <c:pt idx="182">
                  <c:v>0.14858841010403356</c:v>
                </c:pt>
                <c:pt idx="183">
                  <c:v>1.0432190760059745</c:v>
                </c:pt>
                <c:pt idx="184">
                  <c:v>1.6442451420029869</c:v>
                </c:pt>
                <c:pt idx="185">
                  <c:v>1.9374068554396606</c:v>
                </c:pt>
                <c:pt idx="186">
                  <c:v>1.4836795252225476</c:v>
                </c:pt>
                <c:pt idx="187">
                  <c:v>1.3274336283185972</c:v>
                </c:pt>
                <c:pt idx="188">
                  <c:v>1.9117647058823461</c:v>
                </c:pt>
                <c:pt idx="189">
                  <c:v>1.9005847953216248</c:v>
                </c:pt>
                <c:pt idx="190">
                  <c:v>2.7777777777777679</c:v>
                </c:pt>
                <c:pt idx="191">
                  <c:v>3.2023289665211063</c:v>
                </c:pt>
                <c:pt idx="192">
                  <c:v>6.0606060606060552</c:v>
                </c:pt>
                <c:pt idx="193">
                  <c:v>5.8823529411764719</c:v>
                </c:pt>
                <c:pt idx="194">
                  <c:v>6.4011379800853474</c:v>
                </c:pt>
                <c:pt idx="195">
                  <c:v>6.3469675599435726</c:v>
                </c:pt>
                <c:pt idx="196">
                  <c:v>2.857142857142847</c:v>
                </c:pt>
                <c:pt idx="197">
                  <c:v>3.3875338753387441</c:v>
                </c:pt>
                <c:pt idx="198">
                  <c:v>2.941176470588247</c:v>
                </c:pt>
                <c:pt idx="199">
                  <c:v>2.7851458885941538</c:v>
                </c:pt>
                <c:pt idx="200">
                  <c:v>3.0423280423280685</c:v>
                </c:pt>
                <c:pt idx="201">
                  <c:v>2.7522935779816571</c:v>
                </c:pt>
                <c:pt idx="202">
                  <c:v>3.1168831168831179</c:v>
                </c:pt>
                <c:pt idx="203">
                  <c:v>2.4516129032258194</c:v>
                </c:pt>
                <c:pt idx="204">
                  <c:v>2.0539152759948553</c:v>
                </c:pt>
                <c:pt idx="205">
                  <c:v>2.2959183673469274</c:v>
                </c:pt>
                <c:pt idx="206">
                  <c:v>1.8891687657430767</c:v>
                </c:pt>
                <c:pt idx="207">
                  <c:v>2.267002518891692</c:v>
                </c:pt>
                <c:pt idx="208">
                  <c:v>2.6415094339622636</c:v>
                </c:pt>
                <c:pt idx="209">
                  <c:v>2.6184538653366562</c:v>
                </c:pt>
                <c:pt idx="210">
                  <c:v>2.2249690976514191</c:v>
                </c:pt>
                <c:pt idx="211">
                  <c:v>2.4630541871921263</c:v>
                </c:pt>
                <c:pt idx="212">
                  <c:v>2.941176470588247</c:v>
                </c:pt>
                <c:pt idx="213">
                  <c:v>2.4301336573511634</c:v>
                </c:pt>
                <c:pt idx="214">
                  <c:v>2.7811366384522307</c:v>
                </c:pt>
                <c:pt idx="215">
                  <c:v>3.8461538461538547</c:v>
                </c:pt>
                <c:pt idx="216">
                  <c:v>3.8095238095238182</c:v>
                </c:pt>
                <c:pt idx="217">
                  <c:v>3.2028469750889688</c:v>
                </c:pt>
                <c:pt idx="218">
                  <c:v>2.2352941176470686</c:v>
                </c:pt>
                <c:pt idx="219">
                  <c:v>1.736111111111116</c:v>
                </c:pt>
                <c:pt idx="220">
                  <c:v>1.261467889908241</c:v>
                </c:pt>
                <c:pt idx="221">
                  <c:v>2.4137931034482696</c:v>
                </c:pt>
                <c:pt idx="222">
                  <c:v>3.9125431530494748</c:v>
                </c:pt>
                <c:pt idx="223">
                  <c:v>4.3230944254835091</c:v>
                </c:pt>
                <c:pt idx="224">
                  <c:v>4.9830124575311441</c:v>
                </c:pt>
                <c:pt idx="225">
                  <c:v>3.7037037037037202</c:v>
                </c:pt>
                <c:pt idx="226">
                  <c:v>2.4363233665559259</c:v>
                </c:pt>
                <c:pt idx="227">
                  <c:v>1.3086150490730697</c:v>
                </c:pt>
                <c:pt idx="228">
                  <c:v>1.2944983818770295</c:v>
                </c:pt>
                <c:pt idx="229">
                  <c:v>2.1645021645021689</c:v>
                </c:pt>
                <c:pt idx="230">
                  <c:v>2.9189189189189113</c:v>
                </c:pt>
                <c:pt idx="231">
                  <c:v>2.906350914962319</c:v>
                </c:pt>
                <c:pt idx="232">
                  <c:v>2.5559105431309792</c:v>
                </c:pt>
                <c:pt idx="233">
                  <c:v>2.4364406779660897</c:v>
                </c:pt>
                <c:pt idx="234">
                  <c:v>3.1512605042016695</c:v>
                </c:pt>
                <c:pt idx="235">
                  <c:v>3.7656903765690419</c:v>
                </c:pt>
                <c:pt idx="236">
                  <c:v>3.7383177570093462</c:v>
                </c:pt>
                <c:pt idx="237">
                  <c:v>3.2057911065149991</c:v>
                </c:pt>
                <c:pt idx="238">
                  <c:v>1.731160896130346</c:v>
                </c:pt>
                <c:pt idx="239">
                  <c:v>1.3104838709677491</c:v>
                </c:pt>
                <c:pt idx="240">
                  <c:v>2.3023023023023059</c:v>
                </c:pt>
                <c:pt idx="241">
                  <c:v>2.5050100200400882</c:v>
                </c:pt>
                <c:pt idx="242">
                  <c:v>2.8028028028028062</c:v>
                </c:pt>
                <c:pt idx="243">
                  <c:v>2.5870646766169125</c:v>
                </c:pt>
                <c:pt idx="244">
                  <c:v>2.0547945205479312</c:v>
                </c:pt>
                <c:pt idx="245">
                  <c:v>2.6392961876832821</c:v>
                </c:pt>
                <c:pt idx="246">
                  <c:v>2.8237585199610393</c:v>
                </c:pt>
                <c:pt idx="247">
                  <c:v>2.812803103782735</c:v>
                </c:pt>
                <c:pt idx="248">
                  <c:v>2.2051773729625967</c:v>
                </c:pt>
                <c:pt idx="249">
                  <c:v>1.7142857142857126</c:v>
                </c:pt>
                <c:pt idx="250">
                  <c:v>1.6098484848484862</c:v>
                </c:pt>
                <c:pt idx="251">
                  <c:v>2.1698113207547109</c:v>
                </c:pt>
                <c:pt idx="252">
                  <c:v>1.8761726078799335</c:v>
                </c:pt>
                <c:pt idx="253">
                  <c:v>1.9662921348314599</c:v>
                </c:pt>
                <c:pt idx="254">
                  <c:v>1.3047530288909703</c:v>
                </c:pt>
                <c:pt idx="255">
                  <c:v>0.92336103416434945</c:v>
                </c:pt>
                <c:pt idx="256">
                  <c:v>1.6574585635359185</c:v>
                </c:pt>
                <c:pt idx="257">
                  <c:v>1.8365472910927494</c:v>
                </c:pt>
                <c:pt idx="258">
                  <c:v>2.3919043238270321</c:v>
                </c:pt>
                <c:pt idx="259">
                  <c:v>2.1957913998170264</c:v>
                </c:pt>
                <c:pt idx="260">
                  <c:v>1.9021739130434812</c:v>
                </c:pt>
                <c:pt idx="261">
                  <c:v>2.1641118124436254</c:v>
                </c:pt>
                <c:pt idx="262">
                  <c:v>2.0664869721473522</c:v>
                </c:pt>
                <c:pt idx="263">
                  <c:v>2.0590868397493356</c:v>
                </c:pt>
                <c:pt idx="264">
                  <c:v>1.9555555555555548</c:v>
                </c:pt>
                <c:pt idx="265">
                  <c:v>1.6769638128861564</c:v>
                </c:pt>
                <c:pt idx="266">
                  <c:v>1.3204225352112742</c:v>
                </c:pt>
                <c:pt idx="267">
                  <c:v>1.6666666666666607</c:v>
                </c:pt>
                <c:pt idx="268">
                  <c:v>1.5693112467306092</c:v>
                </c:pt>
                <c:pt idx="269">
                  <c:v>1.649305555555558</c:v>
                </c:pt>
                <c:pt idx="270">
                  <c:v>1.9982623805386623</c:v>
                </c:pt>
                <c:pt idx="271">
                  <c:v>-1.035375323554788</c:v>
                </c:pt>
                <c:pt idx="272">
                  <c:v>0.25751072961373023</c:v>
                </c:pt>
                <c:pt idx="273">
                  <c:v>0.76857386848847575</c:v>
                </c:pt>
                <c:pt idx="274">
                  <c:v>0.93696763202724132</c:v>
                </c:pt>
                <c:pt idx="275">
                  <c:v>4.0976460331298981</c:v>
                </c:pt>
                <c:pt idx="276">
                  <c:v>2.9109589041095951</c:v>
                </c:pt>
                <c:pt idx="277">
                  <c:v>3.050847457627115</c:v>
                </c:pt>
                <c:pt idx="278">
                  <c:v>4.3881856540084474</c:v>
                </c:pt>
                <c:pt idx="279">
                  <c:v>5.2763819095477338</c:v>
                </c:pt>
                <c:pt idx="280">
                  <c:v>6.9883527454242866</c:v>
                </c:pt>
                <c:pt idx="281">
                  <c:v>7.6480263157894912</c:v>
                </c:pt>
                <c:pt idx="282">
                  <c:v>7.275666936135794</c:v>
                </c:pt>
                <c:pt idx="283">
                  <c:v>6.6030230708034932</c:v>
                </c:pt>
              </c:numCache>
            </c:numRef>
          </c:val>
          <c:smooth val="0"/>
          <c:extLst>
            <c:ext xmlns:c16="http://schemas.microsoft.com/office/drawing/2014/chart" uri="{C3380CC4-5D6E-409C-BE32-E72D297353CC}">
              <c16:uniqueId val="{00000002-BADB-4E42-8936-6399E8A63D59}"/>
            </c:ext>
          </c:extLst>
        </c:ser>
        <c:ser>
          <c:idx val="2"/>
          <c:order val="2"/>
          <c:tx>
            <c:v>Yearly - Aus</c:v>
          </c:tx>
          <c:spPr>
            <a:ln w="19050" cap="rnd">
              <a:solidFill>
                <a:srgbClr val="84BDDC"/>
              </a:solidFill>
              <a:round/>
            </a:ln>
            <a:effectLst/>
          </c:spPr>
          <c:marker>
            <c:symbol val="none"/>
          </c:marker>
          <c:dPt>
            <c:idx val="272"/>
            <c:marker>
              <c:symbol val="none"/>
            </c:marker>
            <c:bubble3D val="0"/>
            <c:spPr>
              <a:ln w="19050" cap="rnd">
                <a:solidFill>
                  <a:srgbClr val="002664"/>
                </a:solidFill>
                <a:round/>
              </a:ln>
              <a:effectLst/>
            </c:spPr>
            <c:extLst>
              <c:ext xmlns:c16="http://schemas.microsoft.com/office/drawing/2014/chart" uri="{C3380CC4-5D6E-409C-BE32-E72D297353CC}">
                <c16:uniqueId val="{00000004-BADB-4E42-8936-6399E8A63D59}"/>
              </c:ext>
            </c:extLst>
          </c:dPt>
          <c:cat>
            <c:numLit>
              <c:formatCode>General</c:formatCode>
              <c:ptCount val="284"/>
              <c:pt idx="0">
                <c:v>19238</c:v>
              </c:pt>
              <c:pt idx="1">
                <c:v>19329</c:v>
              </c:pt>
              <c:pt idx="2">
                <c:v>19419</c:v>
              </c:pt>
              <c:pt idx="3">
                <c:v>19511</c:v>
              </c:pt>
              <c:pt idx="4">
                <c:v>19603</c:v>
              </c:pt>
              <c:pt idx="5">
                <c:v>19694</c:v>
              </c:pt>
              <c:pt idx="6">
                <c:v>19784</c:v>
              </c:pt>
              <c:pt idx="7">
                <c:v>19876</c:v>
              </c:pt>
              <c:pt idx="8">
                <c:v>19968</c:v>
              </c:pt>
              <c:pt idx="9">
                <c:v>20059</c:v>
              </c:pt>
              <c:pt idx="10">
                <c:v>20149</c:v>
              </c:pt>
              <c:pt idx="11">
                <c:v>20241</c:v>
              </c:pt>
              <c:pt idx="12">
                <c:v>20333</c:v>
              </c:pt>
              <c:pt idx="13">
                <c:v>20424</c:v>
              </c:pt>
              <c:pt idx="14">
                <c:v>20515</c:v>
              </c:pt>
              <c:pt idx="15">
                <c:v>20607</c:v>
              </c:pt>
              <c:pt idx="16">
                <c:v>20699</c:v>
              </c:pt>
              <c:pt idx="17">
                <c:v>20790</c:v>
              </c:pt>
              <c:pt idx="18">
                <c:v>20880</c:v>
              </c:pt>
              <c:pt idx="19">
                <c:v>20972</c:v>
              </c:pt>
              <c:pt idx="20">
                <c:v>21064</c:v>
              </c:pt>
              <c:pt idx="21">
                <c:v>21155</c:v>
              </c:pt>
              <c:pt idx="22">
                <c:v>21245</c:v>
              </c:pt>
              <c:pt idx="23">
                <c:v>21337</c:v>
              </c:pt>
              <c:pt idx="24">
                <c:v>21429</c:v>
              </c:pt>
              <c:pt idx="25">
                <c:v>21520</c:v>
              </c:pt>
              <c:pt idx="26">
                <c:v>21610</c:v>
              </c:pt>
              <c:pt idx="27">
                <c:v>21702</c:v>
              </c:pt>
              <c:pt idx="28">
                <c:v>21794</c:v>
              </c:pt>
              <c:pt idx="29">
                <c:v>21885</c:v>
              </c:pt>
              <c:pt idx="30">
                <c:v>21976</c:v>
              </c:pt>
              <c:pt idx="31">
                <c:v>22068</c:v>
              </c:pt>
              <c:pt idx="32">
                <c:v>22160</c:v>
              </c:pt>
              <c:pt idx="33">
                <c:v>22251</c:v>
              </c:pt>
              <c:pt idx="34">
                <c:v>22341</c:v>
              </c:pt>
              <c:pt idx="35">
                <c:v>22433</c:v>
              </c:pt>
              <c:pt idx="36">
                <c:v>22525</c:v>
              </c:pt>
              <c:pt idx="37">
                <c:v>22616</c:v>
              </c:pt>
              <c:pt idx="38">
                <c:v>22706</c:v>
              </c:pt>
              <c:pt idx="39">
                <c:v>22798</c:v>
              </c:pt>
              <c:pt idx="40">
                <c:v>22890</c:v>
              </c:pt>
              <c:pt idx="41">
                <c:v>22981</c:v>
              </c:pt>
              <c:pt idx="42">
                <c:v>23071</c:v>
              </c:pt>
              <c:pt idx="43">
                <c:v>23163</c:v>
              </c:pt>
              <c:pt idx="44">
                <c:v>23255</c:v>
              </c:pt>
              <c:pt idx="45">
                <c:v>23346</c:v>
              </c:pt>
              <c:pt idx="46">
                <c:v>23437</c:v>
              </c:pt>
              <c:pt idx="47">
                <c:v>23529</c:v>
              </c:pt>
              <c:pt idx="48">
                <c:v>23621</c:v>
              </c:pt>
              <c:pt idx="49">
                <c:v>23712</c:v>
              </c:pt>
              <c:pt idx="50">
                <c:v>23802</c:v>
              </c:pt>
              <c:pt idx="51">
                <c:v>23894</c:v>
              </c:pt>
              <c:pt idx="52">
                <c:v>23986</c:v>
              </c:pt>
              <c:pt idx="53">
                <c:v>24077</c:v>
              </c:pt>
              <c:pt idx="54">
                <c:v>24167</c:v>
              </c:pt>
              <c:pt idx="55">
                <c:v>24259</c:v>
              </c:pt>
              <c:pt idx="56">
                <c:v>24351</c:v>
              </c:pt>
              <c:pt idx="57">
                <c:v>24442</c:v>
              </c:pt>
              <c:pt idx="58">
                <c:v>24532</c:v>
              </c:pt>
              <c:pt idx="59">
                <c:v>24624</c:v>
              </c:pt>
              <c:pt idx="60">
                <c:v>24716</c:v>
              </c:pt>
              <c:pt idx="61">
                <c:v>24807</c:v>
              </c:pt>
              <c:pt idx="62">
                <c:v>24898</c:v>
              </c:pt>
              <c:pt idx="63">
                <c:v>24990</c:v>
              </c:pt>
              <c:pt idx="64">
                <c:v>25082</c:v>
              </c:pt>
              <c:pt idx="65">
                <c:v>25173</c:v>
              </c:pt>
              <c:pt idx="66">
                <c:v>25263</c:v>
              </c:pt>
              <c:pt idx="67">
                <c:v>25355</c:v>
              </c:pt>
              <c:pt idx="68">
                <c:v>25447</c:v>
              </c:pt>
              <c:pt idx="69">
                <c:v>25538</c:v>
              </c:pt>
              <c:pt idx="70">
                <c:v>25628</c:v>
              </c:pt>
              <c:pt idx="71">
                <c:v>25720</c:v>
              </c:pt>
              <c:pt idx="72">
                <c:v>25812</c:v>
              </c:pt>
              <c:pt idx="73">
                <c:v>25903</c:v>
              </c:pt>
              <c:pt idx="74">
                <c:v>25993</c:v>
              </c:pt>
              <c:pt idx="75">
                <c:v>26085</c:v>
              </c:pt>
              <c:pt idx="76">
                <c:v>26177</c:v>
              </c:pt>
              <c:pt idx="77">
                <c:v>26268</c:v>
              </c:pt>
              <c:pt idx="78">
                <c:v>26359</c:v>
              </c:pt>
              <c:pt idx="79">
                <c:v>26451</c:v>
              </c:pt>
              <c:pt idx="80">
                <c:v>26543</c:v>
              </c:pt>
              <c:pt idx="81">
                <c:v>26634</c:v>
              </c:pt>
              <c:pt idx="82">
                <c:v>26724</c:v>
              </c:pt>
              <c:pt idx="83">
                <c:v>26816</c:v>
              </c:pt>
              <c:pt idx="84">
                <c:v>26908</c:v>
              </c:pt>
              <c:pt idx="85">
                <c:v>26999</c:v>
              </c:pt>
              <c:pt idx="86">
                <c:v>27089</c:v>
              </c:pt>
              <c:pt idx="87">
                <c:v>27181</c:v>
              </c:pt>
              <c:pt idx="88">
                <c:v>27273</c:v>
              </c:pt>
              <c:pt idx="89">
                <c:v>27364</c:v>
              </c:pt>
              <c:pt idx="90">
                <c:v>27454</c:v>
              </c:pt>
              <c:pt idx="91">
                <c:v>27546</c:v>
              </c:pt>
              <c:pt idx="92">
                <c:v>27638</c:v>
              </c:pt>
              <c:pt idx="93">
                <c:v>27729</c:v>
              </c:pt>
              <c:pt idx="94">
                <c:v>27820</c:v>
              </c:pt>
              <c:pt idx="95">
                <c:v>27912</c:v>
              </c:pt>
              <c:pt idx="96">
                <c:v>28004</c:v>
              </c:pt>
              <c:pt idx="97">
                <c:v>28095</c:v>
              </c:pt>
              <c:pt idx="98">
                <c:v>28185</c:v>
              </c:pt>
              <c:pt idx="99">
                <c:v>28277</c:v>
              </c:pt>
              <c:pt idx="100">
                <c:v>28369</c:v>
              </c:pt>
              <c:pt idx="101">
                <c:v>28460</c:v>
              </c:pt>
              <c:pt idx="102">
                <c:v>28550</c:v>
              </c:pt>
              <c:pt idx="103">
                <c:v>28642</c:v>
              </c:pt>
              <c:pt idx="104">
                <c:v>28734</c:v>
              </c:pt>
              <c:pt idx="105">
                <c:v>28825</c:v>
              </c:pt>
              <c:pt idx="106">
                <c:v>28915</c:v>
              </c:pt>
              <c:pt idx="107">
                <c:v>29007</c:v>
              </c:pt>
              <c:pt idx="108">
                <c:v>29099</c:v>
              </c:pt>
              <c:pt idx="109">
                <c:v>29190</c:v>
              </c:pt>
              <c:pt idx="110">
                <c:v>29281</c:v>
              </c:pt>
              <c:pt idx="111">
                <c:v>29373</c:v>
              </c:pt>
              <c:pt idx="112">
                <c:v>29465</c:v>
              </c:pt>
              <c:pt idx="113">
                <c:v>29556</c:v>
              </c:pt>
              <c:pt idx="114">
                <c:v>29646</c:v>
              </c:pt>
              <c:pt idx="115">
                <c:v>29738</c:v>
              </c:pt>
              <c:pt idx="116">
                <c:v>29830</c:v>
              </c:pt>
              <c:pt idx="117">
                <c:v>29921</c:v>
              </c:pt>
              <c:pt idx="118">
                <c:v>30011</c:v>
              </c:pt>
              <c:pt idx="119">
                <c:v>30103</c:v>
              </c:pt>
              <c:pt idx="120">
                <c:v>30195</c:v>
              </c:pt>
              <c:pt idx="121">
                <c:v>30286</c:v>
              </c:pt>
              <c:pt idx="122">
                <c:v>30376</c:v>
              </c:pt>
              <c:pt idx="123">
                <c:v>30468</c:v>
              </c:pt>
              <c:pt idx="124">
                <c:v>30560</c:v>
              </c:pt>
              <c:pt idx="125">
                <c:v>30651</c:v>
              </c:pt>
              <c:pt idx="126">
                <c:v>30742</c:v>
              </c:pt>
              <c:pt idx="127">
                <c:v>30834</c:v>
              </c:pt>
              <c:pt idx="128">
                <c:v>30926</c:v>
              </c:pt>
              <c:pt idx="129">
                <c:v>31017</c:v>
              </c:pt>
              <c:pt idx="130">
                <c:v>31107</c:v>
              </c:pt>
              <c:pt idx="131">
                <c:v>31199</c:v>
              </c:pt>
              <c:pt idx="132">
                <c:v>31291</c:v>
              </c:pt>
              <c:pt idx="133">
                <c:v>31382</c:v>
              </c:pt>
              <c:pt idx="134">
                <c:v>31472</c:v>
              </c:pt>
              <c:pt idx="135">
                <c:v>31564</c:v>
              </c:pt>
              <c:pt idx="136">
                <c:v>31656</c:v>
              </c:pt>
              <c:pt idx="137">
                <c:v>31747</c:v>
              </c:pt>
              <c:pt idx="138">
                <c:v>31837</c:v>
              </c:pt>
              <c:pt idx="139">
                <c:v>31929</c:v>
              </c:pt>
              <c:pt idx="140">
                <c:v>32021</c:v>
              </c:pt>
              <c:pt idx="141">
                <c:v>32112</c:v>
              </c:pt>
              <c:pt idx="142">
                <c:v>32203</c:v>
              </c:pt>
              <c:pt idx="143">
                <c:v>32295</c:v>
              </c:pt>
              <c:pt idx="144">
                <c:v>32387</c:v>
              </c:pt>
              <c:pt idx="145">
                <c:v>32478</c:v>
              </c:pt>
              <c:pt idx="146">
                <c:v>32568</c:v>
              </c:pt>
              <c:pt idx="147">
                <c:v>32660</c:v>
              </c:pt>
              <c:pt idx="148">
                <c:v>32752</c:v>
              </c:pt>
              <c:pt idx="149">
                <c:v>32843</c:v>
              </c:pt>
              <c:pt idx="150">
                <c:v>32933</c:v>
              </c:pt>
              <c:pt idx="151">
                <c:v>33025</c:v>
              </c:pt>
              <c:pt idx="152">
                <c:v>33117</c:v>
              </c:pt>
              <c:pt idx="153">
                <c:v>33208</c:v>
              </c:pt>
              <c:pt idx="154">
                <c:v>33298</c:v>
              </c:pt>
              <c:pt idx="155">
                <c:v>33390</c:v>
              </c:pt>
              <c:pt idx="156">
                <c:v>33482</c:v>
              </c:pt>
              <c:pt idx="157">
                <c:v>33573</c:v>
              </c:pt>
              <c:pt idx="158">
                <c:v>33664</c:v>
              </c:pt>
              <c:pt idx="159">
                <c:v>33756</c:v>
              </c:pt>
              <c:pt idx="160">
                <c:v>33848</c:v>
              </c:pt>
              <c:pt idx="161">
                <c:v>33939</c:v>
              </c:pt>
              <c:pt idx="162">
                <c:v>34029</c:v>
              </c:pt>
              <c:pt idx="163">
                <c:v>34121</c:v>
              </c:pt>
              <c:pt idx="164">
                <c:v>34213</c:v>
              </c:pt>
              <c:pt idx="165">
                <c:v>34304</c:v>
              </c:pt>
              <c:pt idx="166">
                <c:v>34394</c:v>
              </c:pt>
              <c:pt idx="167">
                <c:v>34486</c:v>
              </c:pt>
              <c:pt idx="168">
                <c:v>34578</c:v>
              </c:pt>
              <c:pt idx="169">
                <c:v>34669</c:v>
              </c:pt>
              <c:pt idx="170">
                <c:v>34759</c:v>
              </c:pt>
              <c:pt idx="171">
                <c:v>34851</c:v>
              </c:pt>
              <c:pt idx="172">
                <c:v>34943</c:v>
              </c:pt>
              <c:pt idx="173">
                <c:v>35034</c:v>
              </c:pt>
              <c:pt idx="174">
                <c:v>35125</c:v>
              </c:pt>
              <c:pt idx="175">
                <c:v>35217</c:v>
              </c:pt>
              <c:pt idx="176">
                <c:v>35309</c:v>
              </c:pt>
              <c:pt idx="177">
                <c:v>35400</c:v>
              </c:pt>
              <c:pt idx="178">
                <c:v>35490</c:v>
              </c:pt>
              <c:pt idx="179">
                <c:v>35582</c:v>
              </c:pt>
              <c:pt idx="180">
                <c:v>35674</c:v>
              </c:pt>
              <c:pt idx="181">
                <c:v>35765</c:v>
              </c:pt>
              <c:pt idx="182">
                <c:v>35855</c:v>
              </c:pt>
              <c:pt idx="183">
                <c:v>35947</c:v>
              </c:pt>
              <c:pt idx="184">
                <c:v>36039</c:v>
              </c:pt>
              <c:pt idx="185">
                <c:v>36130</c:v>
              </c:pt>
              <c:pt idx="186">
                <c:v>36220</c:v>
              </c:pt>
              <c:pt idx="187">
                <c:v>36312</c:v>
              </c:pt>
              <c:pt idx="188">
                <c:v>36404</c:v>
              </c:pt>
              <c:pt idx="189">
                <c:v>36495</c:v>
              </c:pt>
              <c:pt idx="190">
                <c:v>36586</c:v>
              </c:pt>
              <c:pt idx="191">
                <c:v>36678</c:v>
              </c:pt>
              <c:pt idx="192">
                <c:v>36770</c:v>
              </c:pt>
              <c:pt idx="193">
                <c:v>36861</c:v>
              </c:pt>
              <c:pt idx="194">
                <c:v>36951</c:v>
              </c:pt>
              <c:pt idx="195">
                <c:v>37043</c:v>
              </c:pt>
              <c:pt idx="196">
                <c:v>37135</c:v>
              </c:pt>
              <c:pt idx="197">
                <c:v>37226</c:v>
              </c:pt>
              <c:pt idx="198">
                <c:v>37316</c:v>
              </c:pt>
              <c:pt idx="199">
                <c:v>37408</c:v>
              </c:pt>
              <c:pt idx="200">
                <c:v>37500</c:v>
              </c:pt>
              <c:pt idx="201">
                <c:v>37591</c:v>
              </c:pt>
              <c:pt idx="202">
                <c:v>37681</c:v>
              </c:pt>
              <c:pt idx="203">
                <c:v>37773</c:v>
              </c:pt>
              <c:pt idx="204">
                <c:v>37865</c:v>
              </c:pt>
              <c:pt idx="205">
                <c:v>37956</c:v>
              </c:pt>
              <c:pt idx="206">
                <c:v>38047</c:v>
              </c:pt>
              <c:pt idx="207">
                <c:v>38139</c:v>
              </c:pt>
              <c:pt idx="208">
                <c:v>38231</c:v>
              </c:pt>
              <c:pt idx="209">
                <c:v>38322</c:v>
              </c:pt>
              <c:pt idx="210">
                <c:v>38412</c:v>
              </c:pt>
              <c:pt idx="211">
                <c:v>38504</c:v>
              </c:pt>
              <c:pt idx="212">
                <c:v>38596</c:v>
              </c:pt>
              <c:pt idx="213">
                <c:v>38687</c:v>
              </c:pt>
              <c:pt idx="214">
                <c:v>38777</c:v>
              </c:pt>
              <c:pt idx="215">
                <c:v>38869</c:v>
              </c:pt>
              <c:pt idx="216">
                <c:v>38961</c:v>
              </c:pt>
              <c:pt idx="217">
                <c:v>39052</c:v>
              </c:pt>
              <c:pt idx="218">
                <c:v>39142</c:v>
              </c:pt>
              <c:pt idx="219">
                <c:v>39234</c:v>
              </c:pt>
              <c:pt idx="220">
                <c:v>39326</c:v>
              </c:pt>
              <c:pt idx="221">
                <c:v>39417</c:v>
              </c:pt>
              <c:pt idx="222">
                <c:v>39508</c:v>
              </c:pt>
              <c:pt idx="223">
                <c:v>39600</c:v>
              </c:pt>
              <c:pt idx="224">
                <c:v>39692</c:v>
              </c:pt>
              <c:pt idx="225">
                <c:v>39783</c:v>
              </c:pt>
              <c:pt idx="226">
                <c:v>39873</c:v>
              </c:pt>
              <c:pt idx="227">
                <c:v>39965</c:v>
              </c:pt>
              <c:pt idx="228">
                <c:v>40057</c:v>
              </c:pt>
              <c:pt idx="229">
                <c:v>40148</c:v>
              </c:pt>
              <c:pt idx="230">
                <c:v>40238</c:v>
              </c:pt>
              <c:pt idx="231">
                <c:v>40330</c:v>
              </c:pt>
              <c:pt idx="232">
                <c:v>40422</c:v>
              </c:pt>
              <c:pt idx="233">
                <c:v>40513</c:v>
              </c:pt>
              <c:pt idx="234">
                <c:v>40603</c:v>
              </c:pt>
              <c:pt idx="235">
                <c:v>40695</c:v>
              </c:pt>
              <c:pt idx="236">
                <c:v>40787</c:v>
              </c:pt>
              <c:pt idx="237">
                <c:v>40878</c:v>
              </c:pt>
              <c:pt idx="238">
                <c:v>40969</c:v>
              </c:pt>
              <c:pt idx="239">
                <c:v>41061</c:v>
              </c:pt>
              <c:pt idx="240">
                <c:v>41153</c:v>
              </c:pt>
              <c:pt idx="241">
                <c:v>41244</c:v>
              </c:pt>
              <c:pt idx="242">
                <c:v>41334</c:v>
              </c:pt>
              <c:pt idx="243">
                <c:v>41426</c:v>
              </c:pt>
              <c:pt idx="244">
                <c:v>41518</c:v>
              </c:pt>
              <c:pt idx="245">
                <c:v>41609</c:v>
              </c:pt>
              <c:pt idx="246">
                <c:v>41699</c:v>
              </c:pt>
              <c:pt idx="247">
                <c:v>41791</c:v>
              </c:pt>
              <c:pt idx="248">
                <c:v>41883</c:v>
              </c:pt>
              <c:pt idx="249">
                <c:v>41974</c:v>
              </c:pt>
              <c:pt idx="250">
                <c:v>42064</c:v>
              </c:pt>
              <c:pt idx="251">
                <c:v>42156</c:v>
              </c:pt>
              <c:pt idx="252">
                <c:v>42248</c:v>
              </c:pt>
              <c:pt idx="253">
                <c:v>42339</c:v>
              </c:pt>
              <c:pt idx="254">
                <c:v>42430</c:v>
              </c:pt>
              <c:pt idx="255">
                <c:v>42522</c:v>
              </c:pt>
              <c:pt idx="256">
                <c:v>42614</c:v>
              </c:pt>
              <c:pt idx="257">
                <c:v>42705</c:v>
              </c:pt>
              <c:pt idx="258">
                <c:v>42795</c:v>
              </c:pt>
              <c:pt idx="259">
                <c:v>42887</c:v>
              </c:pt>
              <c:pt idx="260">
                <c:v>42979</c:v>
              </c:pt>
              <c:pt idx="261">
                <c:v>43070</c:v>
              </c:pt>
              <c:pt idx="262">
                <c:v>43160</c:v>
              </c:pt>
              <c:pt idx="263">
                <c:v>43252</c:v>
              </c:pt>
              <c:pt idx="264">
                <c:v>43344</c:v>
              </c:pt>
              <c:pt idx="265">
                <c:v>43435</c:v>
              </c:pt>
              <c:pt idx="266">
                <c:v>43525</c:v>
              </c:pt>
              <c:pt idx="267">
                <c:v>43617</c:v>
              </c:pt>
              <c:pt idx="268">
                <c:v>43709</c:v>
              </c:pt>
              <c:pt idx="269">
                <c:v>43800</c:v>
              </c:pt>
              <c:pt idx="270">
                <c:v>43891</c:v>
              </c:pt>
              <c:pt idx="271">
                <c:v>43983</c:v>
              </c:pt>
              <c:pt idx="272">
                <c:v>44075</c:v>
              </c:pt>
              <c:pt idx="273">
                <c:v>44166</c:v>
              </c:pt>
              <c:pt idx="274">
                <c:v>44256</c:v>
              </c:pt>
              <c:pt idx="275">
                <c:v>44348</c:v>
              </c:pt>
              <c:pt idx="276">
                <c:v>44440</c:v>
              </c:pt>
              <c:pt idx="277">
                <c:v>44531</c:v>
              </c:pt>
              <c:pt idx="278">
                <c:v>44621</c:v>
              </c:pt>
              <c:pt idx="279">
                <c:v>44713</c:v>
              </c:pt>
              <c:pt idx="280">
                <c:v>44805</c:v>
              </c:pt>
              <c:pt idx="281">
                <c:v>44896</c:v>
              </c:pt>
              <c:pt idx="282">
                <c:v>44986</c:v>
              </c:pt>
              <c:pt idx="283">
                <c:v>45078</c:v>
              </c:pt>
            </c:numLit>
          </c:cat>
          <c:val>
            <c:numRef>
              <c:f>'Sydney CPI'!$D$44:$D$327</c:f>
              <c:numCache>
                <c:formatCode>#,##0.00</c:formatCode>
                <c:ptCount val="284"/>
                <c:pt idx="0">
                  <c:v>16.981132075471695</c:v>
                </c:pt>
                <c:pt idx="1">
                  <c:v>10.526315789473673</c:v>
                </c:pt>
                <c:pt idx="2">
                  <c:v>6.7796610169491345</c:v>
                </c:pt>
                <c:pt idx="3">
                  <c:v>4.9180327868852514</c:v>
                </c:pt>
                <c:pt idx="4">
                  <c:v>4.8387096774193505</c:v>
                </c:pt>
                <c:pt idx="5">
                  <c:v>1.5873015873016039</c:v>
                </c:pt>
                <c:pt idx="6">
                  <c:v>3.1746031746031855</c:v>
                </c:pt>
                <c:pt idx="7">
                  <c:v>1.5625</c:v>
                </c:pt>
                <c:pt idx="8">
                  <c:v>0</c:v>
                </c:pt>
                <c:pt idx="9">
                  <c:v>1.5625</c:v>
                </c:pt>
                <c:pt idx="10">
                  <c:v>0</c:v>
                </c:pt>
                <c:pt idx="11">
                  <c:v>1.538461538461533</c:v>
                </c:pt>
                <c:pt idx="12">
                  <c:v>1.538461538461533</c:v>
                </c:pt>
                <c:pt idx="13">
                  <c:v>3.0769230769230882</c:v>
                </c:pt>
                <c:pt idx="14">
                  <c:v>3.0769230769230882</c:v>
                </c:pt>
                <c:pt idx="15">
                  <c:v>6.0606060606060552</c:v>
                </c:pt>
                <c:pt idx="16">
                  <c:v>7.575757575757569</c:v>
                </c:pt>
                <c:pt idx="17">
                  <c:v>5.9701492537313383</c:v>
                </c:pt>
                <c:pt idx="18">
                  <c:v>5.9701492537313383</c:v>
                </c:pt>
                <c:pt idx="19">
                  <c:v>2.8571428571428692</c:v>
                </c:pt>
                <c:pt idx="20">
                  <c:v>1.4084507042253502</c:v>
                </c:pt>
                <c:pt idx="21">
                  <c:v>1.4084507042253502</c:v>
                </c:pt>
                <c:pt idx="22">
                  <c:v>1.4084507042253502</c:v>
                </c:pt>
                <c:pt idx="23">
                  <c:v>0</c:v>
                </c:pt>
                <c:pt idx="24">
                  <c:v>0</c:v>
                </c:pt>
                <c:pt idx="25">
                  <c:v>1.388888888888884</c:v>
                </c:pt>
                <c:pt idx="26">
                  <c:v>1.388888888888884</c:v>
                </c:pt>
                <c:pt idx="27">
                  <c:v>1.388888888888884</c:v>
                </c:pt>
                <c:pt idx="28">
                  <c:v>2.7777777777777901</c:v>
                </c:pt>
                <c:pt idx="29">
                  <c:v>2.7397260273972712</c:v>
                </c:pt>
                <c:pt idx="30">
                  <c:v>2.7397260273972712</c:v>
                </c:pt>
                <c:pt idx="31">
                  <c:v>4.1095890410958846</c:v>
                </c:pt>
                <c:pt idx="32">
                  <c:v>4.0540540540540571</c:v>
                </c:pt>
                <c:pt idx="33">
                  <c:v>4.0000000000000036</c:v>
                </c:pt>
                <c:pt idx="34">
                  <c:v>4.0000000000000036</c:v>
                </c:pt>
                <c:pt idx="35">
                  <c:v>3.9473684210526327</c:v>
                </c:pt>
                <c:pt idx="36">
                  <c:v>1.298701298701288</c:v>
                </c:pt>
                <c:pt idx="37">
                  <c:v>0</c:v>
                </c:pt>
                <c:pt idx="38">
                  <c:v>0</c:v>
                </c:pt>
                <c:pt idx="39">
                  <c:v>-1.2658227848101333</c:v>
                </c:pt>
                <c:pt idx="40">
                  <c:v>0</c:v>
                </c:pt>
                <c:pt idx="41">
                  <c:v>0</c:v>
                </c:pt>
                <c:pt idx="42">
                  <c:v>0</c:v>
                </c:pt>
                <c:pt idx="43">
                  <c:v>0</c:v>
                </c:pt>
                <c:pt idx="44">
                  <c:v>1.2820512820512997</c:v>
                </c:pt>
                <c:pt idx="45">
                  <c:v>1.2820512820512997</c:v>
                </c:pt>
                <c:pt idx="46">
                  <c:v>2.5641025641025772</c:v>
                </c:pt>
                <c:pt idx="47">
                  <c:v>2.5641025641025772</c:v>
                </c:pt>
                <c:pt idx="48">
                  <c:v>2.5316455696202445</c:v>
                </c:pt>
                <c:pt idx="49">
                  <c:v>3.7974683544303556</c:v>
                </c:pt>
                <c:pt idx="50">
                  <c:v>2.4999999999999911</c:v>
                </c:pt>
                <c:pt idx="51">
                  <c:v>3.7500000000000089</c:v>
                </c:pt>
                <c:pt idx="52">
                  <c:v>3.7037037037037202</c:v>
                </c:pt>
                <c:pt idx="53">
                  <c:v>3.6585365853658569</c:v>
                </c:pt>
                <c:pt idx="54">
                  <c:v>4.8780487804878092</c:v>
                </c:pt>
                <c:pt idx="55">
                  <c:v>3.6144578313252795</c:v>
                </c:pt>
                <c:pt idx="56">
                  <c:v>2.3809523809523725</c:v>
                </c:pt>
                <c:pt idx="57">
                  <c:v>2.3529411764705799</c:v>
                </c:pt>
                <c:pt idx="58">
                  <c:v>2.3255813953488413</c:v>
                </c:pt>
                <c:pt idx="59">
                  <c:v>3.488372093023262</c:v>
                </c:pt>
                <c:pt idx="60">
                  <c:v>4.6511627906976827</c:v>
                </c:pt>
                <c:pt idx="61">
                  <c:v>3.4482758620689724</c:v>
                </c:pt>
                <c:pt idx="62">
                  <c:v>3.409090909090895</c:v>
                </c:pt>
                <c:pt idx="63">
                  <c:v>2.2471910112359383</c:v>
                </c:pt>
                <c:pt idx="64">
                  <c:v>2.2222222222222143</c:v>
                </c:pt>
                <c:pt idx="65">
                  <c:v>2.2222222222222143</c:v>
                </c:pt>
                <c:pt idx="66">
                  <c:v>3.2967032967033072</c:v>
                </c:pt>
                <c:pt idx="67">
                  <c:v>3.2967032967033072</c:v>
                </c:pt>
                <c:pt idx="68">
                  <c:v>3.2608695652174058</c:v>
                </c:pt>
                <c:pt idx="69">
                  <c:v>3.2608695652174058</c:v>
                </c:pt>
                <c:pt idx="70">
                  <c:v>2.1276595744680771</c:v>
                </c:pt>
                <c:pt idx="71">
                  <c:v>3.1914893617021267</c:v>
                </c:pt>
                <c:pt idx="72">
                  <c:v>3.1578947368421151</c:v>
                </c:pt>
                <c:pt idx="73">
                  <c:v>5.2631578947368363</c:v>
                </c:pt>
                <c:pt idx="74">
                  <c:v>5.2083333333333259</c:v>
                </c:pt>
                <c:pt idx="75">
                  <c:v>5.1546391752577359</c:v>
                </c:pt>
                <c:pt idx="76">
                  <c:v>7.1428571428571397</c:v>
                </c:pt>
                <c:pt idx="77">
                  <c:v>6.999999999999984</c:v>
                </c:pt>
                <c:pt idx="78">
                  <c:v>6.9306930693069368</c:v>
                </c:pt>
                <c:pt idx="79">
                  <c:v>6.8627450980392357</c:v>
                </c:pt>
                <c:pt idx="80">
                  <c:v>5.7142857142857162</c:v>
                </c:pt>
                <c:pt idx="81">
                  <c:v>4.6728971962616717</c:v>
                </c:pt>
                <c:pt idx="82">
                  <c:v>5.555555555555558</c:v>
                </c:pt>
                <c:pt idx="83">
                  <c:v>8.2568807339449499</c:v>
                </c:pt>
                <c:pt idx="84">
                  <c:v>9.9099099099098975</c:v>
                </c:pt>
                <c:pt idx="85">
                  <c:v>12.5</c:v>
                </c:pt>
                <c:pt idx="86">
                  <c:v>14.035087719298245</c:v>
                </c:pt>
                <c:pt idx="87">
                  <c:v>14.406779661016934</c:v>
                </c:pt>
                <c:pt idx="88">
                  <c:v>16.393442622950815</c:v>
                </c:pt>
                <c:pt idx="89">
                  <c:v>16.666666666666675</c:v>
                </c:pt>
                <c:pt idx="90">
                  <c:v>17.692307692307697</c:v>
                </c:pt>
                <c:pt idx="91">
                  <c:v>17.037037037037052</c:v>
                </c:pt>
                <c:pt idx="92">
                  <c:v>11.971830985915499</c:v>
                </c:pt>
                <c:pt idx="93">
                  <c:v>14.285714285714302</c:v>
                </c:pt>
                <c:pt idx="94">
                  <c:v>13.071895424836599</c:v>
                </c:pt>
                <c:pt idx="95">
                  <c:v>12.025316455696199</c:v>
                </c:pt>
                <c:pt idx="96">
                  <c:v>13.836477987421381</c:v>
                </c:pt>
                <c:pt idx="97">
                  <c:v>14.285714285714279</c:v>
                </c:pt>
                <c:pt idx="98">
                  <c:v>13.294797687861282</c:v>
                </c:pt>
                <c:pt idx="99">
                  <c:v>13.559322033898313</c:v>
                </c:pt>
                <c:pt idx="100">
                  <c:v>13.25966850828728</c:v>
                </c:pt>
                <c:pt idx="101">
                  <c:v>9.375</c:v>
                </c:pt>
                <c:pt idx="102">
                  <c:v>8.6734693877551052</c:v>
                </c:pt>
                <c:pt idx="103">
                  <c:v>7.9601990049751103</c:v>
                </c:pt>
                <c:pt idx="104">
                  <c:v>7.8048780487804947</c:v>
                </c:pt>
                <c:pt idx="105">
                  <c:v>7.6190476190476364</c:v>
                </c:pt>
                <c:pt idx="106">
                  <c:v>7.9812206572769995</c:v>
                </c:pt>
                <c:pt idx="107">
                  <c:v>8.7557603686636121</c:v>
                </c:pt>
                <c:pt idx="108">
                  <c:v>9.5022624434389016</c:v>
                </c:pt>
                <c:pt idx="109">
                  <c:v>10.176991150442461</c:v>
                </c:pt>
                <c:pt idx="110">
                  <c:v>10.434782608695636</c:v>
                </c:pt>
                <c:pt idx="111">
                  <c:v>11.016949152542367</c:v>
                </c:pt>
                <c:pt idx="112">
                  <c:v>9.9173553719008378</c:v>
                </c:pt>
                <c:pt idx="113">
                  <c:v>9.2369477911646634</c:v>
                </c:pt>
                <c:pt idx="114">
                  <c:v>9.4488188976377998</c:v>
                </c:pt>
                <c:pt idx="115">
                  <c:v>8.3969465648855</c:v>
                </c:pt>
                <c:pt idx="116">
                  <c:v>9.0225563909774422</c:v>
                </c:pt>
                <c:pt idx="117">
                  <c:v>11.029411764705888</c:v>
                </c:pt>
                <c:pt idx="118">
                  <c:v>10.791366906474821</c:v>
                </c:pt>
                <c:pt idx="119">
                  <c:v>10.915492957746476</c:v>
                </c:pt>
                <c:pt idx="120">
                  <c:v>12.413793103448278</c:v>
                </c:pt>
                <c:pt idx="121">
                  <c:v>11.258278145695378</c:v>
                </c:pt>
                <c:pt idx="122">
                  <c:v>11.363636363636353</c:v>
                </c:pt>
                <c:pt idx="123">
                  <c:v>11.111111111111116</c:v>
                </c:pt>
                <c:pt idx="124">
                  <c:v>9.2024539877300526</c:v>
                </c:pt>
                <c:pt idx="125">
                  <c:v>8.6309523809523725</c:v>
                </c:pt>
                <c:pt idx="126">
                  <c:v>5.8309037900874605</c:v>
                </c:pt>
                <c:pt idx="127">
                  <c:v>4.0000000000000036</c:v>
                </c:pt>
                <c:pt idx="128">
                  <c:v>3.6516853932584192</c:v>
                </c:pt>
                <c:pt idx="129">
                  <c:v>2.4657534246575352</c:v>
                </c:pt>
                <c:pt idx="130">
                  <c:v>4.4077134986225897</c:v>
                </c:pt>
                <c:pt idx="131">
                  <c:v>6.5934065934065922</c:v>
                </c:pt>
                <c:pt idx="132">
                  <c:v>7.5880758807588267</c:v>
                </c:pt>
                <c:pt idx="133">
                  <c:v>8.2887700534759468</c:v>
                </c:pt>
                <c:pt idx="134">
                  <c:v>9.2348284960422244</c:v>
                </c:pt>
                <c:pt idx="135">
                  <c:v>8.5051546391752719</c:v>
                </c:pt>
                <c:pt idx="136">
                  <c:v>8.816120906801018</c:v>
                </c:pt>
                <c:pt idx="137">
                  <c:v>9.6296296296296333</c:v>
                </c:pt>
                <c:pt idx="138">
                  <c:v>9.4202898550724612</c:v>
                </c:pt>
                <c:pt idx="139">
                  <c:v>9.2636579572446429</c:v>
                </c:pt>
                <c:pt idx="140">
                  <c:v>8.333333333333325</c:v>
                </c:pt>
                <c:pt idx="141">
                  <c:v>7.2072072072072224</c:v>
                </c:pt>
                <c:pt idx="142">
                  <c:v>6.8432671081677832</c:v>
                </c:pt>
                <c:pt idx="143">
                  <c:v>7.1739130434782528</c:v>
                </c:pt>
                <c:pt idx="144">
                  <c:v>7.2649572649572836</c:v>
                </c:pt>
                <c:pt idx="145">
                  <c:v>7.5630252100840289</c:v>
                </c:pt>
                <c:pt idx="146">
                  <c:v>6.8181818181818343</c:v>
                </c:pt>
                <c:pt idx="147">
                  <c:v>7.5050709939148197</c:v>
                </c:pt>
                <c:pt idx="148">
                  <c:v>7.9681274900398336</c:v>
                </c:pt>
                <c:pt idx="149">
                  <c:v>7.8125</c:v>
                </c:pt>
                <c:pt idx="150">
                  <c:v>8.7040618955512628</c:v>
                </c:pt>
                <c:pt idx="151">
                  <c:v>7.735849056603783</c:v>
                </c:pt>
                <c:pt idx="152">
                  <c:v>6.0885608856088513</c:v>
                </c:pt>
                <c:pt idx="153">
                  <c:v>6.8840579710144789</c:v>
                </c:pt>
                <c:pt idx="154">
                  <c:v>4.8042704626334531</c:v>
                </c:pt>
                <c:pt idx="155">
                  <c:v>3.327495621716281</c:v>
                </c:pt>
                <c:pt idx="156">
                  <c:v>3.130434782608682</c:v>
                </c:pt>
                <c:pt idx="157">
                  <c:v>1.5254237288135464</c:v>
                </c:pt>
                <c:pt idx="158">
                  <c:v>1.6977928692699429</c:v>
                </c:pt>
                <c:pt idx="159">
                  <c:v>1.1864406779661163</c:v>
                </c:pt>
                <c:pt idx="160">
                  <c:v>0.84317032040472917</c:v>
                </c:pt>
                <c:pt idx="161">
                  <c:v>0.33388981636059967</c:v>
                </c:pt>
                <c:pt idx="162">
                  <c:v>1.1686143572620988</c:v>
                </c:pt>
                <c:pt idx="163">
                  <c:v>1.8425460636515734</c:v>
                </c:pt>
                <c:pt idx="164">
                  <c:v>2.1739130434782705</c:v>
                </c:pt>
                <c:pt idx="165">
                  <c:v>1.830282861896837</c:v>
                </c:pt>
                <c:pt idx="166">
                  <c:v>1.4851485148514865</c:v>
                </c:pt>
                <c:pt idx="167">
                  <c:v>1.8092105263157965</c:v>
                </c:pt>
                <c:pt idx="168">
                  <c:v>1.9639934533551395</c:v>
                </c:pt>
                <c:pt idx="169">
                  <c:v>2.614379084967311</c:v>
                </c:pt>
                <c:pt idx="170">
                  <c:v>3.7398373983739797</c:v>
                </c:pt>
                <c:pt idx="171">
                  <c:v>4.5234248788368348</c:v>
                </c:pt>
                <c:pt idx="172">
                  <c:v>5.1364365971107606</c:v>
                </c:pt>
                <c:pt idx="173">
                  <c:v>5.0955414012738842</c:v>
                </c:pt>
                <c:pt idx="174">
                  <c:v>3.7617554858934366</c:v>
                </c:pt>
                <c:pt idx="175">
                  <c:v>3.0911901081916549</c:v>
                </c:pt>
                <c:pt idx="176">
                  <c:v>2.1374045801526798</c:v>
                </c:pt>
                <c:pt idx="177">
                  <c:v>1.5151515151515138</c:v>
                </c:pt>
                <c:pt idx="178">
                  <c:v>1.3595166163141936</c:v>
                </c:pt>
                <c:pt idx="179">
                  <c:v>0.29985007496251548</c:v>
                </c:pt>
                <c:pt idx="180">
                  <c:v>-0.448430493273555</c:v>
                </c:pt>
                <c:pt idx="181">
                  <c:v>-0.29850746268657025</c:v>
                </c:pt>
                <c:pt idx="182">
                  <c:v>-0.14903129657226621</c:v>
                </c:pt>
                <c:pt idx="183">
                  <c:v>0.74738415545589909</c:v>
                </c:pt>
                <c:pt idx="184">
                  <c:v>1.3513513513513598</c:v>
                </c:pt>
                <c:pt idx="185">
                  <c:v>1.4970059880239583</c:v>
                </c:pt>
                <c:pt idx="186">
                  <c:v>1.1940298507462588</c:v>
                </c:pt>
                <c:pt idx="187">
                  <c:v>1.0385756676557722</c:v>
                </c:pt>
                <c:pt idx="188">
                  <c:v>1.7777777777777892</c:v>
                </c:pt>
                <c:pt idx="189">
                  <c:v>1.9174041297935096</c:v>
                </c:pt>
                <c:pt idx="190">
                  <c:v>2.8023598820059004</c:v>
                </c:pt>
                <c:pt idx="191">
                  <c:v>3.0837004405286361</c:v>
                </c:pt>
                <c:pt idx="192">
                  <c:v>6.1135371179039444</c:v>
                </c:pt>
                <c:pt idx="193">
                  <c:v>5.7887120115774238</c:v>
                </c:pt>
                <c:pt idx="194">
                  <c:v>6.0258249641319983</c:v>
                </c:pt>
                <c:pt idx="195">
                  <c:v>6.1253561253561184</c:v>
                </c:pt>
                <c:pt idx="196">
                  <c:v>2.4691358024691246</c:v>
                </c:pt>
                <c:pt idx="197">
                  <c:v>3.1463748290013749</c:v>
                </c:pt>
                <c:pt idx="198">
                  <c:v>2.9769959404600588</c:v>
                </c:pt>
                <c:pt idx="199" formatCode="#,##0.000">
                  <c:v>2.8187919463087185</c:v>
                </c:pt>
                <c:pt idx="200">
                  <c:v>3.2128514056224855</c:v>
                </c:pt>
                <c:pt idx="201">
                  <c:v>2.9177718832890998</c:v>
                </c:pt>
                <c:pt idx="202">
                  <c:v>3.2851511169513792</c:v>
                </c:pt>
                <c:pt idx="203">
                  <c:v>2.6109660574412441</c:v>
                </c:pt>
                <c:pt idx="204">
                  <c:v>2.5940337224383825</c:v>
                </c:pt>
                <c:pt idx="205">
                  <c:v>2.4484536082474362</c:v>
                </c:pt>
                <c:pt idx="206">
                  <c:v>2.0356234096692294</c:v>
                </c:pt>
                <c:pt idx="207">
                  <c:v>2.5445292620865034</c:v>
                </c:pt>
                <c:pt idx="208">
                  <c:v>2.2756005056890238</c:v>
                </c:pt>
                <c:pt idx="209">
                  <c:v>2.515723270440251</c:v>
                </c:pt>
                <c:pt idx="210">
                  <c:v>2.3690773067331472</c:v>
                </c:pt>
                <c:pt idx="211">
                  <c:v>2.4813895781637729</c:v>
                </c:pt>
                <c:pt idx="212">
                  <c:v>3.0902348578492056</c:v>
                </c:pt>
                <c:pt idx="213">
                  <c:v>2.8220858895705581</c:v>
                </c:pt>
                <c:pt idx="214">
                  <c:v>2.923264311814866</c:v>
                </c:pt>
                <c:pt idx="215">
                  <c:v>3.9951573849879018</c:v>
                </c:pt>
                <c:pt idx="216">
                  <c:v>3.9568345323740983</c:v>
                </c:pt>
                <c:pt idx="217">
                  <c:v>3.3412887828162319</c:v>
                </c:pt>
                <c:pt idx="218">
                  <c:v>2.485207100591702</c:v>
                </c:pt>
                <c:pt idx="219">
                  <c:v>2.0954598370197974</c:v>
                </c:pt>
                <c:pt idx="220">
                  <c:v>1.8454440599769306</c:v>
                </c:pt>
                <c:pt idx="221">
                  <c:v>2.886836027713624</c:v>
                </c:pt>
                <c:pt idx="222">
                  <c:v>4.2725173210161671</c:v>
                </c:pt>
                <c:pt idx="223">
                  <c:v>4.4469783352337311</c:v>
                </c:pt>
                <c:pt idx="224">
                  <c:v>4.9830124575311441</c:v>
                </c:pt>
                <c:pt idx="225">
                  <c:v>3.7037037037037202</c:v>
                </c:pt>
                <c:pt idx="226">
                  <c:v>2.4363233665559259</c:v>
                </c:pt>
                <c:pt idx="227">
                  <c:v>1.4192139737991383</c:v>
                </c:pt>
                <c:pt idx="228">
                  <c:v>1.1866235167206085</c:v>
                </c:pt>
                <c:pt idx="229">
                  <c:v>2.0562770562770449</c:v>
                </c:pt>
                <c:pt idx="230">
                  <c:v>2.9189189189189113</c:v>
                </c:pt>
                <c:pt idx="231">
                  <c:v>3.1216361679224924</c:v>
                </c:pt>
                <c:pt idx="232">
                  <c:v>2.8784648187633266</c:v>
                </c:pt>
                <c:pt idx="233">
                  <c:v>2.7571580063626921</c:v>
                </c:pt>
                <c:pt idx="234">
                  <c:v>3.2563025210083918</c:v>
                </c:pt>
                <c:pt idx="235">
                  <c:v>3.5490605427975108</c:v>
                </c:pt>
                <c:pt idx="236">
                  <c:v>3.4196891191709877</c:v>
                </c:pt>
                <c:pt idx="237">
                  <c:v>2.9927760577915352</c:v>
                </c:pt>
                <c:pt idx="238">
                  <c:v>1.6276703967446737</c:v>
                </c:pt>
                <c:pt idx="239">
                  <c:v>1.2096774193548487</c:v>
                </c:pt>
                <c:pt idx="240">
                  <c:v>2.0040080160320661</c:v>
                </c:pt>
                <c:pt idx="241">
                  <c:v>2.2044088176352838</c:v>
                </c:pt>
                <c:pt idx="242">
                  <c:v>2.5025025025025016</c:v>
                </c:pt>
                <c:pt idx="243">
                  <c:v>2.3904382470119501</c:v>
                </c:pt>
                <c:pt idx="244">
                  <c:v>2.16110019646365</c:v>
                </c:pt>
                <c:pt idx="245">
                  <c:v>2.7450980392156765</c:v>
                </c:pt>
                <c:pt idx="246">
                  <c:v>2.9296875</c:v>
                </c:pt>
                <c:pt idx="247">
                  <c:v>3.0155642023346418</c:v>
                </c:pt>
                <c:pt idx="248">
                  <c:v>2.3076923076923217</c:v>
                </c:pt>
                <c:pt idx="249">
                  <c:v>1.7175572519083859</c:v>
                </c:pt>
                <c:pt idx="250">
                  <c:v>1.3282732447817747</c:v>
                </c:pt>
                <c:pt idx="251">
                  <c:v>1.5108593012275628</c:v>
                </c:pt>
                <c:pt idx="252">
                  <c:v>1.5037593984962294</c:v>
                </c:pt>
                <c:pt idx="253">
                  <c:v>1.6885553470919357</c:v>
                </c:pt>
                <c:pt idx="254">
                  <c:v>1.3108614232209881</c:v>
                </c:pt>
                <c:pt idx="255">
                  <c:v>1.0232558139534831</c:v>
                </c:pt>
                <c:pt idx="256">
                  <c:v>1.2962962962963065</c:v>
                </c:pt>
                <c:pt idx="257">
                  <c:v>1.4760147601476037</c:v>
                </c:pt>
                <c:pt idx="258">
                  <c:v>2.1256931608133023</c:v>
                </c:pt>
                <c:pt idx="259">
                  <c:v>1.9337016574585641</c:v>
                </c:pt>
                <c:pt idx="260">
                  <c:v>1.8281535648994485</c:v>
                </c:pt>
                <c:pt idx="261">
                  <c:v>1.9090909090909047</c:v>
                </c:pt>
                <c:pt idx="262">
                  <c:v>1.9004524886877761</c:v>
                </c:pt>
                <c:pt idx="263">
                  <c:v>2.0776874435411097</c:v>
                </c:pt>
                <c:pt idx="264">
                  <c:v>1.8850987432674993</c:v>
                </c:pt>
                <c:pt idx="265">
                  <c:v>1.7841213202497874</c:v>
                </c:pt>
                <c:pt idx="266">
                  <c:v>1.3321492007104752</c:v>
                </c:pt>
                <c:pt idx="267">
                  <c:v>1.5929203539823078</c:v>
                </c:pt>
                <c:pt idx="268">
                  <c:v>1.6740088105726914</c:v>
                </c:pt>
                <c:pt idx="269">
                  <c:v>1.8404907975460238</c:v>
                </c:pt>
                <c:pt idx="270">
                  <c:v>2.1910604732690686</c:v>
                </c:pt>
                <c:pt idx="271">
                  <c:v>-0.34843205574912606</c:v>
                </c:pt>
                <c:pt idx="272">
                  <c:v>0.69324090121316573</c:v>
                </c:pt>
                <c:pt idx="273">
                  <c:v>0.86058519793459354</c:v>
                </c:pt>
                <c:pt idx="274">
                  <c:v>1.1149228130360234</c:v>
                </c:pt>
                <c:pt idx="275">
                  <c:v>3.8461538461538325</c:v>
                </c:pt>
                <c:pt idx="276">
                  <c:v>3.0120481927710774</c:v>
                </c:pt>
                <c:pt idx="277">
                  <c:v>3.4982935153583528</c:v>
                </c:pt>
                <c:pt idx="278">
                  <c:v>5.0890585241730291</c:v>
                </c:pt>
                <c:pt idx="279">
                  <c:v>6.1447811447811418</c:v>
                </c:pt>
                <c:pt idx="280">
                  <c:v>7.268170426065157</c:v>
                </c:pt>
                <c:pt idx="281">
                  <c:v>7.8318219291014124</c:v>
                </c:pt>
                <c:pt idx="282">
                  <c:v>7.0217917675544639</c:v>
                </c:pt>
                <c:pt idx="283">
                  <c:v>6.0269627279936566</c:v>
                </c:pt>
              </c:numCache>
            </c:numRef>
          </c:val>
          <c:smooth val="0"/>
          <c:extLst>
            <c:ext xmlns:c16="http://schemas.microsoft.com/office/drawing/2014/chart" uri="{C3380CC4-5D6E-409C-BE32-E72D297353CC}">
              <c16:uniqueId val="{00000005-BADB-4E42-8936-6399E8A63D59}"/>
            </c:ext>
          </c:extLst>
        </c:ser>
        <c:dLbls>
          <c:showLegendKey val="0"/>
          <c:showVal val="0"/>
          <c:showCatName val="0"/>
          <c:showSerName val="0"/>
          <c:showPercent val="0"/>
          <c:showBubbleSize val="0"/>
        </c:dLbls>
        <c:marker val="1"/>
        <c:smooth val="0"/>
        <c:axId val="1923007743"/>
        <c:axId val="1116959535"/>
      </c:lineChart>
      <c:dateAx>
        <c:axId val="1923007743"/>
        <c:scaling>
          <c:orientation val="minMax"/>
          <c:min val="41426"/>
        </c:scaling>
        <c:delete val="0"/>
        <c:axPos val="b"/>
        <c:numFmt formatCode="mmm\-yy" sourceLinked="0"/>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crossAx val="1116959535"/>
        <c:crosses val="autoZero"/>
        <c:auto val="1"/>
        <c:lblOffset val="100"/>
        <c:baseTimeUnit val="months"/>
        <c:majorUnit val="2"/>
        <c:majorTimeUnit val="years"/>
      </c:dateAx>
      <c:valAx>
        <c:axId val="1116959535"/>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a:defRPr sz="700" b="0" i="0" u="none" strike="noStrike" kern="1200" baseline="0">
                    <a:solidFill>
                      <a:sysClr val="windowText" lastClr="000000"/>
                    </a:solidFill>
                    <a:latin typeface="Public Sans" pitchFamily="2" charset="0"/>
                    <a:ea typeface="+mn-ea"/>
                    <a:cs typeface="+mn-cs"/>
                  </a:defRPr>
                </a:pPr>
                <a:r>
                  <a:rPr lang="en-AU"/>
                  <a:t>Per cent growth</a:t>
                </a:r>
              </a:p>
            </c:rich>
          </c:tx>
          <c:overlay val="0"/>
          <c:spPr>
            <a:noFill/>
            <a:ln>
              <a:noFill/>
            </a:ln>
            <a:effectLst/>
          </c:spPr>
          <c:txPr>
            <a:bodyPr rot="-5400000" spcFirstLastPara="1" vertOverflow="ellipsis" vert="horz" wrap="square" anchor="ctr" anchorCtr="1"/>
            <a:lstStyle/>
            <a:p>
              <a:pPr algn="ct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23007743"/>
        <c:crosses val="autoZero"/>
        <c:crossBetween val="between"/>
      </c:valAx>
      <c:spPr>
        <a:noFill/>
        <a:ln>
          <a:noFill/>
        </a:ln>
        <a:effectLst/>
      </c:spPr>
    </c:plotArea>
    <c:legend>
      <c:legendPos val="b"/>
      <c:layout>
        <c:manualLayout>
          <c:xMode val="edge"/>
          <c:yMode val="edge"/>
          <c:x val="8.5209914127384281E-2"/>
          <c:y val="0.79345400811348199"/>
          <c:w val="0.89999996517595371"/>
          <c:h val="8.0288784017415737E-2"/>
        </c:manualLayout>
      </c:layout>
      <c:overlay val="0"/>
      <c:spPr>
        <a:noFill/>
        <a:ln>
          <a:noFill/>
        </a:ln>
        <a:effectLst/>
      </c:spPr>
      <c:txPr>
        <a:bodyPr rot="0" spcFirstLastPara="1" vertOverflow="ellipsis" vert="horz" wrap="square" anchor="ctr" anchorCtr="1"/>
        <a:lstStyle/>
        <a:p>
          <a:pPr algn="ctr" rtl="0">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Bef>
          <a:spcPts val="1800"/>
        </a:spcBef>
        <a:defRPr sz="700">
          <a:solidFill>
            <a:sysClr val="windowText" lastClr="000000"/>
          </a:solidFill>
          <a:latin typeface="Public Sans" pitchFamily="2"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4204821456753"/>
          <c:y val="3.4736421200338034E-2"/>
          <c:w val="0.84307363056540296"/>
          <c:h val="0.88566142066811726"/>
        </c:manualLayout>
      </c:layout>
      <c:lineChart>
        <c:grouping val="standard"/>
        <c:varyColors val="0"/>
        <c:ser>
          <c:idx val="0"/>
          <c:order val="0"/>
          <c:tx>
            <c:strRef>
              <c:f>'Unemp. &amp; under rate'!$B$9</c:f>
              <c:strCache>
                <c:ptCount val="1"/>
                <c:pt idx="0">
                  <c:v>Unemployment rate</c:v>
                </c:pt>
              </c:strCache>
            </c:strRef>
          </c:tx>
          <c:spPr>
            <a:ln w="19050" cap="rnd">
              <a:solidFill>
                <a:schemeClr val="accent1"/>
              </a:solidFill>
              <a:round/>
            </a:ln>
            <a:effectLst/>
          </c:spPr>
          <c:marker>
            <c:symbol val="none"/>
          </c:marker>
          <c:dPt>
            <c:idx val="497"/>
            <c:bubble3D val="0"/>
            <c:spPr>
              <a:ln w="19050" cap="rnd">
                <a:solidFill>
                  <a:srgbClr val="002664"/>
                </a:solidFill>
                <a:round/>
              </a:ln>
              <a:effectLst/>
            </c:spPr>
            <c:extLst>
              <c:ext xmlns:c16="http://schemas.microsoft.com/office/drawing/2014/chart" uri="{C3380CC4-5D6E-409C-BE32-E72D297353CC}">
                <c16:uniqueId val="{00000001-D188-4D59-B993-85816B937E9C}"/>
              </c:ext>
            </c:extLst>
          </c:dPt>
          <c:cat>
            <c:numRef>
              <c:f>'Unemp. &amp; under rate'!$A$10:$A$556</c:f>
              <c:numCache>
                <c:formatCode>mmm\-yyyy</c:formatCode>
                <c:ptCount val="547"/>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numCache>
            </c:numRef>
          </c:cat>
          <c:val>
            <c:numRef>
              <c:f>'Unemp. &amp; under rate'!$B$10:$B$556</c:f>
              <c:numCache>
                <c:formatCode>General</c:formatCode>
                <c:ptCount val="547"/>
                <c:pt idx="0">
                  <c:v>6.871467</c:v>
                </c:pt>
                <c:pt idx="1">
                  <c:v>6.4181264000000002</c:v>
                </c:pt>
                <c:pt idx="2">
                  <c:v>6.5024952000000003</c:v>
                </c:pt>
                <c:pt idx="3">
                  <c:v>6.1325854</c:v>
                </c:pt>
                <c:pt idx="4">
                  <c:v>6.4013318999999997</c:v>
                </c:pt>
                <c:pt idx="5">
                  <c:v>6.1249384999999998</c:v>
                </c:pt>
                <c:pt idx="6">
                  <c:v>6.2764036000000001</c:v>
                </c:pt>
                <c:pt idx="7">
                  <c:v>6.2312646999999997</c:v>
                </c:pt>
                <c:pt idx="8">
                  <c:v>5.9890258000000003</c:v>
                </c:pt>
                <c:pt idx="9">
                  <c:v>6.2497123999999999</c:v>
                </c:pt>
                <c:pt idx="10">
                  <c:v>6.0615500999999998</c:v>
                </c:pt>
                <c:pt idx="11">
                  <c:v>6.0163865000000003</c:v>
                </c:pt>
                <c:pt idx="12">
                  <c:v>5.9666224000000003</c:v>
                </c:pt>
                <c:pt idx="13">
                  <c:v>6.1299346999999997</c:v>
                </c:pt>
                <c:pt idx="14">
                  <c:v>6.4179665000000004</c:v>
                </c:pt>
                <c:pt idx="15">
                  <c:v>6.2422652999999997</c:v>
                </c:pt>
                <c:pt idx="16">
                  <c:v>6.1646614</c:v>
                </c:pt>
                <c:pt idx="17">
                  <c:v>6.1852311999999996</c:v>
                </c:pt>
                <c:pt idx="18">
                  <c:v>5.5267654000000004</c:v>
                </c:pt>
                <c:pt idx="19">
                  <c:v>5.6622832000000001</c:v>
                </c:pt>
                <c:pt idx="20">
                  <c:v>5.8539434999999997</c:v>
                </c:pt>
                <c:pt idx="21">
                  <c:v>5.4949490000000001</c:v>
                </c:pt>
                <c:pt idx="22">
                  <c:v>5.6791102000000002</c:v>
                </c:pt>
                <c:pt idx="23">
                  <c:v>5.7704309</c:v>
                </c:pt>
                <c:pt idx="24">
                  <c:v>5.6479230999999999</c:v>
                </c:pt>
                <c:pt idx="25">
                  <c:v>5.4267412999999998</c:v>
                </c:pt>
                <c:pt idx="26">
                  <c:v>5.4411883999999997</c:v>
                </c:pt>
                <c:pt idx="27">
                  <c:v>5.7313856000000003</c:v>
                </c:pt>
                <c:pt idx="28">
                  <c:v>5.6531522000000001</c:v>
                </c:pt>
                <c:pt idx="29">
                  <c:v>5.5842419000000003</c:v>
                </c:pt>
                <c:pt idx="30">
                  <c:v>5.7678155999999996</c:v>
                </c:pt>
                <c:pt idx="31">
                  <c:v>5.6661362999999998</c:v>
                </c:pt>
                <c:pt idx="32">
                  <c:v>5.3686664999999998</c:v>
                </c:pt>
                <c:pt idx="33">
                  <c:v>5.3923040999999996</c:v>
                </c:pt>
                <c:pt idx="34">
                  <c:v>5.5878879000000001</c:v>
                </c:pt>
                <c:pt idx="35">
                  <c:v>5.5699524</c:v>
                </c:pt>
                <c:pt idx="36">
                  <c:v>5.2167456999999997</c:v>
                </c:pt>
                <c:pt idx="37">
                  <c:v>5.2135445000000002</c:v>
                </c:pt>
                <c:pt idx="38">
                  <c:v>5.0652919000000001</c:v>
                </c:pt>
                <c:pt idx="39">
                  <c:v>4.9465186000000001</c:v>
                </c:pt>
                <c:pt idx="40">
                  <c:v>4.5105537</c:v>
                </c:pt>
                <c:pt idx="41">
                  <c:v>5.1394612000000004</c:v>
                </c:pt>
                <c:pt idx="42">
                  <c:v>5.0342381999999999</c:v>
                </c:pt>
                <c:pt idx="43">
                  <c:v>5.1262369999999997</c:v>
                </c:pt>
                <c:pt idx="44">
                  <c:v>5.2627544000000004</c:v>
                </c:pt>
                <c:pt idx="45">
                  <c:v>5.6884550000000003</c:v>
                </c:pt>
                <c:pt idx="46">
                  <c:v>5.5933365000000004</c:v>
                </c:pt>
                <c:pt idx="47">
                  <c:v>5.5859750999999997</c:v>
                </c:pt>
                <c:pt idx="48">
                  <c:v>6.1005924</c:v>
                </c:pt>
                <c:pt idx="49">
                  <c:v>5.9582426999999996</c:v>
                </c:pt>
                <c:pt idx="50">
                  <c:v>6.0241197</c:v>
                </c:pt>
                <c:pt idx="51">
                  <c:v>6.2352651999999997</c:v>
                </c:pt>
                <c:pt idx="52">
                  <c:v>6.6069667000000001</c:v>
                </c:pt>
                <c:pt idx="53">
                  <c:v>6.8381220000000003</c:v>
                </c:pt>
                <c:pt idx="54">
                  <c:v>6.7906930000000001</c:v>
                </c:pt>
                <c:pt idx="55">
                  <c:v>7.5058571000000001</c:v>
                </c:pt>
                <c:pt idx="56">
                  <c:v>8.6846849000000006</c:v>
                </c:pt>
                <c:pt idx="57">
                  <c:v>9.2865637999999997</c:v>
                </c:pt>
                <c:pt idx="58">
                  <c:v>10.111331399999999</c:v>
                </c:pt>
                <c:pt idx="59">
                  <c:v>9.6268235000000004</c:v>
                </c:pt>
                <c:pt idx="60">
                  <c:v>10.339771300000001</c:v>
                </c:pt>
                <c:pt idx="61">
                  <c:v>10.879794</c:v>
                </c:pt>
                <c:pt idx="62">
                  <c:v>10.646698900000001</c:v>
                </c:pt>
                <c:pt idx="63">
                  <c:v>10.878205299999999</c:v>
                </c:pt>
                <c:pt idx="64">
                  <c:v>10.943683800000001</c:v>
                </c:pt>
                <c:pt idx="65">
                  <c:v>11.0784266</c:v>
                </c:pt>
                <c:pt idx="66">
                  <c:v>11.110238000000001</c:v>
                </c:pt>
                <c:pt idx="67">
                  <c:v>11.1967234</c:v>
                </c:pt>
                <c:pt idx="68">
                  <c:v>10.9589938</c:v>
                </c:pt>
                <c:pt idx="69">
                  <c:v>10.1367113</c:v>
                </c:pt>
                <c:pt idx="70">
                  <c:v>10.1294012</c:v>
                </c:pt>
                <c:pt idx="71">
                  <c:v>10.0678302</c:v>
                </c:pt>
                <c:pt idx="72">
                  <c:v>10.0005834</c:v>
                </c:pt>
                <c:pt idx="73">
                  <c:v>9.7708369000000008</c:v>
                </c:pt>
                <c:pt idx="74">
                  <c:v>9.9867512999999999</c:v>
                </c:pt>
                <c:pt idx="75">
                  <c:v>9.4505867000000006</c:v>
                </c:pt>
                <c:pt idx="76">
                  <c:v>9.6869063999999998</c:v>
                </c:pt>
                <c:pt idx="77">
                  <c:v>8.8954853000000007</c:v>
                </c:pt>
                <c:pt idx="78">
                  <c:v>9.1652100000000001</c:v>
                </c:pt>
                <c:pt idx="79">
                  <c:v>8.9431399000000003</c:v>
                </c:pt>
                <c:pt idx="80">
                  <c:v>9.0422621999999997</c:v>
                </c:pt>
                <c:pt idx="81">
                  <c:v>8.9363568000000004</c:v>
                </c:pt>
                <c:pt idx="82">
                  <c:v>8.6937371999999993</c:v>
                </c:pt>
                <c:pt idx="83">
                  <c:v>8.7913487999999997</c:v>
                </c:pt>
                <c:pt idx="84">
                  <c:v>8.7413442999999997</c:v>
                </c:pt>
                <c:pt idx="85">
                  <c:v>9.0973006999999999</c:v>
                </c:pt>
                <c:pt idx="86">
                  <c:v>8.8781918999999991</c:v>
                </c:pt>
                <c:pt idx="87">
                  <c:v>9.0097141999999995</c:v>
                </c:pt>
                <c:pt idx="88">
                  <c:v>9.1688539999999996</c:v>
                </c:pt>
                <c:pt idx="89">
                  <c:v>8.7912634999999995</c:v>
                </c:pt>
                <c:pt idx="90">
                  <c:v>9.0209680999999993</c:v>
                </c:pt>
                <c:pt idx="91">
                  <c:v>8.602919</c:v>
                </c:pt>
                <c:pt idx="92">
                  <c:v>7.9765420999999996</c:v>
                </c:pt>
                <c:pt idx="93">
                  <c:v>8.1644729999999992</c:v>
                </c:pt>
                <c:pt idx="94">
                  <c:v>8.3465868000000007</c:v>
                </c:pt>
                <c:pt idx="95">
                  <c:v>8.3157311000000007</c:v>
                </c:pt>
                <c:pt idx="96">
                  <c:v>8.5229941999999994</c:v>
                </c:pt>
                <c:pt idx="97">
                  <c:v>8.2975437000000003</c:v>
                </c:pt>
                <c:pt idx="98">
                  <c:v>8.4567473</c:v>
                </c:pt>
                <c:pt idx="99">
                  <c:v>8.1958260999999997</c:v>
                </c:pt>
                <c:pt idx="100">
                  <c:v>8.1872368000000009</c:v>
                </c:pt>
                <c:pt idx="101">
                  <c:v>8.4761074999999995</c:v>
                </c:pt>
                <c:pt idx="102">
                  <c:v>8.5777075000000007</c:v>
                </c:pt>
                <c:pt idx="103">
                  <c:v>8.7273376999999996</c:v>
                </c:pt>
                <c:pt idx="104">
                  <c:v>8.6559021999999999</c:v>
                </c:pt>
                <c:pt idx="105">
                  <c:v>8.6774123000000003</c:v>
                </c:pt>
                <c:pt idx="106">
                  <c:v>8.5665736999999993</c:v>
                </c:pt>
                <c:pt idx="107">
                  <c:v>8.8339300000000005</c:v>
                </c:pt>
                <c:pt idx="108">
                  <c:v>8.6973704999999999</c:v>
                </c:pt>
                <c:pt idx="109">
                  <c:v>8.8328717999999995</c:v>
                </c:pt>
                <c:pt idx="110">
                  <c:v>8.8755842000000005</c:v>
                </c:pt>
                <c:pt idx="111">
                  <c:v>8.8229810000000004</c:v>
                </c:pt>
                <c:pt idx="112">
                  <c:v>8.7230124</c:v>
                </c:pt>
                <c:pt idx="113">
                  <c:v>8.8902284999999992</c:v>
                </c:pt>
                <c:pt idx="114">
                  <c:v>8.6221010000000007</c:v>
                </c:pt>
                <c:pt idx="115">
                  <c:v>8.3445084999999999</c:v>
                </c:pt>
                <c:pt idx="116">
                  <c:v>8.5958079999999999</c:v>
                </c:pt>
                <c:pt idx="117">
                  <c:v>8.3551506999999994</c:v>
                </c:pt>
                <c:pt idx="118">
                  <c:v>7.7663542000000003</c:v>
                </c:pt>
                <c:pt idx="119">
                  <c:v>7.3952561000000001</c:v>
                </c:pt>
                <c:pt idx="120">
                  <c:v>7.0770153000000002</c:v>
                </c:pt>
                <c:pt idx="121">
                  <c:v>7.3589488000000003</c:v>
                </c:pt>
                <c:pt idx="122">
                  <c:v>8.0640879999999999</c:v>
                </c:pt>
                <c:pt idx="123">
                  <c:v>7.6036229999999998</c:v>
                </c:pt>
                <c:pt idx="124">
                  <c:v>7.6614963999999999</c:v>
                </c:pt>
                <c:pt idx="125">
                  <c:v>6.9083490999999997</c:v>
                </c:pt>
                <c:pt idx="126">
                  <c:v>7.2721920999999998</c:v>
                </c:pt>
                <c:pt idx="127">
                  <c:v>7.1579173999999997</c:v>
                </c:pt>
                <c:pt idx="128">
                  <c:v>6.9198573000000003</c:v>
                </c:pt>
                <c:pt idx="129">
                  <c:v>6.8468964999999997</c:v>
                </c:pt>
                <c:pt idx="130">
                  <c:v>7.0190732999999996</c:v>
                </c:pt>
                <c:pt idx="131">
                  <c:v>7.0542009999999999</c:v>
                </c:pt>
                <c:pt idx="132">
                  <c:v>6.5597130999999997</c:v>
                </c:pt>
                <c:pt idx="133">
                  <c:v>6.6998566000000004</c:v>
                </c:pt>
                <c:pt idx="134">
                  <c:v>6.4250030999999996</c:v>
                </c:pt>
                <c:pt idx="135">
                  <c:v>6.7608315000000001</c:v>
                </c:pt>
                <c:pt idx="136">
                  <c:v>6.2970917000000002</c:v>
                </c:pt>
                <c:pt idx="137">
                  <c:v>6.3861201999999997</c:v>
                </c:pt>
                <c:pt idx="138">
                  <c:v>6.1393681000000004</c:v>
                </c:pt>
                <c:pt idx="139">
                  <c:v>6.2249369999999997</c:v>
                </c:pt>
                <c:pt idx="140">
                  <c:v>5.8261069000000001</c:v>
                </c:pt>
                <c:pt idx="141">
                  <c:v>5.6135365000000004</c:v>
                </c:pt>
                <c:pt idx="142">
                  <c:v>5.8070089999999999</c:v>
                </c:pt>
                <c:pt idx="143">
                  <c:v>6.2036578999999996</c:v>
                </c:pt>
                <c:pt idx="144">
                  <c:v>6.4371711999999999</c:v>
                </c:pt>
                <c:pt idx="145">
                  <c:v>6.1615390999999997</c:v>
                </c:pt>
                <c:pt idx="146">
                  <c:v>6.1993527999999998</c:v>
                </c:pt>
                <c:pt idx="147">
                  <c:v>6.2663080999999998</c:v>
                </c:pt>
                <c:pt idx="148">
                  <c:v>6.3050382000000003</c:v>
                </c:pt>
                <c:pt idx="149">
                  <c:v>6.7302815999999996</c:v>
                </c:pt>
                <c:pt idx="150">
                  <c:v>6.5858230000000004</c:v>
                </c:pt>
                <c:pt idx="151">
                  <c:v>6.8085307999999998</c:v>
                </c:pt>
                <c:pt idx="152">
                  <c:v>6.6023696000000003</c:v>
                </c:pt>
                <c:pt idx="153">
                  <c:v>7.1007930999999997</c:v>
                </c:pt>
                <c:pt idx="154">
                  <c:v>7.2971535999999997</c:v>
                </c:pt>
                <c:pt idx="155">
                  <c:v>7.5004271999999998</c:v>
                </c:pt>
                <c:pt idx="156">
                  <c:v>7.7608870000000003</c:v>
                </c:pt>
                <c:pt idx="157">
                  <c:v>8.3442469999999993</c:v>
                </c:pt>
                <c:pt idx="158">
                  <c:v>8.5686414000000006</c:v>
                </c:pt>
                <c:pt idx="159">
                  <c:v>8.4629308999999999</c:v>
                </c:pt>
                <c:pt idx="160">
                  <c:v>8.4046395</c:v>
                </c:pt>
                <c:pt idx="161">
                  <c:v>8.8493738000000004</c:v>
                </c:pt>
                <c:pt idx="162">
                  <c:v>9.2842342999999996</c:v>
                </c:pt>
                <c:pt idx="163">
                  <c:v>9.6339150999999994</c:v>
                </c:pt>
                <c:pt idx="164">
                  <c:v>9.4495391000000009</c:v>
                </c:pt>
                <c:pt idx="165">
                  <c:v>9.8962617999999996</c:v>
                </c:pt>
                <c:pt idx="166">
                  <c:v>10.1903524</c:v>
                </c:pt>
                <c:pt idx="167">
                  <c:v>9.8530218999999999</c:v>
                </c:pt>
                <c:pt idx="168">
                  <c:v>9.7760540999999996</c:v>
                </c:pt>
                <c:pt idx="169">
                  <c:v>9.4501605000000009</c:v>
                </c:pt>
                <c:pt idx="170">
                  <c:v>9.8112283999999992</c:v>
                </c:pt>
                <c:pt idx="171">
                  <c:v>9.9499530000000007</c:v>
                </c:pt>
                <c:pt idx="172">
                  <c:v>10.2511229</c:v>
                </c:pt>
                <c:pt idx="173">
                  <c:v>10.6061113</c:v>
                </c:pt>
                <c:pt idx="174">
                  <c:v>10.661787800000001</c:v>
                </c:pt>
                <c:pt idx="175">
                  <c:v>10.2796751</c:v>
                </c:pt>
                <c:pt idx="176">
                  <c:v>11.1379416</c:v>
                </c:pt>
                <c:pt idx="177">
                  <c:v>11.031572799999999</c:v>
                </c:pt>
                <c:pt idx="178">
                  <c:v>11.1851202</c:v>
                </c:pt>
                <c:pt idx="179">
                  <c:v>10.726438399999999</c:v>
                </c:pt>
                <c:pt idx="180">
                  <c:v>11.2345299</c:v>
                </c:pt>
                <c:pt idx="181">
                  <c:v>10.872916200000001</c:v>
                </c:pt>
                <c:pt idx="182">
                  <c:v>10.7328317</c:v>
                </c:pt>
                <c:pt idx="183">
                  <c:v>10.451784200000001</c:v>
                </c:pt>
                <c:pt idx="184">
                  <c:v>10.799437899999999</c:v>
                </c:pt>
                <c:pt idx="185">
                  <c:v>10.5126534</c:v>
                </c:pt>
                <c:pt idx="186">
                  <c:v>10.754154099999999</c:v>
                </c:pt>
                <c:pt idx="187">
                  <c:v>10.4306939</c:v>
                </c:pt>
                <c:pt idx="188">
                  <c:v>10.8314623</c:v>
                </c:pt>
                <c:pt idx="189">
                  <c:v>10.7024989</c:v>
                </c:pt>
                <c:pt idx="190">
                  <c:v>10.5916418</c:v>
                </c:pt>
                <c:pt idx="191">
                  <c:v>10.361915700000001</c:v>
                </c:pt>
                <c:pt idx="192">
                  <c:v>10.027198500000001</c:v>
                </c:pt>
                <c:pt idx="193">
                  <c:v>10.0535081</c:v>
                </c:pt>
                <c:pt idx="194">
                  <c:v>9.9696481000000006</c:v>
                </c:pt>
                <c:pt idx="195">
                  <c:v>9.6673849999999995</c:v>
                </c:pt>
                <c:pt idx="196">
                  <c:v>10.002562899999999</c:v>
                </c:pt>
                <c:pt idx="197">
                  <c:v>9.5676281000000003</c:v>
                </c:pt>
                <c:pt idx="198">
                  <c:v>9.1351475999999998</c:v>
                </c:pt>
                <c:pt idx="199">
                  <c:v>9.2435168999999995</c:v>
                </c:pt>
                <c:pt idx="200">
                  <c:v>8.9205056000000003</c:v>
                </c:pt>
                <c:pt idx="201">
                  <c:v>8.7421871000000007</c:v>
                </c:pt>
                <c:pt idx="202">
                  <c:v>8.9130549000000006</c:v>
                </c:pt>
                <c:pt idx="203">
                  <c:v>8.4901862000000001</c:v>
                </c:pt>
                <c:pt idx="204">
                  <c:v>8.5839599999999994</c:v>
                </c:pt>
                <c:pt idx="205">
                  <c:v>8.20716</c:v>
                </c:pt>
                <c:pt idx="206">
                  <c:v>7.6945541000000004</c:v>
                </c:pt>
                <c:pt idx="207">
                  <c:v>7.8414492999999998</c:v>
                </c:pt>
                <c:pt idx="208">
                  <c:v>7.7213463999999998</c:v>
                </c:pt>
                <c:pt idx="209">
                  <c:v>7.6116891999999998</c:v>
                </c:pt>
                <c:pt idx="210">
                  <c:v>7.8661767999999999</c:v>
                </c:pt>
                <c:pt idx="211">
                  <c:v>7.5300437000000002</c:v>
                </c:pt>
                <c:pt idx="212">
                  <c:v>7.5081283000000001</c:v>
                </c:pt>
                <c:pt idx="213">
                  <c:v>7.8521365000000003</c:v>
                </c:pt>
                <c:pt idx="214">
                  <c:v>7.3253183999999996</c:v>
                </c:pt>
                <c:pt idx="215">
                  <c:v>7.7008457999999997</c:v>
                </c:pt>
                <c:pt idx="216">
                  <c:v>7.4781244999999998</c:v>
                </c:pt>
                <c:pt idx="217">
                  <c:v>7.9171291000000004</c:v>
                </c:pt>
                <c:pt idx="218">
                  <c:v>8.1640411999999998</c:v>
                </c:pt>
                <c:pt idx="219">
                  <c:v>7.8884952000000004</c:v>
                </c:pt>
                <c:pt idx="220">
                  <c:v>7.6647128999999996</c:v>
                </c:pt>
                <c:pt idx="221">
                  <c:v>7.9043228000000001</c:v>
                </c:pt>
                <c:pt idx="222">
                  <c:v>8.1678312999999996</c:v>
                </c:pt>
                <c:pt idx="223">
                  <c:v>7.9884915000000003</c:v>
                </c:pt>
                <c:pt idx="224">
                  <c:v>7.8069328000000002</c:v>
                </c:pt>
                <c:pt idx="225">
                  <c:v>7.4198519000000003</c:v>
                </c:pt>
                <c:pt idx="226">
                  <c:v>7.8586146000000001</c:v>
                </c:pt>
                <c:pt idx="227">
                  <c:v>7.6832164000000001</c:v>
                </c:pt>
                <c:pt idx="228">
                  <c:v>8.0935833000000006</c:v>
                </c:pt>
                <c:pt idx="229">
                  <c:v>7.7035112999999997</c:v>
                </c:pt>
                <c:pt idx="230">
                  <c:v>7.8444301000000003</c:v>
                </c:pt>
                <c:pt idx="231">
                  <c:v>7.936693</c:v>
                </c:pt>
                <c:pt idx="232">
                  <c:v>7.4007135999999996</c:v>
                </c:pt>
                <c:pt idx="233">
                  <c:v>8.1671683000000002</c:v>
                </c:pt>
                <c:pt idx="234">
                  <c:v>7.7040392000000004</c:v>
                </c:pt>
                <c:pt idx="235">
                  <c:v>7.4059625000000002</c:v>
                </c:pt>
                <c:pt idx="236">
                  <c:v>7.8084176999999997</c:v>
                </c:pt>
                <c:pt idx="237">
                  <c:v>7.3790117999999998</c:v>
                </c:pt>
                <c:pt idx="238">
                  <c:v>7.1735939000000002</c:v>
                </c:pt>
                <c:pt idx="239">
                  <c:v>7.2035898999999999</c:v>
                </c:pt>
                <c:pt idx="240">
                  <c:v>7.2747695999999999</c:v>
                </c:pt>
                <c:pt idx="241">
                  <c:v>7.2937063000000002</c:v>
                </c:pt>
                <c:pt idx="242">
                  <c:v>6.9392589999999998</c:v>
                </c:pt>
                <c:pt idx="243">
                  <c:v>7.2867762999999997</c:v>
                </c:pt>
                <c:pt idx="244">
                  <c:v>7.2426383000000003</c:v>
                </c:pt>
                <c:pt idx="245">
                  <c:v>7.1910024000000003</c:v>
                </c:pt>
                <c:pt idx="246">
                  <c:v>7.2304328</c:v>
                </c:pt>
                <c:pt idx="247">
                  <c:v>7.0417018999999996</c:v>
                </c:pt>
                <c:pt idx="248">
                  <c:v>6.4187671000000002</c:v>
                </c:pt>
                <c:pt idx="249">
                  <c:v>7.2000883</c:v>
                </c:pt>
                <c:pt idx="250">
                  <c:v>6.4310197000000002</c:v>
                </c:pt>
                <c:pt idx="251">
                  <c:v>6.5546319000000004</c:v>
                </c:pt>
                <c:pt idx="252">
                  <c:v>6.4597334000000002</c:v>
                </c:pt>
                <c:pt idx="253">
                  <c:v>6.4769370000000004</c:v>
                </c:pt>
                <c:pt idx="254">
                  <c:v>6.5168233000000004</c:v>
                </c:pt>
                <c:pt idx="255">
                  <c:v>6.1569542999999998</c:v>
                </c:pt>
                <c:pt idx="256">
                  <c:v>5.7832249999999998</c:v>
                </c:pt>
                <c:pt idx="257">
                  <c:v>5.8193498000000004</c:v>
                </c:pt>
                <c:pt idx="258">
                  <c:v>6.6429900000000002</c:v>
                </c:pt>
                <c:pt idx="259">
                  <c:v>6.7225720999999998</c:v>
                </c:pt>
                <c:pt idx="260">
                  <c:v>5.8360861999999996</c:v>
                </c:pt>
                <c:pt idx="261">
                  <c:v>5.3124921000000001</c:v>
                </c:pt>
                <c:pt idx="262">
                  <c:v>5.9094101999999999</c:v>
                </c:pt>
                <c:pt idx="263">
                  <c:v>5.8552429999999998</c:v>
                </c:pt>
                <c:pt idx="264">
                  <c:v>5.7519524000000004</c:v>
                </c:pt>
                <c:pt idx="265">
                  <c:v>5.7391864999999997</c:v>
                </c:pt>
                <c:pt idx="266">
                  <c:v>5.3549403</c:v>
                </c:pt>
                <c:pt idx="267">
                  <c:v>5.4116777000000003</c:v>
                </c:pt>
                <c:pt idx="268">
                  <c:v>5.3264412999999999</c:v>
                </c:pt>
                <c:pt idx="269">
                  <c:v>4.9369877000000004</c:v>
                </c:pt>
                <c:pt idx="270">
                  <c:v>5.1826957</c:v>
                </c:pt>
                <c:pt idx="271">
                  <c:v>5.0125691999999997</c:v>
                </c:pt>
                <c:pt idx="272">
                  <c:v>5.1478316</c:v>
                </c:pt>
                <c:pt idx="273">
                  <c:v>5.4057035999999998</c:v>
                </c:pt>
                <c:pt idx="274">
                  <c:v>5.6237658000000001</c:v>
                </c:pt>
                <c:pt idx="275">
                  <c:v>5.3594504000000001</c:v>
                </c:pt>
                <c:pt idx="276">
                  <c:v>5.7055579999999999</c:v>
                </c:pt>
                <c:pt idx="277">
                  <c:v>5.4272441999999996</c:v>
                </c:pt>
                <c:pt idx="278">
                  <c:v>5.7518305999999999</c:v>
                </c:pt>
                <c:pt idx="279">
                  <c:v>5.7188600000000003</c:v>
                </c:pt>
                <c:pt idx="280">
                  <c:v>5.9957973000000004</c:v>
                </c:pt>
                <c:pt idx="281">
                  <c:v>5.9245444000000003</c:v>
                </c:pt>
                <c:pt idx="282">
                  <c:v>6.2492144999999999</c:v>
                </c:pt>
                <c:pt idx="283">
                  <c:v>6.2497997999999999</c:v>
                </c:pt>
                <c:pt idx="284">
                  <c:v>6.5743574000000002</c:v>
                </c:pt>
                <c:pt idx="285">
                  <c:v>6.3315837999999998</c:v>
                </c:pt>
                <c:pt idx="286">
                  <c:v>6.1653197999999998</c:v>
                </c:pt>
                <c:pt idx="287">
                  <c:v>6.3031645000000003</c:v>
                </c:pt>
                <c:pt idx="288">
                  <c:v>5.7708918999999996</c:v>
                </c:pt>
                <c:pt idx="289">
                  <c:v>6.1644705999999996</c:v>
                </c:pt>
                <c:pt idx="290">
                  <c:v>6.1611047000000001</c:v>
                </c:pt>
                <c:pt idx="291">
                  <c:v>6.0428325999999997</c:v>
                </c:pt>
                <c:pt idx="292">
                  <c:v>6.1393668999999997</c:v>
                </c:pt>
                <c:pt idx="293">
                  <c:v>5.8903438000000001</c:v>
                </c:pt>
                <c:pt idx="294">
                  <c:v>5.7335111000000003</c:v>
                </c:pt>
                <c:pt idx="295">
                  <c:v>5.9123773000000002</c:v>
                </c:pt>
                <c:pt idx="296">
                  <c:v>5.4535431000000001</c:v>
                </c:pt>
                <c:pt idx="297">
                  <c:v>5.9264922999999996</c:v>
                </c:pt>
                <c:pt idx="298">
                  <c:v>6.0089255000000001</c:v>
                </c:pt>
                <c:pt idx="299">
                  <c:v>5.8659657000000003</c:v>
                </c:pt>
                <c:pt idx="300">
                  <c:v>5.8315004999999998</c:v>
                </c:pt>
                <c:pt idx="301">
                  <c:v>5.7382976000000001</c:v>
                </c:pt>
                <c:pt idx="302">
                  <c:v>5.7318337000000001</c:v>
                </c:pt>
                <c:pt idx="303">
                  <c:v>5.8871079000000002</c:v>
                </c:pt>
                <c:pt idx="304">
                  <c:v>5.8346156999999996</c:v>
                </c:pt>
                <c:pt idx="305">
                  <c:v>6.1245821999999999</c:v>
                </c:pt>
                <c:pt idx="306">
                  <c:v>5.5093180999999998</c:v>
                </c:pt>
                <c:pt idx="307">
                  <c:v>5.6067504000000001</c:v>
                </c:pt>
                <c:pt idx="308">
                  <c:v>5.5527255999999996</c:v>
                </c:pt>
                <c:pt idx="309">
                  <c:v>5.5169639000000004</c:v>
                </c:pt>
                <c:pt idx="310">
                  <c:v>5.3524497000000002</c:v>
                </c:pt>
                <c:pt idx="311">
                  <c:v>5.2681361000000004</c:v>
                </c:pt>
                <c:pt idx="312">
                  <c:v>5.2798131000000001</c:v>
                </c:pt>
                <c:pt idx="313">
                  <c:v>5.3032842000000002</c:v>
                </c:pt>
                <c:pt idx="314">
                  <c:v>5.3358227999999999</c:v>
                </c:pt>
                <c:pt idx="315">
                  <c:v>5.3970970999999999</c:v>
                </c:pt>
                <c:pt idx="316">
                  <c:v>5.4032754000000001</c:v>
                </c:pt>
                <c:pt idx="317">
                  <c:v>5.5866053000000004</c:v>
                </c:pt>
                <c:pt idx="318">
                  <c:v>5.4566730999999997</c:v>
                </c:pt>
                <c:pt idx="319">
                  <c:v>5.063034</c:v>
                </c:pt>
                <c:pt idx="320">
                  <c:v>5.0860913999999999</c:v>
                </c:pt>
                <c:pt idx="321">
                  <c:v>5.2267115000000004</c:v>
                </c:pt>
                <c:pt idx="322">
                  <c:v>5.0422653000000004</c:v>
                </c:pt>
                <c:pt idx="323">
                  <c:v>5.0712226999999999</c:v>
                </c:pt>
                <c:pt idx="324">
                  <c:v>5.2707427999999998</c:v>
                </c:pt>
                <c:pt idx="325">
                  <c:v>5.5702540000000003</c:v>
                </c:pt>
                <c:pt idx="326">
                  <c:v>5.037515</c:v>
                </c:pt>
                <c:pt idx="327">
                  <c:v>5.0634021999999996</c:v>
                </c:pt>
                <c:pt idx="328">
                  <c:v>4.9749799000000001</c:v>
                </c:pt>
                <c:pt idx="329">
                  <c:v>4.8816236000000002</c:v>
                </c:pt>
                <c:pt idx="330">
                  <c:v>4.8996887999999998</c:v>
                </c:pt>
                <c:pt idx="331">
                  <c:v>5.3239780000000003</c:v>
                </c:pt>
                <c:pt idx="332">
                  <c:v>5.1948143</c:v>
                </c:pt>
                <c:pt idx="333">
                  <c:v>5.1196235000000003</c:v>
                </c:pt>
                <c:pt idx="334">
                  <c:v>5.3049537999999998</c:v>
                </c:pt>
                <c:pt idx="335">
                  <c:v>5.6706823000000002</c:v>
                </c:pt>
                <c:pt idx="336">
                  <c:v>5.2082819000000002</c:v>
                </c:pt>
                <c:pt idx="337">
                  <c:v>4.9514623000000002</c:v>
                </c:pt>
                <c:pt idx="338">
                  <c:v>5.4569514000000003</c:v>
                </c:pt>
                <c:pt idx="339">
                  <c:v>5.0677925999999998</c:v>
                </c:pt>
                <c:pt idx="340">
                  <c:v>5.2930090999999999</c:v>
                </c:pt>
                <c:pt idx="341">
                  <c:v>4.9300914000000002</c:v>
                </c:pt>
                <c:pt idx="342">
                  <c:v>5.3341535000000002</c:v>
                </c:pt>
                <c:pt idx="343">
                  <c:v>5.2323016000000004</c:v>
                </c:pt>
                <c:pt idx="344">
                  <c:v>4.7045104999999996</c:v>
                </c:pt>
                <c:pt idx="345">
                  <c:v>4.8772979999999997</c:v>
                </c:pt>
                <c:pt idx="346">
                  <c:v>4.8355115</c:v>
                </c:pt>
                <c:pt idx="347">
                  <c:v>5.0101567999999999</c:v>
                </c:pt>
                <c:pt idx="348">
                  <c:v>5.2847777000000002</c:v>
                </c:pt>
                <c:pt idx="349">
                  <c:v>4.9193739000000001</c:v>
                </c:pt>
                <c:pt idx="350">
                  <c:v>5.1058365999999999</c:v>
                </c:pt>
                <c:pt idx="351">
                  <c:v>4.8110140000000001</c:v>
                </c:pt>
                <c:pt idx="352">
                  <c:v>4.5886344000000001</c:v>
                </c:pt>
                <c:pt idx="353">
                  <c:v>4.7153266</c:v>
                </c:pt>
                <c:pt idx="354">
                  <c:v>4.6761694</c:v>
                </c:pt>
                <c:pt idx="355">
                  <c:v>4.6326746999999999</c:v>
                </c:pt>
                <c:pt idx="356">
                  <c:v>4.5885132999999998</c:v>
                </c:pt>
                <c:pt idx="357">
                  <c:v>4.6773296000000002</c:v>
                </c:pt>
                <c:pt idx="358">
                  <c:v>4.6648698</c:v>
                </c:pt>
                <c:pt idx="359">
                  <c:v>4.6732893999999998</c:v>
                </c:pt>
                <c:pt idx="360">
                  <c:v>4.2383620000000004</c:v>
                </c:pt>
                <c:pt idx="361">
                  <c:v>4.3264103</c:v>
                </c:pt>
                <c:pt idx="362">
                  <c:v>4.5400523000000002</c:v>
                </c:pt>
                <c:pt idx="363">
                  <c:v>4.7613661</c:v>
                </c:pt>
                <c:pt idx="364">
                  <c:v>4.5881227000000004</c:v>
                </c:pt>
                <c:pt idx="365">
                  <c:v>4.6680058999999998</c:v>
                </c:pt>
                <c:pt idx="366">
                  <c:v>4.8824923</c:v>
                </c:pt>
                <c:pt idx="367">
                  <c:v>4.8368858000000001</c:v>
                </c:pt>
                <c:pt idx="368">
                  <c:v>5.1694027</c:v>
                </c:pt>
                <c:pt idx="369">
                  <c:v>5.1790881999999998</c:v>
                </c:pt>
                <c:pt idx="370">
                  <c:v>5.2642882000000002</c:v>
                </c:pt>
                <c:pt idx="371">
                  <c:v>5.6557667</c:v>
                </c:pt>
                <c:pt idx="372">
                  <c:v>6.0403139000000001</c:v>
                </c:pt>
                <c:pt idx="373">
                  <c:v>6.6964430000000004</c:v>
                </c:pt>
                <c:pt idx="374">
                  <c:v>6.0959270999999999</c:v>
                </c:pt>
                <c:pt idx="375">
                  <c:v>6.5077299000000002</c:v>
                </c:pt>
                <c:pt idx="376">
                  <c:v>6.4327376999999997</c:v>
                </c:pt>
                <c:pt idx="377">
                  <c:v>5.8597618999999996</c:v>
                </c:pt>
                <c:pt idx="378">
                  <c:v>6.0696047000000002</c:v>
                </c:pt>
                <c:pt idx="379">
                  <c:v>5.4301982999999998</c:v>
                </c:pt>
                <c:pt idx="380">
                  <c:v>6.0754089000000002</c:v>
                </c:pt>
                <c:pt idx="381">
                  <c:v>6.0018744999999996</c:v>
                </c:pt>
                <c:pt idx="382">
                  <c:v>5.8512538000000003</c:v>
                </c:pt>
                <c:pt idx="383">
                  <c:v>5.6303080000000003</c:v>
                </c:pt>
                <c:pt idx="384">
                  <c:v>5.3202758000000001</c:v>
                </c:pt>
                <c:pt idx="385">
                  <c:v>5.5252727000000004</c:v>
                </c:pt>
                <c:pt idx="386">
                  <c:v>5.8155207999999998</c:v>
                </c:pt>
                <c:pt idx="387">
                  <c:v>5.2673487999999997</c:v>
                </c:pt>
                <c:pt idx="388">
                  <c:v>5.2114276999999998</c:v>
                </c:pt>
                <c:pt idx="389">
                  <c:v>5.4383976000000001</c:v>
                </c:pt>
                <c:pt idx="390">
                  <c:v>4.8961417999999997</c:v>
                </c:pt>
                <c:pt idx="391">
                  <c:v>5.0375290000000001</c:v>
                </c:pt>
                <c:pt idx="392">
                  <c:v>5.3808672</c:v>
                </c:pt>
                <c:pt idx="393">
                  <c:v>5.0774502000000004</c:v>
                </c:pt>
                <c:pt idx="394">
                  <c:v>4.5889294999999999</c:v>
                </c:pt>
                <c:pt idx="395">
                  <c:v>4.8440519000000002</c:v>
                </c:pt>
                <c:pt idx="396">
                  <c:v>4.7737328000000003</c:v>
                </c:pt>
                <c:pt idx="397">
                  <c:v>5.0997183000000001</c:v>
                </c:pt>
                <c:pt idx="398">
                  <c:v>5.2285268</c:v>
                </c:pt>
                <c:pt idx="399">
                  <c:v>4.9365778000000002</c:v>
                </c:pt>
                <c:pt idx="400">
                  <c:v>5.252929</c:v>
                </c:pt>
                <c:pt idx="401">
                  <c:v>5.1560772999999998</c:v>
                </c:pt>
                <c:pt idx="402">
                  <c:v>5.3780716999999996</c:v>
                </c:pt>
                <c:pt idx="403">
                  <c:v>5.4816383000000002</c:v>
                </c:pt>
                <c:pt idx="404">
                  <c:v>5.2638262999999998</c:v>
                </c:pt>
                <c:pt idx="405">
                  <c:v>5.1504249</c:v>
                </c:pt>
                <c:pt idx="406">
                  <c:v>5.6140071999999996</c:v>
                </c:pt>
                <c:pt idx="407">
                  <c:v>5.1090780000000002</c:v>
                </c:pt>
                <c:pt idx="408">
                  <c:v>5.1003201999999996</c:v>
                </c:pt>
                <c:pt idx="409">
                  <c:v>4.7234046000000003</c:v>
                </c:pt>
                <c:pt idx="410">
                  <c:v>5.0081334000000002</c:v>
                </c:pt>
                <c:pt idx="411">
                  <c:v>5.0364351999999997</c:v>
                </c:pt>
                <c:pt idx="412">
                  <c:v>5.1886076000000001</c:v>
                </c:pt>
                <c:pt idx="413">
                  <c:v>5.1706390000000004</c:v>
                </c:pt>
                <c:pt idx="414">
                  <c:v>4.6488990000000001</c:v>
                </c:pt>
                <c:pt idx="415">
                  <c:v>5.3306912999999998</c:v>
                </c:pt>
                <c:pt idx="416">
                  <c:v>5.1477632</c:v>
                </c:pt>
                <c:pt idx="417">
                  <c:v>5.0617096000000004</c:v>
                </c:pt>
                <c:pt idx="418">
                  <c:v>5.0835005999999998</c:v>
                </c:pt>
                <c:pt idx="419">
                  <c:v>5.0299597</c:v>
                </c:pt>
                <c:pt idx="420">
                  <c:v>5.2402289</c:v>
                </c:pt>
                <c:pt idx="421">
                  <c:v>5.5034168000000001</c:v>
                </c:pt>
                <c:pt idx="422">
                  <c:v>5.4113166000000001</c:v>
                </c:pt>
                <c:pt idx="423">
                  <c:v>5.6692410999999998</c:v>
                </c:pt>
                <c:pt idx="424">
                  <c:v>5.4195145</c:v>
                </c:pt>
                <c:pt idx="425">
                  <c:v>5.6018783000000001</c:v>
                </c:pt>
                <c:pt idx="426">
                  <c:v>5.8928469000000003</c:v>
                </c:pt>
                <c:pt idx="427">
                  <c:v>5.6676546999999999</c:v>
                </c:pt>
                <c:pt idx="428">
                  <c:v>5.9179069000000002</c:v>
                </c:pt>
                <c:pt idx="429">
                  <c:v>5.9586354999999998</c:v>
                </c:pt>
                <c:pt idx="430">
                  <c:v>5.8229090000000001</c:v>
                </c:pt>
                <c:pt idx="431">
                  <c:v>5.6925204000000003</c:v>
                </c:pt>
                <c:pt idx="432">
                  <c:v>5.5521303</c:v>
                </c:pt>
                <c:pt idx="433">
                  <c:v>5.2096128999999998</c:v>
                </c:pt>
                <c:pt idx="434">
                  <c:v>5.3543384999999999</c:v>
                </c:pt>
                <c:pt idx="435">
                  <c:v>5.7590573999999997</c:v>
                </c:pt>
                <c:pt idx="436">
                  <c:v>5.7470696999999999</c:v>
                </c:pt>
                <c:pt idx="437">
                  <c:v>5.7333524000000002</c:v>
                </c:pt>
                <c:pt idx="438">
                  <c:v>5.7038336999999997</c:v>
                </c:pt>
                <c:pt idx="439">
                  <c:v>5.9504153999999998</c:v>
                </c:pt>
                <c:pt idx="440">
                  <c:v>5.8739349000000001</c:v>
                </c:pt>
                <c:pt idx="441">
                  <c:v>6.1659429000000001</c:v>
                </c:pt>
                <c:pt idx="442">
                  <c:v>5.8947979999999998</c:v>
                </c:pt>
                <c:pt idx="443">
                  <c:v>6.2822570000000004</c:v>
                </c:pt>
                <c:pt idx="444">
                  <c:v>6.1774513999999998</c:v>
                </c:pt>
                <c:pt idx="445">
                  <c:v>5.8647007999999996</c:v>
                </c:pt>
                <c:pt idx="446">
                  <c:v>5.8410859999999998</c:v>
                </c:pt>
                <c:pt idx="447">
                  <c:v>5.7212158999999998</c:v>
                </c:pt>
                <c:pt idx="448">
                  <c:v>5.7693428999999998</c:v>
                </c:pt>
                <c:pt idx="449">
                  <c:v>5.8708986000000003</c:v>
                </c:pt>
                <c:pt idx="450">
                  <c:v>5.8614658999999998</c:v>
                </c:pt>
                <c:pt idx="451">
                  <c:v>5.8383982999999997</c:v>
                </c:pt>
                <c:pt idx="452">
                  <c:v>5.4953716000000004</c:v>
                </c:pt>
                <c:pt idx="453">
                  <c:v>5.2436261000000002</c:v>
                </c:pt>
                <c:pt idx="454">
                  <c:v>5.0851421999999999</c:v>
                </c:pt>
                <c:pt idx="455">
                  <c:v>5.5950823999999999</c:v>
                </c:pt>
                <c:pt idx="456">
                  <c:v>5.2119815999999997</c:v>
                </c:pt>
                <c:pt idx="457">
                  <c:v>5.1556126999999998</c:v>
                </c:pt>
                <c:pt idx="458">
                  <c:v>5.2119309999999999</c:v>
                </c:pt>
                <c:pt idx="459">
                  <c:v>5.1022819000000004</c:v>
                </c:pt>
                <c:pt idx="460">
                  <c:v>5.1626913999999999</c:v>
                </c:pt>
                <c:pt idx="461">
                  <c:v>5.1049177999999999</c:v>
                </c:pt>
                <c:pt idx="462">
                  <c:v>4.9526750000000002</c:v>
                </c:pt>
                <c:pt idx="463">
                  <c:v>4.9072091999999996</c:v>
                </c:pt>
                <c:pt idx="464">
                  <c:v>4.8632789000000001</c:v>
                </c:pt>
                <c:pt idx="465">
                  <c:v>4.9752044</c:v>
                </c:pt>
                <c:pt idx="466">
                  <c:v>5.2193744000000004</c:v>
                </c:pt>
                <c:pt idx="467">
                  <c:v>5.1202399999999999</c:v>
                </c:pt>
                <c:pt idx="468">
                  <c:v>5.2086167999999997</c:v>
                </c:pt>
                <c:pt idx="469">
                  <c:v>5.0245141999999996</c:v>
                </c:pt>
                <c:pt idx="470">
                  <c:v>4.6384603000000002</c:v>
                </c:pt>
                <c:pt idx="471">
                  <c:v>4.723306</c:v>
                </c:pt>
                <c:pt idx="472">
                  <c:v>4.7707500999999999</c:v>
                </c:pt>
                <c:pt idx="473">
                  <c:v>4.8921821000000003</c:v>
                </c:pt>
                <c:pt idx="474">
                  <c:v>4.9294045000000004</c:v>
                </c:pt>
                <c:pt idx="475">
                  <c:v>4.6538561999999999</c:v>
                </c:pt>
                <c:pt idx="476">
                  <c:v>4.5108081999999996</c:v>
                </c:pt>
                <c:pt idx="477">
                  <c:v>4.6631520999999996</c:v>
                </c:pt>
                <c:pt idx="478">
                  <c:v>4.8481164000000003</c:v>
                </c:pt>
                <c:pt idx="479">
                  <c:v>5.1656569000000001</c:v>
                </c:pt>
                <c:pt idx="480">
                  <c:v>4.8497063999999996</c:v>
                </c:pt>
                <c:pt idx="481">
                  <c:v>4.9973190000000001</c:v>
                </c:pt>
                <c:pt idx="482">
                  <c:v>4.9664643999999996</c:v>
                </c:pt>
                <c:pt idx="483">
                  <c:v>4.8940210999999998</c:v>
                </c:pt>
                <c:pt idx="484">
                  <c:v>4.6804927000000003</c:v>
                </c:pt>
                <c:pt idx="485">
                  <c:v>4.8634906999999998</c:v>
                </c:pt>
                <c:pt idx="486">
                  <c:v>4.6622988000000003</c:v>
                </c:pt>
                <c:pt idx="487">
                  <c:v>4.3600922000000004</c:v>
                </c:pt>
                <c:pt idx="488">
                  <c:v>4.418704</c:v>
                </c:pt>
                <c:pt idx="489">
                  <c:v>4.3227453999999996</c:v>
                </c:pt>
                <c:pt idx="490">
                  <c:v>4.3838325999999999</c:v>
                </c:pt>
                <c:pt idx="491">
                  <c:v>3.9624258000000001</c:v>
                </c:pt>
                <c:pt idx="492">
                  <c:v>4.3345868000000003</c:v>
                </c:pt>
                <c:pt idx="493">
                  <c:v>4.3746708999999999</c:v>
                </c:pt>
                <c:pt idx="494">
                  <c:v>4.5657380999999999</c:v>
                </c:pt>
                <c:pt idx="495">
                  <c:v>4.5967346999999998</c:v>
                </c:pt>
                <c:pt idx="496">
                  <c:v>4.6480588999999997</c:v>
                </c:pt>
                <c:pt idx="497">
                  <c:v>4.4736387999999998</c:v>
                </c:pt>
                <c:pt idx="498">
                  <c:v>4.2974778999999996</c:v>
                </c:pt>
                <c:pt idx="499">
                  <c:v>4.4725361000000001</c:v>
                </c:pt>
                <c:pt idx="500">
                  <c:v>4.8054360999999997</c:v>
                </c:pt>
                <c:pt idx="501">
                  <c:v>4.6020896999999996</c:v>
                </c:pt>
                <c:pt idx="502">
                  <c:v>4.5368295999999999</c:v>
                </c:pt>
                <c:pt idx="503">
                  <c:v>4.4693930000000002</c:v>
                </c:pt>
                <c:pt idx="504">
                  <c:v>4.6278316999999998</c:v>
                </c:pt>
                <c:pt idx="505">
                  <c:v>4.8811697000000001</c:v>
                </c:pt>
                <c:pt idx="506">
                  <c:v>6.3364343999999999</c:v>
                </c:pt>
                <c:pt idx="507">
                  <c:v>6.3734406999999997</c:v>
                </c:pt>
                <c:pt idx="508">
                  <c:v>6.8956875999999996</c:v>
                </c:pt>
                <c:pt idx="509">
                  <c:v>7.2168536999999997</c:v>
                </c:pt>
                <c:pt idx="510">
                  <c:v>6.4754008000000001</c:v>
                </c:pt>
                <c:pt idx="511">
                  <c:v>6.9842997000000002</c:v>
                </c:pt>
                <c:pt idx="512">
                  <c:v>6.5155984</c:v>
                </c:pt>
                <c:pt idx="513">
                  <c:v>6.3773290999999999</c:v>
                </c:pt>
                <c:pt idx="514">
                  <c:v>6.3652986</c:v>
                </c:pt>
                <c:pt idx="515">
                  <c:v>5.9928917999999998</c:v>
                </c:pt>
                <c:pt idx="516">
                  <c:v>5.6078979999999996</c:v>
                </c:pt>
                <c:pt idx="517">
                  <c:v>5.4350037000000002</c:v>
                </c:pt>
                <c:pt idx="518">
                  <c:v>5.4495642000000002</c:v>
                </c:pt>
                <c:pt idx="519">
                  <c:v>5.0412664999999999</c:v>
                </c:pt>
                <c:pt idx="520">
                  <c:v>5.1535994000000001</c:v>
                </c:pt>
                <c:pt idx="521">
                  <c:v>4.5799893000000003</c:v>
                </c:pt>
                <c:pt idx="522">
                  <c:v>4.6630099999999999</c:v>
                </c:pt>
                <c:pt idx="523">
                  <c:v>4.5861669999999997</c:v>
                </c:pt>
                <c:pt idx="524">
                  <c:v>5.4472962000000003</c:v>
                </c:pt>
                <c:pt idx="525">
                  <c:v>4.5876770999999996</c:v>
                </c:pt>
                <c:pt idx="526">
                  <c:v>4.0318049</c:v>
                </c:pt>
                <c:pt idx="527">
                  <c:v>4.2116809000000002</c:v>
                </c:pt>
                <c:pt idx="528">
                  <c:v>3.7401072000000002</c:v>
                </c:pt>
                <c:pt idx="529">
                  <c:v>3.8943593999999999</c:v>
                </c:pt>
                <c:pt idx="530">
                  <c:v>3.5684586</c:v>
                </c:pt>
                <c:pt idx="531">
                  <c:v>4.0281799999999999</c:v>
                </c:pt>
                <c:pt idx="532">
                  <c:v>3.3903389000000002</c:v>
                </c:pt>
                <c:pt idx="533">
                  <c:v>3.3268707000000002</c:v>
                </c:pt>
                <c:pt idx="534">
                  <c:v>3.3970495999999999</c:v>
                </c:pt>
                <c:pt idx="535">
                  <c:v>3.3187899999999999</c:v>
                </c:pt>
                <c:pt idx="536">
                  <c:v>3.03159</c:v>
                </c:pt>
                <c:pt idx="537">
                  <c:v>3.2298024999999999</c:v>
                </c:pt>
                <c:pt idx="538">
                  <c:v>3.1367392000000001</c:v>
                </c:pt>
                <c:pt idx="539">
                  <c:v>3.1517704000000002</c:v>
                </c:pt>
                <c:pt idx="540">
                  <c:v>3.179989</c:v>
                </c:pt>
                <c:pt idx="541">
                  <c:v>3.3012226999999998</c:v>
                </c:pt>
                <c:pt idx="542">
                  <c:v>3.4136253000000001</c:v>
                </c:pt>
                <c:pt idx="543">
                  <c:v>3.0212102000000001</c:v>
                </c:pt>
                <c:pt idx="544">
                  <c:v>2.9296433</c:v>
                </c:pt>
                <c:pt idx="545">
                  <c:v>3.2951646000000001</c:v>
                </c:pt>
                <c:pt idx="546">
                  <c:v>3.5522575999999999</c:v>
                </c:pt>
              </c:numCache>
            </c:numRef>
          </c:val>
          <c:smooth val="0"/>
          <c:extLst>
            <c:ext xmlns:c16="http://schemas.microsoft.com/office/drawing/2014/chart" uri="{C3380CC4-5D6E-409C-BE32-E72D297353CC}">
              <c16:uniqueId val="{00000002-D188-4D59-B993-85816B937E9C}"/>
            </c:ext>
          </c:extLst>
        </c:ser>
        <c:ser>
          <c:idx val="1"/>
          <c:order val="1"/>
          <c:tx>
            <c:strRef>
              <c:f>'Unemp. &amp; under rate'!$C$9</c:f>
              <c:strCache>
                <c:ptCount val="1"/>
                <c:pt idx="0">
                  <c:v>Underemployment rate</c:v>
                </c:pt>
              </c:strCache>
            </c:strRef>
          </c:tx>
          <c:spPr>
            <a:ln w="19050" cap="rnd">
              <a:solidFill>
                <a:srgbClr val="0A7CB9"/>
              </a:solidFill>
              <a:round/>
            </a:ln>
            <a:effectLst/>
          </c:spPr>
          <c:marker>
            <c:symbol val="none"/>
          </c:marker>
          <c:cat>
            <c:numRef>
              <c:f>'Unemp. &amp; under rate'!$A$10:$A$556</c:f>
              <c:numCache>
                <c:formatCode>mmm\-yyyy</c:formatCode>
                <c:ptCount val="547"/>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numCache>
            </c:numRef>
          </c:cat>
          <c:val>
            <c:numRef>
              <c:f>'Unemp. &amp; under rate'!$C$10:$C$556</c:f>
              <c:numCache>
                <c:formatCode>General</c:formatCode>
                <c:ptCount val="547"/>
                <c:pt idx="0">
                  <c:v>2.4224808000000002</c:v>
                </c:pt>
                <c:pt idx="1">
                  <c:v>2.1750669999999999</c:v>
                </c:pt>
                <c:pt idx="2">
                  <c:v>2.2854136</c:v>
                </c:pt>
                <c:pt idx="3">
                  <c:v>2.3230678</c:v>
                </c:pt>
                <c:pt idx="4">
                  <c:v>2.3069511999999999</c:v>
                </c:pt>
                <c:pt idx="5">
                  <c:v>2.3621561999999998</c:v>
                </c:pt>
                <c:pt idx="6">
                  <c:v>2.4608927</c:v>
                </c:pt>
                <c:pt idx="7">
                  <c:v>2.3107649000000001</c:v>
                </c:pt>
                <c:pt idx="8">
                  <c:v>2.3195795000000001</c:v>
                </c:pt>
                <c:pt idx="9">
                  <c:v>2.2136045000000002</c:v>
                </c:pt>
                <c:pt idx="10">
                  <c:v>2.2080554000000001</c:v>
                </c:pt>
                <c:pt idx="11">
                  <c:v>2.3100920999999999</c:v>
                </c:pt>
                <c:pt idx="12">
                  <c:v>2.3724164000000001</c:v>
                </c:pt>
                <c:pt idx="13">
                  <c:v>2.2595700000000001</c:v>
                </c:pt>
                <c:pt idx="14">
                  <c:v>2.6127096000000001</c:v>
                </c:pt>
                <c:pt idx="15">
                  <c:v>2.2825293000000002</c:v>
                </c:pt>
                <c:pt idx="16">
                  <c:v>2.2719231</c:v>
                </c:pt>
                <c:pt idx="17">
                  <c:v>2.3390162999999999</c:v>
                </c:pt>
                <c:pt idx="18">
                  <c:v>2.3062151000000002</c:v>
                </c:pt>
                <c:pt idx="19">
                  <c:v>2.4519809000000001</c:v>
                </c:pt>
                <c:pt idx="20">
                  <c:v>2.3932367999999999</c:v>
                </c:pt>
                <c:pt idx="21">
                  <c:v>2.4513132</c:v>
                </c:pt>
                <c:pt idx="22">
                  <c:v>2.5051624000000001</c:v>
                </c:pt>
                <c:pt idx="23">
                  <c:v>2.4819168</c:v>
                </c:pt>
                <c:pt idx="24">
                  <c:v>2.4671547999999999</c:v>
                </c:pt>
                <c:pt idx="25">
                  <c:v>2.4861599000000001</c:v>
                </c:pt>
                <c:pt idx="26">
                  <c:v>2.6069526999999999</c:v>
                </c:pt>
                <c:pt idx="27">
                  <c:v>2.3708713000000001</c:v>
                </c:pt>
                <c:pt idx="28">
                  <c:v>2.4348219000000002</c:v>
                </c:pt>
                <c:pt idx="29">
                  <c:v>2.3870285</c:v>
                </c:pt>
                <c:pt idx="30">
                  <c:v>2.6310387</c:v>
                </c:pt>
                <c:pt idx="31">
                  <c:v>2.5527145999999998</c:v>
                </c:pt>
                <c:pt idx="32">
                  <c:v>2.4736148</c:v>
                </c:pt>
                <c:pt idx="33">
                  <c:v>2.6403336999999998</c:v>
                </c:pt>
                <c:pt idx="34">
                  <c:v>2.5604968000000001</c:v>
                </c:pt>
                <c:pt idx="35">
                  <c:v>2.6046122999999999</c:v>
                </c:pt>
                <c:pt idx="36">
                  <c:v>2.3859686</c:v>
                </c:pt>
                <c:pt idx="37">
                  <c:v>2.7157263</c:v>
                </c:pt>
                <c:pt idx="38">
                  <c:v>2.4056668999999999</c:v>
                </c:pt>
                <c:pt idx="39">
                  <c:v>2.4226363000000002</c:v>
                </c:pt>
                <c:pt idx="40">
                  <c:v>2.3853935000000002</c:v>
                </c:pt>
                <c:pt idx="41">
                  <c:v>2.6311623000000002</c:v>
                </c:pt>
                <c:pt idx="42">
                  <c:v>2.3698027000000002</c:v>
                </c:pt>
                <c:pt idx="43">
                  <c:v>2.4108725</c:v>
                </c:pt>
                <c:pt idx="44">
                  <c:v>2.3452494000000002</c:v>
                </c:pt>
                <c:pt idx="45">
                  <c:v>2.2945563999999998</c:v>
                </c:pt>
                <c:pt idx="46">
                  <c:v>2.5736004000000001</c:v>
                </c:pt>
                <c:pt idx="47">
                  <c:v>2.6518093</c:v>
                </c:pt>
                <c:pt idx="48">
                  <c:v>2.4649166</c:v>
                </c:pt>
                <c:pt idx="49">
                  <c:v>2.5109471999999999</c:v>
                </c:pt>
                <c:pt idx="50">
                  <c:v>2.5988639999999998</c:v>
                </c:pt>
                <c:pt idx="51">
                  <c:v>2.7292223</c:v>
                </c:pt>
                <c:pt idx="52">
                  <c:v>2.7879502</c:v>
                </c:pt>
                <c:pt idx="53">
                  <c:v>3.0032888999999998</c:v>
                </c:pt>
                <c:pt idx="54">
                  <c:v>3.2101882000000002</c:v>
                </c:pt>
                <c:pt idx="55">
                  <c:v>3.3404316999999999</c:v>
                </c:pt>
                <c:pt idx="56">
                  <c:v>3.7941850000000001</c:v>
                </c:pt>
                <c:pt idx="57">
                  <c:v>4.0896686999999998</c:v>
                </c:pt>
                <c:pt idx="58">
                  <c:v>4.0342235999999998</c:v>
                </c:pt>
                <c:pt idx="59">
                  <c:v>3.7064257999999999</c:v>
                </c:pt>
                <c:pt idx="60">
                  <c:v>3.9279204999999999</c:v>
                </c:pt>
                <c:pt idx="61">
                  <c:v>3.8903626</c:v>
                </c:pt>
                <c:pt idx="62">
                  <c:v>3.8611852999999998</c:v>
                </c:pt>
                <c:pt idx="63">
                  <c:v>4.4092352000000004</c:v>
                </c:pt>
                <c:pt idx="64">
                  <c:v>4.1161683</c:v>
                </c:pt>
                <c:pt idx="65">
                  <c:v>3.9703808999999999</c:v>
                </c:pt>
                <c:pt idx="66">
                  <c:v>3.7688633</c:v>
                </c:pt>
                <c:pt idx="67">
                  <c:v>3.6955768</c:v>
                </c:pt>
                <c:pt idx="68">
                  <c:v>3.5299442999999999</c:v>
                </c:pt>
                <c:pt idx="69">
                  <c:v>3.6867675000000002</c:v>
                </c:pt>
                <c:pt idx="70">
                  <c:v>3.2250017999999998</c:v>
                </c:pt>
                <c:pt idx="71">
                  <c:v>3.4788861999999998</c:v>
                </c:pt>
                <c:pt idx="72">
                  <c:v>3.3471077999999999</c:v>
                </c:pt>
                <c:pt idx="73">
                  <c:v>3.4000431</c:v>
                </c:pt>
                <c:pt idx="74">
                  <c:v>3.3994487000000002</c:v>
                </c:pt>
                <c:pt idx="75">
                  <c:v>3.3115853</c:v>
                </c:pt>
                <c:pt idx="76">
                  <c:v>3.4222087000000001</c:v>
                </c:pt>
                <c:pt idx="77">
                  <c:v>3.2927677000000002</c:v>
                </c:pt>
                <c:pt idx="78">
                  <c:v>3.3183153999999999</c:v>
                </c:pt>
                <c:pt idx="79">
                  <c:v>3.2207707999999999</c:v>
                </c:pt>
                <c:pt idx="80">
                  <c:v>3.2465820000000001</c:v>
                </c:pt>
                <c:pt idx="81">
                  <c:v>3.0371381</c:v>
                </c:pt>
                <c:pt idx="82">
                  <c:v>2.9095105999999999</c:v>
                </c:pt>
                <c:pt idx="83">
                  <c:v>3.0182348000000001</c:v>
                </c:pt>
                <c:pt idx="84">
                  <c:v>3.1565517000000001</c:v>
                </c:pt>
                <c:pt idx="85">
                  <c:v>3.034243</c:v>
                </c:pt>
                <c:pt idx="86">
                  <c:v>2.9549572</c:v>
                </c:pt>
                <c:pt idx="87">
                  <c:v>2.7407770999999999</c:v>
                </c:pt>
                <c:pt idx="88">
                  <c:v>2.7811026999999999</c:v>
                </c:pt>
                <c:pt idx="89">
                  <c:v>2.9116661000000001</c:v>
                </c:pt>
                <c:pt idx="90">
                  <c:v>2.9690762999999998</c:v>
                </c:pt>
                <c:pt idx="91">
                  <c:v>2.9696017000000001</c:v>
                </c:pt>
                <c:pt idx="92">
                  <c:v>3.1631741999999998</c:v>
                </c:pt>
                <c:pt idx="93">
                  <c:v>2.6973395</c:v>
                </c:pt>
                <c:pt idx="94">
                  <c:v>2.5020392</c:v>
                </c:pt>
                <c:pt idx="95">
                  <c:v>2.9598479000000002</c:v>
                </c:pt>
                <c:pt idx="96">
                  <c:v>3.0649365999999998</c:v>
                </c:pt>
                <c:pt idx="97">
                  <c:v>3.0193503000000002</c:v>
                </c:pt>
                <c:pt idx="98">
                  <c:v>3.1872267999999999</c:v>
                </c:pt>
                <c:pt idx="99">
                  <c:v>3.0527833000000002</c:v>
                </c:pt>
                <c:pt idx="100">
                  <c:v>3.1593244999999999</c:v>
                </c:pt>
                <c:pt idx="101">
                  <c:v>3.1661245999999998</c:v>
                </c:pt>
                <c:pt idx="102">
                  <c:v>3.1344927999999999</c:v>
                </c:pt>
                <c:pt idx="103">
                  <c:v>3.0488341000000001</c:v>
                </c:pt>
                <c:pt idx="104">
                  <c:v>3.1130825</c:v>
                </c:pt>
                <c:pt idx="105">
                  <c:v>3.2333112000000002</c:v>
                </c:pt>
                <c:pt idx="106">
                  <c:v>3.4686382</c:v>
                </c:pt>
                <c:pt idx="107">
                  <c:v>3.2076031999999999</c:v>
                </c:pt>
                <c:pt idx="108">
                  <c:v>3.2221536</c:v>
                </c:pt>
                <c:pt idx="109">
                  <c:v>3.3863832</c:v>
                </c:pt>
                <c:pt idx="110">
                  <c:v>3.3572164999999998</c:v>
                </c:pt>
                <c:pt idx="111">
                  <c:v>3.6964332999999998</c:v>
                </c:pt>
                <c:pt idx="112">
                  <c:v>3.555215</c:v>
                </c:pt>
                <c:pt idx="113">
                  <c:v>3.6242830000000001</c:v>
                </c:pt>
                <c:pt idx="114">
                  <c:v>3.8507606000000001</c:v>
                </c:pt>
                <c:pt idx="115">
                  <c:v>3.6082025</c:v>
                </c:pt>
                <c:pt idx="116">
                  <c:v>3.2853488</c:v>
                </c:pt>
                <c:pt idx="117">
                  <c:v>3.6521865</c:v>
                </c:pt>
                <c:pt idx="118">
                  <c:v>3.4513620999999999</c:v>
                </c:pt>
                <c:pt idx="119">
                  <c:v>3.3935567999999998</c:v>
                </c:pt>
                <c:pt idx="120">
                  <c:v>3.3453179999999998</c:v>
                </c:pt>
                <c:pt idx="121">
                  <c:v>3.1538800999999999</c:v>
                </c:pt>
                <c:pt idx="122">
                  <c:v>3.2209717000000002</c:v>
                </c:pt>
                <c:pt idx="123">
                  <c:v>2.7497956000000001</c:v>
                </c:pt>
                <c:pt idx="124">
                  <c:v>3.5213399000000001</c:v>
                </c:pt>
                <c:pt idx="125">
                  <c:v>3.1496612000000002</c:v>
                </c:pt>
                <c:pt idx="126">
                  <c:v>3.0373622</c:v>
                </c:pt>
                <c:pt idx="127">
                  <c:v>3.1946574999999999</c:v>
                </c:pt>
                <c:pt idx="128">
                  <c:v>3.1558367999999999</c:v>
                </c:pt>
                <c:pt idx="129">
                  <c:v>3.1934738999999999</c:v>
                </c:pt>
                <c:pt idx="130">
                  <c:v>3.5023105999999999</c:v>
                </c:pt>
                <c:pt idx="131">
                  <c:v>3.311804</c:v>
                </c:pt>
                <c:pt idx="132">
                  <c:v>3.6266001000000001</c:v>
                </c:pt>
                <c:pt idx="133">
                  <c:v>3.3816801999999999</c:v>
                </c:pt>
                <c:pt idx="134">
                  <c:v>3.3386621000000001</c:v>
                </c:pt>
                <c:pt idx="135">
                  <c:v>3.3185109000000002</c:v>
                </c:pt>
                <c:pt idx="136">
                  <c:v>3.1906240000000001</c:v>
                </c:pt>
                <c:pt idx="137">
                  <c:v>3.5912628999999998</c:v>
                </c:pt>
                <c:pt idx="138">
                  <c:v>3.3822787000000001</c:v>
                </c:pt>
                <c:pt idx="139">
                  <c:v>3.6349963000000001</c:v>
                </c:pt>
                <c:pt idx="140">
                  <c:v>3.2885442999999999</c:v>
                </c:pt>
                <c:pt idx="141">
                  <c:v>3.2797947000000001</c:v>
                </c:pt>
                <c:pt idx="142">
                  <c:v>3.4827021999999999</c:v>
                </c:pt>
                <c:pt idx="143">
                  <c:v>3.8332738000000002</c:v>
                </c:pt>
                <c:pt idx="144">
                  <c:v>3.6480655999999998</c:v>
                </c:pt>
                <c:pt idx="145">
                  <c:v>3.5477424000000002</c:v>
                </c:pt>
                <c:pt idx="146">
                  <c:v>3.8020279000000001</c:v>
                </c:pt>
                <c:pt idx="147">
                  <c:v>3.6722098999999999</c:v>
                </c:pt>
                <c:pt idx="148">
                  <c:v>3.7883100000000001</c:v>
                </c:pt>
                <c:pt idx="149">
                  <c:v>3.7813916000000001</c:v>
                </c:pt>
                <c:pt idx="150">
                  <c:v>3.7740155999999998</c:v>
                </c:pt>
                <c:pt idx="151">
                  <c:v>4.1458238999999999</c:v>
                </c:pt>
                <c:pt idx="152">
                  <c:v>4.2042599000000003</c:v>
                </c:pt>
                <c:pt idx="153">
                  <c:v>4.2385488000000002</c:v>
                </c:pt>
                <c:pt idx="154">
                  <c:v>4.2946888000000003</c:v>
                </c:pt>
                <c:pt idx="155">
                  <c:v>4.4678133000000004</c:v>
                </c:pt>
                <c:pt idx="156">
                  <c:v>4.5785590999999997</c:v>
                </c:pt>
                <c:pt idx="157">
                  <c:v>4.9170724000000003</c:v>
                </c:pt>
                <c:pt idx="158">
                  <c:v>4.9084561999999998</c:v>
                </c:pt>
                <c:pt idx="159">
                  <c:v>4.5770441999999996</c:v>
                </c:pt>
                <c:pt idx="160">
                  <c:v>4.9068370999999997</c:v>
                </c:pt>
                <c:pt idx="161">
                  <c:v>5.3062858000000004</c:v>
                </c:pt>
                <c:pt idx="162">
                  <c:v>5.0652549000000002</c:v>
                </c:pt>
                <c:pt idx="163">
                  <c:v>5.1878924</c:v>
                </c:pt>
                <c:pt idx="164">
                  <c:v>5.1788572999999998</c:v>
                </c:pt>
                <c:pt idx="165">
                  <c:v>5.6104326999999996</c:v>
                </c:pt>
                <c:pt idx="166">
                  <c:v>5.2634732</c:v>
                </c:pt>
                <c:pt idx="167">
                  <c:v>5.5348481999999999</c:v>
                </c:pt>
                <c:pt idx="168">
                  <c:v>5.7984197000000002</c:v>
                </c:pt>
                <c:pt idx="169">
                  <c:v>5.7121681000000004</c:v>
                </c:pt>
                <c:pt idx="170">
                  <c:v>5.9801137999999998</c:v>
                </c:pt>
                <c:pt idx="171">
                  <c:v>5.9606626</c:v>
                </c:pt>
                <c:pt idx="172">
                  <c:v>5.6538681000000004</c:v>
                </c:pt>
                <c:pt idx="173">
                  <c:v>6.0226704</c:v>
                </c:pt>
                <c:pt idx="174">
                  <c:v>6.1274528999999998</c:v>
                </c:pt>
                <c:pt idx="175">
                  <c:v>6.3395161</c:v>
                </c:pt>
                <c:pt idx="176">
                  <c:v>6.1282570999999999</c:v>
                </c:pt>
                <c:pt idx="177">
                  <c:v>6.4001859999999997</c:v>
                </c:pt>
                <c:pt idx="178">
                  <c:v>6.2909785999999999</c:v>
                </c:pt>
                <c:pt idx="179">
                  <c:v>6.4064813999999997</c:v>
                </c:pt>
                <c:pt idx="180">
                  <c:v>5.9838057999999998</c:v>
                </c:pt>
                <c:pt idx="181">
                  <c:v>6.2447746999999998</c:v>
                </c:pt>
                <c:pt idx="182">
                  <c:v>6.6535209000000002</c:v>
                </c:pt>
                <c:pt idx="183">
                  <c:v>6.5852332000000002</c:v>
                </c:pt>
                <c:pt idx="184">
                  <c:v>6.2445927000000001</c:v>
                </c:pt>
                <c:pt idx="185">
                  <c:v>6.1108928999999996</c:v>
                </c:pt>
                <c:pt idx="186">
                  <c:v>6.0223085999999997</c:v>
                </c:pt>
                <c:pt idx="187">
                  <c:v>6.6787571000000003</c:v>
                </c:pt>
                <c:pt idx="188">
                  <c:v>6.1860629999999999</c:v>
                </c:pt>
                <c:pt idx="189">
                  <c:v>5.9143026000000001</c:v>
                </c:pt>
                <c:pt idx="190">
                  <c:v>6.1373905000000004</c:v>
                </c:pt>
                <c:pt idx="191">
                  <c:v>5.8376343000000004</c:v>
                </c:pt>
                <c:pt idx="192">
                  <c:v>5.8756605000000004</c:v>
                </c:pt>
                <c:pt idx="193">
                  <c:v>6.1191078000000001</c:v>
                </c:pt>
                <c:pt idx="194">
                  <c:v>5.5478398999999996</c:v>
                </c:pt>
                <c:pt idx="195">
                  <c:v>5.6755304999999998</c:v>
                </c:pt>
                <c:pt idx="196">
                  <c:v>6.1382250000000003</c:v>
                </c:pt>
                <c:pt idx="197">
                  <c:v>5.7702540999999998</c:v>
                </c:pt>
                <c:pt idx="198">
                  <c:v>5.9449946999999996</c:v>
                </c:pt>
                <c:pt idx="199">
                  <c:v>5.6531704999999999</c:v>
                </c:pt>
                <c:pt idx="200">
                  <c:v>6.2434976000000004</c:v>
                </c:pt>
                <c:pt idx="201">
                  <c:v>5.9802004000000002</c:v>
                </c:pt>
                <c:pt idx="202">
                  <c:v>5.8780301000000001</c:v>
                </c:pt>
                <c:pt idx="203">
                  <c:v>5.9165586000000001</c:v>
                </c:pt>
                <c:pt idx="204">
                  <c:v>5.6273099000000002</c:v>
                </c:pt>
                <c:pt idx="205">
                  <c:v>6.0792913000000004</c:v>
                </c:pt>
                <c:pt idx="206">
                  <c:v>5.7171348999999996</c:v>
                </c:pt>
                <c:pt idx="207">
                  <c:v>5.4515519000000001</c:v>
                </c:pt>
                <c:pt idx="208">
                  <c:v>5.7172896</c:v>
                </c:pt>
                <c:pt idx="209">
                  <c:v>5.7221697999999996</c:v>
                </c:pt>
                <c:pt idx="210">
                  <c:v>6.0731185999999999</c:v>
                </c:pt>
                <c:pt idx="211">
                  <c:v>6.21089</c:v>
                </c:pt>
                <c:pt idx="212">
                  <c:v>6.0678929000000004</c:v>
                </c:pt>
                <c:pt idx="213">
                  <c:v>5.9918803</c:v>
                </c:pt>
                <c:pt idx="214">
                  <c:v>5.8836988000000003</c:v>
                </c:pt>
                <c:pt idx="215">
                  <c:v>5.2221842000000001</c:v>
                </c:pt>
                <c:pt idx="216">
                  <c:v>6.0802820000000004</c:v>
                </c:pt>
                <c:pt idx="217">
                  <c:v>6.3134687999999999</c:v>
                </c:pt>
                <c:pt idx="218">
                  <c:v>5.7691074000000002</c:v>
                </c:pt>
                <c:pt idx="219">
                  <c:v>5.9464810000000003</c:v>
                </c:pt>
                <c:pt idx="220">
                  <c:v>6.1599177999999997</c:v>
                </c:pt>
                <c:pt idx="221">
                  <c:v>6.0046499999999998</c:v>
                </c:pt>
                <c:pt idx="222">
                  <c:v>5.7352809000000002</c:v>
                </c:pt>
                <c:pt idx="223">
                  <c:v>5.4718485000000001</c:v>
                </c:pt>
                <c:pt idx="224">
                  <c:v>5.6826512999999998</c:v>
                </c:pt>
                <c:pt idx="225">
                  <c:v>5.8556822000000004</c:v>
                </c:pt>
                <c:pt idx="226">
                  <c:v>5.7598805000000004</c:v>
                </c:pt>
                <c:pt idx="227">
                  <c:v>6.0728787000000004</c:v>
                </c:pt>
                <c:pt idx="228">
                  <c:v>6.0316415000000001</c:v>
                </c:pt>
                <c:pt idx="229">
                  <c:v>5.8694404000000002</c:v>
                </c:pt>
                <c:pt idx="230">
                  <c:v>5.7986773999999999</c:v>
                </c:pt>
                <c:pt idx="231">
                  <c:v>6.3695152999999998</c:v>
                </c:pt>
                <c:pt idx="232">
                  <c:v>6.3520706000000002</c:v>
                </c:pt>
                <c:pt idx="233">
                  <c:v>6.2200981999999998</c:v>
                </c:pt>
                <c:pt idx="234">
                  <c:v>6.3275541000000004</c:v>
                </c:pt>
                <c:pt idx="235">
                  <c:v>6.1394779000000002</c:v>
                </c:pt>
                <c:pt idx="236">
                  <c:v>6.1928920999999999</c:v>
                </c:pt>
                <c:pt idx="237">
                  <c:v>6.1012690000000003</c:v>
                </c:pt>
                <c:pt idx="238">
                  <c:v>6.0940966000000003</c:v>
                </c:pt>
                <c:pt idx="239">
                  <c:v>5.9599867</c:v>
                </c:pt>
                <c:pt idx="240">
                  <c:v>5.7511431000000002</c:v>
                </c:pt>
                <c:pt idx="241">
                  <c:v>5.6743739</c:v>
                </c:pt>
                <c:pt idx="242">
                  <c:v>6.1218802999999999</c:v>
                </c:pt>
                <c:pt idx="243">
                  <c:v>5.4704062000000002</c:v>
                </c:pt>
                <c:pt idx="244">
                  <c:v>5.7438244000000003</c:v>
                </c:pt>
                <c:pt idx="245">
                  <c:v>5.8989887000000003</c:v>
                </c:pt>
                <c:pt idx="246">
                  <c:v>5.8175733999999997</c:v>
                </c:pt>
                <c:pt idx="247">
                  <c:v>5.4468953999999998</c:v>
                </c:pt>
                <c:pt idx="248">
                  <c:v>5.9859619999999998</c:v>
                </c:pt>
                <c:pt idx="249">
                  <c:v>5.8564353000000002</c:v>
                </c:pt>
                <c:pt idx="250">
                  <c:v>6.1231248000000003</c:v>
                </c:pt>
                <c:pt idx="251">
                  <c:v>6.0529561999999997</c:v>
                </c:pt>
                <c:pt idx="252">
                  <c:v>5.7009176999999998</c:v>
                </c:pt>
                <c:pt idx="253">
                  <c:v>5.9776835000000004</c:v>
                </c:pt>
                <c:pt idx="254">
                  <c:v>6.3480971000000004</c:v>
                </c:pt>
                <c:pt idx="255">
                  <c:v>6.2935426999999997</c:v>
                </c:pt>
                <c:pt idx="256">
                  <c:v>6.3082007000000004</c:v>
                </c:pt>
                <c:pt idx="257">
                  <c:v>6.0944887999999997</c:v>
                </c:pt>
                <c:pt idx="258">
                  <c:v>5.5856076999999997</c:v>
                </c:pt>
                <c:pt idx="259">
                  <c:v>5.4314758000000003</c:v>
                </c:pt>
                <c:pt idx="260">
                  <c:v>5.5509053000000002</c:v>
                </c:pt>
                <c:pt idx="261">
                  <c:v>5.8570979000000003</c:v>
                </c:pt>
                <c:pt idx="262">
                  <c:v>5.4652697999999997</c:v>
                </c:pt>
                <c:pt idx="263">
                  <c:v>5.5258485999999998</c:v>
                </c:pt>
                <c:pt idx="264">
                  <c:v>5.7462415</c:v>
                </c:pt>
                <c:pt idx="265">
                  <c:v>5.1598207</c:v>
                </c:pt>
                <c:pt idx="266">
                  <c:v>5.0804193</c:v>
                </c:pt>
                <c:pt idx="267">
                  <c:v>5.4769978000000004</c:v>
                </c:pt>
                <c:pt idx="268">
                  <c:v>4.7583582</c:v>
                </c:pt>
                <c:pt idx="269">
                  <c:v>4.4771125999999999</c:v>
                </c:pt>
                <c:pt idx="270">
                  <c:v>5.3659170999999999</c:v>
                </c:pt>
                <c:pt idx="271">
                  <c:v>5.1541234999999999</c:v>
                </c:pt>
                <c:pt idx="272">
                  <c:v>5.8545281999999998</c:v>
                </c:pt>
                <c:pt idx="273">
                  <c:v>5.6133989</c:v>
                </c:pt>
                <c:pt idx="274">
                  <c:v>5.3733401000000001</c:v>
                </c:pt>
                <c:pt idx="275">
                  <c:v>5.4254141000000002</c:v>
                </c:pt>
                <c:pt idx="276">
                  <c:v>5.4613354000000003</c:v>
                </c:pt>
                <c:pt idx="277">
                  <c:v>5.6670962999999999</c:v>
                </c:pt>
                <c:pt idx="278">
                  <c:v>5.1531130000000003</c:v>
                </c:pt>
                <c:pt idx="279">
                  <c:v>5.3291237999999996</c:v>
                </c:pt>
                <c:pt idx="280">
                  <c:v>5.5248059999999999</c:v>
                </c:pt>
                <c:pt idx="281">
                  <c:v>5.5815384000000003</c:v>
                </c:pt>
                <c:pt idx="282">
                  <c:v>5.8079954000000003</c:v>
                </c:pt>
                <c:pt idx="283">
                  <c:v>5.9577118000000002</c:v>
                </c:pt>
                <c:pt idx="284">
                  <c:v>5.9750338000000003</c:v>
                </c:pt>
                <c:pt idx="285">
                  <c:v>5.8044906999999997</c:v>
                </c:pt>
                <c:pt idx="286">
                  <c:v>5.7959456999999999</c:v>
                </c:pt>
                <c:pt idx="287">
                  <c:v>5.8230621999999999</c:v>
                </c:pt>
                <c:pt idx="288">
                  <c:v>5.9816719000000003</c:v>
                </c:pt>
                <c:pt idx="289">
                  <c:v>5.9037582999999998</c:v>
                </c:pt>
                <c:pt idx="290">
                  <c:v>5.5930128000000003</c:v>
                </c:pt>
                <c:pt idx="291">
                  <c:v>5.3018798</c:v>
                </c:pt>
                <c:pt idx="292">
                  <c:v>5.5622762000000003</c:v>
                </c:pt>
                <c:pt idx="293">
                  <c:v>5.8423645000000004</c:v>
                </c:pt>
                <c:pt idx="294">
                  <c:v>5.7772240999999998</c:v>
                </c:pt>
                <c:pt idx="295">
                  <c:v>5.9272387999999996</c:v>
                </c:pt>
                <c:pt idx="296">
                  <c:v>5.6921803000000004</c:v>
                </c:pt>
                <c:pt idx="297">
                  <c:v>5.5003659000000003</c:v>
                </c:pt>
                <c:pt idx="298">
                  <c:v>5.8158846999999998</c:v>
                </c:pt>
                <c:pt idx="299">
                  <c:v>6.2137107</c:v>
                </c:pt>
                <c:pt idx="300">
                  <c:v>6.4559515999999997</c:v>
                </c:pt>
                <c:pt idx="301">
                  <c:v>6.6159257</c:v>
                </c:pt>
                <c:pt idx="302">
                  <c:v>6.9546527999999999</c:v>
                </c:pt>
                <c:pt idx="303">
                  <c:v>6.8561433999999997</c:v>
                </c:pt>
                <c:pt idx="304">
                  <c:v>7.0156247</c:v>
                </c:pt>
                <c:pt idx="305">
                  <c:v>6.6591155000000004</c:v>
                </c:pt>
                <c:pt idx="306">
                  <c:v>6.6137370999999998</c:v>
                </c:pt>
                <c:pt idx="307">
                  <c:v>6.7535739000000001</c:v>
                </c:pt>
                <c:pt idx="308">
                  <c:v>6.7754456999999997</c:v>
                </c:pt>
                <c:pt idx="309">
                  <c:v>6.9484596999999999</c:v>
                </c:pt>
                <c:pt idx="310">
                  <c:v>6.8401582000000003</c:v>
                </c:pt>
                <c:pt idx="311">
                  <c:v>6.6980981999999996</c:v>
                </c:pt>
                <c:pt idx="312">
                  <c:v>6.7880291000000001</c:v>
                </c:pt>
                <c:pt idx="313">
                  <c:v>6.9501150000000003</c:v>
                </c:pt>
                <c:pt idx="314">
                  <c:v>6.8887749999999999</c:v>
                </c:pt>
                <c:pt idx="315">
                  <c:v>7.3969526999999999</c:v>
                </c:pt>
                <c:pt idx="316">
                  <c:v>7.1254802000000002</c:v>
                </c:pt>
                <c:pt idx="317">
                  <c:v>6.7196718000000004</c:v>
                </c:pt>
                <c:pt idx="318">
                  <c:v>6.6991901</c:v>
                </c:pt>
                <c:pt idx="319">
                  <c:v>6.7205953999999997</c:v>
                </c:pt>
                <c:pt idx="320">
                  <c:v>6.6864138999999998</c:v>
                </c:pt>
                <c:pt idx="321">
                  <c:v>6.6951565000000004</c:v>
                </c:pt>
                <c:pt idx="322">
                  <c:v>6.7324640000000002</c:v>
                </c:pt>
                <c:pt idx="323">
                  <c:v>6.5944953000000002</c:v>
                </c:pt>
                <c:pt idx="324">
                  <c:v>6.5865657999999998</c:v>
                </c:pt>
                <c:pt idx="325">
                  <c:v>6.5347919000000001</c:v>
                </c:pt>
                <c:pt idx="326">
                  <c:v>6.6238698999999999</c:v>
                </c:pt>
                <c:pt idx="327">
                  <c:v>6.5066240000000004</c:v>
                </c:pt>
                <c:pt idx="328">
                  <c:v>6.6969592999999996</c:v>
                </c:pt>
                <c:pt idx="329">
                  <c:v>6.7430757000000003</c:v>
                </c:pt>
                <c:pt idx="330">
                  <c:v>6.7710217000000004</c:v>
                </c:pt>
                <c:pt idx="331">
                  <c:v>6.8037998000000002</c:v>
                </c:pt>
                <c:pt idx="332">
                  <c:v>6.6676251000000004</c:v>
                </c:pt>
                <c:pt idx="333">
                  <c:v>6.8244378000000001</c:v>
                </c:pt>
                <c:pt idx="334">
                  <c:v>6.5818146999999998</c:v>
                </c:pt>
                <c:pt idx="335">
                  <c:v>6.5763521999999996</c:v>
                </c:pt>
                <c:pt idx="336">
                  <c:v>6.5246674999999996</c:v>
                </c:pt>
                <c:pt idx="337">
                  <c:v>6.4081083000000003</c:v>
                </c:pt>
                <c:pt idx="338">
                  <c:v>6.5505297000000002</c:v>
                </c:pt>
                <c:pt idx="339">
                  <c:v>6.4567167000000003</c:v>
                </c:pt>
                <c:pt idx="340">
                  <c:v>6.5558120999999998</c:v>
                </c:pt>
                <c:pt idx="341">
                  <c:v>6.6591529999999999</c:v>
                </c:pt>
                <c:pt idx="342">
                  <c:v>6.5772632</c:v>
                </c:pt>
                <c:pt idx="343">
                  <c:v>6.6991091000000003</c:v>
                </c:pt>
                <c:pt idx="344">
                  <c:v>6.4918291000000004</c:v>
                </c:pt>
                <c:pt idx="345">
                  <c:v>6.3607516999999998</c:v>
                </c:pt>
                <c:pt idx="346">
                  <c:v>6.3434844999999997</c:v>
                </c:pt>
                <c:pt idx="347">
                  <c:v>6.3292681000000002</c:v>
                </c:pt>
                <c:pt idx="348">
                  <c:v>6.5196114999999999</c:v>
                </c:pt>
                <c:pt idx="349">
                  <c:v>6.5280994000000003</c:v>
                </c:pt>
                <c:pt idx="350">
                  <c:v>6.7901397000000001</c:v>
                </c:pt>
                <c:pt idx="351">
                  <c:v>6.8841348</c:v>
                </c:pt>
                <c:pt idx="352">
                  <c:v>6.5384836999999996</c:v>
                </c:pt>
                <c:pt idx="353">
                  <c:v>6.4686028999999996</c:v>
                </c:pt>
                <c:pt idx="354">
                  <c:v>6.2049329000000002</c:v>
                </c:pt>
                <c:pt idx="355">
                  <c:v>6.2749857000000002</c:v>
                </c:pt>
                <c:pt idx="356">
                  <c:v>6.2647326000000003</c:v>
                </c:pt>
                <c:pt idx="357">
                  <c:v>6.1548743000000004</c:v>
                </c:pt>
                <c:pt idx="358">
                  <c:v>6.2536345999999998</c:v>
                </c:pt>
                <c:pt idx="359">
                  <c:v>6.0799038999999997</c:v>
                </c:pt>
                <c:pt idx="360">
                  <c:v>6.0152051000000002</c:v>
                </c:pt>
                <c:pt idx="361">
                  <c:v>6.0882540000000001</c:v>
                </c:pt>
                <c:pt idx="362">
                  <c:v>6.2163722000000003</c:v>
                </c:pt>
                <c:pt idx="363">
                  <c:v>6.2353509999999996</c:v>
                </c:pt>
                <c:pt idx="364">
                  <c:v>6.0817509000000003</c:v>
                </c:pt>
                <c:pt idx="365">
                  <c:v>6.0634551999999999</c:v>
                </c:pt>
                <c:pt idx="366">
                  <c:v>6.0137277999999998</c:v>
                </c:pt>
                <c:pt idx="367">
                  <c:v>6.2683280999999997</c:v>
                </c:pt>
                <c:pt idx="368">
                  <c:v>6.6269527000000004</c:v>
                </c:pt>
                <c:pt idx="369">
                  <c:v>6.5134775999999999</c:v>
                </c:pt>
                <c:pt idx="370">
                  <c:v>7.1248265000000002</c:v>
                </c:pt>
                <c:pt idx="371">
                  <c:v>7.3750532</c:v>
                </c:pt>
                <c:pt idx="372">
                  <c:v>7.6386073999999997</c:v>
                </c:pt>
                <c:pt idx="373">
                  <c:v>7.6116986999999998</c:v>
                </c:pt>
                <c:pt idx="374">
                  <c:v>7.4555955999999997</c:v>
                </c:pt>
                <c:pt idx="375">
                  <c:v>7.6232376999999998</c:v>
                </c:pt>
                <c:pt idx="376">
                  <c:v>7.5733958000000001</c:v>
                </c:pt>
                <c:pt idx="377">
                  <c:v>7.4320114999999998</c:v>
                </c:pt>
                <c:pt idx="378">
                  <c:v>7.4141465000000002</c:v>
                </c:pt>
                <c:pt idx="379">
                  <c:v>7.3769572999999999</c:v>
                </c:pt>
                <c:pt idx="380">
                  <c:v>7.2899684000000002</c:v>
                </c:pt>
                <c:pt idx="381">
                  <c:v>7.4263703000000003</c:v>
                </c:pt>
                <c:pt idx="382">
                  <c:v>7.4830557000000004</c:v>
                </c:pt>
                <c:pt idx="383">
                  <c:v>7.7547661999999997</c:v>
                </c:pt>
                <c:pt idx="384">
                  <c:v>7.8838727000000004</c:v>
                </c:pt>
                <c:pt idx="385">
                  <c:v>7.7010252000000001</c:v>
                </c:pt>
                <c:pt idx="386">
                  <c:v>7.3880716</c:v>
                </c:pt>
                <c:pt idx="387">
                  <c:v>7.4716418000000004</c:v>
                </c:pt>
                <c:pt idx="388">
                  <c:v>7.4184039999999998</c:v>
                </c:pt>
                <c:pt idx="389">
                  <c:v>7.5988806999999996</c:v>
                </c:pt>
                <c:pt idx="390">
                  <c:v>7.7959304999999999</c:v>
                </c:pt>
                <c:pt idx="391">
                  <c:v>7.7201152999999998</c:v>
                </c:pt>
                <c:pt idx="392">
                  <c:v>7.5391158000000003</c:v>
                </c:pt>
                <c:pt idx="393">
                  <c:v>7.3801094999999997</c:v>
                </c:pt>
                <c:pt idx="394">
                  <c:v>7.5150578000000001</c:v>
                </c:pt>
                <c:pt idx="395">
                  <c:v>7.5499187000000001</c:v>
                </c:pt>
                <c:pt idx="396">
                  <c:v>7.4571851999999996</c:v>
                </c:pt>
                <c:pt idx="397">
                  <c:v>7.4940936999999996</c:v>
                </c:pt>
                <c:pt idx="398">
                  <c:v>7.4294710000000004</c:v>
                </c:pt>
                <c:pt idx="399">
                  <c:v>7.3273754999999996</c:v>
                </c:pt>
                <c:pt idx="400">
                  <c:v>7.3953695000000002</c:v>
                </c:pt>
                <c:pt idx="401">
                  <c:v>7.0117037</c:v>
                </c:pt>
                <c:pt idx="402">
                  <c:v>7.0497449999999997</c:v>
                </c:pt>
                <c:pt idx="403">
                  <c:v>7.0350698999999999</c:v>
                </c:pt>
                <c:pt idx="404">
                  <c:v>7.3926565000000002</c:v>
                </c:pt>
                <c:pt idx="405">
                  <c:v>7.5731164</c:v>
                </c:pt>
                <c:pt idx="406">
                  <c:v>7.4313833000000002</c:v>
                </c:pt>
                <c:pt idx="407">
                  <c:v>7.3492630999999999</c:v>
                </c:pt>
                <c:pt idx="408">
                  <c:v>7.3377410000000003</c:v>
                </c:pt>
                <c:pt idx="409">
                  <c:v>7.3719621000000002</c:v>
                </c:pt>
                <c:pt idx="410">
                  <c:v>7.3830270000000002</c:v>
                </c:pt>
                <c:pt idx="411">
                  <c:v>7.3212802999999997</c:v>
                </c:pt>
                <c:pt idx="412">
                  <c:v>7.1524001999999998</c:v>
                </c:pt>
                <c:pt idx="413">
                  <c:v>6.8743862</c:v>
                </c:pt>
                <c:pt idx="414">
                  <c:v>6.6274841999999996</c:v>
                </c:pt>
                <c:pt idx="415">
                  <c:v>6.7162807999999998</c:v>
                </c:pt>
                <c:pt idx="416">
                  <c:v>7.0322605999999999</c:v>
                </c:pt>
                <c:pt idx="417">
                  <c:v>7.0009724999999996</c:v>
                </c:pt>
                <c:pt idx="418">
                  <c:v>7.0277077999999999</c:v>
                </c:pt>
                <c:pt idx="419">
                  <c:v>6.9274168999999999</c:v>
                </c:pt>
                <c:pt idx="420">
                  <c:v>7.0150870000000003</c:v>
                </c:pt>
                <c:pt idx="421">
                  <c:v>7.0147408000000002</c:v>
                </c:pt>
                <c:pt idx="422">
                  <c:v>6.8034176999999998</c:v>
                </c:pt>
                <c:pt idx="423">
                  <c:v>7.0394886000000003</c:v>
                </c:pt>
                <c:pt idx="424">
                  <c:v>7.2609617999999996</c:v>
                </c:pt>
                <c:pt idx="425">
                  <c:v>7.3058947999999999</c:v>
                </c:pt>
                <c:pt idx="426">
                  <c:v>7.5738757000000003</c:v>
                </c:pt>
                <c:pt idx="427">
                  <c:v>7.4518944999999999</c:v>
                </c:pt>
                <c:pt idx="428">
                  <c:v>7.6891898000000003</c:v>
                </c:pt>
                <c:pt idx="429">
                  <c:v>7.5419124999999996</c:v>
                </c:pt>
                <c:pt idx="430">
                  <c:v>7.4412538000000001</c:v>
                </c:pt>
                <c:pt idx="431">
                  <c:v>7.0113042999999999</c:v>
                </c:pt>
                <c:pt idx="432">
                  <c:v>7.26288</c:v>
                </c:pt>
                <c:pt idx="433">
                  <c:v>7.3398212999999997</c:v>
                </c:pt>
                <c:pt idx="434">
                  <c:v>7.2612338999999997</c:v>
                </c:pt>
                <c:pt idx="435">
                  <c:v>7.6170438000000003</c:v>
                </c:pt>
                <c:pt idx="436">
                  <c:v>7.4972567000000003</c:v>
                </c:pt>
                <c:pt idx="437">
                  <c:v>7.6747395999999997</c:v>
                </c:pt>
                <c:pt idx="438">
                  <c:v>7.9321947000000002</c:v>
                </c:pt>
                <c:pt idx="439">
                  <c:v>8.8555167000000008</c:v>
                </c:pt>
                <c:pt idx="440">
                  <c:v>7.7183761000000004</c:v>
                </c:pt>
                <c:pt idx="441">
                  <c:v>8.2797354999999992</c:v>
                </c:pt>
                <c:pt idx="442">
                  <c:v>7.5947294999999997</c:v>
                </c:pt>
                <c:pt idx="443">
                  <c:v>7.7735244999999997</c:v>
                </c:pt>
                <c:pt idx="444">
                  <c:v>7.9974394000000002</c:v>
                </c:pt>
                <c:pt idx="445">
                  <c:v>7.8513000000000002</c:v>
                </c:pt>
                <c:pt idx="446">
                  <c:v>8.2705672000000003</c:v>
                </c:pt>
                <c:pt idx="447">
                  <c:v>8.1849398999999998</c:v>
                </c:pt>
                <c:pt idx="448">
                  <c:v>8.0209370999999994</c:v>
                </c:pt>
                <c:pt idx="449">
                  <c:v>8.5558189000000002</c:v>
                </c:pt>
                <c:pt idx="450">
                  <c:v>8.2647718999999995</c:v>
                </c:pt>
                <c:pt idx="451">
                  <c:v>8.5937625999999998</c:v>
                </c:pt>
                <c:pt idx="452">
                  <c:v>7.7197047000000003</c:v>
                </c:pt>
                <c:pt idx="453">
                  <c:v>7.548438</c:v>
                </c:pt>
                <c:pt idx="454">
                  <c:v>7.5631981000000001</c:v>
                </c:pt>
                <c:pt idx="455">
                  <c:v>7.8968962999999999</c:v>
                </c:pt>
                <c:pt idx="456">
                  <c:v>7.6257640999999996</c:v>
                </c:pt>
                <c:pt idx="457">
                  <c:v>8.2258057999999998</c:v>
                </c:pt>
                <c:pt idx="458">
                  <c:v>7.7983998999999997</c:v>
                </c:pt>
                <c:pt idx="459">
                  <c:v>7.7847425000000001</c:v>
                </c:pt>
                <c:pt idx="460">
                  <c:v>8.1809835999999994</c:v>
                </c:pt>
                <c:pt idx="461">
                  <c:v>8.4666609000000008</c:v>
                </c:pt>
                <c:pt idx="462">
                  <c:v>8.1402163999999999</c:v>
                </c:pt>
                <c:pt idx="463">
                  <c:v>8.0970028999999997</c:v>
                </c:pt>
                <c:pt idx="464">
                  <c:v>7.5894180000000002</c:v>
                </c:pt>
                <c:pt idx="465">
                  <c:v>8.0871870000000001</c:v>
                </c:pt>
                <c:pt idx="466">
                  <c:v>7.9384259000000004</c:v>
                </c:pt>
                <c:pt idx="467">
                  <c:v>8.144558</c:v>
                </c:pt>
                <c:pt idx="468">
                  <c:v>7.9200469</c:v>
                </c:pt>
                <c:pt idx="469">
                  <c:v>7.5225426000000004</c:v>
                </c:pt>
                <c:pt idx="470">
                  <c:v>8.6127909999999996</c:v>
                </c:pt>
                <c:pt idx="471">
                  <c:v>8.0448872999999992</c:v>
                </c:pt>
                <c:pt idx="472">
                  <c:v>7.4388496000000002</c:v>
                </c:pt>
                <c:pt idx="473">
                  <c:v>7.8137591999999998</c:v>
                </c:pt>
                <c:pt idx="474">
                  <c:v>7.7726094000000003</c:v>
                </c:pt>
                <c:pt idx="475">
                  <c:v>7.9589955999999997</c:v>
                </c:pt>
                <c:pt idx="476">
                  <c:v>8.0529372000000006</c:v>
                </c:pt>
                <c:pt idx="477">
                  <c:v>8.2105870999999997</c:v>
                </c:pt>
                <c:pt idx="478">
                  <c:v>8.7709872999999998</c:v>
                </c:pt>
                <c:pt idx="479">
                  <c:v>8.5433564000000004</c:v>
                </c:pt>
                <c:pt idx="480">
                  <c:v>8.1975370999999999</c:v>
                </c:pt>
                <c:pt idx="481">
                  <c:v>7.9832163999999999</c:v>
                </c:pt>
                <c:pt idx="482">
                  <c:v>8.2418741999999998</c:v>
                </c:pt>
                <c:pt idx="483">
                  <c:v>7.8476816999999999</c:v>
                </c:pt>
                <c:pt idx="484">
                  <c:v>8.2776834000000008</c:v>
                </c:pt>
                <c:pt idx="485">
                  <c:v>7.9420988000000001</c:v>
                </c:pt>
                <c:pt idx="486">
                  <c:v>7.3060010000000002</c:v>
                </c:pt>
                <c:pt idx="487">
                  <c:v>7.9252738999999996</c:v>
                </c:pt>
                <c:pt idx="488">
                  <c:v>7.9684689999999998</c:v>
                </c:pt>
                <c:pt idx="489">
                  <c:v>7.9609662999999999</c:v>
                </c:pt>
                <c:pt idx="490">
                  <c:v>7.7900007999999996</c:v>
                </c:pt>
                <c:pt idx="491">
                  <c:v>7.5853573000000001</c:v>
                </c:pt>
                <c:pt idx="492">
                  <c:v>7.6170852</c:v>
                </c:pt>
                <c:pt idx="493">
                  <c:v>7.4526541000000002</c:v>
                </c:pt>
                <c:pt idx="494">
                  <c:v>7.7737955000000003</c:v>
                </c:pt>
                <c:pt idx="495">
                  <c:v>7.8097954999999999</c:v>
                </c:pt>
                <c:pt idx="496">
                  <c:v>7.5247282000000002</c:v>
                </c:pt>
                <c:pt idx="497">
                  <c:v>7.8199585000000003</c:v>
                </c:pt>
                <c:pt idx="498">
                  <c:v>8.2307883999999998</c:v>
                </c:pt>
                <c:pt idx="499">
                  <c:v>7.8461787000000003</c:v>
                </c:pt>
                <c:pt idx="500">
                  <c:v>7.9564969999999997</c:v>
                </c:pt>
                <c:pt idx="501">
                  <c:v>7.8948716000000001</c:v>
                </c:pt>
                <c:pt idx="502">
                  <c:v>8.0765153000000005</c:v>
                </c:pt>
                <c:pt idx="503">
                  <c:v>8.5056425000000004</c:v>
                </c:pt>
                <c:pt idx="504">
                  <c:v>8.5818706000000002</c:v>
                </c:pt>
                <c:pt idx="505">
                  <c:v>8.4230405000000008</c:v>
                </c:pt>
                <c:pt idx="506">
                  <c:v>13.235868</c:v>
                </c:pt>
                <c:pt idx="507">
                  <c:v>13.368842600000001</c:v>
                </c:pt>
                <c:pt idx="508">
                  <c:v>11.1518421</c:v>
                </c:pt>
                <c:pt idx="509">
                  <c:v>10.584384</c:v>
                </c:pt>
                <c:pt idx="510">
                  <c:v>10.2779322</c:v>
                </c:pt>
                <c:pt idx="511">
                  <c:v>10.144434199999999</c:v>
                </c:pt>
                <c:pt idx="512">
                  <c:v>9.7292886000000003</c:v>
                </c:pt>
                <c:pt idx="513">
                  <c:v>8.9563831999999994</c:v>
                </c:pt>
                <c:pt idx="514">
                  <c:v>8.4840382000000005</c:v>
                </c:pt>
                <c:pt idx="515">
                  <c:v>8.1394359999999999</c:v>
                </c:pt>
                <c:pt idx="516">
                  <c:v>8.1892137999999992</c:v>
                </c:pt>
                <c:pt idx="517">
                  <c:v>7.8001961</c:v>
                </c:pt>
                <c:pt idx="518">
                  <c:v>7.6734694000000001</c:v>
                </c:pt>
                <c:pt idx="519">
                  <c:v>7.3437951000000004</c:v>
                </c:pt>
                <c:pt idx="520">
                  <c:v>7.1777541999999999</c:v>
                </c:pt>
                <c:pt idx="521">
                  <c:v>9.1613807000000005</c:v>
                </c:pt>
                <c:pt idx="522">
                  <c:v>10.556178900000001</c:v>
                </c:pt>
                <c:pt idx="523">
                  <c:v>10.2534122</c:v>
                </c:pt>
                <c:pt idx="524">
                  <c:v>10.5960497</c:v>
                </c:pt>
                <c:pt idx="525">
                  <c:v>7.4710502999999999</c:v>
                </c:pt>
                <c:pt idx="526">
                  <c:v>6.3204041000000002</c:v>
                </c:pt>
                <c:pt idx="527">
                  <c:v>6.4704489000000001</c:v>
                </c:pt>
                <c:pt idx="528">
                  <c:v>6.4526561999999998</c:v>
                </c:pt>
                <c:pt idx="529">
                  <c:v>6.0473409</c:v>
                </c:pt>
                <c:pt idx="530">
                  <c:v>5.6802457000000004</c:v>
                </c:pt>
                <c:pt idx="531">
                  <c:v>5.5129403999999997</c:v>
                </c:pt>
                <c:pt idx="532">
                  <c:v>5.9016615999999997</c:v>
                </c:pt>
                <c:pt idx="533">
                  <c:v>5.8992379000000001</c:v>
                </c:pt>
                <c:pt idx="534">
                  <c:v>5.6735777000000001</c:v>
                </c:pt>
                <c:pt idx="535">
                  <c:v>5.8076661999999999</c:v>
                </c:pt>
                <c:pt idx="536">
                  <c:v>5.6637218999999996</c:v>
                </c:pt>
                <c:pt idx="537">
                  <c:v>5.3060343999999997</c:v>
                </c:pt>
                <c:pt idx="538">
                  <c:v>5.8758113999999999</c:v>
                </c:pt>
                <c:pt idx="539">
                  <c:v>5.9577327000000002</c:v>
                </c:pt>
                <c:pt idx="540">
                  <c:v>5.9265927999999999</c:v>
                </c:pt>
                <c:pt idx="541">
                  <c:v>6.1900048999999999</c:v>
                </c:pt>
                <c:pt idx="542">
                  <c:v>5.7675596000000002</c:v>
                </c:pt>
                <c:pt idx="543">
                  <c:v>6.2468440000000003</c:v>
                </c:pt>
                <c:pt idx="544">
                  <c:v>6.2581027999999996</c:v>
                </c:pt>
                <c:pt idx="545">
                  <c:v>6.0714901000000001</c:v>
                </c:pt>
                <c:pt idx="546">
                  <c:v>6.3996785000000003</c:v>
                </c:pt>
              </c:numCache>
            </c:numRef>
          </c:val>
          <c:smooth val="0"/>
          <c:extLst>
            <c:ext xmlns:c16="http://schemas.microsoft.com/office/drawing/2014/chart" uri="{C3380CC4-5D6E-409C-BE32-E72D297353CC}">
              <c16:uniqueId val="{00000003-D188-4D59-B993-85816B937E9C}"/>
            </c:ext>
          </c:extLst>
        </c:ser>
        <c:dLbls>
          <c:showLegendKey val="0"/>
          <c:showVal val="0"/>
          <c:showCatName val="0"/>
          <c:showSerName val="0"/>
          <c:showPercent val="0"/>
          <c:showBubbleSize val="0"/>
        </c:dLbls>
        <c:smooth val="0"/>
        <c:axId val="909497599"/>
        <c:axId val="892281759"/>
      </c:lineChart>
      <c:dateAx>
        <c:axId val="909497599"/>
        <c:scaling>
          <c:orientation val="minMax"/>
          <c:max val="45139"/>
          <c:min val="37834"/>
        </c:scaling>
        <c:delete val="0"/>
        <c:axPos val="b"/>
        <c:numFmt formatCode="mmm\-yy" sourceLinked="0"/>
        <c:majorTickMark val="out"/>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mn-lt"/>
                <a:ea typeface="+mn-ea"/>
                <a:cs typeface="+mn-cs"/>
              </a:defRPr>
            </a:pPr>
            <a:endParaRPr lang="en-US"/>
          </a:p>
        </c:txPr>
        <c:crossAx val="892281759"/>
        <c:crosses val="autoZero"/>
        <c:auto val="1"/>
        <c:lblOffset val="100"/>
        <c:baseTimeUnit val="months"/>
        <c:majorUnit val="5"/>
        <c:majorTimeUnit val="years"/>
      </c:dateAx>
      <c:valAx>
        <c:axId val="892281759"/>
        <c:scaling>
          <c:orientation val="minMax"/>
          <c:max val="14"/>
          <c:min val="2"/>
        </c:scaling>
        <c:delete val="0"/>
        <c:axPos val="l"/>
        <c:majorGridlines>
          <c:spPr>
            <a:ln w="6350" cap="flat" cmpd="sng" algn="ctr">
              <a:solidFill>
                <a:srgbClr val="DCDFDA"/>
              </a:solidFill>
              <a:round/>
            </a:ln>
            <a:effectLst/>
          </c:spPr>
        </c:majorGridlines>
        <c:title>
          <c:tx>
            <c:rich>
              <a:bodyPr rot="-5400000" spcFirstLastPara="1" vertOverflow="ellipsis" vert="horz" wrap="square" anchor="ctr" anchorCtr="1"/>
              <a:lstStyle/>
              <a:p>
                <a:pPr>
                  <a:defRPr lang="en-US" sz="700" b="0" i="0" u="none" strike="noStrike" kern="1200" baseline="0">
                    <a:solidFill>
                      <a:sysClr val="windowText" lastClr="000000"/>
                    </a:solidFill>
                    <a:latin typeface="+mn-lt"/>
                    <a:ea typeface="+mn-ea"/>
                    <a:cs typeface="+mn-cs"/>
                  </a:defRPr>
                </a:pPr>
                <a:r>
                  <a:rPr lang="en-AU"/>
                  <a:t>Per 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mn-lt"/>
                <a:ea typeface="+mn-ea"/>
                <a:cs typeface="+mn-cs"/>
              </a:defRPr>
            </a:pPr>
            <a:endParaRPr lang="en-US"/>
          </a:p>
        </c:txPr>
        <c:crossAx val="909497599"/>
        <c:crosses val="autoZero"/>
        <c:crossBetween val="between"/>
      </c:valAx>
    </c:plotArea>
    <c:legend>
      <c:legendPos val="t"/>
      <c:layout>
        <c:manualLayout>
          <c:xMode val="edge"/>
          <c:yMode val="edge"/>
          <c:x val="0.10595615387818531"/>
          <c:y val="3.5265402233845715E-2"/>
          <c:w val="0.70365113740903296"/>
          <c:h val="0.2937820894334303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lang="en-US" sz="700" b="0" i="0" u="none" strike="noStrike" kern="1200" baseline="0">
          <a:solidFill>
            <a:sysClr val="windowText" lastClr="000000"/>
          </a:solidFill>
          <a:latin typeface="+mn-lt"/>
          <a:ea typeface="+mn-ea"/>
          <a:cs typeface="+mn-cs"/>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0.0843</cdr:x>
      <cdr:y>0.84081</cdr:y>
    </cdr:from>
    <cdr:to>
      <cdr:x>0.92686</cdr:x>
      <cdr:y>0.93278</cdr:y>
    </cdr:to>
    <cdr:sp macro="" textlink="">
      <cdr:nvSpPr>
        <cdr:cNvPr id="3" name="TextBox 2">
          <a:extLst xmlns:a="http://schemas.openxmlformats.org/drawingml/2006/main">
            <a:ext uri="{FF2B5EF4-FFF2-40B4-BE49-F238E27FC236}">
              <a16:creationId xmlns:a16="http://schemas.microsoft.com/office/drawing/2014/main" id="{8E936F48-6077-3AB8-D152-80FE4CAE7676}"/>
            </a:ext>
          </a:extLst>
        </cdr:cNvPr>
        <cdr:cNvSpPr txBox="1"/>
      </cdr:nvSpPr>
      <cdr:spPr>
        <a:xfrm xmlns:a="http://schemas.openxmlformats.org/drawingml/2006/main">
          <a:off x="242793" y="1816153"/>
          <a:ext cx="2426570" cy="1986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latin typeface="Arial" panose="020B0604020202020204" pitchFamily="34" charset="0"/>
              <a:cs typeface="Arial" panose="020B0604020202020204" pitchFamily="34" charset="0"/>
            </a:rPr>
            <a:t>*Annual contribution to ERP growth for components</a:t>
          </a:r>
        </a:p>
      </cdr:txBody>
    </cdr:sp>
  </cdr:relSizeAnchor>
</c:userShapes>
</file>

<file path=word/drawings/drawing2.xml><?xml version="1.0" encoding="utf-8"?>
<c:userShapes xmlns:c="http://schemas.openxmlformats.org/drawingml/2006/chart">
  <cdr:relSizeAnchor xmlns:cdr="http://schemas.openxmlformats.org/drawingml/2006/chartDrawing">
    <cdr:from>
      <cdr:x>0.80293</cdr:x>
      <cdr:y>0.07768</cdr:y>
    </cdr:from>
    <cdr:to>
      <cdr:x>0.96964</cdr:x>
      <cdr:y>0.13125</cdr:y>
    </cdr:to>
    <cdr:sp macro="" textlink="">
      <cdr:nvSpPr>
        <cdr:cNvPr id="3" name="TextBox 4">
          <a:extLst xmlns:a="http://schemas.openxmlformats.org/drawingml/2006/main">
            <a:ext uri="{FF2B5EF4-FFF2-40B4-BE49-F238E27FC236}">
              <a16:creationId xmlns:a16="http://schemas.microsoft.com/office/drawing/2014/main" id="{948E4998-50CA-F423-79BB-F463BB5E1CDE}"/>
            </a:ext>
          </a:extLst>
        </cdr:cNvPr>
        <cdr:cNvSpPr txBox="1"/>
      </cdr:nvSpPr>
      <cdr:spPr>
        <a:xfrm xmlns:a="http://schemas.openxmlformats.org/drawingml/2006/main">
          <a:off x="2303176" y="173627"/>
          <a:ext cx="478213" cy="11974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500">
              <a:latin typeface="Public Sans" pitchFamily="2" charset="0"/>
            </a:rPr>
            <a:t>Forecast</a:t>
          </a:r>
        </a:p>
      </cdr:txBody>
    </cdr:sp>
  </cdr:relSizeAnchor>
  <cdr:relSizeAnchor xmlns:cdr="http://schemas.openxmlformats.org/drawingml/2006/chartDrawing">
    <cdr:from>
      <cdr:x>0.83126</cdr:x>
      <cdr:y>0.06981</cdr:y>
    </cdr:from>
    <cdr:to>
      <cdr:x>0.83259</cdr:x>
      <cdr:y>0.92437</cdr:y>
    </cdr:to>
    <cdr:cxnSp macro="">
      <cdr:nvCxnSpPr>
        <cdr:cNvPr id="2" name="Straight Connector 1">
          <a:extLst xmlns:a="http://schemas.openxmlformats.org/drawingml/2006/main">
            <a:ext uri="{FF2B5EF4-FFF2-40B4-BE49-F238E27FC236}">
              <a16:creationId xmlns:a16="http://schemas.microsoft.com/office/drawing/2014/main" id="{6B1170E0-DC94-02EC-5665-F77D5934FF27}"/>
            </a:ext>
          </a:extLst>
        </cdr:cNvPr>
        <cdr:cNvCxnSpPr/>
      </cdr:nvCxnSpPr>
      <cdr:spPr>
        <a:xfrm xmlns:a="http://schemas.openxmlformats.org/drawingml/2006/main" flipH="1">
          <a:off x="2400751" y="155449"/>
          <a:ext cx="3841" cy="1902893"/>
        </a:xfrm>
        <a:prstGeom xmlns:a="http://schemas.openxmlformats.org/drawingml/2006/main" prst="line">
          <a:avLst/>
        </a:prstGeom>
        <a:ln xmlns:a="http://schemas.openxmlformats.org/drawingml/2006/main">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0.83156</cdr:x>
      <cdr:y>0.06225</cdr:y>
    </cdr:from>
    <cdr:to>
      <cdr:x>0.83552</cdr:x>
      <cdr:y>0.92382</cdr:y>
    </cdr:to>
    <cdr:cxnSp macro="">
      <cdr:nvCxnSpPr>
        <cdr:cNvPr id="2" name="Straight Connector 1">
          <a:extLst xmlns:a="http://schemas.openxmlformats.org/drawingml/2006/main">
            <a:ext uri="{FF2B5EF4-FFF2-40B4-BE49-F238E27FC236}">
              <a16:creationId xmlns:a16="http://schemas.microsoft.com/office/drawing/2014/main" id="{10C866A0-BA15-02ED-F812-B4E1C3350599}"/>
            </a:ext>
          </a:extLst>
        </cdr:cNvPr>
        <cdr:cNvCxnSpPr/>
      </cdr:nvCxnSpPr>
      <cdr:spPr>
        <a:xfrm xmlns:a="http://schemas.openxmlformats.org/drawingml/2006/main">
          <a:off x="2394893" y="133647"/>
          <a:ext cx="11394" cy="1849730"/>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0.81313</cdr:x>
      <cdr:y>0.07764</cdr:y>
    </cdr:from>
    <cdr:to>
      <cdr:x>0.98707</cdr:x>
      <cdr:y>0.17255</cdr:y>
    </cdr:to>
    <cdr:sp macro="" textlink="">
      <cdr:nvSpPr>
        <cdr:cNvPr id="3" name="TextBox 1">
          <a:extLst xmlns:a="http://schemas.openxmlformats.org/drawingml/2006/main">
            <a:ext uri="{FF2B5EF4-FFF2-40B4-BE49-F238E27FC236}">
              <a16:creationId xmlns:a16="http://schemas.microsoft.com/office/drawing/2014/main" id="{DD1320F0-0390-FCFD-5BF5-91588CB31C7E}"/>
            </a:ext>
          </a:extLst>
        </cdr:cNvPr>
        <cdr:cNvSpPr txBox="1"/>
      </cdr:nvSpPr>
      <cdr:spPr>
        <a:xfrm xmlns:a="http://schemas.openxmlformats.org/drawingml/2006/main">
          <a:off x="2336969" y="164871"/>
          <a:ext cx="499913" cy="2015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500">
              <a:latin typeface="Public Sans" pitchFamily="2" charset="0"/>
            </a:rPr>
            <a:t>Forecast</a:t>
          </a:r>
        </a:p>
      </cdr:txBody>
    </cdr:sp>
  </cdr:relSizeAnchor>
</c:userShapes>
</file>

<file path=word/drawings/drawing4.xml><?xml version="1.0" encoding="utf-8"?>
<c:userShapes xmlns:c="http://schemas.openxmlformats.org/drawingml/2006/chart">
  <cdr:relSizeAnchor xmlns:cdr="http://schemas.openxmlformats.org/drawingml/2006/chartDrawing">
    <cdr:from>
      <cdr:x>0.85251</cdr:x>
      <cdr:y>0.06802</cdr:y>
    </cdr:from>
    <cdr:to>
      <cdr:x>0.86049</cdr:x>
      <cdr:y>0.90033</cdr:y>
    </cdr:to>
    <cdr:cxnSp macro="">
      <cdr:nvCxnSpPr>
        <cdr:cNvPr id="2" name="Straight Connector 1">
          <a:extLst xmlns:a="http://schemas.openxmlformats.org/drawingml/2006/main">
            <a:ext uri="{FF2B5EF4-FFF2-40B4-BE49-F238E27FC236}">
              <a16:creationId xmlns:a16="http://schemas.microsoft.com/office/drawing/2014/main" id="{F45B518F-5CEA-5CCF-3C16-6054EAC52ABB}"/>
            </a:ext>
          </a:extLst>
        </cdr:cNvPr>
        <cdr:cNvCxnSpPr/>
      </cdr:nvCxnSpPr>
      <cdr:spPr>
        <a:xfrm xmlns:a="http://schemas.openxmlformats.org/drawingml/2006/main">
          <a:off x="2448470" y="145908"/>
          <a:ext cx="22918" cy="1785436"/>
        </a:xfrm>
        <a:prstGeom xmlns:a="http://schemas.openxmlformats.org/drawingml/2006/main" prst="line">
          <a:avLst/>
        </a:prstGeom>
        <a:ln xmlns:a="http://schemas.openxmlformats.org/drawingml/2006/main">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0.82427</cdr:x>
      <cdr:y>0.0572</cdr:y>
    </cdr:from>
    <cdr:to>
      <cdr:x>1</cdr:x>
      <cdr:y>0.15178</cdr:y>
    </cdr:to>
    <cdr:sp macro="" textlink="">
      <cdr:nvSpPr>
        <cdr:cNvPr id="3" name="TextBox 2">
          <a:extLst xmlns:a="http://schemas.openxmlformats.org/drawingml/2006/main">
            <a:ext uri="{FF2B5EF4-FFF2-40B4-BE49-F238E27FC236}">
              <a16:creationId xmlns:a16="http://schemas.microsoft.com/office/drawing/2014/main" id="{043C2830-1B80-AFDF-2698-67B5F61B3D54}"/>
            </a:ext>
          </a:extLst>
        </cdr:cNvPr>
        <cdr:cNvSpPr txBox="1"/>
      </cdr:nvSpPr>
      <cdr:spPr>
        <a:xfrm xmlns:a="http://schemas.openxmlformats.org/drawingml/2006/main">
          <a:off x="2367382" y="122713"/>
          <a:ext cx="504701" cy="2028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600">
              <a:latin typeface="Public Sans" pitchFamily="2" charset="0"/>
            </a:rPr>
            <a:t>Forecast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Aruna Sathanapally</DisplayName>
        <AccountId>501</AccountId>
        <AccountType/>
      </UserInfo>
      <UserInfo>
        <DisplayName>Rhett Gibson</DisplayName>
        <AccountId>45</AccountId>
        <AccountType/>
      </UserInfo>
      <UserInfo>
        <DisplayName>Frank Crino</DisplayName>
        <AccountId>75</AccountId>
        <AccountType/>
      </UserInfo>
      <UserInfo>
        <DisplayName>Joann Wilkie</DisplayName>
        <AccountId>66</AccountId>
        <AccountType/>
      </UserInfo>
      <UserInfo>
        <DisplayName>Melissa Power</DisplayName>
        <AccountId>17</AccountId>
        <AccountType/>
      </UserInfo>
      <UserInfo>
        <DisplayName>Lewis South</DisplayName>
        <AccountId>714</AccountId>
        <AccountType/>
      </UserInfo>
      <UserInfo>
        <DisplayName>Lucas O'Brien</DisplayName>
        <AccountId>1579</AccountId>
        <AccountType/>
      </UserInfo>
      <UserInfo>
        <DisplayName>Kevin Pugh</DisplayName>
        <AccountId>21</AccountId>
        <AccountType/>
      </UserInfo>
      <UserInfo>
        <DisplayName>Charmian Zhang</DisplayName>
        <AccountId>214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C0B6-2582-445E-AABE-F0AB7A0C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www.w3.org/XML/1998/namespace"/>
    <ds:schemaRef ds:uri="http://purl.org/dc/terms/"/>
    <ds:schemaRef ds:uri="http://schemas.microsoft.com/office/infopath/2007/PartnerControls"/>
    <ds:schemaRef ds:uri="1c478e85-8130-4c67-8ee4-8bdf1c0e6049"/>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9f0ac7ce-5f57-4ea0-9af7-01d4f3f1ccae"/>
    <ds:schemaRef ds:uri="801a5968-9419-4033-b9de-7ffe8168468e"/>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4769</Words>
  <Characters>25438</Characters>
  <Application>Microsoft Office Word</Application>
  <DocSecurity>0</DocSecurity>
  <Lines>211</Lines>
  <Paragraphs>60</Paragraphs>
  <ScaleCrop>false</ScaleCrop>
  <Company>NSW Treasury</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The Economy</dc:title>
  <dc:subject/>
  <dc:creator>NSWTreasury@nswgov.onmicrosoft.com</dc:creator>
  <cp:keywords/>
  <cp:lastModifiedBy>Francess Lavorato</cp:lastModifiedBy>
  <cp:revision>19</cp:revision>
  <cp:lastPrinted>2018-02-03T18:51:00Z</cp:lastPrinted>
  <dcterms:created xsi:type="dcterms:W3CDTF">2023-09-14T08:00:00Z</dcterms:created>
  <dcterms:modified xsi:type="dcterms:W3CDTF">2023-09-17T00:00:00Z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