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5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6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7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8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B74B3" w14:textId="37961A39" w:rsidR="00A63D1D" w:rsidRPr="00676228" w:rsidRDefault="004B6D8B" w:rsidP="00902A0F">
      <w:pPr>
        <w:pStyle w:val="Heading1"/>
        <w:tabs>
          <w:tab w:val="clear" w:pos="284"/>
        </w:tabs>
        <w:spacing w:before="400" w:after="0"/>
        <w:ind w:left="851" w:hanging="851"/>
        <w:rPr>
          <w:rFonts w:ascii="Public Sans SemiBold" w:hAnsi="Public Sans SemiBold"/>
          <w:color w:val="002664"/>
        </w:rPr>
      </w:pPr>
      <w:bookmarkStart w:id="0" w:name="_Toc516337850"/>
      <w:r>
        <w:rPr>
          <w:rFonts w:ascii="Public Sans SemiBold" w:hAnsi="Public Sans SemiBold"/>
          <w:color w:val="002664"/>
        </w:rPr>
        <w:t>2</w:t>
      </w:r>
      <w:r w:rsidR="00C11D1C" w:rsidRPr="00676228">
        <w:rPr>
          <w:rFonts w:ascii="Public Sans SemiBold" w:hAnsi="Public Sans SemiBold"/>
          <w:color w:val="002664"/>
        </w:rPr>
        <w:t xml:space="preserve">. </w:t>
      </w:r>
      <w:r w:rsidR="00A57A7A" w:rsidRPr="00676228">
        <w:rPr>
          <w:rFonts w:ascii="Public Sans SemiBold" w:hAnsi="Public Sans SemiBold"/>
          <w:color w:val="002664"/>
        </w:rPr>
        <w:tab/>
      </w:r>
      <w:bookmarkEnd w:id="0"/>
      <w:r w:rsidR="00676228">
        <w:rPr>
          <w:rFonts w:ascii="Public Sans SemiBold" w:hAnsi="Public Sans SemiBold"/>
          <w:color w:val="002664"/>
        </w:rPr>
        <w:t xml:space="preserve">cabinet </w:t>
      </w:r>
      <w:r w:rsidR="00775115">
        <w:rPr>
          <w:rFonts w:ascii="Public Sans SemiBold" w:hAnsi="Public Sans SemiBold"/>
          <w:color w:val="002664"/>
        </w:rPr>
        <w:t>office</w:t>
      </w:r>
    </w:p>
    <w:p w14:paraId="45154ECC" w14:textId="144A0713" w:rsidR="00051529" w:rsidRPr="00892157" w:rsidRDefault="004B6D8B" w:rsidP="00D90A7D">
      <w:pPr>
        <w:pStyle w:val="Heading2"/>
        <w:pBdr>
          <w:bottom w:val="single" w:sz="4" w:space="4" w:color="22272B"/>
        </w:pBdr>
        <w:ind w:left="851" w:hanging="851"/>
        <w:rPr>
          <w:rFonts w:ascii="Public Sans SemiBold" w:hAnsi="Public Sans SemiBold"/>
          <w:color w:val="22272B"/>
        </w:rPr>
      </w:pPr>
      <w:bookmarkStart w:id="1" w:name="_Toc511756217"/>
      <w:bookmarkStart w:id="2" w:name="_Toc473722853"/>
      <w:bookmarkStart w:id="3" w:name="_Toc511769340"/>
      <w:bookmarkStart w:id="4" w:name="_Toc511768760"/>
      <w:r>
        <w:rPr>
          <w:rFonts w:ascii="Public Sans SemiBold" w:hAnsi="Public Sans SemiBold"/>
          <w:color w:val="22272B"/>
        </w:rPr>
        <w:t>2</w:t>
      </w:r>
      <w:r w:rsidR="00B15CD4">
        <w:rPr>
          <w:rFonts w:ascii="Public Sans SemiBold" w:hAnsi="Public Sans SemiBold"/>
          <w:color w:val="22272B"/>
        </w:rPr>
        <w:t>.</w:t>
      </w:r>
      <w:r w:rsidR="00512C0B" w:rsidRPr="00892157">
        <w:rPr>
          <w:rFonts w:ascii="Public Sans SemiBold" w:hAnsi="Public Sans SemiBold"/>
          <w:color w:val="22272B"/>
        </w:rPr>
        <w:t>1</w:t>
      </w:r>
      <w:r w:rsidR="00D90A7D">
        <w:rPr>
          <w:rFonts w:ascii="Public Sans SemiBold" w:hAnsi="Public Sans SemiBold"/>
          <w:color w:val="22272B"/>
        </w:rPr>
        <w:tab/>
      </w:r>
      <w:r w:rsidR="00051529" w:rsidRPr="00892157">
        <w:rPr>
          <w:rFonts w:ascii="Public Sans SemiBold" w:hAnsi="Public Sans SemiBold"/>
          <w:color w:val="22272B"/>
        </w:rPr>
        <w:t>Agency Expense Summary</w:t>
      </w:r>
      <w:bookmarkEnd w:id="1"/>
    </w:p>
    <w:bookmarkEnd w:id="2"/>
    <w:bookmarkEnd w:id="3"/>
    <w:bookmarkEnd w:id="4"/>
    <w:p w14:paraId="461EC14F" w14:textId="77777777" w:rsidR="008F41A5" w:rsidRDefault="008F41A5" w:rsidP="008F41A5">
      <w:pPr>
        <w:rPr>
          <w:rFonts w:ascii="Arial" w:hAnsi="Arial" w:cs="Arial"/>
          <w:sz w:val="23"/>
          <w:szCs w:val="23"/>
        </w:rPr>
      </w:pPr>
    </w:p>
    <w:tbl>
      <w:tblPr>
        <w:tblW w:w="9675" w:type="dxa"/>
        <w:tblLayout w:type="fixed"/>
        <w:tblLook w:val="04A0" w:firstRow="1" w:lastRow="0" w:firstColumn="1" w:lastColumn="0" w:noHBand="0" w:noVBand="1"/>
        <w:tblCaption w:val="2. Cabint Office - Agency Expense Summary"/>
        <w:tblDescription w:val="2. Cabint Office - Agency Expense Summary table&#10;&#10;(a)  This table shows expenses on an uneliminated basis.&#10;&#10;Note: Some sub-totals in this table may not be exactly equal to the sum of agency totals due to rounding. &#10;&#10;"/>
      </w:tblPr>
      <w:tblGrid>
        <w:gridCol w:w="4082"/>
        <w:gridCol w:w="932"/>
        <w:gridCol w:w="932"/>
        <w:gridCol w:w="932"/>
        <w:gridCol w:w="932"/>
        <w:gridCol w:w="932"/>
        <w:gridCol w:w="933"/>
      </w:tblGrid>
      <w:tr w:rsidR="008F41A5" w14:paraId="43067561" w14:textId="77777777" w:rsidTr="00AA7408">
        <w:trPr>
          <w:trHeight w:val="283"/>
        </w:trPr>
        <w:tc>
          <w:tcPr>
            <w:tcW w:w="4082" w:type="dxa"/>
            <w:vMerge w:val="restart"/>
            <w:shd w:val="clear" w:color="auto" w:fill="EBEBEB"/>
            <w:vAlign w:val="center"/>
            <w:hideMark/>
          </w:tcPr>
          <w:p w14:paraId="24EACFCA" w14:textId="6068D230" w:rsidR="008F41A5" w:rsidRPr="000B6479" w:rsidRDefault="001327A2">
            <w:pPr>
              <w:jc w:val="center"/>
              <w:rPr>
                <w:rFonts w:ascii="Public Sans" w:hAnsi="Public Sans"/>
                <w:b/>
                <w:bCs/>
                <w:sz w:val="18"/>
                <w:szCs w:val="18"/>
              </w:rPr>
            </w:pPr>
            <w:r w:rsidRPr="000B6479">
              <w:rPr>
                <w:rFonts w:ascii="Public Sans" w:hAnsi="Public Sans" w:cs="Arial"/>
                <w:sz w:val="18"/>
                <w:szCs w:val="18"/>
              </w:rPr>
              <w:t>Cabinet</w:t>
            </w:r>
            <w:r w:rsidR="009B6598">
              <w:rPr>
                <w:rFonts w:ascii="Public Sans" w:hAnsi="Public Sans" w:cs="Arial"/>
                <w:sz w:val="18"/>
                <w:szCs w:val="18"/>
              </w:rPr>
              <w:t xml:space="preserve"> Office</w:t>
            </w:r>
          </w:p>
        </w:tc>
        <w:tc>
          <w:tcPr>
            <w:tcW w:w="2796" w:type="dxa"/>
            <w:gridSpan w:val="3"/>
            <w:shd w:val="clear" w:color="auto" w:fill="EBEBEB"/>
            <w:vAlign w:val="bottom"/>
            <w:hideMark/>
          </w:tcPr>
          <w:p w14:paraId="5F3234EC" w14:textId="77777777" w:rsidR="008F41A5" w:rsidRPr="000B6479" w:rsidRDefault="008F41A5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0B6479">
              <w:rPr>
                <w:rFonts w:ascii="Public Sans" w:hAnsi="Public Sans" w:cs="Arial"/>
                <w:sz w:val="18"/>
                <w:szCs w:val="18"/>
              </w:rPr>
              <w:t>Expenses</w:t>
            </w:r>
            <w:r w:rsidRPr="000B6479">
              <w:rPr>
                <w:rFonts w:ascii="Public Sans" w:hAnsi="Public Sans" w:cs="Arial"/>
                <w:sz w:val="18"/>
                <w:szCs w:val="18"/>
                <w:vertAlign w:val="superscript"/>
              </w:rPr>
              <w:t>(a)</w:t>
            </w:r>
          </w:p>
        </w:tc>
        <w:tc>
          <w:tcPr>
            <w:tcW w:w="2797" w:type="dxa"/>
            <w:gridSpan w:val="3"/>
            <w:shd w:val="clear" w:color="auto" w:fill="EBEBEB"/>
            <w:vAlign w:val="bottom"/>
            <w:hideMark/>
          </w:tcPr>
          <w:p w14:paraId="242538F3" w14:textId="77777777" w:rsidR="008F41A5" w:rsidRPr="000B6479" w:rsidRDefault="008F41A5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0B6479">
              <w:rPr>
                <w:rFonts w:ascii="Public Sans" w:hAnsi="Public Sans" w:cs="Arial"/>
                <w:sz w:val="18"/>
                <w:szCs w:val="18"/>
              </w:rPr>
              <w:t>Capital Expenditure</w:t>
            </w:r>
          </w:p>
        </w:tc>
      </w:tr>
      <w:tr w:rsidR="008F41A5" w14:paraId="5F75FA07" w14:textId="77777777" w:rsidTr="00AA7408">
        <w:trPr>
          <w:trHeight w:val="255"/>
        </w:trPr>
        <w:tc>
          <w:tcPr>
            <w:tcW w:w="4082" w:type="dxa"/>
            <w:vMerge/>
            <w:vAlign w:val="center"/>
            <w:hideMark/>
          </w:tcPr>
          <w:p w14:paraId="69D1DF6E" w14:textId="77777777" w:rsidR="008F41A5" w:rsidRPr="000B6479" w:rsidRDefault="008F41A5">
            <w:pPr>
              <w:rPr>
                <w:rFonts w:ascii="Public Sans" w:hAnsi="Public Sans"/>
                <w:b/>
                <w:bCs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EBEBEB"/>
            <w:vAlign w:val="bottom"/>
            <w:hideMark/>
          </w:tcPr>
          <w:p w14:paraId="33756CF5" w14:textId="559C03AD" w:rsidR="008F41A5" w:rsidRPr="000B6479" w:rsidRDefault="00A95071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2023-24</w:t>
            </w:r>
          </w:p>
        </w:tc>
        <w:tc>
          <w:tcPr>
            <w:tcW w:w="932" w:type="dxa"/>
            <w:shd w:val="clear" w:color="auto" w:fill="EBEBEB"/>
            <w:vAlign w:val="bottom"/>
            <w:hideMark/>
          </w:tcPr>
          <w:p w14:paraId="3AE1BF5B" w14:textId="48E63468" w:rsidR="008F41A5" w:rsidRPr="000B6479" w:rsidRDefault="008023F2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0B6479">
              <w:rPr>
                <w:rFonts w:ascii="Public Sans" w:hAnsi="Public Sans" w:cs="Arial"/>
                <w:sz w:val="18"/>
                <w:szCs w:val="18"/>
              </w:rPr>
              <w:t>202</w:t>
            </w:r>
            <w:r w:rsidR="00A95071">
              <w:rPr>
                <w:rFonts w:ascii="Public Sans" w:hAnsi="Public Sans" w:cs="Arial"/>
                <w:sz w:val="18"/>
                <w:szCs w:val="18"/>
              </w:rPr>
              <w:t>4-25</w:t>
            </w:r>
          </w:p>
        </w:tc>
        <w:tc>
          <w:tcPr>
            <w:tcW w:w="932" w:type="dxa"/>
            <w:shd w:val="clear" w:color="auto" w:fill="EBEBEB"/>
            <w:vAlign w:val="bottom"/>
            <w:hideMark/>
          </w:tcPr>
          <w:p w14:paraId="0176E36C" w14:textId="77777777" w:rsidR="008F41A5" w:rsidRPr="000B6479" w:rsidRDefault="008F41A5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EBEBEB"/>
            <w:vAlign w:val="bottom"/>
            <w:hideMark/>
          </w:tcPr>
          <w:p w14:paraId="48FF6626" w14:textId="6132FAB4" w:rsidR="008F41A5" w:rsidRPr="000B6479" w:rsidRDefault="00A95071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2023-24</w:t>
            </w:r>
          </w:p>
        </w:tc>
        <w:tc>
          <w:tcPr>
            <w:tcW w:w="932" w:type="dxa"/>
            <w:shd w:val="clear" w:color="auto" w:fill="EBEBEB"/>
            <w:vAlign w:val="bottom"/>
            <w:hideMark/>
          </w:tcPr>
          <w:p w14:paraId="08FE9753" w14:textId="61832DBA" w:rsidR="008F41A5" w:rsidRPr="000B6479" w:rsidRDefault="008023F2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0B6479">
              <w:rPr>
                <w:rFonts w:ascii="Public Sans" w:hAnsi="Public Sans" w:cs="Arial"/>
                <w:sz w:val="18"/>
                <w:szCs w:val="18"/>
              </w:rPr>
              <w:t>202</w:t>
            </w:r>
            <w:r w:rsidR="00A95071">
              <w:rPr>
                <w:rFonts w:ascii="Public Sans" w:hAnsi="Public Sans" w:cs="Arial"/>
                <w:sz w:val="18"/>
                <w:szCs w:val="18"/>
              </w:rPr>
              <w:t>4-25</w:t>
            </w:r>
          </w:p>
        </w:tc>
        <w:tc>
          <w:tcPr>
            <w:tcW w:w="933" w:type="dxa"/>
            <w:shd w:val="clear" w:color="auto" w:fill="EBEBEB"/>
            <w:vAlign w:val="bottom"/>
            <w:hideMark/>
          </w:tcPr>
          <w:p w14:paraId="2A001017" w14:textId="57D33223" w:rsidR="008F41A5" w:rsidRPr="000B6479" w:rsidRDefault="008F41A5" w:rsidP="00D90A7D">
            <w:pPr>
              <w:ind w:left="-113" w:right="-113"/>
              <w:jc w:val="center"/>
              <w:rPr>
                <w:rFonts w:ascii="Public Sans" w:hAnsi="Public Sans"/>
                <w:sz w:val="18"/>
                <w:szCs w:val="18"/>
              </w:rPr>
            </w:pPr>
          </w:p>
        </w:tc>
      </w:tr>
      <w:tr w:rsidR="008F41A5" w14:paraId="15055C10" w14:textId="77777777" w:rsidTr="00AA7408">
        <w:trPr>
          <w:trHeight w:val="267"/>
        </w:trPr>
        <w:tc>
          <w:tcPr>
            <w:tcW w:w="4082" w:type="dxa"/>
            <w:vMerge/>
            <w:vAlign w:val="center"/>
            <w:hideMark/>
          </w:tcPr>
          <w:p w14:paraId="4C05B6CF" w14:textId="77777777" w:rsidR="008F41A5" w:rsidRPr="000B6479" w:rsidRDefault="008F41A5">
            <w:pPr>
              <w:rPr>
                <w:rFonts w:ascii="Public Sans" w:hAnsi="Public Sans"/>
                <w:b/>
                <w:bCs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EBEBEB"/>
            <w:vAlign w:val="bottom"/>
            <w:hideMark/>
          </w:tcPr>
          <w:p w14:paraId="1242FBFE" w14:textId="24C2F44D" w:rsidR="008F41A5" w:rsidRPr="000B6479" w:rsidRDefault="00A95071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Revised</w:t>
            </w:r>
          </w:p>
        </w:tc>
        <w:tc>
          <w:tcPr>
            <w:tcW w:w="932" w:type="dxa"/>
            <w:shd w:val="clear" w:color="auto" w:fill="EBEBEB"/>
            <w:vAlign w:val="bottom"/>
            <w:hideMark/>
          </w:tcPr>
          <w:p w14:paraId="2EC9FC1E" w14:textId="77777777" w:rsidR="008F41A5" w:rsidRPr="000B6479" w:rsidRDefault="008F41A5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0B6479">
              <w:rPr>
                <w:rFonts w:ascii="Public Sans" w:hAnsi="Public Sans" w:cs="Arial"/>
                <w:sz w:val="18"/>
                <w:szCs w:val="18"/>
              </w:rPr>
              <w:t>Budget</w:t>
            </w:r>
          </w:p>
        </w:tc>
        <w:tc>
          <w:tcPr>
            <w:tcW w:w="932" w:type="dxa"/>
            <w:shd w:val="clear" w:color="auto" w:fill="EBEBEB"/>
            <w:vAlign w:val="bottom"/>
            <w:hideMark/>
          </w:tcPr>
          <w:p w14:paraId="15D9D142" w14:textId="77777777" w:rsidR="008F41A5" w:rsidRPr="000B6479" w:rsidRDefault="008F41A5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0B6479">
              <w:rPr>
                <w:rFonts w:ascii="Public Sans" w:hAnsi="Public Sans" w:cs="Arial"/>
                <w:sz w:val="18"/>
                <w:szCs w:val="18"/>
              </w:rPr>
              <w:t>Change</w:t>
            </w:r>
          </w:p>
        </w:tc>
        <w:tc>
          <w:tcPr>
            <w:tcW w:w="932" w:type="dxa"/>
            <w:shd w:val="clear" w:color="auto" w:fill="EBEBEB"/>
            <w:vAlign w:val="bottom"/>
            <w:hideMark/>
          </w:tcPr>
          <w:p w14:paraId="603D99F5" w14:textId="6A444DD7" w:rsidR="008F41A5" w:rsidRPr="000B6479" w:rsidRDefault="00A95071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Revised</w:t>
            </w:r>
          </w:p>
        </w:tc>
        <w:tc>
          <w:tcPr>
            <w:tcW w:w="932" w:type="dxa"/>
            <w:shd w:val="clear" w:color="auto" w:fill="EBEBEB"/>
            <w:vAlign w:val="bottom"/>
            <w:hideMark/>
          </w:tcPr>
          <w:p w14:paraId="364822B2" w14:textId="77777777" w:rsidR="008F41A5" w:rsidRPr="000B6479" w:rsidRDefault="008F41A5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0B6479">
              <w:rPr>
                <w:rFonts w:ascii="Public Sans" w:hAnsi="Public Sans" w:cs="Arial"/>
                <w:sz w:val="18"/>
                <w:szCs w:val="18"/>
              </w:rPr>
              <w:t>Budget</w:t>
            </w:r>
          </w:p>
        </w:tc>
        <w:tc>
          <w:tcPr>
            <w:tcW w:w="933" w:type="dxa"/>
            <w:shd w:val="clear" w:color="auto" w:fill="EBEBEB"/>
            <w:vAlign w:val="bottom"/>
            <w:hideMark/>
          </w:tcPr>
          <w:p w14:paraId="0867E693" w14:textId="77777777" w:rsidR="008F41A5" w:rsidRPr="000B6479" w:rsidRDefault="008F41A5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0B6479">
              <w:rPr>
                <w:rFonts w:ascii="Public Sans" w:hAnsi="Public Sans" w:cs="Arial"/>
                <w:sz w:val="18"/>
                <w:szCs w:val="18"/>
              </w:rPr>
              <w:t>Change</w:t>
            </w:r>
          </w:p>
        </w:tc>
      </w:tr>
      <w:tr w:rsidR="008F41A5" w14:paraId="0DFA3E2D" w14:textId="77777777" w:rsidTr="00AA7408">
        <w:trPr>
          <w:trHeight w:val="283"/>
        </w:trPr>
        <w:tc>
          <w:tcPr>
            <w:tcW w:w="4082" w:type="dxa"/>
            <w:shd w:val="clear" w:color="auto" w:fill="EBEBEB"/>
            <w:vAlign w:val="center"/>
            <w:hideMark/>
          </w:tcPr>
          <w:p w14:paraId="09A9904E" w14:textId="77777777" w:rsidR="008F41A5" w:rsidRPr="000B6479" w:rsidRDefault="008F41A5">
            <w:pPr>
              <w:jc w:val="center"/>
              <w:rPr>
                <w:rFonts w:ascii="Public Sans" w:hAnsi="Public Sans"/>
                <w:sz w:val="18"/>
                <w:szCs w:val="18"/>
              </w:rPr>
            </w:pPr>
            <w:r w:rsidRPr="000B6479">
              <w:rPr>
                <w:rFonts w:ascii="Public Sans" w:hAnsi="Public Sans"/>
                <w:sz w:val="18"/>
                <w:szCs w:val="18"/>
              </w:rPr>
              <w:t> </w:t>
            </w:r>
          </w:p>
        </w:tc>
        <w:tc>
          <w:tcPr>
            <w:tcW w:w="932" w:type="dxa"/>
            <w:shd w:val="clear" w:color="auto" w:fill="EBEBEB"/>
            <w:hideMark/>
          </w:tcPr>
          <w:p w14:paraId="4911C68B" w14:textId="77777777" w:rsidR="008F41A5" w:rsidRPr="000B6479" w:rsidRDefault="008F41A5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0B6479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932" w:type="dxa"/>
            <w:shd w:val="clear" w:color="auto" w:fill="EBEBEB"/>
            <w:hideMark/>
          </w:tcPr>
          <w:p w14:paraId="49FAA3E7" w14:textId="77777777" w:rsidR="008F41A5" w:rsidRPr="000B6479" w:rsidRDefault="008F41A5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0B6479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932" w:type="dxa"/>
            <w:shd w:val="clear" w:color="auto" w:fill="EBEBEB"/>
            <w:hideMark/>
          </w:tcPr>
          <w:p w14:paraId="2F6EB3DA" w14:textId="77777777" w:rsidR="008F41A5" w:rsidRPr="000B6479" w:rsidRDefault="008F41A5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0B6479">
              <w:rPr>
                <w:rFonts w:ascii="Public Sans" w:hAnsi="Public Sans" w:cs="Arial"/>
                <w:sz w:val="18"/>
                <w:szCs w:val="18"/>
              </w:rPr>
              <w:t>%</w:t>
            </w:r>
          </w:p>
        </w:tc>
        <w:tc>
          <w:tcPr>
            <w:tcW w:w="932" w:type="dxa"/>
            <w:shd w:val="clear" w:color="auto" w:fill="EBEBEB"/>
            <w:hideMark/>
          </w:tcPr>
          <w:p w14:paraId="44F6915B" w14:textId="77777777" w:rsidR="008F41A5" w:rsidRPr="000B6479" w:rsidRDefault="008F41A5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0B6479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932" w:type="dxa"/>
            <w:shd w:val="clear" w:color="auto" w:fill="EBEBEB"/>
            <w:hideMark/>
          </w:tcPr>
          <w:p w14:paraId="42331DC2" w14:textId="77777777" w:rsidR="008F41A5" w:rsidRPr="000B6479" w:rsidRDefault="008F41A5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0B6479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933" w:type="dxa"/>
            <w:shd w:val="clear" w:color="auto" w:fill="EBEBEB"/>
            <w:hideMark/>
          </w:tcPr>
          <w:p w14:paraId="3E09832E" w14:textId="77777777" w:rsidR="008F41A5" w:rsidRPr="000B6479" w:rsidRDefault="008F41A5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0B6479">
              <w:rPr>
                <w:rFonts w:ascii="Public Sans" w:hAnsi="Public Sans" w:cs="Arial"/>
                <w:sz w:val="18"/>
                <w:szCs w:val="18"/>
              </w:rPr>
              <w:t>%</w:t>
            </w:r>
          </w:p>
        </w:tc>
      </w:tr>
      <w:tr w:rsidR="00DE0A0D" w:rsidRPr="00915B36" w14:paraId="1076792E" w14:textId="77777777" w:rsidTr="00AA7408">
        <w:trPr>
          <w:trHeight w:val="320"/>
        </w:trPr>
        <w:tc>
          <w:tcPr>
            <w:tcW w:w="4082" w:type="dxa"/>
            <w:tcBorders>
              <w:left w:val="nil"/>
              <w:right w:val="nil"/>
            </w:tcBorders>
            <w:noWrap/>
            <w:vAlign w:val="center"/>
            <w:hideMark/>
          </w:tcPr>
          <w:p w14:paraId="542FFC3E" w14:textId="79BC108B" w:rsidR="00DE0A0D" w:rsidRPr="00915B36" w:rsidRDefault="00DE0A0D" w:rsidP="00DE0A0D">
            <w:pPr>
              <w:spacing w:before="40" w:after="40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The Cabinet Office</w:t>
            </w:r>
          </w:p>
        </w:tc>
        <w:tc>
          <w:tcPr>
            <w:tcW w:w="932" w:type="dxa"/>
            <w:tcBorders>
              <w:left w:val="nil"/>
              <w:right w:val="nil"/>
            </w:tcBorders>
            <w:noWrap/>
            <w:vAlign w:val="bottom"/>
          </w:tcPr>
          <w:p w14:paraId="4FECC3B1" w14:textId="601ADE15" w:rsidR="00DE0A0D" w:rsidRPr="00915B36" w:rsidRDefault="00B4150B" w:rsidP="00DE0A0D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74.6</w:t>
            </w:r>
          </w:p>
        </w:tc>
        <w:tc>
          <w:tcPr>
            <w:tcW w:w="932" w:type="dxa"/>
            <w:tcBorders>
              <w:left w:val="nil"/>
              <w:right w:val="nil"/>
            </w:tcBorders>
            <w:noWrap/>
            <w:vAlign w:val="bottom"/>
          </w:tcPr>
          <w:p w14:paraId="491C5017" w14:textId="2A186562" w:rsidR="00DE0A0D" w:rsidRPr="00915B36" w:rsidRDefault="000B0A16" w:rsidP="00DE0A0D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92.2</w:t>
            </w:r>
          </w:p>
        </w:tc>
        <w:tc>
          <w:tcPr>
            <w:tcW w:w="932" w:type="dxa"/>
            <w:tcBorders>
              <w:left w:val="nil"/>
              <w:right w:val="single" w:sz="4" w:space="0" w:color="000000" w:themeColor="text1"/>
            </w:tcBorders>
            <w:vAlign w:val="bottom"/>
          </w:tcPr>
          <w:p w14:paraId="5E3966AF" w14:textId="40A6906B" w:rsidR="00DE0A0D" w:rsidRPr="00915B36" w:rsidRDefault="000B0A16" w:rsidP="00DE0A0D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23.6</w:t>
            </w:r>
          </w:p>
        </w:tc>
        <w:tc>
          <w:tcPr>
            <w:tcW w:w="932" w:type="dxa"/>
            <w:tcBorders>
              <w:left w:val="nil"/>
              <w:right w:val="nil"/>
            </w:tcBorders>
            <w:noWrap/>
            <w:vAlign w:val="bottom"/>
          </w:tcPr>
          <w:p w14:paraId="5B2529BB" w14:textId="508758BA" w:rsidR="00DE0A0D" w:rsidRPr="00915B36" w:rsidRDefault="000B0A16" w:rsidP="00DE0A0D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32" w:type="dxa"/>
            <w:tcBorders>
              <w:left w:val="nil"/>
              <w:right w:val="nil"/>
            </w:tcBorders>
            <w:noWrap/>
            <w:vAlign w:val="bottom"/>
          </w:tcPr>
          <w:p w14:paraId="3BBEC2D3" w14:textId="7A7554DD" w:rsidR="00DE0A0D" w:rsidRPr="00915B36" w:rsidRDefault="000B0A16" w:rsidP="00DE0A0D">
            <w:pPr>
              <w:spacing w:before="40" w:after="40"/>
              <w:ind w:left="-212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33" w:type="dxa"/>
            <w:tcBorders>
              <w:left w:val="nil"/>
              <w:right w:val="single" w:sz="4" w:space="0" w:color="FFFFFF" w:themeColor="background1"/>
            </w:tcBorders>
            <w:vAlign w:val="bottom"/>
          </w:tcPr>
          <w:p w14:paraId="2044F4F7" w14:textId="380BD9B6" w:rsidR="00DE0A0D" w:rsidRPr="00915B36" w:rsidRDefault="000B0A16" w:rsidP="00DE0A0D">
            <w:pPr>
              <w:spacing w:before="40" w:after="40"/>
              <w:ind w:left="-208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DE0A0D" w:rsidRPr="00915B36" w14:paraId="5A4F3817" w14:textId="77777777" w:rsidTr="00AA7408">
        <w:trPr>
          <w:trHeight w:val="290"/>
        </w:trPr>
        <w:tc>
          <w:tcPr>
            <w:tcW w:w="4082" w:type="dxa"/>
            <w:noWrap/>
            <w:vAlign w:val="bottom"/>
            <w:hideMark/>
          </w:tcPr>
          <w:p w14:paraId="2C139E32" w14:textId="75F5F685" w:rsidR="00DE0A0D" w:rsidRPr="00915B36" w:rsidRDefault="00DE0A0D" w:rsidP="00DE0A0D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Funding distribution to agencies</w:t>
            </w:r>
            <w:r w:rsidR="0078220F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</w:t>
            </w: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07A8BEC2" w14:textId="1A01AAC9" w:rsidR="00DE0A0D" w:rsidRPr="00915B36" w:rsidRDefault="000B0A16" w:rsidP="00DE0A0D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11.7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6FAABCBD" w14:textId="2E7BD60C" w:rsidR="00DE0A0D" w:rsidRPr="00915B36" w:rsidRDefault="000B0A16" w:rsidP="00DE0A0D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11.2</w:t>
            </w:r>
          </w:p>
        </w:tc>
        <w:tc>
          <w:tcPr>
            <w:tcW w:w="932" w:type="dxa"/>
            <w:tcBorders>
              <w:left w:val="nil"/>
              <w:bottom w:val="nil"/>
              <w:right w:val="single" w:sz="4" w:space="0" w:color="000000" w:themeColor="text1"/>
            </w:tcBorders>
            <w:vAlign w:val="bottom"/>
          </w:tcPr>
          <w:p w14:paraId="04179B92" w14:textId="6826F8B4" w:rsidR="00DE0A0D" w:rsidRPr="00915B36" w:rsidRDefault="00643E6A" w:rsidP="00DE0A0D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(4.1)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18B7DBBA" w14:textId="68E7DE21" w:rsidR="00DE0A0D" w:rsidRPr="00915B36" w:rsidRDefault="00AF5A62" w:rsidP="00DE0A0D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60751E13" w14:textId="60FF3443" w:rsidR="00DE0A0D" w:rsidRPr="00915B36" w:rsidRDefault="00AF5A62" w:rsidP="00DE0A0D">
            <w:pPr>
              <w:spacing w:before="40" w:after="40"/>
              <w:ind w:left="-212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33" w:type="dxa"/>
            <w:tcBorders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080F9EE4" w14:textId="25128508" w:rsidR="00DE0A0D" w:rsidRPr="00915B36" w:rsidRDefault="00AF5A62" w:rsidP="00DE0A0D">
            <w:pPr>
              <w:spacing w:before="40" w:after="40"/>
              <w:ind w:left="-208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DE0A0D" w:rsidRPr="00915B36" w14:paraId="497E386F" w14:textId="77777777" w:rsidTr="00AA7408">
        <w:trPr>
          <w:trHeight w:val="340"/>
        </w:trPr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27AB17" w14:textId="6D13E740" w:rsidR="00DE0A0D" w:rsidRPr="00915B36" w:rsidRDefault="00DE0A0D" w:rsidP="00DE0A0D">
            <w:pP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Total Principal Department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DB57F1" w14:textId="029227D2" w:rsidR="00DE0A0D" w:rsidRPr="00915B36" w:rsidRDefault="00AF5A62" w:rsidP="00DE0A0D">
            <w:pPr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86.3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C97012" w14:textId="5744B3DD" w:rsidR="00DE0A0D" w:rsidRPr="00915B36" w:rsidRDefault="00AF5A62" w:rsidP="00DE0A0D">
            <w:pPr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103.4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DD533C" w14:textId="3398F03E" w:rsidR="00DE0A0D" w:rsidRPr="00915B36" w:rsidRDefault="00B7230D" w:rsidP="00DE0A0D">
            <w:pPr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19.8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EDF77" w14:textId="4A0DFED5" w:rsidR="00DE0A0D" w:rsidRPr="00915B36" w:rsidRDefault="00B7230D" w:rsidP="00DE0A0D">
            <w:pPr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FBAB0" w14:textId="5786441F" w:rsidR="00DE0A0D" w:rsidRPr="00915B36" w:rsidRDefault="00B7230D" w:rsidP="00DE0A0D">
            <w:pPr>
              <w:ind w:left="-212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289BF57" w14:textId="27128D21" w:rsidR="00DE0A0D" w:rsidRPr="00915B36" w:rsidRDefault="00B7230D" w:rsidP="00DE0A0D">
            <w:pPr>
              <w:ind w:left="-208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…</w:t>
            </w:r>
          </w:p>
        </w:tc>
      </w:tr>
      <w:tr w:rsidR="00CB359F" w:rsidRPr="00915B36" w14:paraId="2CDC9095" w14:textId="77777777" w:rsidTr="00AA7408">
        <w:trPr>
          <w:trHeight w:val="290"/>
        </w:trPr>
        <w:tc>
          <w:tcPr>
            <w:tcW w:w="4082" w:type="dxa"/>
            <w:noWrap/>
            <w:vAlign w:val="bottom"/>
          </w:tcPr>
          <w:p w14:paraId="2FF5D204" w14:textId="7CF8E9F2" w:rsidR="00CB359F" w:rsidRPr="00915B36" w:rsidRDefault="00CB359F" w:rsidP="00A22402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  <w:t>Agencies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noWrap/>
            <w:vAlign w:val="bottom"/>
          </w:tcPr>
          <w:p w14:paraId="0486ABD6" w14:textId="77777777" w:rsidR="00CB359F" w:rsidRPr="00915B36" w:rsidRDefault="00CB359F" w:rsidP="00A22402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noWrap/>
            <w:vAlign w:val="bottom"/>
          </w:tcPr>
          <w:p w14:paraId="3D7AF60D" w14:textId="77777777" w:rsidR="00CB359F" w:rsidRPr="00915B36" w:rsidRDefault="00CB359F" w:rsidP="00A22402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000000" w:themeColor="text1"/>
            </w:tcBorders>
            <w:vAlign w:val="bottom"/>
          </w:tcPr>
          <w:p w14:paraId="313E2B3D" w14:textId="77777777" w:rsidR="00CB359F" w:rsidRPr="00915B36" w:rsidRDefault="00CB359F" w:rsidP="00A22402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noWrap/>
            <w:vAlign w:val="bottom"/>
          </w:tcPr>
          <w:p w14:paraId="390D86D2" w14:textId="77777777" w:rsidR="00CB359F" w:rsidRPr="00915B36" w:rsidRDefault="00CB359F" w:rsidP="00A22402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noWrap/>
            <w:vAlign w:val="bottom"/>
          </w:tcPr>
          <w:p w14:paraId="56FA00F4" w14:textId="77777777" w:rsidR="00CB359F" w:rsidRPr="00915B36" w:rsidRDefault="00CB359F" w:rsidP="00A22402">
            <w:pPr>
              <w:spacing w:before="40" w:after="40"/>
              <w:ind w:left="-212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003623D" w14:textId="77777777" w:rsidR="00CB359F" w:rsidRPr="00915B36" w:rsidRDefault="00CB359F" w:rsidP="00A22402">
            <w:pPr>
              <w:spacing w:before="40" w:after="40"/>
              <w:ind w:left="-208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</w:tr>
      <w:tr w:rsidR="00C04B9A" w:rsidRPr="00915B36" w14:paraId="2226AD5A" w14:textId="77777777" w:rsidTr="00AA7408">
        <w:trPr>
          <w:trHeight w:val="290"/>
        </w:trPr>
        <w:tc>
          <w:tcPr>
            <w:tcW w:w="4082" w:type="dxa"/>
            <w:noWrap/>
            <w:vAlign w:val="bottom"/>
          </w:tcPr>
          <w:p w14:paraId="11E6BD99" w14:textId="27D2AE0F" w:rsidR="00C04B9A" w:rsidRPr="00915B36" w:rsidRDefault="00C04B9A" w:rsidP="00C04B9A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Parliamentary Counsel's Office </w:t>
            </w: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5C044017" w14:textId="132D9338" w:rsidR="00C04B9A" w:rsidRPr="00915B36" w:rsidRDefault="003E4C91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11.4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2A1BA453" w14:textId="537E8F74" w:rsidR="00C04B9A" w:rsidRPr="00915B36" w:rsidRDefault="003E4C91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11.8</w:t>
            </w:r>
          </w:p>
        </w:tc>
        <w:tc>
          <w:tcPr>
            <w:tcW w:w="932" w:type="dxa"/>
            <w:tcBorders>
              <w:left w:val="nil"/>
              <w:bottom w:val="nil"/>
              <w:right w:val="single" w:sz="4" w:space="0" w:color="000000" w:themeColor="text1"/>
            </w:tcBorders>
            <w:vAlign w:val="bottom"/>
          </w:tcPr>
          <w:p w14:paraId="017BC232" w14:textId="5EBC5E5E" w:rsidR="00C04B9A" w:rsidRPr="00915B36" w:rsidRDefault="003E4C91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3.5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03D5BAEE" w14:textId="455A61BE" w:rsidR="00C04B9A" w:rsidRPr="00915B36" w:rsidRDefault="003E4C91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1.0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3970E9DF" w14:textId="56820D50" w:rsidR="00C04B9A" w:rsidRPr="00915B36" w:rsidRDefault="003E4C91" w:rsidP="00C04B9A">
            <w:pPr>
              <w:spacing w:before="40" w:after="40"/>
              <w:ind w:left="-212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0.3</w:t>
            </w:r>
          </w:p>
        </w:tc>
        <w:tc>
          <w:tcPr>
            <w:tcW w:w="933" w:type="dxa"/>
            <w:tcBorders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3BC8D1D5" w14:textId="1C2C5184" w:rsidR="00C04B9A" w:rsidRPr="00915B36" w:rsidRDefault="003E4C91" w:rsidP="00C04B9A">
            <w:pPr>
              <w:spacing w:before="40" w:after="40"/>
              <w:ind w:left="-208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(75.2)</w:t>
            </w:r>
          </w:p>
        </w:tc>
      </w:tr>
      <w:tr w:rsidR="00C04B9A" w:rsidRPr="00915B36" w14:paraId="095A34F5" w14:textId="77777777" w:rsidTr="00AA7408">
        <w:trPr>
          <w:trHeight w:val="340"/>
        </w:trPr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1B21A2" w14:textId="06607733" w:rsidR="00C04B9A" w:rsidRPr="00915B36" w:rsidRDefault="00C04B9A" w:rsidP="00C04B9A">
            <w:pP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Total Agencies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E6190B" w14:textId="5E4CB648" w:rsidR="00C04B9A" w:rsidRPr="00915B36" w:rsidRDefault="003E4C91" w:rsidP="00C04B9A">
            <w:pPr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11.4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5BA8FE" w14:textId="645F2A43" w:rsidR="00C04B9A" w:rsidRPr="00915B36" w:rsidRDefault="003E4C91" w:rsidP="00C04B9A">
            <w:pPr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11.8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A6EE4A0" w14:textId="0DB9063A" w:rsidR="00C04B9A" w:rsidRPr="00915B36" w:rsidRDefault="003E4C91" w:rsidP="00C04B9A">
            <w:pPr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3.5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45AB7C" w14:textId="66D531D6" w:rsidR="00C04B9A" w:rsidRPr="00915B36" w:rsidRDefault="003E4C91" w:rsidP="00C04B9A">
            <w:pPr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1.0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D09A52" w14:textId="42C20B10" w:rsidR="00C04B9A" w:rsidRPr="00915B36" w:rsidRDefault="003E4C91" w:rsidP="00C04B9A">
            <w:pPr>
              <w:ind w:left="-212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0.3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FBD39AB" w14:textId="2825508B" w:rsidR="00C04B9A" w:rsidRPr="00915B36" w:rsidRDefault="003E4C91" w:rsidP="00C04B9A">
            <w:pPr>
              <w:ind w:left="-208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(75.2)</w:t>
            </w:r>
          </w:p>
        </w:tc>
      </w:tr>
      <w:tr w:rsidR="00C04B9A" w:rsidRPr="00915B36" w14:paraId="68702FC8" w14:textId="77777777" w:rsidTr="00AA7408">
        <w:trPr>
          <w:trHeight w:val="104"/>
        </w:trPr>
        <w:tc>
          <w:tcPr>
            <w:tcW w:w="4082" w:type="dxa"/>
            <w:vAlign w:val="center"/>
            <w:hideMark/>
          </w:tcPr>
          <w:p w14:paraId="51513FDF" w14:textId="23346746" w:rsidR="00CB359F" w:rsidRPr="00915B36" w:rsidRDefault="00C04B9A" w:rsidP="00E838E3">
            <w:pPr>
              <w:spacing w:before="40" w:after="40"/>
              <w:ind w:left="113" w:hanging="113"/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Independent and Special Offices </w:t>
            </w:r>
          </w:p>
        </w:tc>
        <w:tc>
          <w:tcPr>
            <w:tcW w:w="932" w:type="dxa"/>
            <w:tcBorders>
              <w:top w:val="single" w:sz="4" w:space="0" w:color="auto"/>
            </w:tcBorders>
            <w:noWrap/>
            <w:vAlign w:val="center"/>
          </w:tcPr>
          <w:p w14:paraId="350C24A1" w14:textId="77777777" w:rsidR="00C04B9A" w:rsidRPr="00915B36" w:rsidRDefault="00C04B9A" w:rsidP="00C04B9A">
            <w:pPr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2DE60D6E" w14:textId="77777777" w:rsidR="00C04B9A" w:rsidRPr="00915B36" w:rsidRDefault="00C04B9A" w:rsidP="00C04B9A">
            <w:pPr>
              <w:rPr>
                <w:rFonts w:ascii="Public Sans" w:hAnsi="Public Sans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6D9DFFBD" w14:textId="6D770C23" w:rsidR="00C04B9A" w:rsidRPr="00915B36" w:rsidRDefault="00C04B9A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6168DA23" w14:textId="77777777" w:rsidR="00C04B9A" w:rsidRPr="00915B36" w:rsidRDefault="00C04B9A" w:rsidP="00C04B9A">
            <w:pPr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0E8560E3" w14:textId="26F5C985" w:rsidR="00C04B9A" w:rsidRPr="00915B36" w:rsidRDefault="00C04B9A" w:rsidP="00C04B9A">
            <w:pPr>
              <w:rPr>
                <w:rFonts w:ascii="Public Sans" w:hAnsi="Public Sans"/>
                <w:sz w:val="18"/>
                <w:szCs w:val="18"/>
                <w:lang w:eastAsia="en-A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2DE294B8" w14:textId="503DC9E4" w:rsidR="00C04B9A" w:rsidRPr="00915B36" w:rsidRDefault="00C04B9A" w:rsidP="00C04B9A">
            <w:pPr>
              <w:spacing w:before="40" w:after="40"/>
              <w:ind w:left="-208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</w:tr>
      <w:tr w:rsidR="00C04B9A" w:rsidRPr="00915B36" w14:paraId="3F2944E9" w14:textId="77777777" w:rsidTr="00AA7408">
        <w:trPr>
          <w:trHeight w:val="290"/>
        </w:trPr>
        <w:tc>
          <w:tcPr>
            <w:tcW w:w="4082" w:type="dxa"/>
            <w:noWrap/>
            <w:vAlign w:val="bottom"/>
          </w:tcPr>
          <w:p w14:paraId="32E5FCCD" w14:textId="398A2875" w:rsidR="00C04B9A" w:rsidRPr="00915B36" w:rsidRDefault="00C04B9A" w:rsidP="00C04B9A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Audit Office of New South Wales </w:t>
            </w: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3C200297" w14:textId="64647ADB" w:rsidR="00C04B9A" w:rsidRPr="00915B36" w:rsidRDefault="00592DE0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84.1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33102496" w14:textId="1622326E" w:rsidR="00C04B9A" w:rsidRPr="00915B36" w:rsidRDefault="00592DE0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89.6</w:t>
            </w:r>
          </w:p>
        </w:tc>
        <w:tc>
          <w:tcPr>
            <w:tcW w:w="932" w:type="dxa"/>
            <w:tcBorders>
              <w:left w:val="nil"/>
              <w:bottom w:val="nil"/>
              <w:right w:val="single" w:sz="4" w:space="0" w:color="000000" w:themeColor="text1"/>
            </w:tcBorders>
            <w:vAlign w:val="bottom"/>
          </w:tcPr>
          <w:p w14:paraId="0D585E25" w14:textId="376ACBB3" w:rsidR="00C04B9A" w:rsidRPr="00915B36" w:rsidRDefault="00BF70DD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6.5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12206824" w14:textId="1EC4EEA6" w:rsidR="00C04B9A" w:rsidRPr="00915B36" w:rsidRDefault="00BF70DD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1.0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0047F77C" w14:textId="1BE38239" w:rsidR="00C04B9A" w:rsidRPr="00915B36" w:rsidRDefault="00BF70DD" w:rsidP="00C04B9A">
            <w:pPr>
              <w:spacing w:before="40" w:after="40"/>
              <w:ind w:left="-212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2.2</w:t>
            </w:r>
          </w:p>
        </w:tc>
        <w:tc>
          <w:tcPr>
            <w:tcW w:w="933" w:type="dxa"/>
            <w:tcBorders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63EE11AF" w14:textId="17A01896" w:rsidR="00C04B9A" w:rsidRPr="00915B36" w:rsidRDefault="00BF70DD" w:rsidP="00C04B9A">
            <w:pPr>
              <w:spacing w:before="40" w:after="40"/>
              <w:ind w:left="-208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118.9</w:t>
            </w:r>
          </w:p>
        </w:tc>
      </w:tr>
      <w:tr w:rsidR="00D13EA0" w:rsidRPr="00915B36" w14:paraId="66D7147F" w14:textId="77777777" w:rsidTr="00AA7408">
        <w:trPr>
          <w:trHeight w:val="290"/>
        </w:trPr>
        <w:tc>
          <w:tcPr>
            <w:tcW w:w="4082" w:type="dxa"/>
            <w:noWrap/>
            <w:vAlign w:val="bottom"/>
          </w:tcPr>
          <w:p w14:paraId="11EFD152" w14:textId="2861FBE1" w:rsidR="00D13EA0" w:rsidRPr="00915B36" w:rsidRDefault="00D13EA0" w:rsidP="00C04B9A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Independent Commission Against Corruption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383DE060" w14:textId="57DEADD4" w:rsidR="00D13EA0" w:rsidRPr="00915B36" w:rsidRDefault="00BF70DD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40.5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38D59572" w14:textId="16E8E547" w:rsidR="00D13EA0" w:rsidRPr="00915B36" w:rsidRDefault="00BF70DD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43.3</w:t>
            </w:r>
          </w:p>
        </w:tc>
        <w:tc>
          <w:tcPr>
            <w:tcW w:w="932" w:type="dxa"/>
            <w:tcBorders>
              <w:left w:val="nil"/>
              <w:bottom w:val="nil"/>
              <w:right w:val="single" w:sz="4" w:space="0" w:color="000000" w:themeColor="text1"/>
            </w:tcBorders>
            <w:vAlign w:val="bottom"/>
          </w:tcPr>
          <w:p w14:paraId="74D316B2" w14:textId="0406D945" w:rsidR="00D13EA0" w:rsidRPr="00915B36" w:rsidRDefault="00BF70DD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7.0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611A9429" w14:textId="2A4D8BEF" w:rsidR="00D13EA0" w:rsidRPr="00915B36" w:rsidRDefault="00BF70DD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1.1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53B2DF81" w14:textId="647AF40F" w:rsidR="00D13EA0" w:rsidRPr="00915B36" w:rsidRDefault="00BF70DD" w:rsidP="00C04B9A">
            <w:pPr>
              <w:spacing w:before="40" w:after="40"/>
              <w:ind w:left="-212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6.2</w:t>
            </w:r>
          </w:p>
        </w:tc>
        <w:tc>
          <w:tcPr>
            <w:tcW w:w="933" w:type="dxa"/>
            <w:tcBorders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10354650" w14:textId="7CC50CC6" w:rsidR="00D13EA0" w:rsidRPr="00915B36" w:rsidRDefault="00BF70DD" w:rsidP="00C04B9A">
            <w:pPr>
              <w:spacing w:before="40" w:after="40"/>
              <w:ind w:left="-208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454.2</w:t>
            </w:r>
          </w:p>
        </w:tc>
      </w:tr>
      <w:tr w:rsidR="00C04B9A" w:rsidRPr="00915B36" w14:paraId="3529BC91" w14:textId="77777777" w:rsidTr="00AA7408">
        <w:trPr>
          <w:trHeight w:val="290"/>
        </w:trPr>
        <w:tc>
          <w:tcPr>
            <w:tcW w:w="4082" w:type="dxa"/>
            <w:noWrap/>
            <w:vAlign w:val="bottom"/>
          </w:tcPr>
          <w:p w14:paraId="2D457ACF" w14:textId="721EB1F7" w:rsidR="00C04B9A" w:rsidRPr="00915B36" w:rsidRDefault="00D13EA0" w:rsidP="00C04B9A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Independent Pricing and Regulatory Tribunal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5D851AB5" w14:textId="0BF7CABB" w:rsidR="00C04B9A" w:rsidRPr="00915B36" w:rsidRDefault="00BF70DD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36.8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565E84D8" w14:textId="517BF795" w:rsidR="00C04B9A" w:rsidRPr="00915B36" w:rsidRDefault="00BF70DD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45.3</w:t>
            </w:r>
          </w:p>
        </w:tc>
        <w:tc>
          <w:tcPr>
            <w:tcW w:w="932" w:type="dxa"/>
            <w:tcBorders>
              <w:left w:val="nil"/>
              <w:bottom w:val="nil"/>
              <w:right w:val="single" w:sz="4" w:space="0" w:color="000000" w:themeColor="text1"/>
            </w:tcBorders>
            <w:vAlign w:val="bottom"/>
          </w:tcPr>
          <w:p w14:paraId="031B2C50" w14:textId="4DB28DEC" w:rsidR="00C04B9A" w:rsidRPr="00915B36" w:rsidRDefault="00D4071E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23.1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447FA45F" w14:textId="3D59BD2D" w:rsidR="00C04B9A" w:rsidRPr="00915B36" w:rsidRDefault="00D4071E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6FD1A9E7" w14:textId="6DE2A49E" w:rsidR="00C04B9A" w:rsidRPr="00915B36" w:rsidRDefault="00D4071E" w:rsidP="00C04B9A">
            <w:pPr>
              <w:spacing w:before="40" w:after="40"/>
              <w:ind w:left="-212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0.2</w:t>
            </w:r>
          </w:p>
        </w:tc>
        <w:tc>
          <w:tcPr>
            <w:tcW w:w="933" w:type="dxa"/>
            <w:tcBorders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596FE825" w14:textId="2ADCF66A" w:rsidR="00C04B9A" w:rsidRPr="00915B36" w:rsidRDefault="00D4071E" w:rsidP="00C04B9A">
            <w:pPr>
              <w:spacing w:before="40" w:after="40"/>
              <w:ind w:left="-208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C04B9A" w:rsidRPr="00915B36" w14:paraId="67877D55" w14:textId="77777777" w:rsidTr="00AA7408">
        <w:trPr>
          <w:trHeight w:val="290"/>
        </w:trPr>
        <w:tc>
          <w:tcPr>
            <w:tcW w:w="4082" w:type="dxa"/>
            <w:noWrap/>
            <w:vAlign w:val="bottom"/>
          </w:tcPr>
          <w:p w14:paraId="1D33DA73" w14:textId="4377AA1F" w:rsidR="00C04B9A" w:rsidRPr="00915B36" w:rsidRDefault="00C04B9A" w:rsidP="00C04B9A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Law Enforcement Conduct Commission </w:t>
            </w: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69502419" w14:textId="3CB40DDD" w:rsidR="00C04B9A" w:rsidRPr="00915B36" w:rsidRDefault="00394D59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26.1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4285C75F" w14:textId="57874094" w:rsidR="00C04B9A" w:rsidRPr="00915B36" w:rsidRDefault="00394D59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29.7</w:t>
            </w:r>
          </w:p>
        </w:tc>
        <w:tc>
          <w:tcPr>
            <w:tcW w:w="932" w:type="dxa"/>
            <w:tcBorders>
              <w:left w:val="nil"/>
              <w:bottom w:val="nil"/>
              <w:right w:val="single" w:sz="4" w:space="0" w:color="000000" w:themeColor="text1"/>
            </w:tcBorders>
            <w:vAlign w:val="bottom"/>
          </w:tcPr>
          <w:p w14:paraId="213E5DC2" w14:textId="5CA2B45B" w:rsidR="00C04B9A" w:rsidRPr="00915B36" w:rsidRDefault="00394D59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13.7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709F9192" w14:textId="26D37E8C" w:rsidR="00C04B9A" w:rsidRPr="00915B36" w:rsidRDefault="00394D59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1.1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34A093C9" w14:textId="2224902D" w:rsidR="00C04B9A" w:rsidRPr="00915B36" w:rsidRDefault="00394D59" w:rsidP="00C04B9A">
            <w:pPr>
              <w:spacing w:before="40" w:after="40"/>
              <w:ind w:left="-212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15.5</w:t>
            </w:r>
          </w:p>
        </w:tc>
        <w:tc>
          <w:tcPr>
            <w:tcW w:w="933" w:type="dxa"/>
            <w:tcBorders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0F5268B4" w14:textId="2EE96750" w:rsidR="00C04B9A" w:rsidRPr="00915B36" w:rsidRDefault="00813BE5" w:rsidP="00C04B9A">
            <w:pPr>
              <w:spacing w:before="40" w:after="40"/>
              <w:ind w:left="-208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N/A</w:t>
            </w:r>
          </w:p>
        </w:tc>
      </w:tr>
      <w:tr w:rsidR="00C04B9A" w:rsidRPr="00915B36" w14:paraId="074F4CF6" w14:textId="77777777" w:rsidTr="00AA7408">
        <w:trPr>
          <w:trHeight w:val="290"/>
        </w:trPr>
        <w:tc>
          <w:tcPr>
            <w:tcW w:w="4082" w:type="dxa"/>
            <w:noWrap/>
            <w:vAlign w:val="bottom"/>
          </w:tcPr>
          <w:p w14:paraId="53E00BB5" w14:textId="01150462" w:rsidR="00C04B9A" w:rsidRPr="00915B36" w:rsidRDefault="00C04B9A" w:rsidP="00C04B9A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New South Wales Electoral Commission </w:t>
            </w: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552DF2D3" w14:textId="3108FD21" w:rsidR="00C04B9A" w:rsidRPr="00915B36" w:rsidRDefault="002017E1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137.4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5EC95AD9" w14:textId="238F5C40" w:rsidR="00C04B9A" w:rsidRPr="00915B36" w:rsidRDefault="00D666E0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199.0</w:t>
            </w:r>
          </w:p>
        </w:tc>
        <w:tc>
          <w:tcPr>
            <w:tcW w:w="932" w:type="dxa"/>
            <w:tcBorders>
              <w:left w:val="nil"/>
              <w:bottom w:val="nil"/>
              <w:right w:val="single" w:sz="4" w:space="0" w:color="000000" w:themeColor="text1"/>
            </w:tcBorders>
            <w:vAlign w:val="bottom"/>
          </w:tcPr>
          <w:p w14:paraId="6DAF1AA2" w14:textId="0265D6A8" w:rsidR="00C04B9A" w:rsidRPr="00915B36" w:rsidRDefault="00D666E0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44.9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719DB6F4" w14:textId="3755C52A" w:rsidR="00C04B9A" w:rsidRPr="00915B36" w:rsidRDefault="00D666E0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7.0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4A80A374" w14:textId="2B66DF08" w:rsidR="00C04B9A" w:rsidRPr="00915B36" w:rsidRDefault="00D666E0" w:rsidP="00C04B9A">
            <w:pPr>
              <w:spacing w:before="40" w:after="40"/>
              <w:ind w:left="-212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12.7</w:t>
            </w:r>
          </w:p>
        </w:tc>
        <w:tc>
          <w:tcPr>
            <w:tcW w:w="933" w:type="dxa"/>
            <w:tcBorders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440B79E0" w14:textId="20DC55B0" w:rsidR="00C04B9A" w:rsidRPr="00915B36" w:rsidRDefault="00D666E0" w:rsidP="00C04B9A">
            <w:pPr>
              <w:spacing w:before="40" w:after="40"/>
              <w:ind w:left="-208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81.1</w:t>
            </w:r>
          </w:p>
        </w:tc>
      </w:tr>
      <w:tr w:rsidR="00C04B9A" w:rsidRPr="00915B36" w14:paraId="2700FCF9" w14:textId="77777777" w:rsidTr="00AA7408">
        <w:trPr>
          <w:trHeight w:val="290"/>
        </w:trPr>
        <w:tc>
          <w:tcPr>
            <w:tcW w:w="4082" w:type="dxa"/>
            <w:noWrap/>
            <w:vAlign w:val="bottom"/>
          </w:tcPr>
          <w:p w14:paraId="084830E5" w14:textId="3F24FA89" w:rsidR="00C04B9A" w:rsidRPr="00915B36" w:rsidRDefault="00C04B9A" w:rsidP="00C04B9A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Ombudsman's Office </w:t>
            </w: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32" w:type="dxa"/>
            <w:tcBorders>
              <w:left w:val="nil"/>
              <w:right w:val="nil"/>
            </w:tcBorders>
            <w:noWrap/>
            <w:vAlign w:val="bottom"/>
          </w:tcPr>
          <w:p w14:paraId="54886528" w14:textId="4653813B" w:rsidR="00C04B9A" w:rsidRPr="00915B36" w:rsidRDefault="00D666E0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50.7</w:t>
            </w:r>
          </w:p>
        </w:tc>
        <w:tc>
          <w:tcPr>
            <w:tcW w:w="932" w:type="dxa"/>
            <w:tcBorders>
              <w:left w:val="nil"/>
              <w:right w:val="nil"/>
            </w:tcBorders>
            <w:noWrap/>
            <w:vAlign w:val="bottom"/>
          </w:tcPr>
          <w:p w14:paraId="0F9D9091" w14:textId="09CB6542" w:rsidR="00C04B9A" w:rsidRPr="00915B36" w:rsidRDefault="00D666E0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56.8</w:t>
            </w:r>
          </w:p>
        </w:tc>
        <w:tc>
          <w:tcPr>
            <w:tcW w:w="932" w:type="dxa"/>
            <w:tcBorders>
              <w:left w:val="nil"/>
              <w:right w:val="single" w:sz="4" w:space="0" w:color="000000" w:themeColor="text1"/>
            </w:tcBorders>
            <w:vAlign w:val="bottom"/>
          </w:tcPr>
          <w:p w14:paraId="2ABFC6C5" w14:textId="0BD1EC5A" w:rsidR="00C04B9A" w:rsidRPr="00915B36" w:rsidRDefault="00D770FD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12.1</w:t>
            </w:r>
          </w:p>
        </w:tc>
        <w:tc>
          <w:tcPr>
            <w:tcW w:w="932" w:type="dxa"/>
            <w:tcBorders>
              <w:left w:val="nil"/>
              <w:right w:val="nil"/>
            </w:tcBorders>
            <w:noWrap/>
            <w:vAlign w:val="bottom"/>
          </w:tcPr>
          <w:p w14:paraId="1A3940F8" w14:textId="4A730C6A" w:rsidR="00C04B9A" w:rsidRPr="00915B36" w:rsidRDefault="00D770FD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1.4</w:t>
            </w:r>
          </w:p>
        </w:tc>
        <w:tc>
          <w:tcPr>
            <w:tcW w:w="932" w:type="dxa"/>
            <w:tcBorders>
              <w:left w:val="nil"/>
              <w:right w:val="nil"/>
            </w:tcBorders>
            <w:noWrap/>
            <w:vAlign w:val="bottom"/>
          </w:tcPr>
          <w:p w14:paraId="217E35EC" w14:textId="2070BBB4" w:rsidR="00C04B9A" w:rsidRPr="00915B36" w:rsidRDefault="00D770FD" w:rsidP="00C04B9A">
            <w:pPr>
              <w:spacing w:before="40" w:after="40"/>
              <w:ind w:left="-212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6.9</w:t>
            </w:r>
          </w:p>
        </w:tc>
        <w:tc>
          <w:tcPr>
            <w:tcW w:w="933" w:type="dxa"/>
            <w:tcBorders>
              <w:left w:val="nil"/>
              <w:right w:val="single" w:sz="4" w:space="0" w:color="FFFFFF" w:themeColor="background1"/>
            </w:tcBorders>
            <w:vAlign w:val="bottom"/>
          </w:tcPr>
          <w:p w14:paraId="01E771AF" w14:textId="40D32BDB" w:rsidR="00C04B9A" w:rsidRPr="00915B36" w:rsidRDefault="00D770FD" w:rsidP="00C04B9A">
            <w:pPr>
              <w:spacing w:before="40" w:after="40"/>
              <w:ind w:left="-208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sz w:val="18"/>
                <w:szCs w:val="18"/>
                <w:lang w:eastAsia="en-AU"/>
              </w:rPr>
              <w:t>411.3</w:t>
            </w:r>
          </w:p>
        </w:tc>
      </w:tr>
      <w:tr w:rsidR="00C87DAA" w:rsidRPr="00915B36" w14:paraId="01F3F9D2" w14:textId="77777777" w:rsidTr="00AA7408">
        <w:trPr>
          <w:trHeight w:val="340"/>
        </w:trPr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BC6B1C" w14:textId="75425975" w:rsidR="00C87DAA" w:rsidRPr="00915B36" w:rsidRDefault="00C87DAA" w:rsidP="00C87DAA">
            <w:pP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Total Independent and Special Offices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660145" w14:textId="6E5D6544" w:rsidR="00C87DAA" w:rsidRPr="00915B36" w:rsidRDefault="00D770FD" w:rsidP="00D90A7D">
            <w:pPr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37</w:t>
            </w:r>
            <w:r w:rsidR="004C6758" w:rsidRPr="00915B36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5.6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4B5D59" w14:textId="3D9C17CA" w:rsidR="00C87DAA" w:rsidRPr="00915B36" w:rsidRDefault="004C6758" w:rsidP="00D90A7D">
            <w:pPr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463.8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94922C2" w14:textId="3E26746E" w:rsidR="00C87DAA" w:rsidRPr="00915B36" w:rsidRDefault="004C6758" w:rsidP="00D90A7D">
            <w:pPr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23.5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C73708" w14:textId="5AFF4627" w:rsidR="00C87DAA" w:rsidRPr="00915B36" w:rsidRDefault="004C6758" w:rsidP="00D90A7D">
            <w:pPr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11.6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96FD7C" w14:textId="698561E7" w:rsidR="00C87DAA" w:rsidRPr="00915B36" w:rsidRDefault="004C6758" w:rsidP="00D90A7D">
            <w:pPr>
              <w:ind w:left="-212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43.7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9872DC6" w14:textId="4C7A7F63" w:rsidR="00C87DAA" w:rsidRPr="00915B36" w:rsidRDefault="004C6758" w:rsidP="00D90A7D">
            <w:pPr>
              <w:ind w:left="-208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915B36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276.6</w:t>
            </w:r>
          </w:p>
        </w:tc>
      </w:tr>
    </w:tbl>
    <w:p w14:paraId="07C3AE8E" w14:textId="77777777" w:rsidR="008F41A5" w:rsidRDefault="008F41A5" w:rsidP="008F41A5">
      <w:pPr>
        <w:rPr>
          <w:rFonts w:ascii="Arial" w:hAnsi="Arial" w:cs="Arial"/>
          <w:sz w:val="6"/>
          <w:szCs w:val="6"/>
          <w:lang w:eastAsia="en-AU"/>
        </w:rPr>
      </w:pPr>
      <w:bookmarkStart w:id="5" w:name="_Hlk10544930"/>
    </w:p>
    <w:p w14:paraId="790C3914" w14:textId="411C89BC" w:rsidR="008F41A5" w:rsidRDefault="008F41A5" w:rsidP="00276B3D">
      <w:pPr>
        <w:pStyle w:val="ListParagraph"/>
        <w:numPr>
          <w:ilvl w:val="0"/>
          <w:numId w:val="56"/>
        </w:numPr>
        <w:rPr>
          <w:rFonts w:ascii="Public Sans" w:hAnsi="Public Sans" w:cs="Arial"/>
          <w:color w:val="000000"/>
          <w:sz w:val="17"/>
          <w:szCs w:val="17"/>
          <w:lang w:eastAsia="en-AU"/>
        </w:rPr>
      </w:pPr>
      <w:r w:rsidRPr="00D90A7D">
        <w:rPr>
          <w:rFonts w:ascii="Public Sans" w:hAnsi="Public Sans" w:cs="Arial"/>
          <w:color w:val="000000"/>
          <w:sz w:val="17"/>
          <w:szCs w:val="17"/>
          <w:lang w:eastAsia="en-AU"/>
        </w:rPr>
        <w:t>This table shows expenses on an uneliminated basis.</w:t>
      </w:r>
    </w:p>
    <w:p w14:paraId="3D14CADE" w14:textId="77777777" w:rsidR="00F30687" w:rsidRPr="00D90A7D" w:rsidRDefault="00F30687" w:rsidP="008F41A5">
      <w:pPr>
        <w:pStyle w:val="ListParagraph"/>
        <w:ind w:left="360" w:hanging="360"/>
        <w:rPr>
          <w:rFonts w:ascii="Public Sans" w:hAnsi="Public Sans" w:cs="Arial"/>
          <w:color w:val="000000"/>
          <w:sz w:val="17"/>
          <w:szCs w:val="17"/>
        </w:rPr>
      </w:pPr>
    </w:p>
    <w:p w14:paraId="510DD881" w14:textId="13005687" w:rsidR="008F41A5" w:rsidRPr="00D90A7D" w:rsidRDefault="008F41A5" w:rsidP="008F41A5">
      <w:pPr>
        <w:pStyle w:val="ListParagraph"/>
        <w:ind w:left="360" w:hanging="360"/>
        <w:rPr>
          <w:rFonts w:ascii="Public Sans" w:hAnsi="Public Sans" w:cs="Arial"/>
          <w:color w:val="000000"/>
          <w:sz w:val="17"/>
          <w:szCs w:val="17"/>
        </w:rPr>
      </w:pPr>
      <w:r w:rsidRPr="00D90A7D">
        <w:rPr>
          <w:rFonts w:ascii="Public Sans" w:hAnsi="Public Sans" w:cs="Arial"/>
          <w:color w:val="000000"/>
          <w:sz w:val="17"/>
          <w:szCs w:val="17"/>
        </w:rPr>
        <w:t xml:space="preserve">Note: Some sub-totals in this table may not be exactly equal to the sum of agency totals due to rounding. </w:t>
      </w:r>
      <w:bookmarkEnd w:id="5"/>
    </w:p>
    <w:p w14:paraId="6FAA59D2" w14:textId="395BC162" w:rsidR="00036E9D" w:rsidRDefault="00036E9D" w:rsidP="008F41A5">
      <w:pPr>
        <w:pStyle w:val="ListParagraph"/>
        <w:ind w:left="360" w:hanging="360"/>
        <w:rPr>
          <w:rFonts w:cs="Arial"/>
          <w:color w:val="000000"/>
          <w:sz w:val="16"/>
          <w:szCs w:val="16"/>
        </w:rPr>
      </w:pPr>
    </w:p>
    <w:p w14:paraId="10168CD2" w14:textId="4C24FAF4" w:rsidR="00CA3064" w:rsidRDefault="00CA3064" w:rsidP="008F41A5">
      <w:pPr>
        <w:pStyle w:val="ListParagraph"/>
        <w:ind w:left="360" w:hanging="360"/>
        <w:rPr>
          <w:rFonts w:cs="Arial"/>
          <w:color w:val="000000"/>
          <w:sz w:val="16"/>
          <w:szCs w:val="16"/>
        </w:rPr>
      </w:pPr>
    </w:p>
    <w:p w14:paraId="41BC31FD" w14:textId="3582A878" w:rsidR="00D90A7D" w:rsidRDefault="00D90A7D">
      <w:pPr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br w:type="page"/>
      </w:r>
    </w:p>
    <w:p w14:paraId="0D0379E4" w14:textId="61A36D3B" w:rsidR="00C14883" w:rsidRDefault="00A54EE2" w:rsidP="00D90A7D">
      <w:pPr>
        <w:pStyle w:val="Heading2"/>
        <w:pBdr>
          <w:bottom w:val="single" w:sz="4" w:space="4" w:color="22272B"/>
        </w:pBdr>
        <w:ind w:left="851" w:hanging="851"/>
        <w:rPr>
          <w:rFonts w:ascii="Public Sans SemiBold" w:hAnsi="Public Sans SemiBold"/>
          <w:color w:val="22272B"/>
        </w:rPr>
      </w:pPr>
      <w:r>
        <w:rPr>
          <w:rFonts w:ascii="Public Sans SemiBold" w:hAnsi="Public Sans SemiBold"/>
          <w:color w:val="22272B"/>
        </w:rPr>
        <w:lastRenderedPageBreak/>
        <w:t>2</w:t>
      </w:r>
      <w:r w:rsidR="00E40DCB" w:rsidRPr="00892157">
        <w:rPr>
          <w:rFonts w:ascii="Public Sans SemiBold" w:hAnsi="Public Sans SemiBold"/>
          <w:color w:val="22272B"/>
        </w:rPr>
        <w:t xml:space="preserve">.2 </w:t>
      </w:r>
      <w:r w:rsidR="00D90A7D">
        <w:rPr>
          <w:rFonts w:ascii="Public Sans SemiBold" w:hAnsi="Public Sans SemiBold"/>
          <w:color w:val="22272B"/>
        </w:rPr>
        <w:tab/>
      </w:r>
      <w:r w:rsidR="00D02861" w:rsidRPr="00892157">
        <w:rPr>
          <w:rFonts w:ascii="Public Sans SemiBold" w:hAnsi="Public Sans SemiBold"/>
          <w:color w:val="22272B"/>
        </w:rPr>
        <w:t>Financial Statements</w:t>
      </w:r>
    </w:p>
    <w:p w14:paraId="72DE4165" w14:textId="31E8B9E8" w:rsidR="006438C9" w:rsidRDefault="006438C9" w:rsidP="004F36FB">
      <w:pPr>
        <w:spacing w:before="200" w:after="80"/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t>The Cabinet Office</w:t>
      </w:r>
    </w:p>
    <w:tbl>
      <w:tblPr>
        <w:tblW w:w="5233" w:type="pct"/>
        <w:tblLook w:val="04A0" w:firstRow="1" w:lastRow="0" w:firstColumn="1" w:lastColumn="0" w:noHBand="0" w:noVBand="1"/>
        <w:tblCaption w:val="2.2 Financial Statements - The Cabinet Office - Operating Statement"/>
        <w:tblDescription w:val="2.2 Financial Statements - The Cabinet Office - Operating Statement"/>
      </w:tblPr>
      <w:tblGrid>
        <w:gridCol w:w="6239"/>
        <w:gridCol w:w="60"/>
        <w:gridCol w:w="1078"/>
        <w:gridCol w:w="56"/>
        <w:gridCol w:w="167"/>
        <w:gridCol w:w="771"/>
        <w:gridCol w:w="139"/>
        <w:gridCol w:w="54"/>
        <w:gridCol w:w="284"/>
        <w:gridCol w:w="847"/>
        <w:gridCol w:w="20"/>
        <w:gridCol w:w="373"/>
      </w:tblGrid>
      <w:tr w:rsidR="00A52D2E" w:rsidRPr="00AC7EB0" w14:paraId="64EB0A08" w14:textId="77777777" w:rsidTr="00876657">
        <w:trPr>
          <w:trHeight w:val="315"/>
        </w:trPr>
        <w:tc>
          <w:tcPr>
            <w:tcW w:w="30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273B3" w14:textId="33909F07" w:rsidR="00D36D06" w:rsidRPr="005D02BC" w:rsidRDefault="00D36D06" w:rsidP="004F36FB">
            <w:pPr>
              <w:rPr>
                <w:rStyle w:val="StylePublicSans9ptBoldCustomColorRGB343943"/>
              </w:rPr>
            </w:pPr>
            <w:r w:rsidRPr="005D02BC">
              <w:rPr>
                <w:rStyle w:val="StylePublicSans9ptBoldCustomColorRGB343943"/>
              </w:rPr>
              <w:t>Operating Statement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D8FA9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D4D57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CE1B1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81EFC" w:rsidRPr="00AC7EB0" w14:paraId="194A0DFF" w14:textId="77777777" w:rsidTr="00876657">
        <w:trPr>
          <w:gridAfter w:val="1"/>
          <w:wAfter w:w="185" w:type="pct"/>
          <w:trHeight w:val="283"/>
        </w:trPr>
        <w:tc>
          <w:tcPr>
            <w:tcW w:w="3092" w:type="pct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7ECC0BB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40AA8805" w14:textId="77777777" w:rsidR="00D36D06" w:rsidRPr="00AC7EB0" w:rsidRDefault="00D36D06" w:rsidP="00E7770E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6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69310998" w14:textId="77777777" w:rsidR="00D36D06" w:rsidRPr="00AC7EB0" w:rsidRDefault="00D36D06" w:rsidP="0016716F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720EE7" w:rsidRPr="00AC7EB0" w14:paraId="75D44205" w14:textId="77777777" w:rsidTr="00876657">
        <w:trPr>
          <w:gridAfter w:val="1"/>
          <w:wAfter w:w="185" w:type="pct"/>
          <w:trHeight w:val="225"/>
        </w:trPr>
        <w:tc>
          <w:tcPr>
            <w:tcW w:w="3092" w:type="pct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907BA31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87EB960" w14:textId="77777777" w:rsidR="00D36D06" w:rsidRPr="00AC7EB0" w:rsidRDefault="00D36D06" w:rsidP="00551C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5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09A6DF8" w14:textId="77777777" w:rsidR="00D36D06" w:rsidRPr="00AC7EB0" w:rsidRDefault="00D36D06" w:rsidP="00551C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5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F79919D" w14:textId="77777777" w:rsidR="00D36D06" w:rsidRPr="00AC7EB0" w:rsidRDefault="00D36D06" w:rsidP="00551C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720EE7" w:rsidRPr="00AC7EB0" w14:paraId="4959A598" w14:textId="77777777" w:rsidTr="00876657">
        <w:trPr>
          <w:gridAfter w:val="1"/>
          <w:wAfter w:w="185" w:type="pct"/>
          <w:trHeight w:val="283"/>
        </w:trPr>
        <w:tc>
          <w:tcPr>
            <w:tcW w:w="3092" w:type="pct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AF5C21C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71249598" w14:textId="77777777" w:rsidR="00D36D06" w:rsidRPr="00AC7EB0" w:rsidRDefault="00D36D06" w:rsidP="0015386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5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238BD7F0" w14:textId="77777777" w:rsidR="00D36D06" w:rsidRPr="00AC7EB0" w:rsidRDefault="00D36D06" w:rsidP="0015386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5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46E7E56F" w14:textId="77777777" w:rsidR="00D36D06" w:rsidRPr="00AC7EB0" w:rsidRDefault="00D36D06" w:rsidP="0015386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A52D2E" w:rsidRPr="00AC7EB0" w14:paraId="6CBFB756" w14:textId="77777777" w:rsidTr="00876657">
        <w:trPr>
          <w:gridAfter w:val="2"/>
          <w:wAfter w:w="195" w:type="pct"/>
          <w:trHeight w:val="225"/>
        </w:trPr>
        <w:tc>
          <w:tcPr>
            <w:tcW w:w="3121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32A2FF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562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A3BDE5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61" w:type="pct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B8C8F1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61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019BB8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A52D2E" w:rsidRPr="00AC7EB0" w14:paraId="71781171" w14:textId="77777777" w:rsidTr="00876657">
        <w:trPr>
          <w:gridAfter w:val="2"/>
          <w:wAfter w:w="195" w:type="pct"/>
          <w:trHeight w:val="225"/>
        </w:trPr>
        <w:tc>
          <w:tcPr>
            <w:tcW w:w="3121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E941C0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8C1E9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61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7F724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4F262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A52D2E" w:rsidRPr="00AC7EB0" w14:paraId="21008876" w14:textId="77777777" w:rsidTr="00876657">
        <w:trPr>
          <w:gridAfter w:val="2"/>
          <w:wAfter w:w="195" w:type="pct"/>
          <w:trHeight w:val="225"/>
        </w:trPr>
        <w:tc>
          <w:tcPr>
            <w:tcW w:w="3121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420361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88664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41,771</w:t>
            </w:r>
          </w:p>
        </w:tc>
        <w:tc>
          <w:tcPr>
            <w:tcW w:w="561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C9451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40,153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6BF77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47,127</w:t>
            </w:r>
          </w:p>
        </w:tc>
      </w:tr>
      <w:tr w:rsidR="00A52D2E" w:rsidRPr="00AC7EB0" w14:paraId="15077061" w14:textId="77777777" w:rsidTr="00876657">
        <w:trPr>
          <w:gridAfter w:val="2"/>
          <w:wAfter w:w="195" w:type="pct"/>
          <w:trHeight w:val="225"/>
        </w:trPr>
        <w:tc>
          <w:tcPr>
            <w:tcW w:w="3121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7FEB9D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7EAA3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61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550B6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A4095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A52D2E" w:rsidRPr="00AC7EB0" w14:paraId="05A704BB" w14:textId="77777777" w:rsidTr="00876657">
        <w:trPr>
          <w:gridAfter w:val="2"/>
          <w:wAfter w:w="195" w:type="pct"/>
          <w:trHeight w:val="225"/>
        </w:trPr>
        <w:tc>
          <w:tcPr>
            <w:tcW w:w="3121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6EF2EF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6A8F6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45,300</w:t>
            </w:r>
          </w:p>
        </w:tc>
        <w:tc>
          <w:tcPr>
            <w:tcW w:w="561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0CD87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33,284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D9D40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44,207</w:t>
            </w:r>
          </w:p>
        </w:tc>
      </w:tr>
      <w:tr w:rsidR="00A52D2E" w:rsidRPr="00AC7EB0" w14:paraId="34036003" w14:textId="77777777" w:rsidTr="00876657">
        <w:trPr>
          <w:gridAfter w:val="2"/>
          <w:wAfter w:w="195" w:type="pct"/>
          <w:trHeight w:val="225"/>
        </w:trPr>
        <w:tc>
          <w:tcPr>
            <w:tcW w:w="3121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6D2FCE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CFE2A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15,105</w:t>
            </w:r>
          </w:p>
        </w:tc>
        <w:tc>
          <w:tcPr>
            <w:tcW w:w="561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37F5F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12,846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E3ECE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12,072</w:t>
            </w:r>
          </w:p>
        </w:tc>
      </w:tr>
      <w:tr w:rsidR="00A52D2E" w:rsidRPr="00AC7EB0" w14:paraId="53F78E5E" w14:textId="77777777" w:rsidTr="00876657">
        <w:trPr>
          <w:gridAfter w:val="2"/>
          <w:wAfter w:w="195" w:type="pct"/>
          <w:trHeight w:val="225"/>
        </w:trPr>
        <w:tc>
          <w:tcPr>
            <w:tcW w:w="3121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8718A1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C87B2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61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2A715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4C30C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A52D2E" w:rsidRPr="00AC7EB0" w14:paraId="7C0C7D7E" w14:textId="77777777" w:rsidTr="00876657">
        <w:trPr>
          <w:gridAfter w:val="2"/>
          <w:wAfter w:w="195" w:type="pct"/>
          <w:trHeight w:val="225"/>
        </w:trPr>
        <w:tc>
          <w:tcPr>
            <w:tcW w:w="3121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1D8AB5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5F247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61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0598A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BD3E5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A52D2E" w:rsidRPr="00AC7EB0" w14:paraId="1E199B71" w14:textId="77777777" w:rsidTr="00876657">
        <w:trPr>
          <w:gridAfter w:val="2"/>
          <w:wAfter w:w="195" w:type="pct"/>
          <w:trHeight w:val="225"/>
        </w:trPr>
        <w:tc>
          <w:tcPr>
            <w:tcW w:w="3121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374356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1EF7C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61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13AC2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C177B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A52D2E" w:rsidRPr="00AC7EB0" w14:paraId="411010F5" w14:textId="77777777" w:rsidTr="00876657">
        <w:trPr>
          <w:gridAfter w:val="2"/>
          <w:wAfter w:w="195" w:type="pct"/>
          <w:trHeight w:val="225"/>
        </w:trPr>
        <w:tc>
          <w:tcPr>
            <w:tcW w:w="3121" w:type="pct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6D053B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6E97B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BEA41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AAD09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A52D2E" w:rsidRPr="00AC7EB0" w14:paraId="06D62B5F" w14:textId="77777777" w:rsidTr="00876657">
        <w:trPr>
          <w:gridAfter w:val="2"/>
          <w:wAfter w:w="195" w:type="pct"/>
          <w:trHeight w:val="340"/>
        </w:trPr>
        <w:tc>
          <w:tcPr>
            <w:tcW w:w="3121" w:type="pct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676F88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562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2E76C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102,176</w:t>
            </w:r>
          </w:p>
        </w:tc>
        <w:tc>
          <w:tcPr>
            <w:tcW w:w="561" w:type="pct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90210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86,283</w:t>
            </w:r>
          </w:p>
        </w:tc>
        <w:tc>
          <w:tcPr>
            <w:tcW w:w="561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50479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103,406</w:t>
            </w:r>
          </w:p>
        </w:tc>
      </w:tr>
      <w:tr w:rsidR="00A52D2E" w:rsidRPr="00AC7EB0" w14:paraId="6A3DDA67" w14:textId="77777777" w:rsidTr="00876657">
        <w:trPr>
          <w:gridAfter w:val="2"/>
          <w:wAfter w:w="195" w:type="pct"/>
          <w:trHeight w:val="225"/>
        </w:trPr>
        <w:tc>
          <w:tcPr>
            <w:tcW w:w="3121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4A8223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6F57C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61" w:type="pct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86AA5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4063B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A52D2E" w:rsidRPr="00AC7EB0" w14:paraId="52ECDC5D" w14:textId="77777777" w:rsidTr="00876657">
        <w:trPr>
          <w:gridAfter w:val="2"/>
          <w:wAfter w:w="195" w:type="pct"/>
          <w:trHeight w:val="225"/>
        </w:trPr>
        <w:tc>
          <w:tcPr>
            <w:tcW w:w="3121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F09328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4A5B6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101,633</w:t>
            </w:r>
          </w:p>
        </w:tc>
        <w:tc>
          <w:tcPr>
            <w:tcW w:w="561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A100D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81,284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A9249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102,542</w:t>
            </w:r>
          </w:p>
        </w:tc>
      </w:tr>
      <w:tr w:rsidR="00A52D2E" w:rsidRPr="00AC7EB0" w14:paraId="36FA99D6" w14:textId="77777777" w:rsidTr="00876657">
        <w:trPr>
          <w:gridAfter w:val="2"/>
          <w:wAfter w:w="195" w:type="pct"/>
          <w:trHeight w:val="225"/>
        </w:trPr>
        <w:tc>
          <w:tcPr>
            <w:tcW w:w="3121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CEC834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E36CB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61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CEDC6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E97A0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A52D2E" w:rsidRPr="00AC7EB0" w14:paraId="08B219C8" w14:textId="77777777" w:rsidTr="00876657">
        <w:trPr>
          <w:gridAfter w:val="2"/>
          <w:wAfter w:w="195" w:type="pct"/>
          <w:trHeight w:val="225"/>
        </w:trPr>
        <w:tc>
          <w:tcPr>
            <w:tcW w:w="3121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6EC6AED" w14:textId="77777777" w:rsidR="00D36D06" w:rsidRPr="00AC7EB0" w:rsidRDefault="00D36D06" w:rsidP="00381EFC">
            <w:pPr>
              <w:ind w:right="-220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CEEB2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1,560</w:t>
            </w:r>
          </w:p>
        </w:tc>
        <w:tc>
          <w:tcPr>
            <w:tcW w:w="561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20F87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2,950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E89BE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1,623</w:t>
            </w:r>
          </w:p>
        </w:tc>
      </w:tr>
      <w:tr w:rsidR="00A52D2E" w:rsidRPr="00AC7EB0" w14:paraId="2C5D02F2" w14:textId="77777777" w:rsidTr="00876657">
        <w:trPr>
          <w:gridAfter w:val="2"/>
          <w:wAfter w:w="195" w:type="pct"/>
          <w:trHeight w:val="225"/>
        </w:trPr>
        <w:tc>
          <w:tcPr>
            <w:tcW w:w="3121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93C2DB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A7240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61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1ECE0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D3C5E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A52D2E" w:rsidRPr="00AC7EB0" w14:paraId="08A5315E" w14:textId="77777777" w:rsidTr="00876657">
        <w:trPr>
          <w:gridAfter w:val="2"/>
          <w:wAfter w:w="195" w:type="pct"/>
          <w:trHeight w:val="225"/>
        </w:trPr>
        <w:tc>
          <w:tcPr>
            <w:tcW w:w="3121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46BC55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B3C81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1,982</w:t>
            </w:r>
          </w:p>
        </w:tc>
        <w:tc>
          <w:tcPr>
            <w:tcW w:w="561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110C6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2,049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16902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2,041</w:t>
            </w:r>
          </w:p>
        </w:tc>
      </w:tr>
      <w:tr w:rsidR="00A52D2E" w:rsidRPr="00AC7EB0" w14:paraId="2E0A4D19" w14:textId="77777777" w:rsidTr="00876657">
        <w:trPr>
          <w:gridAfter w:val="2"/>
          <w:wAfter w:w="195" w:type="pct"/>
          <w:trHeight w:val="225"/>
        </w:trPr>
        <w:tc>
          <w:tcPr>
            <w:tcW w:w="3121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6386BD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34E53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61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4A3FA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79C1B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200</w:t>
            </w:r>
          </w:p>
        </w:tc>
      </w:tr>
      <w:tr w:rsidR="00A52D2E" w:rsidRPr="00AC7EB0" w14:paraId="13088C17" w14:textId="77777777" w:rsidTr="00876657">
        <w:trPr>
          <w:gridAfter w:val="2"/>
          <w:wAfter w:w="195" w:type="pct"/>
          <w:trHeight w:val="225"/>
        </w:trPr>
        <w:tc>
          <w:tcPr>
            <w:tcW w:w="3121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3C7EF6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DF9D2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61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9BB4D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7531E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A52D2E" w:rsidRPr="00AC7EB0" w14:paraId="48A6E38A" w14:textId="77777777" w:rsidTr="00876657">
        <w:trPr>
          <w:gridAfter w:val="2"/>
          <w:wAfter w:w="195" w:type="pct"/>
          <w:trHeight w:val="225"/>
        </w:trPr>
        <w:tc>
          <w:tcPr>
            <w:tcW w:w="3121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F31D08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AD8B1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61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BE646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1F665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A52D2E" w:rsidRPr="00AC7EB0" w14:paraId="4C6EA241" w14:textId="77777777" w:rsidTr="00876657">
        <w:trPr>
          <w:gridAfter w:val="2"/>
          <w:wAfter w:w="195" w:type="pct"/>
          <w:trHeight w:val="225"/>
        </w:trPr>
        <w:tc>
          <w:tcPr>
            <w:tcW w:w="3121" w:type="pct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73F23C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20BE1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2A41F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317BF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A52D2E" w:rsidRPr="00AC7EB0" w14:paraId="4E43BACE" w14:textId="77777777" w:rsidTr="00876657">
        <w:trPr>
          <w:gridAfter w:val="2"/>
          <w:wAfter w:w="195" w:type="pct"/>
          <w:trHeight w:val="340"/>
        </w:trPr>
        <w:tc>
          <w:tcPr>
            <w:tcW w:w="3121" w:type="pct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536F81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562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E9842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105,176</w:t>
            </w:r>
          </w:p>
        </w:tc>
        <w:tc>
          <w:tcPr>
            <w:tcW w:w="561" w:type="pct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8083C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86,283</w:t>
            </w:r>
          </w:p>
        </w:tc>
        <w:tc>
          <w:tcPr>
            <w:tcW w:w="561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4CED9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106,406</w:t>
            </w:r>
          </w:p>
        </w:tc>
      </w:tr>
      <w:tr w:rsidR="00A52D2E" w:rsidRPr="00AC7EB0" w14:paraId="27E2D608" w14:textId="77777777" w:rsidTr="00876657">
        <w:trPr>
          <w:gridAfter w:val="2"/>
          <w:wAfter w:w="195" w:type="pct"/>
          <w:trHeight w:val="225"/>
        </w:trPr>
        <w:tc>
          <w:tcPr>
            <w:tcW w:w="3121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6261D5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4FD88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61" w:type="pct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33B7E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23A7A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A52D2E" w:rsidRPr="00AC7EB0" w14:paraId="425C54B3" w14:textId="77777777" w:rsidTr="00876657">
        <w:trPr>
          <w:gridAfter w:val="2"/>
          <w:wAfter w:w="195" w:type="pct"/>
          <w:trHeight w:val="225"/>
        </w:trPr>
        <w:tc>
          <w:tcPr>
            <w:tcW w:w="3121" w:type="pct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39C520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4C3CC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61" w:type="pct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C3BA0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C4EA4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A52D2E" w:rsidRPr="00AC7EB0" w14:paraId="0FF15498" w14:textId="77777777" w:rsidTr="00876657">
        <w:trPr>
          <w:gridAfter w:val="2"/>
          <w:wAfter w:w="195" w:type="pct"/>
          <w:trHeight w:val="340"/>
        </w:trPr>
        <w:tc>
          <w:tcPr>
            <w:tcW w:w="3121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2A25A0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F259B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3,000</w:t>
            </w:r>
          </w:p>
        </w:tc>
        <w:tc>
          <w:tcPr>
            <w:tcW w:w="5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68C59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70A18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3,000</w:t>
            </w:r>
          </w:p>
        </w:tc>
      </w:tr>
    </w:tbl>
    <w:p w14:paraId="38470690" w14:textId="77777777" w:rsidR="00D36D06" w:rsidRDefault="00D36D06" w:rsidP="00D36D06">
      <w:pPr>
        <w:spacing w:before="360"/>
      </w:pPr>
    </w:p>
    <w:p w14:paraId="17D396C2" w14:textId="77777777" w:rsidR="00D36D06" w:rsidRDefault="00D36D06" w:rsidP="00D36D06">
      <w:r>
        <w:br w:type="page"/>
      </w:r>
    </w:p>
    <w:tbl>
      <w:tblPr>
        <w:tblW w:w="9715" w:type="dxa"/>
        <w:tblLook w:val="04A0" w:firstRow="1" w:lastRow="0" w:firstColumn="1" w:lastColumn="0" w:noHBand="0" w:noVBand="1"/>
        <w:tblCaption w:val="2.2 Financial Statements - The Cabinet Office - Balance Sheet"/>
        <w:tblDescription w:val="2.2 Financial Statements - The Cabinet Office - Balance Sheet"/>
      </w:tblPr>
      <w:tblGrid>
        <w:gridCol w:w="5788"/>
        <w:gridCol w:w="450"/>
        <w:gridCol w:w="55"/>
        <w:gridCol w:w="751"/>
        <w:gridCol w:w="328"/>
        <w:gridCol w:w="55"/>
        <w:gridCol w:w="773"/>
        <w:gridCol w:w="167"/>
        <w:gridCol w:w="139"/>
        <w:gridCol w:w="55"/>
        <w:gridCol w:w="795"/>
        <w:gridCol w:w="339"/>
        <w:gridCol w:w="20"/>
      </w:tblGrid>
      <w:tr w:rsidR="00D36D06" w:rsidRPr="00AC7EB0" w14:paraId="7FAF57D8" w14:textId="77777777" w:rsidTr="00A52D2E">
        <w:trPr>
          <w:gridAfter w:val="2"/>
          <w:wAfter w:w="359" w:type="dxa"/>
          <w:trHeight w:val="345"/>
        </w:trPr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B5F27" w14:textId="77777777" w:rsidR="00D36D06" w:rsidRPr="005D02BC" w:rsidRDefault="00D36D06" w:rsidP="00A9762A">
            <w:pPr>
              <w:rPr>
                <w:rStyle w:val="StylePublicSans9ptBoldCustomColorRGB343943"/>
              </w:rPr>
            </w:pPr>
            <w:r w:rsidRPr="005D02BC">
              <w:rPr>
                <w:rStyle w:val="StylePublicSans9ptBoldCustomColorRGB343943"/>
              </w:rPr>
              <w:lastRenderedPageBreak/>
              <w:t>Balance Sheet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E2A5F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C31C3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DE8F9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F3EDF" w:rsidRPr="00AC7EB0" w14:paraId="67816AEA" w14:textId="77777777" w:rsidTr="00A52D2E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4B2F59E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50857701" w14:textId="77777777" w:rsidR="005F3EDF" w:rsidRPr="00AC7EB0" w:rsidRDefault="005F3EDF" w:rsidP="002103A7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2B333B94" w14:textId="77777777" w:rsidR="005F3EDF" w:rsidRPr="00AC7EB0" w:rsidRDefault="005F3EDF" w:rsidP="002103A7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5F3EDF" w:rsidRPr="00AC7EB0" w14:paraId="0BA0467D" w14:textId="77777777" w:rsidTr="00A52D2E">
        <w:trPr>
          <w:trHeight w:val="225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AEF7E27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0C794A2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39DC513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69E228C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5F3EDF" w:rsidRPr="00AC7EB0" w14:paraId="5BFC7EA2" w14:textId="77777777" w:rsidTr="00A52D2E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EBCD3AC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4D11320B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27B9B18E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19DD5B19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D36D06" w:rsidRPr="00AC7EB0" w14:paraId="311982FA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4BEA3D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661A60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0EA427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BC2663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5DECBD4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C27096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65F412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513E9D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DBF257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37A96BC1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257C05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13ACF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E0A30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1,086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DB2F1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4,086</w:t>
            </w:r>
          </w:p>
        </w:tc>
      </w:tr>
      <w:tr w:rsidR="00D36D06" w:rsidRPr="00AC7EB0" w14:paraId="1023AB6C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979703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894E5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9044C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ABCEA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BB0B534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73FE0A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E59B2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122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7CFE2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2E1A3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122</w:t>
            </w:r>
          </w:p>
        </w:tc>
      </w:tr>
      <w:tr w:rsidR="00D36D06" w:rsidRPr="00AC7EB0" w14:paraId="03071740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246416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204B7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FB621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EF6BC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52172F5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13B72F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67641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78757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3E3FC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7742AAA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440DA7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CC81A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97CB0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5484B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64B3A3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9568A3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DC2DD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D7C89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37B5E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426FB23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04FFC9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D5978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22601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CD5AF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B535983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7D45E7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EFA71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EA77C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01ACE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27D028E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9DBB87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2FE1B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3,122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F301B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1,208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96D52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4,208</w:t>
            </w:r>
          </w:p>
        </w:tc>
      </w:tr>
      <w:tr w:rsidR="00D36D06" w:rsidRPr="00AC7EB0" w14:paraId="4C5A1DB4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D7C7F3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1E57E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1EC2E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2743A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2093BD2E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324E4B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F26D2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52968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65DB1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109D820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CD58CA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D4176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91772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93B16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DEBF608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B4E1F8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4DD69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2E28A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DAB20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91F3478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4A5BAF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AC2D0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493BD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88909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6BA3054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2C83A3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C2C5D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2D1A8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5FA14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C5DB77C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DCC7B3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E61F4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4ACD5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B5828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65EE9F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54D13D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EBC5B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0BB11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95295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1936BC30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41BF15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4C5E1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C3AEC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14776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ED5E19E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DE2F43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C8158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EE9D0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0A1BB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B97FE5E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3D55B1" w14:textId="30CECE0E" w:rsidR="00D36D06" w:rsidRPr="00AC7EB0" w:rsidRDefault="00D36D06" w:rsidP="006064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0D6BB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E98A5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6E17E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8A97D87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0622F5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77DD6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76A94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495E0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EBF0875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4159FD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2636B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0E1BB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492FE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1C9644F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B4470B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16695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D3B0C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31A66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65D9088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19E8AB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FFA3E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4036E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870F2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75C9A77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7E75D1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7AA68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54179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1A91E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55D5AD5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9ECCFA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2A758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3,122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EA91C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1,208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E871A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4,208</w:t>
            </w:r>
          </w:p>
        </w:tc>
      </w:tr>
      <w:tr w:rsidR="00D36D06" w:rsidRPr="00AC7EB0" w14:paraId="71FD7EB9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724936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6F806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9E86F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ACF34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29D57723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F370A7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356A7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415E9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D6DC7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2B0F28AB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483761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8170E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D476A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D7C0D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D914F7A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97F31F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56E5A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B4CEA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696D4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498F367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A2AE45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047AA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E381D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F7D45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A41B744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BE974E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BF397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0D6C6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050FF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3DD0997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208B50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8D4D3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D7DF9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A98EE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CA2720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C5CA7C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F5CEB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3,398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0809E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3,783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70275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3,783</w:t>
            </w:r>
          </w:p>
        </w:tc>
      </w:tr>
      <w:tr w:rsidR="00D36D06" w:rsidRPr="00AC7EB0" w14:paraId="205C6335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FD3136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55C71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C2F14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B0092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8B635FF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569EBB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14216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536D5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95E67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E21EDF0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425345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8183E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3,398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AD853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3,783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DB679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3,783</w:t>
            </w:r>
          </w:p>
        </w:tc>
      </w:tr>
      <w:tr w:rsidR="00D36D06" w:rsidRPr="00AC7EB0" w14:paraId="14591295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B1E11D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15CF9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CA3E6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C7FD9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2C59CFCC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2A8791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9F8A4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89E13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92307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53D2D79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85900B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F39BA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A8706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EDD62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62209F0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06413D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01A98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D1C79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E27EA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CADAE7E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E40F49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2B27D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A4C93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C8067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479320A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0C03C0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F8866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4943A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B66CD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EC3918B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81989B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C8262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268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6CC10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36AE2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268</w:t>
            </w:r>
          </w:p>
        </w:tc>
      </w:tr>
      <w:tr w:rsidR="00D36D06" w:rsidRPr="00AC7EB0" w14:paraId="2BC406B7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B33BA3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03DA9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E6C9B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D58E6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4FFD8F5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426E67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9229A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55BDE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62D12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268</w:t>
            </w:r>
          </w:p>
        </w:tc>
      </w:tr>
      <w:tr w:rsidR="00D36D06" w:rsidRPr="00AC7EB0" w14:paraId="2F956B15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33039A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1DE13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3,666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55022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4,051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3F39B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4,051</w:t>
            </w:r>
          </w:p>
        </w:tc>
      </w:tr>
      <w:tr w:rsidR="00D36D06" w:rsidRPr="00AC7EB0" w14:paraId="4A8CBD05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39E36B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D62AB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(544)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321DE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(2,843)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B1015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157</w:t>
            </w:r>
          </w:p>
        </w:tc>
      </w:tr>
      <w:tr w:rsidR="00D36D06" w:rsidRPr="00AC7EB0" w14:paraId="5049ECA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3C49ED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ECCC2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610A2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D02C8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2381611B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087B77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7551E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(544)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D4FF2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(2,843)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4DB0B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157</w:t>
            </w:r>
          </w:p>
        </w:tc>
      </w:tr>
      <w:tr w:rsidR="00D36D06" w:rsidRPr="00AC7EB0" w14:paraId="59B2B2A5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770F9E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9EECD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F03EF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AD055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23674DC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7C4E31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D0770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724CF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FF4CE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C160EC3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2E238B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165CA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(544)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ECF4E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(2,843)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7CA01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157</w:t>
            </w:r>
          </w:p>
        </w:tc>
      </w:tr>
    </w:tbl>
    <w:p w14:paraId="7F187DE4" w14:textId="77777777" w:rsidR="002113AB" w:rsidRPr="00C85165" w:rsidRDefault="002113AB">
      <w:pPr>
        <w:rPr>
          <w:sz w:val="2"/>
          <w:szCs w:val="2"/>
        </w:rPr>
      </w:pPr>
      <w:r>
        <w:br w:type="page"/>
      </w:r>
    </w:p>
    <w:tbl>
      <w:tblPr>
        <w:tblW w:w="9715" w:type="dxa"/>
        <w:tblLayout w:type="fixed"/>
        <w:tblLook w:val="04A0" w:firstRow="1" w:lastRow="0" w:firstColumn="1" w:lastColumn="0" w:noHBand="0" w:noVBand="1"/>
        <w:tblCaption w:val="2.2 Financial Statements - The Cabinet Office - Cash Flow Statement"/>
        <w:tblDescription w:val="2.2 Financial Statements - The Cabinet Office - Cash Flow Statement"/>
      </w:tblPr>
      <w:tblGrid>
        <w:gridCol w:w="6117"/>
        <w:gridCol w:w="117"/>
        <w:gridCol w:w="59"/>
        <w:gridCol w:w="948"/>
        <w:gridCol w:w="127"/>
        <w:gridCol w:w="59"/>
        <w:gridCol w:w="940"/>
        <w:gridCol w:w="135"/>
        <w:gridCol w:w="59"/>
        <w:gridCol w:w="931"/>
        <w:gridCol w:w="203"/>
        <w:gridCol w:w="20"/>
      </w:tblGrid>
      <w:tr w:rsidR="00D36D06" w:rsidRPr="00AC7EB0" w14:paraId="0418A26A" w14:textId="77777777" w:rsidTr="00A52D2E">
        <w:trPr>
          <w:gridAfter w:val="2"/>
          <w:wAfter w:w="223" w:type="dxa"/>
          <w:trHeight w:val="360"/>
        </w:trPr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09C79" w14:textId="77777777" w:rsidR="00D36D06" w:rsidRPr="005D02BC" w:rsidRDefault="00D36D06" w:rsidP="00A9762A">
            <w:pPr>
              <w:rPr>
                <w:rStyle w:val="StylePublicSans9ptBoldCustomColorRGB343943"/>
              </w:rPr>
            </w:pPr>
            <w:r w:rsidRPr="005D02BC">
              <w:rPr>
                <w:rStyle w:val="StylePublicSans9ptBoldCustomColorRGB343943"/>
              </w:rPr>
              <w:lastRenderedPageBreak/>
              <w:t>Cash Flow Statement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FBBBB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1AC76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1CED6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F3EDF" w:rsidRPr="00AC7EB0" w14:paraId="05458A6A" w14:textId="77777777" w:rsidTr="00A52D2E">
        <w:trPr>
          <w:trHeight w:val="283"/>
        </w:trPr>
        <w:tc>
          <w:tcPr>
            <w:tcW w:w="6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06D08F6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61FDA0A1" w14:textId="77777777" w:rsidR="005F3EDF" w:rsidRPr="00AC7EB0" w:rsidRDefault="005F3EDF" w:rsidP="002103A7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5A082378" w14:textId="77777777" w:rsidR="005F3EDF" w:rsidRPr="00AC7EB0" w:rsidRDefault="005F3EDF" w:rsidP="002103A7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5F3EDF" w:rsidRPr="00AC7EB0" w14:paraId="51896D4B" w14:textId="77777777" w:rsidTr="00A52D2E">
        <w:trPr>
          <w:trHeight w:val="225"/>
        </w:trPr>
        <w:tc>
          <w:tcPr>
            <w:tcW w:w="6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7DBB37D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28197FB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0B03C4B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405E75B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5F3EDF" w:rsidRPr="00AC7EB0" w14:paraId="22F4DE33" w14:textId="77777777" w:rsidTr="00A52D2E">
        <w:trPr>
          <w:trHeight w:val="283"/>
        </w:trPr>
        <w:tc>
          <w:tcPr>
            <w:tcW w:w="6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032AAEB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52D3B696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1F1081B2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574C3E0A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A63E74" w:rsidRPr="00AC7EB0" w14:paraId="623D620A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E4D5B1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E6A9C3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0B7C19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A4B840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A63E74" w:rsidRPr="00AC7EB0" w14:paraId="036C8B25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E6FDF6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A9A886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B2F492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5D6159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A63E74" w:rsidRPr="00AC7EB0" w14:paraId="0BC78C78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22CEFF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6C148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40,210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5D789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37,203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E8B72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45,504</w:t>
            </w:r>
          </w:p>
        </w:tc>
      </w:tr>
      <w:tr w:rsidR="00A63E74" w:rsidRPr="00AC7EB0" w14:paraId="71CC4AD8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6492A4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5A562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A7CEF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BBB2E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63E74" w:rsidRPr="00AC7EB0" w14:paraId="723741D8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60405F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9258C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15,105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63883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12,846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6E080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12,072</w:t>
            </w:r>
          </w:p>
        </w:tc>
      </w:tr>
      <w:tr w:rsidR="00A63E74" w:rsidRPr="00AC7EB0" w14:paraId="55220CD5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E5EFFB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345B6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A37BD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D3103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63E74" w:rsidRPr="00AC7EB0" w14:paraId="32AFBD9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533527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2AD09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9200C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33F7A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63E74" w:rsidRPr="00AC7EB0" w14:paraId="0239437C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085AF7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966FC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45,300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4BDC8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32,198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58AED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44,207</w:t>
            </w:r>
          </w:p>
        </w:tc>
      </w:tr>
      <w:tr w:rsidR="00A63E74" w:rsidRPr="00AC7EB0" w14:paraId="3C34A166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DE8E70" w14:textId="77777777" w:rsidR="00D36D06" w:rsidRPr="00AC7EB0" w:rsidRDefault="00D36D06" w:rsidP="00A9762A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0B46D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100,616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A9830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82,247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14134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101,784</w:t>
            </w:r>
          </w:p>
        </w:tc>
      </w:tr>
      <w:tr w:rsidR="00A63E74" w:rsidRPr="00AC7EB0" w14:paraId="77D60C40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20A3A4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329F6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19D73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61ED3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A63E74" w:rsidRPr="00AC7EB0" w14:paraId="223AFCA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A0F925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82F10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101,633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66A68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81,284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0ED62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102,542</w:t>
            </w:r>
          </w:p>
        </w:tc>
      </w:tr>
      <w:tr w:rsidR="00A63E74" w:rsidRPr="00AC7EB0" w14:paraId="70DBBCA1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FB3BA7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2C5D3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01083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A5A5E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63E74" w:rsidRPr="00AC7EB0" w14:paraId="0CE388A1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E06187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0A476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61AEE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7EC8A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63E74" w:rsidRPr="00AC7EB0" w14:paraId="1F6347DD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FD4E8D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BB245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6D91B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7B11B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63E74" w:rsidRPr="00AC7EB0" w14:paraId="212A5A2F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C8AD78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B3B9A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E6D69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C380A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63E74" w:rsidRPr="00AC7EB0" w14:paraId="4C095E3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D291AB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2B40B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1,982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5F50A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2,049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A4EC4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2,041</w:t>
            </w:r>
          </w:p>
        </w:tc>
      </w:tr>
      <w:tr w:rsidR="00A63E74" w:rsidRPr="00AC7EB0" w14:paraId="5944D253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6F8E6A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B741B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60CEB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E7160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63E74" w:rsidRPr="00AC7EB0" w14:paraId="0E325F48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459471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5C882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E0C0A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4B70C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63E74" w:rsidRPr="00AC7EB0" w14:paraId="1F87328E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7E1098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4F5CF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AEC0C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2689F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200</w:t>
            </w:r>
          </w:p>
        </w:tc>
      </w:tr>
      <w:tr w:rsidR="00A63E74" w:rsidRPr="00AC7EB0" w14:paraId="6D5BF50A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AB2E0E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1298F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83195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6F0D4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63E74" w:rsidRPr="00AC7EB0" w14:paraId="7747D0D5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D46196" w14:textId="77777777" w:rsidR="00D36D06" w:rsidRPr="00AC7EB0" w:rsidRDefault="00D36D06" w:rsidP="00A9762A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B0B97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103,616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C8F64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83,333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9DFEE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104,784</w:t>
            </w:r>
          </w:p>
        </w:tc>
      </w:tr>
      <w:tr w:rsidR="00A63E74" w:rsidRPr="00AC7EB0" w14:paraId="3DC0DB03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236628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12B9D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71290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3EDD6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3,000</w:t>
            </w:r>
          </w:p>
        </w:tc>
      </w:tr>
      <w:tr w:rsidR="00A63E74" w:rsidRPr="00AC7EB0" w14:paraId="3AC79A43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9EE213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53C08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0DDBC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B527E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A63E74" w:rsidRPr="00AC7EB0" w14:paraId="306686F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75C6AC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536F2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DC0D9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03808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63E74" w:rsidRPr="00AC7EB0" w14:paraId="7AFEE55F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53CBD3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BF5CA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526E4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5E4EB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63E74" w:rsidRPr="00AC7EB0" w14:paraId="086006E8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B2695F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811EB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84AEC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31964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63E74" w:rsidRPr="00AC7EB0" w14:paraId="51130120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F59A37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2A291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76390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76C93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63E74" w:rsidRPr="00AC7EB0" w14:paraId="6771C1F3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1F0C0E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1E505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FD495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F259F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63E74" w:rsidRPr="00AC7EB0" w14:paraId="60112DC9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2A7F17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5A59D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3567B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D7E24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63E74" w:rsidRPr="00AC7EB0" w14:paraId="6EB30E7C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16705C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E121F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E0981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38376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63E74" w:rsidRPr="00AC7EB0" w14:paraId="3AD152CB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3FAC99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CD45A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F6940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99A16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A63E74" w:rsidRPr="00AC7EB0" w14:paraId="12743949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620AF1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4A872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30E26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6B4CF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A63E74" w:rsidRPr="00AC7EB0" w14:paraId="08F77B7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C656AD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F7E45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FEDD7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837A4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63E74" w:rsidRPr="00AC7EB0" w14:paraId="5A4B4FD8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4782FC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78BB5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B8570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EF9C4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63E74" w:rsidRPr="00AC7EB0" w14:paraId="5159C244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42FB92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B9CB4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B9632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1E882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63E74" w:rsidRPr="00AC7EB0" w14:paraId="3904493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7E87D6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2E147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D4705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E6F2F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63E74" w:rsidRPr="00AC7EB0" w14:paraId="6D57EAD4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78DE0D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EB7F3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7C9A2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31B77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63E74" w:rsidRPr="00AC7EB0" w14:paraId="59EA7205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D8B36F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68A33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4AFC9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C8943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63E74" w:rsidRPr="00AC7EB0" w14:paraId="028B7DE6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250FA6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D6010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F1A24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EBAE5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A63E74" w:rsidRPr="00AC7EB0" w14:paraId="7A65A634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698891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A8FC5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E67CE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51E90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3,000</w:t>
            </w:r>
          </w:p>
        </w:tc>
      </w:tr>
      <w:tr w:rsidR="00A63E74" w:rsidRPr="00AC7EB0" w14:paraId="2744AED0" w14:textId="77777777" w:rsidTr="00A52D2E">
        <w:trPr>
          <w:gridAfter w:val="1"/>
          <w:wAfter w:w="20" w:type="dxa"/>
          <w:trHeight w:val="227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A6120D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0F4BA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D4F6D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0F6FE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1,086</w:t>
            </w:r>
          </w:p>
        </w:tc>
      </w:tr>
      <w:tr w:rsidR="00A63E74" w:rsidRPr="00AC7EB0" w14:paraId="5F10553D" w14:textId="77777777" w:rsidTr="00A52D2E">
        <w:trPr>
          <w:gridAfter w:val="1"/>
          <w:wAfter w:w="20" w:type="dxa"/>
          <w:trHeight w:val="227"/>
        </w:trPr>
        <w:tc>
          <w:tcPr>
            <w:tcW w:w="629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F3168A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B46FB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2EB98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90B8D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63E74" w:rsidRPr="00AC7EB0" w14:paraId="7F678410" w14:textId="77777777" w:rsidTr="00A52D2E">
        <w:trPr>
          <w:gridAfter w:val="1"/>
          <w:wAfter w:w="20" w:type="dxa"/>
          <w:trHeight w:val="227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A30165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79394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987FB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6763A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63E74" w:rsidRPr="00AC7EB0" w14:paraId="25712618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425E10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1F563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3B63F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77728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4,086</w:t>
            </w:r>
          </w:p>
        </w:tc>
      </w:tr>
    </w:tbl>
    <w:p w14:paraId="00CF2F2E" w14:textId="77777777" w:rsidR="00D36D06" w:rsidRDefault="00D36D06" w:rsidP="00D36D06">
      <w:pPr>
        <w:spacing w:before="360"/>
      </w:pPr>
    </w:p>
    <w:p w14:paraId="27519DA0" w14:textId="6C3A4514" w:rsidR="00D36D06" w:rsidRDefault="00D36D06" w:rsidP="00D36D06"/>
    <w:p w14:paraId="160F83A6" w14:textId="77777777" w:rsidR="00F83D8D" w:rsidRDefault="00F83D8D" w:rsidP="00D36D06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F83D8D" w:rsidSect="00D25CD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0118D986" w14:textId="77777777" w:rsidR="00D36D06" w:rsidRPr="00AC7EB0" w:rsidRDefault="00D36D06" w:rsidP="00D36D06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 w:rsidRPr="00AC7EB0"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Parliamentary Counsel's Office</w:t>
      </w:r>
    </w:p>
    <w:tbl>
      <w:tblPr>
        <w:tblW w:w="9715" w:type="dxa"/>
        <w:tblLook w:val="04A0" w:firstRow="1" w:lastRow="0" w:firstColumn="1" w:lastColumn="0" w:noHBand="0" w:noVBand="1"/>
        <w:tblCaption w:val="2.2 Financial Statements - Parliamentary Counsel's Office - Operating Statement"/>
        <w:tblDescription w:val="2.2 Financial Statements - Parliamentary Counsel's Office - Operating Statement"/>
      </w:tblPr>
      <w:tblGrid>
        <w:gridCol w:w="5356"/>
        <w:gridCol w:w="882"/>
        <w:gridCol w:w="55"/>
        <w:gridCol w:w="319"/>
        <w:gridCol w:w="760"/>
        <w:gridCol w:w="55"/>
        <w:gridCol w:w="341"/>
        <w:gridCol w:w="599"/>
        <w:gridCol w:w="139"/>
        <w:gridCol w:w="55"/>
        <w:gridCol w:w="363"/>
        <w:gridCol w:w="771"/>
        <w:gridCol w:w="20"/>
      </w:tblGrid>
      <w:tr w:rsidR="00D36D06" w:rsidRPr="00AC7EB0" w14:paraId="20D46535" w14:textId="77777777" w:rsidTr="00A52D2E">
        <w:trPr>
          <w:gridAfter w:val="2"/>
          <w:wAfter w:w="791" w:type="dxa"/>
          <w:trHeight w:val="315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D92DB" w14:textId="77777777" w:rsidR="00D36D06" w:rsidRPr="005D02BC" w:rsidRDefault="00D36D06" w:rsidP="004F36FB">
            <w:pPr>
              <w:spacing w:before="120"/>
              <w:rPr>
                <w:rStyle w:val="StylePublicSans9ptBoldCustomColorRGB343943"/>
              </w:rPr>
            </w:pPr>
            <w:r w:rsidRPr="005D02BC">
              <w:rPr>
                <w:rStyle w:val="StylePublicSans9ptBoldCustomColorRGB343943"/>
              </w:rPr>
              <w:t>Operating Statement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79AFC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1A4D2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CB5B9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F3EDF" w:rsidRPr="00AC7EB0" w14:paraId="22E77684" w14:textId="77777777" w:rsidTr="00A52D2E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1A56170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2097E7FF" w14:textId="77777777" w:rsidR="005F3EDF" w:rsidRPr="00AC7EB0" w:rsidRDefault="005F3EDF" w:rsidP="002103A7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7EABE119" w14:textId="77777777" w:rsidR="005F3EDF" w:rsidRPr="00AC7EB0" w:rsidRDefault="005F3EDF" w:rsidP="002103A7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5F3EDF" w:rsidRPr="00AC7EB0" w14:paraId="760D2F87" w14:textId="77777777" w:rsidTr="00A52D2E">
        <w:trPr>
          <w:trHeight w:val="225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4BA784D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0A5ED5A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88F6532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029FE4A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5F3EDF" w:rsidRPr="00AC7EB0" w14:paraId="550B6D8D" w14:textId="77777777" w:rsidTr="00A52D2E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2E5354B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5E3A63C6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01128191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3E015AF6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D36D06" w:rsidRPr="00AC7EB0" w14:paraId="14340550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992D6F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70C37A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081C73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384ECE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58FBEC0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BC84B0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3B176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FC83A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52BBD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5E5D96D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99F393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2228F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9,527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8B62E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8,603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5E0E7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9,710</w:t>
            </w:r>
          </w:p>
        </w:tc>
      </w:tr>
      <w:tr w:rsidR="00D36D06" w:rsidRPr="00AC7EB0" w14:paraId="1CA95D6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708501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AB5B7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E0D7D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C55DB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917B06D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70C7B5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AA205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1,743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A70B7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2,586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706D2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1,798</w:t>
            </w:r>
          </w:p>
        </w:tc>
      </w:tr>
      <w:tr w:rsidR="00D36D06" w:rsidRPr="00AC7EB0" w14:paraId="6082021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D84833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56971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EED03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B630F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C1C78F0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965429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27B11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C2881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EAC88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F8E6E83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583F38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7E0B6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245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875F6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62EF9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245</w:t>
            </w:r>
          </w:p>
        </w:tc>
      </w:tr>
      <w:tr w:rsidR="00D36D06" w:rsidRPr="00AC7EB0" w14:paraId="6520D38E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327EB1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3323B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EF08E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34D6C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</w:t>
            </w:r>
          </w:p>
        </w:tc>
      </w:tr>
      <w:tr w:rsidR="00D36D06" w:rsidRPr="00AC7EB0" w14:paraId="06B6969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60D636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06B77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B97F5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56F30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8CAE160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BBA4B4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AA475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11,519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7E8B3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11,356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AEF3C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11,757</w:t>
            </w:r>
          </w:p>
        </w:tc>
      </w:tr>
      <w:tr w:rsidR="00D36D06" w:rsidRPr="00AC7EB0" w14:paraId="083C12A9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34EFAD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DB847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764B3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30190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1C50E354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A481F7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1A866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A39EB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0CEF9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37686F4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2DD512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53FF4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11,657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75750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11,575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1666E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11,217</w:t>
            </w:r>
          </w:p>
        </w:tc>
      </w:tr>
      <w:tr w:rsidR="00D36D06" w:rsidRPr="00AC7EB0" w14:paraId="572C5F2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5243316" w14:textId="77777777" w:rsidR="00D36D06" w:rsidRPr="00AC7EB0" w:rsidRDefault="00D36D06" w:rsidP="003B392E">
            <w:pPr>
              <w:ind w:right="-112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C875E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445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6037D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4B4F4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469</w:t>
            </w:r>
          </w:p>
        </w:tc>
      </w:tr>
      <w:tr w:rsidR="00D36D06" w:rsidRPr="00AC7EB0" w14:paraId="35223493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4A721E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08CFC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17C7D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59F53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F9BD70D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47C5D6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7DAC2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427FD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2EC72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</w:t>
            </w:r>
          </w:p>
        </w:tc>
      </w:tr>
      <w:tr w:rsidR="00D36D06" w:rsidRPr="00AC7EB0" w14:paraId="656E3199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95CF10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355B4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FB6AB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38CF1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23BB688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719EE9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EA32C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ABBA5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195E1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28BC00B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D643E4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F75C6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A13F7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0DE80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F6DEFDA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533BDE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2C6D4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68BDB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42100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81DE9B6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975C3C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BA1BB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12,109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C57AD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11,791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05872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11,693</w:t>
            </w:r>
          </w:p>
        </w:tc>
      </w:tr>
      <w:tr w:rsidR="00D36D06" w:rsidRPr="00AC7EB0" w14:paraId="378163B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9BB419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58F9C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7300D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(2)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F3FEC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E05C40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DA6A05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22312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C4C8B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55C22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24D7437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3D4DE7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E2743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590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90CE3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43562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(64)</w:t>
            </w:r>
          </w:p>
        </w:tc>
      </w:tr>
    </w:tbl>
    <w:p w14:paraId="50705A3D" w14:textId="77777777" w:rsidR="00D36D06" w:rsidRDefault="00D36D06" w:rsidP="00D36D06">
      <w:pPr>
        <w:spacing w:before="360"/>
      </w:pPr>
    </w:p>
    <w:p w14:paraId="0142C475" w14:textId="77777777" w:rsidR="00D36D06" w:rsidRDefault="00D36D06" w:rsidP="00D36D06">
      <w:r>
        <w:br w:type="page"/>
      </w:r>
    </w:p>
    <w:tbl>
      <w:tblPr>
        <w:tblW w:w="9715" w:type="dxa"/>
        <w:tblLook w:val="04A0" w:firstRow="1" w:lastRow="0" w:firstColumn="1" w:lastColumn="0" w:noHBand="0" w:noVBand="1"/>
        <w:tblCaption w:val="2.2 Financial Statements - Parliamentary Counsel's Office - Balance Sheet"/>
        <w:tblDescription w:val="2.2 Financial Statements - Parliamentary Counsel's Office - Balance Sheet"/>
      </w:tblPr>
      <w:tblGrid>
        <w:gridCol w:w="5356"/>
        <w:gridCol w:w="882"/>
        <w:gridCol w:w="55"/>
        <w:gridCol w:w="319"/>
        <w:gridCol w:w="760"/>
        <w:gridCol w:w="55"/>
        <w:gridCol w:w="341"/>
        <w:gridCol w:w="599"/>
        <w:gridCol w:w="139"/>
        <w:gridCol w:w="55"/>
        <w:gridCol w:w="363"/>
        <w:gridCol w:w="771"/>
        <w:gridCol w:w="20"/>
      </w:tblGrid>
      <w:tr w:rsidR="00D36D06" w:rsidRPr="00AC7EB0" w14:paraId="2CC4D17F" w14:textId="77777777" w:rsidTr="00A52D2E">
        <w:trPr>
          <w:gridAfter w:val="2"/>
          <w:wAfter w:w="791" w:type="dxa"/>
          <w:trHeight w:val="345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77E5D" w14:textId="77777777" w:rsidR="00D36D06" w:rsidRPr="005D02BC" w:rsidRDefault="00D36D06" w:rsidP="00A9762A">
            <w:pPr>
              <w:rPr>
                <w:rStyle w:val="StylePublicSans9ptBoldCustomColorRGB343943"/>
              </w:rPr>
            </w:pPr>
            <w:r w:rsidRPr="005D02BC">
              <w:rPr>
                <w:rStyle w:val="StylePublicSans9ptBoldCustomColorRGB343943"/>
              </w:rPr>
              <w:lastRenderedPageBreak/>
              <w:t>Balance Sheet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7A906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C3E7F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65698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F3EDF" w:rsidRPr="00AC7EB0" w14:paraId="1ECB7B26" w14:textId="77777777" w:rsidTr="00A52D2E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6AFB570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3DD05C7C" w14:textId="77777777" w:rsidR="005F3EDF" w:rsidRPr="00AC7EB0" w:rsidRDefault="005F3EDF" w:rsidP="002103A7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7D78CFDE" w14:textId="77777777" w:rsidR="005F3EDF" w:rsidRPr="00AC7EB0" w:rsidRDefault="005F3EDF" w:rsidP="002103A7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5F3EDF" w:rsidRPr="00AC7EB0" w14:paraId="70AB2CDB" w14:textId="77777777" w:rsidTr="00A52D2E">
        <w:trPr>
          <w:trHeight w:val="225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F403240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CD4AC19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5DB15D1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0E0F1DB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5F3EDF" w:rsidRPr="00AC7EB0" w14:paraId="05631D9C" w14:textId="77777777" w:rsidTr="00A52D2E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1E4C6A4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70A56FCC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15BEC672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52CFB517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D36D06" w:rsidRPr="00AC7EB0" w14:paraId="61BA74FA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C6FD59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F2119B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9A2BB8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8C0577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102F0F98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26975A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892D30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976DF1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6198C8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6F60201B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75F303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F8AE2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1,311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3DF5F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1,029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110E5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940</w:t>
            </w:r>
          </w:p>
        </w:tc>
      </w:tr>
      <w:tr w:rsidR="00D36D06" w:rsidRPr="00AC7EB0" w14:paraId="69ED9ED7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BC996D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56E0E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FF1D3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10A74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1123051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F3855B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4FD97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107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556E5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75B79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151</w:t>
            </w:r>
          </w:p>
        </w:tc>
      </w:tr>
      <w:tr w:rsidR="00D36D06" w:rsidRPr="00AC7EB0" w14:paraId="3819DF24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D4804B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4ABA9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E57B5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BA7B5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915D56F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924690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A9DE0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B7729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B489C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B4651A4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A9C3C4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C7F1C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92FBE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D728D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1C7FD55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B6C762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0BED6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9EF9A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DC843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1DAA22B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4E5BD5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25A57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498AB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5B691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6EC59CC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8C222A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07773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75E15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525DF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8958A5F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3DCB5E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AF89F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1,418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4CF17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1,180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D8648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1,091</w:t>
            </w:r>
          </w:p>
        </w:tc>
      </w:tr>
      <w:tr w:rsidR="00D36D06" w:rsidRPr="00AC7EB0" w14:paraId="522B299D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EA5DF8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23A58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91C28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E0550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10F0D3D1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E842E0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5A793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E93E2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0110D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6BF9C5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FAB120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69D4F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1B03D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6FE56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9A33278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DCC6CA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C2F46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27A03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3919E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9A6CE58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D3FBFD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76DCF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07070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A6877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059462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46ED13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01B9F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48C85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3AC30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5B3EDF9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E42CA0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90EF7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3FB98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BCDE9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802C0B5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BD2CE6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7012F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93D23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F5567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6FDED55E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A7E9D9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C2FAA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17BEA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FAC83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C15427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AC78A0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9C672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495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2EBCA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704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0933C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758</w:t>
            </w:r>
          </w:p>
        </w:tc>
      </w:tr>
      <w:tr w:rsidR="00D36D06" w:rsidRPr="00AC7EB0" w14:paraId="5EB5F4E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A2FCBC" w14:textId="52BC4A45" w:rsidR="00D36D06" w:rsidRPr="00AC7EB0" w:rsidRDefault="00D36D06" w:rsidP="006064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C6A05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0341D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00B89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3BE0501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806A41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79058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D5AB3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16260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D278CF4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D2DA1E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069A2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556BC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14199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EBD1490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573C38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ADE01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1,130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7A076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1,118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7BC83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1,069</w:t>
            </w:r>
          </w:p>
        </w:tc>
      </w:tr>
      <w:tr w:rsidR="00D36D06" w:rsidRPr="00AC7EB0" w14:paraId="1E0B588C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CABAD7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6EC4E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8513A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50EFC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4C106AB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50AFA1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6E72E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1,626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39EED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1,822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8C846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1,827</w:t>
            </w:r>
          </w:p>
        </w:tc>
      </w:tr>
      <w:tr w:rsidR="00D36D06" w:rsidRPr="00AC7EB0" w14:paraId="75321182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298304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9439C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3,044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7A1F0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3,002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041F4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2,918</w:t>
            </w:r>
          </w:p>
        </w:tc>
      </w:tr>
      <w:tr w:rsidR="00D36D06" w:rsidRPr="00AC7EB0" w14:paraId="46FB35BA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D69327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D7FA6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AF682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3BE63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533FB46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48FC6F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08FC5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C4D95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D39D2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64223184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F7F2D6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2BD06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E72FB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1EB56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335B674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D293F6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82F34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315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BB930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463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04622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443</w:t>
            </w:r>
          </w:p>
        </w:tc>
      </w:tr>
      <w:tr w:rsidR="00D36D06" w:rsidRPr="00AC7EB0" w14:paraId="22ED1E09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A53C89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1016A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4309E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E06E1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4F72EAF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A60E64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830B5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56C99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7FAC0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F9DAC4A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C6B482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07BD4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F48B9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9C921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84AA4AB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E7593E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57688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838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50F38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9C6E9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825</w:t>
            </w:r>
          </w:p>
        </w:tc>
      </w:tr>
      <w:tr w:rsidR="00D36D06" w:rsidRPr="00AC7EB0" w14:paraId="78AACFD9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9BEE7F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191E5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AE66F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B0333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A822C7B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F4C1A0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B4F27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C682D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955F9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4D47F80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F13CBA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B3A7C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1,173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39439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1,288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E36CD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1,268</w:t>
            </w:r>
          </w:p>
        </w:tc>
      </w:tr>
      <w:tr w:rsidR="00D36D06" w:rsidRPr="00AC7EB0" w14:paraId="1BB2A284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2C3F32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81380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4E6C3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9A120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7D71EDCA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1151D5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7D34D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60FB7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9CCD0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DEAA4F8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BC4856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2FB8B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CE74D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660C1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139768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C7BD66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B9BCE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90FBB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15FA8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DF6AFE0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84A5DB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DB9EB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64E2B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5A799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FD4044F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C61C69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3CC18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D972F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1D6C6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45C011F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B60537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F309D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387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CE38E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6ACD8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387</w:t>
            </w:r>
          </w:p>
        </w:tc>
      </w:tr>
      <w:tr w:rsidR="00D36D06" w:rsidRPr="00AC7EB0" w14:paraId="7A4FFD13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A3E1DE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1CF92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8F68D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B6F7E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6008E7E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ACC4A6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01132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387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48D33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DC2EE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387</w:t>
            </w:r>
          </w:p>
        </w:tc>
      </w:tr>
      <w:tr w:rsidR="00D36D06" w:rsidRPr="00AC7EB0" w14:paraId="0E7EB458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673656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9C74C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38FA1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1,675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DF319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1,655</w:t>
            </w:r>
          </w:p>
        </w:tc>
      </w:tr>
      <w:tr w:rsidR="00D36D06" w:rsidRPr="00AC7EB0" w14:paraId="0BBEDA81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D94DE4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8DE6F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1,484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E261F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1,327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D5A24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1,263</w:t>
            </w:r>
          </w:p>
        </w:tc>
      </w:tr>
      <w:tr w:rsidR="00D36D06" w:rsidRPr="00AC7EB0" w14:paraId="28E457F8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D14B80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4A2FA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134F2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D015E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6EF470F1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0F890D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09AE4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1,484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6F017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1,327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97932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1,263</w:t>
            </w:r>
          </w:p>
        </w:tc>
      </w:tr>
      <w:tr w:rsidR="00D36D06" w:rsidRPr="00AC7EB0" w14:paraId="414DACEA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9DB57A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47E0C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8671B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C4F08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E8F7FAD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EF565C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D100F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1E824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79D93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BDC4C86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22087C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AC419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1,484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5DB8D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1,327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89E32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1,263</w:t>
            </w:r>
          </w:p>
        </w:tc>
      </w:tr>
    </w:tbl>
    <w:p w14:paraId="661D2678" w14:textId="77777777" w:rsidR="00005C07" w:rsidRPr="009D6B5E" w:rsidRDefault="00005C07">
      <w:pPr>
        <w:rPr>
          <w:sz w:val="10"/>
          <w:szCs w:val="10"/>
        </w:rPr>
      </w:pPr>
      <w:r w:rsidRPr="009D6B5E">
        <w:rPr>
          <w:sz w:val="10"/>
          <w:szCs w:val="10"/>
        </w:rPr>
        <w:br w:type="page"/>
      </w:r>
    </w:p>
    <w:tbl>
      <w:tblPr>
        <w:tblW w:w="9715" w:type="dxa"/>
        <w:tblLook w:val="04A0" w:firstRow="1" w:lastRow="0" w:firstColumn="1" w:lastColumn="0" w:noHBand="0" w:noVBand="1"/>
        <w:tblCaption w:val="2.2 Financial Statements - Parliamentary Counsel's Office - Cash Flow Statement"/>
        <w:tblDescription w:val="2.2 Financial Statements - Parliamentary Counsel's Office - Cash Flow Statement"/>
      </w:tblPr>
      <w:tblGrid>
        <w:gridCol w:w="5653"/>
        <w:gridCol w:w="585"/>
        <w:gridCol w:w="55"/>
        <w:gridCol w:w="547"/>
        <w:gridCol w:w="532"/>
        <w:gridCol w:w="55"/>
        <w:gridCol w:w="506"/>
        <w:gridCol w:w="434"/>
        <w:gridCol w:w="139"/>
        <w:gridCol w:w="55"/>
        <w:gridCol w:w="465"/>
        <w:gridCol w:w="669"/>
        <w:gridCol w:w="20"/>
      </w:tblGrid>
      <w:tr w:rsidR="00D36D06" w:rsidRPr="00AC7EB0" w14:paraId="401A72A7" w14:textId="77777777" w:rsidTr="00A52D2E">
        <w:trPr>
          <w:gridAfter w:val="2"/>
          <w:wAfter w:w="689" w:type="dxa"/>
          <w:trHeight w:val="360"/>
        </w:trPr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5499E" w14:textId="77777777" w:rsidR="00D36D06" w:rsidRPr="005D02BC" w:rsidRDefault="00D36D06" w:rsidP="00A9762A">
            <w:pPr>
              <w:rPr>
                <w:rStyle w:val="StylePublicSans9ptBoldCustomColorRGB343943"/>
              </w:rPr>
            </w:pPr>
            <w:r w:rsidRPr="005D02BC">
              <w:rPr>
                <w:rStyle w:val="StylePublicSans9ptBoldCustomColorRGB343943"/>
              </w:rPr>
              <w:lastRenderedPageBreak/>
              <w:t>Cash Flow Statement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618C0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05C3C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F4583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F3EDF" w:rsidRPr="00AC7EB0" w14:paraId="0F025876" w14:textId="77777777" w:rsidTr="00A52D2E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100F1D2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2C49DF5B" w14:textId="77777777" w:rsidR="005F3EDF" w:rsidRPr="00AC7EB0" w:rsidRDefault="005F3EDF" w:rsidP="002103A7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290A6646" w14:textId="77777777" w:rsidR="005F3EDF" w:rsidRPr="00AC7EB0" w:rsidRDefault="005F3EDF" w:rsidP="002103A7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5F3EDF" w:rsidRPr="00AC7EB0" w14:paraId="0289B0E3" w14:textId="77777777" w:rsidTr="00A52D2E">
        <w:trPr>
          <w:trHeight w:val="225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8084FDA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1EC45C0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03C8B47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DB7E2EF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5F3EDF" w:rsidRPr="00AC7EB0" w14:paraId="467D625E" w14:textId="77777777" w:rsidTr="00A52D2E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753AFF4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60922C63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62BDAF66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21FEC94D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D36D06" w:rsidRPr="00AC7EB0" w14:paraId="4574D53E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6AD898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03F730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2EE093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6A5612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1FF7521D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258A29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320A2D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BD64E6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D48B78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41F35D73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15DC01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A5F86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9,082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37E3A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8,562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2491A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9,241</w:t>
            </w:r>
          </w:p>
        </w:tc>
      </w:tr>
      <w:tr w:rsidR="00D36D06" w:rsidRPr="00AC7EB0" w14:paraId="1009DC0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54D2B4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2419A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F8385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95347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B85B82F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4A8727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2FCD1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DCCB9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7B5C0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6059E0A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F7956C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2C52D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72A64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62814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2790178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8CB009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4A314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51026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D5F73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F9C20E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3A3D4C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4E6B3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1,786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75132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2,450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6D5D2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1,822</w:t>
            </w:r>
          </w:p>
        </w:tc>
      </w:tr>
      <w:tr w:rsidR="00D36D06" w:rsidRPr="00AC7EB0" w14:paraId="0064F0B8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A6EF12" w14:textId="77777777" w:rsidR="00D36D06" w:rsidRPr="00AC7EB0" w:rsidRDefault="00D36D06" w:rsidP="00A9762A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2E656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10,868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F3D39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11,012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08244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11,063</w:t>
            </w:r>
          </w:p>
        </w:tc>
      </w:tr>
      <w:tr w:rsidR="00D36D06" w:rsidRPr="00AC7EB0" w14:paraId="4B3ED343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738169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38665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BA437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BAE06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663A89AE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3B8C14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79B3D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F4C0A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90A5E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1E5799B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C0B977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98019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11,657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81E55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11,575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47C1E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11,217</w:t>
            </w:r>
          </w:p>
        </w:tc>
      </w:tr>
      <w:tr w:rsidR="00D36D06" w:rsidRPr="00AC7EB0" w14:paraId="65607D2A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76F0DF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03726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47C52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6297A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99F923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AEA77F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5C9AE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AFCC7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42BED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F9B540D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B8776F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CAAD0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5D896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6C879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6B03723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F42B2D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29168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51B67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D2F93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7</w:t>
            </w:r>
          </w:p>
        </w:tc>
      </w:tr>
      <w:tr w:rsidR="00D36D06" w:rsidRPr="00AC7EB0" w14:paraId="560279A1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3FE001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81593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49289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A701F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1FD6A17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00F1BA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46370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BAB65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F18EB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A339C5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DB92C6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9AAC6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D46FD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D35A1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C75AD8E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017EBC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67D6E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AD19C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C23B9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E62343B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901148" w14:textId="77777777" w:rsidR="00D36D06" w:rsidRPr="00AC7EB0" w:rsidRDefault="00D36D06" w:rsidP="00A9762A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F3B1D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11,672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F9CE1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11,654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64D59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11,224</w:t>
            </w:r>
          </w:p>
        </w:tc>
      </w:tr>
      <w:tr w:rsidR="00D36D06" w:rsidRPr="00AC7EB0" w14:paraId="0869F0E7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7A8E61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B4FC0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3460E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76035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161</w:t>
            </w:r>
          </w:p>
        </w:tc>
      </w:tr>
      <w:tr w:rsidR="00D36D06" w:rsidRPr="00AC7EB0" w14:paraId="1C1F4C1F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4B836A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FD6DD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6CE13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09200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48E48E7F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B7FA21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03BF0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C4068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3BF9A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34FE72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3B8564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790C5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(300)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DB5C9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(590)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7C0EC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(80)</w:t>
            </w:r>
          </w:p>
        </w:tc>
      </w:tr>
      <w:tr w:rsidR="00D36D06" w:rsidRPr="00AC7EB0" w14:paraId="797B2C4D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636422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05698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AF5A8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2FF29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AAF4C33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5F79E4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D3D34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5E290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580B1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810BB7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0B1340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EE461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045B1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266C2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59171D1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F471CA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BE16A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777DA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1B3A1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F43D8F4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C84A13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CE8B0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(589)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B75F8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(419)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D7D64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(170)</w:t>
            </w:r>
          </w:p>
        </w:tc>
      </w:tr>
      <w:tr w:rsidR="00D36D06" w:rsidRPr="00AC7EB0" w14:paraId="1F57EE33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E6D1D9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0D371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(889)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065AB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(1,009)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D332F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(250)</w:t>
            </w:r>
          </w:p>
        </w:tc>
      </w:tr>
      <w:tr w:rsidR="00D36D06" w:rsidRPr="00AC7EB0" w14:paraId="05E27891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59EFB9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4E53D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F32B7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D704D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2776B0D8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3803D4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F7BBD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EE59E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FB1C3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7993B71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6B04CC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A3ADA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4A75B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933D0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ED8D7B9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8A283B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36328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3D4FB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28F8A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E250FA5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D883A3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3EDD3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B9F22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8CAF1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9D05B75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D5F912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C0EFF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C3D5E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F2486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7221934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514848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4ED58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61D6E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7D834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3985F99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2DB4A4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77A0D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631B5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1D06B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8A85A82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982974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7B1BD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(85)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E6B7C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(367)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25367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(89)</w:t>
            </w:r>
          </w:p>
        </w:tc>
      </w:tr>
      <w:tr w:rsidR="00D36D06" w:rsidRPr="00AC7EB0" w14:paraId="52694465" w14:textId="77777777" w:rsidTr="00A52D2E">
        <w:trPr>
          <w:gridAfter w:val="1"/>
          <w:wAfter w:w="20" w:type="dxa"/>
          <w:trHeight w:val="227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A52C27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9BC8F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1,396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7A25E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1,396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0D6F0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1,029</w:t>
            </w:r>
          </w:p>
        </w:tc>
      </w:tr>
      <w:tr w:rsidR="00D36D06" w:rsidRPr="00AC7EB0" w14:paraId="643E7820" w14:textId="77777777" w:rsidTr="00A52D2E">
        <w:trPr>
          <w:gridAfter w:val="1"/>
          <w:wAfter w:w="20" w:type="dxa"/>
          <w:trHeight w:val="227"/>
        </w:trPr>
        <w:tc>
          <w:tcPr>
            <w:tcW w:w="629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71C344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5CC2B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A7F85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EE40F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EBC7BBF" w14:textId="77777777" w:rsidTr="00A52D2E">
        <w:trPr>
          <w:gridAfter w:val="1"/>
          <w:wAfter w:w="20" w:type="dxa"/>
          <w:trHeight w:val="227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935943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D43FE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A51FB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BFA22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5685429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E43676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0A322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1,311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338BA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80DB4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940</w:t>
            </w:r>
          </w:p>
        </w:tc>
      </w:tr>
    </w:tbl>
    <w:p w14:paraId="7E7172EC" w14:textId="77777777" w:rsidR="00D36D06" w:rsidRDefault="00D36D06" w:rsidP="00D36D06">
      <w:pPr>
        <w:spacing w:before="360"/>
      </w:pPr>
    </w:p>
    <w:p w14:paraId="6152B341" w14:textId="46D8FB9A" w:rsidR="00D36D06" w:rsidRDefault="00D36D06" w:rsidP="00D36D06"/>
    <w:p w14:paraId="1278FEF0" w14:textId="77777777" w:rsidR="00F83D8D" w:rsidRDefault="00F83D8D" w:rsidP="00D36D06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F83D8D" w:rsidSect="00D25CD2">
          <w:headerReference w:type="even" r:id="rId18"/>
          <w:headerReference w:type="default" r:id="rId19"/>
          <w:headerReference w:type="first" r:id="rId20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3CB3B7A1" w14:textId="77777777" w:rsidR="00D36D06" w:rsidRPr="00AC7EB0" w:rsidRDefault="00D36D06" w:rsidP="00D36D06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 w:rsidRPr="00AC7EB0"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Audit Office of New South Wales</w:t>
      </w:r>
    </w:p>
    <w:tbl>
      <w:tblPr>
        <w:tblW w:w="9715" w:type="dxa"/>
        <w:tblLook w:val="04A0" w:firstRow="1" w:lastRow="0" w:firstColumn="1" w:lastColumn="0" w:noHBand="0" w:noVBand="1"/>
        <w:tblCaption w:val="2.2 Financial Statements - Audit Office of New South Wales - Operating Statement"/>
        <w:tblDescription w:val="2.2 Financial Statements - Audit Office of New South Wales - Operating Statement"/>
      </w:tblPr>
      <w:tblGrid>
        <w:gridCol w:w="5356"/>
        <w:gridCol w:w="882"/>
        <w:gridCol w:w="55"/>
        <w:gridCol w:w="319"/>
        <w:gridCol w:w="760"/>
        <w:gridCol w:w="55"/>
        <w:gridCol w:w="341"/>
        <w:gridCol w:w="599"/>
        <w:gridCol w:w="139"/>
        <w:gridCol w:w="55"/>
        <w:gridCol w:w="363"/>
        <w:gridCol w:w="771"/>
        <w:gridCol w:w="20"/>
      </w:tblGrid>
      <w:tr w:rsidR="00D36D06" w:rsidRPr="00AC7EB0" w14:paraId="2512A6F6" w14:textId="77777777" w:rsidTr="00A52D2E">
        <w:trPr>
          <w:gridAfter w:val="2"/>
          <w:wAfter w:w="791" w:type="dxa"/>
          <w:trHeight w:val="315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86E5C" w14:textId="77777777" w:rsidR="00D36D06" w:rsidRPr="005D02BC" w:rsidRDefault="00D36D06" w:rsidP="004F36FB">
            <w:pPr>
              <w:spacing w:before="120"/>
              <w:rPr>
                <w:rStyle w:val="StylePublicSans9ptBoldCustomColorRGB343943"/>
              </w:rPr>
            </w:pPr>
            <w:r w:rsidRPr="005D02BC">
              <w:rPr>
                <w:rStyle w:val="StylePublicSans9ptBoldCustomColorRGB343943"/>
              </w:rPr>
              <w:t>Operating Statement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E9537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F37FF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40363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F3EDF" w:rsidRPr="00AC7EB0" w14:paraId="2888D30C" w14:textId="77777777" w:rsidTr="00A52D2E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C1EA87F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2F32DBAA" w14:textId="77777777" w:rsidR="005F3EDF" w:rsidRPr="00AC7EB0" w:rsidRDefault="005F3EDF" w:rsidP="002103A7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4D21E631" w14:textId="77777777" w:rsidR="005F3EDF" w:rsidRPr="00AC7EB0" w:rsidRDefault="005F3EDF" w:rsidP="002103A7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5F3EDF" w:rsidRPr="00AC7EB0" w14:paraId="759F80BF" w14:textId="77777777" w:rsidTr="00A52D2E">
        <w:trPr>
          <w:trHeight w:val="225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41546C2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F483A52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0F23E51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84DA429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5F3EDF" w:rsidRPr="00AC7EB0" w14:paraId="13CD3C36" w14:textId="77777777" w:rsidTr="00A52D2E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31B2703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43B448E0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765C8859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56E7C068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D36D06" w:rsidRPr="00AC7EB0" w14:paraId="5E162F0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0D59D9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3CBFE3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9A2A14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4D071A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6BC334A4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165345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8534F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4EAD3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5818F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2CECCFD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C76127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E6EC7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50,288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0A35C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50,694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BE9F2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58,062</w:t>
            </w:r>
          </w:p>
        </w:tc>
      </w:tr>
      <w:tr w:rsidR="00D36D06" w:rsidRPr="00AC7EB0" w14:paraId="6E5359D4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ED82BC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BD18C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6D344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7B96C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56DFEFB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AA138D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BCD3A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29,287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116A5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30,530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28706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28,787</w:t>
            </w:r>
          </w:p>
        </w:tc>
      </w:tr>
      <w:tr w:rsidR="00D36D06" w:rsidRPr="00AC7EB0" w14:paraId="5276174E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DBC6EA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6ACFC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B1FE2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6FF77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3BC9F5B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68DB36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AE723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60B2C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B6328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63308B3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3A691C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DF252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2,692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A1E63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2,696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08E48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2,564</w:t>
            </w:r>
          </w:p>
        </w:tc>
      </w:tr>
      <w:tr w:rsidR="00D36D06" w:rsidRPr="00AC7EB0" w14:paraId="2924F80E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E17AB7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2DA77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7DF96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D61D0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164</w:t>
            </w:r>
          </w:p>
        </w:tc>
      </w:tr>
      <w:tr w:rsidR="00D36D06" w:rsidRPr="00AC7EB0" w14:paraId="1B3C778A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4CF3DA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339F9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7EB3A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BE1BC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CFCC9DD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C29F3A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6379D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82,460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45299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84,095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5A019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89,577</w:t>
            </w:r>
          </w:p>
        </w:tc>
      </w:tr>
      <w:tr w:rsidR="00D36D06" w:rsidRPr="00AC7EB0" w14:paraId="3B38784D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D8F75A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96304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C6117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99ED7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6267E5D4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6BFC0A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B0CBD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8910D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58A2B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D36D06" w:rsidRPr="00AC7EB0" w14:paraId="7946064B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E8E68F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E1CF0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D0C3B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F0505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3522EDD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E6C6768" w14:textId="77777777" w:rsidR="00D36D06" w:rsidRPr="00AC7EB0" w:rsidRDefault="00D36D06" w:rsidP="006E24D6">
            <w:pPr>
              <w:ind w:right="-106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C7B38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3E5AF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33ABC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59</w:t>
            </w:r>
          </w:p>
        </w:tc>
      </w:tr>
      <w:tr w:rsidR="00D36D06" w:rsidRPr="00AC7EB0" w14:paraId="6495C5F1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DC9CE4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7BC80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B6397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C6902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4B9B933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D7A636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10428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78,766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D517E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81,054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01B64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86,507</w:t>
            </w:r>
          </w:p>
        </w:tc>
      </w:tr>
      <w:tr w:rsidR="00D36D06" w:rsidRPr="00AC7EB0" w14:paraId="09A19C9D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02AE58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E7577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14111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E00EB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002E2A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01D881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DB797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CEE72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877E3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300</w:t>
            </w:r>
          </w:p>
        </w:tc>
      </w:tr>
      <w:tr w:rsidR="00D36D06" w:rsidRPr="00AC7EB0" w14:paraId="52C40FD1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BDB0C8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339E2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47405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7D1CB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1AC2001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9FB59E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074F6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1,644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7F116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1,472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CC036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1,687</w:t>
            </w:r>
          </w:p>
        </w:tc>
      </w:tr>
      <w:tr w:rsidR="00D36D06" w:rsidRPr="00AC7EB0" w14:paraId="6738541F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546AB4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8E58E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80,671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F57AC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83,153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73C42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88,552</w:t>
            </w:r>
          </w:p>
        </w:tc>
      </w:tr>
      <w:tr w:rsidR="00D36D06" w:rsidRPr="00AC7EB0" w14:paraId="481C55CC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000831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47455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3B4F0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52A8A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A896AD8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14521F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9F2F0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DBE92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8B495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6B766B4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D4AB05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B1D4C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(1,789)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3BC65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(941)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356D8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(1,025)</w:t>
            </w:r>
          </w:p>
        </w:tc>
      </w:tr>
    </w:tbl>
    <w:p w14:paraId="44EBC3B5" w14:textId="77777777" w:rsidR="00D36D06" w:rsidRDefault="00D36D06" w:rsidP="00D36D06">
      <w:pPr>
        <w:spacing w:before="360"/>
      </w:pPr>
    </w:p>
    <w:p w14:paraId="23BFD910" w14:textId="77777777" w:rsidR="00D36D06" w:rsidRDefault="00D36D06" w:rsidP="00D36D06">
      <w:r>
        <w:br w:type="page"/>
      </w:r>
    </w:p>
    <w:tbl>
      <w:tblPr>
        <w:tblW w:w="9715" w:type="dxa"/>
        <w:tblLook w:val="04A0" w:firstRow="1" w:lastRow="0" w:firstColumn="1" w:lastColumn="0" w:noHBand="0" w:noVBand="1"/>
        <w:tblCaption w:val="2.2 Financial Statements - Audit Office of New South Wales - Balance Sheet"/>
        <w:tblDescription w:val="2.2 Financial Statements - Audit Office of New South Wales - Balance Sheet"/>
      </w:tblPr>
      <w:tblGrid>
        <w:gridCol w:w="5356"/>
        <w:gridCol w:w="882"/>
        <w:gridCol w:w="55"/>
        <w:gridCol w:w="319"/>
        <w:gridCol w:w="760"/>
        <w:gridCol w:w="55"/>
        <w:gridCol w:w="341"/>
        <w:gridCol w:w="599"/>
        <w:gridCol w:w="139"/>
        <w:gridCol w:w="55"/>
        <w:gridCol w:w="363"/>
        <w:gridCol w:w="771"/>
        <w:gridCol w:w="20"/>
      </w:tblGrid>
      <w:tr w:rsidR="00D36D06" w:rsidRPr="00AC7EB0" w14:paraId="27933A27" w14:textId="77777777" w:rsidTr="00A52D2E">
        <w:trPr>
          <w:gridAfter w:val="2"/>
          <w:wAfter w:w="791" w:type="dxa"/>
          <w:trHeight w:val="345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6FA48" w14:textId="77777777" w:rsidR="00D36D06" w:rsidRPr="005D02BC" w:rsidRDefault="00D36D06" w:rsidP="00A9762A">
            <w:pPr>
              <w:rPr>
                <w:rStyle w:val="StylePublicSans9ptBoldCustomColorRGB343943"/>
              </w:rPr>
            </w:pPr>
            <w:r w:rsidRPr="005D02BC">
              <w:rPr>
                <w:rStyle w:val="StylePublicSans9ptBoldCustomColorRGB343943"/>
              </w:rPr>
              <w:lastRenderedPageBreak/>
              <w:t>Balance Sheet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C49DD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A757B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9D37E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F3EDF" w:rsidRPr="00AC7EB0" w14:paraId="70409EC1" w14:textId="77777777" w:rsidTr="00A52D2E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B5CA95C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1CDA0138" w14:textId="77777777" w:rsidR="005F3EDF" w:rsidRPr="00AC7EB0" w:rsidRDefault="005F3EDF" w:rsidP="002103A7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726D902A" w14:textId="77777777" w:rsidR="005F3EDF" w:rsidRPr="00AC7EB0" w:rsidRDefault="005F3EDF" w:rsidP="002103A7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5F3EDF" w:rsidRPr="00AC7EB0" w14:paraId="45519A98" w14:textId="77777777" w:rsidTr="00A52D2E">
        <w:trPr>
          <w:trHeight w:val="225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A1749EC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A7BCDA8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A8D87AA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29A523D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5F3EDF" w:rsidRPr="00AC7EB0" w14:paraId="26DFBBB4" w14:textId="77777777" w:rsidTr="00A52D2E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6A4880B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5103EB22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1E6048BA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6ED2C515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D36D06" w:rsidRPr="00AC7EB0" w14:paraId="48746CE3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B774A8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034984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2829CA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D8063F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1327060F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821DAD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B94E30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F96731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F8C83F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64CA684D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2039F3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5C0A9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12,613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0E877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14,267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6EAC0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14,037</w:t>
            </w:r>
          </w:p>
        </w:tc>
      </w:tr>
      <w:tr w:rsidR="00D36D06" w:rsidRPr="00AC7EB0" w14:paraId="6523A757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10310F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36D32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50778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0684D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0112284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D79005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BCDA5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7,765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123E1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7,259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E4A81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6,117</w:t>
            </w:r>
          </w:p>
        </w:tc>
      </w:tr>
      <w:tr w:rsidR="00D36D06" w:rsidRPr="00AC7EB0" w14:paraId="7260585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660995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8A549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DD3A2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0C63E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13DD091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293AB8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BEABA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CB83B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89458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A5D5C1B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773A2C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FF684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4F36E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FA9CC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8C75E87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A33B2B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21C5C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AD1F0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8B870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A486A65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8222C2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7C2B6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9,159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9A718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9,159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0210B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10,933</w:t>
            </w:r>
          </w:p>
        </w:tc>
      </w:tr>
      <w:tr w:rsidR="00D36D06" w:rsidRPr="00AC7EB0" w14:paraId="206A13F3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26485C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B2B69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133EB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5971A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F20615D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8C038E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7133D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29,536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DF272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30,685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EE182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31,088</w:t>
            </w:r>
          </w:p>
        </w:tc>
      </w:tr>
      <w:tr w:rsidR="00D36D06" w:rsidRPr="00AC7EB0" w14:paraId="359D774F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43E92E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554CA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69517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673D0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6FB7A9F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F6E0E5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1EB12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7FA1C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6D288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1524570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003F0C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7F92C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2F2AB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86BEC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987126F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3ED5C4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9BB89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0634F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2B41C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371AF4C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DB0D81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A1FE4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A3EF2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19DE4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5F8139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5EDE76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89254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6777B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68BBC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C2F7077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144321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5FF01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8AE83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FC615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FCAE0EC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FA7CF7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98F3C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CC463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ADDB8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3F7A5A6A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237748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A3CBC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CECF6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F8023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62BDEDD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EB6B33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7C637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3,510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FF865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3,510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D1C2D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3,340</w:t>
            </w:r>
          </w:p>
        </w:tc>
      </w:tr>
      <w:tr w:rsidR="00D36D06" w:rsidRPr="00AC7EB0" w14:paraId="67BC59AF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117F68" w14:textId="70D63023" w:rsidR="00D36D06" w:rsidRPr="00AC7EB0" w:rsidRDefault="00D36D06" w:rsidP="006064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51785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81BCD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35DF1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346C37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C970BC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F6A4D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1E2C4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94D89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33E3CE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C4C00A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07E80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7,720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5CDDF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7,720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BCE23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6,202</w:t>
            </w:r>
          </w:p>
        </w:tc>
      </w:tr>
      <w:tr w:rsidR="00D36D06" w:rsidRPr="00AC7EB0" w14:paraId="445AEF44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B25DBA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C2882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2,116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EF1DD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2,116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594FE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1,281</w:t>
            </w:r>
          </w:p>
        </w:tc>
      </w:tr>
      <w:tr w:rsidR="00D36D06" w:rsidRPr="00AC7EB0" w14:paraId="647D3634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99CCE8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56CBE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790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D84A4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790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A69A5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899</w:t>
            </w:r>
          </w:p>
        </w:tc>
      </w:tr>
      <w:tr w:rsidR="00D36D06" w:rsidRPr="00AC7EB0" w14:paraId="5983926F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95674C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A8927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14,136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08DB5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14,136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D3843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11,722</w:t>
            </w:r>
          </w:p>
        </w:tc>
      </w:tr>
      <w:tr w:rsidR="00D36D06" w:rsidRPr="00AC7EB0" w14:paraId="6F86915A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959A8C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56A7C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43,673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6E681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44,822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9CE19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42,810</w:t>
            </w:r>
          </w:p>
        </w:tc>
      </w:tr>
      <w:tr w:rsidR="00D36D06" w:rsidRPr="00AC7EB0" w14:paraId="2A93EFCF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831884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504C4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8C29B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28781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05C451AB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63AFCB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5BBF2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C2500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841FC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27C2FD74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7DB2F5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4756C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D971E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F381A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B3642C0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820DAC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538B1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3,282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0B410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3,491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CA7D5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4,256</w:t>
            </w:r>
          </w:p>
        </w:tc>
      </w:tr>
      <w:tr w:rsidR="00D36D06" w:rsidRPr="00AC7EB0" w14:paraId="18FBFA1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AB8DAC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66FC1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E1DAE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97434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BB917A1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B535EB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E246B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C0E71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6DAE0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A9751CC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CC6F54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D7BC7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1,729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65D7A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1,729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0E106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1,760</w:t>
            </w:r>
          </w:p>
        </w:tc>
      </w:tr>
      <w:tr w:rsidR="00D36D06" w:rsidRPr="00AC7EB0" w14:paraId="34381629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29E2EA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F302C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12,634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BD4E2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12,634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6AFB5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12,634</w:t>
            </w:r>
          </w:p>
        </w:tc>
      </w:tr>
      <w:tr w:rsidR="00D36D06" w:rsidRPr="00AC7EB0" w14:paraId="623FC68E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B70486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357C8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298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F6CD1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27A05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137</w:t>
            </w:r>
          </w:p>
        </w:tc>
      </w:tr>
      <w:tr w:rsidR="00D36D06" w:rsidRPr="00AC7EB0" w14:paraId="51E66DEA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B12D52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2486A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4F2CD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77B1A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DFFF553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1390BD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A4574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17,943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B46C7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18,152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B139B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18,787</w:t>
            </w:r>
          </w:p>
        </w:tc>
      </w:tr>
      <w:tr w:rsidR="00D36D06" w:rsidRPr="00AC7EB0" w14:paraId="76DC9A8D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7354E1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8C32E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888E0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BD3D1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22B7CA87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220A37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EE89B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2611F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8CEEF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5CF09CE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E16665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222A3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BABE8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2BF12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A42F20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B81D38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45D11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7296A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0B3D7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C63AEC1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4BB58F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80FF9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D96EF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82B4E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CECFFB7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34070B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FEFE4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6,984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6C9B2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6,984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888F4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5,362</w:t>
            </w:r>
          </w:p>
        </w:tc>
      </w:tr>
      <w:tr w:rsidR="00D36D06" w:rsidRPr="00AC7EB0" w14:paraId="420456FA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1AEB6C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C63CD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1,630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18DD3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1,630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EA9FE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1,630</w:t>
            </w:r>
          </w:p>
        </w:tc>
      </w:tr>
      <w:tr w:rsidR="00D36D06" w:rsidRPr="00AC7EB0" w14:paraId="46DB4F07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897F4D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E5759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DC88F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7FD35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70077AE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738FA4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5A671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8,614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318F0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8,614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49103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6,992</w:t>
            </w:r>
          </w:p>
        </w:tc>
      </w:tr>
      <w:tr w:rsidR="00D36D06" w:rsidRPr="00AC7EB0" w14:paraId="6222BE5B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FC3CBA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B2A8C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26,557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01A1C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26,766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A80DB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25,779</w:t>
            </w:r>
          </w:p>
        </w:tc>
      </w:tr>
      <w:tr w:rsidR="00D36D06" w:rsidRPr="00AC7EB0" w14:paraId="14A9F40A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ED8E96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83EF0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17,116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76A86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18,056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2759B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17,031</w:t>
            </w:r>
          </w:p>
        </w:tc>
      </w:tr>
      <w:tr w:rsidR="00D36D06" w:rsidRPr="00AC7EB0" w14:paraId="49226925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03D157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82C8C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5E444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6E2F8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78CE7CBD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288A21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47FE1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17,116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EB73A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18,056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BF8E9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17,031</w:t>
            </w:r>
          </w:p>
        </w:tc>
      </w:tr>
      <w:tr w:rsidR="00D36D06" w:rsidRPr="00AC7EB0" w14:paraId="636500E1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9453DA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6188F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D0637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84B01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9EC8BB3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DFA85B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4A852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E1DCD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E1F12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07AFF1E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B856E1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E9AB2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17,116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58314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18,056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67DC4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17,031</w:t>
            </w:r>
          </w:p>
        </w:tc>
      </w:tr>
    </w:tbl>
    <w:p w14:paraId="0A10AA14" w14:textId="77777777" w:rsidR="00727F49" w:rsidRPr="006E24D6" w:rsidRDefault="00727F49">
      <w:pPr>
        <w:rPr>
          <w:sz w:val="12"/>
          <w:szCs w:val="12"/>
        </w:rPr>
      </w:pPr>
      <w:r w:rsidRPr="006E24D6">
        <w:rPr>
          <w:sz w:val="12"/>
          <w:szCs w:val="12"/>
        </w:rPr>
        <w:br w:type="page"/>
      </w:r>
    </w:p>
    <w:tbl>
      <w:tblPr>
        <w:tblW w:w="9715" w:type="dxa"/>
        <w:tblLook w:val="04A0" w:firstRow="1" w:lastRow="0" w:firstColumn="1" w:lastColumn="0" w:noHBand="0" w:noVBand="1"/>
        <w:tblCaption w:val="2.2 Financial Statements - Audit Office of New South Wales - Cash Flow Statement"/>
        <w:tblDescription w:val="2.2 Financial Statements - Audit Office of New South Wales - Cash Flow Statement"/>
      </w:tblPr>
      <w:tblGrid>
        <w:gridCol w:w="5653"/>
        <w:gridCol w:w="585"/>
        <w:gridCol w:w="55"/>
        <w:gridCol w:w="547"/>
        <w:gridCol w:w="532"/>
        <w:gridCol w:w="55"/>
        <w:gridCol w:w="506"/>
        <w:gridCol w:w="434"/>
        <w:gridCol w:w="139"/>
        <w:gridCol w:w="55"/>
        <w:gridCol w:w="465"/>
        <w:gridCol w:w="669"/>
        <w:gridCol w:w="20"/>
      </w:tblGrid>
      <w:tr w:rsidR="00D36D06" w:rsidRPr="00AC7EB0" w14:paraId="4FC0D719" w14:textId="77777777" w:rsidTr="00A52D2E">
        <w:trPr>
          <w:gridAfter w:val="2"/>
          <w:wAfter w:w="689" w:type="dxa"/>
          <w:trHeight w:val="360"/>
        </w:trPr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74AF0" w14:textId="6E428C63" w:rsidR="00D36D06" w:rsidRPr="005D02BC" w:rsidRDefault="00D36D06" w:rsidP="00A9762A">
            <w:pPr>
              <w:rPr>
                <w:rStyle w:val="StylePublicSans9ptBoldCustomColorRGB343943"/>
              </w:rPr>
            </w:pPr>
            <w:r w:rsidRPr="005D02BC">
              <w:rPr>
                <w:rStyle w:val="StylePublicSans9ptBoldCustomColorRGB343943"/>
              </w:rPr>
              <w:lastRenderedPageBreak/>
              <w:t>Cash Flow Statement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2E049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3172E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CFE34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F3EDF" w:rsidRPr="00AC7EB0" w14:paraId="02320107" w14:textId="77777777" w:rsidTr="00A52D2E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C71F687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3B0B9F8A" w14:textId="77777777" w:rsidR="005F3EDF" w:rsidRPr="00AC7EB0" w:rsidRDefault="005F3EDF" w:rsidP="002103A7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47F44CC5" w14:textId="77777777" w:rsidR="005F3EDF" w:rsidRPr="00AC7EB0" w:rsidRDefault="005F3EDF" w:rsidP="002103A7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5F3EDF" w:rsidRPr="00AC7EB0" w14:paraId="5758AAC7" w14:textId="77777777" w:rsidTr="00A52D2E">
        <w:trPr>
          <w:trHeight w:val="225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35E2CC1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EE7BF55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BA3FAD7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CDAF793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5F3EDF" w:rsidRPr="00AC7EB0" w14:paraId="090B404C" w14:textId="77777777" w:rsidTr="00A52D2E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F9C6F1A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2F5F3E58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73E78038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132EE4C6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D36D06" w:rsidRPr="00AC7EB0" w14:paraId="728F6A74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A29061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89CA87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2B8F76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2B635B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52B8B305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F3E087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F93C3C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88B58C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A98DFC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0DA9C6D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B8A2AE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45BB3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50,171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2BE3D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50,637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D0145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58,003</w:t>
            </w:r>
          </w:p>
        </w:tc>
      </w:tr>
      <w:tr w:rsidR="00D36D06" w:rsidRPr="00AC7EB0" w14:paraId="070F178D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3D1F03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DB7CD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50701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E9CA9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7A878F1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0721E9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ACCF7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A10B8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445CC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2E8EF9B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347AEF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5D044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175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7B0A3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44A13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145</w:t>
            </w:r>
          </w:p>
        </w:tc>
      </w:tr>
      <w:tr w:rsidR="00D36D06" w:rsidRPr="00AC7EB0" w14:paraId="18D2B91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3CCB1F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495ED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C8649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C8438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85FDB93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134B65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4049B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29,080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57E9A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31,135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AADFF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27,656</w:t>
            </w:r>
          </w:p>
        </w:tc>
      </w:tr>
      <w:tr w:rsidR="00D36D06" w:rsidRPr="00AC7EB0" w14:paraId="19889CBF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77A179" w14:textId="77777777" w:rsidR="00D36D06" w:rsidRPr="00AC7EB0" w:rsidRDefault="00D36D06" w:rsidP="00A9762A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7A573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79,427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7135B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81,947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26B20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85,804</w:t>
            </w:r>
          </w:p>
        </w:tc>
      </w:tr>
      <w:tr w:rsidR="00D36D06" w:rsidRPr="00AC7EB0" w14:paraId="79599729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F21BF0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2683C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9A4EF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D46CA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6FA3614B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090530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19080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56160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975BA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</w:tr>
      <w:tr w:rsidR="00D36D06" w:rsidRPr="00AC7EB0" w14:paraId="1BA12398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D860D2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074BC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F2016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2DBC6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A71390A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DF3AD7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E0FB9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1F724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707CD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3AFCAA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A609AC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CE11E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91C60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66BEB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5EA792E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FE1D6B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BB66E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67FF1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B103C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FD79ED4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37A0AB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1B9A7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78,766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02632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81,054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A1F24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86,209</w:t>
            </w:r>
          </w:p>
        </w:tc>
      </w:tr>
      <w:tr w:rsidR="00D36D06" w:rsidRPr="00AC7EB0" w14:paraId="685E70B8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F4DE1E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F9FA1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FC325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24730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E4B101B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174021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03DA1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D1EB8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570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46B2E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300</w:t>
            </w:r>
          </w:p>
        </w:tc>
      </w:tr>
      <w:tr w:rsidR="00D36D06" w:rsidRPr="00AC7EB0" w14:paraId="4B510AFE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B5A5C3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A50E6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26096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430CD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C7FCCF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1F9F97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3A649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1,644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31845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1,978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AFD4B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2,829</w:t>
            </w:r>
          </w:p>
        </w:tc>
      </w:tr>
      <w:tr w:rsidR="00D36D06" w:rsidRPr="00AC7EB0" w14:paraId="0B720CA6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E6F5D3" w14:textId="77777777" w:rsidR="00D36D06" w:rsidRPr="00AC7EB0" w:rsidRDefault="00D36D06" w:rsidP="00A9762A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716E4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80,614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9F7BD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83,602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5EEB3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89,337</w:t>
            </w:r>
          </w:p>
        </w:tc>
      </w:tr>
      <w:tr w:rsidR="00D36D06" w:rsidRPr="00AC7EB0" w14:paraId="5C49D6FE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5BFF38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5AC2B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1,187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EBAE6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1,654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8DB44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3,533</w:t>
            </w:r>
          </w:p>
        </w:tc>
      </w:tr>
      <w:tr w:rsidR="00D36D06" w:rsidRPr="00AC7EB0" w14:paraId="57B9F98C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C9BEE5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AD0AE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87B36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FA69C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6068735C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A7576A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D1320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79436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1BD93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2E172D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1E77C0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E4C6B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(1,110)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A8E6C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(549)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AB0B6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(1,110)</w:t>
            </w:r>
          </w:p>
        </w:tc>
      </w:tr>
      <w:tr w:rsidR="00D36D06" w:rsidRPr="00AC7EB0" w14:paraId="39032EDB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FE9430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87F49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BF282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73940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CCDBC51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295EA0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1FFC8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27060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1E3B1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944E5E4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BE5CE6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FEA57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1FA69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47DF0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567BF6F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343273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80185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3325D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3F673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EABF297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27FB58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E2064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(1,110)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18C60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(465)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72301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(1,110)</w:t>
            </w:r>
          </w:p>
        </w:tc>
      </w:tr>
      <w:tr w:rsidR="00D36D06" w:rsidRPr="00AC7EB0" w14:paraId="5E8BA571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867DF2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9A86C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(2,220)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306BC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(1,006)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A3D76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(2,220)</w:t>
            </w:r>
          </w:p>
        </w:tc>
      </w:tr>
      <w:tr w:rsidR="00D36D06" w:rsidRPr="00AC7EB0" w14:paraId="346B9EB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56D923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D4DB9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F8514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53A19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61AA8B40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B47912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956FE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F3760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045E8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766D39D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ACF0E9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A3129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(1,448)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0D96B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(1,559)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5C564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(1,543)</w:t>
            </w:r>
          </w:p>
        </w:tc>
      </w:tr>
      <w:tr w:rsidR="00D36D06" w:rsidRPr="00AC7EB0" w14:paraId="5332440B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D0DE24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E6D61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AFB6A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FEE20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0404840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692C7E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DCB71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68B49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E5BAE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77244F3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207D5D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7648E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D6AF6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13460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27E3501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CBDFEA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59F25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B2E7B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7152B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D7F4DC5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C44600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BE314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(1,448)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759BB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(1,559)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E32E9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(1,543)</w:t>
            </w:r>
          </w:p>
        </w:tc>
      </w:tr>
      <w:tr w:rsidR="00D36D06" w:rsidRPr="00AC7EB0" w14:paraId="49D82991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D73C28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2BB03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(2,481)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13CDB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(910)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C9192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(230)</w:t>
            </w:r>
          </w:p>
        </w:tc>
      </w:tr>
      <w:tr w:rsidR="00D36D06" w:rsidRPr="00AC7EB0" w14:paraId="01913A82" w14:textId="77777777" w:rsidTr="00A52D2E">
        <w:trPr>
          <w:gridAfter w:val="1"/>
          <w:wAfter w:w="20" w:type="dxa"/>
          <w:trHeight w:val="227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BF8582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7179E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15,094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5F980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15,177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57DB9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14,267</w:t>
            </w:r>
          </w:p>
        </w:tc>
      </w:tr>
      <w:tr w:rsidR="00D36D06" w:rsidRPr="00AC7EB0" w14:paraId="478AB694" w14:textId="77777777" w:rsidTr="00A52D2E">
        <w:trPr>
          <w:gridAfter w:val="1"/>
          <w:wAfter w:w="20" w:type="dxa"/>
          <w:trHeight w:val="227"/>
        </w:trPr>
        <w:tc>
          <w:tcPr>
            <w:tcW w:w="629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7E3550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D01EB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376A4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F54CA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932EC96" w14:textId="77777777" w:rsidTr="00A52D2E">
        <w:trPr>
          <w:gridAfter w:val="1"/>
          <w:wAfter w:w="20" w:type="dxa"/>
          <w:trHeight w:val="227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8B14D2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AA99F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E0DB1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40E23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7F9CEDD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AB0E76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5681C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12,613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BDC95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14,267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E2203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14,037</w:t>
            </w:r>
          </w:p>
        </w:tc>
      </w:tr>
    </w:tbl>
    <w:p w14:paraId="4581F709" w14:textId="77777777" w:rsidR="00D36D06" w:rsidRDefault="00D36D06" w:rsidP="00D36D06">
      <w:pPr>
        <w:spacing w:before="360"/>
      </w:pPr>
    </w:p>
    <w:p w14:paraId="25EEECC3" w14:textId="64D56863" w:rsidR="00D36D06" w:rsidRDefault="00D36D06" w:rsidP="00D36D06"/>
    <w:p w14:paraId="0D39288D" w14:textId="77777777" w:rsidR="00F83D8D" w:rsidRDefault="00F83D8D" w:rsidP="00D36D06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F83D8D" w:rsidSect="00D25CD2">
          <w:headerReference w:type="even" r:id="rId21"/>
          <w:headerReference w:type="default" r:id="rId22"/>
          <w:headerReference w:type="first" r:id="rId23"/>
          <w:footerReference w:type="first" r:id="rId24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59FDBC2C" w14:textId="77777777" w:rsidR="00D36D06" w:rsidRPr="00AC7EB0" w:rsidRDefault="00D36D06" w:rsidP="00D36D06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 w:rsidRPr="00AC7EB0"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Independent Commission Against Corruption</w:t>
      </w:r>
    </w:p>
    <w:tbl>
      <w:tblPr>
        <w:tblW w:w="9715" w:type="dxa"/>
        <w:tblLook w:val="04A0" w:firstRow="1" w:lastRow="0" w:firstColumn="1" w:lastColumn="0" w:noHBand="0" w:noVBand="1"/>
        <w:tblCaption w:val="2.2 Financial Statements - Independent Commission Against Corruption - Operatng Statement"/>
        <w:tblDescription w:val="2.2 Financial Statements - Independent Commission Against Corruption - Operatng Statement"/>
      </w:tblPr>
      <w:tblGrid>
        <w:gridCol w:w="5356"/>
        <w:gridCol w:w="882"/>
        <w:gridCol w:w="55"/>
        <w:gridCol w:w="319"/>
        <w:gridCol w:w="760"/>
        <w:gridCol w:w="55"/>
        <w:gridCol w:w="341"/>
        <w:gridCol w:w="599"/>
        <w:gridCol w:w="139"/>
        <w:gridCol w:w="55"/>
        <w:gridCol w:w="363"/>
        <w:gridCol w:w="771"/>
        <w:gridCol w:w="20"/>
      </w:tblGrid>
      <w:tr w:rsidR="00D36D06" w:rsidRPr="00AC7EB0" w14:paraId="3B4259FB" w14:textId="77777777" w:rsidTr="00A52D2E">
        <w:trPr>
          <w:gridAfter w:val="2"/>
          <w:wAfter w:w="791" w:type="dxa"/>
          <w:trHeight w:val="315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8BAD3" w14:textId="77777777" w:rsidR="00D36D06" w:rsidRPr="005D02BC" w:rsidRDefault="00D36D06" w:rsidP="004F36FB">
            <w:pPr>
              <w:spacing w:before="120"/>
              <w:rPr>
                <w:rStyle w:val="StylePublicSans9ptBoldCustomColorRGB343943"/>
              </w:rPr>
            </w:pPr>
            <w:r w:rsidRPr="005D02BC">
              <w:rPr>
                <w:rStyle w:val="StylePublicSans9ptBoldCustomColorRGB343943"/>
              </w:rPr>
              <w:t>Operating Statement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41E80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2D311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8005A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F3EDF" w:rsidRPr="00AC7EB0" w14:paraId="289E2DA4" w14:textId="77777777" w:rsidTr="00A52D2E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5010CFF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045C58A0" w14:textId="77777777" w:rsidR="005F3EDF" w:rsidRPr="00AC7EB0" w:rsidRDefault="005F3EDF" w:rsidP="002103A7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65C09843" w14:textId="77777777" w:rsidR="005F3EDF" w:rsidRPr="00AC7EB0" w:rsidRDefault="005F3EDF" w:rsidP="002103A7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5F3EDF" w:rsidRPr="00AC7EB0" w14:paraId="4EC4B8CA" w14:textId="77777777" w:rsidTr="00A52D2E">
        <w:trPr>
          <w:trHeight w:val="225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749A440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F2F0384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9A6B7BF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BE3D73A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5F3EDF" w:rsidRPr="00AC7EB0" w14:paraId="538EF006" w14:textId="77777777" w:rsidTr="00A52D2E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BF20CB9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3FDF1243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6BCC7452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1D9761C8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D36D06" w:rsidRPr="00AC7EB0" w14:paraId="163A9B34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07F229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E201D6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6D3AA4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6FA5DB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296978EF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60C8CB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0408B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CEF65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CD921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707CB29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512BBC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07AD0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28,108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84D3D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27,429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BE7AE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28,843</w:t>
            </w:r>
          </w:p>
        </w:tc>
      </w:tr>
      <w:tr w:rsidR="00D36D06" w:rsidRPr="00AC7EB0" w14:paraId="73BAD219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DB8B03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70FB9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7068F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77531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DA46973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1AECE3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FE983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9,403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21F7A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9,228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25B52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11,029</w:t>
            </w:r>
          </w:p>
        </w:tc>
      </w:tr>
      <w:tr w:rsidR="00D36D06" w:rsidRPr="00AC7EB0" w14:paraId="2D507D24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6E1C0C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36C5D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50758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B9FDF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4BAE1DC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DD9F74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3AE2A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1625B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B2B44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36098B3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777523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D58CB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3,508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85246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3,508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D1380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3,384</w:t>
            </w:r>
          </w:p>
        </w:tc>
      </w:tr>
      <w:tr w:rsidR="00D36D06" w:rsidRPr="00AC7EB0" w14:paraId="73E17EAB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CEF19B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17945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A2769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AC666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81</w:t>
            </w:r>
          </w:p>
        </w:tc>
      </w:tr>
      <w:tr w:rsidR="00D36D06" w:rsidRPr="00AC7EB0" w14:paraId="7407ADF7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C54CA0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195C2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F24A8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229DA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AFADF0C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A9DECE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D56B4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41,330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80CEC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40,488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8A195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43,337</w:t>
            </w:r>
          </w:p>
        </w:tc>
      </w:tr>
      <w:tr w:rsidR="00D36D06" w:rsidRPr="00AC7EB0" w14:paraId="16391543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4B8AEE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1D8F7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14F11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71CFA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40188A83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F17705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6FBFD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42,422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1EE6A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40,222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838F2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49,127</w:t>
            </w:r>
          </w:p>
        </w:tc>
      </w:tr>
      <w:tr w:rsidR="00D36D06" w:rsidRPr="00AC7EB0" w14:paraId="7953B648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86A347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328C8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46A1B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B6AE9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684D079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B84DE8C" w14:textId="77777777" w:rsidR="00D36D06" w:rsidRPr="00AC7EB0" w:rsidRDefault="00D36D06" w:rsidP="006D7F16">
            <w:pPr>
              <w:ind w:right="-106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5A540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529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56B96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149AD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547</w:t>
            </w:r>
          </w:p>
        </w:tc>
      </w:tr>
      <w:tr w:rsidR="00D36D06" w:rsidRPr="00AC7EB0" w14:paraId="6B74C751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3E656F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C624F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86240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20EEC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3B3CE2B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0F60C3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00203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E1805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04EAE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C957D3A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F94162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4E067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421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5A25F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6E894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4F5FDD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F1ED64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2CEE9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C9175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90C58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DB21BDE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1722D9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A0DC9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3A525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76694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EF3C57F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E3E145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461B2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8CE0E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9D55D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31</w:t>
            </w:r>
          </w:p>
        </w:tc>
      </w:tr>
      <w:tr w:rsidR="00D36D06" w:rsidRPr="00AC7EB0" w14:paraId="33ACBDE2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EC542F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6647A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43,401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D7641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41,201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28074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49,705</w:t>
            </w:r>
          </w:p>
        </w:tc>
      </w:tr>
      <w:tr w:rsidR="00D36D06" w:rsidRPr="00AC7EB0" w14:paraId="359ED06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FD67D7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85435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74A50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EC3AF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A7E3E29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ADBB83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FF5DF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C5A51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5BA96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3D3AB62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23AD32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B82C3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2,071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84CD5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C54AC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6,368</w:t>
            </w:r>
          </w:p>
        </w:tc>
      </w:tr>
    </w:tbl>
    <w:p w14:paraId="1A62B3AF" w14:textId="77777777" w:rsidR="00D36D06" w:rsidRDefault="00D36D06" w:rsidP="00D36D06">
      <w:pPr>
        <w:spacing w:before="360"/>
      </w:pPr>
    </w:p>
    <w:p w14:paraId="5793F566" w14:textId="77777777" w:rsidR="00D36D06" w:rsidRDefault="00D36D06" w:rsidP="00D36D06">
      <w:r>
        <w:br w:type="page"/>
      </w:r>
    </w:p>
    <w:tbl>
      <w:tblPr>
        <w:tblW w:w="9715" w:type="dxa"/>
        <w:tblLook w:val="04A0" w:firstRow="1" w:lastRow="0" w:firstColumn="1" w:lastColumn="0" w:noHBand="0" w:noVBand="1"/>
        <w:tblCaption w:val="2.2 Financial Statements - Independent Commission Against Corruption - Balance Sheet"/>
        <w:tblDescription w:val="2.2 Financial Statements - Independent Commission Against Corruption - Balance Sheet"/>
      </w:tblPr>
      <w:tblGrid>
        <w:gridCol w:w="5356"/>
        <w:gridCol w:w="882"/>
        <w:gridCol w:w="55"/>
        <w:gridCol w:w="319"/>
        <w:gridCol w:w="760"/>
        <w:gridCol w:w="55"/>
        <w:gridCol w:w="341"/>
        <w:gridCol w:w="599"/>
        <w:gridCol w:w="139"/>
        <w:gridCol w:w="55"/>
        <w:gridCol w:w="363"/>
        <w:gridCol w:w="771"/>
        <w:gridCol w:w="20"/>
      </w:tblGrid>
      <w:tr w:rsidR="00D36D06" w:rsidRPr="00AC7EB0" w14:paraId="5D9AE518" w14:textId="77777777" w:rsidTr="00A52D2E">
        <w:trPr>
          <w:gridAfter w:val="2"/>
          <w:wAfter w:w="791" w:type="dxa"/>
          <w:trHeight w:val="345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A2611" w14:textId="77777777" w:rsidR="00D36D06" w:rsidRPr="005D02BC" w:rsidRDefault="00D36D06" w:rsidP="00A9762A">
            <w:pPr>
              <w:rPr>
                <w:rStyle w:val="StylePublicSans9ptBoldCustomColorRGB343943"/>
              </w:rPr>
            </w:pPr>
            <w:r w:rsidRPr="005D02BC">
              <w:rPr>
                <w:rStyle w:val="StylePublicSans9ptBoldCustomColorRGB343943"/>
              </w:rPr>
              <w:lastRenderedPageBreak/>
              <w:t>Balance Sheet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3361C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FCB82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EED1A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F3EDF" w:rsidRPr="00AC7EB0" w14:paraId="7F4A01C2" w14:textId="77777777" w:rsidTr="00A52D2E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8541566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7CC5C5FD" w14:textId="77777777" w:rsidR="005F3EDF" w:rsidRPr="00AC7EB0" w:rsidRDefault="005F3EDF" w:rsidP="002103A7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4A49763E" w14:textId="77777777" w:rsidR="005F3EDF" w:rsidRPr="00AC7EB0" w:rsidRDefault="005F3EDF" w:rsidP="002103A7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5F3EDF" w:rsidRPr="00AC7EB0" w14:paraId="0A38FA43" w14:textId="77777777" w:rsidTr="00A52D2E">
        <w:trPr>
          <w:trHeight w:val="225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5327C7E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CDEC1EC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8C22D89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C59C074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5F3EDF" w:rsidRPr="00AC7EB0" w14:paraId="2B966D66" w14:textId="77777777" w:rsidTr="00A52D2E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6E580D4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6D8C3076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362C0AD7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52A8AA34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D36D06" w:rsidRPr="00AC7EB0" w14:paraId="1C209141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522CD7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8EF645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8A7773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15746E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1C3D118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7136AB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4AFF9C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3CD412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A08C8F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725913BB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D56D9C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DADB2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1,643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164D2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1,642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9A667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2,944</w:t>
            </w:r>
          </w:p>
        </w:tc>
      </w:tr>
      <w:tr w:rsidR="00D36D06" w:rsidRPr="00AC7EB0" w14:paraId="15572E85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56D17C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AF794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CBB27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896E3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205F6F0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A070AB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0F2D7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1,088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50ADF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1,088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2E8DE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1,088</w:t>
            </w:r>
          </w:p>
        </w:tc>
      </w:tr>
      <w:tr w:rsidR="00D36D06" w:rsidRPr="00AC7EB0" w14:paraId="1E8FE8A3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DF14E1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30BE5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03488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0247F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AEBB154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DC6C24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2D5A0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E373D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DEF86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48CCEC9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FEA24E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A56C6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3D15C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79ED2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A247A7D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E5BD07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917E6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A9F1A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A795A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742DCF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7BD2F1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5856F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0D45C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39D8E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D50DA1C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23379C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1933B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E1B75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445A8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1712BE1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CC3672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5177D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2,731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6EAD4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2,730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FA252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4,032</w:t>
            </w:r>
          </w:p>
        </w:tc>
      </w:tr>
      <w:tr w:rsidR="00D36D06" w:rsidRPr="00AC7EB0" w14:paraId="5553B820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AD2C3C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86B6F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24F76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34A2B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2A16995F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CB7573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657DB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95A80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5B213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E77C8E9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06892F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C9A85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4BEA6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6C07E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1F736D5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6381FC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7E9D9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70FCD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A1243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41E79DF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FF75F3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5CCCC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28146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A2A84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0F41E30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361DFA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28E1F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720BD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3DE12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8C6640D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37030A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7C523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6A57E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BA150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2A9F233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F8EF69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055AD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7A15A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9DD96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5B0CC31E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BD67B1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3FD0F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412BA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34E39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7A678E7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A64206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3F97C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2,483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AE7E9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1,982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3B43D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4,096</w:t>
            </w:r>
          </w:p>
        </w:tc>
      </w:tr>
      <w:tr w:rsidR="00D36D06" w:rsidRPr="00AC7EB0" w14:paraId="679B540B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792209" w14:textId="60D2790A" w:rsidR="00D36D06" w:rsidRPr="00AC7EB0" w:rsidRDefault="00D36D06" w:rsidP="006064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1BB79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5F13A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824B9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E77D16E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F42900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D5BA4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57B7A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2DE35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4B7D01E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AA4BB8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2794E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5,401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88519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2,655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ADCDA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2,699</w:t>
            </w:r>
          </w:p>
        </w:tc>
      </w:tr>
      <w:tr w:rsidR="00D36D06" w:rsidRPr="00AC7EB0" w14:paraId="798BE33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B7F52D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4596D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1,595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B97C1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DB710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3,778</w:t>
            </w:r>
          </w:p>
        </w:tc>
      </w:tr>
      <w:tr w:rsidR="00D36D06" w:rsidRPr="00AC7EB0" w14:paraId="69946B6B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97E436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1AA69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75A07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998BC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3538318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E9DA0F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5F6AC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9,479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8F715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5,506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FAE5E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10,572</w:t>
            </w:r>
          </w:p>
        </w:tc>
      </w:tr>
      <w:tr w:rsidR="00D36D06" w:rsidRPr="00AC7EB0" w14:paraId="66B23DF9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D9334A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919C9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12,210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31064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8,236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C9A45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14,604</w:t>
            </w:r>
          </w:p>
        </w:tc>
      </w:tr>
      <w:tr w:rsidR="00D36D06" w:rsidRPr="00AC7EB0" w14:paraId="3765CC4E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006547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3A3D3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4C554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716CC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5A0FD2F5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5B9BE9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790FB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5D942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0AB6B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29A1BDAA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1CEA6E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5A473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6BE1B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BF6C1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9185330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F5F567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D457A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787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34207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786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CF9F1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786</w:t>
            </w:r>
          </w:p>
        </w:tc>
      </w:tr>
      <w:tr w:rsidR="00D36D06" w:rsidRPr="00AC7EB0" w14:paraId="6C1BD5BE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3C13A1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C9F45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B0445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3A8C0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4420345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E3C001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49A21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DBD08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DCA8B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0A52041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847025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CEFB8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2,405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93695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2,405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3C200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2,405</w:t>
            </w:r>
          </w:p>
        </w:tc>
      </w:tr>
      <w:tr w:rsidR="00D36D06" w:rsidRPr="00AC7EB0" w14:paraId="78BB6C74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D33F8C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39A0E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2,910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DF470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2,910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B430A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2,910</w:t>
            </w:r>
          </w:p>
        </w:tc>
      </w:tr>
      <w:tr w:rsidR="00D36D06" w:rsidRPr="00AC7EB0" w14:paraId="5DC49FB5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3C8CA9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ED1D2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84B21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B01FE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C8CA81E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2FC4FC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A4D66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C22BF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1DC14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7B9F783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1A7352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C6E44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6,102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2F9F2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6,101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F9799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6,101</w:t>
            </w:r>
          </w:p>
        </w:tc>
      </w:tr>
      <w:tr w:rsidR="00D36D06" w:rsidRPr="00AC7EB0" w14:paraId="0B3CDEDE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5920C7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4B310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A3F4D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F4B12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54655130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3EA462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35088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93DDD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B20B3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FA0C568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E88337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FEBA9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48CBA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B9CAA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DCA74C7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C204F8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455DE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316A5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CAA28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E2FFDFD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EEDEAB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E120E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B9505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4CA3A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D501C91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2F9A18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37539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4,509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8FF0D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1,895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1798D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1,895</w:t>
            </w:r>
          </w:p>
        </w:tc>
      </w:tr>
      <w:tr w:rsidR="00D36D06" w:rsidRPr="00AC7EB0" w14:paraId="596DCC0C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64CF0E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68008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1,738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E9674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1,738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2CE58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1,738</w:t>
            </w:r>
          </w:p>
        </w:tc>
      </w:tr>
      <w:tr w:rsidR="00D36D06" w:rsidRPr="00AC7EB0" w14:paraId="2BDBA96F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39D30E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62B31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7DBF5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215C3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FA66975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FFE00B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42BBE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6,247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2E247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3,633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3ABE6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3,633</w:t>
            </w:r>
          </w:p>
        </w:tc>
      </w:tr>
      <w:tr w:rsidR="00D36D06" w:rsidRPr="00AC7EB0" w14:paraId="55BCEEB4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28554A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5CE30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12,349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7E7A2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9,734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2118B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9,734</w:t>
            </w:r>
          </w:p>
        </w:tc>
      </w:tr>
      <w:tr w:rsidR="00D36D06" w:rsidRPr="00AC7EB0" w14:paraId="42B73712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1E5644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E0579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(139)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8D942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(1,497)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7A450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4,871</w:t>
            </w:r>
          </w:p>
        </w:tc>
      </w:tr>
      <w:tr w:rsidR="00D36D06" w:rsidRPr="00AC7EB0" w14:paraId="6896D8F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C88E5A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09B9E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2CECD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87CB8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755AAF6E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0DA7E2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EE7F7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(139)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9DB7F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(1,497)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A6C18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4,871</w:t>
            </w:r>
          </w:p>
        </w:tc>
      </w:tr>
      <w:tr w:rsidR="00D36D06" w:rsidRPr="00AC7EB0" w14:paraId="64CC6649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08FDEF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02794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F3DFF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E365F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9C899CF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7CF463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B822B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190C3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F6813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9E1BD4B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C1912F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EBA2F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(139)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D8F24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(1,497)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D30E8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4,871</w:t>
            </w:r>
          </w:p>
        </w:tc>
      </w:tr>
    </w:tbl>
    <w:p w14:paraId="683390AB" w14:textId="77777777" w:rsidR="00727F49" w:rsidRPr="006D7F16" w:rsidRDefault="00727F49">
      <w:pPr>
        <w:rPr>
          <w:sz w:val="12"/>
          <w:szCs w:val="12"/>
        </w:rPr>
      </w:pPr>
      <w:r w:rsidRPr="006D7F16">
        <w:rPr>
          <w:sz w:val="12"/>
          <w:szCs w:val="12"/>
        </w:rPr>
        <w:br w:type="page"/>
      </w:r>
    </w:p>
    <w:tbl>
      <w:tblPr>
        <w:tblW w:w="9715" w:type="dxa"/>
        <w:tblLook w:val="04A0" w:firstRow="1" w:lastRow="0" w:firstColumn="1" w:lastColumn="0" w:noHBand="0" w:noVBand="1"/>
        <w:tblCaption w:val="2.2 Financial Statements - Independent Commission Against Corruption - Cash Flow Statement"/>
        <w:tblDescription w:val="2.2 Financial Statements - Independent Commission Against Corruption - Cash Flow Statement"/>
      </w:tblPr>
      <w:tblGrid>
        <w:gridCol w:w="5653"/>
        <w:gridCol w:w="585"/>
        <w:gridCol w:w="55"/>
        <w:gridCol w:w="547"/>
        <w:gridCol w:w="532"/>
        <w:gridCol w:w="55"/>
        <w:gridCol w:w="506"/>
        <w:gridCol w:w="434"/>
        <w:gridCol w:w="139"/>
        <w:gridCol w:w="55"/>
        <w:gridCol w:w="465"/>
        <w:gridCol w:w="669"/>
        <w:gridCol w:w="20"/>
      </w:tblGrid>
      <w:tr w:rsidR="00D36D06" w:rsidRPr="00AC7EB0" w14:paraId="19776600" w14:textId="77777777" w:rsidTr="00A52D2E">
        <w:trPr>
          <w:gridAfter w:val="2"/>
          <w:wAfter w:w="689" w:type="dxa"/>
          <w:trHeight w:val="360"/>
        </w:trPr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A50AD" w14:textId="77777777" w:rsidR="00D36D06" w:rsidRPr="005D02BC" w:rsidRDefault="00D36D06" w:rsidP="00A9762A">
            <w:pPr>
              <w:rPr>
                <w:rStyle w:val="StylePublicSans9ptBoldCustomColorRGB343943"/>
              </w:rPr>
            </w:pPr>
            <w:r w:rsidRPr="005D02BC">
              <w:rPr>
                <w:rStyle w:val="StylePublicSans9ptBoldCustomColorRGB343943"/>
              </w:rPr>
              <w:lastRenderedPageBreak/>
              <w:t>Cash Flow Statement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5CE37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51E3A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54F7D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F3EDF" w:rsidRPr="00AC7EB0" w14:paraId="44D811AE" w14:textId="77777777" w:rsidTr="00A52D2E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C5B2177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3F1F9032" w14:textId="77777777" w:rsidR="005F3EDF" w:rsidRPr="00AC7EB0" w:rsidRDefault="005F3EDF" w:rsidP="002103A7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38EBB052" w14:textId="77777777" w:rsidR="005F3EDF" w:rsidRPr="00AC7EB0" w:rsidRDefault="005F3EDF" w:rsidP="002103A7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5F3EDF" w:rsidRPr="00AC7EB0" w14:paraId="25DB9CF4" w14:textId="77777777" w:rsidTr="00A52D2E">
        <w:trPr>
          <w:trHeight w:val="225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02B1C86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0F21222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1AE4079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4EC3C8B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5F3EDF" w:rsidRPr="00AC7EB0" w14:paraId="4304F4C4" w14:textId="77777777" w:rsidTr="00A52D2E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5210B3D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0FB911C2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49EAF6D9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560CC596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D36D06" w:rsidRPr="00AC7EB0" w14:paraId="51A8A435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E83F69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D565A7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A98E96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CFDEF1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645CE311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B06B3B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0E9872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FAF101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FC97EB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46D82827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7FF511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E96A9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27,580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ABCFE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26,900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543DE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28,296</w:t>
            </w:r>
          </w:p>
        </w:tc>
      </w:tr>
      <w:tr w:rsidR="00D36D06" w:rsidRPr="00AC7EB0" w14:paraId="46870710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893A9B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9A2F5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17E1B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3B2F0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B2A551E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26D883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4D026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627AC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0C9E8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435F764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1042F4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E5696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0A4BD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0B8D3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81</w:t>
            </w:r>
          </w:p>
        </w:tc>
      </w:tr>
      <w:tr w:rsidR="00D36D06" w:rsidRPr="00AC7EB0" w14:paraId="5ACFDC4E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605A79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7B8EB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1E527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4DF57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EDF82C8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438E00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AB84E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9,403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16187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9,229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B452F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11,029</w:t>
            </w:r>
          </w:p>
        </w:tc>
      </w:tr>
      <w:tr w:rsidR="00D36D06" w:rsidRPr="00AC7EB0" w14:paraId="1C92FC1C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A8FD36" w14:textId="77777777" w:rsidR="00D36D06" w:rsidRPr="00AC7EB0" w:rsidRDefault="00D36D06" w:rsidP="00A9762A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06D03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37,294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6DBDE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36,452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1AC8B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39,406</w:t>
            </w:r>
          </w:p>
        </w:tc>
      </w:tr>
      <w:tr w:rsidR="00D36D06" w:rsidRPr="00AC7EB0" w14:paraId="0FA2E5B5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DE79AA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EE512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AB988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06A98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42855C1E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530AD2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D311B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42,422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5BD4B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40,222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FCBA5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49,127</w:t>
            </w:r>
          </w:p>
        </w:tc>
      </w:tr>
      <w:tr w:rsidR="00D36D06" w:rsidRPr="00AC7EB0" w14:paraId="23A1112B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2BD3CD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691E5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BDB24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6DB40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84CFC4D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1C6C2B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6EADB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0C699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3C246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D6D922C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77E5FF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BF412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34378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42601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B884AF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8D7BD2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D41F5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C28C8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967EB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1535C7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B08B57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DE8FD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4172C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DD8C1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6F194E3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0F177A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04597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EA1D2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6C331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3FDCB7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E98888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27887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AC47B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48915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DB0F89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72977A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29EC9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421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669C2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421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812D3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7B4D24B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3D8FA0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BBADC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06EED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06248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31</w:t>
            </w:r>
          </w:p>
        </w:tc>
      </w:tr>
      <w:tr w:rsidR="00D36D06" w:rsidRPr="00AC7EB0" w14:paraId="3FE088F2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F48101" w14:textId="77777777" w:rsidR="00D36D06" w:rsidRPr="00AC7EB0" w:rsidRDefault="00D36D06" w:rsidP="00A9762A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05E3A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42,873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FB1A8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40,672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35112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49,158</w:t>
            </w:r>
          </w:p>
        </w:tc>
      </w:tr>
      <w:tr w:rsidR="00D36D06" w:rsidRPr="00AC7EB0" w14:paraId="66B7A1A9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F27C17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8F3F7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5,579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82B28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07363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9,752</w:t>
            </w:r>
          </w:p>
        </w:tc>
      </w:tr>
      <w:tr w:rsidR="00D36D06" w:rsidRPr="00AC7EB0" w14:paraId="32401275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C1CDC0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FF142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B5922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B4EEF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3C636D79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10EA18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F1818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02AD4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BD333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A5CDCBF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6B8B5B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CDF81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(414)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B2DED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(414)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1B0A0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(2,400)</w:t>
            </w:r>
          </w:p>
        </w:tc>
      </w:tr>
      <w:tr w:rsidR="00D36D06" w:rsidRPr="00AC7EB0" w14:paraId="2981A008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8D97BA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029CA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40839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05184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8FB1D04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E521E1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519FD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6CB7C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D2C5C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13D494B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9510AC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AD77B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D7850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16F83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344EF17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31B0FD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5FC5B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317F6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F0B46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5C359ED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9516F4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9E611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(2,070)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FE752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(711)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E1714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(3,835)</w:t>
            </w:r>
          </w:p>
        </w:tc>
      </w:tr>
      <w:tr w:rsidR="00D36D06" w:rsidRPr="00AC7EB0" w14:paraId="05A863CC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5DCE95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CB232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(2,484)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0FDCF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(1,125)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9CD51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(6,235)</w:t>
            </w:r>
          </w:p>
        </w:tc>
      </w:tr>
      <w:tr w:rsidR="00D36D06" w:rsidRPr="00AC7EB0" w14:paraId="5C3EEF4A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094DAC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F57AA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702BB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4A08C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05948035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6ECA8A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5CF61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5A724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DDF88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84E1A3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071BF7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C89AB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(2,165)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E50D7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(2,165)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43638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(2,215)</w:t>
            </w:r>
          </w:p>
        </w:tc>
      </w:tr>
      <w:tr w:rsidR="00D36D06" w:rsidRPr="00AC7EB0" w14:paraId="483ED85C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4FB613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08BC7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31DDB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149FB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56D18B4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FF2ED2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B3E94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0860F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7BE0D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89B12B9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599C9E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DA211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34DC2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EDB73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6E43AB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2A1733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C8F11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D6F3D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54BD0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B7F1631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AD466A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73125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(2,165)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94936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(2,165)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E724E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(2,215)</w:t>
            </w:r>
          </w:p>
        </w:tc>
      </w:tr>
      <w:tr w:rsidR="00D36D06" w:rsidRPr="00AC7EB0" w14:paraId="157B0F9B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834E11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5683D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930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0BD81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6EE60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1,302</w:t>
            </w:r>
          </w:p>
        </w:tc>
      </w:tr>
      <w:tr w:rsidR="00D36D06" w:rsidRPr="00AC7EB0" w14:paraId="05752693" w14:textId="77777777" w:rsidTr="00A52D2E">
        <w:trPr>
          <w:gridAfter w:val="1"/>
          <w:wAfter w:w="20" w:type="dxa"/>
          <w:trHeight w:val="227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127338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DAF0E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713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57B0C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713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26396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1,642</w:t>
            </w:r>
          </w:p>
        </w:tc>
      </w:tr>
      <w:tr w:rsidR="00D36D06" w:rsidRPr="00AC7EB0" w14:paraId="15C94325" w14:textId="77777777" w:rsidTr="00A52D2E">
        <w:trPr>
          <w:gridAfter w:val="1"/>
          <w:wAfter w:w="20" w:type="dxa"/>
          <w:trHeight w:val="227"/>
        </w:trPr>
        <w:tc>
          <w:tcPr>
            <w:tcW w:w="629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557625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A251B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26B9D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B55D4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1ED13C3" w14:textId="77777777" w:rsidTr="00A52D2E">
        <w:trPr>
          <w:gridAfter w:val="1"/>
          <w:wAfter w:w="20" w:type="dxa"/>
          <w:trHeight w:val="227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2192B1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058F9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62F81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D4487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75BFAE3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1BF676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CABF7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1,643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1F433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1,642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61934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2,944</w:t>
            </w:r>
          </w:p>
        </w:tc>
      </w:tr>
    </w:tbl>
    <w:p w14:paraId="1EB4BD1E" w14:textId="77777777" w:rsidR="00D36D06" w:rsidRDefault="00D36D06" w:rsidP="00D36D06">
      <w:pPr>
        <w:spacing w:before="360"/>
      </w:pPr>
    </w:p>
    <w:p w14:paraId="16C7FC0C" w14:textId="6240035C" w:rsidR="00D36D06" w:rsidRDefault="00D36D06" w:rsidP="00D36D06"/>
    <w:p w14:paraId="6A127C86" w14:textId="77777777" w:rsidR="00F83D8D" w:rsidRDefault="00F83D8D" w:rsidP="00D36D06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F83D8D" w:rsidSect="00D25CD2">
          <w:headerReference w:type="even" r:id="rId25"/>
          <w:headerReference w:type="default" r:id="rId26"/>
          <w:headerReference w:type="first" r:id="rId27"/>
          <w:footerReference w:type="first" r:id="rId28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111D0B2A" w14:textId="77777777" w:rsidR="00D36D06" w:rsidRPr="00AC7EB0" w:rsidRDefault="00D36D06" w:rsidP="00D36D06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 w:rsidRPr="00AC7EB0"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Independent Pricing and Regulatory Tribunal</w:t>
      </w:r>
    </w:p>
    <w:tbl>
      <w:tblPr>
        <w:tblW w:w="9715" w:type="dxa"/>
        <w:tblLook w:val="04A0" w:firstRow="1" w:lastRow="0" w:firstColumn="1" w:lastColumn="0" w:noHBand="0" w:noVBand="1"/>
        <w:tblCaption w:val="2.2 Financial Statements - Indpendent Pricing and Regulatory Tribunal - Operating Statement"/>
        <w:tblDescription w:val="2.2 Financial Statements - Indpendent Pricing and Regulatory Tribunal - Operating Statement"/>
      </w:tblPr>
      <w:tblGrid>
        <w:gridCol w:w="5356"/>
        <w:gridCol w:w="882"/>
        <w:gridCol w:w="55"/>
        <w:gridCol w:w="319"/>
        <w:gridCol w:w="760"/>
        <w:gridCol w:w="55"/>
        <w:gridCol w:w="341"/>
        <w:gridCol w:w="599"/>
        <w:gridCol w:w="139"/>
        <w:gridCol w:w="55"/>
        <w:gridCol w:w="363"/>
        <w:gridCol w:w="771"/>
        <w:gridCol w:w="20"/>
      </w:tblGrid>
      <w:tr w:rsidR="00D36D06" w:rsidRPr="00AC7EB0" w14:paraId="5FCCB7F6" w14:textId="77777777" w:rsidTr="00A52D2E">
        <w:trPr>
          <w:gridAfter w:val="2"/>
          <w:wAfter w:w="791" w:type="dxa"/>
          <w:trHeight w:val="315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20395" w14:textId="77777777" w:rsidR="00D36D06" w:rsidRPr="005D02BC" w:rsidRDefault="00D36D06" w:rsidP="004F36FB">
            <w:pPr>
              <w:spacing w:before="120"/>
              <w:rPr>
                <w:rStyle w:val="StylePublicSans9ptBoldCustomColorRGB343943"/>
              </w:rPr>
            </w:pPr>
            <w:r w:rsidRPr="005D02BC">
              <w:rPr>
                <w:rStyle w:val="StylePublicSans9ptBoldCustomColorRGB343943"/>
              </w:rPr>
              <w:t>Operating Statement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01CE1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0D4F5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68018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F3EDF" w:rsidRPr="00AC7EB0" w14:paraId="0134D51B" w14:textId="77777777" w:rsidTr="00A52D2E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42F4D41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25B367EB" w14:textId="77777777" w:rsidR="005F3EDF" w:rsidRPr="00AC7EB0" w:rsidRDefault="005F3EDF" w:rsidP="002103A7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6EA669C6" w14:textId="77777777" w:rsidR="005F3EDF" w:rsidRPr="00AC7EB0" w:rsidRDefault="005F3EDF" w:rsidP="002103A7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5F3EDF" w:rsidRPr="00AC7EB0" w14:paraId="7133ACCB" w14:textId="77777777" w:rsidTr="00A52D2E">
        <w:trPr>
          <w:trHeight w:val="225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2E0302B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DA4C6C6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56A877A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2DC1C3A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5F3EDF" w:rsidRPr="00AC7EB0" w14:paraId="754C6E8B" w14:textId="77777777" w:rsidTr="00A52D2E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678CBC6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432E57A7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63E56AA5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733938FE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D36D06" w:rsidRPr="00AC7EB0" w14:paraId="0428DE84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0911DD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FEF506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0AA153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DBC532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4A19D007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ED2F24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3652F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19B43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2427D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061D0243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4E83B8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20084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28,670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E97A5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26,935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07DFA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33,866</w:t>
            </w:r>
          </w:p>
        </w:tc>
      </w:tr>
      <w:tr w:rsidR="00D36D06" w:rsidRPr="00AC7EB0" w14:paraId="75573F4D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EC74F8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50238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6F352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55F2F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ED393A9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246F0D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C505C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8,509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7BD57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9,542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B95A8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11,273</w:t>
            </w:r>
          </w:p>
        </w:tc>
      </w:tr>
      <w:tr w:rsidR="00D36D06" w:rsidRPr="00AC7EB0" w14:paraId="4870072F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D49C53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7E058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A5E85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CE967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870B35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D084BF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8151B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292B3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6B538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B95F618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9C10A0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36C10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985A3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CA226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201</w:t>
            </w:r>
          </w:p>
        </w:tc>
      </w:tr>
      <w:tr w:rsidR="00D36D06" w:rsidRPr="00AC7EB0" w14:paraId="10B7E487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0EF785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3A8C7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2AD72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8D59B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BF5234B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C6CC1B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91296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EF6A7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D3C9E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826DE52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57CA90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02D9B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37,639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68294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36,844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04B88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45,341</w:t>
            </w:r>
          </w:p>
        </w:tc>
      </w:tr>
      <w:tr w:rsidR="00D36D06" w:rsidRPr="00AC7EB0" w14:paraId="65727B13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2B9EC5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76C12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DC1FD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BDBFC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15907B8C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E86812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ED6CB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33,935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7114E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31,515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3AD88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43,435</w:t>
            </w:r>
          </w:p>
        </w:tc>
      </w:tr>
      <w:tr w:rsidR="00D36D06" w:rsidRPr="00AC7EB0" w14:paraId="2AF3EF89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E0638D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58132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E4A85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1A3F1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68C434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B3936DB" w14:textId="77777777" w:rsidR="00D36D06" w:rsidRPr="00AC7EB0" w:rsidRDefault="00D36D06" w:rsidP="00D72ADF">
            <w:pPr>
              <w:ind w:right="-106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FA527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334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3A701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EA88B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345</w:t>
            </w:r>
          </w:p>
        </w:tc>
      </w:tr>
      <w:tr w:rsidR="00D36D06" w:rsidRPr="00AC7EB0" w14:paraId="2D6B2B38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FDD05C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2F440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52461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58CAD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7A408F1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65E042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59007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1,516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72DF4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3,577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ED1DF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1,562</w:t>
            </w:r>
          </w:p>
        </w:tc>
      </w:tr>
      <w:tr w:rsidR="00D36D06" w:rsidRPr="00AC7EB0" w14:paraId="61D17C6D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F7C877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D2389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D133D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BEDA8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15B5F07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9F3B36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AF69B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78AA2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23F42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96574EF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5972F8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9C95B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2896D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2EF47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C939688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43F0C1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7806B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A7465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42751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CBA0914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0298D7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AE3F7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35,785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C69CA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36,058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73922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45,343</w:t>
            </w:r>
          </w:p>
        </w:tc>
      </w:tr>
      <w:tr w:rsidR="00D36D06" w:rsidRPr="00AC7EB0" w14:paraId="49C15E47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FB1F3A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E9E18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7E536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539D2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9E60AFF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4A939A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0D2B3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3F1C7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33F25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F717D0A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407C00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E2020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(1,854)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740A2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(786)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B6449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</w:t>
            </w:r>
          </w:p>
        </w:tc>
      </w:tr>
    </w:tbl>
    <w:p w14:paraId="2FD6C6F8" w14:textId="77777777" w:rsidR="00D36D06" w:rsidRDefault="00D36D06" w:rsidP="00D36D06">
      <w:pPr>
        <w:spacing w:before="360"/>
      </w:pPr>
    </w:p>
    <w:p w14:paraId="5D9BE5DE" w14:textId="77777777" w:rsidR="00D36D06" w:rsidRDefault="00D36D06" w:rsidP="00D36D06">
      <w:r>
        <w:br w:type="page"/>
      </w:r>
    </w:p>
    <w:tbl>
      <w:tblPr>
        <w:tblW w:w="9715" w:type="dxa"/>
        <w:tblLook w:val="04A0" w:firstRow="1" w:lastRow="0" w:firstColumn="1" w:lastColumn="0" w:noHBand="0" w:noVBand="1"/>
        <w:tblCaption w:val="2.2 Financial Statements - Indpendent Pricing and Regulatory Tribunal - Balance Sheet"/>
        <w:tblDescription w:val="2.2 Financial Statements - Indpendent Pricing and Regulatory Tribunal - Balance Sheet"/>
      </w:tblPr>
      <w:tblGrid>
        <w:gridCol w:w="5356"/>
        <w:gridCol w:w="882"/>
        <w:gridCol w:w="55"/>
        <w:gridCol w:w="319"/>
        <w:gridCol w:w="760"/>
        <w:gridCol w:w="55"/>
        <w:gridCol w:w="341"/>
        <w:gridCol w:w="599"/>
        <w:gridCol w:w="139"/>
        <w:gridCol w:w="55"/>
        <w:gridCol w:w="363"/>
        <w:gridCol w:w="771"/>
        <w:gridCol w:w="20"/>
      </w:tblGrid>
      <w:tr w:rsidR="00D36D06" w:rsidRPr="00AC7EB0" w14:paraId="23885F55" w14:textId="77777777" w:rsidTr="00A52D2E">
        <w:trPr>
          <w:gridAfter w:val="2"/>
          <w:wAfter w:w="791" w:type="dxa"/>
          <w:trHeight w:val="345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E6451" w14:textId="77777777" w:rsidR="00D36D06" w:rsidRPr="005D02BC" w:rsidRDefault="00D36D06" w:rsidP="00A9762A">
            <w:pPr>
              <w:rPr>
                <w:rStyle w:val="StylePublicSans9ptBoldCustomColorRGB343943"/>
              </w:rPr>
            </w:pPr>
            <w:r w:rsidRPr="005D02BC">
              <w:rPr>
                <w:rStyle w:val="StylePublicSans9ptBoldCustomColorRGB343943"/>
              </w:rPr>
              <w:lastRenderedPageBreak/>
              <w:t>Balance Sheet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B5C21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A3CA0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48969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F3EDF" w:rsidRPr="00AC7EB0" w14:paraId="309BB7DB" w14:textId="77777777" w:rsidTr="00A52D2E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F4D08F6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095D8DD4" w14:textId="77777777" w:rsidR="005F3EDF" w:rsidRPr="00AC7EB0" w:rsidRDefault="005F3EDF" w:rsidP="002103A7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6516A3ED" w14:textId="77777777" w:rsidR="005F3EDF" w:rsidRPr="00AC7EB0" w:rsidRDefault="005F3EDF" w:rsidP="002103A7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5F3EDF" w:rsidRPr="00AC7EB0" w14:paraId="140AE199" w14:textId="77777777" w:rsidTr="00A52D2E">
        <w:trPr>
          <w:trHeight w:val="225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0E91098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82E6E5C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84CA2C7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F0D8097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5F3EDF" w:rsidRPr="00AC7EB0" w14:paraId="5683026C" w14:textId="77777777" w:rsidTr="00A52D2E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07D5BAA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64323B42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76183D26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1AEECEDF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D36D06" w:rsidRPr="00AC7EB0" w14:paraId="1C421244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51CC39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1499A6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574135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6D682B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36A272BF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C3699C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B75446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28C9A9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CD3622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2113981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18CC4D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62615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5,788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3C34D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6,987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C51DC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7,012</w:t>
            </w:r>
          </w:p>
        </w:tc>
      </w:tr>
      <w:tr w:rsidR="00D36D06" w:rsidRPr="00AC7EB0" w14:paraId="4DEE5195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BE3A18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C763B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4A2C4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91080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2239EEA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BC94D3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A6385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418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CD668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463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E451D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463</w:t>
            </w:r>
          </w:p>
        </w:tc>
      </w:tr>
      <w:tr w:rsidR="00D36D06" w:rsidRPr="00AC7EB0" w14:paraId="0B915455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941E59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5CFDA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7C88F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9EA79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3E32DE9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5D04FD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953C0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2C6B0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13A66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95BFEA7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65067B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B6776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1042C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DF80C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EBD244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451487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3139E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887D3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375B7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0C5A00E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2559D0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F345E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CC568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203CB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6BE9299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9A0AAE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98ADF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57E1F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854BE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B192DEB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0AC6B6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75E06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6,206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2E904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7,450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62E5D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7,475</w:t>
            </w:r>
          </w:p>
        </w:tc>
      </w:tr>
      <w:tr w:rsidR="00D36D06" w:rsidRPr="00AC7EB0" w14:paraId="31C3E20C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037A05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6CF02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45D5F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2D6D3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749174D1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C3C4FE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692DE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1394E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44E1A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A96A45D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3B7C20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15976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5DA0E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F2CC5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A85467D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2C4D71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A3B0B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BFD71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AC640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F6C193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EE183A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245BB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DF2BA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9AC45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A0F3BEA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0F8536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76074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017A5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BF619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884E11C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7A4F0F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37BE2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85BCF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B067A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FA07EF8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BCC38A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A6733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9E654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A081C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4A7E6CFA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33E6B5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2675D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83628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68332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9305D6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27938D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54752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222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1FD0A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94954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135</w:t>
            </w:r>
          </w:p>
        </w:tc>
      </w:tr>
      <w:tr w:rsidR="00D36D06" w:rsidRPr="00AC7EB0" w14:paraId="1AB30827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7BF555" w14:textId="25A7A638" w:rsidR="00D36D06" w:rsidRPr="00AC7EB0" w:rsidRDefault="00D36D06" w:rsidP="006064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7FB19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CBF2E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32389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3761F79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4C7238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C6B51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1D4E8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5971F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509DA1E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A21968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B58A5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880F9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CB806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5F4A410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017D8E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3A5D1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12378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E8759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BA3F391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46AABE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1105F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1E2DB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CBC72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74823B0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C3D7B1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368F3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243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21432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156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1A8AB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135</w:t>
            </w:r>
          </w:p>
        </w:tc>
      </w:tr>
      <w:tr w:rsidR="00D36D06" w:rsidRPr="00AC7EB0" w14:paraId="43D55A9E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8DD9EC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EE1B6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6,449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9E5B7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7,606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27D9A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7,610</w:t>
            </w:r>
          </w:p>
        </w:tc>
      </w:tr>
      <w:tr w:rsidR="00D36D06" w:rsidRPr="00AC7EB0" w14:paraId="591FF35D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024AEB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010C4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42251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96B16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5D4F5994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C80CCE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A0026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88A21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BE946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2129F977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2C64C6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22C9E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A7C7A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A348B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942A42D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54014D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C2D43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2,446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543BB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2,446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84A1D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2,446</w:t>
            </w:r>
          </w:p>
        </w:tc>
      </w:tr>
      <w:tr w:rsidR="00D36D06" w:rsidRPr="00AC7EB0" w14:paraId="4B1AA548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A14D15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16E67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95044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D2F55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3C2D869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43881B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C9628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D6A6E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CD79B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3B5BBD3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F5352D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05AAB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73A84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0C0F5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FAF30D5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F3561C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3B3C7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3,217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8ADE2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3,308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7A021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3,308</w:t>
            </w:r>
          </w:p>
        </w:tc>
      </w:tr>
      <w:tr w:rsidR="00D36D06" w:rsidRPr="00AC7EB0" w14:paraId="3E381F0F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F11440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A2AFE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43ADF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752C7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B1F1FD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0C5B05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0C76C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349CD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71859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18699EC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154C1A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15747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5,663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21A5D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5,754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E2F96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5,754</w:t>
            </w:r>
          </w:p>
        </w:tc>
      </w:tr>
      <w:tr w:rsidR="00D36D06" w:rsidRPr="00AC7EB0" w14:paraId="36D9D48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CBB160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60840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B58CF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EE590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5B281030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BA41D6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7C9AF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50CE1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00221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AF03CF9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01E0D3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1ABAE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80BE8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1A2AF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8B0E5CE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5FE91D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7EAA0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4E3DC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A5476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35E241D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6CC9D5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87BA7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09F32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C2CDC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853B03F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9C42EE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C0687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75A74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9F322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8E9E36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9D55EC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F6344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69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41214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A74AB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69</w:t>
            </w:r>
          </w:p>
        </w:tc>
      </w:tr>
      <w:tr w:rsidR="00D36D06" w:rsidRPr="00AC7EB0" w14:paraId="2DFB0EFF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C51A71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9433D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95DAA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F23C2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4605B6D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7B0A4E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47189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884DC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1C7FD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69</w:t>
            </w:r>
          </w:p>
        </w:tc>
      </w:tr>
      <w:tr w:rsidR="00D36D06" w:rsidRPr="00AC7EB0" w14:paraId="4D16FBA6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A05106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51004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5,732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84D7B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5,823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53A61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5,823</w:t>
            </w:r>
          </w:p>
        </w:tc>
      </w:tr>
      <w:tr w:rsidR="00D36D06" w:rsidRPr="00AC7EB0" w14:paraId="170FAD8D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C0EA7F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F0BFC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717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FA5DF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1,783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F354F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1,787</w:t>
            </w:r>
          </w:p>
        </w:tc>
      </w:tr>
      <w:tr w:rsidR="00D36D06" w:rsidRPr="00AC7EB0" w14:paraId="2A89844D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81AC93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C65FA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4FE10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79C50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5A32259A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A54C1F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662C6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717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C2886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1,783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F752D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1,787</w:t>
            </w:r>
          </w:p>
        </w:tc>
      </w:tr>
      <w:tr w:rsidR="00D36D06" w:rsidRPr="00AC7EB0" w14:paraId="65B452B9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D95C89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BFDA9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30F4F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32B77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F29FE8E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D679E5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0F153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AEB73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B70AE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067B6C5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178818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CCD9F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717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D272A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1,783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856B0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1,787</w:t>
            </w:r>
          </w:p>
        </w:tc>
      </w:tr>
    </w:tbl>
    <w:p w14:paraId="254BDEFE" w14:textId="77777777" w:rsidR="00727F49" w:rsidRPr="00D72ADF" w:rsidRDefault="00727F49">
      <w:pPr>
        <w:rPr>
          <w:sz w:val="14"/>
          <w:szCs w:val="14"/>
        </w:rPr>
      </w:pPr>
      <w:r w:rsidRPr="00D72ADF">
        <w:rPr>
          <w:sz w:val="14"/>
          <w:szCs w:val="14"/>
        </w:rPr>
        <w:br w:type="page"/>
      </w:r>
    </w:p>
    <w:tbl>
      <w:tblPr>
        <w:tblW w:w="9715" w:type="dxa"/>
        <w:tblLook w:val="04A0" w:firstRow="1" w:lastRow="0" w:firstColumn="1" w:lastColumn="0" w:noHBand="0" w:noVBand="1"/>
        <w:tblCaption w:val="2.2 Financial Statements - Indpendent Pricing and Regulatory Tribunal - Cash Flow Statement"/>
        <w:tblDescription w:val="2.2 Financial Statements - Indpendent Pricing and Regulatory Tribunal - Cash Flow Statement"/>
      </w:tblPr>
      <w:tblGrid>
        <w:gridCol w:w="5653"/>
        <w:gridCol w:w="585"/>
        <w:gridCol w:w="55"/>
        <w:gridCol w:w="547"/>
        <w:gridCol w:w="532"/>
        <w:gridCol w:w="55"/>
        <w:gridCol w:w="506"/>
        <w:gridCol w:w="434"/>
        <w:gridCol w:w="139"/>
        <w:gridCol w:w="55"/>
        <w:gridCol w:w="465"/>
        <w:gridCol w:w="669"/>
        <w:gridCol w:w="20"/>
      </w:tblGrid>
      <w:tr w:rsidR="00D36D06" w:rsidRPr="00AC7EB0" w14:paraId="397090B3" w14:textId="77777777" w:rsidTr="00A52D2E">
        <w:trPr>
          <w:gridAfter w:val="2"/>
          <w:wAfter w:w="689" w:type="dxa"/>
          <w:trHeight w:val="360"/>
        </w:trPr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33824" w14:textId="30DCE50D" w:rsidR="00D36D06" w:rsidRPr="005D02BC" w:rsidRDefault="00D36D06" w:rsidP="00A9762A">
            <w:pPr>
              <w:rPr>
                <w:rStyle w:val="StylePublicSans9ptBoldCustomColorRGB343943"/>
              </w:rPr>
            </w:pPr>
            <w:r w:rsidRPr="005D02BC">
              <w:rPr>
                <w:rStyle w:val="StylePublicSans9ptBoldCustomColorRGB343943"/>
              </w:rPr>
              <w:lastRenderedPageBreak/>
              <w:t>Cash Flow Statement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D8EFA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2D4C1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8B1F9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F3EDF" w:rsidRPr="00AC7EB0" w14:paraId="6AD12A07" w14:textId="77777777" w:rsidTr="00A52D2E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AB31F68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54C8BB50" w14:textId="77777777" w:rsidR="005F3EDF" w:rsidRPr="00AC7EB0" w:rsidRDefault="005F3EDF" w:rsidP="002103A7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33C6C06F" w14:textId="77777777" w:rsidR="005F3EDF" w:rsidRPr="00AC7EB0" w:rsidRDefault="005F3EDF" w:rsidP="002103A7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5F3EDF" w:rsidRPr="00AC7EB0" w14:paraId="7566AA6B" w14:textId="77777777" w:rsidTr="00A52D2E">
        <w:trPr>
          <w:trHeight w:val="225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5464839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44DB250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3BE676D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A929B8F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5F3EDF" w:rsidRPr="00AC7EB0" w14:paraId="324CC964" w14:textId="77777777" w:rsidTr="00A52D2E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EA4B32B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0F7A72D5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679412BE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369FFA29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D36D06" w:rsidRPr="00AC7EB0" w14:paraId="2FEEB3D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4965D9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D5332F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198DEF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66C70B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14CF932E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75E41C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BCECCA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D4BEC0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A69C85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198E7B3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4DFEA9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2F870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28,337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5B746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25,931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8D65F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33,521</w:t>
            </w:r>
          </w:p>
        </w:tc>
      </w:tr>
      <w:tr w:rsidR="00D36D06" w:rsidRPr="00AC7EB0" w14:paraId="10DB4487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18F04E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C78A3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0E74C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A3395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E18636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E0AFEF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CA2E5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609EE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BD52A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DFBA85A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AA29A2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0BDCC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21AF9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59D98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1B7394C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764C06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4F7F6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D6C08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A49A1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BAC3924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1DD826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FA04D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8,509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98A08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9,587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53D8A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11,273</w:t>
            </w:r>
          </w:p>
        </w:tc>
      </w:tr>
      <w:tr w:rsidR="00D36D06" w:rsidRPr="00AC7EB0" w14:paraId="67EBE6F0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19012E" w14:textId="77777777" w:rsidR="00D36D06" w:rsidRPr="00AC7EB0" w:rsidRDefault="00D36D06" w:rsidP="00A9762A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4F192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36,845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84C60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35,518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AE0B1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44,794</w:t>
            </w:r>
          </w:p>
        </w:tc>
      </w:tr>
      <w:tr w:rsidR="00D36D06" w:rsidRPr="00AC7EB0" w14:paraId="01D8997B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077BDF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280F6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E4944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192CC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75F6CC73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84B176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98FB6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33,935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F1487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31,515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75602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43,435</w:t>
            </w:r>
          </w:p>
        </w:tc>
      </w:tr>
      <w:tr w:rsidR="00D36D06" w:rsidRPr="00AC7EB0" w14:paraId="0368D408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0E4387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414D4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3FC38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3D581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1E3905B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9AE56F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60CBC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77A10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69B22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D693B95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25A9E9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F401A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EF278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CC15B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B5358A7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1FAEDF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84A90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547F4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A3A08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E6697E9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7CDC2F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179E8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1,516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2AC99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3,577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84601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1,562</w:t>
            </w:r>
          </w:p>
        </w:tc>
      </w:tr>
      <w:tr w:rsidR="00D36D06" w:rsidRPr="00AC7EB0" w14:paraId="7686EB79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DEABC7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70948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FE274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36A5E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A360D7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048462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576E2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29C41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5515E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9B6B5AA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AE8FAC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CAC1B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75F8E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DB4A1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F25F83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641C04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93967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FFA12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D72EA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B8931C2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B02243" w14:textId="77777777" w:rsidR="00D36D06" w:rsidRPr="00AC7EB0" w:rsidRDefault="00D36D06" w:rsidP="00A9762A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1F148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35,451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63044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35,145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A859C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44,997</w:t>
            </w:r>
          </w:p>
        </w:tc>
      </w:tr>
      <w:tr w:rsidR="00D36D06" w:rsidRPr="00AC7EB0" w14:paraId="4DAEE7F7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46D317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1CFDB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(1,394)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3D04B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(373)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EB51D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203</w:t>
            </w:r>
          </w:p>
        </w:tc>
      </w:tr>
      <w:tr w:rsidR="00D36D06" w:rsidRPr="00AC7EB0" w14:paraId="07A1929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05C02D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AA693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927DC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EF1FB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1FA47EB9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8096A5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202D3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73080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068EE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88F3D37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9E3409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3EF2E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(180)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F9FD4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7794A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(180)</w:t>
            </w:r>
          </w:p>
        </w:tc>
      </w:tr>
      <w:tr w:rsidR="00D36D06" w:rsidRPr="00AC7EB0" w14:paraId="0AAE5CB0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2C1955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D4AE1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287F6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AB74D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342BCAD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2673B9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326B5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4D522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55A90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A1FDDB5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4CFCBC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88818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DD0E1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72C5E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2452415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891CAF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1E145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FEC18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53C1F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C37CCA4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85FD11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4A3AE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C3D7C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3A28B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0C2B3F2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B28E37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06975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(180)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E8C9C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90F98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(180)</w:t>
            </w:r>
          </w:p>
        </w:tc>
      </w:tr>
      <w:tr w:rsidR="00D36D06" w:rsidRPr="00AC7EB0" w14:paraId="1077FCCC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7E3252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5D1A6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C9C39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62703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2827D125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29D987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8AEB7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77B20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F6B91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1042577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8F42D9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04407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2A19E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318D3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B2DB7E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1E2AF0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61F17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78FF2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E1595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AA37E6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F4C31B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EDA06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2F4EB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EC486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</w:t>
            </w:r>
          </w:p>
        </w:tc>
      </w:tr>
      <w:tr w:rsidR="00D36D06" w:rsidRPr="00AC7EB0" w14:paraId="78A20F0A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34F21D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38FAF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005A3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92390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200FD10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27E27F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2929A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30E8A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5B275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40AB404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F91B16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9117B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48E4D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80AA1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</w:t>
            </w:r>
          </w:p>
        </w:tc>
      </w:tr>
      <w:tr w:rsidR="00D36D06" w:rsidRPr="00AC7EB0" w14:paraId="31143140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A8A7A4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33FC2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(1,572)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5DE34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(373)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E5C71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</w:t>
            </w:r>
          </w:p>
        </w:tc>
      </w:tr>
      <w:tr w:rsidR="00D36D06" w:rsidRPr="00AC7EB0" w14:paraId="091367D5" w14:textId="77777777" w:rsidTr="00A52D2E">
        <w:trPr>
          <w:gridAfter w:val="1"/>
          <w:wAfter w:w="20" w:type="dxa"/>
          <w:trHeight w:val="227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B220F0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A69C5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7,360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C8608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7,360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2C6B0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6,987</w:t>
            </w:r>
          </w:p>
        </w:tc>
      </w:tr>
      <w:tr w:rsidR="00D36D06" w:rsidRPr="00AC7EB0" w14:paraId="3FF41D44" w14:textId="77777777" w:rsidTr="00A52D2E">
        <w:trPr>
          <w:gridAfter w:val="1"/>
          <w:wAfter w:w="20" w:type="dxa"/>
          <w:trHeight w:val="227"/>
        </w:trPr>
        <w:tc>
          <w:tcPr>
            <w:tcW w:w="629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82F9F8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BC83A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13480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BE19E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597D7D3" w14:textId="77777777" w:rsidTr="00A52D2E">
        <w:trPr>
          <w:gridAfter w:val="1"/>
          <w:wAfter w:w="20" w:type="dxa"/>
          <w:trHeight w:val="227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138097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38CDE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3F5DA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F9720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047D345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3F815B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5279B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5,788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15474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6,987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5BBBF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7,012</w:t>
            </w:r>
          </w:p>
        </w:tc>
      </w:tr>
    </w:tbl>
    <w:p w14:paraId="7E80C95E" w14:textId="77777777" w:rsidR="00D36D06" w:rsidRDefault="00D36D06" w:rsidP="00D36D06">
      <w:pPr>
        <w:spacing w:before="360"/>
      </w:pPr>
    </w:p>
    <w:p w14:paraId="2DBA0A0B" w14:textId="0CB43F67" w:rsidR="00D36D06" w:rsidRDefault="00D36D06" w:rsidP="00D36D06"/>
    <w:p w14:paraId="4CCDC2BA" w14:textId="77777777" w:rsidR="00F83D8D" w:rsidRDefault="00F83D8D" w:rsidP="00D36D06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F83D8D" w:rsidSect="00D25CD2">
          <w:headerReference w:type="even" r:id="rId29"/>
          <w:headerReference w:type="default" r:id="rId30"/>
          <w:headerReference w:type="first" r:id="rId31"/>
          <w:footerReference w:type="first" r:id="rId32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55201B3E" w14:textId="77777777" w:rsidR="00D36D06" w:rsidRPr="00AC7EB0" w:rsidRDefault="00D36D06" w:rsidP="00D36D06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 w:rsidRPr="00AC7EB0"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Law Enforcement Conduct Commission</w:t>
      </w:r>
    </w:p>
    <w:tbl>
      <w:tblPr>
        <w:tblW w:w="9715" w:type="dxa"/>
        <w:tblLook w:val="04A0" w:firstRow="1" w:lastRow="0" w:firstColumn="1" w:lastColumn="0" w:noHBand="0" w:noVBand="1"/>
        <w:tblCaption w:val="2.2 Financial Statements - Law Enforcement Conduct Commission - Operating Statement"/>
        <w:tblDescription w:val="2.2 Financial Statements - Law Enforcement Conduct Commission - Operating Statement"/>
      </w:tblPr>
      <w:tblGrid>
        <w:gridCol w:w="5356"/>
        <w:gridCol w:w="882"/>
        <w:gridCol w:w="55"/>
        <w:gridCol w:w="319"/>
        <w:gridCol w:w="760"/>
        <w:gridCol w:w="55"/>
        <w:gridCol w:w="341"/>
        <w:gridCol w:w="599"/>
        <w:gridCol w:w="139"/>
        <w:gridCol w:w="55"/>
        <w:gridCol w:w="363"/>
        <w:gridCol w:w="771"/>
        <w:gridCol w:w="20"/>
      </w:tblGrid>
      <w:tr w:rsidR="00D36D06" w:rsidRPr="00AC7EB0" w14:paraId="3741705B" w14:textId="77777777" w:rsidTr="00A52D2E">
        <w:trPr>
          <w:gridAfter w:val="2"/>
          <w:wAfter w:w="791" w:type="dxa"/>
          <w:trHeight w:val="315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1EBCB" w14:textId="77777777" w:rsidR="00D36D06" w:rsidRPr="005D02BC" w:rsidRDefault="00D36D06" w:rsidP="004F36FB">
            <w:pPr>
              <w:spacing w:before="120"/>
              <w:rPr>
                <w:rStyle w:val="StylePublicSans9ptBoldCustomColorRGB343943"/>
              </w:rPr>
            </w:pPr>
            <w:r w:rsidRPr="005D02BC">
              <w:rPr>
                <w:rStyle w:val="StylePublicSans9ptBoldCustomColorRGB343943"/>
              </w:rPr>
              <w:t>Operating Statement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FB584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382EF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2FFEF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F3EDF" w:rsidRPr="00AC7EB0" w14:paraId="012AD469" w14:textId="77777777" w:rsidTr="00A52D2E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9C7EDCC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45FA7091" w14:textId="77777777" w:rsidR="005F3EDF" w:rsidRPr="00AC7EB0" w:rsidRDefault="005F3EDF" w:rsidP="002103A7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33BD5320" w14:textId="77777777" w:rsidR="005F3EDF" w:rsidRPr="00AC7EB0" w:rsidRDefault="005F3EDF" w:rsidP="002103A7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5F3EDF" w:rsidRPr="00AC7EB0" w14:paraId="7271A086" w14:textId="77777777" w:rsidTr="00A52D2E">
        <w:trPr>
          <w:trHeight w:val="225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3237531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253C9B8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36E72E2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F3A162C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5F3EDF" w:rsidRPr="00AC7EB0" w14:paraId="107C781B" w14:textId="77777777" w:rsidTr="00A52D2E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C282F57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7CACDD6A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0EB73049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24C40EE7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D36D06" w:rsidRPr="00AC7EB0" w14:paraId="7C375EC4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95337D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E52A43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931CBD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C254AE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2AF26F2B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3B70F2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68FBE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94E73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7642E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7940A330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9F7BC5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5C026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20,670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D5922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19,043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54760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22,897</w:t>
            </w:r>
          </w:p>
        </w:tc>
      </w:tr>
      <w:tr w:rsidR="00D36D06" w:rsidRPr="00AC7EB0" w14:paraId="4582041F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C14E91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EFDA5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97B79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69CA4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3783D6A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E4FC8B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B92DD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2,903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1FBC8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3,667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8FC4A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3,218</w:t>
            </w:r>
          </w:p>
        </w:tc>
      </w:tr>
      <w:tr w:rsidR="00D36D06" w:rsidRPr="00AC7EB0" w14:paraId="4F0D1C59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D90A49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6C793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7440D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E8B24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37AF229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055D25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D333F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7DC80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6E7B4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BB03885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A8D34F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BF2AF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2,904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DFC7C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3,367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FF0D5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3,383</w:t>
            </w:r>
          </w:p>
        </w:tc>
      </w:tr>
      <w:tr w:rsidR="00D36D06" w:rsidRPr="00AC7EB0" w14:paraId="7561E8A8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7525B3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3426A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BAF03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9D4B6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167</w:t>
            </w:r>
          </w:p>
        </w:tc>
      </w:tr>
      <w:tr w:rsidR="00D36D06" w:rsidRPr="00AC7EB0" w14:paraId="61A7E363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27711D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2B379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00250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982A9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71280F8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CB2DB4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A4F29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26,494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FC289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26,096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ACCBC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29,665</w:t>
            </w:r>
          </w:p>
        </w:tc>
      </w:tr>
      <w:tr w:rsidR="00D36D06" w:rsidRPr="00AC7EB0" w14:paraId="06F3B66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EAB35D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EFC7A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CA6B5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83D79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0DF84150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A90D0B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663C5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26,130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26555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25,371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A49BC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28,748</w:t>
            </w:r>
          </w:p>
        </w:tc>
      </w:tr>
      <w:tr w:rsidR="00D36D06" w:rsidRPr="00AC7EB0" w14:paraId="19BD4383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EE59C1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F603B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F9BC6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BDA05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6E5528E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CD3AF84" w14:textId="77777777" w:rsidR="00D36D06" w:rsidRPr="00AC7EB0" w:rsidRDefault="00D36D06" w:rsidP="00D72ADF">
            <w:pPr>
              <w:ind w:right="-106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0113E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734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653A3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76494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767</w:t>
            </w:r>
          </w:p>
        </w:tc>
      </w:tr>
      <w:tr w:rsidR="00D36D06" w:rsidRPr="00AC7EB0" w14:paraId="39E678AF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9CC270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DC2D0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B79C5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F57DC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8D9C8D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B0990E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EC92D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CB0DE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E0A2F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4DC46F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FA760F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8FFFC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5374F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BA15A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4F7291F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9B08CF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ADC4F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691FE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FAA0C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C963F60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F14588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053FE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7093E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E6AD6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DFF4A78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0A1740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2ABB4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5F0D1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84E98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54</w:t>
            </w:r>
          </w:p>
        </w:tc>
      </w:tr>
      <w:tr w:rsidR="00D36D06" w:rsidRPr="00AC7EB0" w14:paraId="4F3A615A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D88515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7645E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26,988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648F8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26,179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E2008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29,569</w:t>
            </w:r>
          </w:p>
        </w:tc>
      </w:tr>
      <w:tr w:rsidR="00D36D06" w:rsidRPr="00AC7EB0" w14:paraId="10E60E7A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B5A9A4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39BA4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AC8E2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D7911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15</w:t>
            </w:r>
          </w:p>
        </w:tc>
      </w:tr>
      <w:tr w:rsidR="00D36D06" w:rsidRPr="00AC7EB0" w14:paraId="48B299B9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C6201B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CA981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39232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(20)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06CB5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727B417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C029FF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17E2A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509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5F9B7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DB891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(81)</w:t>
            </w:r>
          </w:p>
        </w:tc>
      </w:tr>
    </w:tbl>
    <w:p w14:paraId="5934A3C1" w14:textId="77777777" w:rsidR="00D36D06" w:rsidRDefault="00D36D06" w:rsidP="00D36D06">
      <w:pPr>
        <w:spacing w:before="360"/>
      </w:pPr>
    </w:p>
    <w:p w14:paraId="537B154E" w14:textId="77777777" w:rsidR="00D36D06" w:rsidRDefault="00D36D06" w:rsidP="00D36D06">
      <w:r>
        <w:br w:type="page"/>
      </w:r>
    </w:p>
    <w:tbl>
      <w:tblPr>
        <w:tblW w:w="9715" w:type="dxa"/>
        <w:tblLook w:val="04A0" w:firstRow="1" w:lastRow="0" w:firstColumn="1" w:lastColumn="0" w:noHBand="0" w:noVBand="1"/>
        <w:tblCaption w:val="2.2 Financial Statements - Law Enforcement Conduct Commission - Balance Sheet"/>
        <w:tblDescription w:val="2.2 Financial Statements - Law Enforcement Conduct Commission - Balance Sheet"/>
      </w:tblPr>
      <w:tblGrid>
        <w:gridCol w:w="5356"/>
        <w:gridCol w:w="882"/>
        <w:gridCol w:w="55"/>
        <w:gridCol w:w="319"/>
        <w:gridCol w:w="760"/>
        <w:gridCol w:w="55"/>
        <w:gridCol w:w="341"/>
        <w:gridCol w:w="599"/>
        <w:gridCol w:w="139"/>
        <w:gridCol w:w="55"/>
        <w:gridCol w:w="363"/>
        <w:gridCol w:w="771"/>
        <w:gridCol w:w="20"/>
      </w:tblGrid>
      <w:tr w:rsidR="00D36D06" w:rsidRPr="00AC7EB0" w14:paraId="43A6437D" w14:textId="77777777" w:rsidTr="00A52D2E">
        <w:trPr>
          <w:gridAfter w:val="2"/>
          <w:wAfter w:w="791" w:type="dxa"/>
          <w:trHeight w:val="345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D2448" w14:textId="77777777" w:rsidR="00D36D06" w:rsidRPr="005D02BC" w:rsidRDefault="00D36D06" w:rsidP="00A9762A">
            <w:pPr>
              <w:rPr>
                <w:rStyle w:val="StylePublicSans9ptBoldCustomColorRGB343943"/>
              </w:rPr>
            </w:pPr>
            <w:r w:rsidRPr="005D02BC">
              <w:rPr>
                <w:rStyle w:val="StylePublicSans9ptBoldCustomColorRGB343943"/>
              </w:rPr>
              <w:lastRenderedPageBreak/>
              <w:t>Balance Sheet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5BAEB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09E44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468D4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F3EDF" w:rsidRPr="00AC7EB0" w14:paraId="2CDAB968" w14:textId="77777777" w:rsidTr="00A52D2E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CFE0310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47C85E98" w14:textId="77777777" w:rsidR="005F3EDF" w:rsidRPr="00AC7EB0" w:rsidRDefault="005F3EDF" w:rsidP="002103A7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6CE1C8A1" w14:textId="77777777" w:rsidR="005F3EDF" w:rsidRPr="00AC7EB0" w:rsidRDefault="005F3EDF" w:rsidP="002103A7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5F3EDF" w:rsidRPr="00AC7EB0" w14:paraId="3DBB4353" w14:textId="77777777" w:rsidTr="00A52D2E">
        <w:trPr>
          <w:trHeight w:val="225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E079A6E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4BC4B05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696EF96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7720F22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5F3EDF" w:rsidRPr="00AC7EB0" w14:paraId="05E87DA9" w14:textId="77777777" w:rsidTr="00A52D2E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41294ED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67E836C4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5289E1E8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0EAC5FEB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D36D06" w:rsidRPr="00AC7EB0" w14:paraId="2BF6CED0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82030D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BBC690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BD6F08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597553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30EE9E41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68DD5A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008CBA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239CE7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4721F5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0AAB227D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39ECD1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3EF98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362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F75D3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C041D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199</w:t>
            </w:r>
          </w:p>
        </w:tc>
      </w:tr>
      <w:tr w:rsidR="00D36D06" w:rsidRPr="00AC7EB0" w14:paraId="084CA4C7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56C42A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B0664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50CEF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21C34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A3BB559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5A2C0C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58CCA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1,208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B1270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1,333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32D5A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1,240</w:t>
            </w:r>
          </w:p>
        </w:tc>
      </w:tr>
      <w:tr w:rsidR="00D36D06" w:rsidRPr="00AC7EB0" w14:paraId="5A85899A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A8E1F5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F170E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856CB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A7982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876BF93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FCCCEF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4ECD8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30AD8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7E184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FB1BABD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A04B6F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7AC3C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B59D0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57144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87B2497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55C16C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EA212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05C11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CE2C0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7147FB7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3782DB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A3E8C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25A5E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5A950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8767E7A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747C93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DBFF3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DB162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EDDE5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32F97C3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DED8E1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32D8F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1,570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B9B85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1,693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E2E31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1,439</w:t>
            </w:r>
          </w:p>
        </w:tc>
      </w:tr>
      <w:tr w:rsidR="00D36D06" w:rsidRPr="00AC7EB0" w14:paraId="0D90E7D0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DE17F1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49350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83CAB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03EC6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1C5C74C0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19D97A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B8D8A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5CC63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2C87A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F8D35A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F798E2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B0D33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A4D3C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5C71F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51664AC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4FF321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2F10F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AA43E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FC821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B2A0AE1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20F18D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DF8A9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D55B1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1441B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6A6C618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F04E40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F6D87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DB710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8BCF9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06B82DB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0A4715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55CB9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704D5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53518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79F64CC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87EB17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52C1E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E567C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CBF5B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14EFF589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EAB9BB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E409A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231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5454B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43D28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17</w:t>
            </w:r>
          </w:p>
        </w:tc>
      </w:tr>
      <w:tr w:rsidR="00D36D06" w:rsidRPr="00AC7EB0" w14:paraId="038A4DC8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AB4B9B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80540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1,972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2528E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2,322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9FDA6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2,354</w:t>
            </w:r>
          </w:p>
        </w:tc>
      </w:tr>
      <w:tr w:rsidR="00D36D06" w:rsidRPr="00AC7EB0" w14:paraId="1204B8D5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D69326" w14:textId="02C30628" w:rsidR="00D36D06" w:rsidRPr="00AC7EB0" w:rsidRDefault="00D36D06" w:rsidP="00111344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D7FA1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A108F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E1945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4CB6AD7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337415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F9260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343FD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830E6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E58144B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CE9E83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A3CA5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96B27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10,729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495BE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9,144</w:t>
            </w:r>
          </w:p>
        </w:tc>
      </w:tr>
      <w:tr w:rsidR="00D36D06" w:rsidRPr="00AC7EB0" w14:paraId="63163113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0F7DDA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5BF0B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1,359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2F1C4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864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5CFB0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839</w:t>
            </w:r>
          </w:p>
        </w:tc>
      </w:tr>
      <w:tr w:rsidR="00D36D06" w:rsidRPr="00AC7EB0" w14:paraId="3EE460CF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658C54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C557F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CC9CA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A3CC5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D0F8BB1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62A842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DDDB9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3,771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3F2EF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13,957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F9892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12,353</w:t>
            </w:r>
          </w:p>
        </w:tc>
      </w:tr>
      <w:tr w:rsidR="00D36D06" w:rsidRPr="00AC7EB0" w14:paraId="01F525EE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6EB5B4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3DA14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5,341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6096A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15,651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81570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13,793</w:t>
            </w:r>
          </w:p>
        </w:tc>
      </w:tr>
      <w:tr w:rsidR="00D36D06" w:rsidRPr="00AC7EB0" w14:paraId="59FE9FDB" w14:textId="77777777" w:rsidTr="00A52D2E">
        <w:trPr>
          <w:gridAfter w:val="1"/>
          <w:wAfter w:w="20" w:type="dxa"/>
          <w:trHeight w:val="227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BCC246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75D4B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6E66C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6A4C5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79FCC8B9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478BFF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D27DA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2AEBC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A3D3A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0666B51A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AD4DA0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87ED0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9D3A2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CBBEE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9A1F229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3E677C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14CCF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506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09416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507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1E11E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507</w:t>
            </w:r>
          </w:p>
        </w:tc>
      </w:tr>
      <w:tr w:rsidR="00D36D06" w:rsidRPr="00AC7EB0" w14:paraId="7F7FEEF5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D3D28E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416C4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E2A4D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DAEB4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5548BE7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FF1EBE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4B550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0A175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2DE26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6C403B5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87CCA5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C2CAD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66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EC0EA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1,849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FA8B6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1,951</w:t>
            </w:r>
          </w:p>
        </w:tc>
      </w:tr>
      <w:tr w:rsidR="00D36D06" w:rsidRPr="00AC7EB0" w14:paraId="1B541E4D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CEFD30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D3EA6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1,928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D3AA8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1,927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422A0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1,927</w:t>
            </w:r>
          </w:p>
        </w:tc>
      </w:tr>
      <w:tr w:rsidR="00D36D06" w:rsidRPr="00AC7EB0" w14:paraId="3EA7D27D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1B20D4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C728F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7BCEF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C0CDE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81EBA67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42C865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0EB35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03ED7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BA0A0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D34B9ED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E1ECCB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45E66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2,500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A4381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4,283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09635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4,385</w:t>
            </w:r>
          </w:p>
        </w:tc>
      </w:tr>
      <w:tr w:rsidR="00D36D06" w:rsidRPr="00AC7EB0" w14:paraId="7A58A965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CD9138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48CCD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E7102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62620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1D4E6945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6780A0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BE5A8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A4F10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BF3B3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163F8FA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2944D2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42147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16F8F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59BAE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884EA8F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53461E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B5C8A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E0CEF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70E16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37CE03C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277998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70899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5C649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8BC7C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E6FC96B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B332B2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AC826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(59)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14461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8,863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D0FC6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6,984</w:t>
            </w:r>
          </w:p>
        </w:tc>
      </w:tr>
      <w:tr w:rsidR="00D36D06" w:rsidRPr="00AC7EB0" w14:paraId="013F8FF8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8EEB16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DD5CF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661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4475D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661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6A0B4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661</w:t>
            </w:r>
          </w:p>
        </w:tc>
      </w:tr>
      <w:tr w:rsidR="00D36D06" w:rsidRPr="00AC7EB0" w14:paraId="3879B9C4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82C327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85B9D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381AB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64D62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08035F9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D8753D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16614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602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9DC80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9,524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0F0D5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7,645</w:t>
            </w:r>
          </w:p>
        </w:tc>
      </w:tr>
      <w:tr w:rsidR="00D36D06" w:rsidRPr="00AC7EB0" w14:paraId="2C5D05D8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A36A19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2A165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3,102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A8494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13,808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10B0D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12,031</w:t>
            </w:r>
          </w:p>
        </w:tc>
      </w:tr>
      <w:tr w:rsidR="00D36D06" w:rsidRPr="00AC7EB0" w14:paraId="36261141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B5EBDD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26403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2,239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799FD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F7027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1,762</w:t>
            </w:r>
          </w:p>
        </w:tc>
      </w:tr>
      <w:tr w:rsidR="00D36D06" w:rsidRPr="00AC7EB0" w14:paraId="2A6C8E3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70C0C7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A08E2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7A2B6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DF37C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1CCCAAF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98862F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60875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2,239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36409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1,843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58F57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1,762</w:t>
            </w:r>
          </w:p>
        </w:tc>
      </w:tr>
      <w:tr w:rsidR="00D36D06" w:rsidRPr="00AC7EB0" w14:paraId="3B345CB9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C6D6E9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2F900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B5E95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C46A7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DCEEDD1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D5FFB8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C01FD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93625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2F68A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9D60199" w14:textId="77777777" w:rsidTr="00A52D2E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863D45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E971C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2,239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BFE1D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481EE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1,762</w:t>
            </w:r>
          </w:p>
        </w:tc>
      </w:tr>
    </w:tbl>
    <w:p w14:paraId="61046C29" w14:textId="77777777" w:rsidR="00727F49" w:rsidRPr="00D72ADF" w:rsidRDefault="00727F49">
      <w:pPr>
        <w:rPr>
          <w:sz w:val="2"/>
          <w:szCs w:val="2"/>
        </w:rPr>
      </w:pPr>
      <w:r w:rsidRPr="00D72ADF">
        <w:rPr>
          <w:sz w:val="2"/>
          <w:szCs w:val="2"/>
        </w:rPr>
        <w:br w:type="page"/>
      </w:r>
    </w:p>
    <w:tbl>
      <w:tblPr>
        <w:tblW w:w="9715" w:type="dxa"/>
        <w:tblLook w:val="04A0" w:firstRow="1" w:lastRow="0" w:firstColumn="1" w:lastColumn="0" w:noHBand="0" w:noVBand="1"/>
        <w:tblCaption w:val="2.2 Financial Statements - Law Enforcement Conduct Commission - Cash Flow Statement"/>
        <w:tblDescription w:val="2.2 Financial Statements - Law Enforcement Conduct Commission - Cash Flow Statement"/>
      </w:tblPr>
      <w:tblGrid>
        <w:gridCol w:w="5653"/>
        <w:gridCol w:w="585"/>
        <w:gridCol w:w="55"/>
        <w:gridCol w:w="547"/>
        <w:gridCol w:w="532"/>
        <w:gridCol w:w="55"/>
        <w:gridCol w:w="506"/>
        <w:gridCol w:w="434"/>
        <w:gridCol w:w="139"/>
        <w:gridCol w:w="55"/>
        <w:gridCol w:w="465"/>
        <w:gridCol w:w="669"/>
        <w:gridCol w:w="20"/>
      </w:tblGrid>
      <w:tr w:rsidR="00D36D06" w:rsidRPr="00AC7EB0" w14:paraId="4152E269" w14:textId="77777777" w:rsidTr="00A52D2E">
        <w:trPr>
          <w:gridAfter w:val="2"/>
          <w:wAfter w:w="689" w:type="dxa"/>
          <w:trHeight w:val="360"/>
        </w:trPr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99EAE" w14:textId="77777777" w:rsidR="00D36D06" w:rsidRPr="005D02BC" w:rsidRDefault="00D36D06" w:rsidP="00A9762A">
            <w:pPr>
              <w:rPr>
                <w:rStyle w:val="StylePublicSans9ptBoldCustomColorRGB343943"/>
              </w:rPr>
            </w:pPr>
            <w:r w:rsidRPr="005D02BC">
              <w:rPr>
                <w:rStyle w:val="StylePublicSans9ptBoldCustomColorRGB343943"/>
              </w:rPr>
              <w:lastRenderedPageBreak/>
              <w:t>Cash Flow Statement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94711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80016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82C92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F3EDF" w:rsidRPr="00AC7EB0" w14:paraId="09257D0A" w14:textId="77777777" w:rsidTr="00A52D2E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05E54ED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1DECEDC7" w14:textId="77777777" w:rsidR="005F3EDF" w:rsidRPr="00AC7EB0" w:rsidRDefault="005F3EDF" w:rsidP="002103A7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256AB16E" w14:textId="77777777" w:rsidR="005F3EDF" w:rsidRPr="00AC7EB0" w:rsidRDefault="005F3EDF" w:rsidP="002103A7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5F3EDF" w:rsidRPr="00AC7EB0" w14:paraId="120AE9D6" w14:textId="77777777" w:rsidTr="00A52D2E">
        <w:trPr>
          <w:trHeight w:val="225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E3AA552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AE53FF0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7D2AB7C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80990F6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5F3EDF" w:rsidRPr="00AC7EB0" w14:paraId="294C19BF" w14:textId="77777777" w:rsidTr="00A52D2E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7B9809F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32883159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2DD9F827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1E11BB53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D36D06" w:rsidRPr="00AC7EB0" w14:paraId="4DC3E180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6FDA40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14BA2A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36D333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50FB42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6CF10B8D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AED320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E6547B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43D536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57735A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3B633997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55017A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269CD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19,936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5B666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18,311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7555A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22,131</w:t>
            </w:r>
          </w:p>
        </w:tc>
      </w:tr>
      <w:tr w:rsidR="00D36D06" w:rsidRPr="00AC7EB0" w14:paraId="3F61075C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A52B7D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823C9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5A5E9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EABCF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98B5B3D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6418E9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1C56E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3D73A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8A311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3914C2D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37F8FF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580D3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FF511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D5D67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167</w:t>
            </w:r>
          </w:p>
        </w:tc>
      </w:tr>
      <w:tr w:rsidR="00D36D06" w:rsidRPr="00AC7EB0" w14:paraId="43F66ABE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2435FC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37E40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32E3F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5F456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5737B9A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69CB32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A524A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2,810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7B7B7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3,699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3DA1C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3,125</w:t>
            </w:r>
          </w:p>
        </w:tc>
      </w:tr>
      <w:tr w:rsidR="00D36D06" w:rsidRPr="00AC7EB0" w14:paraId="5211B62A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597A8B" w14:textId="77777777" w:rsidR="00D36D06" w:rsidRPr="00AC7EB0" w:rsidRDefault="00D36D06" w:rsidP="00A9762A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BEF7C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22,763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3503A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22,029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DA26D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25,423</w:t>
            </w:r>
          </w:p>
        </w:tc>
      </w:tr>
      <w:tr w:rsidR="00D36D06" w:rsidRPr="00AC7EB0" w14:paraId="71FA358E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8646D9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58A14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305F0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BABD3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4A44DFA7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E58079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7E6D6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26,130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382B9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25,371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EDF10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28,748</w:t>
            </w:r>
          </w:p>
        </w:tc>
      </w:tr>
      <w:tr w:rsidR="00D36D06" w:rsidRPr="00AC7EB0" w14:paraId="5B4A6689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44ED66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5432D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2EC18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C297E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14209E9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4C8C01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A3F45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E11EE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6C067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8D12C2E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82E5F7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BD290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DB7B0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0CCAE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1E382B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98AAE4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E0BFE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2FAB6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D08DF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2D2342A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199618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9FEFB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BCD10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AC735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C52D694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27FB63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E3CD6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4C748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1E9BF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111C315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FEE946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47DF8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55E66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74BA0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B882D9A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75F857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C4D0D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70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8B7FA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ADD31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08763C4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4A4206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D3D6D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54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E6D1B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078BB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54</w:t>
            </w:r>
          </w:p>
        </w:tc>
      </w:tr>
      <w:tr w:rsidR="00D36D06" w:rsidRPr="00AC7EB0" w14:paraId="2FB1BAE0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0B14D7" w14:textId="77777777" w:rsidR="00D36D06" w:rsidRPr="00AC7EB0" w:rsidRDefault="00D36D06" w:rsidP="00A9762A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2B769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26,254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7249A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25,495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80D67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28,803</w:t>
            </w:r>
          </w:p>
        </w:tc>
      </w:tr>
      <w:tr w:rsidR="00D36D06" w:rsidRPr="00AC7EB0" w14:paraId="40DE299A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5AFD37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B0F8A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3,491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3FF80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3,466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1C25A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3,380</w:t>
            </w:r>
          </w:p>
        </w:tc>
      </w:tr>
      <w:tr w:rsidR="00D36D06" w:rsidRPr="00AC7EB0" w14:paraId="7A81A09A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EEC4ED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05729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0AEBE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096C0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4FC23F6C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FB3B57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205B2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55221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096DB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15</w:t>
            </w:r>
          </w:p>
        </w:tc>
      </w:tr>
      <w:tr w:rsidR="00D36D06" w:rsidRPr="00AC7EB0" w14:paraId="680F319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07F271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ECBB9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(700)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E5178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(1,000)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C3513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(1,000)</w:t>
            </w:r>
          </w:p>
        </w:tc>
      </w:tr>
      <w:tr w:rsidR="00D36D06" w:rsidRPr="00AC7EB0" w14:paraId="7E33C65C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EDADA5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2B533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24D26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A9913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78B354B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4DB527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2B6B3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BCF2D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BD4EF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385EE04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8856BD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7457F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60821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6C806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C614CED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0900AB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6B8B9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D625A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6F216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DF88E90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D0F823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CC40F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(400)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E50D1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(100)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33D82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(100)</w:t>
            </w:r>
          </w:p>
        </w:tc>
      </w:tr>
      <w:tr w:rsidR="00D36D06" w:rsidRPr="00AC7EB0" w14:paraId="1903E4AC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81F2EC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50FB9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(1,085)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D077A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(1,050)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8AB9B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(1,085)</w:t>
            </w:r>
          </w:p>
        </w:tc>
      </w:tr>
      <w:tr w:rsidR="00D36D06" w:rsidRPr="00AC7EB0" w14:paraId="5984CE60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6854A1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837C8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4D314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68D37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0FD28C1C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EE0C6B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5F530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009AB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3D402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418DF77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55B85C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8E5F0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(2,391)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DFDBC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(2,403)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FEDAB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(2,456)</w:t>
            </w:r>
          </w:p>
        </w:tc>
      </w:tr>
      <w:tr w:rsidR="00D36D06" w:rsidRPr="00AC7EB0" w14:paraId="182367C8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41BB49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BABE4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23879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144EE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5CE3617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512D2A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3E5F0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CF6C6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7F5AE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1A229DC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FDEDB7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956BC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53C8F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52981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169982D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2CC60D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B68E2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7764A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5E0EC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A8894B7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FFAC72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8770C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(2,391)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FF24C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(2,403)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333BC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(2,456)</w:t>
            </w:r>
          </w:p>
        </w:tc>
      </w:tr>
      <w:tr w:rsidR="00D36D06" w:rsidRPr="00AC7EB0" w14:paraId="5B5304B2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BDE11D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71C49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8FB16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952FA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(161)</w:t>
            </w:r>
          </w:p>
        </w:tc>
      </w:tr>
      <w:tr w:rsidR="00D36D06" w:rsidRPr="00AC7EB0" w14:paraId="3BD6C13D" w14:textId="77777777" w:rsidTr="00A52D2E">
        <w:trPr>
          <w:gridAfter w:val="1"/>
          <w:wAfter w:w="20" w:type="dxa"/>
          <w:trHeight w:val="227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E7FC61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C9D54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347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08D06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30BD3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360</w:t>
            </w:r>
          </w:p>
        </w:tc>
      </w:tr>
      <w:tr w:rsidR="00D36D06" w:rsidRPr="00AC7EB0" w14:paraId="6BE2358C" w14:textId="77777777" w:rsidTr="00A52D2E">
        <w:trPr>
          <w:gridAfter w:val="1"/>
          <w:wAfter w:w="20" w:type="dxa"/>
          <w:trHeight w:val="227"/>
        </w:trPr>
        <w:tc>
          <w:tcPr>
            <w:tcW w:w="629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C02318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0F12B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4D6C1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37988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4466781" w14:textId="77777777" w:rsidTr="00A52D2E">
        <w:trPr>
          <w:gridAfter w:val="1"/>
          <w:wAfter w:w="20" w:type="dxa"/>
          <w:trHeight w:val="227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2D2DE6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46BC1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AA17D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61855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0684124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FD791C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1BF85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362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1230C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E593E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199</w:t>
            </w:r>
          </w:p>
        </w:tc>
      </w:tr>
    </w:tbl>
    <w:p w14:paraId="2A97C058" w14:textId="77777777" w:rsidR="00D36D06" w:rsidRDefault="00D36D06" w:rsidP="00D36D06">
      <w:pPr>
        <w:spacing w:before="360"/>
      </w:pPr>
    </w:p>
    <w:p w14:paraId="1ABAC7A3" w14:textId="2D9E9DD3" w:rsidR="00D36D06" w:rsidRDefault="00D36D06" w:rsidP="00D36D06"/>
    <w:p w14:paraId="79F1001F" w14:textId="77777777" w:rsidR="00F83D8D" w:rsidRDefault="00F83D8D" w:rsidP="00D36D06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F83D8D" w:rsidSect="00D25CD2">
          <w:headerReference w:type="even" r:id="rId33"/>
          <w:headerReference w:type="default" r:id="rId34"/>
          <w:headerReference w:type="first" r:id="rId35"/>
          <w:footerReference w:type="first" r:id="rId36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0A897FA0" w14:textId="77777777" w:rsidR="00D36D06" w:rsidRPr="00AC7EB0" w:rsidRDefault="00D36D06" w:rsidP="00D36D06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 w:rsidRPr="00AC7EB0"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New South Wales Electoral Commission</w:t>
      </w:r>
    </w:p>
    <w:tbl>
      <w:tblPr>
        <w:tblW w:w="9715" w:type="dxa"/>
        <w:tblLook w:val="04A0" w:firstRow="1" w:lastRow="0" w:firstColumn="1" w:lastColumn="0" w:noHBand="0" w:noVBand="1"/>
        <w:tblCaption w:val="2.2 Financial Statements - New South Wales Electoral Commission - Operating Statement"/>
        <w:tblDescription w:val="2.2 Financial Statements - New South Wales Electoral Commission - Operating Statement"/>
      </w:tblPr>
      <w:tblGrid>
        <w:gridCol w:w="5356"/>
        <w:gridCol w:w="882"/>
        <w:gridCol w:w="55"/>
        <w:gridCol w:w="319"/>
        <w:gridCol w:w="760"/>
        <w:gridCol w:w="55"/>
        <w:gridCol w:w="341"/>
        <w:gridCol w:w="599"/>
        <w:gridCol w:w="139"/>
        <w:gridCol w:w="55"/>
        <w:gridCol w:w="363"/>
        <w:gridCol w:w="771"/>
        <w:gridCol w:w="20"/>
      </w:tblGrid>
      <w:tr w:rsidR="00D36D06" w:rsidRPr="00AC7EB0" w14:paraId="673FE8B8" w14:textId="77777777" w:rsidTr="00A52D2E">
        <w:trPr>
          <w:gridAfter w:val="2"/>
          <w:wAfter w:w="791" w:type="dxa"/>
          <w:trHeight w:val="315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1D492" w14:textId="77777777" w:rsidR="00D36D06" w:rsidRPr="005D02BC" w:rsidRDefault="00D36D06" w:rsidP="004F36FB">
            <w:pPr>
              <w:spacing w:before="120"/>
              <w:rPr>
                <w:rStyle w:val="StylePublicSans9ptBoldCustomColorRGB343943"/>
              </w:rPr>
            </w:pPr>
            <w:r w:rsidRPr="005D02BC">
              <w:rPr>
                <w:rStyle w:val="StylePublicSans9ptBoldCustomColorRGB343943"/>
              </w:rPr>
              <w:t>Operating Statement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4CEC3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CF3FE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93981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F3EDF" w:rsidRPr="00AC7EB0" w14:paraId="106786FD" w14:textId="77777777" w:rsidTr="00A52D2E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F4C3DEA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3AF00D2E" w14:textId="77777777" w:rsidR="005F3EDF" w:rsidRPr="00AC7EB0" w:rsidRDefault="005F3EDF" w:rsidP="002103A7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26366904" w14:textId="77777777" w:rsidR="005F3EDF" w:rsidRPr="00AC7EB0" w:rsidRDefault="005F3EDF" w:rsidP="002103A7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5F3EDF" w:rsidRPr="00AC7EB0" w14:paraId="375B7AD5" w14:textId="77777777" w:rsidTr="00A52D2E">
        <w:trPr>
          <w:trHeight w:val="225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EB244CA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805F204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7226E61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EF13A6E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5F3EDF" w:rsidRPr="00AC7EB0" w14:paraId="33A2D365" w14:textId="77777777" w:rsidTr="00A52D2E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B84145F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250E55EF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32036800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47B987FD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D36D06" w:rsidRPr="00AC7EB0" w14:paraId="4243A4A7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8A0A00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AEA9B1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B0E9B4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0288B6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49816699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10824B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63591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5E1CD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84B78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697A1FC8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49CA09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D8759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80,497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22FB4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73,273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0F27E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95,110</w:t>
            </w:r>
          </w:p>
        </w:tc>
      </w:tr>
      <w:tr w:rsidR="00D36D06" w:rsidRPr="00AC7EB0" w14:paraId="1B06423A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222037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3A885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8C56F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F0AC1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768B6A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275F12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7711A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23,960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EC0A0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14,222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49A5C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20,281</w:t>
            </w:r>
          </w:p>
        </w:tc>
      </w:tr>
      <w:tr w:rsidR="00D36D06" w:rsidRPr="00AC7EB0" w14:paraId="05DA609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3400E9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138ED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5B775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FD34A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EB4BF9F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B81384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D16B3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0A388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26707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1E6DF2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281A7D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8D248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9,731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BFE15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9,731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35395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10,875</w:t>
            </w:r>
          </w:p>
        </w:tc>
      </w:tr>
      <w:tr w:rsidR="00D36D06" w:rsidRPr="00AC7EB0" w14:paraId="7E9E25FE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0AEB4D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F1BB8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638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B4A3C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FBF2C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1,016</w:t>
            </w:r>
          </w:p>
        </w:tc>
      </w:tr>
      <w:tr w:rsidR="00D36D06" w:rsidRPr="00AC7EB0" w14:paraId="022B5755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246FB9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DEB5C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52,491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F0FF5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39,494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7FA6B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71,746</w:t>
            </w:r>
          </w:p>
        </w:tc>
      </w:tr>
      <w:tr w:rsidR="00D36D06" w:rsidRPr="00AC7EB0" w14:paraId="124592F5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C208CE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D8B82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167,318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1CAD0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137,358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275DC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199,028</w:t>
            </w:r>
          </w:p>
        </w:tc>
      </w:tr>
      <w:tr w:rsidR="00D36D06" w:rsidRPr="00AC7EB0" w14:paraId="17CC21FD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23778E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AE3F0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B5C5F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78727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0B7D7C8A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40A9D3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BFBF0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167,812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0F111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132,032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0F214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192,826</w:t>
            </w:r>
          </w:p>
        </w:tc>
      </w:tr>
      <w:tr w:rsidR="00D36D06" w:rsidRPr="00AC7EB0" w14:paraId="54B408F3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1F6D62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B42BB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FE8AA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1B4F0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9AC146C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9C835B6" w14:textId="113ADECC" w:rsidR="00D36D06" w:rsidRPr="00AC7EB0" w:rsidRDefault="00D36D06" w:rsidP="00432DAA">
            <w:pPr>
              <w:ind w:right="-106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C13C0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580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28487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6FA22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600</w:t>
            </w:r>
          </w:p>
        </w:tc>
      </w:tr>
      <w:tr w:rsidR="00D36D06" w:rsidRPr="00AC7EB0" w14:paraId="2F5F7306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985731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55B21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9EEF0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44E05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(57,718)</w:t>
            </w:r>
          </w:p>
        </w:tc>
      </w:tr>
      <w:tr w:rsidR="00D36D06" w:rsidRPr="00AC7EB0" w14:paraId="0D3BF302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CC8BF6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2253F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4,325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FB8D9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4,325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73742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57,299</w:t>
            </w:r>
          </w:p>
        </w:tc>
      </w:tr>
      <w:tr w:rsidR="00D36D06" w:rsidRPr="00AC7EB0" w14:paraId="78DDB1A5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E64A59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BF222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4,950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8D381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AE682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4,100</w:t>
            </w:r>
          </w:p>
        </w:tc>
      </w:tr>
      <w:tr w:rsidR="00D36D06" w:rsidRPr="00AC7EB0" w14:paraId="5055167F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F50A4A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98A2C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A8B94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D8B99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1047373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4CDFF9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394B7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11FA5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BCAB4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1628C07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CDF1BF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C006A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CCEFF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1EBDC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D36D06" w:rsidRPr="00AC7EB0" w14:paraId="57CD44AB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A2A623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CC4C0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177,666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8D950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142,542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9B7B1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197,107</w:t>
            </w:r>
          </w:p>
        </w:tc>
      </w:tr>
      <w:tr w:rsidR="00D36D06" w:rsidRPr="00AC7EB0" w14:paraId="5AB3FC18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D039DF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49137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7D05B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51018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FB4824F" w14:textId="77777777" w:rsidTr="00A52D2E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DB0813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D1953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55864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0CB62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AE2A79D" w14:textId="77777777" w:rsidTr="00A52D2E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F7D4A9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A6279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10,348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48CD2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5,234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F3251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(1,921)</w:t>
            </w:r>
          </w:p>
        </w:tc>
      </w:tr>
    </w:tbl>
    <w:p w14:paraId="44451E15" w14:textId="77777777" w:rsidR="00D36D06" w:rsidRDefault="00D36D06" w:rsidP="00D36D06">
      <w:pPr>
        <w:spacing w:before="360"/>
      </w:pPr>
    </w:p>
    <w:p w14:paraId="2A9FE29F" w14:textId="77777777" w:rsidR="00D36D06" w:rsidRDefault="00D36D06" w:rsidP="00D36D06">
      <w:r>
        <w:br w:type="page"/>
      </w:r>
    </w:p>
    <w:tbl>
      <w:tblPr>
        <w:tblW w:w="9715" w:type="dxa"/>
        <w:tblLook w:val="04A0" w:firstRow="1" w:lastRow="0" w:firstColumn="1" w:lastColumn="0" w:noHBand="0" w:noVBand="1"/>
        <w:tblCaption w:val="2.2 Financial Statements - New South Wales Electoral Commission - Balance Sheet"/>
        <w:tblDescription w:val="2.2 Financial Statements - New South Wales Electoral Commission - Balance Sheet"/>
      </w:tblPr>
      <w:tblGrid>
        <w:gridCol w:w="5356"/>
        <w:gridCol w:w="882"/>
        <w:gridCol w:w="55"/>
        <w:gridCol w:w="319"/>
        <w:gridCol w:w="760"/>
        <w:gridCol w:w="55"/>
        <w:gridCol w:w="341"/>
        <w:gridCol w:w="599"/>
        <w:gridCol w:w="139"/>
        <w:gridCol w:w="55"/>
        <w:gridCol w:w="363"/>
        <w:gridCol w:w="771"/>
        <w:gridCol w:w="20"/>
      </w:tblGrid>
      <w:tr w:rsidR="00D36D06" w:rsidRPr="00AC7EB0" w14:paraId="704996A7" w14:textId="77777777" w:rsidTr="00347EE0">
        <w:trPr>
          <w:gridAfter w:val="2"/>
          <w:wAfter w:w="791" w:type="dxa"/>
          <w:trHeight w:val="345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5C32E" w14:textId="77777777" w:rsidR="00D36D06" w:rsidRPr="005D02BC" w:rsidRDefault="00D36D06" w:rsidP="00A9762A">
            <w:pPr>
              <w:rPr>
                <w:rStyle w:val="StylePublicSans9ptBoldCustomColorRGB343943"/>
              </w:rPr>
            </w:pPr>
            <w:r w:rsidRPr="005D02BC">
              <w:rPr>
                <w:rStyle w:val="StylePublicSans9ptBoldCustomColorRGB343943"/>
              </w:rPr>
              <w:lastRenderedPageBreak/>
              <w:t>Balance Sheet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D9840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68F3D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1F5A4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F3EDF" w:rsidRPr="00AC7EB0" w14:paraId="1F9B61A9" w14:textId="77777777" w:rsidTr="00347EE0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F680954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753AAF0F" w14:textId="77777777" w:rsidR="005F3EDF" w:rsidRPr="00AC7EB0" w:rsidRDefault="005F3EDF" w:rsidP="002103A7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675AC097" w14:textId="77777777" w:rsidR="005F3EDF" w:rsidRPr="00AC7EB0" w:rsidRDefault="005F3EDF" w:rsidP="002103A7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5F3EDF" w:rsidRPr="00AC7EB0" w14:paraId="45DFEB25" w14:textId="77777777" w:rsidTr="00347EE0">
        <w:trPr>
          <w:trHeight w:val="225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6FE4D17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4E023C8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5C95A84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8A24FE6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5F3EDF" w:rsidRPr="00AC7EB0" w14:paraId="64021F09" w14:textId="77777777" w:rsidTr="00347EE0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A4CB3F2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2BA02C06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3AC5A53E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4B6104CE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D36D06" w:rsidRPr="00AC7EB0" w14:paraId="39FD4E25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0EC3E8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7E5DD2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E20027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2CC137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55F14150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ABC253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4ABEAB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81A220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359711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6FC52155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63879C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56349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20,012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2BE17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16,565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765C7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12,139</w:t>
            </w:r>
          </w:p>
        </w:tc>
      </w:tr>
      <w:tr w:rsidR="00D36D06" w:rsidRPr="00AC7EB0" w14:paraId="2F4F8E56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9CA267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0F323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0752D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028FB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CE4D56B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143796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A52DC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5,337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D97B7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13,333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63489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10,558</w:t>
            </w:r>
          </w:p>
        </w:tc>
      </w:tr>
      <w:tr w:rsidR="00D36D06" w:rsidRPr="00AC7EB0" w14:paraId="137EF58D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DC60C8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79BCB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58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48724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55969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58</w:t>
            </w:r>
          </w:p>
        </w:tc>
      </w:tr>
      <w:tr w:rsidR="00D36D06" w:rsidRPr="00AC7EB0" w14:paraId="02BFEFBA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9EDBC5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61DB3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145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23FE9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E9A08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145</w:t>
            </w:r>
          </w:p>
        </w:tc>
      </w:tr>
      <w:tr w:rsidR="00D36D06" w:rsidRPr="00AC7EB0" w14:paraId="197CA406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5C6B25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87233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5FBFD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505FE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185F842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AD3200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64103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CE6B7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FC8BA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ACDCA48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91C21C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D0869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C8F1B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EE4B5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36E9F61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D61F65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7F4D9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D17DC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D29A1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62D3AF3" w14:textId="77777777" w:rsidTr="00347EE0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E50E1A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5AC85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25,552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C3D99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30,101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7E591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22,900</w:t>
            </w:r>
          </w:p>
        </w:tc>
      </w:tr>
      <w:tr w:rsidR="00D36D06" w:rsidRPr="00AC7EB0" w14:paraId="475B0BAE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3B4388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9AAEA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2ABB8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69A7E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21151B6D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DBE5FC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12AAD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31FAF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749F6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7B02B1F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C9DDC5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4D98B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E9AA7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3E1B7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85E923D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733961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6CEE0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F4F17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E12BE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158346C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1D0D05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89510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F58B8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F7613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691C086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DFDFBC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971A9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E4174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5CF0E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D753254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93DE3F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C2039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1140A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EA1D5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CCC021B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18AD89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C6459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69D17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964B1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0FF14ED2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79A198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39319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31355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D92F1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EE17475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697554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C6E35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773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0C79E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693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ADE2C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501</w:t>
            </w:r>
          </w:p>
        </w:tc>
      </w:tr>
      <w:tr w:rsidR="00D36D06" w:rsidRPr="00AC7EB0" w14:paraId="2B947A76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3DA4FE" w14:textId="5C29CF4B" w:rsidR="00D36D06" w:rsidRPr="00AC7EB0" w:rsidRDefault="00D36D06" w:rsidP="00111344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EF5AC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792D4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C9BE4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C6BB005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2AD934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DBA60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7CA05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1F64D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B2D7D34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4C8096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EDF35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20,311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9D9D0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20,392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9D435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17,165</w:t>
            </w:r>
          </w:p>
        </w:tc>
      </w:tr>
      <w:tr w:rsidR="00D36D06" w:rsidRPr="00AC7EB0" w14:paraId="0E5F0893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292601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A3E6B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34,275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D6686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24,611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70D9C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29,862</w:t>
            </w:r>
          </w:p>
        </w:tc>
      </w:tr>
      <w:tr w:rsidR="00D36D06" w:rsidRPr="00AC7EB0" w14:paraId="2AFCF505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D8B71B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F5807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4F3B0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97C8B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1D81CFB" w14:textId="77777777" w:rsidTr="00347EE0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508C0B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1969E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55,360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015A1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45,696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EA695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47,528</w:t>
            </w:r>
          </w:p>
        </w:tc>
      </w:tr>
      <w:tr w:rsidR="00D36D06" w:rsidRPr="00AC7EB0" w14:paraId="2A90EEB6" w14:textId="77777777" w:rsidTr="00347EE0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DC6BB9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1D8E4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80,911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E8CE4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75,797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3E5D6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70,428</w:t>
            </w:r>
          </w:p>
        </w:tc>
      </w:tr>
      <w:tr w:rsidR="00D36D06" w:rsidRPr="00AC7EB0" w14:paraId="4C934704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2296DC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02281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CA21E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8453E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21504A31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184197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991AB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A1D42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551D4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15B6C349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3AEBC8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74110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BEFEC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4211E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0E75ED7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6E899C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A1E11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4,499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450AC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4,500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BAF21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4,500</w:t>
            </w:r>
          </w:p>
        </w:tc>
      </w:tr>
      <w:tr w:rsidR="00D36D06" w:rsidRPr="00AC7EB0" w14:paraId="3FB98BE5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2E0DD6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D5994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65AD5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B7516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74672BB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3896A0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F7481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94D37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81A93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81C7E6F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AC6D83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F224E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3,210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7EF52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3,210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90CD3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2,991</w:t>
            </w:r>
          </w:p>
        </w:tc>
      </w:tr>
      <w:tr w:rsidR="00D36D06" w:rsidRPr="00AC7EB0" w14:paraId="51002C08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2B338D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65902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5,063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57D92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5,064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333EE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5,064</w:t>
            </w:r>
          </w:p>
        </w:tc>
      </w:tr>
      <w:tr w:rsidR="00D36D06" w:rsidRPr="00AC7EB0" w14:paraId="3B67D27B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A61723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D2403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F6D8D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E9C64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C513496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027FF1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F3106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C9F13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3715E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4B35A34" w14:textId="77777777" w:rsidTr="00347EE0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5B3243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A4110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12,774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2E077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12,774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E15CD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12,555</w:t>
            </w:r>
          </w:p>
        </w:tc>
      </w:tr>
      <w:tr w:rsidR="00D36D06" w:rsidRPr="00AC7EB0" w14:paraId="1DF97B8B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985C46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18CC0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58509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19345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1E2B1FEE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05553F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A40BE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68A73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E3687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B414843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74B59D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68452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32434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4C17F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279AF39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7DF5C8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4A990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DE65B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EFD2E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B8A4B69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43DAFF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3558C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9CAD7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B7141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3D03F2E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7BD68E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E2F68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26,543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17827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26,543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F3D8C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23,314</w:t>
            </w:r>
          </w:p>
        </w:tc>
      </w:tr>
      <w:tr w:rsidR="00D36D06" w:rsidRPr="00AC7EB0" w14:paraId="3C3309E9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14AF57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97582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685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1E795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685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219A8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685</w:t>
            </w:r>
          </w:p>
        </w:tc>
      </w:tr>
      <w:tr w:rsidR="00D36D06" w:rsidRPr="00AC7EB0" w14:paraId="1143CBCD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0FFEB3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AABE5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54FAF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2D2DD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88EDB86" w14:textId="77777777" w:rsidTr="00347EE0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EE2A45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D89F1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27,229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5CF3B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27,228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FEF87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23,999</w:t>
            </w:r>
          </w:p>
        </w:tc>
      </w:tr>
      <w:tr w:rsidR="00D36D06" w:rsidRPr="00AC7EB0" w14:paraId="6C512254" w14:textId="77777777" w:rsidTr="00347EE0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888BE8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6C103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40,003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B7962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40,002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09280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36,554</w:t>
            </w:r>
          </w:p>
        </w:tc>
      </w:tr>
      <w:tr w:rsidR="00D36D06" w:rsidRPr="00AC7EB0" w14:paraId="3E8A91CA" w14:textId="77777777" w:rsidTr="00347EE0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9EDA89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32BAE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40,909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37D5A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35,795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0C3CF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33,874</w:t>
            </w:r>
          </w:p>
        </w:tc>
      </w:tr>
      <w:tr w:rsidR="00D36D06" w:rsidRPr="00AC7EB0" w14:paraId="24DD0443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07BA9D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8EF6C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9DC65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CE213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51C9910A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F94A8B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AD85E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40,909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F776E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35,795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98DFA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33,874</w:t>
            </w:r>
          </w:p>
        </w:tc>
      </w:tr>
      <w:tr w:rsidR="00D36D06" w:rsidRPr="00AC7EB0" w14:paraId="3CEB57AC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CE1861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8A22B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62D2B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3BC46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FB63B62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8F45AA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705EF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F87CF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DE783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894CDCF" w14:textId="77777777" w:rsidTr="00347EE0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10E5EF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51D8A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40,909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F1DF9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35,795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1BFBB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33,874</w:t>
            </w:r>
          </w:p>
        </w:tc>
      </w:tr>
    </w:tbl>
    <w:p w14:paraId="0069FE8E" w14:textId="77777777" w:rsidR="00727F49" w:rsidRPr="0014133C" w:rsidRDefault="00727F49">
      <w:pPr>
        <w:rPr>
          <w:sz w:val="2"/>
          <w:szCs w:val="2"/>
        </w:rPr>
      </w:pPr>
      <w:r w:rsidRPr="0014133C">
        <w:rPr>
          <w:sz w:val="2"/>
          <w:szCs w:val="2"/>
        </w:rPr>
        <w:br w:type="page"/>
      </w:r>
    </w:p>
    <w:tbl>
      <w:tblPr>
        <w:tblW w:w="9715" w:type="dxa"/>
        <w:tblLook w:val="04A0" w:firstRow="1" w:lastRow="0" w:firstColumn="1" w:lastColumn="0" w:noHBand="0" w:noVBand="1"/>
        <w:tblCaption w:val="2.2 Financial Statements - New South Wales Electoral Commission - Cash Flow Statement"/>
        <w:tblDescription w:val="2.2 Financial Statements - New South Wales Electoral Commission - Cash Flow Statement"/>
      </w:tblPr>
      <w:tblGrid>
        <w:gridCol w:w="5653"/>
        <w:gridCol w:w="585"/>
        <w:gridCol w:w="55"/>
        <w:gridCol w:w="547"/>
        <w:gridCol w:w="532"/>
        <w:gridCol w:w="55"/>
        <w:gridCol w:w="506"/>
        <w:gridCol w:w="434"/>
        <w:gridCol w:w="139"/>
        <w:gridCol w:w="55"/>
        <w:gridCol w:w="465"/>
        <w:gridCol w:w="669"/>
        <w:gridCol w:w="20"/>
      </w:tblGrid>
      <w:tr w:rsidR="00D36D06" w:rsidRPr="00AC7EB0" w14:paraId="0BF993AC" w14:textId="77777777" w:rsidTr="00347EE0">
        <w:trPr>
          <w:gridAfter w:val="2"/>
          <w:wAfter w:w="689" w:type="dxa"/>
          <w:trHeight w:val="360"/>
        </w:trPr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6B521" w14:textId="72F6C82B" w:rsidR="00D36D06" w:rsidRPr="005D02BC" w:rsidRDefault="00D36D06" w:rsidP="00A9762A">
            <w:pPr>
              <w:rPr>
                <w:rStyle w:val="StylePublicSans9ptBoldCustomColorRGB343943"/>
              </w:rPr>
            </w:pPr>
            <w:r w:rsidRPr="005D02BC">
              <w:rPr>
                <w:rStyle w:val="StylePublicSans9ptBoldCustomColorRGB343943"/>
              </w:rPr>
              <w:lastRenderedPageBreak/>
              <w:t>Cash Flow Statement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F95AB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DA36D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3726C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F3EDF" w:rsidRPr="00AC7EB0" w14:paraId="2773674E" w14:textId="77777777" w:rsidTr="00347EE0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38B1A15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5A744209" w14:textId="77777777" w:rsidR="005F3EDF" w:rsidRPr="00AC7EB0" w:rsidRDefault="005F3EDF" w:rsidP="002103A7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39164C21" w14:textId="77777777" w:rsidR="005F3EDF" w:rsidRPr="00AC7EB0" w:rsidRDefault="005F3EDF" w:rsidP="002103A7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5F3EDF" w:rsidRPr="00AC7EB0" w14:paraId="0EBEEFEE" w14:textId="77777777" w:rsidTr="00347EE0">
        <w:trPr>
          <w:trHeight w:val="225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14EE299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A57B118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131B153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A6C7B31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5F3EDF" w:rsidRPr="00AC7EB0" w14:paraId="35FFADBF" w14:textId="77777777" w:rsidTr="00347EE0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E072ADE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04046357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3763A82B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05374FDE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D36D06" w:rsidRPr="00AC7EB0" w14:paraId="1D139686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EDC248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4316F4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D45D78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127B5D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091A68CE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825033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4B6CE1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9C97A1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71D58D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63C83547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334D93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33D6B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79,917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C1344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72,437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FF3CB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94,510</w:t>
            </w:r>
          </w:p>
        </w:tc>
      </w:tr>
      <w:tr w:rsidR="00D36D06" w:rsidRPr="00AC7EB0" w14:paraId="634B24EB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B0E2FA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003FC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9C710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A9771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B7BFC59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D42A9B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7350F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F66A6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5CB44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408B2AE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8CE144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AA95C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638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41470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638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4F309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1,016</w:t>
            </w:r>
          </w:p>
        </w:tc>
      </w:tr>
      <w:tr w:rsidR="00D36D06" w:rsidRPr="00AC7EB0" w14:paraId="622E8115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BB872A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3D3AD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060E4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5DEBD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1B07951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1AEFE0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7137C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67,852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7560C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61,716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0E6E7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100,626</w:t>
            </w:r>
          </w:p>
        </w:tc>
      </w:tr>
      <w:tr w:rsidR="00D36D06" w:rsidRPr="00AC7EB0" w14:paraId="008259BF" w14:textId="77777777" w:rsidTr="00347EE0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2AC0BC" w14:textId="77777777" w:rsidR="00D36D06" w:rsidRPr="00AC7EB0" w:rsidRDefault="00D36D06" w:rsidP="00A9762A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30E1D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148,407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55A58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134,792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BC793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196,153</w:t>
            </w:r>
          </w:p>
        </w:tc>
      </w:tr>
      <w:tr w:rsidR="00D36D06" w:rsidRPr="00AC7EB0" w14:paraId="5158E747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B99B0D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7E111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61D29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D8D46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1EF73F98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AD7EA9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E0FA8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167,812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F6E9E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132,032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78F26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192,826</w:t>
            </w:r>
          </w:p>
        </w:tc>
      </w:tr>
      <w:tr w:rsidR="00D36D06" w:rsidRPr="00AC7EB0" w14:paraId="3499F55D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4F6138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51614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0CF87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A5D99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E014EEF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66B366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FD15E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3D8A6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F311D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CF580F2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3E0636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8101D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31304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153DE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98E100D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608149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4C77E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A1B7F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1B0B5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(57,718)</w:t>
            </w:r>
          </w:p>
        </w:tc>
      </w:tr>
      <w:tr w:rsidR="00D36D06" w:rsidRPr="00AC7EB0" w14:paraId="5EBD6F55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0A6C3C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E7056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4,325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C6FE7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1,554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1CB7A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60,074</w:t>
            </w:r>
          </w:p>
        </w:tc>
      </w:tr>
      <w:tr w:rsidR="00D36D06" w:rsidRPr="00AC7EB0" w14:paraId="2EAF32A0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64F39C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E2787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337FE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BEE6F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8672247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35F400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DE6F9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6C4B5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937E7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4D40955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9ACB1F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6F291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4,950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89615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5,350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67AFE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4,100</w:t>
            </w:r>
          </w:p>
        </w:tc>
      </w:tr>
      <w:tr w:rsidR="00D36D06" w:rsidRPr="00AC7EB0" w14:paraId="4FD56B62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76E89B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C65D4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(11,375)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F50D8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15291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8,600</w:t>
            </w:r>
          </w:p>
        </w:tc>
      </w:tr>
      <w:tr w:rsidR="00D36D06" w:rsidRPr="00AC7EB0" w14:paraId="16323F4B" w14:textId="77777777" w:rsidTr="00347EE0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857242" w14:textId="77777777" w:rsidR="00D36D06" w:rsidRPr="00AC7EB0" w:rsidRDefault="00D36D06" w:rsidP="00A9762A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7D17C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165,711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062A4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138,936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90985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207,882</w:t>
            </w:r>
          </w:p>
        </w:tc>
      </w:tr>
      <w:tr w:rsidR="00D36D06" w:rsidRPr="00AC7EB0" w14:paraId="1E5A0E22" w14:textId="77777777" w:rsidTr="00347EE0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B2DE5D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095F8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17,304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A21A9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4,144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E3630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11,729</w:t>
            </w:r>
          </w:p>
        </w:tc>
      </w:tr>
      <w:tr w:rsidR="00D36D06" w:rsidRPr="00AC7EB0" w14:paraId="3A0A6368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DCEFFC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EF9B3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238DB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015AE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4E801BF7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946BCA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F80A8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B80D2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DE12B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3D5F51D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BDC2C0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E5086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(142)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81452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(154)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46667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(99)</w:t>
            </w:r>
          </w:p>
        </w:tc>
      </w:tr>
      <w:tr w:rsidR="00D36D06" w:rsidRPr="00AC7EB0" w14:paraId="101CB4B1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294C79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67B03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E0549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1B306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C80DDAF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4C928A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9E805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AF4D8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3DCA2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D4D77D7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C5602A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06D9B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DB0CA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8083C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251852C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FB2C46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DE69F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9448B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B5F3A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278B7FC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6E9652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89772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(16,525)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ACAF7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(6,861)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D4E59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(12,607)</w:t>
            </w:r>
          </w:p>
        </w:tc>
      </w:tr>
      <w:tr w:rsidR="00D36D06" w:rsidRPr="00AC7EB0" w14:paraId="024954D3" w14:textId="77777777" w:rsidTr="00347EE0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370833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427B9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(16,667)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8B713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(6,965)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8361B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(12,706)</w:t>
            </w:r>
          </w:p>
        </w:tc>
      </w:tr>
      <w:tr w:rsidR="00D36D06" w:rsidRPr="00AC7EB0" w14:paraId="49FD7AC3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47C8DD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F1B88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41EA2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C036A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605A39C6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5B595E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802C6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349A0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04D48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D6C901E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674F27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54461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(3,683)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10A4D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(3,672)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8F8EF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(3,449)</w:t>
            </w:r>
          </w:p>
        </w:tc>
      </w:tr>
      <w:tr w:rsidR="00D36D06" w:rsidRPr="00AC7EB0" w14:paraId="3F0FBE86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E1A871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07ACD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7EEAB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FEEE7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3EDBF0F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0CEC5A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D4121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C6A43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96C41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581A1CD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C78354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06286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48A6B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2FEC1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EB50980" w14:textId="77777777" w:rsidTr="00347EE0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28EEB8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5AD9F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69B44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34BFF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E35DBF0" w14:textId="77777777" w:rsidTr="00347EE0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3A31C4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9403D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(3,683)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65496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(3,672)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BE6BA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(3,449)</w:t>
            </w:r>
          </w:p>
        </w:tc>
      </w:tr>
      <w:tr w:rsidR="00D36D06" w:rsidRPr="00AC7EB0" w14:paraId="1988D135" w14:textId="77777777" w:rsidTr="00347EE0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4344FA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BA0CE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(3,046)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8DCAD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(6,493)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AB7A8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(4,426)</w:t>
            </w:r>
          </w:p>
        </w:tc>
      </w:tr>
      <w:tr w:rsidR="00D36D06" w:rsidRPr="00AC7EB0" w14:paraId="4AA21F79" w14:textId="77777777" w:rsidTr="00347EE0">
        <w:trPr>
          <w:gridAfter w:val="1"/>
          <w:wAfter w:w="20" w:type="dxa"/>
          <w:trHeight w:val="227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CEA643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CD212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23,058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7E5DB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23,058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DF03D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16,565</w:t>
            </w:r>
          </w:p>
        </w:tc>
      </w:tr>
      <w:tr w:rsidR="00D36D06" w:rsidRPr="00AC7EB0" w14:paraId="0FB17B66" w14:textId="77777777" w:rsidTr="00347EE0">
        <w:trPr>
          <w:gridAfter w:val="1"/>
          <w:wAfter w:w="20" w:type="dxa"/>
          <w:trHeight w:val="227"/>
        </w:trPr>
        <w:tc>
          <w:tcPr>
            <w:tcW w:w="629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9E47CA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34DA4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A619E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3D6DF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A8CB77E" w14:textId="77777777" w:rsidTr="00347EE0">
        <w:trPr>
          <w:gridAfter w:val="1"/>
          <w:wAfter w:w="20" w:type="dxa"/>
          <w:trHeight w:val="227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D7AE88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4F4CE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462E4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6A5D5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A75C91A" w14:textId="77777777" w:rsidTr="00347EE0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68162C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274EB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20,012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033C7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16,565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344CD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12,139</w:t>
            </w:r>
          </w:p>
        </w:tc>
      </w:tr>
    </w:tbl>
    <w:p w14:paraId="33B0A5DD" w14:textId="77777777" w:rsidR="00D36D06" w:rsidRDefault="00D36D06" w:rsidP="00D36D06">
      <w:pPr>
        <w:spacing w:before="360"/>
      </w:pPr>
    </w:p>
    <w:p w14:paraId="1AD7EAB3" w14:textId="1E4B0155" w:rsidR="00D36D06" w:rsidRDefault="00D36D06" w:rsidP="00D36D06"/>
    <w:p w14:paraId="3919652B" w14:textId="77777777" w:rsidR="00F83D8D" w:rsidRDefault="00F83D8D" w:rsidP="00D36D06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F83D8D" w:rsidSect="00D25CD2">
          <w:headerReference w:type="even" r:id="rId37"/>
          <w:headerReference w:type="default" r:id="rId38"/>
          <w:headerReference w:type="first" r:id="rId39"/>
          <w:footerReference w:type="first" r:id="rId40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68539F94" w14:textId="77777777" w:rsidR="00D36D06" w:rsidRPr="00AC7EB0" w:rsidRDefault="00D36D06" w:rsidP="00D36D06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 w:rsidRPr="00AC7EB0"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Ombudsman's Office</w:t>
      </w:r>
    </w:p>
    <w:tbl>
      <w:tblPr>
        <w:tblW w:w="9715" w:type="dxa"/>
        <w:tblLook w:val="04A0" w:firstRow="1" w:lastRow="0" w:firstColumn="1" w:lastColumn="0" w:noHBand="0" w:noVBand="1"/>
        <w:tblCaption w:val="2.2 Financial Statements - Ombudsman's Office - Operating Statement"/>
        <w:tblDescription w:val="2.2 Financial Statements - Ombudsman's Office - Operating Statement"/>
      </w:tblPr>
      <w:tblGrid>
        <w:gridCol w:w="5356"/>
        <w:gridCol w:w="882"/>
        <w:gridCol w:w="55"/>
        <w:gridCol w:w="319"/>
        <w:gridCol w:w="760"/>
        <w:gridCol w:w="55"/>
        <w:gridCol w:w="341"/>
        <w:gridCol w:w="599"/>
        <w:gridCol w:w="139"/>
        <w:gridCol w:w="55"/>
        <w:gridCol w:w="363"/>
        <w:gridCol w:w="771"/>
        <w:gridCol w:w="20"/>
      </w:tblGrid>
      <w:tr w:rsidR="00D36D06" w:rsidRPr="00AC7EB0" w14:paraId="5CEFD960" w14:textId="77777777" w:rsidTr="001E0457">
        <w:trPr>
          <w:gridAfter w:val="2"/>
          <w:wAfter w:w="791" w:type="dxa"/>
          <w:trHeight w:val="315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DE6B3" w14:textId="77777777" w:rsidR="00D36D06" w:rsidRPr="005D02BC" w:rsidRDefault="00D36D06" w:rsidP="004F36FB">
            <w:pPr>
              <w:spacing w:before="120"/>
              <w:rPr>
                <w:rStyle w:val="StylePublicSans9ptBoldCustomColorRGB343943"/>
              </w:rPr>
            </w:pPr>
            <w:r w:rsidRPr="005D02BC">
              <w:rPr>
                <w:rStyle w:val="StylePublicSans9ptBoldCustomColorRGB343943"/>
              </w:rPr>
              <w:t>Operating Statement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85D7B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72CA6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8A49C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F3EDF" w:rsidRPr="00AC7EB0" w14:paraId="70BD48F0" w14:textId="77777777" w:rsidTr="001E0457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61951BE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3461BF7D" w14:textId="77777777" w:rsidR="005F3EDF" w:rsidRPr="00AC7EB0" w:rsidRDefault="005F3EDF" w:rsidP="002103A7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24FBF39B" w14:textId="77777777" w:rsidR="005F3EDF" w:rsidRPr="00AC7EB0" w:rsidRDefault="005F3EDF" w:rsidP="002103A7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5F3EDF" w:rsidRPr="00AC7EB0" w14:paraId="2FA80D20" w14:textId="77777777" w:rsidTr="001E0457">
        <w:trPr>
          <w:trHeight w:val="225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8A411E8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94FA85B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FFA71F1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5F1FDF3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5F3EDF" w:rsidRPr="00AC7EB0" w14:paraId="030228BB" w14:textId="77777777" w:rsidTr="001E0457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D0C40CA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3A1E801E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3F25C69B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2740FBA1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D36D06" w:rsidRPr="00AC7EB0" w14:paraId="2225216B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2CA4BA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B8574E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F9F5BF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5572E3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06AB88C7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7FCD22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ED3AD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F7FBE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8717D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670CF488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AAE7B2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879AB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37,681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472C7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32,602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8247E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40,835</w:t>
            </w:r>
          </w:p>
        </w:tc>
      </w:tr>
      <w:tr w:rsidR="00D36D06" w:rsidRPr="00AC7EB0" w14:paraId="45ACEB4E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0DE53D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203B3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8C6FB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A79FD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D8C6D35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CBD94B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5BD07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12,224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58296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14,780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38867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11,515</w:t>
            </w:r>
          </w:p>
        </w:tc>
      </w:tr>
      <w:tr w:rsidR="00D36D06" w:rsidRPr="00AC7EB0" w14:paraId="25643345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467780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633D0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29BD2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49E85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E0D1F20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0F9EBC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493C6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9F3EC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37CF0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7788138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6FC639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144A0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3,828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67E54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D3914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4,337</w:t>
            </w:r>
          </w:p>
        </w:tc>
      </w:tr>
      <w:tr w:rsidR="00D36D06" w:rsidRPr="00AC7EB0" w14:paraId="30C95977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021EED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69654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5F464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1925B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146</w:t>
            </w:r>
          </w:p>
        </w:tc>
      </w:tr>
      <w:tr w:rsidR="00D36D06" w:rsidRPr="00AC7EB0" w14:paraId="59F77588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79FE9A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2921A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FCD6F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D0812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AB7E4B0" w14:textId="77777777" w:rsidTr="001E0457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64BD60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C1B81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53,789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BFDDE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50,696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B11D2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56,833</w:t>
            </w:r>
          </w:p>
        </w:tc>
      </w:tr>
      <w:tr w:rsidR="00D36D06" w:rsidRPr="00AC7EB0" w14:paraId="0B4E03F0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CD2261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ACD98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22C8D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80D3E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1E1F562E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F9B872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25D85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52,878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E93CC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50,290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CE4AF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54,571</w:t>
            </w:r>
          </w:p>
        </w:tc>
      </w:tr>
      <w:tr w:rsidR="00D36D06" w:rsidRPr="00AC7EB0" w14:paraId="1548B07D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39D1D8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34089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3B2AE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E9BEC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3AE5CD2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0A76DE0" w14:textId="77777777" w:rsidR="00D36D06" w:rsidRPr="00AC7EB0" w:rsidRDefault="00D36D06" w:rsidP="006A4CF5">
            <w:pPr>
              <w:ind w:right="-248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2EE24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1,055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AB5E3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4B169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1,092</w:t>
            </w:r>
          </w:p>
        </w:tc>
      </w:tr>
      <w:tr w:rsidR="00D36D06" w:rsidRPr="00AC7EB0" w14:paraId="4CE73099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2BC672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68DB4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B21BA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DB80C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CD66BB6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40382B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B7BA9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595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7EEF9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B9D2B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720</w:t>
            </w:r>
          </w:p>
        </w:tc>
      </w:tr>
      <w:tr w:rsidR="00D36D06" w:rsidRPr="00AC7EB0" w14:paraId="506806FA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EEF0CB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98871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846EE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9F680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F750331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E084A7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4DE0B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B2DBD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A7CD1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9A36B3A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083BFA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F1C31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D6C21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E1D48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A3D306A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5579A5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28862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AF96D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3B1FB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D36D06" w:rsidRPr="00AC7EB0" w14:paraId="1EC61F49" w14:textId="77777777" w:rsidTr="001E0457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770010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4A507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54,529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FC9E6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51,710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54798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56,383</w:t>
            </w:r>
          </w:p>
        </w:tc>
      </w:tr>
      <w:tr w:rsidR="00D36D06" w:rsidRPr="00AC7EB0" w14:paraId="25C9C72B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AAE9B2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D411A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B6122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E33DE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5D6484D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EA7BB6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98CCB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F2228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(1)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24838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352452E" w14:textId="77777777" w:rsidTr="001E0457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A09ACC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5F625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4D9D5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991F4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(450)</w:t>
            </w:r>
          </w:p>
        </w:tc>
      </w:tr>
    </w:tbl>
    <w:p w14:paraId="7634D3BE" w14:textId="77777777" w:rsidR="00D36D06" w:rsidRDefault="00D36D06" w:rsidP="00D36D06">
      <w:pPr>
        <w:spacing w:before="360"/>
      </w:pPr>
    </w:p>
    <w:p w14:paraId="63AC1EA7" w14:textId="77777777" w:rsidR="00D36D06" w:rsidRDefault="00D36D06" w:rsidP="00D36D06">
      <w:r>
        <w:br w:type="page"/>
      </w:r>
    </w:p>
    <w:tbl>
      <w:tblPr>
        <w:tblW w:w="9715" w:type="dxa"/>
        <w:tblLook w:val="04A0" w:firstRow="1" w:lastRow="0" w:firstColumn="1" w:lastColumn="0" w:noHBand="0" w:noVBand="1"/>
        <w:tblCaption w:val="2.2 Financial Statements - Ombudsman's Office - Balance Sheet"/>
        <w:tblDescription w:val="2.2 Financial Statements - Ombudsman's Office - Balance Sheet"/>
      </w:tblPr>
      <w:tblGrid>
        <w:gridCol w:w="5356"/>
        <w:gridCol w:w="882"/>
        <w:gridCol w:w="55"/>
        <w:gridCol w:w="319"/>
        <w:gridCol w:w="760"/>
        <w:gridCol w:w="55"/>
        <w:gridCol w:w="341"/>
        <w:gridCol w:w="599"/>
        <w:gridCol w:w="139"/>
        <w:gridCol w:w="55"/>
        <w:gridCol w:w="363"/>
        <w:gridCol w:w="771"/>
        <w:gridCol w:w="20"/>
      </w:tblGrid>
      <w:tr w:rsidR="00D36D06" w:rsidRPr="00AC7EB0" w14:paraId="49AA9467" w14:textId="77777777" w:rsidTr="001E0457">
        <w:trPr>
          <w:gridAfter w:val="2"/>
          <w:wAfter w:w="791" w:type="dxa"/>
          <w:trHeight w:val="345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0C59B" w14:textId="77777777" w:rsidR="00D36D06" w:rsidRPr="005D02BC" w:rsidRDefault="00D36D06" w:rsidP="00A9762A">
            <w:pPr>
              <w:rPr>
                <w:rStyle w:val="StylePublicSans9ptBoldCustomColorRGB343943"/>
              </w:rPr>
            </w:pPr>
            <w:r w:rsidRPr="005D02BC">
              <w:rPr>
                <w:rStyle w:val="StylePublicSans9ptBoldCustomColorRGB343943"/>
              </w:rPr>
              <w:lastRenderedPageBreak/>
              <w:t>Balance Sheet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9BC73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F6C42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8E9B5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F3EDF" w:rsidRPr="00AC7EB0" w14:paraId="71CE97CB" w14:textId="77777777" w:rsidTr="001E0457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F3DE5EE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44AAACC2" w14:textId="77777777" w:rsidR="005F3EDF" w:rsidRPr="00AC7EB0" w:rsidRDefault="005F3EDF" w:rsidP="002103A7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62B26B63" w14:textId="77777777" w:rsidR="005F3EDF" w:rsidRPr="00AC7EB0" w:rsidRDefault="005F3EDF" w:rsidP="002103A7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5F3EDF" w:rsidRPr="00AC7EB0" w14:paraId="3F072EA3" w14:textId="77777777" w:rsidTr="001E0457">
        <w:trPr>
          <w:trHeight w:val="225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DA236FE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32465A5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65C4DB2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E1D8F17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5F3EDF" w:rsidRPr="00AC7EB0" w14:paraId="2F2E6BF9" w14:textId="77777777" w:rsidTr="001E0457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194EF6C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19B1AB4C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50054AC4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761217F8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D36D06" w:rsidRPr="00AC7EB0" w14:paraId="74FD1FCE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7B7913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E0B886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13D8B9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6E2E90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2499E88A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BA0558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6BBCD6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383C9A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79B823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184DF97B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7AB719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CF001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4,562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4258A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4,666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50D02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5,675</w:t>
            </w:r>
          </w:p>
        </w:tc>
      </w:tr>
      <w:tr w:rsidR="00D36D06" w:rsidRPr="00AC7EB0" w14:paraId="7669CA52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689597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3F744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5CD15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D8BA2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0F052F3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83A46C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47AE2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1,250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F1161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E9370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500</w:t>
            </w:r>
          </w:p>
        </w:tc>
      </w:tr>
      <w:tr w:rsidR="00D36D06" w:rsidRPr="00AC7EB0" w14:paraId="34563DC5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AAD420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988AA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0CAC8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44B16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AF6DF99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8C6C61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26BFD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99BB6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B7F9C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05C5F8C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ECDE46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1820A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A8D4C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F7755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53D7737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CA3D65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A24D1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746E4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B699F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4D4EAAA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1354B2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A4F0B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B3F50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CBD5C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399DC85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3B5E83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A5B0D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7EEFF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C9B7B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AAAB3B1" w14:textId="77777777" w:rsidTr="001E0457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ADA9AB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52C65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5,812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8E9F9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5,916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8D23F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6,175</w:t>
            </w:r>
          </w:p>
        </w:tc>
      </w:tr>
      <w:tr w:rsidR="00D36D06" w:rsidRPr="00AC7EB0" w14:paraId="4776525A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BC8723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990AA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3B7B3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F210A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4C2066C5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42258F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A790C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69F41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C6E3D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4E3C5E1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136EAF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89DE4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2043A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D0F21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22DE852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2B0FB1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05FA0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55BAC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EB552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C75005B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366C14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DD106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CA66A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CFFEF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60B1C83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9B6691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BABBC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C2280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86FFA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1B8DB50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519BD0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D36CA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FD1B3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08E15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2FC9421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C23B58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6B6A0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D03F5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1B363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2D234008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CBAB40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759A6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B2422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A1BED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1,898</w:t>
            </w:r>
          </w:p>
        </w:tc>
      </w:tr>
      <w:tr w:rsidR="00D36D06" w:rsidRPr="00AC7EB0" w14:paraId="72A0AAFD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5C4B66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C54F6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924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835FC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1,145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FF4FA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925</w:t>
            </w:r>
          </w:p>
        </w:tc>
      </w:tr>
      <w:tr w:rsidR="00D36D06" w:rsidRPr="00AC7EB0" w14:paraId="51C79532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CC9184" w14:textId="0724956D" w:rsidR="00D36D06" w:rsidRPr="00AC7EB0" w:rsidRDefault="00D36D06" w:rsidP="00111344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F7341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97417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B7085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348372C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B383B7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D0FA8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28721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AE0D7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38430D5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7966C0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67D6C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685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A8447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704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57B33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1,836</w:t>
            </w:r>
          </w:p>
        </w:tc>
      </w:tr>
      <w:tr w:rsidR="00D36D06" w:rsidRPr="00AC7EB0" w14:paraId="367F2DED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523703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1573E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2,090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0C9B5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2,018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B14A6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1,872</w:t>
            </w:r>
          </w:p>
        </w:tc>
      </w:tr>
      <w:tr w:rsidR="00D36D06" w:rsidRPr="00AC7EB0" w14:paraId="6C12D66D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11A9E6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AFBD5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00665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62CB0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44E2D25" w14:textId="77777777" w:rsidTr="001E0457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B91779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C64AC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3,698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30B67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3,868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D5208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6,532</w:t>
            </w:r>
          </w:p>
        </w:tc>
      </w:tr>
      <w:tr w:rsidR="00D36D06" w:rsidRPr="00AC7EB0" w14:paraId="26DFDB12" w14:textId="77777777" w:rsidTr="001E0457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26A435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764ED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9,510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BB297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9,784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322C7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12,707</w:t>
            </w:r>
          </w:p>
        </w:tc>
      </w:tr>
      <w:tr w:rsidR="00D36D06" w:rsidRPr="00AC7EB0" w14:paraId="0A9B5227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E40A37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68E78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86F02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B7AE0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3332CF40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AB6A54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1AC8E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9AC64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B447C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03709176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458CF0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3C9FF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D28DB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93996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17F2CE0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890036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D9CEC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1,721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DE030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1,721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27FF6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2,471</w:t>
            </w:r>
          </w:p>
        </w:tc>
      </w:tr>
      <w:tr w:rsidR="00D36D06" w:rsidRPr="00AC7EB0" w14:paraId="14947AC5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E96843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51B8D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72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2CFC8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E09A8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72</w:t>
            </w:r>
          </w:p>
        </w:tc>
      </w:tr>
      <w:tr w:rsidR="00D36D06" w:rsidRPr="00AC7EB0" w14:paraId="11009131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368F9D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304EC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4B12D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1EA72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E677A0D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CEB37B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C855B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806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8E2E9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806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9F400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1,837</w:t>
            </w:r>
          </w:p>
        </w:tc>
      </w:tr>
      <w:tr w:rsidR="00D36D06" w:rsidRPr="00AC7EB0" w14:paraId="31D258EB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C1F8B9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6FAD4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2,493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57F92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2,493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FE1E0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3,593</w:t>
            </w:r>
          </w:p>
        </w:tc>
      </w:tr>
      <w:tr w:rsidR="00D36D06" w:rsidRPr="00AC7EB0" w14:paraId="3274E76D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AA04B6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83B60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EBD4F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568D3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20A515E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DF1604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5C73F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DA974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E9C3D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AE89D50" w14:textId="77777777" w:rsidTr="001E0457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E04336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7F541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5,093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C90E2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5,093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2FEEC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7,974</w:t>
            </w:r>
          </w:p>
        </w:tc>
      </w:tr>
      <w:tr w:rsidR="00D36D06" w:rsidRPr="00AC7EB0" w14:paraId="452630AB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E7EF6A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D877D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79839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BAED1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4E3206C0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25FB7E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2DF5C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3AA76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364CE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29E2911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39C7BE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B0B59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342FF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20C7C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042D27C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9A34FD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EF902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79CB2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73B71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48DECDF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918137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16EE3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BE07B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3B508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0E09F87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C4CA9A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9D5A8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A5B13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8BBD0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9CCC74F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549EA3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56AD9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1,011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4DEE5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1,012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BC747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1,504</w:t>
            </w:r>
          </w:p>
        </w:tc>
      </w:tr>
      <w:tr w:rsidR="00D36D06" w:rsidRPr="00AC7EB0" w14:paraId="7798D799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06EB04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72DB5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56294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7A158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0B1AAE0" w14:textId="77777777" w:rsidTr="001E0457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93F694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67581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1,012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AC544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294E6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1,504</w:t>
            </w:r>
          </w:p>
        </w:tc>
      </w:tr>
      <w:tr w:rsidR="00D36D06" w:rsidRPr="00AC7EB0" w14:paraId="319CA8F4" w14:textId="77777777" w:rsidTr="001E0457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F5049B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BE6EB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6,104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AB82C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6,105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C513F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9,478</w:t>
            </w:r>
          </w:p>
        </w:tc>
      </w:tr>
      <w:tr w:rsidR="00D36D06" w:rsidRPr="00AC7EB0" w14:paraId="5DB4C300" w14:textId="77777777" w:rsidTr="001E0457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0A5C86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8C704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3,406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BB0C7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3,679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DAC49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3,230</w:t>
            </w:r>
          </w:p>
        </w:tc>
      </w:tr>
      <w:tr w:rsidR="00D36D06" w:rsidRPr="00AC7EB0" w14:paraId="61293B70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A9B149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03390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AE9C0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A4890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449D2082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DA217D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437E2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3,406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4C159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3,679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E4C66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3,230</w:t>
            </w:r>
          </w:p>
        </w:tc>
      </w:tr>
      <w:tr w:rsidR="00D36D06" w:rsidRPr="00AC7EB0" w14:paraId="4EEF2CDB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F4FE0E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C34F5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C7271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33E54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5BEEF06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98AE84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6BD97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81959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53F3D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70D8197" w14:textId="77777777" w:rsidTr="001E0457">
        <w:trPr>
          <w:gridAfter w:val="1"/>
          <w:wAfter w:w="20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E4AAB2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754FB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3,406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7F421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3,679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186CA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3,230</w:t>
            </w:r>
          </w:p>
        </w:tc>
      </w:tr>
    </w:tbl>
    <w:p w14:paraId="5765CAB3" w14:textId="77777777" w:rsidR="001B663F" w:rsidRPr="00EC4A94" w:rsidRDefault="001B663F">
      <w:pPr>
        <w:rPr>
          <w:sz w:val="10"/>
          <w:szCs w:val="10"/>
        </w:rPr>
      </w:pPr>
      <w:r w:rsidRPr="00EC4A94">
        <w:rPr>
          <w:sz w:val="10"/>
          <w:szCs w:val="10"/>
        </w:rPr>
        <w:br w:type="page"/>
      </w:r>
    </w:p>
    <w:tbl>
      <w:tblPr>
        <w:tblW w:w="9715" w:type="dxa"/>
        <w:tblLook w:val="04A0" w:firstRow="1" w:lastRow="0" w:firstColumn="1" w:lastColumn="0" w:noHBand="0" w:noVBand="1"/>
        <w:tblCaption w:val="2.2 Financial Statements - Ombudsman's Office - Cash Flow Statement"/>
        <w:tblDescription w:val="2.2 Financial Statements - Ombudsman's Office - Cash Flow Statement"/>
      </w:tblPr>
      <w:tblGrid>
        <w:gridCol w:w="5653"/>
        <w:gridCol w:w="585"/>
        <w:gridCol w:w="55"/>
        <w:gridCol w:w="547"/>
        <w:gridCol w:w="532"/>
        <w:gridCol w:w="55"/>
        <w:gridCol w:w="506"/>
        <w:gridCol w:w="434"/>
        <w:gridCol w:w="139"/>
        <w:gridCol w:w="55"/>
        <w:gridCol w:w="465"/>
        <w:gridCol w:w="669"/>
        <w:gridCol w:w="20"/>
      </w:tblGrid>
      <w:tr w:rsidR="00D36D06" w:rsidRPr="00AC7EB0" w14:paraId="15C56174" w14:textId="77777777" w:rsidTr="001E0457">
        <w:trPr>
          <w:gridAfter w:val="2"/>
          <w:wAfter w:w="689" w:type="dxa"/>
          <w:trHeight w:val="360"/>
        </w:trPr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5E774" w14:textId="77777777" w:rsidR="00D36D06" w:rsidRPr="005D02BC" w:rsidRDefault="00D36D06" w:rsidP="00A9762A">
            <w:pPr>
              <w:rPr>
                <w:rStyle w:val="StylePublicSans9ptBoldCustomColorRGB343943"/>
              </w:rPr>
            </w:pPr>
            <w:r w:rsidRPr="005D02BC">
              <w:rPr>
                <w:rStyle w:val="StylePublicSans9ptBoldCustomColorRGB343943"/>
              </w:rPr>
              <w:lastRenderedPageBreak/>
              <w:t>Cash Flow Statement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CFBD1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58759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63614" w14:textId="77777777" w:rsidR="00D36D06" w:rsidRPr="00AC7EB0" w:rsidRDefault="00D36D06" w:rsidP="00A9762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F3EDF" w:rsidRPr="00AC7EB0" w14:paraId="4A65F1A5" w14:textId="77777777" w:rsidTr="001E0457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C7F9791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45E683E5" w14:textId="77777777" w:rsidR="005F3EDF" w:rsidRPr="00AC7EB0" w:rsidRDefault="005F3EDF" w:rsidP="002103A7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375EC986" w14:textId="77777777" w:rsidR="005F3EDF" w:rsidRPr="00AC7EB0" w:rsidRDefault="005F3EDF" w:rsidP="002103A7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5F3EDF" w:rsidRPr="00AC7EB0" w14:paraId="53FD8A79" w14:textId="77777777" w:rsidTr="001E0457">
        <w:trPr>
          <w:trHeight w:val="225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3F42A39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9049A09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0961022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7F5990E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5F3EDF" w:rsidRPr="00AC7EB0" w14:paraId="7C8FBA3B" w14:textId="77777777" w:rsidTr="001E0457">
        <w:trPr>
          <w:trHeight w:val="28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0B61C5F" w14:textId="77777777" w:rsidR="005F3EDF" w:rsidRPr="00AC7EB0" w:rsidRDefault="005F3EDF" w:rsidP="002103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256B4F3E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20CBB220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417D3CBB" w14:textId="77777777" w:rsidR="005F3EDF" w:rsidRPr="00AC7EB0" w:rsidRDefault="005F3EDF" w:rsidP="002103A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D36D06" w:rsidRPr="00AC7EB0" w14:paraId="7CAB182A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BC478E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11C611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E830FC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AC1B97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6E4B75D6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CAF8D2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B869FA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C685EC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0C6A00" w14:textId="77777777" w:rsidR="00D36D06" w:rsidRPr="00AC7EB0" w:rsidRDefault="00D36D06" w:rsidP="00A9762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799CDFC8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F48BE6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A7EBD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36,626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0E950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31,887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78212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38,328</w:t>
            </w:r>
          </w:p>
        </w:tc>
      </w:tr>
      <w:tr w:rsidR="00D36D06" w:rsidRPr="00AC7EB0" w14:paraId="25E594E4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41FD5C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A1761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3BDE4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CBB4D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B6AA230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8DC12C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38A6B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60FD3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DF2A6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6FC2A00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DCCD27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B7101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51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F1CBD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254CB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107</w:t>
            </w:r>
          </w:p>
        </w:tc>
      </w:tr>
      <w:tr w:rsidR="00D36D06" w:rsidRPr="00AC7EB0" w14:paraId="4ABEC513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E3F39A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053E3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31046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8281E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2274A95D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9B464B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E45D4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12,229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DC135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16,699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DEA53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10,055</w:t>
            </w:r>
          </w:p>
        </w:tc>
      </w:tr>
      <w:tr w:rsidR="00D36D06" w:rsidRPr="00AC7EB0" w14:paraId="2848CA81" w14:textId="77777777" w:rsidTr="001E0457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9216B8" w14:textId="77777777" w:rsidR="00D36D06" w:rsidRPr="00AC7EB0" w:rsidRDefault="00D36D06" w:rsidP="00A9762A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7E8B0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48,906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A9557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48,637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4013E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48,489</w:t>
            </w:r>
          </w:p>
        </w:tc>
      </w:tr>
      <w:tr w:rsidR="00D36D06" w:rsidRPr="00AC7EB0" w14:paraId="2639FA12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8D902E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E0FBF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2F28F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437DB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37E2453D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3B474E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2B28B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52,878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C6DDB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50,290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345D0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54,571</w:t>
            </w:r>
          </w:p>
        </w:tc>
      </w:tr>
      <w:tr w:rsidR="00D36D06" w:rsidRPr="00AC7EB0" w14:paraId="79E46980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87119E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BBE02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92CE2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FA5D9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44ADE9B8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B04DEF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AA9C2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360F5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F8324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BA9A189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EC1175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6698A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FA649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F25B6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B7ABCAF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A6EF2B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321BC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5FEB3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CEB17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1E5D8B5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A53D9E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39D18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595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272C7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680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E27D1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833</w:t>
            </w:r>
          </w:p>
        </w:tc>
      </w:tr>
      <w:tr w:rsidR="00D36D06" w:rsidRPr="00AC7EB0" w14:paraId="17694DF3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B79389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A3CB4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BB55B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D31F6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9E9CD74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E02ED8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71E23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FFE33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BCBEA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91B5D2B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7BA000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B5F71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D4239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6523C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BB0D645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D21177" w14:textId="77777777" w:rsidR="00D36D06" w:rsidRPr="00AC7EB0" w:rsidRDefault="00D36D06" w:rsidP="00A976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F4C9B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EB2FE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1,930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9949C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6</w:t>
            </w:r>
          </w:p>
        </w:tc>
      </w:tr>
      <w:tr w:rsidR="00D36D06" w:rsidRPr="00AC7EB0" w14:paraId="21AB0FAF" w14:textId="77777777" w:rsidTr="001E0457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1919FD" w14:textId="77777777" w:rsidR="00D36D06" w:rsidRPr="00AC7EB0" w:rsidRDefault="00D36D06" w:rsidP="00A9762A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06E1B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53,474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0EFFE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52,899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7C1E8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55,410</w:t>
            </w:r>
          </w:p>
        </w:tc>
      </w:tr>
      <w:tr w:rsidR="00D36D06" w:rsidRPr="00AC7EB0" w14:paraId="7F86CCE9" w14:textId="77777777" w:rsidTr="001E0457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8577BA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4EFB8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4,568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14458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4,262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BC43E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6,921</w:t>
            </w:r>
          </w:p>
        </w:tc>
      </w:tr>
      <w:tr w:rsidR="00D36D06" w:rsidRPr="00AC7EB0" w14:paraId="39C7436C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700379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422A7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6444F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B7807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7E30CC0F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724DF1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24E9D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2CE93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FD22E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66B17820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115AFA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DC08A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(210)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44D4B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(444)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A17FD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(2,108)</w:t>
            </w:r>
          </w:p>
        </w:tc>
      </w:tr>
      <w:tr w:rsidR="00D36D06" w:rsidRPr="00AC7EB0" w14:paraId="15B2EC2F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5A3F90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454C4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8C3F4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632C9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54145D18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1B918E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ABBD3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85DB0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2FF69B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BB21979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4431D2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37FF6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4F1D5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26630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8D9E597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88228D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A2752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74613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C20F8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E7B5920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4992F7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98080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(1,558)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7845B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(914)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17433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(700)</w:t>
            </w:r>
          </w:p>
        </w:tc>
      </w:tr>
      <w:tr w:rsidR="00D36D06" w:rsidRPr="00AC7EB0" w14:paraId="2BEE05DC" w14:textId="77777777" w:rsidTr="001E0457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16CB8F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8C09D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(1,768)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631FC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(1,358)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C5F8F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(2,808)</w:t>
            </w:r>
          </w:p>
        </w:tc>
      </w:tr>
      <w:tr w:rsidR="00D36D06" w:rsidRPr="00AC7EB0" w14:paraId="42F0472D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639DBD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A74D2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48984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07C3D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36D06" w:rsidRPr="00AC7EB0" w14:paraId="71831209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E754CE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AD12F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BC728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83849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8CD883E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57DA68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629A6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(3,148)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CB2ED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(3,148)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D1203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(3,104)</w:t>
            </w:r>
          </w:p>
        </w:tc>
      </w:tr>
      <w:tr w:rsidR="00D36D06" w:rsidRPr="00AC7EB0" w14:paraId="33E164D4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F07715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15423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98F1F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86A7D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4D23F11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E5F9AC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A8217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188DE0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07945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7AEF114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CA663D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C0FDC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D4063F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0061A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7CE27192" w14:textId="77777777" w:rsidTr="001E0457">
        <w:trPr>
          <w:gridAfter w:val="1"/>
          <w:wAfter w:w="20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6342BD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042886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936AA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70726C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3007D7DF" w14:textId="77777777" w:rsidTr="001E0457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2BF42A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42A82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(3,148)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38CEA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(3,148)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5CE69D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(3,104)</w:t>
            </w:r>
          </w:p>
        </w:tc>
      </w:tr>
      <w:tr w:rsidR="00D36D06" w:rsidRPr="00AC7EB0" w14:paraId="11BE5E1B" w14:textId="77777777" w:rsidTr="001E0457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F160C0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197E5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(348)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0FB7B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(244)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082D4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1,009</w:t>
            </w:r>
          </w:p>
        </w:tc>
      </w:tr>
      <w:tr w:rsidR="00D36D06" w:rsidRPr="00AC7EB0" w14:paraId="0A0F27D4" w14:textId="77777777" w:rsidTr="001E0457">
        <w:trPr>
          <w:gridAfter w:val="1"/>
          <w:wAfter w:w="20" w:type="dxa"/>
          <w:trHeight w:val="227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2CECB4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818664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4,910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0D6B5E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4,910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DCC21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4,666</w:t>
            </w:r>
          </w:p>
        </w:tc>
      </w:tr>
      <w:tr w:rsidR="00D36D06" w:rsidRPr="00AC7EB0" w14:paraId="72832CAE" w14:textId="77777777" w:rsidTr="001E0457">
        <w:trPr>
          <w:gridAfter w:val="1"/>
          <w:wAfter w:w="20" w:type="dxa"/>
          <w:trHeight w:val="227"/>
        </w:trPr>
        <w:tc>
          <w:tcPr>
            <w:tcW w:w="629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77B554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740BAA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F062C9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0A8453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120CD1F9" w14:textId="77777777" w:rsidTr="001E0457">
        <w:trPr>
          <w:gridAfter w:val="1"/>
          <w:wAfter w:w="20" w:type="dxa"/>
          <w:trHeight w:val="227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5608D2" w14:textId="77777777" w:rsidR="00D36D06" w:rsidRPr="00AC7EB0" w:rsidRDefault="00D36D06" w:rsidP="00A9762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9D32A2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AC629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4F30B7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36D06" w:rsidRPr="00AC7EB0" w14:paraId="022A4758" w14:textId="77777777" w:rsidTr="001E0457">
        <w:trPr>
          <w:gridAfter w:val="1"/>
          <w:wAfter w:w="20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DFE9BE" w14:textId="77777777" w:rsidR="00D36D06" w:rsidRPr="00AC7EB0" w:rsidRDefault="00D36D06" w:rsidP="00A9762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16DEE8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4,562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727605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4,666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2694E1" w14:textId="77777777" w:rsidR="00D36D06" w:rsidRPr="00AC7EB0" w:rsidRDefault="00D36D06" w:rsidP="00A9762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5,675</w:t>
            </w:r>
          </w:p>
        </w:tc>
      </w:tr>
    </w:tbl>
    <w:p w14:paraId="2F696ADB" w14:textId="7FD859CE" w:rsidR="00D36D06" w:rsidRDefault="00D36D06" w:rsidP="00D36D06"/>
    <w:sectPr w:rsidR="00D36D06" w:rsidSect="00D25CD2">
      <w:headerReference w:type="even" r:id="rId41"/>
      <w:headerReference w:type="default" r:id="rId42"/>
      <w:headerReference w:type="first" r:id="rId43"/>
      <w:footerReference w:type="first" r:id="rId44"/>
      <w:pgSz w:w="11907" w:h="16840" w:code="9"/>
      <w:pgMar w:top="1134" w:right="1134" w:bottom="567" w:left="1134" w:header="454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13CC8" w14:textId="77777777" w:rsidR="00C56EE0" w:rsidRDefault="00C56EE0">
      <w:r>
        <w:separator/>
      </w:r>
    </w:p>
    <w:p w14:paraId="7B7574E8" w14:textId="77777777" w:rsidR="00C56EE0" w:rsidRDefault="00C56EE0"/>
  </w:endnote>
  <w:endnote w:type="continuationSeparator" w:id="0">
    <w:p w14:paraId="444B3058" w14:textId="77777777" w:rsidR="00C56EE0" w:rsidRDefault="00C56EE0">
      <w:r>
        <w:continuationSeparator/>
      </w:r>
    </w:p>
    <w:p w14:paraId="138A8B6B" w14:textId="77777777" w:rsidR="00C56EE0" w:rsidRDefault="00C56EE0"/>
  </w:endnote>
  <w:endnote w:type="continuationNotice" w:id="1">
    <w:p w14:paraId="109037B6" w14:textId="77777777" w:rsidR="00C56EE0" w:rsidRDefault="00C56E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D4E85" w14:textId="69CC4658" w:rsidR="00920CEA" w:rsidRPr="005C5F04" w:rsidRDefault="00920CEA" w:rsidP="00920CEA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>
      <w:rPr>
        <w:rFonts w:ascii="Public Sans" w:hAnsi="Public Sans"/>
        <w:szCs w:val="18"/>
      </w:rPr>
      <w:t>2</w:t>
    </w:r>
    <w:r w:rsidRPr="005C5F04">
      <w:rPr>
        <w:rFonts w:ascii="Public Sans" w:hAnsi="Public Sans"/>
        <w:szCs w:val="18"/>
      </w:rPr>
      <w:t xml:space="preserve"> - </w:t>
    </w:r>
    <w:r w:rsidRPr="005C5F04">
      <w:rPr>
        <w:rFonts w:ascii="Public Sans" w:hAnsi="Public Sans"/>
        <w:szCs w:val="18"/>
      </w:rPr>
      <w:fldChar w:fldCharType="begin"/>
    </w:r>
    <w:r w:rsidRPr="005C5F04">
      <w:rPr>
        <w:rFonts w:ascii="Public Sans" w:hAnsi="Public Sans"/>
        <w:szCs w:val="18"/>
      </w:rPr>
      <w:instrText xml:space="preserve"> PAGE  \* MERGEFORMAT </w:instrText>
    </w:r>
    <w:r w:rsidRPr="005C5F04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2</w:t>
    </w:r>
    <w:r w:rsidRPr="005C5F04">
      <w:rPr>
        <w:rFonts w:ascii="Public Sans" w:hAnsi="Public Sans"/>
        <w:szCs w:val="18"/>
      </w:rPr>
      <w:fldChar w:fldCharType="end"/>
    </w:r>
    <w:r>
      <w:rPr>
        <w:rFonts w:ascii="Public Sans" w:hAnsi="Public Sans"/>
        <w:szCs w:val="18"/>
      </w:rPr>
      <w:tab/>
      <w:t>2024-25 Agency</w:t>
    </w:r>
    <w:r w:rsidRPr="005C5F04">
      <w:rPr>
        <w:rFonts w:ascii="Public Sans" w:hAnsi="Public Sans"/>
        <w:szCs w:val="18"/>
      </w:rPr>
      <w:t xml:space="preserve"> Financial Statements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1E797" w14:textId="77777777" w:rsidR="00E1368F" w:rsidRPr="005C5F04" w:rsidRDefault="00E1368F" w:rsidP="00E1368F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>
      <w:rPr>
        <w:rFonts w:ascii="Public Sans" w:hAnsi="Public Sans"/>
        <w:szCs w:val="18"/>
      </w:rPr>
      <w:t>2024-25 Agency</w:t>
    </w:r>
    <w:r w:rsidRPr="005C5F04">
      <w:rPr>
        <w:rFonts w:ascii="Public Sans" w:hAnsi="Public Sans"/>
        <w:szCs w:val="18"/>
      </w:rPr>
      <w:t xml:space="preserve"> Financial Statements</w:t>
    </w:r>
    <w:r>
      <w:rPr>
        <w:rFonts w:ascii="Public Sans" w:hAnsi="Public Sans"/>
        <w:szCs w:val="18"/>
      </w:rPr>
      <w:tab/>
      <w:t>2</w:t>
    </w:r>
    <w:r w:rsidRPr="005C5F04">
      <w:rPr>
        <w:rFonts w:ascii="Public Sans" w:hAnsi="Public Sans"/>
        <w:szCs w:val="18"/>
      </w:rPr>
      <w:t xml:space="preserve"> - </w:t>
    </w:r>
    <w:r w:rsidRPr="005C5F04">
      <w:rPr>
        <w:rFonts w:ascii="Public Sans" w:hAnsi="Public Sans"/>
        <w:szCs w:val="18"/>
      </w:rPr>
      <w:fldChar w:fldCharType="begin"/>
    </w:r>
    <w:r w:rsidRPr="005C5F04">
      <w:rPr>
        <w:rFonts w:ascii="Public Sans" w:hAnsi="Public Sans"/>
        <w:szCs w:val="18"/>
      </w:rPr>
      <w:instrText xml:space="preserve"> PAGE  \* MERGEFORMAT </w:instrText>
    </w:r>
    <w:r w:rsidRPr="005C5F04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1</w:t>
    </w:r>
    <w:r w:rsidRPr="005C5F04">
      <w:rPr>
        <w:rFonts w:ascii="Public Sans" w:hAnsi="Public Sans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ED6E9" w14:textId="4D955EB8" w:rsidR="00A454B3" w:rsidRPr="005C5F04" w:rsidRDefault="00920CEA" w:rsidP="0090360E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>
      <w:rPr>
        <w:rFonts w:ascii="Public Sans" w:hAnsi="Public Sans"/>
        <w:szCs w:val="18"/>
      </w:rPr>
      <w:t xml:space="preserve">2024-25 </w:t>
    </w:r>
    <w:r w:rsidR="00A454B3">
      <w:rPr>
        <w:rFonts w:ascii="Public Sans" w:hAnsi="Public Sans"/>
        <w:szCs w:val="18"/>
      </w:rPr>
      <w:t>Agency</w:t>
    </w:r>
    <w:r w:rsidR="00A454B3" w:rsidRPr="005C5F04">
      <w:rPr>
        <w:rFonts w:ascii="Public Sans" w:hAnsi="Public Sans"/>
        <w:szCs w:val="18"/>
      </w:rPr>
      <w:t xml:space="preserve"> Financial Statements</w:t>
    </w:r>
    <w:r w:rsidR="00A454B3">
      <w:rPr>
        <w:rFonts w:ascii="Public Sans" w:hAnsi="Public Sans"/>
        <w:szCs w:val="18"/>
      </w:rPr>
      <w:tab/>
      <w:t>2</w:t>
    </w:r>
    <w:r w:rsidR="00A454B3" w:rsidRPr="005C5F04">
      <w:rPr>
        <w:rFonts w:ascii="Public Sans" w:hAnsi="Public Sans"/>
        <w:szCs w:val="18"/>
      </w:rPr>
      <w:t xml:space="preserve"> - </w:t>
    </w:r>
    <w:r w:rsidR="00A454B3" w:rsidRPr="005C5F04">
      <w:rPr>
        <w:rFonts w:ascii="Public Sans" w:hAnsi="Public Sans"/>
        <w:szCs w:val="18"/>
      </w:rPr>
      <w:fldChar w:fldCharType="begin"/>
    </w:r>
    <w:r w:rsidR="00A454B3" w:rsidRPr="005C5F04">
      <w:rPr>
        <w:rFonts w:ascii="Public Sans" w:hAnsi="Public Sans"/>
        <w:szCs w:val="18"/>
      </w:rPr>
      <w:instrText xml:space="preserve"> PAGE  \* MERGEFORMAT </w:instrText>
    </w:r>
    <w:r w:rsidR="00A454B3" w:rsidRPr="005C5F04">
      <w:rPr>
        <w:rFonts w:ascii="Public Sans" w:hAnsi="Public Sans"/>
        <w:szCs w:val="18"/>
      </w:rPr>
      <w:fldChar w:fldCharType="separate"/>
    </w:r>
    <w:r w:rsidR="00A454B3">
      <w:rPr>
        <w:rFonts w:ascii="Public Sans" w:hAnsi="Public Sans"/>
        <w:szCs w:val="18"/>
      </w:rPr>
      <w:t>23</w:t>
    </w:r>
    <w:r w:rsidR="00A454B3" w:rsidRPr="005C5F04">
      <w:rPr>
        <w:rFonts w:ascii="Public Sans" w:hAnsi="Public Sans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F94A9" w14:textId="6DD5128E" w:rsidR="00071AE1" w:rsidRPr="005C5F04" w:rsidRDefault="00071AE1" w:rsidP="0090360E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>
      <w:rPr>
        <w:rFonts w:ascii="Public Sans" w:hAnsi="Public Sans"/>
        <w:szCs w:val="18"/>
      </w:rPr>
      <w:t>2</w:t>
    </w:r>
    <w:r w:rsidRPr="005C5F04">
      <w:rPr>
        <w:rFonts w:ascii="Public Sans" w:hAnsi="Public Sans"/>
        <w:szCs w:val="18"/>
      </w:rPr>
      <w:t xml:space="preserve"> - </w:t>
    </w:r>
    <w:r w:rsidRPr="005C5F04">
      <w:rPr>
        <w:rFonts w:ascii="Public Sans" w:hAnsi="Public Sans"/>
        <w:szCs w:val="18"/>
      </w:rPr>
      <w:fldChar w:fldCharType="begin"/>
    </w:r>
    <w:r w:rsidRPr="005C5F04">
      <w:rPr>
        <w:rFonts w:ascii="Public Sans" w:hAnsi="Public Sans"/>
        <w:szCs w:val="18"/>
      </w:rPr>
      <w:instrText xml:space="preserve"> PAGE  \* MERGEFORMAT </w:instrText>
    </w:r>
    <w:r w:rsidRPr="005C5F04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8</w:t>
    </w:r>
    <w:r w:rsidRPr="005C5F04">
      <w:rPr>
        <w:rFonts w:ascii="Public Sans" w:hAnsi="Public Sans"/>
        <w:szCs w:val="18"/>
      </w:rPr>
      <w:fldChar w:fldCharType="end"/>
    </w:r>
    <w:r>
      <w:rPr>
        <w:rFonts w:ascii="Public Sans" w:hAnsi="Public Sans"/>
        <w:szCs w:val="18"/>
      </w:rPr>
      <w:t xml:space="preserve"> </w:t>
    </w:r>
    <w:r>
      <w:rPr>
        <w:rFonts w:ascii="Public Sans" w:hAnsi="Public Sans"/>
        <w:szCs w:val="18"/>
      </w:rPr>
      <w:tab/>
      <w:t>2024-25 Agency</w:t>
    </w:r>
    <w:r w:rsidRPr="005C5F04">
      <w:rPr>
        <w:rFonts w:ascii="Public Sans" w:hAnsi="Public Sans"/>
        <w:szCs w:val="18"/>
      </w:rPr>
      <w:t xml:space="preserve"> Financial Statements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151CA" w14:textId="3A764D66" w:rsidR="00851D5F" w:rsidRPr="005C5F04" w:rsidRDefault="00851D5F" w:rsidP="0090360E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>
      <w:rPr>
        <w:rFonts w:ascii="Public Sans" w:hAnsi="Public Sans"/>
        <w:szCs w:val="18"/>
      </w:rPr>
      <w:t>2024-25 Agency</w:t>
    </w:r>
    <w:r w:rsidRPr="005C5F04">
      <w:rPr>
        <w:rFonts w:ascii="Public Sans" w:hAnsi="Public Sans"/>
        <w:szCs w:val="18"/>
      </w:rPr>
      <w:t xml:space="preserve"> Financial Statements</w:t>
    </w:r>
    <w:r>
      <w:rPr>
        <w:rFonts w:ascii="Public Sans" w:hAnsi="Public Sans"/>
        <w:szCs w:val="18"/>
      </w:rPr>
      <w:tab/>
      <w:t>2</w:t>
    </w:r>
    <w:r w:rsidRPr="005C5F04">
      <w:rPr>
        <w:rFonts w:ascii="Public Sans" w:hAnsi="Public Sans"/>
        <w:szCs w:val="18"/>
      </w:rPr>
      <w:t xml:space="preserve"> - </w:t>
    </w:r>
    <w:r w:rsidRPr="005C5F04">
      <w:rPr>
        <w:rFonts w:ascii="Public Sans" w:hAnsi="Public Sans"/>
        <w:szCs w:val="18"/>
      </w:rPr>
      <w:fldChar w:fldCharType="begin"/>
    </w:r>
    <w:r w:rsidRPr="005C5F04">
      <w:rPr>
        <w:rFonts w:ascii="Public Sans" w:hAnsi="Public Sans"/>
        <w:szCs w:val="18"/>
      </w:rPr>
      <w:instrText xml:space="preserve"> PAGE  \* MERGEFORMAT </w:instrText>
    </w:r>
    <w:r w:rsidRPr="005C5F04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11</w:t>
    </w:r>
    <w:r w:rsidRPr="005C5F04">
      <w:rPr>
        <w:rFonts w:ascii="Public Sans" w:hAnsi="Public Sans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EA1D0" w14:textId="6CD9FA6A" w:rsidR="008E1167" w:rsidRPr="005C5F04" w:rsidRDefault="008E1167" w:rsidP="0090360E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>
      <w:rPr>
        <w:rFonts w:ascii="Public Sans" w:hAnsi="Public Sans"/>
        <w:szCs w:val="18"/>
      </w:rPr>
      <w:t>2</w:t>
    </w:r>
    <w:r w:rsidRPr="005C5F04">
      <w:rPr>
        <w:rFonts w:ascii="Public Sans" w:hAnsi="Public Sans"/>
        <w:szCs w:val="18"/>
      </w:rPr>
      <w:t xml:space="preserve"> - </w:t>
    </w:r>
    <w:r w:rsidRPr="005C5F04">
      <w:rPr>
        <w:rFonts w:ascii="Public Sans" w:hAnsi="Public Sans"/>
        <w:szCs w:val="18"/>
      </w:rPr>
      <w:fldChar w:fldCharType="begin"/>
    </w:r>
    <w:r w:rsidRPr="005C5F04">
      <w:rPr>
        <w:rFonts w:ascii="Public Sans" w:hAnsi="Public Sans"/>
        <w:szCs w:val="18"/>
      </w:rPr>
      <w:instrText xml:space="preserve"> PAGE  \* MERGEFORMAT </w:instrText>
    </w:r>
    <w:r w:rsidRPr="005C5F04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14</w:t>
    </w:r>
    <w:r w:rsidRPr="005C5F04">
      <w:rPr>
        <w:rFonts w:ascii="Public Sans" w:hAnsi="Public Sans"/>
        <w:szCs w:val="18"/>
      </w:rPr>
      <w:fldChar w:fldCharType="end"/>
    </w:r>
    <w:r>
      <w:rPr>
        <w:rFonts w:ascii="Public Sans" w:hAnsi="Public Sans"/>
        <w:szCs w:val="18"/>
      </w:rPr>
      <w:tab/>
      <w:t>2024-25 Agency</w:t>
    </w:r>
    <w:r w:rsidRPr="005C5F04">
      <w:rPr>
        <w:rFonts w:ascii="Public Sans" w:hAnsi="Public Sans"/>
        <w:szCs w:val="18"/>
      </w:rPr>
      <w:t xml:space="preserve"> Financial Statements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E02A2" w14:textId="06A8DCFC" w:rsidR="00C25656" w:rsidRPr="005C5F04" w:rsidRDefault="00C25656" w:rsidP="0090360E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>
      <w:rPr>
        <w:rFonts w:ascii="Public Sans" w:hAnsi="Public Sans"/>
        <w:szCs w:val="18"/>
      </w:rPr>
      <w:t>2024-25 Agency</w:t>
    </w:r>
    <w:r w:rsidRPr="005C5F04">
      <w:rPr>
        <w:rFonts w:ascii="Public Sans" w:hAnsi="Public Sans"/>
        <w:szCs w:val="18"/>
      </w:rPr>
      <w:t xml:space="preserve"> Financial Statements</w:t>
    </w:r>
    <w:r>
      <w:rPr>
        <w:rFonts w:ascii="Public Sans" w:hAnsi="Public Sans"/>
        <w:szCs w:val="18"/>
      </w:rPr>
      <w:tab/>
      <w:t>2</w:t>
    </w:r>
    <w:r w:rsidRPr="005C5F04">
      <w:rPr>
        <w:rFonts w:ascii="Public Sans" w:hAnsi="Public Sans"/>
        <w:szCs w:val="18"/>
      </w:rPr>
      <w:t xml:space="preserve"> - </w:t>
    </w:r>
    <w:r w:rsidRPr="005C5F04">
      <w:rPr>
        <w:rFonts w:ascii="Public Sans" w:hAnsi="Public Sans"/>
        <w:szCs w:val="18"/>
      </w:rPr>
      <w:fldChar w:fldCharType="begin"/>
    </w:r>
    <w:r w:rsidRPr="005C5F04">
      <w:rPr>
        <w:rFonts w:ascii="Public Sans" w:hAnsi="Public Sans"/>
        <w:szCs w:val="18"/>
      </w:rPr>
      <w:instrText xml:space="preserve"> PAGE  \* MERGEFORMAT </w:instrText>
    </w:r>
    <w:r w:rsidRPr="005C5F04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17</w:t>
    </w:r>
    <w:r w:rsidRPr="005C5F04">
      <w:rPr>
        <w:rFonts w:ascii="Public Sans" w:hAnsi="Public Sans"/>
        <w:szCs w:val="1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F731" w14:textId="17627885" w:rsidR="00C25656" w:rsidRPr="005C5F04" w:rsidRDefault="00C25656" w:rsidP="0090360E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>
      <w:rPr>
        <w:rFonts w:ascii="Public Sans" w:hAnsi="Public Sans"/>
        <w:szCs w:val="18"/>
      </w:rPr>
      <w:t>2</w:t>
    </w:r>
    <w:r w:rsidRPr="005C5F04">
      <w:rPr>
        <w:rFonts w:ascii="Public Sans" w:hAnsi="Public Sans"/>
        <w:szCs w:val="18"/>
      </w:rPr>
      <w:t xml:space="preserve"> - </w:t>
    </w:r>
    <w:r w:rsidRPr="005C5F04">
      <w:rPr>
        <w:rFonts w:ascii="Public Sans" w:hAnsi="Public Sans"/>
        <w:szCs w:val="18"/>
      </w:rPr>
      <w:fldChar w:fldCharType="begin"/>
    </w:r>
    <w:r w:rsidRPr="005C5F04">
      <w:rPr>
        <w:rFonts w:ascii="Public Sans" w:hAnsi="Public Sans"/>
        <w:szCs w:val="18"/>
      </w:rPr>
      <w:instrText xml:space="preserve"> PAGE  \* MERGEFORMAT </w:instrText>
    </w:r>
    <w:r w:rsidRPr="005C5F04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20</w:t>
    </w:r>
    <w:r w:rsidRPr="005C5F04">
      <w:rPr>
        <w:rFonts w:ascii="Public Sans" w:hAnsi="Public Sans"/>
        <w:szCs w:val="18"/>
      </w:rPr>
      <w:fldChar w:fldCharType="end"/>
    </w:r>
    <w:r>
      <w:rPr>
        <w:rFonts w:ascii="Public Sans" w:hAnsi="Public Sans"/>
        <w:szCs w:val="18"/>
      </w:rPr>
      <w:tab/>
      <w:t>2024-25 Agency</w:t>
    </w:r>
    <w:r w:rsidRPr="005C5F04">
      <w:rPr>
        <w:rFonts w:ascii="Public Sans" w:hAnsi="Public Sans"/>
        <w:szCs w:val="18"/>
      </w:rPr>
      <w:t xml:space="preserve"> Financial Statements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DA58F" w14:textId="30B662E5" w:rsidR="00C25656" w:rsidRPr="005C5F04" w:rsidRDefault="00C25656" w:rsidP="0090360E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>
      <w:rPr>
        <w:rFonts w:ascii="Public Sans" w:hAnsi="Public Sans"/>
        <w:szCs w:val="18"/>
      </w:rPr>
      <w:t>2024-25 Agency</w:t>
    </w:r>
    <w:r w:rsidRPr="005C5F04">
      <w:rPr>
        <w:rFonts w:ascii="Public Sans" w:hAnsi="Public Sans"/>
        <w:szCs w:val="18"/>
      </w:rPr>
      <w:t xml:space="preserve"> Financial Statements</w:t>
    </w:r>
    <w:r>
      <w:rPr>
        <w:rFonts w:ascii="Public Sans" w:hAnsi="Public Sans"/>
        <w:szCs w:val="18"/>
      </w:rPr>
      <w:tab/>
      <w:t>2</w:t>
    </w:r>
    <w:r w:rsidRPr="005C5F04">
      <w:rPr>
        <w:rFonts w:ascii="Public Sans" w:hAnsi="Public Sans"/>
        <w:szCs w:val="18"/>
      </w:rPr>
      <w:t xml:space="preserve"> - </w:t>
    </w:r>
    <w:r w:rsidRPr="005C5F04">
      <w:rPr>
        <w:rFonts w:ascii="Public Sans" w:hAnsi="Public Sans"/>
        <w:szCs w:val="18"/>
      </w:rPr>
      <w:fldChar w:fldCharType="begin"/>
    </w:r>
    <w:r w:rsidRPr="005C5F04">
      <w:rPr>
        <w:rFonts w:ascii="Public Sans" w:hAnsi="Public Sans"/>
        <w:szCs w:val="18"/>
      </w:rPr>
      <w:instrText xml:space="preserve"> PAGE  \* MERGEFORMAT </w:instrText>
    </w:r>
    <w:r w:rsidRPr="005C5F04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23</w:t>
    </w:r>
    <w:r w:rsidRPr="005C5F04">
      <w:rPr>
        <w:rFonts w:ascii="Public Sans" w:hAnsi="Public Sans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F897F" w14:textId="77777777" w:rsidR="00C56EE0" w:rsidRDefault="00C56EE0">
      <w:pPr>
        <w:spacing w:before="120"/>
      </w:pPr>
      <w:r>
        <w:separator/>
      </w:r>
    </w:p>
    <w:p w14:paraId="42DAA986" w14:textId="77777777" w:rsidR="00C56EE0" w:rsidRDefault="00C56EE0"/>
  </w:footnote>
  <w:footnote w:type="continuationSeparator" w:id="0">
    <w:p w14:paraId="5CA84972" w14:textId="77777777" w:rsidR="00C56EE0" w:rsidRDefault="00C56EE0">
      <w:pPr>
        <w:spacing w:before="120"/>
      </w:pPr>
      <w:r>
        <w:continuationSeparator/>
      </w:r>
    </w:p>
    <w:p w14:paraId="3F167561" w14:textId="77777777" w:rsidR="00C56EE0" w:rsidRDefault="00C56EE0"/>
  </w:footnote>
  <w:footnote w:type="continuationNotice" w:id="1">
    <w:p w14:paraId="69E90544" w14:textId="77777777" w:rsidR="00C56EE0" w:rsidRDefault="00C56EE0">
      <w:pPr>
        <w:rPr>
          <w:sz w:val="16"/>
        </w:rPr>
      </w:pPr>
    </w:p>
    <w:p w14:paraId="2B7BFBEA" w14:textId="77777777" w:rsidR="00C56EE0" w:rsidRDefault="00C56E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D4A11" w14:textId="02A62EE2" w:rsidR="00A454B3" w:rsidRPr="00892157" w:rsidRDefault="00CE2FA2" w:rsidP="00A454B3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 xml:space="preserve">The </w:t>
    </w:r>
    <w:r w:rsidR="00ED2C7C">
      <w:rPr>
        <w:rFonts w:ascii="Public Sans" w:hAnsi="Public Sans"/>
        <w:sz w:val="18"/>
        <w:szCs w:val="18"/>
      </w:rPr>
      <w:t>Cabinet</w:t>
    </w:r>
    <w:r>
      <w:rPr>
        <w:rFonts w:ascii="Public Sans" w:hAnsi="Public Sans"/>
        <w:sz w:val="18"/>
        <w:szCs w:val="18"/>
      </w:rPr>
      <w:t xml:space="preserve"> Office</w:t>
    </w:r>
  </w:p>
  <w:p w14:paraId="5ACD2E35" w14:textId="77777777" w:rsidR="00A454B3" w:rsidRPr="0076577C" w:rsidRDefault="00A454B3" w:rsidP="0076577C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ACF71" w14:textId="6BD65167" w:rsidR="00851D5F" w:rsidRPr="00892157" w:rsidRDefault="00851D5F" w:rsidP="00CE2FA2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 w:rsidRPr="00915B36">
      <w:rPr>
        <w:rFonts w:ascii="Public Sans" w:hAnsi="Public Sans"/>
        <w:sz w:val="18"/>
        <w:szCs w:val="18"/>
      </w:rPr>
      <w:t>Independent Commission Against Corruption</w:t>
    </w:r>
  </w:p>
  <w:p w14:paraId="2784FA18" w14:textId="77777777" w:rsidR="00851D5F" w:rsidRPr="0076577C" w:rsidRDefault="00851D5F" w:rsidP="0076577C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B32E4" w14:textId="370940FB" w:rsidR="00851D5F" w:rsidRPr="00892157" w:rsidRDefault="00851D5F" w:rsidP="00CE2FA2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 w:rsidRPr="00915B36">
      <w:rPr>
        <w:rFonts w:ascii="Public Sans" w:hAnsi="Public Sans"/>
        <w:sz w:val="18"/>
        <w:szCs w:val="18"/>
      </w:rPr>
      <w:t>Independent Commission Against Corruption</w:t>
    </w:r>
  </w:p>
  <w:p w14:paraId="7ADC5241" w14:textId="77777777" w:rsidR="00851D5F" w:rsidRPr="00F248BF" w:rsidRDefault="00851D5F" w:rsidP="00F248BF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43952" w14:textId="4A8447A6" w:rsidR="00851D5F" w:rsidRPr="00892157" w:rsidRDefault="00851D5F" w:rsidP="00851D5F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 w:rsidRPr="00915B36">
      <w:rPr>
        <w:rFonts w:ascii="Public Sans" w:hAnsi="Public Sans"/>
        <w:sz w:val="18"/>
        <w:szCs w:val="18"/>
      </w:rPr>
      <w:t>Independent Commission Against Corruption</w:t>
    </w:r>
  </w:p>
  <w:p w14:paraId="1B07C021" w14:textId="77777777" w:rsidR="00851D5F" w:rsidRPr="004E542C" w:rsidRDefault="00851D5F" w:rsidP="004E542C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FBBF1" w14:textId="12887816" w:rsidR="00C25656" w:rsidRPr="00892157" w:rsidRDefault="00C25656" w:rsidP="00CE2FA2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 w:rsidRPr="00915B36">
      <w:rPr>
        <w:rFonts w:ascii="Public Sans" w:hAnsi="Public Sans"/>
        <w:sz w:val="18"/>
        <w:szCs w:val="18"/>
      </w:rPr>
      <w:t>Independent Pricing and Regulatory Tribunal</w:t>
    </w:r>
  </w:p>
  <w:p w14:paraId="7439F91E" w14:textId="77777777" w:rsidR="00C25656" w:rsidRPr="0076577C" w:rsidRDefault="00C25656" w:rsidP="0076577C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6A16A" w14:textId="4019D01A" w:rsidR="008E1167" w:rsidRPr="00892157" w:rsidRDefault="008E1167" w:rsidP="00CE2FA2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 w:rsidRPr="00915B36">
      <w:rPr>
        <w:rFonts w:ascii="Public Sans" w:hAnsi="Public Sans"/>
        <w:sz w:val="18"/>
        <w:szCs w:val="18"/>
      </w:rPr>
      <w:t>Independent Pricing and Regulatory Tribunal</w:t>
    </w:r>
  </w:p>
  <w:p w14:paraId="799B6E51" w14:textId="77777777" w:rsidR="008E1167" w:rsidRPr="00F248BF" w:rsidRDefault="008E1167" w:rsidP="00F248BF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938FA" w14:textId="42B2D192" w:rsidR="008E1167" w:rsidRPr="00892157" w:rsidRDefault="008E1167" w:rsidP="008E1167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 w:rsidRPr="00915B36">
      <w:rPr>
        <w:rFonts w:ascii="Public Sans" w:hAnsi="Public Sans"/>
        <w:sz w:val="18"/>
        <w:szCs w:val="18"/>
      </w:rPr>
      <w:t>Independent Pricing and Regulatory Tribunal</w:t>
    </w:r>
  </w:p>
  <w:p w14:paraId="39FB8F2F" w14:textId="77777777" w:rsidR="008E1167" w:rsidRPr="004E542C" w:rsidRDefault="008E1167" w:rsidP="004E542C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A4110" w14:textId="534BFB57" w:rsidR="00C25656" w:rsidRPr="00892157" w:rsidRDefault="00C25656" w:rsidP="00CE2FA2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 w:rsidRPr="00915B36">
      <w:rPr>
        <w:rFonts w:ascii="Public Sans" w:hAnsi="Public Sans"/>
        <w:sz w:val="18"/>
        <w:szCs w:val="18"/>
      </w:rPr>
      <w:t>Law Enforcement Conduct Commission</w:t>
    </w:r>
  </w:p>
  <w:p w14:paraId="329EB0D2" w14:textId="77777777" w:rsidR="00C25656" w:rsidRPr="0076577C" w:rsidRDefault="00C25656" w:rsidP="0076577C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9F81A" w14:textId="3F39FF88" w:rsidR="00C25656" w:rsidRPr="00892157" w:rsidRDefault="00C25656" w:rsidP="00CE2FA2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 w:rsidRPr="00915B36">
      <w:rPr>
        <w:rFonts w:ascii="Public Sans" w:hAnsi="Public Sans"/>
        <w:sz w:val="18"/>
        <w:szCs w:val="18"/>
      </w:rPr>
      <w:t>Law Enforcement Conduct Commission</w:t>
    </w:r>
  </w:p>
  <w:p w14:paraId="3B0FEBBE" w14:textId="77777777" w:rsidR="00C25656" w:rsidRPr="00F248BF" w:rsidRDefault="00C25656" w:rsidP="00F248BF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3A8D1" w14:textId="31E0D79B" w:rsidR="00C25656" w:rsidRPr="00892157" w:rsidRDefault="00C25656" w:rsidP="00C25656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 w:rsidRPr="00915B36">
      <w:rPr>
        <w:rFonts w:ascii="Public Sans" w:hAnsi="Public Sans"/>
        <w:sz w:val="18"/>
        <w:szCs w:val="18"/>
      </w:rPr>
      <w:t>Law Enforcement Conduct Commission</w:t>
    </w:r>
  </w:p>
  <w:p w14:paraId="6EE022D4" w14:textId="77777777" w:rsidR="00C25656" w:rsidRPr="004E542C" w:rsidRDefault="00C25656" w:rsidP="004E542C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DA0CB" w14:textId="0ED0B0DD" w:rsidR="00C25656" w:rsidRPr="00892157" w:rsidRDefault="00C25656" w:rsidP="00CE2FA2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 w:rsidRPr="00915B36">
      <w:rPr>
        <w:rFonts w:ascii="Public Sans" w:hAnsi="Public Sans"/>
        <w:sz w:val="18"/>
        <w:szCs w:val="18"/>
      </w:rPr>
      <w:t>New South Wales Electoral Commission</w:t>
    </w:r>
  </w:p>
  <w:p w14:paraId="495E7F49" w14:textId="77777777" w:rsidR="00C25656" w:rsidRPr="0076577C" w:rsidRDefault="00C25656" w:rsidP="007657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CC3B1" w14:textId="77777777" w:rsidR="00CE2FA2" w:rsidRPr="00892157" w:rsidRDefault="00CE2FA2" w:rsidP="00CE2FA2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The Cabinet Office</w:t>
    </w:r>
  </w:p>
  <w:p w14:paraId="104811F0" w14:textId="77777777" w:rsidR="00A454B3" w:rsidRPr="00F248BF" w:rsidRDefault="00A454B3" w:rsidP="00F248BF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5DD19" w14:textId="0E45BA53" w:rsidR="00C25656" w:rsidRPr="00892157" w:rsidRDefault="00C25656" w:rsidP="00CE2FA2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 w:rsidRPr="00915B36">
      <w:rPr>
        <w:rFonts w:ascii="Public Sans" w:hAnsi="Public Sans"/>
        <w:sz w:val="18"/>
        <w:szCs w:val="18"/>
      </w:rPr>
      <w:t>New South Wales Electoral Commission</w:t>
    </w:r>
  </w:p>
  <w:p w14:paraId="363FF614" w14:textId="77777777" w:rsidR="00C25656" w:rsidRPr="00F248BF" w:rsidRDefault="00C25656" w:rsidP="00F248BF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57425" w14:textId="6EFBE5BF" w:rsidR="00C25656" w:rsidRPr="00892157" w:rsidRDefault="00C25656" w:rsidP="00C25656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 w:rsidRPr="00915B36">
      <w:rPr>
        <w:rFonts w:ascii="Public Sans" w:hAnsi="Public Sans"/>
        <w:sz w:val="18"/>
        <w:szCs w:val="18"/>
      </w:rPr>
      <w:t>New South Wales Electoral Commission</w:t>
    </w:r>
  </w:p>
  <w:p w14:paraId="2BE555F5" w14:textId="77777777" w:rsidR="00C25656" w:rsidRPr="004E542C" w:rsidRDefault="00C25656" w:rsidP="004E542C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9EB6E" w14:textId="6D24E5A3" w:rsidR="00C25656" w:rsidRPr="00892157" w:rsidRDefault="00C25656" w:rsidP="00CE2FA2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 w:rsidRPr="00915B36">
      <w:rPr>
        <w:rFonts w:ascii="Public Sans" w:hAnsi="Public Sans"/>
        <w:sz w:val="18"/>
        <w:szCs w:val="18"/>
      </w:rPr>
      <w:t>Ombudsman's Office</w:t>
    </w:r>
  </w:p>
  <w:p w14:paraId="3689B686" w14:textId="77777777" w:rsidR="00C25656" w:rsidRPr="0076577C" w:rsidRDefault="00C25656" w:rsidP="0076577C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A6E24" w14:textId="2A35A361" w:rsidR="00D426FA" w:rsidRPr="00892157" w:rsidRDefault="00D426FA" w:rsidP="00CE2FA2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 w:rsidRPr="00915B36">
      <w:rPr>
        <w:rFonts w:ascii="Public Sans" w:hAnsi="Public Sans"/>
        <w:sz w:val="18"/>
        <w:szCs w:val="18"/>
      </w:rPr>
      <w:t>Ombudsman's Office</w:t>
    </w:r>
  </w:p>
  <w:p w14:paraId="3C501419" w14:textId="77777777" w:rsidR="00D426FA" w:rsidRPr="00F248BF" w:rsidRDefault="00D426FA" w:rsidP="00F248BF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4DD83" w14:textId="7C063C94" w:rsidR="00C25656" w:rsidRPr="00892157" w:rsidRDefault="00C25656" w:rsidP="00C25656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 w:rsidRPr="00915B36">
      <w:rPr>
        <w:rFonts w:ascii="Public Sans" w:hAnsi="Public Sans"/>
        <w:sz w:val="18"/>
        <w:szCs w:val="18"/>
      </w:rPr>
      <w:t>Ombudsman's Office</w:t>
    </w:r>
  </w:p>
  <w:p w14:paraId="5C22E027" w14:textId="77777777" w:rsidR="00C25656" w:rsidRPr="004E542C" w:rsidRDefault="00C25656" w:rsidP="004E54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893D2" w14:textId="77777777" w:rsidR="00F248BF" w:rsidRPr="004E542C" w:rsidRDefault="00F248BF" w:rsidP="004E542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ACD12" w14:textId="77777777" w:rsidR="00CE2FA2" w:rsidRPr="00892157" w:rsidRDefault="00CE2FA2" w:rsidP="00CE2FA2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 w:rsidRPr="00915B36">
      <w:rPr>
        <w:rFonts w:ascii="Public Sans" w:hAnsi="Public Sans"/>
        <w:sz w:val="18"/>
        <w:szCs w:val="18"/>
      </w:rPr>
      <w:t>Parliamentary Counsel's Office</w:t>
    </w:r>
  </w:p>
  <w:p w14:paraId="7E652DA7" w14:textId="77777777" w:rsidR="00CE2FA2" w:rsidRPr="0076577C" w:rsidRDefault="00CE2FA2" w:rsidP="0076577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3CE5E" w14:textId="77777777" w:rsidR="00CE2FA2" w:rsidRPr="00892157" w:rsidRDefault="00CE2FA2" w:rsidP="00CE2FA2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 w:rsidRPr="00915B36">
      <w:rPr>
        <w:rFonts w:ascii="Public Sans" w:hAnsi="Public Sans"/>
        <w:sz w:val="18"/>
        <w:szCs w:val="18"/>
      </w:rPr>
      <w:t>Parliamentary Counsel's Office</w:t>
    </w:r>
  </w:p>
  <w:p w14:paraId="03DC5866" w14:textId="77777777" w:rsidR="00CE2FA2" w:rsidRPr="00F248BF" w:rsidRDefault="00CE2FA2" w:rsidP="00F248B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E51F3" w14:textId="12EB7FA2" w:rsidR="00CE2FA2" w:rsidRPr="00892157" w:rsidRDefault="00CE2FA2" w:rsidP="00CE2FA2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 w:rsidRPr="00915B36">
      <w:rPr>
        <w:rFonts w:ascii="Public Sans" w:hAnsi="Public Sans"/>
        <w:sz w:val="18"/>
        <w:szCs w:val="18"/>
      </w:rPr>
      <w:t>Parliamentary Counsel's Office</w:t>
    </w:r>
  </w:p>
  <w:p w14:paraId="07708A17" w14:textId="77777777" w:rsidR="00CE2FA2" w:rsidRPr="004E542C" w:rsidRDefault="00CE2FA2" w:rsidP="004E542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9F17F" w14:textId="1ADB9D92" w:rsidR="00851D5F" w:rsidRPr="00892157" w:rsidRDefault="00851D5F" w:rsidP="00CE2FA2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 w:rsidRPr="00915B36">
      <w:rPr>
        <w:rFonts w:ascii="Public Sans" w:hAnsi="Public Sans"/>
        <w:sz w:val="18"/>
        <w:szCs w:val="18"/>
      </w:rPr>
      <w:t>Audit Office of New South Wales</w:t>
    </w:r>
  </w:p>
  <w:p w14:paraId="3AF261CA" w14:textId="77777777" w:rsidR="00851D5F" w:rsidRPr="0076577C" w:rsidRDefault="00851D5F" w:rsidP="0076577C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87AB4" w14:textId="75042B93" w:rsidR="00071AE1" w:rsidRPr="00892157" w:rsidRDefault="00071AE1" w:rsidP="00CE2FA2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 w:rsidRPr="00915B36">
      <w:rPr>
        <w:rFonts w:ascii="Public Sans" w:hAnsi="Public Sans"/>
        <w:sz w:val="18"/>
        <w:szCs w:val="18"/>
      </w:rPr>
      <w:t>Audit Office of New South Wales</w:t>
    </w:r>
  </w:p>
  <w:p w14:paraId="772847FE" w14:textId="77777777" w:rsidR="00071AE1" w:rsidRPr="00F248BF" w:rsidRDefault="00071AE1" w:rsidP="00F248BF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25AB4" w14:textId="2EE288D6" w:rsidR="00E1368F" w:rsidRPr="00892157" w:rsidRDefault="00E1368F" w:rsidP="00071AE1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 w:rsidRPr="00915B36">
      <w:rPr>
        <w:rFonts w:ascii="Public Sans" w:hAnsi="Public Sans"/>
        <w:sz w:val="18"/>
        <w:szCs w:val="18"/>
      </w:rPr>
      <w:t>Audit Office of New South Wales</w:t>
    </w:r>
  </w:p>
  <w:p w14:paraId="123E5CD9" w14:textId="77777777" w:rsidR="00E1368F" w:rsidRPr="004E542C" w:rsidRDefault="00E1368F" w:rsidP="004E54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E5882"/>
    <w:multiLevelType w:val="singleLevel"/>
    <w:tmpl w:val="34949644"/>
    <w:lvl w:ilvl="0">
      <w:start w:val="1"/>
      <w:numFmt w:val="bullet"/>
      <w:pStyle w:val="Bullet3"/>
      <w:lvlText w:val=""/>
      <w:lvlJc w:val="left"/>
      <w:pPr>
        <w:ind w:left="1097" w:hanging="360"/>
      </w:pPr>
      <w:rPr>
        <w:rFonts w:ascii="Wingdings" w:hAnsi="Wingdings" w:hint="default"/>
        <w:sz w:val="22"/>
      </w:rPr>
    </w:lvl>
  </w:abstractNum>
  <w:abstractNum w:abstractNumId="1" w15:restartNumberingAfterBreak="0">
    <w:nsid w:val="0DCB4AFF"/>
    <w:multiLevelType w:val="hybridMultilevel"/>
    <w:tmpl w:val="C4CC58DA"/>
    <w:lvl w:ilvl="0" w:tplc="54B061C6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53B3"/>
    <w:multiLevelType w:val="multilevel"/>
    <w:tmpl w:val="6C6CF0F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FA31B06"/>
    <w:multiLevelType w:val="hybridMultilevel"/>
    <w:tmpl w:val="B8C00B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B74B8B"/>
    <w:multiLevelType w:val="hybridMultilevel"/>
    <w:tmpl w:val="419C7C00"/>
    <w:lvl w:ilvl="0" w:tplc="221AA61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41710D"/>
    <w:multiLevelType w:val="hybridMultilevel"/>
    <w:tmpl w:val="419C7C00"/>
    <w:lvl w:ilvl="0" w:tplc="221AA61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5D5AE2"/>
    <w:multiLevelType w:val="hybridMultilevel"/>
    <w:tmpl w:val="CF3250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83B21"/>
    <w:multiLevelType w:val="hybridMultilevel"/>
    <w:tmpl w:val="4D808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83F45"/>
    <w:multiLevelType w:val="multilevel"/>
    <w:tmpl w:val="0728C2C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2997D07"/>
    <w:multiLevelType w:val="hybridMultilevel"/>
    <w:tmpl w:val="6DA01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121F4"/>
    <w:multiLevelType w:val="hybridMultilevel"/>
    <w:tmpl w:val="38FEB4E2"/>
    <w:lvl w:ilvl="0" w:tplc="F76A2C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3"/>
        <w:szCs w:val="23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C3585"/>
    <w:multiLevelType w:val="hybridMultilevel"/>
    <w:tmpl w:val="E842EC56"/>
    <w:lvl w:ilvl="0" w:tplc="8D9409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3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FD262D"/>
    <w:multiLevelType w:val="hybridMultilevel"/>
    <w:tmpl w:val="B3BE155C"/>
    <w:lvl w:ilvl="0" w:tplc="C472F3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266B74"/>
    <w:multiLevelType w:val="hybridMultilevel"/>
    <w:tmpl w:val="39ACDCD6"/>
    <w:lvl w:ilvl="0" w:tplc="1CAE7EA4">
      <w:start w:val="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1CAE7EA4">
      <w:start w:val="2"/>
      <w:numFmt w:val="bullet"/>
      <w:lvlText w:val="-"/>
      <w:lvlJc w:val="left"/>
      <w:pPr>
        <w:ind w:left="1647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C572FC4"/>
    <w:multiLevelType w:val="hybridMultilevel"/>
    <w:tmpl w:val="74F8D24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75E81"/>
    <w:multiLevelType w:val="hybridMultilevel"/>
    <w:tmpl w:val="97ECE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D19DA"/>
    <w:multiLevelType w:val="hybridMultilevel"/>
    <w:tmpl w:val="0CF0BAFE"/>
    <w:lvl w:ilvl="0" w:tplc="34307762">
      <w:start w:val="1"/>
      <w:numFmt w:val="decimal"/>
      <w:lvlText w:val="8.%1"/>
      <w:lvlJc w:val="left"/>
      <w:pPr>
        <w:ind w:left="720" w:hanging="360"/>
      </w:pPr>
      <w:rPr>
        <w:rFonts w:ascii="Arial Bold" w:hAnsi="Arial Bold" w:hint="default"/>
        <w:b/>
        <w:i w:val="0"/>
        <w:color w:val="00ABE6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C6FA5"/>
    <w:multiLevelType w:val="hybridMultilevel"/>
    <w:tmpl w:val="63485E7C"/>
    <w:lvl w:ilvl="0" w:tplc="2EAA7CE2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C10C8"/>
    <w:multiLevelType w:val="hybridMultilevel"/>
    <w:tmpl w:val="D5F6C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735BA"/>
    <w:multiLevelType w:val="hybridMultilevel"/>
    <w:tmpl w:val="2780C3D6"/>
    <w:lvl w:ilvl="0" w:tplc="9C2CCA02">
      <w:start w:val="1"/>
      <w:numFmt w:val="decimal"/>
      <w:pStyle w:val="StyleTable9XLeft0cmFirstline0cm"/>
      <w:lvlText w:val="Table 8.%1:"/>
      <w:lvlJc w:val="left"/>
      <w:pPr>
        <w:ind w:left="720" w:hanging="360"/>
      </w:pPr>
      <w:rPr>
        <w:rFonts w:ascii="Arial" w:hAnsi="Arial" w:hint="default"/>
        <w:b w:val="0"/>
        <w:i/>
        <w:color w:val="4F4F4F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43BC9"/>
    <w:multiLevelType w:val="hybridMultilevel"/>
    <w:tmpl w:val="A0F67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944FB"/>
    <w:multiLevelType w:val="hybridMultilevel"/>
    <w:tmpl w:val="96863882"/>
    <w:lvl w:ilvl="0" w:tplc="69EE618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  <w:lvl w:ilvl="1" w:tplc="F41EAED2">
      <w:numFmt w:val="decimal"/>
      <w:lvlText w:val=""/>
      <w:lvlJc w:val="left"/>
    </w:lvl>
    <w:lvl w:ilvl="2" w:tplc="1B9A60FE">
      <w:numFmt w:val="decimal"/>
      <w:lvlText w:val=""/>
      <w:lvlJc w:val="left"/>
    </w:lvl>
    <w:lvl w:ilvl="3" w:tplc="6A4E903C">
      <w:numFmt w:val="decimal"/>
      <w:lvlText w:val=""/>
      <w:lvlJc w:val="left"/>
    </w:lvl>
    <w:lvl w:ilvl="4" w:tplc="F23A5A2A">
      <w:numFmt w:val="decimal"/>
      <w:lvlText w:val=""/>
      <w:lvlJc w:val="left"/>
    </w:lvl>
    <w:lvl w:ilvl="5" w:tplc="82021462">
      <w:numFmt w:val="decimal"/>
      <w:lvlText w:val=""/>
      <w:lvlJc w:val="left"/>
    </w:lvl>
    <w:lvl w:ilvl="6" w:tplc="53C63424">
      <w:numFmt w:val="decimal"/>
      <w:lvlText w:val=""/>
      <w:lvlJc w:val="left"/>
    </w:lvl>
    <w:lvl w:ilvl="7" w:tplc="9E800374">
      <w:numFmt w:val="decimal"/>
      <w:lvlText w:val=""/>
      <w:lvlJc w:val="left"/>
    </w:lvl>
    <w:lvl w:ilvl="8" w:tplc="EE0AB28A">
      <w:numFmt w:val="decimal"/>
      <w:lvlText w:val=""/>
      <w:lvlJc w:val="left"/>
    </w:lvl>
  </w:abstractNum>
  <w:abstractNum w:abstractNumId="22" w15:restartNumberingAfterBreak="0">
    <w:nsid w:val="41B87A07"/>
    <w:multiLevelType w:val="multilevel"/>
    <w:tmpl w:val="651A3088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2C01251"/>
    <w:multiLevelType w:val="hybridMultilevel"/>
    <w:tmpl w:val="D48201DE"/>
    <w:lvl w:ilvl="0" w:tplc="2C2E6254">
      <w:start w:val="1"/>
      <w:numFmt w:val="decimal"/>
      <w:pStyle w:val="51Heading2"/>
      <w:lvlText w:val="5.%1"/>
      <w:lvlJc w:val="left"/>
      <w:pPr>
        <w:ind w:left="720" w:hanging="360"/>
      </w:pPr>
      <w:rPr>
        <w:rFonts w:ascii="Arial Bold" w:hAnsi="Arial Bold" w:hint="default"/>
        <w:b/>
        <w:i w:val="0"/>
        <w:color w:val="00ABE6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5636C"/>
    <w:multiLevelType w:val="hybridMultilevel"/>
    <w:tmpl w:val="CEA2DD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DB0493"/>
    <w:multiLevelType w:val="hybridMultilevel"/>
    <w:tmpl w:val="59EC33A0"/>
    <w:lvl w:ilvl="0" w:tplc="5650B538">
      <w:start w:val="1"/>
      <w:numFmt w:val="decimal"/>
      <w:pStyle w:val="Chart9X"/>
      <w:lvlText w:val="Chart 8.%1:"/>
      <w:lvlJc w:val="left"/>
      <w:pPr>
        <w:ind w:left="720" w:hanging="360"/>
      </w:pPr>
      <w:rPr>
        <w:rFonts w:ascii="Arial" w:hAnsi="Arial" w:hint="default"/>
        <w:b w:val="0"/>
        <w:i/>
        <w:caps w:val="0"/>
        <w:color w:val="4F4F4F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45771"/>
    <w:multiLevelType w:val="hybridMultilevel"/>
    <w:tmpl w:val="CADA9D78"/>
    <w:lvl w:ilvl="0" w:tplc="37E0EB26">
      <w:start w:val="1"/>
      <w:numFmt w:val="decimal"/>
      <w:pStyle w:val="TableHeading"/>
      <w:lvlText w:val="Table x.%1: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BD70C2"/>
    <w:multiLevelType w:val="hybridMultilevel"/>
    <w:tmpl w:val="577A4FCA"/>
    <w:lvl w:ilvl="0" w:tplc="8A46047C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74E5C"/>
    <w:multiLevelType w:val="hybridMultilevel"/>
    <w:tmpl w:val="B5A4DCEA"/>
    <w:lvl w:ilvl="0" w:tplc="620CF230">
      <w:start w:val="1"/>
      <w:numFmt w:val="decimal"/>
      <w:pStyle w:val="StyleChart9XLeft0cmHanging063cm"/>
      <w:lvlText w:val="Chart 8.%1:"/>
      <w:lvlJc w:val="left"/>
      <w:pPr>
        <w:ind w:left="720" w:hanging="360"/>
      </w:pPr>
      <w:rPr>
        <w:rFonts w:ascii="Arial" w:hAnsi="Arial" w:hint="default"/>
        <w:b w:val="0"/>
        <w:i/>
        <w:caps w:val="0"/>
        <w:color w:val="4F4F4F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94EE8"/>
    <w:multiLevelType w:val="hybridMultilevel"/>
    <w:tmpl w:val="C1E64BFC"/>
    <w:lvl w:ilvl="0" w:tplc="1CAE7EA4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301A0E"/>
    <w:multiLevelType w:val="multilevel"/>
    <w:tmpl w:val="D6506F8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B522501"/>
    <w:multiLevelType w:val="hybridMultilevel"/>
    <w:tmpl w:val="8E86374C"/>
    <w:lvl w:ilvl="0" w:tplc="ABB6CEDE">
      <w:numFmt w:val="bullet"/>
      <w:pStyle w:val="Bullet1"/>
      <w:lvlText w:val="•"/>
      <w:lvlJc w:val="left"/>
      <w:pPr>
        <w:ind w:left="720" w:hanging="360"/>
      </w:pPr>
      <w:rPr>
        <w:rFonts w:ascii="Arial" w:hAnsi="Arial" w:cs="Aria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14295"/>
    <w:multiLevelType w:val="multilevel"/>
    <w:tmpl w:val="1310D476"/>
    <w:lvl w:ilvl="0">
      <w:start w:val="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C447010"/>
    <w:multiLevelType w:val="hybridMultilevel"/>
    <w:tmpl w:val="6CECFF74"/>
    <w:lvl w:ilvl="0" w:tplc="D26C2D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D60B42"/>
    <w:multiLevelType w:val="hybridMultilevel"/>
    <w:tmpl w:val="43B28858"/>
    <w:lvl w:ilvl="0" w:tplc="1CAE7EA4">
      <w:start w:val="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1CAE7EA4">
      <w:start w:val="2"/>
      <w:numFmt w:val="bullet"/>
      <w:lvlText w:val="-"/>
      <w:lvlJc w:val="left"/>
      <w:pPr>
        <w:ind w:left="1647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4820B2F"/>
    <w:multiLevelType w:val="hybridMultilevel"/>
    <w:tmpl w:val="97700732"/>
    <w:lvl w:ilvl="0" w:tplc="966EA404">
      <w:start w:val="1"/>
      <w:numFmt w:val="decimal"/>
      <w:pStyle w:val="Table9X"/>
      <w:lvlText w:val="Table 8.%1:"/>
      <w:lvlJc w:val="left"/>
      <w:pPr>
        <w:ind w:left="720" w:hanging="360"/>
      </w:pPr>
      <w:rPr>
        <w:rFonts w:ascii="Arial" w:hAnsi="Arial" w:hint="default"/>
        <w:b w:val="0"/>
        <w:i/>
        <w:color w:val="4F4F4F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766F1"/>
    <w:multiLevelType w:val="hybridMultilevel"/>
    <w:tmpl w:val="A006ABE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46601E"/>
    <w:multiLevelType w:val="hybridMultilevel"/>
    <w:tmpl w:val="7534B582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DE83517"/>
    <w:multiLevelType w:val="hybridMultilevel"/>
    <w:tmpl w:val="CB60B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04692"/>
    <w:multiLevelType w:val="hybridMultilevel"/>
    <w:tmpl w:val="B606AA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82B76"/>
    <w:multiLevelType w:val="hybridMultilevel"/>
    <w:tmpl w:val="419C7C00"/>
    <w:lvl w:ilvl="0" w:tplc="221AA61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6FE3409"/>
    <w:multiLevelType w:val="hybridMultilevel"/>
    <w:tmpl w:val="25F0F45E"/>
    <w:lvl w:ilvl="0" w:tplc="F18C09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C5B4E"/>
    <w:multiLevelType w:val="hybridMultilevel"/>
    <w:tmpl w:val="15081D5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153984">
    <w:abstractNumId w:val="11"/>
  </w:num>
  <w:num w:numId="2" w16cid:durableId="54623938">
    <w:abstractNumId w:val="27"/>
  </w:num>
  <w:num w:numId="3" w16cid:durableId="853686040">
    <w:abstractNumId w:val="0"/>
  </w:num>
  <w:num w:numId="4" w16cid:durableId="1942372574">
    <w:abstractNumId w:val="21"/>
  </w:num>
  <w:num w:numId="5" w16cid:durableId="1313414909">
    <w:abstractNumId w:val="1"/>
  </w:num>
  <w:num w:numId="6" w16cid:durableId="2054848015">
    <w:abstractNumId w:val="26"/>
  </w:num>
  <w:num w:numId="7" w16cid:durableId="882474854">
    <w:abstractNumId w:val="16"/>
  </w:num>
  <w:num w:numId="8" w16cid:durableId="577401262">
    <w:abstractNumId w:val="19"/>
  </w:num>
  <w:num w:numId="9" w16cid:durableId="2108309613">
    <w:abstractNumId w:val="35"/>
  </w:num>
  <w:num w:numId="10" w16cid:durableId="1453984463">
    <w:abstractNumId w:val="28"/>
  </w:num>
  <w:num w:numId="11" w16cid:durableId="231231709">
    <w:abstractNumId w:val="25"/>
  </w:num>
  <w:num w:numId="12" w16cid:durableId="1540625946">
    <w:abstractNumId w:val="41"/>
  </w:num>
  <w:num w:numId="13" w16cid:durableId="267465875">
    <w:abstractNumId w:val="10"/>
  </w:num>
  <w:num w:numId="14" w16cid:durableId="747001534">
    <w:abstractNumId w:val="30"/>
  </w:num>
  <w:num w:numId="15" w16cid:durableId="371275552">
    <w:abstractNumId w:val="11"/>
  </w:num>
  <w:num w:numId="16" w16cid:durableId="394940205">
    <w:abstractNumId w:val="2"/>
  </w:num>
  <w:num w:numId="17" w16cid:durableId="758991579">
    <w:abstractNumId w:val="8"/>
  </w:num>
  <w:num w:numId="18" w16cid:durableId="1445418907">
    <w:abstractNumId w:val="6"/>
  </w:num>
  <w:num w:numId="19" w16cid:durableId="1863779312">
    <w:abstractNumId w:val="39"/>
  </w:num>
  <w:num w:numId="20" w16cid:durableId="62876869">
    <w:abstractNumId w:val="20"/>
  </w:num>
  <w:num w:numId="21" w16cid:durableId="914826564">
    <w:abstractNumId w:val="36"/>
  </w:num>
  <w:num w:numId="22" w16cid:durableId="1574513103">
    <w:abstractNumId w:val="38"/>
  </w:num>
  <w:num w:numId="23" w16cid:durableId="1106654595">
    <w:abstractNumId w:val="33"/>
  </w:num>
  <w:num w:numId="24" w16cid:durableId="435443397">
    <w:abstractNumId w:val="3"/>
  </w:num>
  <w:num w:numId="25" w16cid:durableId="2068215546">
    <w:abstractNumId w:val="32"/>
  </w:num>
  <w:num w:numId="26" w16cid:durableId="2019504651">
    <w:abstractNumId w:val="15"/>
  </w:num>
  <w:num w:numId="27" w16cid:durableId="1573933575">
    <w:abstractNumId w:val="9"/>
  </w:num>
  <w:num w:numId="28" w16cid:durableId="239406747">
    <w:abstractNumId w:val="14"/>
  </w:num>
  <w:num w:numId="29" w16cid:durableId="1755544791">
    <w:abstractNumId w:val="42"/>
  </w:num>
  <w:num w:numId="30" w16cid:durableId="1505508736">
    <w:abstractNumId w:val="34"/>
  </w:num>
  <w:num w:numId="31" w16cid:durableId="730924495">
    <w:abstractNumId w:val="13"/>
  </w:num>
  <w:num w:numId="32" w16cid:durableId="2122187449">
    <w:abstractNumId w:val="29"/>
  </w:num>
  <w:num w:numId="33" w16cid:durableId="1997831103">
    <w:abstractNumId w:val="7"/>
  </w:num>
  <w:num w:numId="34" w16cid:durableId="680934105">
    <w:abstractNumId w:val="25"/>
  </w:num>
  <w:num w:numId="35" w16cid:durableId="1191142165">
    <w:abstractNumId w:val="18"/>
  </w:num>
  <w:num w:numId="36" w16cid:durableId="2093350979">
    <w:abstractNumId w:val="5"/>
  </w:num>
  <w:num w:numId="37" w16cid:durableId="562375215">
    <w:abstractNumId w:val="37"/>
  </w:num>
  <w:num w:numId="38" w16cid:durableId="224338019">
    <w:abstractNumId w:val="40"/>
  </w:num>
  <w:num w:numId="39" w16cid:durableId="774864437">
    <w:abstractNumId w:val="4"/>
  </w:num>
  <w:num w:numId="40" w16cid:durableId="1243104157">
    <w:abstractNumId w:val="24"/>
  </w:num>
  <w:num w:numId="41" w16cid:durableId="1628925047">
    <w:abstractNumId w:val="12"/>
  </w:num>
  <w:num w:numId="42" w16cid:durableId="1296595434">
    <w:abstractNumId w:val="23"/>
  </w:num>
  <w:num w:numId="43" w16cid:durableId="804783888">
    <w:abstractNumId w:val="23"/>
  </w:num>
  <w:num w:numId="44" w16cid:durableId="916868407">
    <w:abstractNumId w:val="23"/>
  </w:num>
  <w:num w:numId="45" w16cid:durableId="1393892085">
    <w:abstractNumId w:val="23"/>
  </w:num>
  <w:num w:numId="46" w16cid:durableId="100997339">
    <w:abstractNumId w:val="23"/>
  </w:num>
  <w:num w:numId="47" w16cid:durableId="1973245644">
    <w:abstractNumId w:val="23"/>
  </w:num>
  <w:num w:numId="48" w16cid:durableId="14814968">
    <w:abstractNumId w:val="23"/>
  </w:num>
  <w:num w:numId="49" w16cid:durableId="1552378676">
    <w:abstractNumId w:val="31"/>
  </w:num>
  <w:num w:numId="50" w16cid:durableId="554858041">
    <w:abstractNumId w:val="22"/>
  </w:num>
  <w:num w:numId="51" w16cid:durableId="2092854079">
    <w:abstractNumId w:val="16"/>
  </w:num>
  <w:num w:numId="52" w16cid:durableId="1165246599">
    <w:abstractNumId w:val="16"/>
  </w:num>
  <w:num w:numId="53" w16cid:durableId="1906331791">
    <w:abstractNumId w:val="16"/>
  </w:num>
  <w:num w:numId="54" w16cid:durableId="516509524">
    <w:abstractNumId w:val="16"/>
  </w:num>
  <w:num w:numId="55" w16cid:durableId="1429737656">
    <w:abstractNumId w:val="16"/>
  </w:num>
  <w:num w:numId="56" w16cid:durableId="13332895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79942805">
    <w:abstractNumId w:val="1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bookFoldPrintingSheets w:val="-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C"/>
    <w:rsid w:val="00000CC4"/>
    <w:rsid w:val="000011A4"/>
    <w:rsid w:val="0000153D"/>
    <w:rsid w:val="00002780"/>
    <w:rsid w:val="00002D00"/>
    <w:rsid w:val="0000336C"/>
    <w:rsid w:val="0000390C"/>
    <w:rsid w:val="00004BD4"/>
    <w:rsid w:val="00004CA4"/>
    <w:rsid w:val="0000557E"/>
    <w:rsid w:val="0000563D"/>
    <w:rsid w:val="000058BF"/>
    <w:rsid w:val="00005C07"/>
    <w:rsid w:val="000062D8"/>
    <w:rsid w:val="00006B69"/>
    <w:rsid w:val="00006B98"/>
    <w:rsid w:val="00006BD9"/>
    <w:rsid w:val="00010048"/>
    <w:rsid w:val="000103C4"/>
    <w:rsid w:val="000112F0"/>
    <w:rsid w:val="00011670"/>
    <w:rsid w:val="00011C2E"/>
    <w:rsid w:val="00012B44"/>
    <w:rsid w:val="00012BB1"/>
    <w:rsid w:val="000131F9"/>
    <w:rsid w:val="0001360B"/>
    <w:rsid w:val="00013613"/>
    <w:rsid w:val="000137A0"/>
    <w:rsid w:val="000137BE"/>
    <w:rsid w:val="00013998"/>
    <w:rsid w:val="00013D32"/>
    <w:rsid w:val="00015B0A"/>
    <w:rsid w:val="00016D3D"/>
    <w:rsid w:val="000172EF"/>
    <w:rsid w:val="00020181"/>
    <w:rsid w:val="000204FE"/>
    <w:rsid w:val="000208C5"/>
    <w:rsid w:val="00021561"/>
    <w:rsid w:val="00022027"/>
    <w:rsid w:val="00022724"/>
    <w:rsid w:val="00022AB7"/>
    <w:rsid w:val="000230DC"/>
    <w:rsid w:val="00024F3C"/>
    <w:rsid w:val="00025CCE"/>
    <w:rsid w:val="000268BC"/>
    <w:rsid w:val="00026EA6"/>
    <w:rsid w:val="000275F2"/>
    <w:rsid w:val="00027B6D"/>
    <w:rsid w:val="00027D94"/>
    <w:rsid w:val="00027FAD"/>
    <w:rsid w:val="0003042F"/>
    <w:rsid w:val="00030D3A"/>
    <w:rsid w:val="00031272"/>
    <w:rsid w:val="00034463"/>
    <w:rsid w:val="000344F7"/>
    <w:rsid w:val="00035818"/>
    <w:rsid w:val="00035B59"/>
    <w:rsid w:val="00036C3B"/>
    <w:rsid w:val="00036E99"/>
    <w:rsid w:val="00036E9D"/>
    <w:rsid w:val="00037A05"/>
    <w:rsid w:val="000407A1"/>
    <w:rsid w:val="00041374"/>
    <w:rsid w:val="00042507"/>
    <w:rsid w:val="00042751"/>
    <w:rsid w:val="000428F2"/>
    <w:rsid w:val="00042B58"/>
    <w:rsid w:val="000434CD"/>
    <w:rsid w:val="00044353"/>
    <w:rsid w:val="000448F2"/>
    <w:rsid w:val="000452A2"/>
    <w:rsid w:val="000454D4"/>
    <w:rsid w:val="00045523"/>
    <w:rsid w:val="00045719"/>
    <w:rsid w:val="00045E59"/>
    <w:rsid w:val="00046271"/>
    <w:rsid w:val="00046755"/>
    <w:rsid w:val="00046A93"/>
    <w:rsid w:val="00046C09"/>
    <w:rsid w:val="00047CD3"/>
    <w:rsid w:val="00047D16"/>
    <w:rsid w:val="00050511"/>
    <w:rsid w:val="000507F3"/>
    <w:rsid w:val="00050C23"/>
    <w:rsid w:val="00051133"/>
    <w:rsid w:val="00051529"/>
    <w:rsid w:val="00052403"/>
    <w:rsid w:val="0005266A"/>
    <w:rsid w:val="00052F5A"/>
    <w:rsid w:val="000532B6"/>
    <w:rsid w:val="00053D74"/>
    <w:rsid w:val="000549F3"/>
    <w:rsid w:val="00054FD7"/>
    <w:rsid w:val="0005587A"/>
    <w:rsid w:val="00056ACB"/>
    <w:rsid w:val="00056CBE"/>
    <w:rsid w:val="00056F5C"/>
    <w:rsid w:val="000604F4"/>
    <w:rsid w:val="00060BF4"/>
    <w:rsid w:val="00062DA6"/>
    <w:rsid w:val="0006337F"/>
    <w:rsid w:val="00063E5C"/>
    <w:rsid w:val="0006416A"/>
    <w:rsid w:val="0006478A"/>
    <w:rsid w:val="0006545A"/>
    <w:rsid w:val="00065C91"/>
    <w:rsid w:val="000678A6"/>
    <w:rsid w:val="000678FF"/>
    <w:rsid w:val="0007034A"/>
    <w:rsid w:val="00070955"/>
    <w:rsid w:val="000713EC"/>
    <w:rsid w:val="000717AB"/>
    <w:rsid w:val="00071AE1"/>
    <w:rsid w:val="00071D80"/>
    <w:rsid w:val="000721F0"/>
    <w:rsid w:val="00072CCF"/>
    <w:rsid w:val="00072E0C"/>
    <w:rsid w:val="000730A3"/>
    <w:rsid w:val="000736EA"/>
    <w:rsid w:val="00073817"/>
    <w:rsid w:val="00073BDB"/>
    <w:rsid w:val="00073F5D"/>
    <w:rsid w:val="0007452F"/>
    <w:rsid w:val="00074BE9"/>
    <w:rsid w:val="0007518D"/>
    <w:rsid w:val="000754C4"/>
    <w:rsid w:val="00075D94"/>
    <w:rsid w:val="000766BD"/>
    <w:rsid w:val="0007684A"/>
    <w:rsid w:val="000768C4"/>
    <w:rsid w:val="00076C61"/>
    <w:rsid w:val="00077049"/>
    <w:rsid w:val="000777B1"/>
    <w:rsid w:val="00080454"/>
    <w:rsid w:val="00080650"/>
    <w:rsid w:val="00081083"/>
    <w:rsid w:val="00082BCE"/>
    <w:rsid w:val="00082D80"/>
    <w:rsid w:val="000836AF"/>
    <w:rsid w:val="00083871"/>
    <w:rsid w:val="000841A9"/>
    <w:rsid w:val="000841C3"/>
    <w:rsid w:val="0008460F"/>
    <w:rsid w:val="000846F6"/>
    <w:rsid w:val="00084BE5"/>
    <w:rsid w:val="00084F97"/>
    <w:rsid w:val="00085DC0"/>
    <w:rsid w:val="00085E3C"/>
    <w:rsid w:val="00086F9C"/>
    <w:rsid w:val="00087905"/>
    <w:rsid w:val="00087DB9"/>
    <w:rsid w:val="000902B2"/>
    <w:rsid w:val="00090B97"/>
    <w:rsid w:val="0009106A"/>
    <w:rsid w:val="000910E0"/>
    <w:rsid w:val="00091A1E"/>
    <w:rsid w:val="00091B00"/>
    <w:rsid w:val="00092D2C"/>
    <w:rsid w:val="00093824"/>
    <w:rsid w:val="000942C8"/>
    <w:rsid w:val="000944C8"/>
    <w:rsid w:val="00094E99"/>
    <w:rsid w:val="00094F44"/>
    <w:rsid w:val="00095256"/>
    <w:rsid w:val="0009586B"/>
    <w:rsid w:val="000958E7"/>
    <w:rsid w:val="00095A1A"/>
    <w:rsid w:val="000961BC"/>
    <w:rsid w:val="0009699C"/>
    <w:rsid w:val="000971D0"/>
    <w:rsid w:val="00097AD6"/>
    <w:rsid w:val="00097B2F"/>
    <w:rsid w:val="00097DB8"/>
    <w:rsid w:val="000A01B1"/>
    <w:rsid w:val="000A01C0"/>
    <w:rsid w:val="000A0984"/>
    <w:rsid w:val="000A0FB2"/>
    <w:rsid w:val="000A191C"/>
    <w:rsid w:val="000A1B83"/>
    <w:rsid w:val="000A30C4"/>
    <w:rsid w:val="000A35A1"/>
    <w:rsid w:val="000A3CC2"/>
    <w:rsid w:val="000A447E"/>
    <w:rsid w:val="000A5209"/>
    <w:rsid w:val="000A53AE"/>
    <w:rsid w:val="000A5CCD"/>
    <w:rsid w:val="000A5DF6"/>
    <w:rsid w:val="000A6034"/>
    <w:rsid w:val="000A6E33"/>
    <w:rsid w:val="000A7C28"/>
    <w:rsid w:val="000A7DBB"/>
    <w:rsid w:val="000B0292"/>
    <w:rsid w:val="000B0683"/>
    <w:rsid w:val="000B0A16"/>
    <w:rsid w:val="000B122C"/>
    <w:rsid w:val="000B2082"/>
    <w:rsid w:val="000B2293"/>
    <w:rsid w:val="000B2420"/>
    <w:rsid w:val="000B3785"/>
    <w:rsid w:val="000B3D09"/>
    <w:rsid w:val="000B4AF2"/>
    <w:rsid w:val="000B4B0F"/>
    <w:rsid w:val="000B4CBA"/>
    <w:rsid w:val="000B4F3F"/>
    <w:rsid w:val="000B4F67"/>
    <w:rsid w:val="000B5C8D"/>
    <w:rsid w:val="000B6479"/>
    <w:rsid w:val="000B6504"/>
    <w:rsid w:val="000B6DE7"/>
    <w:rsid w:val="000B6EEF"/>
    <w:rsid w:val="000B72F3"/>
    <w:rsid w:val="000B7882"/>
    <w:rsid w:val="000C0405"/>
    <w:rsid w:val="000C0935"/>
    <w:rsid w:val="000C240A"/>
    <w:rsid w:val="000C243C"/>
    <w:rsid w:val="000C303F"/>
    <w:rsid w:val="000C3E98"/>
    <w:rsid w:val="000C404A"/>
    <w:rsid w:val="000C4364"/>
    <w:rsid w:val="000C4BC0"/>
    <w:rsid w:val="000C57C1"/>
    <w:rsid w:val="000C6AB2"/>
    <w:rsid w:val="000C71CE"/>
    <w:rsid w:val="000C7F0B"/>
    <w:rsid w:val="000D011C"/>
    <w:rsid w:val="000D0187"/>
    <w:rsid w:val="000D02E7"/>
    <w:rsid w:val="000D06DE"/>
    <w:rsid w:val="000D07D1"/>
    <w:rsid w:val="000D0C50"/>
    <w:rsid w:val="000D14D7"/>
    <w:rsid w:val="000D1B18"/>
    <w:rsid w:val="000D210D"/>
    <w:rsid w:val="000D2202"/>
    <w:rsid w:val="000D33F3"/>
    <w:rsid w:val="000D42BA"/>
    <w:rsid w:val="000D4D76"/>
    <w:rsid w:val="000D576C"/>
    <w:rsid w:val="000D593A"/>
    <w:rsid w:val="000D63B1"/>
    <w:rsid w:val="000D6531"/>
    <w:rsid w:val="000D6C23"/>
    <w:rsid w:val="000D7E7B"/>
    <w:rsid w:val="000E058B"/>
    <w:rsid w:val="000E0CE7"/>
    <w:rsid w:val="000E2539"/>
    <w:rsid w:val="000E25FA"/>
    <w:rsid w:val="000E2640"/>
    <w:rsid w:val="000E323E"/>
    <w:rsid w:val="000E3FC9"/>
    <w:rsid w:val="000E4898"/>
    <w:rsid w:val="000E514A"/>
    <w:rsid w:val="000E7FD4"/>
    <w:rsid w:val="000F026C"/>
    <w:rsid w:val="000F10D8"/>
    <w:rsid w:val="000F110B"/>
    <w:rsid w:val="000F1305"/>
    <w:rsid w:val="000F20EA"/>
    <w:rsid w:val="000F3C82"/>
    <w:rsid w:val="000F3EDD"/>
    <w:rsid w:val="000F4519"/>
    <w:rsid w:val="000F4EF5"/>
    <w:rsid w:val="000F58A3"/>
    <w:rsid w:val="000F778C"/>
    <w:rsid w:val="000F7891"/>
    <w:rsid w:val="00100311"/>
    <w:rsid w:val="00100E58"/>
    <w:rsid w:val="001015AE"/>
    <w:rsid w:val="00102578"/>
    <w:rsid w:val="00103CCD"/>
    <w:rsid w:val="00103DEE"/>
    <w:rsid w:val="00104543"/>
    <w:rsid w:val="0010455E"/>
    <w:rsid w:val="001046CE"/>
    <w:rsid w:val="001056E3"/>
    <w:rsid w:val="00105C6C"/>
    <w:rsid w:val="00107CFB"/>
    <w:rsid w:val="00107F9E"/>
    <w:rsid w:val="00110182"/>
    <w:rsid w:val="00111328"/>
    <w:rsid w:val="00111344"/>
    <w:rsid w:val="00111430"/>
    <w:rsid w:val="00112005"/>
    <w:rsid w:val="001123CD"/>
    <w:rsid w:val="001128C8"/>
    <w:rsid w:val="00113177"/>
    <w:rsid w:val="00114B4B"/>
    <w:rsid w:val="00114F1A"/>
    <w:rsid w:val="00116AA6"/>
    <w:rsid w:val="00116C43"/>
    <w:rsid w:val="00116E87"/>
    <w:rsid w:val="0011724E"/>
    <w:rsid w:val="00117307"/>
    <w:rsid w:val="001173F3"/>
    <w:rsid w:val="001178D7"/>
    <w:rsid w:val="00117962"/>
    <w:rsid w:val="00117989"/>
    <w:rsid w:val="0012048E"/>
    <w:rsid w:val="00120BBD"/>
    <w:rsid w:val="00120CFE"/>
    <w:rsid w:val="00120F1E"/>
    <w:rsid w:val="001214B6"/>
    <w:rsid w:val="001215F7"/>
    <w:rsid w:val="00122506"/>
    <w:rsid w:val="00123056"/>
    <w:rsid w:val="00123503"/>
    <w:rsid w:val="001243DB"/>
    <w:rsid w:val="001243F8"/>
    <w:rsid w:val="00124E5A"/>
    <w:rsid w:val="001251F3"/>
    <w:rsid w:val="0012537E"/>
    <w:rsid w:val="00125E8A"/>
    <w:rsid w:val="00125F61"/>
    <w:rsid w:val="00126A0F"/>
    <w:rsid w:val="001302F1"/>
    <w:rsid w:val="00130624"/>
    <w:rsid w:val="0013074C"/>
    <w:rsid w:val="00131395"/>
    <w:rsid w:val="0013163F"/>
    <w:rsid w:val="00131DCD"/>
    <w:rsid w:val="001327A2"/>
    <w:rsid w:val="00132908"/>
    <w:rsid w:val="00132949"/>
    <w:rsid w:val="00132E3E"/>
    <w:rsid w:val="001333B3"/>
    <w:rsid w:val="0013461F"/>
    <w:rsid w:val="00135783"/>
    <w:rsid w:val="00135F5D"/>
    <w:rsid w:val="00136486"/>
    <w:rsid w:val="00136629"/>
    <w:rsid w:val="00136981"/>
    <w:rsid w:val="00136DCF"/>
    <w:rsid w:val="0013739A"/>
    <w:rsid w:val="00137483"/>
    <w:rsid w:val="0013756F"/>
    <w:rsid w:val="0013769F"/>
    <w:rsid w:val="001401AD"/>
    <w:rsid w:val="00140766"/>
    <w:rsid w:val="0014133C"/>
    <w:rsid w:val="00143E5D"/>
    <w:rsid w:val="0014431C"/>
    <w:rsid w:val="00146BE3"/>
    <w:rsid w:val="001474D2"/>
    <w:rsid w:val="00147B34"/>
    <w:rsid w:val="001510BF"/>
    <w:rsid w:val="00151102"/>
    <w:rsid w:val="001519BF"/>
    <w:rsid w:val="00151A85"/>
    <w:rsid w:val="00152205"/>
    <w:rsid w:val="00152B5A"/>
    <w:rsid w:val="00152C05"/>
    <w:rsid w:val="00152E23"/>
    <w:rsid w:val="00153867"/>
    <w:rsid w:val="0015395F"/>
    <w:rsid w:val="00153979"/>
    <w:rsid w:val="00153F5F"/>
    <w:rsid w:val="00153FE8"/>
    <w:rsid w:val="0015414B"/>
    <w:rsid w:val="001543C4"/>
    <w:rsid w:val="001545F2"/>
    <w:rsid w:val="001566A1"/>
    <w:rsid w:val="00156821"/>
    <w:rsid w:val="00157603"/>
    <w:rsid w:val="001578B5"/>
    <w:rsid w:val="00157DF8"/>
    <w:rsid w:val="00161C47"/>
    <w:rsid w:val="00161F22"/>
    <w:rsid w:val="00162C96"/>
    <w:rsid w:val="00163106"/>
    <w:rsid w:val="001637A3"/>
    <w:rsid w:val="001638F4"/>
    <w:rsid w:val="0016538E"/>
    <w:rsid w:val="001657A9"/>
    <w:rsid w:val="00166B62"/>
    <w:rsid w:val="00166DA0"/>
    <w:rsid w:val="0016716F"/>
    <w:rsid w:val="0016718B"/>
    <w:rsid w:val="001675BC"/>
    <w:rsid w:val="001677AC"/>
    <w:rsid w:val="00167AE6"/>
    <w:rsid w:val="0017162B"/>
    <w:rsid w:val="00173B9E"/>
    <w:rsid w:val="00173BEF"/>
    <w:rsid w:val="00174E05"/>
    <w:rsid w:val="00175B02"/>
    <w:rsid w:val="001763D8"/>
    <w:rsid w:val="001765B9"/>
    <w:rsid w:val="00177689"/>
    <w:rsid w:val="00177798"/>
    <w:rsid w:val="001779BB"/>
    <w:rsid w:val="00177A80"/>
    <w:rsid w:val="00177B24"/>
    <w:rsid w:val="00180DA3"/>
    <w:rsid w:val="00180E9A"/>
    <w:rsid w:val="00181522"/>
    <w:rsid w:val="00181EE8"/>
    <w:rsid w:val="001821A2"/>
    <w:rsid w:val="00182DB9"/>
    <w:rsid w:val="00183DF0"/>
    <w:rsid w:val="00185F56"/>
    <w:rsid w:val="00187E36"/>
    <w:rsid w:val="00187F18"/>
    <w:rsid w:val="00190019"/>
    <w:rsid w:val="001922E5"/>
    <w:rsid w:val="0019270D"/>
    <w:rsid w:val="001930BD"/>
    <w:rsid w:val="00193815"/>
    <w:rsid w:val="0019529B"/>
    <w:rsid w:val="0019582D"/>
    <w:rsid w:val="001965B4"/>
    <w:rsid w:val="00197035"/>
    <w:rsid w:val="00197081"/>
    <w:rsid w:val="001972AD"/>
    <w:rsid w:val="0019777D"/>
    <w:rsid w:val="001A0484"/>
    <w:rsid w:val="001A048B"/>
    <w:rsid w:val="001A0D01"/>
    <w:rsid w:val="001A1131"/>
    <w:rsid w:val="001A15E5"/>
    <w:rsid w:val="001A1D28"/>
    <w:rsid w:val="001A2559"/>
    <w:rsid w:val="001A2E33"/>
    <w:rsid w:val="001A3CCE"/>
    <w:rsid w:val="001A4636"/>
    <w:rsid w:val="001A6C68"/>
    <w:rsid w:val="001A6F4D"/>
    <w:rsid w:val="001B043C"/>
    <w:rsid w:val="001B053D"/>
    <w:rsid w:val="001B0F76"/>
    <w:rsid w:val="001B2815"/>
    <w:rsid w:val="001B3B9C"/>
    <w:rsid w:val="001B48B5"/>
    <w:rsid w:val="001B49FE"/>
    <w:rsid w:val="001B4CDD"/>
    <w:rsid w:val="001B6054"/>
    <w:rsid w:val="001B6077"/>
    <w:rsid w:val="001B663F"/>
    <w:rsid w:val="001B6671"/>
    <w:rsid w:val="001B78C2"/>
    <w:rsid w:val="001C0B83"/>
    <w:rsid w:val="001C1F26"/>
    <w:rsid w:val="001C2595"/>
    <w:rsid w:val="001C2B8F"/>
    <w:rsid w:val="001C430B"/>
    <w:rsid w:val="001C4361"/>
    <w:rsid w:val="001C452D"/>
    <w:rsid w:val="001C4810"/>
    <w:rsid w:val="001C5558"/>
    <w:rsid w:val="001C6032"/>
    <w:rsid w:val="001C6253"/>
    <w:rsid w:val="001C652C"/>
    <w:rsid w:val="001C721E"/>
    <w:rsid w:val="001C79B6"/>
    <w:rsid w:val="001C7E02"/>
    <w:rsid w:val="001D0150"/>
    <w:rsid w:val="001D13A6"/>
    <w:rsid w:val="001D13CD"/>
    <w:rsid w:val="001D14B0"/>
    <w:rsid w:val="001D1A45"/>
    <w:rsid w:val="001D283A"/>
    <w:rsid w:val="001D2A82"/>
    <w:rsid w:val="001D3D6A"/>
    <w:rsid w:val="001D3F91"/>
    <w:rsid w:val="001D4D68"/>
    <w:rsid w:val="001D50DC"/>
    <w:rsid w:val="001D552E"/>
    <w:rsid w:val="001D5B3D"/>
    <w:rsid w:val="001D5C0D"/>
    <w:rsid w:val="001D6B1C"/>
    <w:rsid w:val="001D6ED7"/>
    <w:rsid w:val="001D6F2B"/>
    <w:rsid w:val="001D744E"/>
    <w:rsid w:val="001D74CB"/>
    <w:rsid w:val="001D76E9"/>
    <w:rsid w:val="001D7962"/>
    <w:rsid w:val="001D7A79"/>
    <w:rsid w:val="001D7F2A"/>
    <w:rsid w:val="001E009F"/>
    <w:rsid w:val="001E044B"/>
    <w:rsid w:val="001E0457"/>
    <w:rsid w:val="001E047B"/>
    <w:rsid w:val="001E059E"/>
    <w:rsid w:val="001E09D9"/>
    <w:rsid w:val="001E0AA4"/>
    <w:rsid w:val="001E2086"/>
    <w:rsid w:val="001E2714"/>
    <w:rsid w:val="001E3428"/>
    <w:rsid w:val="001E35CA"/>
    <w:rsid w:val="001E3969"/>
    <w:rsid w:val="001E431A"/>
    <w:rsid w:val="001E555A"/>
    <w:rsid w:val="001E572F"/>
    <w:rsid w:val="001E5C06"/>
    <w:rsid w:val="001E6089"/>
    <w:rsid w:val="001E6D2D"/>
    <w:rsid w:val="001F0849"/>
    <w:rsid w:val="001F11BA"/>
    <w:rsid w:val="001F1231"/>
    <w:rsid w:val="001F1290"/>
    <w:rsid w:val="001F1432"/>
    <w:rsid w:val="001F2A42"/>
    <w:rsid w:val="001F347E"/>
    <w:rsid w:val="001F36EF"/>
    <w:rsid w:val="001F3ACE"/>
    <w:rsid w:val="001F3BA5"/>
    <w:rsid w:val="001F4F6C"/>
    <w:rsid w:val="001F5AFD"/>
    <w:rsid w:val="001F6B31"/>
    <w:rsid w:val="001F70A9"/>
    <w:rsid w:val="001F7C01"/>
    <w:rsid w:val="00200A1D"/>
    <w:rsid w:val="002017E1"/>
    <w:rsid w:val="00201870"/>
    <w:rsid w:val="00201890"/>
    <w:rsid w:val="002021D6"/>
    <w:rsid w:val="00202471"/>
    <w:rsid w:val="00202BC2"/>
    <w:rsid w:val="00203035"/>
    <w:rsid w:val="00203B96"/>
    <w:rsid w:val="00204857"/>
    <w:rsid w:val="002049C9"/>
    <w:rsid w:val="00204B3A"/>
    <w:rsid w:val="00205424"/>
    <w:rsid w:val="00205FDF"/>
    <w:rsid w:val="00206156"/>
    <w:rsid w:val="002064C2"/>
    <w:rsid w:val="0020740E"/>
    <w:rsid w:val="00207BE8"/>
    <w:rsid w:val="002101D7"/>
    <w:rsid w:val="002103A7"/>
    <w:rsid w:val="002104DA"/>
    <w:rsid w:val="00211278"/>
    <w:rsid w:val="002113AB"/>
    <w:rsid w:val="00211BC8"/>
    <w:rsid w:val="00211E2C"/>
    <w:rsid w:val="002137A8"/>
    <w:rsid w:val="00213E75"/>
    <w:rsid w:val="00214980"/>
    <w:rsid w:val="0021579B"/>
    <w:rsid w:val="002158B5"/>
    <w:rsid w:val="00215CEC"/>
    <w:rsid w:val="0021621C"/>
    <w:rsid w:val="002167DB"/>
    <w:rsid w:val="002174DB"/>
    <w:rsid w:val="00217988"/>
    <w:rsid w:val="0022072E"/>
    <w:rsid w:val="0022076C"/>
    <w:rsid w:val="0022136E"/>
    <w:rsid w:val="002213CE"/>
    <w:rsid w:val="00221C9B"/>
    <w:rsid w:val="00222696"/>
    <w:rsid w:val="00222D11"/>
    <w:rsid w:val="0022343E"/>
    <w:rsid w:val="0022345A"/>
    <w:rsid w:val="00223937"/>
    <w:rsid w:val="00224786"/>
    <w:rsid w:val="00224A9C"/>
    <w:rsid w:val="002251B3"/>
    <w:rsid w:val="002259A3"/>
    <w:rsid w:val="00225A82"/>
    <w:rsid w:val="00225B36"/>
    <w:rsid w:val="00225BD3"/>
    <w:rsid w:val="0022666B"/>
    <w:rsid w:val="00227B9B"/>
    <w:rsid w:val="00227F62"/>
    <w:rsid w:val="00230302"/>
    <w:rsid w:val="0023031D"/>
    <w:rsid w:val="00230F87"/>
    <w:rsid w:val="00232C6C"/>
    <w:rsid w:val="00232FF4"/>
    <w:rsid w:val="00233792"/>
    <w:rsid w:val="00234D53"/>
    <w:rsid w:val="00234E83"/>
    <w:rsid w:val="00235213"/>
    <w:rsid w:val="00235BF3"/>
    <w:rsid w:val="00236818"/>
    <w:rsid w:val="00236A86"/>
    <w:rsid w:val="00236EA3"/>
    <w:rsid w:val="00237214"/>
    <w:rsid w:val="00237795"/>
    <w:rsid w:val="00237CF7"/>
    <w:rsid w:val="00237D03"/>
    <w:rsid w:val="00240767"/>
    <w:rsid w:val="0024083F"/>
    <w:rsid w:val="00241518"/>
    <w:rsid w:val="00241DE4"/>
    <w:rsid w:val="002424C0"/>
    <w:rsid w:val="002428C0"/>
    <w:rsid w:val="00242906"/>
    <w:rsid w:val="00242F22"/>
    <w:rsid w:val="002431DB"/>
    <w:rsid w:val="002433C5"/>
    <w:rsid w:val="00243E49"/>
    <w:rsid w:val="00243F38"/>
    <w:rsid w:val="002447D7"/>
    <w:rsid w:val="00245801"/>
    <w:rsid w:val="00245DE1"/>
    <w:rsid w:val="002466F2"/>
    <w:rsid w:val="00247724"/>
    <w:rsid w:val="00250498"/>
    <w:rsid w:val="002507B9"/>
    <w:rsid w:val="00251593"/>
    <w:rsid w:val="00253147"/>
    <w:rsid w:val="00253698"/>
    <w:rsid w:val="00253FCB"/>
    <w:rsid w:val="00254178"/>
    <w:rsid w:val="0025447E"/>
    <w:rsid w:val="002544CE"/>
    <w:rsid w:val="002546B5"/>
    <w:rsid w:val="00254853"/>
    <w:rsid w:val="00254F73"/>
    <w:rsid w:val="0025503E"/>
    <w:rsid w:val="00255371"/>
    <w:rsid w:val="0025564E"/>
    <w:rsid w:val="0025574D"/>
    <w:rsid w:val="0025656E"/>
    <w:rsid w:val="00256770"/>
    <w:rsid w:val="00256CC6"/>
    <w:rsid w:val="00256DC4"/>
    <w:rsid w:val="00256DD1"/>
    <w:rsid w:val="00257C24"/>
    <w:rsid w:val="00257D6D"/>
    <w:rsid w:val="00261D2E"/>
    <w:rsid w:val="00261DE3"/>
    <w:rsid w:val="0026307F"/>
    <w:rsid w:val="0026396E"/>
    <w:rsid w:val="00265303"/>
    <w:rsid w:val="00265F02"/>
    <w:rsid w:val="0026735B"/>
    <w:rsid w:val="002674CB"/>
    <w:rsid w:val="002702A6"/>
    <w:rsid w:val="0027039F"/>
    <w:rsid w:val="0027061C"/>
    <w:rsid w:val="00271529"/>
    <w:rsid w:val="00271AE9"/>
    <w:rsid w:val="00271F95"/>
    <w:rsid w:val="00272057"/>
    <w:rsid w:val="002721C7"/>
    <w:rsid w:val="00272D6E"/>
    <w:rsid w:val="0027361D"/>
    <w:rsid w:val="00273C5F"/>
    <w:rsid w:val="00273E23"/>
    <w:rsid w:val="0027479E"/>
    <w:rsid w:val="00274DC4"/>
    <w:rsid w:val="002756B0"/>
    <w:rsid w:val="00276B3D"/>
    <w:rsid w:val="00276BA0"/>
    <w:rsid w:val="00277BFC"/>
    <w:rsid w:val="002808DD"/>
    <w:rsid w:val="0028099F"/>
    <w:rsid w:val="0028166A"/>
    <w:rsid w:val="002818DB"/>
    <w:rsid w:val="00281CE6"/>
    <w:rsid w:val="00281F11"/>
    <w:rsid w:val="00282903"/>
    <w:rsid w:val="00282978"/>
    <w:rsid w:val="00282B14"/>
    <w:rsid w:val="00282FE8"/>
    <w:rsid w:val="00283B70"/>
    <w:rsid w:val="00283C03"/>
    <w:rsid w:val="002851DD"/>
    <w:rsid w:val="002859CD"/>
    <w:rsid w:val="00286506"/>
    <w:rsid w:val="0028696A"/>
    <w:rsid w:val="00286CB6"/>
    <w:rsid w:val="00286FA6"/>
    <w:rsid w:val="00286FBE"/>
    <w:rsid w:val="0028746B"/>
    <w:rsid w:val="00287E25"/>
    <w:rsid w:val="002908AF"/>
    <w:rsid w:val="00292764"/>
    <w:rsid w:val="002929EA"/>
    <w:rsid w:val="00292DFA"/>
    <w:rsid w:val="00292FE9"/>
    <w:rsid w:val="00294A8B"/>
    <w:rsid w:val="00294E26"/>
    <w:rsid w:val="00294FC6"/>
    <w:rsid w:val="0029540F"/>
    <w:rsid w:val="002958AA"/>
    <w:rsid w:val="002958B9"/>
    <w:rsid w:val="00296A1F"/>
    <w:rsid w:val="0029751C"/>
    <w:rsid w:val="00297D3C"/>
    <w:rsid w:val="00297E23"/>
    <w:rsid w:val="002A079C"/>
    <w:rsid w:val="002A099F"/>
    <w:rsid w:val="002A108B"/>
    <w:rsid w:val="002A17D9"/>
    <w:rsid w:val="002A1A86"/>
    <w:rsid w:val="002A21B5"/>
    <w:rsid w:val="002A2448"/>
    <w:rsid w:val="002A245F"/>
    <w:rsid w:val="002A24A8"/>
    <w:rsid w:val="002A41F8"/>
    <w:rsid w:val="002A4E56"/>
    <w:rsid w:val="002A557E"/>
    <w:rsid w:val="002A5C6B"/>
    <w:rsid w:val="002A69AA"/>
    <w:rsid w:val="002A6BC9"/>
    <w:rsid w:val="002A7086"/>
    <w:rsid w:val="002A7171"/>
    <w:rsid w:val="002A7256"/>
    <w:rsid w:val="002A77C0"/>
    <w:rsid w:val="002A7F18"/>
    <w:rsid w:val="002B076C"/>
    <w:rsid w:val="002B095B"/>
    <w:rsid w:val="002B152E"/>
    <w:rsid w:val="002B1DA2"/>
    <w:rsid w:val="002B20D1"/>
    <w:rsid w:val="002B2235"/>
    <w:rsid w:val="002B285D"/>
    <w:rsid w:val="002B29B8"/>
    <w:rsid w:val="002B2C9C"/>
    <w:rsid w:val="002B2E4D"/>
    <w:rsid w:val="002B302C"/>
    <w:rsid w:val="002B3F89"/>
    <w:rsid w:val="002B4268"/>
    <w:rsid w:val="002B44E7"/>
    <w:rsid w:val="002B46B1"/>
    <w:rsid w:val="002B5F04"/>
    <w:rsid w:val="002B6DF3"/>
    <w:rsid w:val="002B70F2"/>
    <w:rsid w:val="002B7BD8"/>
    <w:rsid w:val="002C1162"/>
    <w:rsid w:val="002C1AC0"/>
    <w:rsid w:val="002C1D76"/>
    <w:rsid w:val="002C1F7F"/>
    <w:rsid w:val="002C22A7"/>
    <w:rsid w:val="002C4248"/>
    <w:rsid w:val="002C43C6"/>
    <w:rsid w:val="002C43F2"/>
    <w:rsid w:val="002C54F2"/>
    <w:rsid w:val="002C5E01"/>
    <w:rsid w:val="002C6CDE"/>
    <w:rsid w:val="002D084B"/>
    <w:rsid w:val="002D098B"/>
    <w:rsid w:val="002D0CC0"/>
    <w:rsid w:val="002D1237"/>
    <w:rsid w:val="002D187A"/>
    <w:rsid w:val="002D1CAD"/>
    <w:rsid w:val="002D1DFA"/>
    <w:rsid w:val="002D1FDE"/>
    <w:rsid w:val="002D24F6"/>
    <w:rsid w:val="002D265B"/>
    <w:rsid w:val="002D2AD6"/>
    <w:rsid w:val="002D3129"/>
    <w:rsid w:val="002D3A88"/>
    <w:rsid w:val="002D3CFF"/>
    <w:rsid w:val="002D41D5"/>
    <w:rsid w:val="002D462B"/>
    <w:rsid w:val="002D4B70"/>
    <w:rsid w:val="002D5091"/>
    <w:rsid w:val="002D5B53"/>
    <w:rsid w:val="002D6892"/>
    <w:rsid w:val="002D7145"/>
    <w:rsid w:val="002D7855"/>
    <w:rsid w:val="002E0566"/>
    <w:rsid w:val="002E07E9"/>
    <w:rsid w:val="002E1352"/>
    <w:rsid w:val="002E190E"/>
    <w:rsid w:val="002E20C2"/>
    <w:rsid w:val="002E24BC"/>
    <w:rsid w:val="002E27DB"/>
    <w:rsid w:val="002E295B"/>
    <w:rsid w:val="002E399E"/>
    <w:rsid w:val="002E3C60"/>
    <w:rsid w:val="002E3D4D"/>
    <w:rsid w:val="002E3F9D"/>
    <w:rsid w:val="002E40A7"/>
    <w:rsid w:val="002E536B"/>
    <w:rsid w:val="002E5BFE"/>
    <w:rsid w:val="002E6051"/>
    <w:rsid w:val="002E6355"/>
    <w:rsid w:val="002E639B"/>
    <w:rsid w:val="002E718E"/>
    <w:rsid w:val="002E7210"/>
    <w:rsid w:val="002E7B2B"/>
    <w:rsid w:val="002F0169"/>
    <w:rsid w:val="002F12AC"/>
    <w:rsid w:val="002F18EA"/>
    <w:rsid w:val="002F2064"/>
    <w:rsid w:val="002F2630"/>
    <w:rsid w:val="002F265C"/>
    <w:rsid w:val="002F2A6F"/>
    <w:rsid w:val="002F4199"/>
    <w:rsid w:val="002F48A2"/>
    <w:rsid w:val="002F48D2"/>
    <w:rsid w:val="002F546A"/>
    <w:rsid w:val="002F56C9"/>
    <w:rsid w:val="002F575C"/>
    <w:rsid w:val="002F67AB"/>
    <w:rsid w:val="002F7502"/>
    <w:rsid w:val="002F778E"/>
    <w:rsid w:val="002F785B"/>
    <w:rsid w:val="002F7906"/>
    <w:rsid w:val="002F7A9F"/>
    <w:rsid w:val="00300057"/>
    <w:rsid w:val="00300080"/>
    <w:rsid w:val="00300DA0"/>
    <w:rsid w:val="0030107E"/>
    <w:rsid w:val="00302E7E"/>
    <w:rsid w:val="00303357"/>
    <w:rsid w:val="00303565"/>
    <w:rsid w:val="00304663"/>
    <w:rsid w:val="00305938"/>
    <w:rsid w:val="00305C64"/>
    <w:rsid w:val="00310711"/>
    <w:rsid w:val="0031162A"/>
    <w:rsid w:val="0031274B"/>
    <w:rsid w:val="00314F23"/>
    <w:rsid w:val="00315807"/>
    <w:rsid w:val="00315911"/>
    <w:rsid w:val="0031616F"/>
    <w:rsid w:val="0031690B"/>
    <w:rsid w:val="003173F3"/>
    <w:rsid w:val="003174C1"/>
    <w:rsid w:val="00317FF2"/>
    <w:rsid w:val="0032011B"/>
    <w:rsid w:val="00321027"/>
    <w:rsid w:val="00321B17"/>
    <w:rsid w:val="003222F1"/>
    <w:rsid w:val="00322550"/>
    <w:rsid w:val="00322A26"/>
    <w:rsid w:val="00322EDB"/>
    <w:rsid w:val="00323783"/>
    <w:rsid w:val="003240DC"/>
    <w:rsid w:val="00324524"/>
    <w:rsid w:val="00324591"/>
    <w:rsid w:val="00324785"/>
    <w:rsid w:val="00325240"/>
    <w:rsid w:val="00325853"/>
    <w:rsid w:val="00325969"/>
    <w:rsid w:val="00325ADC"/>
    <w:rsid w:val="00325FFB"/>
    <w:rsid w:val="00326AED"/>
    <w:rsid w:val="00327840"/>
    <w:rsid w:val="00327ADB"/>
    <w:rsid w:val="00327FE7"/>
    <w:rsid w:val="0033021A"/>
    <w:rsid w:val="00330A20"/>
    <w:rsid w:val="00332221"/>
    <w:rsid w:val="00332441"/>
    <w:rsid w:val="00332B5B"/>
    <w:rsid w:val="00333215"/>
    <w:rsid w:val="0033387B"/>
    <w:rsid w:val="00333E9E"/>
    <w:rsid w:val="003352B6"/>
    <w:rsid w:val="00336255"/>
    <w:rsid w:val="00336667"/>
    <w:rsid w:val="00337098"/>
    <w:rsid w:val="00337C43"/>
    <w:rsid w:val="0034008D"/>
    <w:rsid w:val="00340B42"/>
    <w:rsid w:val="003413B0"/>
    <w:rsid w:val="00341759"/>
    <w:rsid w:val="003418D6"/>
    <w:rsid w:val="0034320E"/>
    <w:rsid w:val="00343297"/>
    <w:rsid w:val="003435A6"/>
    <w:rsid w:val="00343AA5"/>
    <w:rsid w:val="00343EAD"/>
    <w:rsid w:val="00344E92"/>
    <w:rsid w:val="0034584F"/>
    <w:rsid w:val="00345C22"/>
    <w:rsid w:val="00345D5E"/>
    <w:rsid w:val="00347BC3"/>
    <w:rsid w:val="00347C6A"/>
    <w:rsid w:val="00347EE0"/>
    <w:rsid w:val="00350403"/>
    <w:rsid w:val="003508BE"/>
    <w:rsid w:val="003508E5"/>
    <w:rsid w:val="0035092E"/>
    <w:rsid w:val="003517D3"/>
    <w:rsid w:val="00351A33"/>
    <w:rsid w:val="00351E79"/>
    <w:rsid w:val="00351FFE"/>
    <w:rsid w:val="00352D89"/>
    <w:rsid w:val="00352E8E"/>
    <w:rsid w:val="0035342E"/>
    <w:rsid w:val="00353449"/>
    <w:rsid w:val="003545DF"/>
    <w:rsid w:val="00355F34"/>
    <w:rsid w:val="0035675C"/>
    <w:rsid w:val="003625BD"/>
    <w:rsid w:val="00362C79"/>
    <w:rsid w:val="00363A6B"/>
    <w:rsid w:val="00363D73"/>
    <w:rsid w:val="00364750"/>
    <w:rsid w:val="00364F47"/>
    <w:rsid w:val="003658B5"/>
    <w:rsid w:val="00365BB2"/>
    <w:rsid w:val="00366CDC"/>
    <w:rsid w:val="00366E3F"/>
    <w:rsid w:val="00367A82"/>
    <w:rsid w:val="003702C1"/>
    <w:rsid w:val="00370F0C"/>
    <w:rsid w:val="00371106"/>
    <w:rsid w:val="0037145A"/>
    <w:rsid w:val="00371A7F"/>
    <w:rsid w:val="00371FA3"/>
    <w:rsid w:val="00372259"/>
    <w:rsid w:val="00372E3F"/>
    <w:rsid w:val="00373018"/>
    <w:rsid w:val="00373E8B"/>
    <w:rsid w:val="00373F4D"/>
    <w:rsid w:val="003755B9"/>
    <w:rsid w:val="003755C2"/>
    <w:rsid w:val="0037591B"/>
    <w:rsid w:val="00375E42"/>
    <w:rsid w:val="0037640A"/>
    <w:rsid w:val="00376480"/>
    <w:rsid w:val="003768D8"/>
    <w:rsid w:val="00376B31"/>
    <w:rsid w:val="00377059"/>
    <w:rsid w:val="00380469"/>
    <w:rsid w:val="00380A78"/>
    <w:rsid w:val="00380FB3"/>
    <w:rsid w:val="00381127"/>
    <w:rsid w:val="00381B1F"/>
    <w:rsid w:val="00381DA2"/>
    <w:rsid w:val="00381DBA"/>
    <w:rsid w:val="00381EFC"/>
    <w:rsid w:val="0038267D"/>
    <w:rsid w:val="00382BAF"/>
    <w:rsid w:val="003832AA"/>
    <w:rsid w:val="0038347D"/>
    <w:rsid w:val="003834E5"/>
    <w:rsid w:val="00384973"/>
    <w:rsid w:val="00385602"/>
    <w:rsid w:val="0038563B"/>
    <w:rsid w:val="00385750"/>
    <w:rsid w:val="00385753"/>
    <w:rsid w:val="00385FF2"/>
    <w:rsid w:val="003864B4"/>
    <w:rsid w:val="003866BA"/>
    <w:rsid w:val="003878D2"/>
    <w:rsid w:val="003912BC"/>
    <w:rsid w:val="003915F7"/>
    <w:rsid w:val="00391970"/>
    <w:rsid w:val="0039260A"/>
    <w:rsid w:val="00392877"/>
    <w:rsid w:val="00394D59"/>
    <w:rsid w:val="003953BE"/>
    <w:rsid w:val="00395407"/>
    <w:rsid w:val="003956AD"/>
    <w:rsid w:val="003956D8"/>
    <w:rsid w:val="003960B0"/>
    <w:rsid w:val="0039613E"/>
    <w:rsid w:val="003973F9"/>
    <w:rsid w:val="00397E1D"/>
    <w:rsid w:val="003A1446"/>
    <w:rsid w:val="003A1863"/>
    <w:rsid w:val="003A1C09"/>
    <w:rsid w:val="003A4444"/>
    <w:rsid w:val="003A4848"/>
    <w:rsid w:val="003A4B8D"/>
    <w:rsid w:val="003A5822"/>
    <w:rsid w:val="003A596C"/>
    <w:rsid w:val="003A5ABE"/>
    <w:rsid w:val="003A5ED9"/>
    <w:rsid w:val="003A6E4E"/>
    <w:rsid w:val="003A7592"/>
    <w:rsid w:val="003A7A13"/>
    <w:rsid w:val="003A7F12"/>
    <w:rsid w:val="003B0117"/>
    <w:rsid w:val="003B2D99"/>
    <w:rsid w:val="003B346D"/>
    <w:rsid w:val="003B37DE"/>
    <w:rsid w:val="003B392E"/>
    <w:rsid w:val="003B3D6F"/>
    <w:rsid w:val="003B44F2"/>
    <w:rsid w:val="003B50D7"/>
    <w:rsid w:val="003B5257"/>
    <w:rsid w:val="003B5E3E"/>
    <w:rsid w:val="003B5F60"/>
    <w:rsid w:val="003B607A"/>
    <w:rsid w:val="003B7C26"/>
    <w:rsid w:val="003C000A"/>
    <w:rsid w:val="003C00CA"/>
    <w:rsid w:val="003C0C60"/>
    <w:rsid w:val="003C0FF5"/>
    <w:rsid w:val="003C12FF"/>
    <w:rsid w:val="003C1F97"/>
    <w:rsid w:val="003C21CA"/>
    <w:rsid w:val="003C26DC"/>
    <w:rsid w:val="003C32DC"/>
    <w:rsid w:val="003C3554"/>
    <w:rsid w:val="003C376F"/>
    <w:rsid w:val="003C391D"/>
    <w:rsid w:val="003C46BC"/>
    <w:rsid w:val="003C4A05"/>
    <w:rsid w:val="003C4B1C"/>
    <w:rsid w:val="003C4CE3"/>
    <w:rsid w:val="003C53E7"/>
    <w:rsid w:val="003C5440"/>
    <w:rsid w:val="003C5B85"/>
    <w:rsid w:val="003C6647"/>
    <w:rsid w:val="003C6B88"/>
    <w:rsid w:val="003C74EA"/>
    <w:rsid w:val="003C7A0B"/>
    <w:rsid w:val="003D0375"/>
    <w:rsid w:val="003D05C7"/>
    <w:rsid w:val="003D0F8F"/>
    <w:rsid w:val="003D19B2"/>
    <w:rsid w:val="003D202B"/>
    <w:rsid w:val="003D2C7F"/>
    <w:rsid w:val="003D2EA2"/>
    <w:rsid w:val="003D3697"/>
    <w:rsid w:val="003D3D02"/>
    <w:rsid w:val="003D3ED9"/>
    <w:rsid w:val="003D404C"/>
    <w:rsid w:val="003D4870"/>
    <w:rsid w:val="003D4D5A"/>
    <w:rsid w:val="003D5997"/>
    <w:rsid w:val="003D5A8F"/>
    <w:rsid w:val="003D60BE"/>
    <w:rsid w:val="003D67BB"/>
    <w:rsid w:val="003D68E6"/>
    <w:rsid w:val="003D712D"/>
    <w:rsid w:val="003D74B5"/>
    <w:rsid w:val="003E0029"/>
    <w:rsid w:val="003E00A5"/>
    <w:rsid w:val="003E042E"/>
    <w:rsid w:val="003E07CE"/>
    <w:rsid w:val="003E092B"/>
    <w:rsid w:val="003E0E1A"/>
    <w:rsid w:val="003E20CE"/>
    <w:rsid w:val="003E2605"/>
    <w:rsid w:val="003E2B17"/>
    <w:rsid w:val="003E2E41"/>
    <w:rsid w:val="003E3DE3"/>
    <w:rsid w:val="003E3E94"/>
    <w:rsid w:val="003E4850"/>
    <w:rsid w:val="003E4C91"/>
    <w:rsid w:val="003E4E3F"/>
    <w:rsid w:val="003E5045"/>
    <w:rsid w:val="003E70E7"/>
    <w:rsid w:val="003E754E"/>
    <w:rsid w:val="003E7D44"/>
    <w:rsid w:val="003F13D0"/>
    <w:rsid w:val="003F1A11"/>
    <w:rsid w:val="003F1A75"/>
    <w:rsid w:val="003F4080"/>
    <w:rsid w:val="003F434A"/>
    <w:rsid w:val="003F566F"/>
    <w:rsid w:val="003F6C5A"/>
    <w:rsid w:val="003F7147"/>
    <w:rsid w:val="003F7B82"/>
    <w:rsid w:val="00401116"/>
    <w:rsid w:val="00401F4E"/>
    <w:rsid w:val="00402C59"/>
    <w:rsid w:val="00403148"/>
    <w:rsid w:val="00403BFD"/>
    <w:rsid w:val="00403D42"/>
    <w:rsid w:val="00404CE4"/>
    <w:rsid w:val="004058A8"/>
    <w:rsid w:val="00407B6C"/>
    <w:rsid w:val="00407D74"/>
    <w:rsid w:val="00412EB5"/>
    <w:rsid w:val="00414146"/>
    <w:rsid w:val="00415AF3"/>
    <w:rsid w:val="004160E5"/>
    <w:rsid w:val="004162E1"/>
    <w:rsid w:val="004163AF"/>
    <w:rsid w:val="00416557"/>
    <w:rsid w:val="00417558"/>
    <w:rsid w:val="004179D7"/>
    <w:rsid w:val="00417BEB"/>
    <w:rsid w:val="00417F17"/>
    <w:rsid w:val="0042043C"/>
    <w:rsid w:val="00421A76"/>
    <w:rsid w:val="00422B2B"/>
    <w:rsid w:val="00422F00"/>
    <w:rsid w:val="0042450D"/>
    <w:rsid w:val="00425053"/>
    <w:rsid w:val="004263AE"/>
    <w:rsid w:val="00426C38"/>
    <w:rsid w:val="0042701C"/>
    <w:rsid w:val="004271EA"/>
    <w:rsid w:val="0043036C"/>
    <w:rsid w:val="00430B88"/>
    <w:rsid w:val="00430EF0"/>
    <w:rsid w:val="00432532"/>
    <w:rsid w:val="00432DAA"/>
    <w:rsid w:val="00432F58"/>
    <w:rsid w:val="00434567"/>
    <w:rsid w:val="00435885"/>
    <w:rsid w:val="004408D1"/>
    <w:rsid w:val="004413E0"/>
    <w:rsid w:val="0044169F"/>
    <w:rsid w:val="004417D2"/>
    <w:rsid w:val="004423A6"/>
    <w:rsid w:val="004433CA"/>
    <w:rsid w:val="004436F0"/>
    <w:rsid w:val="004442CA"/>
    <w:rsid w:val="0044438C"/>
    <w:rsid w:val="0044449D"/>
    <w:rsid w:val="004453A6"/>
    <w:rsid w:val="00445CEA"/>
    <w:rsid w:val="0044607C"/>
    <w:rsid w:val="00447945"/>
    <w:rsid w:val="00447A94"/>
    <w:rsid w:val="00447D14"/>
    <w:rsid w:val="0045033D"/>
    <w:rsid w:val="00450915"/>
    <w:rsid w:val="00450A7E"/>
    <w:rsid w:val="00450C93"/>
    <w:rsid w:val="00451762"/>
    <w:rsid w:val="0045224C"/>
    <w:rsid w:val="00452570"/>
    <w:rsid w:val="004527AC"/>
    <w:rsid w:val="00452C88"/>
    <w:rsid w:val="00453749"/>
    <w:rsid w:val="004537A2"/>
    <w:rsid w:val="00453A07"/>
    <w:rsid w:val="004545D4"/>
    <w:rsid w:val="00455096"/>
    <w:rsid w:val="00456704"/>
    <w:rsid w:val="004569A4"/>
    <w:rsid w:val="00456B2F"/>
    <w:rsid w:val="00457B27"/>
    <w:rsid w:val="00461376"/>
    <w:rsid w:val="004619D6"/>
    <w:rsid w:val="00463400"/>
    <w:rsid w:val="00463E59"/>
    <w:rsid w:val="004642C6"/>
    <w:rsid w:val="00464A65"/>
    <w:rsid w:val="00464D00"/>
    <w:rsid w:val="004661C1"/>
    <w:rsid w:val="004661D8"/>
    <w:rsid w:val="004665FC"/>
    <w:rsid w:val="00466B64"/>
    <w:rsid w:val="00467A41"/>
    <w:rsid w:val="00467E18"/>
    <w:rsid w:val="004700F7"/>
    <w:rsid w:val="0047063E"/>
    <w:rsid w:val="0047129A"/>
    <w:rsid w:val="00472537"/>
    <w:rsid w:val="00472C58"/>
    <w:rsid w:val="004730DA"/>
    <w:rsid w:val="004735A2"/>
    <w:rsid w:val="00474735"/>
    <w:rsid w:val="0047493E"/>
    <w:rsid w:val="004756E6"/>
    <w:rsid w:val="00475F8E"/>
    <w:rsid w:val="0047602E"/>
    <w:rsid w:val="00476754"/>
    <w:rsid w:val="004768D8"/>
    <w:rsid w:val="00476D1A"/>
    <w:rsid w:val="0047757A"/>
    <w:rsid w:val="00477ECC"/>
    <w:rsid w:val="00477F75"/>
    <w:rsid w:val="0048158A"/>
    <w:rsid w:val="00481CDE"/>
    <w:rsid w:val="00482250"/>
    <w:rsid w:val="00483F56"/>
    <w:rsid w:val="00484014"/>
    <w:rsid w:val="0048472B"/>
    <w:rsid w:val="00484AB5"/>
    <w:rsid w:val="00484FBD"/>
    <w:rsid w:val="00485509"/>
    <w:rsid w:val="004856BA"/>
    <w:rsid w:val="0048593B"/>
    <w:rsid w:val="00485A0B"/>
    <w:rsid w:val="00485D49"/>
    <w:rsid w:val="00486AC9"/>
    <w:rsid w:val="0048798A"/>
    <w:rsid w:val="0049030B"/>
    <w:rsid w:val="0049098A"/>
    <w:rsid w:val="00491B07"/>
    <w:rsid w:val="00492585"/>
    <w:rsid w:val="00492A05"/>
    <w:rsid w:val="00492F87"/>
    <w:rsid w:val="00494ADF"/>
    <w:rsid w:val="00494E24"/>
    <w:rsid w:val="00494EF6"/>
    <w:rsid w:val="00495006"/>
    <w:rsid w:val="00495E54"/>
    <w:rsid w:val="0049748F"/>
    <w:rsid w:val="00497BB0"/>
    <w:rsid w:val="00497BC0"/>
    <w:rsid w:val="004A08F2"/>
    <w:rsid w:val="004A0BFA"/>
    <w:rsid w:val="004A187A"/>
    <w:rsid w:val="004A1A3D"/>
    <w:rsid w:val="004A2046"/>
    <w:rsid w:val="004A2C5D"/>
    <w:rsid w:val="004A3C00"/>
    <w:rsid w:val="004A43A5"/>
    <w:rsid w:val="004A6856"/>
    <w:rsid w:val="004A6F78"/>
    <w:rsid w:val="004A6FFF"/>
    <w:rsid w:val="004A7133"/>
    <w:rsid w:val="004A74F2"/>
    <w:rsid w:val="004A754D"/>
    <w:rsid w:val="004A7B1A"/>
    <w:rsid w:val="004A7E73"/>
    <w:rsid w:val="004B0B45"/>
    <w:rsid w:val="004B1F0F"/>
    <w:rsid w:val="004B2CAA"/>
    <w:rsid w:val="004B2D4B"/>
    <w:rsid w:val="004B30D7"/>
    <w:rsid w:val="004B3162"/>
    <w:rsid w:val="004B343F"/>
    <w:rsid w:val="004B3D78"/>
    <w:rsid w:val="004B4033"/>
    <w:rsid w:val="004B416D"/>
    <w:rsid w:val="004B50E1"/>
    <w:rsid w:val="004B52A8"/>
    <w:rsid w:val="004B5E3D"/>
    <w:rsid w:val="004B6321"/>
    <w:rsid w:val="004B635B"/>
    <w:rsid w:val="004B6D8B"/>
    <w:rsid w:val="004B739B"/>
    <w:rsid w:val="004B73F3"/>
    <w:rsid w:val="004B75B5"/>
    <w:rsid w:val="004B7D4E"/>
    <w:rsid w:val="004B7E45"/>
    <w:rsid w:val="004C039F"/>
    <w:rsid w:val="004C1C09"/>
    <w:rsid w:val="004C2216"/>
    <w:rsid w:val="004C2386"/>
    <w:rsid w:val="004C296B"/>
    <w:rsid w:val="004C30CD"/>
    <w:rsid w:val="004C320C"/>
    <w:rsid w:val="004C36EA"/>
    <w:rsid w:val="004C3BC1"/>
    <w:rsid w:val="004C3DBD"/>
    <w:rsid w:val="004C4638"/>
    <w:rsid w:val="004C4829"/>
    <w:rsid w:val="004C54A3"/>
    <w:rsid w:val="004C598A"/>
    <w:rsid w:val="004C5CBA"/>
    <w:rsid w:val="004C6758"/>
    <w:rsid w:val="004C6A4D"/>
    <w:rsid w:val="004C6AAF"/>
    <w:rsid w:val="004C737D"/>
    <w:rsid w:val="004C7996"/>
    <w:rsid w:val="004D006C"/>
    <w:rsid w:val="004D0E8B"/>
    <w:rsid w:val="004D1794"/>
    <w:rsid w:val="004D189C"/>
    <w:rsid w:val="004D26E6"/>
    <w:rsid w:val="004D375B"/>
    <w:rsid w:val="004D513D"/>
    <w:rsid w:val="004D52F9"/>
    <w:rsid w:val="004D6049"/>
    <w:rsid w:val="004D64B6"/>
    <w:rsid w:val="004D6E7E"/>
    <w:rsid w:val="004D7A2A"/>
    <w:rsid w:val="004D7A9E"/>
    <w:rsid w:val="004E1D16"/>
    <w:rsid w:val="004E2174"/>
    <w:rsid w:val="004E24CE"/>
    <w:rsid w:val="004E258B"/>
    <w:rsid w:val="004E2A7C"/>
    <w:rsid w:val="004E3083"/>
    <w:rsid w:val="004E36CF"/>
    <w:rsid w:val="004E3AEC"/>
    <w:rsid w:val="004E41FA"/>
    <w:rsid w:val="004E43F7"/>
    <w:rsid w:val="004E468B"/>
    <w:rsid w:val="004E529E"/>
    <w:rsid w:val="004E542C"/>
    <w:rsid w:val="004E6430"/>
    <w:rsid w:val="004E780D"/>
    <w:rsid w:val="004F04E9"/>
    <w:rsid w:val="004F1372"/>
    <w:rsid w:val="004F1778"/>
    <w:rsid w:val="004F17ED"/>
    <w:rsid w:val="004F187D"/>
    <w:rsid w:val="004F1E21"/>
    <w:rsid w:val="004F2482"/>
    <w:rsid w:val="004F3152"/>
    <w:rsid w:val="004F347E"/>
    <w:rsid w:val="004F36FB"/>
    <w:rsid w:val="004F4617"/>
    <w:rsid w:val="004F48CD"/>
    <w:rsid w:val="005014EA"/>
    <w:rsid w:val="0050161E"/>
    <w:rsid w:val="00501AC7"/>
    <w:rsid w:val="00501EF0"/>
    <w:rsid w:val="00503454"/>
    <w:rsid w:val="005048DC"/>
    <w:rsid w:val="005053F5"/>
    <w:rsid w:val="0050541D"/>
    <w:rsid w:val="00505C10"/>
    <w:rsid w:val="00505F59"/>
    <w:rsid w:val="00506011"/>
    <w:rsid w:val="00506BD7"/>
    <w:rsid w:val="00506F45"/>
    <w:rsid w:val="00507722"/>
    <w:rsid w:val="00507E30"/>
    <w:rsid w:val="00510B4C"/>
    <w:rsid w:val="00510B73"/>
    <w:rsid w:val="00510F02"/>
    <w:rsid w:val="005115C8"/>
    <w:rsid w:val="00511642"/>
    <w:rsid w:val="005117A8"/>
    <w:rsid w:val="0051191A"/>
    <w:rsid w:val="00511B00"/>
    <w:rsid w:val="00512560"/>
    <w:rsid w:val="00512C0B"/>
    <w:rsid w:val="00512EB4"/>
    <w:rsid w:val="00513433"/>
    <w:rsid w:val="00513C76"/>
    <w:rsid w:val="00513F3C"/>
    <w:rsid w:val="005176C4"/>
    <w:rsid w:val="00517CC1"/>
    <w:rsid w:val="00517D4B"/>
    <w:rsid w:val="00517F5C"/>
    <w:rsid w:val="00520572"/>
    <w:rsid w:val="00520F98"/>
    <w:rsid w:val="0052261B"/>
    <w:rsid w:val="005226CF"/>
    <w:rsid w:val="00522A76"/>
    <w:rsid w:val="00522DBB"/>
    <w:rsid w:val="005232AA"/>
    <w:rsid w:val="0052374D"/>
    <w:rsid w:val="00523B01"/>
    <w:rsid w:val="00523D6C"/>
    <w:rsid w:val="00523DB6"/>
    <w:rsid w:val="005254DD"/>
    <w:rsid w:val="005256B7"/>
    <w:rsid w:val="0052577D"/>
    <w:rsid w:val="005270DE"/>
    <w:rsid w:val="00527ADC"/>
    <w:rsid w:val="00527D03"/>
    <w:rsid w:val="00530B62"/>
    <w:rsid w:val="00531AC9"/>
    <w:rsid w:val="00531B1B"/>
    <w:rsid w:val="00533316"/>
    <w:rsid w:val="005344A6"/>
    <w:rsid w:val="00534909"/>
    <w:rsid w:val="00535235"/>
    <w:rsid w:val="00535BC2"/>
    <w:rsid w:val="0053612A"/>
    <w:rsid w:val="005366B3"/>
    <w:rsid w:val="0053704A"/>
    <w:rsid w:val="00537510"/>
    <w:rsid w:val="00537A79"/>
    <w:rsid w:val="00537F34"/>
    <w:rsid w:val="00537FD6"/>
    <w:rsid w:val="00540289"/>
    <w:rsid w:val="00540777"/>
    <w:rsid w:val="005420DE"/>
    <w:rsid w:val="00542751"/>
    <w:rsid w:val="00542878"/>
    <w:rsid w:val="00543616"/>
    <w:rsid w:val="00543EE5"/>
    <w:rsid w:val="00545073"/>
    <w:rsid w:val="00545CD8"/>
    <w:rsid w:val="00545E98"/>
    <w:rsid w:val="00546167"/>
    <w:rsid w:val="00546C8D"/>
    <w:rsid w:val="00546CE0"/>
    <w:rsid w:val="005470FB"/>
    <w:rsid w:val="0054776F"/>
    <w:rsid w:val="00547AA7"/>
    <w:rsid w:val="005500F3"/>
    <w:rsid w:val="005507EA"/>
    <w:rsid w:val="005508B1"/>
    <w:rsid w:val="00551285"/>
    <w:rsid w:val="005513C6"/>
    <w:rsid w:val="005519D5"/>
    <w:rsid w:val="00551C40"/>
    <w:rsid w:val="00551D51"/>
    <w:rsid w:val="00551E1F"/>
    <w:rsid w:val="005538A7"/>
    <w:rsid w:val="005539A4"/>
    <w:rsid w:val="005541CC"/>
    <w:rsid w:val="00554368"/>
    <w:rsid w:val="00554E92"/>
    <w:rsid w:val="00555309"/>
    <w:rsid w:val="005571DA"/>
    <w:rsid w:val="00557668"/>
    <w:rsid w:val="00557686"/>
    <w:rsid w:val="00557932"/>
    <w:rsid w:val="005579B2"/>
    <w:rsid w:val="00557E83"/>
    <w:rsid w:val="005601B7"/>
    <w:rsid w:val="00560876"/>
    <w:rsid w:val="00561271"/>
    <w:rsid w:val="00561321"/>
    <w:rsid w:val="00561A01"/>
    <w:rsid w:val="00562281"/>
    <w:rsid w:val="0056520F"/>
    <w:rsid w:val="005656C4"/>
    <w:rsid w:val="00565869"/>
    <w:rsid w:val="0056690E"/>
    <w:rsid w:val="00566962"/>
    <w:rsid w:val="005675FC"/>
    <w:rsid w:val="00570DA0"/>
    <w:rsid w:val="00571971"/>
    <w:rsid w:val="00572D92"/>
    <w:rsid w:val="00572F85"/>
    <w:rsid w:val="00573433"/>
    <w:rsid w:val="00573743"/>
    <w:rsid w:val="00574571"/>
    <w:rsid w:val="00574A81"/>
    <w:rsid w:val="00575776"/>
    <w:rsid w:val="00576E6B"/>
    <w:rsid w:val="0058096A"/>
    <w:rsid w:val="00580D3F"/>
    <w:rsid w:val="00581DA9"/>
    <w:rsid w:val="00581EF8"/>
    <w:rsid w:val="005833EA"/>
    <w:rsid w:val="005835B4"/>
    <w:rsid w:val="005835E5"/>
    <w:rsid w:val="00583FB9"/>
    <w:rsid w:val="00585BBC"/>
    <w:rsid w:val="0058600B"/>
    <w:rsid w:val="00586147"/>
    <w:rsid w:val="0058688F"/>
    <w:rsid w:val="00587529"/>
    <w:rsid w:val="0058767C"/>
    <w:rsid w:val="00591195"/>
    <w:rsid w:val="00591AAA"/>
    <w:rsid w:val="00592210"/>
    <w:rsid w:val="00592B20"/>
    <w:rsid w:val="00592DE0"/>
    <w:rsid w:val="00593455"/>
    <w:rsid w:val="005944DA"/>
    <w:rsid w:val="00594E21"/>
    <w:rsid w:val="005951F1"/>
    <w:rsid w:val="00595361"/>
    <w:rsid w:val="00595561"/>
    <w:rsid w:val="00595CDE"/>
    <w:rsid w:val="005974A6"/>
    <w:rsid w:val="005978E2"/>
    <w:rsid w:val="005A0196"/>
    <w:rsid w:val="005A0D5C"/>
    <w:rsid w:val="005A118C"/>
    <w:rsid w:val="005A14D6"/>
    <w:rsid w:val="005A1503"/>
    <w:rsid w:val="005A1D54"/>
    <w:rsid w:val="005A1EAF"/>
    <w:rsid w:val="005A2641"/>
    <w:rsid w:val="005A2C7D"/>
    <w:rsid w:val="005A35D5"/>
    <w:rsid w:val="005A363C"/>
    <w:rsid w:val="005A3FBA"/>
    <w:rsid w:val="005A4C4B"/>
    <w:rsid w:val="005A509F"/>
    <w:rsid w:val="005A5B77"/>
    <w:rsid w:val="005A62BC"/>
    <w:rsid w:val="005A6990"/>
    <w:rsid w:val="005A6AE9"/>
    <w:rsid w:val="005A6F8A"/>
    <w:rsid w:val="005A79C9"/>
    <w:rsid w:val="005A7BD5"/>
    <w:rsid w:val="005A7C2E"/>
    <w:rsid w:val="005B0819"/>
    <w:rsid w:val="005B0992"/>
    <w:rsid w:val="005B0E39"/>
    <w:rsid w:val="005B14AF"/>
    <w:rsid w:val="005B18F5"/>
    <w:rsid w:val="005B2832"/>
    <w:rsid w:val="005B2BB1"/>
    <w:rsid w:val="005B3B2E"/>
    <w:rsid w:val="005B4B3D"/>
    <w:rsid w:val="005B4D3A"/>
    <w:rsid w:val="005B4D8C"/>
    <w:rsid w:val="005B6305"/>
    <w:rsid w:val="005B691B"/>
    <w:rsid w:val="005B738F"/>
    <w:rsid w:val="005B7572"/>
    <w:rsid w:val="005C02E3"/>
    <w:rsid w:val="005C0B66"/>
    <w:rsid w:val="005C171C"/>
    <w:rsid w:val="005C1F1A"/>
    <w:rsid w:val="005C2926"/>
    <w:rsid w:val="005C294A"/>
    <w:rsid w:val="005C2C6D"/>
    <w:rsid w:val="005C5F04"/>
    <w:rsid w:val="005C6756"/>
    <w:rsid w:val="005C6E31"/>
    <w:rsid w:val="005C78A8"/>
    <w:rsid w:val="005C78B0"/>
    <w:rsid w:val="005D0299"/>
    <w:rsid w:val="005D02BC"/>
    <w:rsid w:val="005D0CFC"/>
    <w:rsid w:val="005D4780"/>
    <w:rsid w:val="005D4848"/>
    <w:rsid w:val="005D4F31"/>
    <w:rsid w:val="005D50C9"/>
    <w:rsid w:val="005D63C4"/>
    <w:rsid w:val="005D7EDD"/>
    <w:rsid w:val="005E0086"/>
    <w:rsid w:val="005E031D"/>
    <w:rsid w:val="005E0758"/>
    <w:rsid w:val="005E0F91"/>
    <w:rsid w:val="005E1785"/>
    <w:rsid w:val="005E1B41"/>
    <w:rsid w:val="005E1C19"/>
    <w:rsid w:val="005E1E6A"/>
    <w:rsid w:val="005E1F1B"/>
    <w:rsid w:val="005E263B"/>
    <w:rsid w:val="005E29F2"/>
    <w:rsid w:val="005E2E12"/>
    <w:rsid w:val="005E3E00"/>
    <w:rsid w:val="005E4160"/>
    <w:rsid w:val="005E4893"/>
    <w:rsid w:val="005E49E1"/>
    <w:rsid w:val="005E52F4"/>
    <w:rsid w:val="005E532C"/>
    <w:rsid w:val="005E6349"/>
    <w:rsid w:val="005E690B"/>
    <w:rsid w:val="005E6A0A"/>
    <w:rsid w:val="005E770B"/>
    <w:rsid w:val="005E7E95"/>
    <w:rsid w:val="005F2868"/>
    <w:rsid w:val="005F2CB7"/>
    <w:rsid w:val="005F3EDF"/>
    <w:rsid w:val="005F5077"/>
    <w:rsid w:val="005F6098"/>
    <w:rsid w:val="005F6130"/>
    <w:rsid w:val="005F6670"/>
    <w:rsid w:val="005F7054"/>
    <w:rsid w:val="005F7446"/>
    <w:rsid w:val="005F7794"/>
    <w:rsid w:val="005F7B60"/>
    <w:rsid w:val="00600630"/>
    <w:rsid w:val="006017B2"/>
    <w:rsid w:val="0060193A"/>
    <w:rsid w:val="00601F2A"/>
    <w:rsid w:val="00602AC8"/>
    <w:rsid w:val="00602F58"/>
    <w:rsid w:val="0060315A"/>
    <w:rsid w:val="00605B00"/>
    <w:rsid w:val="00605CFE"/>
    <w:rsid w:val="0060618C"/>
    <w:rsid w:val="00606367"/>
    <w:rsid w:val="006064A7"/>
    <w:rsid w:val="00606515"/>
    <w:rsid w:val="00606D66"/>
    <w:rsid w:val="00607204"/>
    <w:rsid w:val="00607A83"/>
    <w:rsid w:val="0061114E"/>
    <w:rsid w:val="0061136E"/>
    <w:rsid w:val="00611CE7"/>
    <w:rsid w:val="00612625"/>
    <w:rsid w:val="00613699"/>
    <w:rsid w:val="006139D5"/>
    <w:rsid w:val="006144F6"/>
    <w:rsid w:val="006146FC"/>
    <w:rsid w:val="00614F99"/>
    <w:rsid w:val="006155D2"/>
    <w:rsid w:val="006156CF"/>
    <w:rsid w:val="006159D7"/>
    <w:rsid w:val="0061639C"/>
    <w:rsid w:val="00616727"/>
    <w:rsid w:val="00617A36"/>
    <w:rsid w:val="00620BD9"/>
    <w:rsid w:val="00621393"/>
    <w:rsid w:val="00621ABC"/>
    <w:rsid w:val="006222BD"/>
    <w:rsid w:val="00622AFA"/>
    <w:rsid w:val="00622B8E"/>
    <w:rsid w:val="00622F9C"/>
    <w:rsid w:val="00623002"/>
    <w:rsid w:val="006230AC"/>
    <w:rsid w:val="00623190"/>
    <w:rsid w:val="006231C8"/>
    <w:rsid w:val="00624927"/>
    <w:rsid w:val="006252B9"/>
    <w:rsid w:val="006260F8"/>
    <w:rsid w:val="0062741C"/>
    <w:rsid w:val="006300DB"/>
    <w:rsid w:val="006303AD"/>
    <w:rsid w:val="00630A73"/>
    <w:rsid w:val="00630AD1"/>
    <w:rsid w:val="006310EE"/>
    <w:rsid w:val="00631810"/>
    <w:rsid w:val="006325AD"/>
    <w:rsid w:val="00632C75"/>
    <w:rsid w:val="006347BA"/>
    <w:rsid w:val="006360C8"/>
    <w:rsid w:val="00636849"/>
    <w:rsid w:val="00636FE5"/>
    <w:rsid w:val="00640E35"/>
    <w:rsid w:val="00641C49"/>
    <w:rsid w:val="00641F0F"/>
    <w:rsid w:val="00643856"/>
    <w:rsid w:val="006438C9"/>
    <w:rsid w:val="00643E6A"/>
    <w:rsid w:val="00643EC6"/>
    <w:rsid w:val="006448C3"/>
    <w:rsid w:val="00644958"/>
    <w:rsid w:val="00645FD8"/>
    <w:rsid w:val="0064638F"/>
    <w:rsid w:val="0064649D"/>
    <w:rsid w:val="00646723"/>
    <w:rsid w:val="00646C86"/>
    <w:rsid w:val="00646E5A"/>
    <w:rsid w:val="006472C7"/>
    <w:rsid w:val="006507BC"/>
    <w:rsid w:val="00650D8A"/>
    <w:rsid w:val="0065207A"/>
    <w:rsid w:val="00652AD5"/>
    <w:rsid w:val="00652C2C"/>
    <w:rsid w:val="00653D40"/>
    <w:rsid w:val="00654302"/>
    <w:rsid w:val="006549BE"/>
    <w:rsid w:val="006567D9"/>
    <w:rsid w:val="0065691A"/>
    <w:rsid w:val="0065742C"/>
    <w:rsid w:val="0065784B"/>
    <w:rsid w:val="00657CB1"/>
    <w:rsid w:val="00657F13"/>
    <w:rsid w:val="00660177"/>
    <w:rsid w:val="00660DB8"/>
    <w:rsid w:val="006614D1"/>
    <w:rsid w:val="00661A7C"/>
    <w:rsid w:val="00661EFD"/>
    <w:rsid w:val="0066225A"/>
    <w:rsid w:val="00662685"/>
    <w:rsid w:val="00662E8C"/>
    <w:rsid w:val="006630E8"/>
    <w:rsid w:val="0066350E"/>
    <w:rsid w:val="00663BB1"/>
    <w:rsid w:val="00663FA6"/>
    <w:rsid w:val="006648EC"/>
    <w:rsid w:val="00664A03"/>
    <w:rsid w:val="00664F8E"/>
    <w:rsid w:val="00666C01"/>
    <w:rsid w:val="00666EA0"/>
    <w:rsid w:val="00666F67"/>
    <w:rsid w:val="00667450"/>
    <w:rsid w:val="00667485"/>
    <w:rsid w:val="0067023B"/>
    <w:rsid w:val="00670B88"/>
    <w:rsid w:val="00670D9A"/>
    <w:rsid w:val="006719F5"/>
    <w:rsid w:val="00671AE3"/>
    <w:rsid w:val="00671F16"/>
    <w:rsid w:val="0067250E"/>
    <w:rsid w:val="00672C78"/>
    <w:rsid w:val="0067327D"/>
    <w:rsid w:val="00675336"/>
    <w:rsid w:val="00676228"/>
    <w:rsid w:val="00677C4E"/>
    <w:rsid w:val="00680150"/>
    <w:rsid w:val="00680320"/>
    <w:rsid w:val="006804E4"/>
    <w:rsid w:val="00680E2D"/>
    <w:rsid w:val="00681B78"/>
    <w:rsid w:val="00681C2E"/>
    <w:rsid w:val="006823BA"/>
    <w:rsid w:val="00682E29"/>
    <w:rsid w:val="00682EA4"/>
    <w:rsid w:val="0068348C"/>
    <w:rsid w:val="006846C3"/>
    <w:rsid w:val="00684B8A"/>
    <w:rsid w:val="00684E90"/>
    <w:rsid w:val="00685883"/>
    <w:rsid w:val="00685FA3"/>
    <w:rsid w:val="006863BF"/>
    <w:rsid w:val="006866F2"/>
    <w:rsid w:val="00686E6E"/>
    <w:rsid w:val="00686EC3"/>
    <w:rsid w:val="0068748C"/>
    <w:rsid w:val="00687599"/>
    <w:rsid w:val="00687790"/>
    <w:rsid w:val="00690292"/>
    <w:rsid w:val="00690D66"/>
    <w:rsid w:val="00690E25"/>
    <w:rsid w:val="00690F38"/>
    <w:rsid w:val="006913A2"/>
    <w:rsid w:val="0069195F"/>
    <w:rsid w:val="0069239B"/>
    <w:rsid w:val="00692A03"/>
    <w:rsid w:val="00694A81"/>
    <w:rsid w:val="006950B3"/>
    <w:rsid w:val="006958D6"/>
    <w:rsid w:val="006959FF"/>
    <w:rsid w:val="00696165"/>
    <w:rsid w:val="0069620B"/>
    <w:rsid w:val="00696559"/>
    <w:rsid w:val="00696A00"/>
    <w:rsid w:val="00696EA9"/>
    <w:rsid w:val="006A04C3"/>
    <w:rsid w:val="006A0B09"/>
    <w:rsid w:val="006A13AE"/>
    <w:rsid w:val="006A1516"/>
    <w:rsid w:val="006A1796"/>
    <w:rsid w:val="006A21F4"/>
    <w:rsid w:val="006A2DB8"/>
    <w:rsid w:val="006A2E25"/>
    <w:rsid w:val="006A4CF5"/>
    <w:rsid w:val="006A527F"/>
    <w:rsid w:val="006A541A"/>
    <w:rsid w:val="006A645F"/>
    <w:rsid w:val="006B1035"/>
    <w:rsid w:val="006B129B"/>
    <w:rsid w:val="006B12F5"/>
    <w:rsid w:val="006B2779"/>
    <w:rsid w:val="006B279E"/>
    <w:rsid w:val="006B31D9"/>
    <w:rsid w:val="006B351D"/>
    <w:rsid w:val="006B3B40"/>
    <w:rsid w:val="006B4DF0"/>
    <w:rsid w:val="006B6237"/>
    <w:rsid w:val="006B6A9A"/>
    <w:rsid w:val="006C0B12"/>
    <w:rsid w:val="006C1252"/>
    <w:rsid w:val="006C1BE1"/>
    <w:rsid w:val="006C1E88"/>
    <w:rsid w:val="006C20FD"/>
    <w:rsid w:val="006C21D2"/>
    <w:rsid w:val="006C2550"/>
    <w:rsid w:val="006C268E"/>
    <w:rsid w:val="006C2950"/>
    <w:rsid w:val="006C3048"/>
    <w:rsid w:val="006C403F"/>
    <w:rsid w:val="006C40C5"/>
    <w:rsid w:val="006C420A"/>
    <w:rsid w:val="006C450A"/>
    <w:rsid w:val="006C45EA"/>
    <w:rsid w:val="006C4AB5"/>
    <w:rsid w:val="006C529C"/>
    <w:rsid w:val="006C5ACA"/>
    <w:rsid w:val="006C71A2"/>
    <w:rsid w:val="006C7786"/>
    <w:rsid w:val="006D09B4"/>
    <w:rsid w:val="006D1C16"/>
    <w:rsid w:val="006D1F2A"/>
    <w:rsid w:val="006D2509"/>
    <w:rsid w:val="006D2F6F"/>
    <w:rsid w:val="006D30A8"/>
    <w:rsid w:val="006D3FFF"/>
    <w:rsid w:val="006D5570"/>
    <w:rsid w:val="006D569B"/>
    <w:rsid w:val="006D5BEC"/>
    <w:rsid w:val="006D706F"/>
    <w:rsid w:val="006D73DA"/>
    <w:rsid w:val="006D7B1F"/>
    <w:rsid w:val="006D7C5C"/>
    <w:rsid w:val="006D7F16"/>
    <w:rsid w:val="006E0205"/>
    <w:rsid w:val="006E0530"/>
    <w:rsid w:val="006E1906"/>
    <w:rsid w:val="006E1B16"/>
    <w:rsid w:val="006E23F6"/>
    <w:rsid w:val="006E24D6"/>
    <w:rsid w:val="006E27A0"/>
    <w:rsid w:val="006E2C0E"/>
    <w:rsid w:val="006E2DF7"/>
    <w:rsid w:val="006E408A"/>
    <w:rsid w:val="006E4342"/>
    <w:rsid w:val="006E4445"/>
    <w:rsid w:val="006E4564"/>
    <w:rsid w:val="006E4712"/>
    <w:rsid w:val="006E4769"/>
    <w:rsid w:val="006E488C"/>
    <w:rsid w:val="006E4DD7"/>
    <w:rsid w:val="006E4F27"/>
    <w:rsid w:val="006E4FC9"/>
    <w:rsid w:val="006E5D67"/>
    <w:rsid w:val="006E689A"/>
    <w:rsid w:val="006E69E0"/>
    <w:rsid w:val="006E7AF9"/>
    <w:rsid w:val="006F00D1"/>
    <w:rsid w:val="006F00D8"/>
    <w:rsid w:val="006F252A"/>
    <w:rsid w:val="006F2ADF"/>
    <w:rsid w:val="006F3722"/>
    <w:rsid w:val="006F3E43"/>
    <w:rsid w:val="006F4192"/>
    <w:rsid w:val="006F4A2D"/>
    <w:rsid w:val="006F50C6"/>
    <w:rsid w:val="006F5372"/>
    <w:rsid w:val="006F5BEA"/>
    <w:rsid w:val="006F6DF0"/>
    <w:rsid w:val="006F7653"/>
    <w:rsid w:val="006F76AB"/>
    <w:rsid w:val="006F7A2E"/>
    <w:rsid w:val="006F7E18"/>
    <w:rsid w:val="007010F6"/>
    <w:rsid w:val="007019E8"/>
    <w:rsid w:val="00701BDC"/>
    <w:rsid w:val="0070278F"/>
    <w:rsid w:val="00702929"/>
    <w:rsid w:val="00702B3D"/>
    <w:rsid w:val="007038BF"/>
    <w:rsid w:val="00703C4D"/>
    <w:rsid w:val="00703DA5"/>
    <w:rsid w:val="00703F00"/>
    <w:rsid w:val="00705DAE"/>
    <w:rsid w:val="007066AC"/>
    <w:rsid w:val="00707439"/>
    <w:rsid w:val="00707ABD"/>
    <w:rsid w:val="0071072A"/>
    <w:rsid w:val="00711752"/>
    <w:rsid w:val="00711B8D"/>
    <w:rsid w:val="00712DFE"/>
    <w:rsid w:val="007133F2"/>
    <w:rsid w:val="00713D8C"/>
    <w:rsid w:val="00714BE8"/>
    <w:rsid w:val="00714BFC"/>
    <w:rsid w:val="007152CE"/>
    <w:rsid w:val="0071552B"/>
    <w:rsid w:val="00715EF6"/>
    <w:rsid w:val="00716716"/>
    <w:rsid w:val="00716A15"/>
    <w:rsid w:val="00717610"/>
    <w:rsid w:val="0072038D"/>
    <w:rsid w:val="00720558"/>
    <w:rsid w:val="00720EE7"/>
    <w:rsid w:val="00721635"/>
    <w:rsid w:val="00721677"/>
    <w:rsid w:val="0072205B"/>
    <w:rsid w:val="0072234A"/>
    <w:rsid w:val="00722B64"/>
    <w:rsid w:val="00723063"/>
    <w:rsid w:val="007234C3"/>
    <w:rsid w:val="00723977"/>
    <w:rsid w:val="00723BE6"/>
    <w:rsid w:val="007247B6"/>
    <w:rsid w:val="00724C15"/>
    <w:rsid w:val="0072519E"/>
    <w:rsid w:val="007252ED"/>
    <w:rsid w:val="007253E5"/>
    <w:rsid w:val="00725F74"/>
    <w:rsid w:val="00726F2F"/>
    <w:rsid w:val="007270EC"/>
    <w:rsid w:val="0072714E"/>
    <w:rsid w:val="007276A4"/>
    <w:rsid w:val="007279C3"/>
    <w:rsid w:val="00727F49"/>
    <w:rsid w:val="00730FBB"/>
    <w:rsid w:val="007313CA"/>
    <w:rsid w:val="007329F0"/>
    <w:rsid w:val="00733C98"/>
    <w:rsid w:val="0073444A"/>
    <w:rsid w:val="00734BDD"/>
    <w:rsid w:val="0073554A"/>
    <w:rsid w:val="00735F47"/>
    <w:rsid w:val="00736221"/>
    <w:rsid w:val="0073623C"/>
    <w:rsid w:val="00736319"/>
    <w:rsid w:val="0073649A"/>
    <w:rsid w:val="0073684A"/>
    <w:rsid w:val="00736DC7"/>
    <w:rsid w:val="0073717E"/>
    <w:rsid w:val="007373D5"/>
    <w:rsid w:val="00737ADB"/>
    <w:rsid w:val="00740299"/>
    <w:rsid w:val="007405F3"/>
    <w:rsid w:val="00740856"/>
    <w:rsid w:val="0074141E"/>
    <w:rsid w:val="007415CB"/>
    <w:rsid w:val="0074225F"/>
    <w:rsid w:val="00742297"/>
    <w:rsid w:val="007422AA"/>
    <w:rsid w:val="00742A17"/>
    <w:rsid w:val="00743183"/>
    <w:rsid w:val="00744695"/>
    <w:rsid w:val="00745059"/>
    <w:rsid w:val="007451E5"/>
    <w:rsid w:val="007468B4"/>
    <w:rsid w:val="00746A63"/>
    <w:rsid w:val="00746CAE"/>
    <w:rsid w:val="007474AD"/>
    <w:rsid w:val="00747542"/>
    <w:rsid w:val="007502D8"/>
    <w:rsid w:val="00751DBB"/>
    <w:rsid w:val="007546AE"/>
    <w:rsid w:val="0075602E"/>
    <w:rsid w:val="00757337"/>
    <w:rsid w:val="007573D1"/>
    <w:rsid w:val="00757483"/>
    <w:rsid w:val="007578CC"/>
    <w:rsid w:val="007578D7"/>
    <w:rsid w:val="00757A16"/>
    <w:rsid w:val="00757FF7"/>
    <w:rsid w:val="0076136B"/>
    <w:rsid w:val="0076244F"/>
    <w:rsid w:val="00762B8C"/>
    <w:rsid w:val="007633DC"/>
    <w:rsid w:val="00763ECE"/>
    <w:rsid w:val="00763F01"/>
    <w:rsid w:val="007641D6"/>
    <w:rsid w:val="00764A10"/>
    <w:rsid w:val="0076577C"/>
    <w:rsid w:val="007664EB"/>
    <w:rsid w:val="007670A4"/>
    <w:rsid w:val="007676FE"/>
    <w:rsid w:val="007709CA"/>
    <w:rsid w:val="00770BB7"/>
    <w:rsid w:val="00771090"/>
    <w:rsid w:val="007714CB"/>
    <w:rsid w:val="00771CCB"/>
    <w:rsid w:val="0077216A"/>
    <w:rsid w:val="00772800"/>
    <w:rsid w:val="00772DD2"/>
    <w:rsid w:val="00773726"/>
    <w:rsid w:val="00774204"/>
    <w:rsid w:val="00774642"/>
    <w:rsid w:val="00775115"/>
    <w:rsid w:val="007751AE"/>
    <w:rsid w:val="007752DC"/>
    <w:rsid w:val="00775A7F"/>
    <w:rsid w:val="00775F74"/>
    <w:rsid w:val="00775F86"/>
    <w:rsid w:val="007772B0"/>
    <w:rsid w:val="007775EF"/>
    <w:rsid w:val="00780009"/>
    <w:rsid w:val="00780363"/>
    <w:rsid w:val="007804AB"/>
    <w:rsid w:val="00781688"/>
    <w:rsid w:val="00781792"/>
    <w:rsid w:val="007817A5"/>
    <w:rsid w:val="00781FA9"/>
    <w:rsid w:val="0078220F"/>
    <w:rsid w:val="00782597"/>
    <w:rsid w:val="00783EF5"/>
    <w:rsid w:val="007842C8"/>
    <w:rsid w:val="00785C15"/>
    <w:rsid w:val="00786D2E"/>
    <w:rsid w:val="0078768B"/>
    <w:rsid w:val="00787B82"/>
    <w:rsid w:val="00787E50"/>
    <w:rsid w:val="00790255"/>
    <w:rsid w:val="007908EA"/>
    <w:rsid w:val="007909B1"/>
    <w:rsid w:val="007915CF"/>
    <w:rsid w:val="00791EAB"/>
    <w:rsid w:val="0079342D"/>
    <w:rsid w:val="00794037"/>
    <w:rsid w:val="007943D1"/>
    <w:rsid w:val="00795088"/>
    <w:rsid w:val="007957A6"/>
    <w:rsid w:val="00795AB5"/>
    <w:rsid w:val="00795F7D"/>
    <w:rsid w:val="00796A01"/>
    <w:rsid w:val="00796F72"/>
    <w:rsid w:val="007979B4"/>
    <w:rsid w:val="00797E60"/>
    <w:rsid w:val="007A0568"/>
    <w:rsid w:val="007A05A0"/>
    <w:rsid w:val="007A0843"/>
    <w:rsid w:val="007A219B"/>
    <w:rsid w:val="007A2471"/>
    <w:rsid w:val="007A2B37"/>
    <w:rsid w:val="007A3244"/>
    <w:rsid w:val="007A34FD"/>
    <w:rsid w:val="007A3719"/>
    <w:rsid w:val="007A3814"/>
    <w:rsid w:val="007A488E"/>
    <w:rsid w:val="007A4AAB"/>
    <w:rsid w:val="007A4E89"/>
    <w:rsid w:val="007A51CD"/>
    <w:rsid w:val="007A51E4"/>
    <w:rsid w:val="007A5C81"/>
    <w:rsid w:val="007A641C"/>
    <w:rsid w:val="007A738E"/>
    <w:rsid w:val="007A79B8"/>
    <w:rsid w:val="007B00A1"/>
    <w:rsid w:val="007B1639"/>
    <w:rsid w:val="007B1822"/>
    <w:rsid w:val="007B3851"/>
    <w:rsid w:val="007B3EBE"/>
    <w:rsid w:val="007B4648"/>
    <w:rsid w:val="007B4CBC"/>
    <w:rsid w:val="007B5011"/>
    <w:rsid w:val="007B55DC"/>
    <w:rsid w:val="007B5D89"/>
    <w:rsid w:val="007B5F94"/>
    <w:rsid w:val="007B66AF"/>
    <w:rsid w:val="007B6C10"/>
    <w:rsid w:val="007B7455"/>
    <w:rsid w:val="007B763E"/>
    <w:rsid w:val="007B7797"/>
    <w:rsid w:val="007B79FB"/>
    <w:rsid w:val="007C00AF"/>
    <w:rsid w:val="007C07EE"/>
    <w:rsid w:val="007C0980"/>
    <w:rsid w:val="007C0EFD"/>
    <w:rsid w:val="007C119A"/>
    <w:rsid w:val="007C12E0"/>
    <w:rsid w:val="007C1B72"/>
    <w:rsid w:val="007C2845"/>
    <w:rsid w:val="007C4C02"/>
    <w:rsid w:val="007C4F2C"/>
    <w:rsid w:val="007C5BE6"/>
    <w:rsid w:val="007C60B2"/>
    <w:rsid w:val="007C62F8"/>
    <w:rsid w:val="007C64FD"/>
    <w:rsid w:val="007C70EB"/>
    <w:rsid w:val="007C70ED"/>
    <w:rsid w:val="007D01F6"/>
    <w:rsid w:val="007D1018"/>
    <w:rsid w:val="007D29DB"/>
    <w:rsid w:val="007D375A"/>
    <w:rsid w:val="007D3909"/>
    <w:rsid w:val="007D3EF4"/>
    <w:rsid w:val="007D48B7"/>
    <w:rsid w:val="007D4CEC"/>
    <w:rsid w:val="007D520A"/>
    <w:rsid w:val="007D669F"/>
    <w:rsid w:val="007D6DA5"/>
    <w:rsid w:val="007D6FA9"/>
    <w:rsid w:val="007E03E3"/>
    <w:rsid w:val="007E0BFB"/>
    <w:rsid w:val="007E1164"/>
    <w:rsid w:val="007E1F57"/>
    <w:rsid w:val="007E2285"/>
    <w:rsid w:val="007E25CE"/>
    <w:rsid w:val="007E364A"/>
    <w:rsid w:val="007E3F61"/>
    <w:rsid w:val="007E5318"/>
    <w:rsid w:val="007E5A21"/>
    <w:rsid w:val="007E5C7F"/>
    <w:rsid w:val="007E6E6A"/>
    <w:rsid w:val="007E7355"/>
    <w:rsid w:val="007E7515"/>
    <w:rsid w:val="007E7C9E"/>
    <w:rsid w:val="007E7FFC"/>
    <w:rsid w:val="007F14DC"/>
    <w:rsid w:val="007F2028"/>
    <w:rsid w:val="007F2F16"/>
    <w:rsid w:val="007F30E7"/>
    <w:rsid w:val="007F3FC5"/>
    <w:rsid w:val="007F4450"/>
    <w:rsid w:val="007F4B72"/>
    <w:rsid w:val="007F5C12"/>
    <w:rsid w:val="007F5D4F"/>
    <w:rsid w:val="00800041"/>
    <w:rsid w:val="00800452"/>
    <w:rsid w:val="00800623"/>
    <w:rsid w:val="0080104F"/>
    <w:rsid w:val="00801A71"/>
    <w:rsid w:val="008023F2"/>
    <w:rsid w:val="00802702"/>
    <w:rsid w:val="00802FB8"/>
    <w:rsid w:val="008032F2"/>
    <w:rsid w:val="00804E99"/>
    <w:rsid w:val="00805312"/>
    <w:rsid w:val="0080566A"/>
    <w:rsid w:val="008060D4"/>
    <w:rsid w:val="00806B5D"/>
    <w:rsid w:val="00806E13"/>
    <w:rsid w:val="008078ED"/>
    <w:rsid w:val="008079D6"/>
    <w:rsid w:val="00807DAE"/>
    <w:rsid w:val="00807FB6"/>
    <w:rsid w:val="008102E4"/>
    <w:rsid w:val="00810E78"/>
    <w:rsid w:val="00810F5A"/>
    <w:rsid w:val="00811984"/>
    <w:rsid w:val="00812BB0"/>
    <w:rsid w:val="00812C69"/>
    <w:rsid w:val="008139AB"/>
    <w:rsid w:val="00813BE5"/>
    <w:rsid w:val="0081448A"/>
    <w:rsid w:val="00815C5C"/>
    <w:rsid w:val="00816002"/>
    <w:rsid w:val="00816454"/>
    <w:rsid w:val="00816952"/>
    <w:rsid w:val="00817041"/>
    <w:rsid w:val="0081718C"/>
    <w:rsid w:val="00817B6C"/>
    <w:rsid w:val="008201C3"/>
    <w:rsid w:val="008202CA"/>
    <w:rsid w:val="008206E6"/>
    <w:rsid w:val="00820E4E"/>
    <w:rsid w:val="00822969"/>
    <w:rsid w:val="00822E3A"/>
    <w:rsid w:val="008230CF"/>
    <w:rsid w:val="00823161"/>
    <w:rsid w:val="00823E24"/>
    <w:rsid w:val="00824E43"/>
    <w:rsid w:val="00824E8C"/>
    <w:rsid w:val="00824FA4"/>
    <w:rsid w:val="00825F00"/>
    <w:rsid w:val="00826434"/>
    <w:rsid w:val="008267B5"/>
    <w:rsid w:val="00826AF2"/>
    <w:rsid w:val="00826DBC"/>
    <w:rsid w:val="008270AD"/>
    <w:rsid w:val="008278A3"/>
    <w:rsid w:val="00827D18"/>
    <w:rsid w:val="0083031C"/>
    <w:rsid w:val="00831240"/>
    <w:rsid w:val="0083460E"/>
    <w:rsid w:val="00834980"/>
    <w:rsid w:val="00834A97"/>
    <w:rsid w:val="00835EE9"/>
    <w:rsid w:val="00836F1F"/>
    <w:rsid w:val="008373F1"/>
    <w:rsid w:val="00840351"/>
    <w:rsid w:val="00840BAF"/>
    <w:rsid w:val="00841255"/>
    <w:rsid w:val="00842B5B"/>
    <w:rsid w:val="008435BF"/>
    <w:rsid w:val="00843648"/>
    <w:rsid w:val="00843DFE"/>
    <w:rsid w:val="008454B6"/>
    <w:rsid w:val="00846CD6"/>
    <w:rsid w:val="00850BDB"/>
    <w:rsid w:val="00850D70"/>
    <w:rsid w:val="00851A85"/>
    <w:rsid w:val="00851D5F"/>
    <w:rsid w:val="008520B8"/>
    <w:rsid w:val="008525BC"/>
    <w:rsid w:val="00853D6D"/>
    <w:rsid w:val="00854ADC"/>
    <w:rsid w:val="0085512A"/>
    <w:rsid w:val="0085569F"/>
    <w:rsid w:val="00856F04"/>
    <w:rsid w:val="0085713D"/>
    <w:rsid w:val="00857B44"/>
    <w:rsid w:val="008601DD"/>
    <w:rsid w:val="00860BC1"/>
    <w:rsid w:val="00862358"/>
    <w:rsid w:val="008623BA"/>
    <w:rsid w:val="0086333D"/>
    <w:rsid w:val="00863394"/>
    <w:rsid w:val="00865778"/>
    <w:rsid w:val="00867BFB"/>
    <w:rsid w:val="00870EE6"/>
    <w:rsid w:val="008713D9"/>
    <w:rsid w:val="00871B37"/>
    <w:rsid w:val="00872E5B"/>
    <w:rsid w:val="008734A4"/>
    <w:rsid w:val="008736D8"/>
    <w:rsid w:val="00874134"/>
    <w:rsid w:val="008742C4"/>
    <w:rsid w:val="00874DEE"/>
    <w:rsid w:val="00875632"/>
    <w:rsid w:val="00875BD9"/>
    <w:rsid w:val="00876657"/>
    <w:rsid w:val="0087740D"/>
    <w:rsid w:val="008774A4"/>
    <w:rsid w:val="0087792A"/>
    <w:rsid w:val="0087798E"/>
    <w:rsid w:val="00880AF0"/>
    <w:rsid w:val="00881299"/>
    <w:rsid w:val="008815F2"/>
    <w:rsid w:val="00883223"/>
    <w:rsid w:val="00883653"/>
    <w:rsid w:val="00883712"/>
    <w:rsid w:val="00885AFA"/>
    <w:rsid w:val="00887078"/>
    <w:rsid w:val="00887620"/>
    <w:rsid w:val="00890529"/>
    <w:rsid w:val="00890546"/>
    <w:rsid w:val="00891F16"/>
    <w:rsid w:val="00892157"/>
    <w:rsid w:val="00892536"/>
    <w:rsid w:val="00892652"/>
    <w:rsid w:val="00892EAF"/>
    <w:rsid w:val="008938AA"/>
    <w:rsid w:val="00894572"/>
    <w:rsid w:val="00894E39"/>
    <w:rsid w:val="0089581D"/>
    <w:rsid w:val="00895AA3"/>
    <w:rsid w:val="00895AF5"/>
    <w:rsid w:val="0089629A"/>
    <w:rsid w:val="0089631E"/>
    <w:rsid w:val="008966D9"/>
    <w:rsid w:val="00896CCE"/>
    <w:rsid w:val="00896E7A"/>
    <w:rsid w:val="00897C65"/>
    <w:rsid w:val="008A2F05"/>
    <w:rsid w:val="008A36F4"/>
    <w:rsid w:val="008A3DEB"/>
    <w:rsid w:val="008A4A64"/>
    <w:rsid w:val="008A5D07"/>
    <w:rsid w:val="008A6A2D"/>
    <w:rsid w:val="008A6E87"/>
    <w:rsid w:val="008A6EFC"/>
    <w:rsid w:val="008A7469"/>
    <w:rsid w:val="008A7BEB"/>
    <w:rsid w:val="008B12C5"/>
    <w:rsid w:val="008B163D"/>
    <w:rsid w:val="008B1C96"/>
    <w:rsid w:val="008B1E53"/>
    <w:rsid w:val="008B256C"/>
    <w:rsid w:val="008B2C82"/>
    <w:rsid w:val="008B33AF"/>
    <w:rsid w:val="008B3719"/>
    <w:rsid w:val="008B3ED4"/>
    <w:rsid w:val="008B4A6E"/>
    <w:rsid w:val="008B4E75"/>
    <w:rsid w:val="008B572B"/>
    <w:rsid w:val="008B5FCA"/>
    <w:rsid w:val="008B74C0"/>
    <w:rsid w:val="008B7666"/>
    <w:rsid w:val="008C0ED0"/>
    <w:rsid w:val="008C1DAD"/>
    <w:rsid w:val="008C3B76"/>
    <w:rsid w:val="008C3F19"/>
    <w:rsid w:val="008C4136"/>
    <w:rsid w:val="008C4AEE"/>
    <w:rsid w:val="008C4B6D"/>
    <w:rsid w:val="008C4FEC"/>
    <w:rsid w:val="008C6024"/>
    <w:rsid w:val="008C6912"/>
    <w:rsid w:val="008D0935"/>
    <w:rsid w:val="008D0D06"/>
    <w:rsid w:val="008D0F72"/>
    <w:rsid w:val="008D1D19"/>
    <w:rsid w:val="008D1E47"/>
    <w:rsid w:val="008D1E70"/>
    <w:rsid w:val="008D2370"/>
    <w:rsid w:val="008D2AE4"/>
    <w:rsid w:val="008D3D9B"/>
    <w:rsid w:val="008D3F7D"/>
    <w:rsid w:val="008D4452"/>
    <w:rsid w:val="008D4A48"/>
    <w:rsid w:val="008D6355"/>
    <w:rsid w:val="008D638B"/>
    <w:rsid w:val="008D7837"/>
    <w:rsid w:val="008E0163"/>
    <w:rsid w:val="008E0856"/>
    <w:rsid w:val="008E0CA9"/>
    <w:rsid w:val="008E0F25"/>
    <w:rsid w:val="008E1021"/>
    <w:rsid w:val="008E1122"/>
    <w:rsid w:val="008E1167"/>
    <w:rsid w:val="008E245C"/>
    <w:rsid w:val="008E2531"/>
    <w:rsid w:val="008E2552"/>
    <w:rsid w:val="008E27AA"/>
    <w:rsid w:val="008E333E"/>
    <w:rsid w:val="008E4429"/>
    <w:rsid w:val="008E4627"/>
    <w:rsid w:val="008E5750"/>
    <w:rsid w:val="008E5FB4"/>
    <w:rsid w:val="008E7055"/>
    <w:rsid w:val="008E715A"/>
    <w:rsid w:val="008E7188"/>
    <w:rsid w:val="008E749D"/>
    <w:rsid w:val="008E7BB8"/>
    <w:rsid w:val="008F0A8C"/>
    <w:rsid w:val="008F0E74"/>
    <w:rsid w:val="008F2882"/>
    <w:rsid w:val="008F2DB3"/>
    <w:rsid w:val="008F33B4"/>
    <w:rsid w:val="008F3FB6"/>
    <w:rsid w:val="008F4121"/>
    <w:rsid w:val="008F41A5"/>
    <w:rsid w:val="008F4461"/>
    <w:rsid w:val="008F4987"/>
    <w:rsid w:val="008F4CD9"/>
    <w:rsid w:val="008F54ED"/>
    <w:rsid w:val="008F5C9C"/>
    <w:rsid w:val="009009F9"/>
    <w:rsid w:val="00900DDD"/>
    <w:rsid w:val="00901366"/>
    <w:rsid w:val="00901BF5"/>
    <w:rsid w:val="00901F03"/>
    <w:rsid w:val="00902215"/>
    <w:rsid w:val="00902A0F"/>
    <w:rsid w:val="00902FA7"/>
    <w:rsid w:val="0090328D"/>
    <w:rsid w:val="0090355F"/>
    <w:rsid w:val="0090360E"/>
    <w:rsid w:val="00903A50"/>
    <w:rsid w:val="00904199"/>
    <w:rsid w:val="009048D6"/>
    <w:rsid w:val="0090575D"/>
    <w:rsid w:val="00905EF5"/>
    <w:rsid w:val="0090613C"/>
    <w:rsid w:val="009063A6"/>
    <w:rsid w:val="009063AE"/>
    <w:rsid w:val="00906ECE"/>
    <w:rsid w:val="00907424"/>
    <w:rsid w:val="00907F88"/>
    <w:rsid w:val="00907FB8"/>
    <w:rsid w:val="00910239"/>
    <w:rsid w:val="00910FEF"/>
    <w:rsid w:val="0091102C"/>
    <w:rsid w:val="009112A5"/>
    <w:rsid w:val="009119E9"/>
    <w:rsid w:val="00911BC6"/>
    <w:rsid w:val="00911CA8"/>
    <w:rsid w:val="0091269A"/>
    <w:rsid w:val="009127DE"/>
    <w:rsid w:val="009136DB"/>
    <w:rsid w:val="009143D7"/>
    <w:rsid w:val="00914E1E"/>
    <w:rsid w:val="00915450"/>
    <w:rsid w:val="009156F4"/>
    <w:rsid w:val="00915940"/>
    <w:rsid w:val="00915B0E"/>
    <w:rsid w:val="00915B36"/>
    <w:rsid w:val="00916BE7"/>
    <w:rsid w:val="009205C8"/>
    <w:rsid w:val="009208D3"/>
    <w:rsid w:val="00920CEA"/>
    <w:rsid w:val="00920F9F"/>
    <w:rsid w:val="009212C3"/>
    <w:rsid w:val="00921351"/>
    <w:rsid w:val="009220AC"/>
    <w:rsid w:val="0092261C"/>
    <w:rsid w:val="00922B8A"/>
    <w:rsid w:val="00923ACD"/>
    <w:rsid w:val="00923C33"/>
    <w:rsid w:val="0092401F"/>
    <w:rsid w:val="009251CB"/>
    <w:rsid w:val="00927103"/>
    <w:rsid w:val="0093121B"/>
    <w:rsid w:val="009314AA"/>
    <w:rsid w:val="009318A8"/>
    <w:rsid w:val="009325CD"/>
    <w:rsid w:val="00933AD5"/>
    <w:rsid w:val="00933F15"/>
    <w:rsid w:val="0093405B"/>
    <w:rsid w:val="0093415B"/>
    <w:rsid w:val="0093416C"/>
    <w:rsid w:val="00934B8C"/>
    <w:rsid w:val="0093776E"/>
    <w:rsid w:val="00937EA8"/>
    <w:rsid w:val="00941686"/>
    <w:rsid w:val="00941765"/>
    <w:rsid w:val="00941F01"/>
    <w:rsid w:val="00941F04"/>
    <w:rsid w:val="0094259A"/>
    <w:rsid w:val="0094267D"/>
    <w:rsid w:val="00942A91"/>
    <w:rsid w:val="00942A9B"/>
    <w:rsid w:val="009448B5"/>
    <w:rsid w:val="00945287"/>
    <w:rsid w:val="00945F06"/>
    <w:rsid w:val="00945FE2"/>
    <w:rsid w:val="009460E7"/>
    <w:rsid w:val="00946502"/>
    <w:rsid w:val="0094658F"/>
    <w:rsid w:val="009523D6"/>
    <w:rsid w:val="00952F3F"/>
    <w:rsid w:val="00953168"/>
    <w:rsid w:val="009533F6"/>
    <w:rsid w:val="00953549"/>
    <w:rsid w:val="00954250"/>
    <w:rsid w:val="00954AB9"/>
    <w:rsid w:val="009553C0"/>
    <w:rsid w:val="00955962"/>
    <w:rsid w:val="0095644F"/>
    <w:rsid w:val="009564D5"/>
    <w:rsid w:val="00956898"/>
    <w:rsid w:val="00956B79"/>
    <w:rsid w:val="00956BBC"/>
    <w:rsid w:val="00956D8A"/>
    <w:rsid w:val="0095743E"/>
    <w:rsid w:val="00957621"/>
    <w:rsid w:val="009603D2"/>
    <w:rsid w:val="00960C97"/>
    <w:rsid w:val="00961902"/>
    <w:rsid w:val="009622F9"/>
    <w:rsid w:val="00962CA4"/>
    <w:rsid w:val="00963059"/>
    <w:rsid w:val="00963B4F"/>
    <w:rsid w:val="00964ABC"/>
    <w:rsid w:val="009650CF"/>
    <w:rsid w:val="0096688A"/>
    <w:rsid w:val="00966AD4"/>
    <w:rsid w:val="0096731B"/>
    <w:rsid w:val="0096791A"/>
    <w:rsid w:val="00970E92"/>
    <w:rsid w:val="00971158"/>
    <w:rsid w:val="00971403"/>
    <w:rsid w:val="009715F6"/>
    <w:rsid w:val="00972074"/>
    <w:rsid w:val="00972588"/>
    <w:rsid w:val="009728A1"/>
    <w:rsid w:val="009729D4"/>
    <w:rsid w:val="00973223"/>
    <w:rsid w:val="00973F50"/>
    <w:rsid w:val="009741BA"/>
    <w:rsid w:val="0097529B"/>
    <w:rsid w:val="009753E4"/>
    <w:rsid w:val="00976BB5"/>
    <w:rsid w:val="009779C7"/>
    <w:rsid w:val="009804EB"/>
    <w:rsid w:val="00980744"/>
    <w:rsid w:val="00981923"/>
    <w:rsid w:val="00981D10"/>
    <w:rsid w:val="00982539"/>
    <w:rsid w:val="00982AA6"/>
    <w:rsid w:val="00982F5B"/>
    <w:rsid w:val="00983D20"/>
    <w:rsid w:val="00983FF0"/>
    <w:rsid w:val="00984247"/>
    <w:rsid w:val="009847F4"/>
    <w:rsid w:val="00984DA8"/>
    <w:rsid w:val="00985684"/>
    <w:rsid w:val="00985774"/>
    <w:rsid w:val="00986C31"/>
    <w:rsid w:val="009902C4"/>
    <w:rsid w:val="009906B7"/>
    <w:rsid w:val="00990ABC"/>
    <w:rsid w:val="00991C88"/>
    <w:rsid w:val="00992134"/>
    <w:rsid w:val="009927D4"/>
    <w:rsid w:val="009929B6"/>
    <w:rsid w:val="00992F28"/>
    <w:rsid w:val="00992FC4"/>
    <w:rsid w:val="00993558"/>
    <w:rsid w:val="0099574A"/>
    <w:rsid w:val="009958DE"/>
    <w:rsid w:val="009961EF"/>
    <w:rsid w:val="00997DA1"/>
    <w:rsid w:val="009A0027"/>
    <w:rsid w:val="009A0351"/>
    <w:rsid w:val="009A049B"/>
    <w:rsid w:val="009A1DCE"/>
    <w:rsid w:val="009A1F76"/>
    <w:rsid w:val="009A1FC0"/>
    <w:rsid w:val="009A3039"/>
    <w:rsid w:val="009A3318"/>
    <w:rsid w:val="009A3709"/>
    <w:rsid w:val="009A38A0"/>
    <w:rsid w:val="009A4137"/>
    <w:rsid w:val="009A45BB"/>
    <w:rsid w:val="009A48EC"/>
    <w:rsid w:val="009A4A2D"/>
    <w:rsid w:val="009A4D8F"/>
    <w:rsid w:val="009A5684"/>
    <w:rsid w:val="009A5C61"/>
    <w:rsid w:val="009A6951"/>
    <w:rsid w:val="009A6AF1"/>
    <w:rsid w:val="009A6FE7"/>
    <w:rsid w:val="009B2917"/>
    <w:rsid w:val="009B2FE8"/>
    <w:rsid w:val="009B3900"/>
    <w:rsid w:val="009B3ACE"/>
    <w:rsid w:val="009B3F0F"/>
    <w:rsid w:val="009B4F49"/>
    <w:rsid w:val="009B4FA4"/>
    <w:rsid w:val="009B5F1B"/>
    <w:rsid w:val="009B6598"/>
    <w:rsid w:val="009B65D8"/>
    <w:rsid w:val="009B706C"/>
    <w:rsid w:val="009B7E4D"/>
    <w:rsid w:val="009C1500"/>
    <w:rsid w:val="009C197E"/>
    <w:rsid w:val="009C1FF1"/>
    <w:rsid w:val="009C2A34"/>
    <w:rsid w:val="009C32F7"/>
    <w:rsid w:val="009C3944"/>
    <w:rsid w:val="009C40FF"/>
    <w:rsid w:val="009C561E"/>
    <w:rsid w:val="009C6FA6"/>
    <w:rsid w:val="009C7579"/>
    <w:rsid w:val="009C7869"/>
    <w:rsid w:val="009C7DB8"/>
    <w:rsid w:val="009D0233"/>
    <w:rsid w:val="009D04A8"/>
    <w:rsid w:val="009D0BE3"/>
    <w:rsid w:val="009D0D15"/>
    <w:rsid w:val="009D0DF7"/>
    <w:rsid w:val="009D0E05"/>
    <w:rsid w:val="009D1C7F"/>
    <w:rsid w:val="009D2F8F"/>
    <w:rsid w:val="009D2FFF"/>
    <w:rsid w:val="009D393A"/>
    <w:rsid w:val="009D3D3E"/>
    <w:rsid w:val="009D6B5E"/>
    <w:rsid w:val="009D7AFF"/>
    <w:rsid w:val="009D7CF5"/>
    <w:rsid w:val="009E0AED"/>
    <w:rsid w:val="009E1C6D"/>
    <w:rsid w:val="009E2280"/>
    <w:rsid w:val="009E2383"/>
    <w:rsid w:val="009E24D7"/>
    <w:rsid w:val="009E25D7"/>
    <w:rsid w:val="009E2614"/>
    <w:rsid w:val="009E2EBB"/>
    <w:rsid w:val="009E2F5B"/>
    <w:rsid w:val="009E3105"/>
    <w:rsid w:val="009E41F3"/>
    <w:rsid w:val="009E558A"/>
    <w:rsid w:val="009E5918"/>
    <w:rsid w:val="009E6731"/>
    <w:rsid w:val="009E6AEA"/>
    <w:rsid w:val="009E6E42"/>
    <w:rsid w:val="009E714B"/>
    <w:rsid w:val="009E7B11"/>
    <w:rsid w:val="009F0ACE"/>
    <w:rsid w:val="009F13CD"/>
    <w:rsid w:val="009F1AE3"/>
    <w:rsid w:val="009F23DF"/>
    <w:rsid w:val="009F24E4"/>
    <w:rsid w:val="009F2C65"/>
    <w:rsid w:val="009F2FA4"/>
    <w:rsid w:val="009F395A"/>
    <w:rsid w:val="009F3B7B"/>
    <w:rsid w:val="009F402B"/>
    <w:rsid w:val="009F4929"/>
    <w:rsid w:val="009F4BA6"/>
    <w:rsid w:val="009F4E3C"/>
    <w:rsid w:val="009F512E"/>
    <w:rsid w:val="009F5E12"/>
    <w:rsid w:val="009F60C8"/>
    <w:rsid w:val="00A00E73"/>
    <w:rsid w:val="00A0106E"/>
    <w:rsid w:val="00A02F02"/>
    <w:rsid w:val="00A037F7"/>
    <w:rsid w:val="00A03836"/>
    <w:rsid w:val="00A05958"/>
    <w:rsid w:val="00A059ED"/>
    <w:rsid w:val="00A05A9D"/>
    <w:rsid w:val="00A05DE1"/>
    <w:rsid w:val="00A071B9"/>
    <w:rsid w:val="00A076D5"/>
    <w:rsid w:val="00A07782"/>
    <w:rsid w:val="00A07D3D"/>
    <w:rsid w:val="00A10BB1"/>
    <w:rsid w:val="00A112DB"/>
    <w:rsid w:val="00A116C1"/>
    <w:rsid w:val="00A117F4"/>
    <w:rsid w:val="00A12D83"/>
    <w:rsid w:val="00A13240"/>
    <w:rsid w:val="00A141C1"/>
    <w:rsid w:val="00A14978"/>
    <w:rsid w:val="00A16295"/>
    <w:rsid w:val="00A16511"/>
    <w:rsid w:val="00A16568"/>
    <w:rsid w:val="00A16831"/>
    <w:rsid w:val="00A1720B"/>
    <w:rsid w:val="00A20D89"/>
    <w:rsid w:val="00A20F9C"/>
    <w:rsid w:val="00A21D62"/>
    <w:rsid w:val="00A21F20"/>
    <w:rsid w:val="00A22402"/>
    <w:rsid w:val="00A2271A"/>
    <w:rsid w:val="00A2402E"/>
    <w:rsid w:val="00A247BB"/>
    <w:rsid w:val="00A25218"/>
    <w:rsid w:val="00A25AEB"/>
    <w:rsid w:val="00A2639D"/>
    <w:rsid w:val="00A2691A"/>
    <w:rsid w:val="00A277C7"/>
    <w:rsid w:val="00A278D9"/>
    <w:rsid w:val="00A318E6"/>
    <w:rsid w:val="00A32AC3"/>
    <w:rsid w:val="00A32ECD"/>
    <w:rsid w:val="00A32FAA"/>
    <w:rsid w:val="00A333C2"/>
    <w:rsid w:val="00A33659"/>
    <w:rsid w:val="00A339CF"/>
    <w:rsid w:val="00A33B28"/>
    <w:rsid w:val="00A33B7B"/>
    <w:rsid w:val="00A33CA2"/>
    <w:rsid w:val="00A34454"/>
    <w:rsid w:val="00A348C0"/>
    <w:rsid w:val="00A34BEC"/>
    <w:rsid w:val="00A35FD7"/>
    <w:rsid w:val="00A36563"/>
    <w:rsid w:val="00A3698D"/>
    <w:rsid w:val="00A36FD7"/>
    <w:rsid w:val="00A37EEE"/>
    <w:rsid w:val="00A402A1"/>
    <w:rsid w:val="00A40925"/>
    <w:rsid w:val="00A40BF9"/>
    <w:rsid w:val="00A41705"/>
    <w:rsid w:val="00A42183"/>
    <w:rsid w:val="00A42689"/>
    <w:rsid w:val="00A44065"/>
    <w:rsid w:val="00A45487"/>
    <w:rsid w:val="00A454B3"/>
    <w:rsid w:val="00A459FE"/>
    <w:rsid w:val="00A46498"/>
    <w:rsid w:val="00A467EA"/>
    <w:rsid w:val="00A46802"/>
    <w:rsid w:val="00A469FD"/>
    <w:rsid w:val="00A46CE1"/>
    <w:rsid w:val="00A478A6"/>
    <w:rsid w:val="00A47D92"/>
    <w:rsid w:val="00A47E91"/>
    <w:rsid w:val="00A50A15"/>
    <w:rsid w:val="00A511F8"/>
    <w:rsid w:val="00A51978"/>
    <w:rsid w:val="00A52D2E"/>
    <w:rsid w:val="00A53046"/>
    <w:rsid w:val="00A54B49"/>
    <w:rsid w:val="00A54EE2"/>
    <w:rsid w:val="00A57152"/>
    <w:rsid w:val="00A57A7A"/>
    <w:rsid w:val="00A57A90"/>
    <w:rsid w:val="00A60EDD"/>
    <w:rsid w:val="00A617BC"/>
    <w:rsid w:val="00A61CE6"/>
    <w:rsid w:val="00A6339E"/>
    <w:rsid w:val="00A63D1D"/>
    <w:rsid w:val="00A63E74"/>
    <w:rsid w:val="00A657EF"/>
    <w:rsid w:val="00A65CD5"/>
    <w:rsid w:val="00A65CFC"/>
    <w:rsid w:val="00A66144"/>
    <w:rsid w:val="00A668EE"/>
    <w:rsid w:val="00A6740A"/>
    <w:rsid w:val="00A67AE3"/>
    <w:rsid w:val="00A700FF"/>
    <w:rsid w:val="00A70DD6"/>
    <w:rsid w:val="00A71486"/>
    <w:rsid w:val="00A7188F"/>
    <w:rsid w:val="00A72FE3"/>
    <w:rsid w:val="00A7309D"/>
    <w:rsid w:val="00A73F08"/>
    <w:rsid w:val="00A74BF2"/>
    <w:rsid w:val="00A7507E"/>
    <w:rsid w:val="00A77A5C"/>
    <w:rsid w:val="00A80346"/>
    <w:rsid w:val="00A83B26"/>
    <w:rsid w:val="00A83BCC"/>
    <w:rsid w:val="00A855D5"/>
    <w:rsid w:val="00A85819"/>
    <w:rsid w:val="00A85B6E"/>
    <w:rsid w:val="00A86492"/>
    <w:rsid w:val="00A864E9"/>
    <w:rsid w:val="00A869B9"/>
    <w:rsid w:val="00A87EC6"/>
    <w:rsid w:val="00A91822"/>
    <w:rsid w:val="00A91A60"/>
    <w:rsid w:val="00A92995"/>
    <w:rsid w:val="00A93995"/>
    <w:rsid w:val="00A93A0D"/>
    <w:rsid w:val="00A94268"/>
    <w:rsid w:val="00A94A9D"/>
    <w:rsid w:val="00A94E08"/>
    <w:rsid w:val="00A95071"/>
    <w:rsid w:val="00A95762"/>
    <w:rsid w:val="00A957F6"/>
    <w:rsid w:val="00A96105"/>
    <w:rsid w:val="00A96171"/>
    <w:rsid w:val="00A9644A"/>
    <w:rsid w:val="00A96E2D"/>
    <w:rsid w:val="00A9762A"/>
    <w:rsid w:val="00A97A23"/>
    <w:rsid w:val="00A97BC7"/>
    <w:rsid w:val="00A97EB9"/>
    <w:rsid w:val="00AA0105"/>
    <w:rsid w:val="00AA11DD"/>
    <w:rsid w:val="00AA1B8F"/>
    <w:rsid w:val="00AA1C88"/>
    <w:rsid w:val="00AA21DF"/>
    <w:rsid w:val="00AA23A0"/>
    <w:rsid w:val="00AA23A7"/>
    <w:rsid w:val="00AA23DA"/>
    <w:rsid w:val="00AA2577"/>
    <w:rsid w:val="00AA2A0A"/>
    <w:rsid w:val="00AA2C8C"/>
    <w:rsid w:val="00AA2DC8"/>
    <w:rsid w:val="00AA2F20"/>
    <w:rsid w:val="00AA33C4"/>
    <w:rsid w:val="00AA3641"/>
    <w:rsid w:val="00AA4E6B"/>
    <w:rsid w:val="00AA5602"/>
    <w:rsid w:val="00AA58A5"/>
    <w:rsid w:val="00AA58BC"/>
    <w:rsid w:val="00AA58F5"/>
    <w:rsid w:val="00AA6326"/>
    <w:rsid w:val="00AA6650"/>
    <w:rsid w:val="00AA6F10"/>
    <w:rsid w:val="00AA7408"/>
    <w:rsid w:val="00AA74C2"/>
    <w:rsid w:val="00AB0112"/>
    <w:rsid w:val="00AB03BB"/>
    <w:rsid w:val="00AB05C7"/>
    <w:rsid w:val="00AB063C"/>
    <w:rsid w:val="00AB08F3"/>
    <w:rsid w:val="00AB0B00"/>
    <w:rsid w:val="00AB0C5B"/>
    <w:rsid w:val="00AB3A6B"/>
    <w:rsid w:val="00AB3D0B"/>
    <w:rsid w:val="00AB3D15"/>
    <w:rsid w:val="00AB437C"/>
    <w:rsid w:val="00AB475F"/>
    <w:rsid w:val="00AB4882"/>
    <w:rsid w:val="00AB48F0"/>
    <w:rsid w:val="00AB5727"/>
    <w:rsid w:val="00AB58A9"/>
    <w:rsid w:val="00AB5A02"/>
    <w:rsid w:val="00AB69F7"/>
    <w:rsid w:val="00AB73A7"/>
    <w:rsid w:val="00AB7C50"/>
    <w:rsid w:val="00AC0029"/>
    <w:rsid w:val="00AC1776"/>
    <w:rsid w:val="00AC178A"/>
    <w:rsid w:val="00AC1905"/>
    <w:rsid w:val="00AC310C"/>
    <w:rsid w:val="00AC3A4D"/>
    <w:rsid w:val="00AC3A64"/>
    <w:rsid w:val="00AC4492"/>
    <w:rsid w:val="00AC526A"/>
    <w:rsid w:val="00AC5794"/>
    <w:rsid w:val="00AC6973"/>
    <w:rsid w:val="00AC75FB"/>
    <w:rsid w:val="00AC7C70"/>
    <w:rsid w:val="00AD0F34"/>
    <w:rsid w:val="00AD2A1B"/>
    <w:rsid w:val="00AD2A45"/>
    <w:rsid w:val="00AD2FEA"/>
    <w:rsid w:val="00AD3193"/>
    <w:rsid w:val="00AD3AAA"/>
    <w:rsid w:val="00AD4D8C"/>
    <w:rsid w:val="00AD565F"/>
    <w:rsid w:val="00AD5A9A"/>
    <w:rsid w:val="00AD620C"/>
    <w:rsid w:val="00AD6E56"/>
    <w:rsid w:val="00AD784F"/>
    <w:rsid w:val="00AD7BDB"/>
    <w:rsid w:val="00AD7F80"/>
    <w:rsid w:val="00AE059B"/>
    <w:rsid w:val="00AE05EB"/>
    <w:rsid w:val="00AE0EF0"/>
    <w:rsid w:val="00AE1185"/>
    <w:rsid w:val="00AE1A72"/>
    <w:rsid w:val="00AE1D4D"/>
    <w:rsid w:val="00AE2096"/>
    <w:rsid w:val="00AE3631"/>
    <w:rsid w:val="00AE36E2"/>
    <w:rsid w:val="00AE449E"/>
    <w:rsid w:val="00AE48E9"/>
    <w:rsid w:val="00AE6212"/>
    <w:rsid w:val="00AE6772"/>
    <w:rsid w:val="00AE731C"/>
    <w:rsid w:val="00AE79C9"/>
    <w:rsid w:val="00AF0702"/>
    <w:rsid w:val="00AF0800"/>
    <w:rsid w:val="00AF199B"/>
    <w:rsid w:val="00AF19E5"/>
    <w:rsid w:val="00AF2005"/>
    <w:rsid w:val="00AF2531"/>
    <w:rsid w:val="00AF3346"/>
    <w:rsid w:val="00AF3856"/>
    <w:rsid w:val="00AF4753"/>
    <w:rsid w:val="00AF5A62"/>
    <w:rsid w:val="00AF5E1B"/>
    <w:rsid w:val="00AF74E1"/>
    <w:rsid w:val="00AF79A0"/>
    <w:rsid w:val="00AF7D38"/>
    <w:rsid w:val="00B0044D"/>
    <w:rsid w:val="00B01CA8"/>
    <w:rsid w:val="00B01E5D"/>
    <w:rsid w:val="00B0203A"/>
    <w:rsid w:val="00B020B3"/>
    <w:rsid w:val="00B0388D"/>
    <w:rsid w:val="00B038F7"/>
    <w:rsid w:val="00B03B09"/>
    <w:rsid w:val="00B03B0B"/>
    <w:rsid w:val="00B040F4"/>
    <w:rsid w:val="00B04602"/>
    <w:rsid w:val="00B04E5D"/>
    <w:rsid w:val="00B05270"/>
    <w:rsid w:val="00B052BA"/>
    <w:rsid w:val="00B055B9"/>
    <w:rsid w:val="00B06C9F"/>
    <w:rsid w:val="00B07063"/>
    <w:rsid w:val="00B07B91"/>
    <w:rsid w:val="00B103C0"/>
    <w:rsid w:val="00B108CC"/>
    <w:rsid w:val="00B1172C"/>
    <w:rsid w:val="00B11846"/>
    <w:rsid w:val="00B1192F"/>
    <w:rsid w:val="00B11C8A"/>
    <w:rsid w:val="00B124DB"/>
    <w:rsid w:val="00B1337E"/>
    <w:rsid w:val="00B13A0E"/>
    <w:rsid w:val="00B1499D"/>
    <w:rsid w:val="00B14A0C"/>
    <w:rsid w:val="00B15060"/>
    <w:rsid w:val="00B15ACC"/>
    <w:rsid w:val="00B15CD4"/>
    <w:rsid w:val="00B16B7C"/>
    <w:rsid w:val="00B16BDC"/>
    <w:rsid w:val="00B16C8D"/>
    <w:rsid w:val="00B17134"/>
    <w:rsid w:val="00B1752F"/>
    <w:rsid w:val="00B175FB"/>
    <w:rsid w:val="00B20864"/>
    <w:rsid w:val="00B20D27"/>
    <w:rsid w:val="00B20E15"/>
    <w:rsid w:val="00B20E85"/>
    <w:rsid w:val="00B223B5"/>
    <w:rsid w:val="00B2293D"/>
    <w:rsid w:val="00B23048"/>
    <w:rsid w:val="00B233DB"/>
    <w:rsid w:val="00B233EE"/>
    <w:rsid w:val="00B24C79"/>
    <w:rsid w:val="00B24E2A"/>
    <w:rsid w:val="00B25099"/>
    <w:rsid w:val="00B25D37"/>
    <w:rsid w:val="00B264B6"/>
    <w:rsid w:val="00B27805"/>
    <w:rsid w:val="00B27864"/>
    <w:rsid w:val="00B30DAD"/>
    <w:rsid w:val="00B31314"/>
    <w:rsid w:val="00B31BAC"/>
    <w:rsid w:val="00B323DE"/>
    <w:rsid w:val="00B32637"/>
    <w:rsid w:val="00B32B40"/>
    <w:rsid w:val="00B33E04"/>
    <w:rsid w:val="00B34316"/>
    <w:rsid w:val="00B35A34"/>
    <w:rsid w:val="00B35D0C"/>
    <w:rsid w:val="00B36B24"/>
    <w:rsid w:val="00B40082"/>
    <w:rsid w:val="00B40445"/>
    <w:rsid w:val="00B4080D"/>
    <w:rsid w:val="00B40842"/>
    <w:rsid w:val="00B408F1"/>
    <w:rsid w:val="00B408F7"/>
    <w:rsid w:val="00B4096A"/>
    <w:rsid w:val="00B40D11"/>
    <w:rsid w:val="00B4150B"/>
    <w:rsid w:val="00B42EB4"/>
    <w:rsid w:val="00B430A5"/>
    <w:rsid w:val="00B4409F"/>
    <w:rsid w:val="00B45782"/>
    <w:rsid w:val="00B466EE"/>
    <w:rsid w:val="00B50CEA"/>
    <w:rsid w:val="00B50D38"/>
    <w:rsid w:val="00B528C9"/>
    <w:rsid w:val="00B52E4D"/>
    <w:rsid w:val="00B53E1C"/>
    <w:rsid w:val="00B540D2"/>
    <w:rsid w:val="00B541A8"/>
    <w:rsid w:val="00B55BBC"/>
    <w:rsid w:val="00B56154"/>
    <w:rsid w:val="00B56265"/>
    <w:rsid w:val="00B56AEB"/>
    <w:rsid w:val="00B571D5"/>
    <w:rsid w:val="00B60AF4"/>
    <w:rsid w:val="00B61731"/>
    <w:rsid w:val="00B621E8"/>
    <w:rsid w:val="00B628E0"/>
    <w:rsid w:val="00B6305E"/>
    <w:rsid w:val="00B63A4C"/>
    <w:rsid w:val="00B63A82"/>
    <w:rsid w:val="00B64A85"/>
    <w:rsid w:val="00B650ED"/>
    <w:rsid w:val="00B6664E"/>
    <w:rsid w:val="00B67398"/>
    <w:rsid w:val="00B67E6D"/>
    <w:rsid w:val="00B70076"/>
    <w:rsid w:val="00B70197"/>
    <w:rsid w:val="00B7087B"/>
    <w:rsid w:val="00B71081"/>
    <w:rsid w:val="00B71130"/>
    <w:rsid w:val="00B7123A"/>
    <w:rsid w:val="00B71A5A"/>
    <w:rsid w:val="00B72289"/>
    <w:rsid w:val="00B722FB"/>
    <w:rsid w:val="00B7230D"/>
    <w:rsid w:val="00B73E28"/>
    <w:rsid w:val="00B74202"/>
    <w:rsid w:val="00B74771"/>
    <w:rsid w:val="00B75147"/>
    <w:rsid w:val="00B75673"/>
    <w:rsid w:val="00B76A57"/>
    <w:rsid w:val="00B770F0"/>
    <w:rsid w:val="00B7787E"/>
    <w:rsid w:val="00B800EA"/>
    <w:rsid w:val="00B80209"/>
    <w:rsid w:val="00B8068E"/>
    <w:rsid w:val="00B8252B"/>
    <w:rsid w:val="00B8273F"/>
    <w:rsid w:val="00B83231"/>
    <w:rsid w:val="00B835DD"/>
    <w:rsid w:val="00B83BA7"/>
    <w:rsid w:val="00B842E5"/>
    <w:rsid w:val="00B84540"/>
    <w:rsid w:val="00B8500D"/>
    <w:rsid w:val="00B8543D"/>
    <w:rsid w:val="00B857D3"/>
    <w:rsid w:val="00B85AAA"/>
    <w:rsid w:val="00B86CAF"/>
    <w:rsid w:val="00B87326"/>
    <w:rsid w:val="00B904FE"/>
    <w:rsid w:val="00B90840"/>
    <w:rsid w:val="00B90AE7"/>
    <w:rsid w:val="00B91144"/>
    <w:rsid w:val="00B9201E"/>
    <w:rsid w:val="00B922E6"/>
    <w:rsid w:val="00B9261D"/>
    <w:rsid w:val="00B92A4A"/>
    <w:rsid w:val="00B92A7A"/>
    <w:rsid w:val="00B932E3"/>
    <w:rsid w:val="00B93332"/>
    <w:rsid w:val="00B94013"/>
    <w:rsid w:val="00B941C4"/>
    <w:rsid w:val="00B94A34"/>
    <w:rsid w:val="00B956D4"/>
    <w:rsid w:val="00B97D70"/>
    <w:rsid w:val="00BA0BCC"/>
    <w:rsid w:val="00BA11C7"/>
    <w:rsid w:val="00BA1547"/>
    <w:rsid w:val="00BA154B"/>
    <w:rsid w:val="00BA1639"/>
    <w:rsid w:val="00BA236B"/>
    <w:rsid w:val="00BA2963"/>
    <w:rsid w:val="00BA29C8"/>
    <w:rsid w:val="00BA2B02"/>
    <w:rsid w:val="00BA358A"/>
    <w:rsid w:val="00BA437B"/>
    <w:rsid w:val="00BA5738"/>
    <w:rsid w:val="00BA6219"/>
    <w:rsid w:val="00BA6322"/>
    <w:rsid w:val="00BA696A"/>
    <w:rsid w:val="00BA73B9"/>
    <w:rsid w:val="00BA7432"/>
    <w:rsid w:val="00BA7F16"/>
    <w:rsid w:val="00BB000B"/>
    <w:rsid w:val="00BB1973"/>
    <w:rsid w:val="00BB1DF4"/>
    <w:rsid w:val="00BB2007"/>
    <w:rsid w:val="00BB2109"/>
    <w:rsid w:val="00BB2B2F"/>
    <w:rsid w:val="00BB2CCB"/>
    <w:rsid w:val="00BB39AF"/>
    <w:rsid w:val="00BB4F00"/>
    <w:rsid w:val="00BB5A70"/>
    <w:rsid w:val="00BB7012"/>
    <w:rsid w:val="00BB74D3"/>
    <w:rsid w:val="00BB77F7"/>
    <w:rsid w:val="00BC1DBC"/>
    <w:rsid w:val="00BC2455"/>
    <w:rsid w:val="00BC24B9"/>
    <w:rsid w:val="00BC267C"/>
    <w:rsid w:val="00BC287D"/>
    <w:rsid w:val="00BC2DF1"/>
    <w:rsid w:val="00BC489B"/>
    <w:rsid w:val="00BC5231"/>
    <w:rsid w:val="00BC5BDC"/>
    <w:rsid w:val="00BC6723"/>
    <w:rsid w:val="00BC6A3F"/>
    <w:rsid w:val="00BC6AA9"/>
    <w:rsid w:val="00BC7598"/>
    <w:rsid w:val="00BC793F"/>
    <w:rsid w:val="00BC7C37"/>
    <w:rsid w:val="00BD0E6D"/>
    <w:rsid w:val="00BD1243"/>
    <w:rsid w:val="00BD1715"/>
    <w:rsid w:val="00BD23D9"/>
    <w:rsid w:val="00BD250F"/>
    <w:rsid w:val="00BD259F"/>
    <w:rsid w:val="00BD2620"/>
    <w:rsid w:val="00BD3744"/>
    <w:rsid w:val="00BD3B7A"/>
    <w:rsid w:val="00BD3C3C"/>
    <w:rsid w:val="00BD3CAF"/>
    <w:rsid w:val="00BD4EBE"/>
    <w:rsid w:val="00BD4F5C"/>
    <w:rsid w:val="00BD5319"/>
    <w:rsid w:val="00BD5508"/>
    <w:rsid w:val="00BD57A2"/>
    <w:rsid w:val="00BD5E51"/>
    <w:rsid w:val="00BD5E72"/>
    <w:rsid w:val="00BD636E"/>
    <w:rsid w:val="00BD6A99"/>
    <w:rsid w:val="00BD7764"/>
    <w:rsid w:val="00BD79EA"/>
    <w:rsid w:val="00BD7CEE"/>
    <w:rsid w:val="00BD7D0A"/>
    <w:rsid w:val="00BD7F7E"/>
    <w:rsid w:val="00BE015C"/>
    <w:rsid w:val="00BE01C8"/>
    <w:rsid w:val="00BE0EBB"/>
    <w:rsid w:val="00BE1D03"/>
    <w:rsid w:val="00BE1E66"/>
    <w:rsid w:val="00BE2C54"/>
    <w:rsid w:val="00BE33FF"/>
    <w:rsid w:val="00BE3964"/>
    <w:rsid w:val="00BE411E"/>
    <w:rsid w:val="00BE46B2"/>
    <w:rsid w:val="00BE4C49"/>
    <w:rsid w:val="00BE581C"/>
    <w:rsid w:val="00BE596B"/>
    <w:rsid w:val="00BE6018"/>
    <w:rsid w:val="00BE6377"/>
    <w:rsid w:val="00BE719F"/>
    <w:rsid w:val="00BE7352"/>
    <w:rsid w:val="00BF0165"/>
    <w:rsid w:val="00BF0959"/>
    <w:rsid w:val="00BF1023"/>
    <w:rsid w:val="00BF16F2"/>
    <w:rsid w:val="00BF1E9A"/>
    <w:rsid w:val="00BF256B"/>
    <w:rsid w:val="00BF2B7D"/>
    <w:rsid w:val="00BF2E88"/>
    <w:rsid w:val="00BF3E86"/>
    <w:rsid w:val="00BF53C5"/>
    <w:rsid w:val="00BF5807"/>
    <w:rsid w:val="00BF70DD"/>
    <w:rsid w:val="00C0019F"/>
    <w:rsid w:val="00C00964"/>
    <w:rsid w:val="00C02000"/>
    <w:rsid w:val="00C02F2B"/>
    <w:rsid w:val="00C02F53"/>
    <w:rsid w:val="00C03757"/>
    <w:rsid w:val="00C03F0A"/>
    <w:rsid w:val="00C04B9A"/>
    <w:rsid w:val="00C04E68"/>
    <w:rsid w:val="00C058DE"/>
    <w:rsid w:val="00C05DBE"/>
    <w:rsid w:val="00C05E05"/>
    <w:rsid w:val="00C06002"/>
    <w:rsid w:val="00C06C26"/>
    <w:rsid w:val="00C06F86"/>
    <w:rsid w:val="00C07751"/>
    <w:rsid w:val="00C1003E"/>
    <w:rsid w:val="00C1007A"/>
    <w:rsid w:val="00C102F0"/>
    <w:rsid w:val="00C11D1C"/>
    <w:rsid w:val="00C130D0"/>
    <w:rsid w:val="00C13309"/>
    <w:rsid w:val="00C139D0"/>
    <w:rsid w:val="00C13C41"/>
    <w:rsid w:val="00C142E4"/>
    <w:rsid w:val="00C14679"/>
    <w:rsid w:val="00C14883"/>
    <w:rsid w:val="00C14C34"/>
    <w:rsid w:val="00C15479"/>
    <w:rsid w:val="00C15C9D"/>
    <w:rsid w:val="00C15EBE"/>
    <w:rsid w:val="00C162A5"/>
    <w:rsid w:val="00C16B00"/>
    <w:rsid w:val="00C16E17"/>
    <w:rsid w:val="00C1732E"/>
    <w:rsid w:val="00C17346"/>
    <w:rsid w:val="00C1739F"/>
    <w:rsid w:val="00C175C6"/>
    <w:rsid w:val="00C17B11"/>
    <w:rsid w:val="00C17C2E"/>
    <w:rsid w:val="00C17F74"/>
    <w:rsid w:val="00C200D3"/>
    <w:rsid w:val="00C2081B"/>
    <w:rsid w:val="00C20981"/>
    <w:rsid w:val="00C20A08"/>
    <w:rsid w:val="00C20A24"/>
    <w:rsid w:val="00C21DF0"/>
    <w:rsid w:val="00C2353D"/>
    <w:rsid w:val="00C2395F"/>
    <w:rsid w:val="00C25654"/>
    <w:rsid w:val="00C25656"/>
    <w:rsid w:val="00C25905"/>
    <w:rsid w:val="00C25BAF"/>
    <w:rsid w:val="00C25E1B"/>
    <w:rsid w:val="00C26B9C"/>
    <w:rsid w:val="00C26D33"/>
    <w:rsid w:val="00C3041F"/>
    <w:rsid w:val="00C30F5D"/>
    <w:rsid w:val="00C31202"/>
    <w:rsid w:val="00C3256B"/>
    <w:rsid w:val="00C33482"/>
    <w:rsid w:val="00C34329"/>
    <w:rsid w:val="00C34C7C"/>
    <w:rsid w:val="00C355D6"/>
    <w:rsid w:val="00C3612D"/>
    <w:rsid w:val="00C36EC6"/>
    <w:rsid w:val="00C37DDB"/>
    <w:rsid w:val="00C40496"/>
    <w:rsid w:val="00C40A86"/>
    <w:rsid w:val="00C420BC"/>
    <w:rsid w:val="00C42B56"/>
    <w:rsid w:val="00C434A1"/>
    <w:rsid w:val="00C45356"/>
    <w:rsid w:val="00C47A86"/>
    <w:rsid w:val="00C5040D"/>
    <w:rsid w:val="00C51007"/>
    <w:rsid w:val="00C52538"/>
    <w:rsid w:val="00C52604"/>
    <w:rsid w:val="00C54431"/>
    <w:rsid w:val="00C54A63"/>
    <w:rsid w:val="00C55066"/>
    <w:rsid w:val="00C550A3"/>
    <w:rsid w:val="00C55552"/>
    <w:rsid w:val="00C55754"/>
    <w:rsid w:val="00C56811"/>
    <w:rsid w:val="00C56B3B"/>
    <w:rsid w:val="00C56EE0"/>
    <w:rsid w:val="00C578FB"/>
    <w:rsid w:val="00C615CF"/>
    <w:rsid w:val="00C623D4"/>
    <w:rsid w:val="00C635C4"/>
    <w:rsid w:val="00C637C3"/>
    <w:rsid w:val="00C64349"/>
    <w:rsid w:val="00C6471E"/>
    <w:rsid w:val="00C6705C"/>
    <w:rsid w:val="00C6732C"/>
    <w:rsid w:val="00C67BA8"/>
    <w:rsid w:val="00C71F75"/>
    <w:rsid w:val="00C725D3"/>
    <w:rsid w:val="00C7337D"/>
    <w:rsid w:val="00C74A8F"/>
    <w:rsid w:val="00C75071"/>
    <w:rsid w:val="00C760B9"/>
    <w:rsid w:val="00C7655E"/>
    <w:rsid w:val="00C7719E"/>
    <w:rsid w:val="00C7736D"/>
    <w:rsid w:val="00C77A2A"/>
    <w:rsid w:val="00C77A51"/>
    <w:rsid w:val="00C77AE7"/>
    <w:rsid w:val="00C77E38"/>
    <w:rsid w:val="00C800CC"/>
    <w:rsid w:val="00C80B66"/>
    <w:rsid w:val="00C8128D"/>
    <w:rsid w:val="00C81334"/>
    <w:rsid w:val="00C81CE1"/>
    <w:rsid w:val="00C82577"/>
    <w:rsid w:val="00C82665"/>
    <w:rsid w:val="00C82712"/>
    <w:rsid w:val="00C82AB8"/>
    <w:rsid w:val="00C8371E"/>
    <w:rsid w:val="00C84128"/>
    <w:rsid w:val="00C845B0"/>
    <w:rsid w:val="00C84B24"/>
    <w:rsid w:val="00C85165"/>
    <w:rsid w:val="00C85240"/>
    <w:rsid w:val="00C852B0"/>
    <w:rsid w:val="00C855E8"/>
    <w:rsid w:val="00C8605F"/>
    <w:rsid w:val="00C86178"/>
    <w:rsid w:val="00C87DAA"/>
    <w:rsid w:val="00C87E46"/>
    <w:rsid w:val="00C903B2"/>
    <w:rsid w:val="00C91A8A"/>
    <w:rsid w:val="00C91B1A"/>
    <w:rsid w:val="00C928E0"/>
    <w:rsid w:val="00C9451B"/>
    <w:rsid w:val="00C946A3"/>
    <w:rsid w:val="00C9476E"/>
    <w:rsid w:val="00C94884"/>
    <w:rsid w:val="00C948BA"/>
    <w:rsid w:val="00C94B12"/>
    <w:rsid w:val="00C95504"/>
    <w:rsid w:val="00C9558D"/>
    <w:rsid w:val="00C96175"/>
    <w:rsid w:val="00C96292"/>
    <w:rsid w:val="00C96F3F"/>
    <w:rsid w:val="00C97BC4"/>
    <w:rsid w:val="00CA075E"/>
    <w:rsid w:val="00CA0792"/>
    <w:rsid w:val="00CA0CCC"/>
    <w:rsid w:val="00CA1219"/>
    <w:rsid w:val="00CA1AAB"/>
    <w:rsid w:val="00CA1DA5"/>
    <w:rsid w:val="00CA205A"/>
    <w:rsid w:val="00CA2EF7"/>
    <w:rsid w:val="00CA3064"/>
    <w:rsid w:val="00CA485A"/>
    <w:rsid w:val="00CA5648"/>
    <w:rsid w:val="00CA593D"/>
    <w:rsid w:val="00CA5954"/>
    <w:rsid w:val="00CA5A68"/>
    <w:rsid w:val="00CA5B3C"/>
    <w:rsid w:val="00CA5DFA"/>
    <w:rsid w:val="00CA6B96"/>
    <w:rsid w:val="00CA760A"/>
    <w:rsid w:val="00CA796C"/>
    <w:rsid w:val="00CB04D7"/>
    <w:rsid w:val="00CB09B5"/>
    <w:rsid w:val="00CB0B7D"/>
    <w:rsid w:val="00CB3324"/>
    <w:rsid w:val="00CB359F"/>
    <w:rsid w:val="00CB38FE"/>
    <w:rsid w:val="00CB3AB8"/>
    <w:rsid w:val="00CB4A06"/>
    <w:rsid w:val="00CB4B43"/>
    <w:rsid w:val="00CB535D"/>
    <w:rsid w:val="00CB538D"/>
    <w:rsid w:val="00CB64EB"/>
    <w:rsid w:val="00CB6F19"/>
    <w:rsid w:val="00CB79C2"/>
    <w:rsid w:val="00CC0D61"/>
    <w:rsid w:val="00CC1070"/>
    <w:rsid w:val="00CC31CB"/>
    <w:rsid w:val="00CC3662"/>
    <w:rsid w:val="00CC3CF7"/>
    <w:rsid w:val="00CC5E19"/>
    <w:rsid w:val="00CC6AAF"/>
    <w:rsid w:val="00CC7A8D"/>
    <w:rsid w:val="00CD0B4E"/>
    <w:rsid w:val="00CD0D85"/>
    <w:rsid w:val="00CD21BD"/>
    <w:rsid w:val="00CD22E1"/>
    <w:rsid w:val="00CD24BE"/>
    <w:rsid w:val="00CD2EDA"/>
    <w:rsid w:val="00CD3802"/>
    <w:rsid w:val="00CD3BD7"/>
    <w:rsid w:val="00CD3C25"/>
    <w:rsid w:val="00CD3C76"/>
    <w:rsid w:val="00CD3D02"/>
    <w:rsid w:val="00CD44C1"/>
    <w:rsid w:val="00CD4785"/>
    <w:rsid w:val="00CD4951"/>
    <w:rsid w:val="00CD5A6D"/>
    <w:rsid w:val="00CD5D27"/>
    <w:rsid w:val="00CD6571"/>
    <w:rsid w:val="00CE0527"/>
    <w:rsid w:val="00CE0887"/>
    <w:rsid w:val="00CE0AF8"/>
    <w:rsid w:val="00CE0EDD"/>
    <w:rsid w:val="00CE17CD"/>
    <w:rsid w:val="00CE1CB1"/>
    <w:rsid w:val="00CE23B9"/>
    <w:rsid w:val="00CE270B"/>
    <w:rsid w:val="00CE2FA2"/>
    <w:rsid w:val="00CE38AD"/>
    <w:rsid w:val="00CE4864"/>
    <w:rsid w:val="00CE4A3D"/>
    <w:rsid w:val="00CE4E5B"/>
    <w:rsid w:val="00CE51E2"/>
    <w:rsid w:val="00CE7131"/>
    <w:rsid w:val="00CF0082"/>
    <w:rsid w:val="00CF0EDA"/>
    <w:rsid w:val="00CF16B6"/>
    <w:rsid w:val="00CF27A3"/>
    <w:rsid w:val="00CF3FAF"/>
    <w:rsid w:val="00CF43D8"/>
    <w:rsid w:val="00CF4879"/>
    <w:rsid w:val="00CF4AD6"/>
    <w:rsid w:val="00CF5074"/>
    <w:rsid w:val="00CF58E1"/>
    <w:rsid w:val="00CF61FC"/>
    <w:rsid w:val="00CF6BA0"/>
    <w:rsid w:val="00CF73ED"/>
    <w:rsid w:val="00CF75B2"/>
    <w:rsid w:val="00CF77BE"/>
    <w:rsid w:val="00D0025B"/>
    <w:rsid w:val="00D00D41"/>
    <w:rsid w:val="00D012B1"/>
    <w:rsid w:val="00D02861"/>
    <w:rsid w:val="00D029D8"/>
    <w:rsid w:val="00D032F2"/>
    <w:rsid w:val="00D037C0"/>
    <w:rsid w:val="00D0394F"/>
    <w:rsid w:val="00D04AF7"/>
    <w:rsid w:val="00D04B2B"/>
    <w:rsid w:val="00D05574"/>
    <w:rsid w:val="00D06193"/>
    <w:rsid w:val="00D07656"/>
    <w:rsid w:val="00D10659"/>
    <w:rsid w:val="00D1093B"/>
    <w:rsid w:val="00D10A78"/>
    <w:rsid w:val="00D10E9A"/>
    <w:rsid w:val="00D11214"/>
    <w:rsid w:val="00D11521"/>
    <w:rsid w:val="00D11CA1"/>
    <w:rsid w:val="00D1200C"/>
    <w:rsid w:val="00D13EA0"/>
    <w:rsid w:val="00D142CF"/>
    <w:rsid w:val="00D148C2"/>
    <w:rsid w:val="00D14BC6"/>
    <w:rsid w:val="00D153B7"/>
    <w:rsid w:val="00D17E59"/>
    <w:rsid w:val="00D202B0"/>
    <w:rsid w:val="00D20444"/>
    <w:rsid w:val="00D20AE8"/>
    <w:rsid w:val="00D20D1D"/>
    <w:rsid w:val="00D21DC9"/>
    <w:rsid w:val="00D21FEF"/>
    <w:rsid w:val="00D22F3A"/>
    <w:rsid w:val="00D23F59"/>
    <w:rsid w:val="00D24117"/>
    <w:rsid w:val="00D2539E"/>
    <w:rsid w:val="00D2589A"/>
    <w:rsid w:val="00D25CD2"/>
    <w:rsid w:val="00D26337"/>
    <w:rsid w:val="00D26D7E"/>
    <w:rsid w:val="00D27228"/>
    <w:rsid w:val="00D27843"/>
    <w:rsid w:val="00D27C37"/>
    <w:rsid w:val="00D27D89"/>
    <w:rsid w:val="00D27E80"/>
    <w:rsid w:val="00D30438"/>
    <w:rsid w:val="00D30C97"/>
    <w:rsid w:val="00D30EAD"/>
    <w:rsid w:val="00D31107"/>
    <w:rsid w:val="00D32924"/>
    <w:rsid w:val="00D329FB"/>
    <w:rsid w:val="00D32B95"/>
    <w:rsid w:val="00D32D36"/>
    <w:rsid w:val="00D33377"/>
    <w:rsid w:val="00D335B7"/>
    <w:rsid w:val="00D33716"/>
    <w:rsid w:val="00D3471D"/>
    <w:rsid w:val="00D356A2"/>
    <w:rsid w:val="00D357D0"/>
    <w:rsid w:val="00D36270"/>
    <w:rsid w:val="00D3677C"/>
    <w:rsid w:val="00D36BE3"/>
    <w:rsid w:val="00D36D06"/>
    <w:rsid w:val="00D37053"/>
    <w:rsid w:val="00D37E87"/>
    <w:rsid w:val="00D4071E"/>
    <w:rsid w:val="00D40A7D"/>
    <w:rsid w:val="00D40D96"/>
    <w:rsid w:val="00D40FAA"/>
    <w:rsid w:val="00D41FF7"/>
    <w:rsid w:val="00D422A8"/>
    <w:rsid w:val="00D426FA"/>
    <w:rsid w:val="00D427E1"/>
    <w:rsid w:val="00D42C30"/>
    <w:rsid w:val="00D42C9A"/>
    <w:rsid w:val="00D43388"/>
    <w:rsid w:val="00D43428"/>
    <w:rsid w:val="00D44FDA"/>
    <w:rsid w:val="00D45215"/>
    <w:rsid w:val="00D45733"/>
    <w:rsid w:val="00D461DF"/>
    <w:rsid w:val="00D46846"/>
    <w:rsid w:val="00D46CF9"/>
    <w:rsid w:val="00D477B1"/>
    <w:rsid w:val="00D47D28"/>
    <w:rsid w:val="00D500DD"/>
    <w:rsid w:val="00D50EE1"/>
    <w:rsid w:val="00D510C0"/>
    <w:rsid w:val="00D51C5F"/>
    <w:rsid w:val="00D52673"/>
    <w:rsid w:val="00D5292D"/>
    <w:rsid w:val="00D52F6D"/>
    <w:rsid w:val="00D53496"/>
    <w:rsid w:val="00D534FE"/>
    <w:rsid w:val="00D544FE"/>
    <w:rsid w:val="00D5468A"/>
    <w:rsid w:val="00D55A96"/>
    <w:rsid w:val="00D55F93"/>
    <w:rsid w:val="00D5628E"/>
    <w:rsid w:val="00D60097"/>
    <w:rsid w:val="00D607B1"/>
    <w:rsid w:val="00D60F2F"/>
    <w:rsid w:val="00D61130"/>
    <w:rsid w:val="00D61232"/>
    <w:rsid w:val="00D61B2F"/>
    <w:rsid w:val="00D6296F"/>
    <w:rsid w:val="00D63D08"/>
    <w:rsid w:val="00D64023"/>
    <w:rsid w:val="00D666E0"/>
    <w:rsid w:val="00D67794"/>
    <w:rsid w:val="00D7040E"/>
    <w:rsid w:val="00D70DAB"/>
    <w:rsid w:val="00D70E99"/>
    <w:rsid w:val="00D72542"/>
    <w:rsid w:val="00D72ADF"/>
    <w:rsid w:val="00D73980"/>
    <w:rsid w:val="00D74A5D"/>
    <w:rsid w:val="00D74A76"/>
    <w:rsid w:val="00D74A86"/>
    <w:rsid w:val="00D74B0D"/>
    <w:rsid w:val="00D75050"/>
    <w:rsid w:val="00D75557"/>
    <w:rsid w:val="00D759F3"/>
    <w:rsid w:val="00D76867"/>
    <w:rsid w:val="00D76972"/>
    <w:rsid w:val="00D770FD"/>
    <w:rsid w:val="00D776EC"/>
    <w:rsid w:val="00D802F7"/>
    <w:rsid w:val="00D8049B"/>
    <w:rsid w:val="00D810E6"/>
    <w:rsid w:val="00D81FCC"/>
    <w:rsid w:val="00D84734"/>
    <w:rsid w:val="00D861B7"/>
    <w:rsid w:val="00D87B58"/>
    <w:rsid w:val="00D90A7D"/>
    <w:rsid w:val="00D90B17"/>
    <w:rsid w:val="00D90B33"/>
    <w:rsid w:val="00D91113"/>
    <w:rsid w:val="00D9150D"/>
    <w:rsid w:val="00D92260"/>
    <w:rsid w:val="00D9237C"/>
    <w:rsid w:val="00D928B4"/>
    <w:rsid w:val="00D93097"/>
    <w:rsid w:val="00D93BDB"/>
    <w:rsid w:val="00D94D5B"/>
    <w:rsid w:val="00D954D0"/>
    <w:rsid w:val="00D95522"/>
    <w:rsid w:val="00D957A4"/>
    <w:rsid w:val="00D95862"/>
    <w:rsid w:val="00D958E8"/>
    <w:rsid w:val="00D9650F"/>
    <w:rsid w:val="00D97614"/>
    <w:rsid w:val="00D9779C"/>
    <w:rsid w:val="00D97AC9"/>
    <w:rsid w:val="00D97DF0"/>
    <w:rsid w:val="00DA0462"/>
    <w:rsid w:val="00DA048A"/>
    <w:rsid w:val="00DA0F1E"/>
    <w:rsid w:val="00DA171C"/>
    <w:rsid w:val="00DA1969"/>
    <w:rsid w:val="00DA1A72"/>
    <w:rsid w:val="00DA3F4F"/>
    <w:rsid w:val="00DA43EB"/>
    <w:rsid w:val="00DA51AE"/>
    <w:rsid w:val="00DA616D"/>
    <w:rsid w:val="00DA61CB"/>
    <w:rsid w:val="00DA6EC8"/>
    <w:rsid w:val="00DA739F"/>
    <w:rsid w:val="00DA747C"/>
    <w:rsid w:val="00DA7869"/>
    <w:rsid w:val="00DA7A54"/>
    <w:rsid w:val="00DA7C12"/>
    <w:rsid w:val="00DB0507"/>
    <w:rsid w:val="00DB0540"/>
    <w:rsid w:val="00DB07A8"/>
    <w:rsid w:val="00DB082E"/>
    <w:rsid w:val="00DB091B"/>
    <w:rsid w:val="00DB125E"/>
    <w:rsid w:val="00DB1928"/>
    <w:rsid w:val="00DB1D90"/>
    <w:rsid w:val="00DB2044"/>
    <w:rsid w:val="00DB3211"/>
    <w:rsid w:val="00DB3610"/>
    <w:rsid w:val="00DB391C"/>
    <w:rsid w:val="00DB4451"/>
    <w:rsid w:val="00DB478C"/>
    <w:rsid w:val="00DB5480"/>
    <w:rsid w:val="00DB57A2"/>
    <w:rsid w:val="00DB707E"/>
    <w:rsid w:val="00DB7388"/>
    <w:rsid w:val="00DB7B71"/>
    <w:rsid w:val="00DC1BBF"/>
    <w:rsid w:val="00DC1C66"/>
    <w:rsid w:val="00DC201E"/>
    <w:rsid w:val="00DC22C9"/>
    <w:rsid w:val="00DC2A3E"/>
    <w:rsid w:val="00DC30EA"/>
    <w:rsid w:val="00DC4318"/>
    <w:rsid w:val="00DC4583"/>
    <w:rsid w:val="00DC4BCF"/>
    <w:rsid w:val="00DC4C73"/>
    <w:rsid w:val="00DC52D5"/>
    <w:rsid w:val="00DC5C87"/>
    <w:rsid w:val="00DC5CC9"/>
    <w:rsid w:val="00DC7131"/>
    <w:rsid w:val="00DD0028"/>
    <w:rsid w:val="00DD0472"/>
    <w:rsid w:val="00DD0B8B"/>
    <w:rsid w:val="00DD0ED4"/>
    <w:rsid w:val="00DD15FA"/>
    <w:rsid w:val="00DD1A23"/>
    <w:rsid w:val="00DD2537"/>
    <w:rsid w:val="00DD27BA"/>
    <w:rsid w:val="00DD3C80"/>
    <w:rsid w:val="00DD4019"/>
    <w:rsid w:val="00DD47FF"/>
    <w:rsid w:val="00DD4F1B"/>
    <w:rsid w:val="00DD4F44"/>
    <w:rsid w:val="00DD5A1E"/>
    <w:rsid w:val="00DD6565"/>
    <w:rsid w:val="00DD679C"/>
    <w:rsid w:val="00DD6FDE"/>
    <w:rsid w:val="00DD7AB2"/>
    <w:rsid w:val="00DD7AB7"/>
    <w:rsid w:val="00DE0938"/>
    <w:rsid w:val="00DE0A0D"/>
    <w:rsid w:val="00DE0B09"/>
    <w:rsid w:val="00DE11B9"/>
    <w:rsid w:val="00DE15CD"/>
    <w:rsid w:val="00DE1F41"/>
    <w:rsid w:val="00DE1FAC"/>
    <w:rsid w:val="00DE243F"/>
    <w:rsid w:val="00DE2F8D"/>
    <w:rsid w:val="00DE3018"/>
    <w:rsid w:val="00DE3BAB"/>
    <w:rsid w:val="00DE3EF9"/>
    <w:rsid w:val="00DE4F9A"/>
    <w:rsid w:val="00DE559B"/>
    <w:rsid w:val="00DE6678"/>
    <w:rsid w:val="00DE6D74"/>
    <w:rsid w:val="00DE7567"/>
    <w:rsid w:val="00DF047D"/>
    <w:rsid w:val="00DF0761"/>
    <w:rsid w:val="00DF114C"/>
    <w:rsid w:val="00DF15CE"/>
    <w:rsid w:val="00DF18BD"/>
    <w:rsid w:val="00DF1E82"/>
    <w:rsid w:val="00DF1F50"/>
    <w:rsid w:val="00DF2A41"/>
    <w:rsid w:val="00DF44FA"/>
    <w:rsid w:val="00DF500E"/>
    <w:rsid w:val="00DF53C8"/>
    <w:rsid w:val="00DF64C3"/>
    <w:rsid w:val="00DF6BA6"/>
    <w:rsid w:val="00DF6E60"/>
    <w:rsid w:val="00DF7310"/>
    <w:rsid w:val="00DF7539"/>
    <w:rsid w:val="00DF7A8C"/>
    <w:rsid w:val="00E0019C"/>
    <w:rsid w:val="00E004F8"/>
    <w:rsid w:val="00E010EE"/>
    <w:rsid w:val="00E01453"/>
    <w:rsid w:val="00E01A10"/>
    <w:rsid w:val="00E021A3"/>
    <w:rsid w:val="00E027C2"/>
    <w:rsid w:val="00E02FA6"/>
    <w:rsid w:val="00E03D6D"/>
    <w:rsid w:val="00E03DE8"/>
    <w:rsid w:val="00E04286"/>
    <w:rsid w:val="00E04A33"/>
    <w:rsid w:val="00E04F92"/>
    <w:rsid w:val="00E05253"/>
    <w:rsid w:val="00E0528C"/>
    <w:rsid w:val="00E059A8"/>
    <w:rsid w:val="00E06021"/>
    <w:rsid w:val="00E0719F"/>
    <w:rsid w:val="00E07915"/>
    <w:rsid w:val="00E106F4"/>
    <w:rsid w:val="00E1149A"/>
    <w:rsid w:val="00E124F2"/>
    <w:rsid w:val="00E131C3"/>
    <w:rsid w:val="00E1325F"/>
    <w:rsid w:val="00E13278"/>
    <w:rsid w:val="00E1368F"/>
    <w:rsid w:val="00E13928"/>
    <w:rsid w:val="00E13A1A"/>
    <w:rsid w:val="00E1423E"/>
    <w:rsid w:val="00E1432C"/>
    <w:rsid w:val="00E14DB1"/>
    <w:rsid w:val="00E15593"/>
    <w:rsid w:val="00E15DF1"/>
    <w:rsid w:val="00E1650D"/>
    <w:rsid w:val="00E173EF"/>
    <w:rsid w:val="00E176BB"/>
    <w:rsid w:val="00E207AD"/>
    <w:rsid w:val="00E21019"/>
    <w:rsid w:val="00E21CF0"/>
    <w:rsid w:val="00E254B6"/>
    <w:rsid w:val="00E25A03"/>
    <w:rsid w:val="00E25D6A"/>
    <w:rsid w:val="00E25F58"/>
    <w:rsid w:val="00E26DAE"/>
    <w:rsid w:val="00E2770D"/>
    <w:rsid w:val="00E27E2C"/>
    <w:rsid w:val="00E30455"/>
    <w:rsid w:val="00E3085C"/>
    <w:rsid w:val="00E314FF"/>
    <w:rsid w:val="00E327AB"/>
    <w:rsid w:val="00E328E7"/>
    <w:rsid w:val="00E3407B"/>
    <w:rsid w:val="00E3417A"/>
    <w:rsid w:val="00E34404"/>
    <w:rsid w:val="00E36306"/>
    <w:rsid w:val="00E403B4"/>
    <w:rsid w:val="00E40CA1"/>
    <w:rsid w:val="00E40DCB"/>
    <w:rsid w:val="00E40E7E"/>
    <w:rsid w:val="00E41239"/>
    <w:rsid w:val="00E41D31"/>
    <w:rsid w:val="00E41D72"/>
    <w:rsid w:val="00E421FC"/>
    <w:rsid w:val="00E42757"/>
    <w:rsid w:val="00E4291F"/>
    <w:rsid w:val="00E42A7E"/>
    <w:rsid w:val="00E42E08"/>
    <w:rsid w:val="00E42F99"/>
    <w:rsid w:val="00E432F7"/>
    <w:rsid w:val="00E437BF"/>
    <w:rsid w:val="00E451EE"/>
    <w:rsid w:val="00E45E11"/>
    <w:rsid w:val="00E467D0"/>
    <w:rsid w:val="00E47127"/>
    <w:rsid w:val="00E503AB"/>
    <w:rsid w:val="00E50CB2"/>
    <w:rsid w:val="00E52F1A"/>
    <w:rsid w:val="00E53118"/>
    <w:rsid w:val="00E532D9"/>
    <w:rsid w:val="00E53945"/>
    <w:rsid w:val="00E5437A"/>
    <w:rsid w:val="00E54678"/>
    <w:rsid w:val="00E547A4"/>
    <w:rsid w:val="00E54A67"/>
    <w:rsid w:val="00E54F7C"/>
    <w:rsid w:val="00E55461"/>
    <w:rsid w:val="00E5688B"/>
    <w:rsid w:val="00E56ABA"/>
    <w:rsid w:val="00E5717E"/>
    <w:rsid w:val="00E57280"/>
    <w:rsid w:val="00E61659"/>
    <w:rsid w:val="00E617DF"/>
    <w:rsid w:val="00E61D63"/>
    <w:rsid w:val="00E621EE"/>
    <w:rsid w:val="00E6227A"/>
    <w:rsid w:val="00E62C18"/>
    <w:rsid w:val="00E62C78"/>
    <w:rsid w:val="00E63145"/>
    <w:rsid w:val="00E63659"/>
    <w:rsid w:val="00E63E4A"/>
    <w:rsid w:val="00E6424E"/>
    <w:rsid w:val="00E642EA"/>
    <w:rsid w:val="00E64515"/>
    <w:rsid w:val="00E645A5"/>
    <w:rsid w:val="00E6471B"/>
    <w:rsid w:val="00E653AF"/>
    <w:rsid w:val="00E65CFA"/>
    <w:rsid w:val="00E65DB8"/>
    <w:rsid w:val="00E6604C"/>
    <w:rsid w:val="00E668DE"/>
    <w:rsid w:val="00E67650"/>
    <w:rsid w:val="00E67906"/>
    <w:rsid w:val="00E7104D"/>
    <w:rsid w:val="00E71305"/>
    <w:rsid w:val="00E713B6"/>
    <w:rsid w:val="00E71C33"/>
    <w:rsid w:val="00E72BA5"/>
    <w:rsid w:val="00E72F17"/>
    <w:rsid w:val="00E733F1"/>
    <w:rsid w:val="00E7357C"/>
    <w:rsid w:val="00E735B2"/>
    <w:rsid w:val="00E747E5"/>
    <w:rsid w:val="00E74AA1"/>
    <w:rsid w:val="00E754BB"/>
    <w:rsid w:val="00E7567C"/>
    <w:rsid w:val="00E75E16"/>
    <w:rsid w:val="00E7770E"/>
    <w:rsid w:val="00E81866"/>
    <w:rsid w:val="00E81E98"/>
    <w:rsid w:val="00E8224A"/>
    <w:rsid w:val="00E8262B"/>
    <w:rsid w:val="00E82693"/>
    <w:rsid w:val="00E835CF"/>
    <w:rsid w:val="00E838E3"/>
    <w:rsid w:val="00E838F6"/>
    <w:rsid w:val="00E841DB"/>
    <w:rsid w:val="00E848D5"/>
    <w:rsid w:val="00E84C3C"/>
    <w:rsid w:val="00E84E48"/>
    <w:rsid w:val="00E85349"/>
    <w:rsid w:val="00E85938"/>
    <w:rsid w:val="00E86001"/>
    <w:rsid w:val="00E86613"/>
    <w:rsid w:val="00E87324"/>
    <w:rsid w:val="00E8798C"/>
    <w:rsid w:val="00E90158"/>
    <w:rsid w:val="00E9103F"/>
    <w:rsid w:val="00E9117B"/>
    <w:rsid w:val="00E91356"/>
    <w:rsid w:val="00E918AD"/>
    <w:rsid w:val="00E92440"/>
    <w:rsid w:val="00E92E01"/>
    <w:rsid w:val="00E9323C"/>
    <w:rsid w:val="00E93AF8"/>
    <w:rsid w:val="00E93D6B"/>
    <w:rsid w:val="00E9406B"/>
    <w:rsid w:val="00E94262"/>
    <w:rsid w:val="00E9457D"/>
    <w:rsid w:val="00E948CB"/>
    <w:rsid w:val="00E949E8"/>
    <w:rsid w:val="00E94DBA"/>
    <w:rsid w:val="00E951C5"/>
    <w:rsid w:val="00E95CE1"/>
    <w:rsid w:val="00E967C8"/>
    <w:rsid w:val="00E96CF7"/>
    <w:rsid w:val="00E96E71"/>
    <w:rsid w:val="00E9704C"/>
    <w:rsid w:val="00EA07A2"/>
    <w:rsid w:val="00EA07E6"/>
    <w:rsid w:val="00EA1734"/>
    <w:rsid w:val="00EA1CB4"/>
    <w:rsid w:val="00EA22F4"/>
    <w:rsid w:val="00EA275F"/>
    <w:rsid w:val="00EA2AB3"/>
    <w:rsid w:val="00EA2D43"/>
    <w:rsid w:val="00EA2E14"/>
    <w:rsid w:val="00EA34F1"/>
    <w:rsid w:val="00EA39A6"/>
    <w:rsid w:val="00EA4082"/>
    <w:rsid w:val="00EA4FF5"/>
    <w:rsid w:val="00EA5210"/>
    <w:rsid w:val="00EA5233"/>
    <w:rsid w:val="00EA5920"/>
    <w:rsid w:val="00EA66C8"/>
    <w:rsid w:val="00EA6D2A"/>
    <w:rsid w:val="00EA6F8E"/>
    <w:rsid w:val="00EA727A"/>
    <w:rsid w:val="00EB0416"/>
    <w:rsid w:val="00EB096A"/>
    <w:rsid w:val="00EB0B55"/>
    <w:rsid w:val="00EB1065"/>
    <w:rsid w:val="00EB1245"/>
    <w:rsid w:val="00EB14BA"/>
    <w:rsid w:val="00EB1528"/>
    <w:rsid w:val="00EB18CC"/>
    <w:rsid w:val="00EB21D7"/>
    <w:rsid w:val="00EB2421"/>
    <w:rsid w:val="00EB2680"/>
    <w:rsid w:val="00EB308A"/>
    <w:rsid w:val="00EB32E4"/>
    <w:rsid w:val="00EB359A"/>
    <w:rsid w:val="00EB3937"/>
    <w:rsid w:val="00EB5235"/>
    <w:rsid w:val="00EB5776"/>
    <w:rsid w:val="00EB61D4"/>
    <w:rsid w:val="00EB6430"/>
    <w:rsid w:val="00EB652D"/>
    <w:rsid w:val="00EB6607"/>
    <w:rsid w:val="00EB6931"/>
    <w:rsid w:val="00EB7184"/>
    <w:rsid w:val="00EC03C8"/>
    <w:rsid w:val="00EC0E98"/>
    <w:rsid w:val="00EC116C"/>
    <w:rsid w:val="00EC1431"/>
    <w:rsid w:val="00EC1B3F"/>
    <w:rsid w:val="00EC1DA4"/>
    <w:rsid w:val="00EC20CC"/>
    <w:rsid w:val="00EC23D8"/>
    <w:rsid w:val="00EC241E"/>
    <w:rsid w:val="00EC275F"/>
    <w:rsid w:val="00EC28A7"/>
    <w:rsid w:val="00EC306F"/>
    <w:rsid w:val="00EC31DF"/>
    <w:rsid w:val="00EC394A"/>
    <w:rsid w:val="00EC3CE4"/>
    <w:rsid w:val="00EC4555"/>
    <w:rsid w:val="00EC468B"/>
    <w:rsid w:val="00EC4A94"/>
    <w:rsid w:val="00EC72A0"/>
    <w:rsid w:val="00ED0703"/>
    <w:rsid w:val="00ED0902"/>
    <w:rsid w:val="00ED1D9B"/>
    <w:rsid w:val="00ED2005"/>
    <w:rsid w:val="00ED2C7C"/>
    <w:rsid w:val="00ED42DC"/>
    <w:rsid w:val="00ED44AF"/>
    <w:rsid w:val="00ED4B9D"/>
    <w:rsid w:val="00ED5057"/>
    <w:rsid w:val="00ED6190"/>
    <w:rsid w:val="00ED6459"/>
    <w:rsid w:val="00ED6E46"/>
    <w:rsid w:val="00EE03B4"/>
    <w:rsid w:val="00EE08A6"/>
    <w:rsid w:val="00EE094E"/>
    <w:rsid w:val="00EE0DB6"/>
    <w:rsid w:val="00EE1626"/>
    <w:rsid w:val="00EE18DA"/>
    <w:rsid w:val="00EE1DF4"/>
    <w:rsid w:val="00EE25CC"/>
    <w:rsid w:val="00EE3230"/>
    <w:rsid w:val="00EE3537"/>
    <w:rsid w:val="00EE4167"/>
    <w:rsid w:val="00EE4246"/>
    <w:rsid w:val="00EE4342"/>
    <w:rsid w:val="00EE4D6C"/>
    <w:rsid w:val="00EE5677"/>
    <w:rsid w:val="00EE5B42"/>
    <w:rsid w:val="00EE68A1"/>
    <w:rsid w:val="00EE734D"/>
    <w:rsid w:val="00EE75D5"/>
    <w:rsid w:val="00EE7A54"/>
    <w:rsid w:val="00EE7DF5"/>
    <w:rsid w:val="00EE7ECA"/>
    <w:rsid w:val="00EF0000"/>
    <w:rsid w:val="00EF0173"/>
    <w:rsid w:val="00EF10D6"/>
    <w:rsid w:val="00EF1580"/>
    <w:rsid w:val="00EF1809"/>
    <w:rsid w:val="00EF1E5E"/>
    <w:rsid w:val="00EF2777"/>
    <w:rsid w:val="00EF2DAB"/>
    <w:rsid w:val="00EF3A12"/>
    <w:rsid w:val="00EF3E6F"/>
    <w:rsid w:val="00EF58D8"/>
    <w:rsid w:val="00EF5C79"/>
    <w:rsid w:val="00EF6CA8"/>
    <w:rsid w:val="00EF7C53"/>
    <w:rsid w:val="00EF7D3D"/>
    <w:rsid w:val="00F001E6"/>
    <w:rsid w:val="00F003FC"/>
    <w:rsid w:val="00F014EC"/>
    <w:rsid w:val="00F01739"/>
    <w:rsid w:val="00F0196D"/>
    <w:rsid w:val="00F0239C"/>
    <w:rsid w:val="00F02AD6"/>
    <w:rsid w:val="00F03A97"/>
    <w:rsid w:val="00F03E03"/>
    <w:rsid w:val="00F03F63"/>
    <w:rsid w:val="00F04AFB"/>
    <w:rsid w:val="00F050F3"/>
    <w:rsid w:val="00F0515E"/>
    <w:rsid w:val="00F051F3"/>
    <w:rsid w:val="00F05388"/>
    <w:rsid w:val="00F05C6F"/>
    <w:rsid w:val="00F06479"/>
    <w:rsid w:val="00F0649C"/>
    <w:rsid w:val="00F06C30"/>
    <w:rsid w:val="00F06DE4"/>
    <w:rsid w:val="00F10D21"/>
    <w:rsid w:val="00F11691"/>
    <w:rsid w:val="00F1239B"/>
    <w:rsid w:val="00F127A8"/>
    <w:rsid w:val="00F12B48"/>
    <w:rsid w:val="00F13B2D"/>
    <w:rsid w:val="00F13B93"/>
    <w:rsid w:val="00F13E60"/>
    <w:rsid w:val="00F15423"/>
    <w:rsid w:val="00F15955"/>
    <w:rsid w:val="00F1638E"/>
    <w:rsid w:val="00F168A9"/>
    <w:rsid w:val="00F16CD6"/>
    <w:rsid w:val="00F17037"/>
    <w:rsid w:val="00F17242"/>
    <w:rsid w:val="00F17AB1"/>
    <w:rsid w:val="00F20857"/>
    <w:rsid w:val="00F20FA2"/>
    <w:rsid w:val="00F21843"/>
    <w:rsid w:val="00F21995"/>
    <w:rsid w:val="00F2268C"/>
    <w:rsid w:val="00F229F2"/>
    <w:rsid w:val="00F248BF"/>
    <w:rsid w:val="00F249E9"/>
    <w:rsid w:val="00F24A09"/>
    <w:rsid w:val="00F26A08"/>
    <w:rsid w:val="00F27414"/>
    <w:rsid w:val="00F27E13"/>
    <w:rsid w:val="00F27E79"/>
    <w:rsid w:val="00F30380"/>
    <w:rsid w:val="00F30687"/>
    <w:rsid w:val="00F30E69"/>
    <w:rsid w:val="00F31A51"/>
    <w:rsid w:val="00F31EDA"/>
    <w:rsid w:val="00F32E24"/>
    <w:rsid w:val="00F33172"/>
    <w:rsid w:val="00F331AC"/>
    <w:rsid w:val="00F3378B"/>
    <w:rsid w:val="00F34103"/>
    <w:rsid w:val="00F349A7"/>
    <w:rsid w:val="00F36803"/>
    <w:rsid w:val="00F36A2A"/>
    <w:rsid w:val="00F36C49"/>
    <w:rsid w:val="00F36F5B"/>
    <w:rsid w:val="00F37ACF"/>
    <w:rsid w:val="00F40B58"/>
    <w:rsid w:val="00F414C4"/>
    <w:rsid w:val="00F41733"/>
    <w:rsid w:val="00F420B5"/>
    <w:rsid w:val="00F42119"/>
    <w:rsid w:val="00F428CC"/>
    <w:rsid w:val="00F42D32"/>
    <w:rsid w:val="00F43A94"/>
    <w:rsid w:val="00F44684"/>
    <w:rsid w:val="00F447DF"/>
    <w:rsid w:val="00F44A4F"/>
    <w:rsid w:val="00F4501E"/>
    <w:rsid w:val="00F453ED"/>
    <w:rsid w:val="00F5035F"/>
    <w:rsid w:val="00F50D28"/>
    <w:rsid w:val="00F50DB8"/>
    <w:rsid w:val="00F51148"/>
    <w:rsid w:val="00F51614"/>
    <w:rsid w:val="00F51768"/>
    <w:rsid w:val="00F51C26"/>
    <w:rsid w:val="00F51DD5"/>
    <w:rsid w:val="00F54207"/>
    <w:rsid w:val="00F54885"/>
    <w:rsid w:val="00F54970"/>
    <w:rsid w:val="00F54A2D"/>
    <w:rsid w:val="00F54E74"/>
    <w:rsid w:val="00F55385"/>
    <w:rsid w:val="00F55F7E"/>
    <w:rsid w:val="00F56480"/>
    <w:rsid w:val="00F568E1"/>
    <w:rsid w:val="00F5769D"/>
    <w:rsid w:val="00F577C1"/>
    <w:rsid w:val="00F578B0"/>
    <w:rsid w:val="00F57C26"/>
    <w:rsid w:val="00F60749"/>
    <w:rsid w:val="00F61919"/>
    <w:rsid w:val="00F61D1C"/>
    <w:rsid w:val="00F641E5"/>
    <w:rsid w:val="00F64692"/>
    <w:rsid w:val="00F64A3B"/>
    <w:rsid w:val="00F64AA8"/>
    <w:rsid w:val="00F65A92"/>
    <w:rsid w:val="00F65ADC"/>
    <w:rsid w:val="00F65C08"/>
    <w:rsid w:val="00F663B1"/>
    <w:rsid w:val="00F66B56"/>
    <w:rsid w:val="00F67913"/>
    <w:rsid w:val="00F70D63"/>
    <w:rsid w:val="00F71281"/>
    <w:rsid w:val="00F7132A"/>
    <w:rsid w:val="00F719F3"/>
    <w:rsid w:val="00F7257D"/>
    <w:rsid w:val="00F7269D"/>
    <w:rsid w:val="00F72DDE"/>
    <w:rsid w:val="00F72DF4"/>
    <w:rsid w:val="00F73071"/>
    <w:rsid w:val="00F7343D"/>
    <w:rsid w:val="00F74E64"/>
    <w:rsid w:val="00F75423"/>
    <w:rsid w:val="00F765AE"/>
    <w:rsid w:val="00F76753"/>
    <w:rsid w:val="00F768C8"/>
    <w:rsid w:val="00F76B83"/>
    <w:rsid w:val="00F76B99"/>
    <w:rsid w:val="00F77130"/>
    <w:rsid w:val="00F77473"/>
    <w:rsid w:val="00F7757C"/>
    <w:rsid w:val="00F77800"/>
    <w:rsid w:val="00F80945"/>
    <w:rsid w:val="00F80D74"/>
    <w:rsid w:val="00F80E08"/>
    <w:rsid w:val="00F81286"/>
    <w:rsid w:val="00F8196A"/>
    <w:rsid w:val="00F82D3E"/>
    <w:rsid w:val="00F82D8B"/>
    <w:rsid w:val="00F83BA3"/>
    <w:rsid w:val="00F83D8D"/>
    <w:rsid w:val="00F83E4B"/>
    <w:rsid w:val="00F84606"/>
    <w:rsid w:val="00F84AC8"/>
    <w:rsid w:val="00F84FFD"/>
    <w:rsid w:val="00F853AC"/>
    <w:rsid w:val="00F85F7E"/>
    <w:rsid w:val="00F8683A"/>
    <w:rsid w:val="00F86DAD"/>
    <w:rsid w:val="00F87D35"/>
    <w:rsid w:val="00F87FE2"/>
    <w:rsid w:val="00F91298"/>
    <w:rsid w:val="00F9159E"/>
    <w:rsid w:val="00F91F0B"/>
    <w:rsid w:val="00F922A0"/>
    <w:rsid w:val="00F92B67"/>
    <w:rsid w:val="00F92FEC"/>
    <w:rsid w:val="00F93366"/>
    <w:rsid w:val="00F9361E"/>
    <w:rsid w:val="00F93AF8"/>
    <w:rsid w:val="00F93E9F"/>
    <w:rsid w:val="00F944AD"/>
    <w:rsid w:val="00F95194"/>
    <w:rsid w:val="00F95215"/>
    <w:rsid w:val="00F95CE9"/>
    <w:rsid w:val="00F96011"/>
    <w:rsid w:val="00F96454"/>
    <w:rsid w:val="00F96EA5"/>
    <w:rsid w:val="00F97245"/>
    <w:rsid w:val="00F978A9"/>
    <w:rsid w:val="00F97EA6"/>
    <w:rsid w:val="00FA2007"/>
    <w:rsid w:val="00FA2051"/>
    <w:rsid w:val="00FA2385"/>
    <w:rsid w:val="00FA2A62"/>
    <w:rsid w:val="00FA2ABC"/>
    <w:rsid w:val="00FA3AB5"/>
    <w:rsid w:val="00FA4759"/>
    <w:rsid w:val="00FA4A24"/>
    <w:rsid w:val="00FA4B99"/>
    <w:rsid w:val="00FA4EF5"/>
    <w:rsid w:val="00FA515B"/>
    <w:rsid w:val="00FB0728"/>
    <w:rsid w:val="00FB0958"/>
    <w:rsid w:val="00FB16A6"/>
    <w:rsid w:val="00FB19FB"/>
    <w:rsid w:val="00FB1C4E"/>
    <w:rsid w:val="00FB249D"/>
    <w:rsid w:val="00FB2979"/>
    <w:rsid w:val="00FB2EDE"/>
    <w:rsid w:val="00FB2F76"/>
    <w:rsid w:val="00FB41E3"/>
    <w:rsid w:val="00FB4358"/>
    <w:rsid w:val="00FB4651"/>
    <w:rsid w:val="00FB468D"/>
    <w:rsid w:val="00FB46A2"/>
    <w:rsid w:val="00FB4CCC"/>
    <w:rsid w:val="00FB4D43"/>
    <w:rsid w:val="00FB58CE"/>
    <w:rsid w:val="00FB5A8E"/>
    <w:rsid w:val="00FB5C49"/>
    <w:rsid w:val="00FB5CFF"/>
    <w:rsid w:val="00FB752F"/>
    <w:rsid w:val="00FC0484"/>
    <w:rsid w:val="00FC0E9A"/>
    <w:rsid w:val="00FC117B"/>
    <w:rsid w:val="00FC1271"/>
    <w:rsid w:val="00FC2BF9"/>
    <w:rsid w:val="00FC4149"/>
    <w:rsid w:val="00FC4203"/>
    <w:rsid w:val="00FC48A8"/>
    <w:rsid w:val="00FC5C6B"/>
    <w:rsid w:val="00FC64FC"/>
    <w:rsid w:val="00FC6F3B"/>
    <w:rsid w:val="00FC715C"/>
    <w:rsid w:val="00FC77DE"/>
    <w:rsid w:val="00FD02D9"/>
    <w:rsid w:val="00FD0C4F"/>
    <w:rsid w:val="00FD0DD7"/>
    <w:rsid w:val="00FD0E7B"/>
    <w:rsid w:val="00FD0FB1"/>
    <w:rsid w:val="00FD1E5D"/>
    <w:rsid w:val="00FD1E8D"/>
    <w:rsid w:val="00FD1F1E"/>
    <w:rsid w:val="00FD22D5"/>
    <w:rsid w:val="00FD2466"/>
    <w:rsid w:val="00FD27C8"/>
    <w:rsid w:val="00FD3136"/>
    <w:rsid w:val="00FD3716"/>
    <w:rsid w:val="00FD485C"/>
    <w:rsid w:val="00FD48D8"/>
    <w:rsid w:val="00FD58E7"/>
    <w:rsid w:val="00FD60BC"/>
    <w:rsid w:val="00FD7762"/>
    <w:rsid w:val="00FD7A99"/>
    <w:rsid w:val="00FD7B2E"/>
    <w:rsid w:val="00FE02CE"/>
    <w:rsid w:val="00FE1CCF"/>
    <w:rsid w:val="00FE20D5"/>
    <w:rsid w:val="00FE28E8"/>
    <w:rsid w:val="00FE2A76"/>
    <w:rsid w:val="00FE2AD1"/>
    <w:rsid w:val="00FE2D46"/>
    <w:rsid w:val="00FE2EF6"/>
    <w:rsid w:val="00FE36D4"/>
    <w:rsid w:val="00FE4826"/>
    <w:rsid w:val="00FE6838"/>
    <w:rsid w:val="00FF0EDB"/>
    <w:rsid w:val="00FF134B"/>
    <w:rsid w:val="00FF16B5"/>
    <w:rsid w:val="00FF17A3"/>
    <w:rsid w:val="00FF1B51"/>
    <w:rsid w:val="00FF201A"/>
    <w:rsid w:val="00FF244B"/>
    <w:rsid w:val="00FF3684"/>
    <w:rsid w:val="00FF3E27"/>
    <w:rsid w:val="00FF3F49"/>
    <w:rsid w:val="00FF4630"/>
    <w:rsid w:val="00FF49FD"/>
    <w:rsid w:val="00FF50C3"/>
    <w:rsid w:val="00FF5B10"/>
    <w:rsid w:val="00FF5BD7"/>
    <w:rsid w:val="00FF5CDA"/>
    <w:rsid w:val="00FF5DAD"/>
    <w:rsid w:val="00FF5DBE"/>
    <w:rsid w:val="00FF6562"/>
    <w:rsid w:val="00FF71B7"/>
    <w:rsid w:val="00FF753B"/>
    <w:rsid w:val="00FF77E3"/>
    <w:rsid w:val="2100DABB"/>
    <w:rsid w:val="41376222"/>
    <w:rsid w:val="5D855DA1"/>
    <w:rsid w:val="5FF81430"/>
    <w:rsid w:val="643AD04B"/>
    <w:rsid w:val="6934AC01"/>
    <w:rsid w:val="6985CE19"/>
    <w:rsid w:val="75EC8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2C0192"/>
  <w15:docId w15:val="{C9A2EB6B-ED92-44EF-A3BF-84BC9F4D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A7A"/>
    <w:rPr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A57A7A"/>
    <w:pPr>
      <w:keepNext/>
      <w:tabs>
        <w:tab w:val="left" w:pos="284"/>
      </w:tabs>
      <w:spacing w:after="720"/>
      <w:outlineLvl w:val="0"/>
    </w:pPr>
    <w:rPr>
      <w:rFonts w:ascii="Arial" w:hAnsi="Arial"/>
      <w:caps/>
      <w:color w:val="1D3278"/>
      <w:kern w:val="28"/>
      <w:sz w:val="40"/>
      <w:szCs w:val="36"/>
    </w:rPr>
  </w:style>
  <w:style w:type="paragraph" w:styleId="Heading2">
    <w:name w:val="heading 2"/>
    <w:basedOn w:val="Normal"/>
    <w:next w:val="BodyText"/>
    <w:link w:val="Heading2Char"/>
    <w:qFormat/>
    <w:rsid w:val="00FD22D5"/>
    <w:pPr>
      <w:keepNext/>
      <w:widowControl w:val="0"/>
      <w:pBdr>
        <w:bottom w:val="single" w:sz="4" w:space="4" w:color="00ABE6"/>
      </w:pBdr>
      <w:spacing w:before="240" w:after="100"/>
      <w:outlineLvl w:val="1"/>
    </w:pPr>
    <w:rPr>
      <w:rFonts w:ascii="Arial Bold" w:hAnsi="Arial Bold"/>
      <w:b/>
      <w:color w:val="00ABE6"/>
      <w:kern w:val="28"/>
      <w:sz w:val="28"/>
      <w:szCs w:val="36"/>
    </w:rPr>
  </w:style>
  <w:style w:type="paragraph" w:styleId="Heading3">
    <w:name w:val="heading 3"/>
    <w:basedOn w:val="Heading2"/>
    <w:next w:val="BodyText"/>
    <w:link w:val="Heading3Char"/>
    <w:qFormat/>
    <w:rsid w:val="003755B9"/>
    <w:pPr>
      <w:pBdr>
        <w:bottom w:val="none" w:sz="0" w:space="0" w:color="auto"/>
      </w:pBdr>
      <w:spacing w:before="320" w:after="120" w:line="240" w:lineRule="atLeast"/>
      <w:outlineLvl w:val="2"/>
    </w:pPr>
    <w:rPr>
      <w:color w:val="auto"/>
      <w:sz w:val="23"/>
    </w:rPr>
  </w:style>
  <w:style w:type="paragraph" w:styleId="Heading4">
    <w:name w:val="heading 4"/>
    <w:basedOn w:val="Heading3"/>
    <w:next w:val="Normal"/>
    <w:link w:val="Heading4Char"/>
    <w:qFormat/>
    <w:rsid w:val="00FD22D5"/>
    <w:pPr>
      <w:spacing w:line="320" w:lineRule="exact"/>
      <w:outlineLvl w:val="3"/>
    </w:pPr>
    <w:rPr>
      <w:sz w:val="25"/>
    </w:rPr>
  </w:style>
  <w:style w:type="paragraph" w:styleId="Heading5">
    <w:name w:val="heading 5"/>
    <w:basedOn w:val="Heading4"/>
    <w:next w:val="BodyText"/>
    <w:link w:val="Heading5Char"/>
    <w:qFormat/>
    <w:rsid w:val="00A57A7A"/>
    <w:pPr>
      <w:spacing w:after="60"/>
      <w:outlineLvl w:val="4"/>
    </w:pPr>
    <w:rPr>
      <w:b w:val="0"/>
      <w:i/>
      <w:sz w:val="24"/>
    </w:rPr>
  </w:style>
  <w:style w:type="paragraph" w:styleId="Heading6">
    <w:name w:val="heading 6"/>
    <w:basedOn w:val="Heading1"/>
    <w:next w:val="Normal"/>
    <w:link w:val="Heading6Char"/>
    <w:qFormat/>
    <w:rsid w:val="00A57A7A"/>
    <w:pPr>
      <w:spacing w:before="120"/>
      <w:outlineLvl w:val="5"/>
    </w:pPr>
    <w:rPr>
      <w:rFonts w:ascii="Times New Roman" w:hAnsi="Times New Roman"/>
      <w:b/>
      <w:i/>
      <w:caps w:val="0"/>
      <w:kern w:val="0"/>
      <w:sz w:val="24"/>
    </w:rPr>
  </w:style>
  <w:style w:type="paragraph" w:styleId="Heading7">
    <w:name w:val="heading 7"/>
    <w:basedOn w:val="Heading5"/>
    <w:next w:val="Normal"/>
    <w:link w:val="Heading7Char"/>
    <w:qFormat/>
    <w:rsid w:val="00A57A7A"/>
    <w:pPr>
      <w:spacing w:before="120"/>
      <w:ind w:left="425"/>
      <w:jc w:val="both"/>
      <w:outlineLvl w:val="6"/>
    </w:pPr>
    <w:rPr>
      <w:i w:val="0"/>
      <w:sz w:val="23"/>
    </w:rPr>
  </w:style>
  <w:style w:type="paragraph" w:styleId="Heading8">
    <w:name w:val="heading 8"/>
    <w:basedOn w:val="Heading7"/>
    <w:next w:val="Normal"/>
    <w:link w:val="Heading8Char"/>
    <w:qFormat/>
    <w:rsid w:val="00A57A7A"/>
    <w:pPr>
      <w:outlineLvl w:val="7"/>
    </w:pPr>
    <w:rPr>
      <w:i/>
    </w:rPr>
  </w:style>
  <w:style w:type="paragraph" w:styleId="Heading9">
    <w:name w:val="heading 9"/>
    <w:basedOn w:val="Heading8"/>
    <w:next w:val="Normal"/>
    <w:link w:val="Heading9Char"/>
    <w:qFormat/>
    <w:rsid w:val="00A57A7A"/>
    <w:pPr>
      <w:ind w:left="851"/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7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57A7A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3755B9"/>
    <w:rPr>
      <w:rFonts w:ascii="Arial Bold" w:hAnsi="Arial Bold"/>
      <w:b/>
      <w:kern w:val="28"/>
      <w:sz w:val="23"/>
      <w:szCs w:val="36"/>
      <w:lang w:eastAsia="en-US"/>
    </w:rPr>
  </w:style>
  <w:style w:type="paragraph" w:styleId="BodyText">
    <w:name w:val="Body Text"/>
    <w:link w:val="BodyTextChar"/>
    <w:autoRedefine/>
    <w:rsid w:val="00221C9B"/>
    <w:pPr>
      <w:spacing w:before="160" w:after="100" w:line="240" w:lineRule="atLeast"/>
    </w:pPr>
    <w:rPr>
      <w:rFonts w:ascii="Arial" w:hAnsi="Arial" w:cs="Arial"/>
      <w:sz w:val="23"/>
      <w:szCs w:val="23"/>
      <w:lang w:eastAsia="en-US"/>
    </w:rPr>
  </w:style>
  <w:style w:type="character" w:customStyle="1" w:styleId="BodyTextChar">
    <w:name w:val="Body Text Char"/>
    <w:link w:val="BodyText"/>
    <w:rsid w:val="00221C9B"/>
    <w:rPr>
      <w:rFonts w:ascii="Arial" w:hAnsi="Arial" w:cs="Arial"/>
      <w:sz w:val="23"/>
      <w:szCs w:val="23"/>
      <w:lang w:eastAsia="en-US"/>
    </w:rPr>
  </w:style>
  <w:style w:type="paragraph" w:customStyle="1" w:styleId="BodyText-Box">
    <w:name w:val="Body Text - Box"/>
    <w:basedOn w:val="BodyText"/>
    <w:autoRedefine/>
    <w:rsid w:val="00A57A7A"/>
    <w:pPr>
      <w:tabs>
        <w:tab w:val="left" w:pos="567"/>
      </w:tabs>
      <w:spacing w:before="120" w:after="120" w:line="240" w:lineRule="auto"/>
      <w:ind w:right="-143"/>
    </w:pPr>
    <w:rPr>
      <w:sz w:val="21"/>
      <w:szCs w:val="21"/>
      <w:lang w:eastAsia="en-AU"/>
    </w:rPr>
  </w:style>
  <w:style w:type="paragraph" w:customStyle="1" w:styleId="BodyTextBox">
    <w:name w:val="Body Text Box"/>
    <w:basedOn w:val="Normal"/>
    <w:link w:val="BodyTextBoxChar"/>
    <w:autoRedefine/>
    <w:rsid w:val="00A57A7A"/>
    <w:pPr>
      <w:spacing w:before="80" w:after="80"/>
    </w:pPr>
    <w:rPr>
      <w:rFonts w:ascii="Arial" w:hAnsi="Arial" w:cs="Arial"/>
      <w:color w:val="0579B9"/>
      <w:sz w:val="23"/>
      <w:szCs w:val="19"/>
    </w:rPr>
  </w:style>
  <w:style w:type="character" w:customStyle="1" w:styleId="BodyTextBoxChar">
    <w:name w:val="Body Text Box Char"/>
    <w:link w:val="BodyTextBox"/>
    <w:rsid w:val="00A57A7A"/>
    <w:rPr>
      <w:rFonts w:ascii="Arial" w:hAnsi="Arial" w:cs="Arial"/>
      <w:color w:val="0579B9"/>
      <w:sz w:val="23"/>
      <w:szCs w:val="19"/>
      <w:lang w:eastAsia="en-US"/>
    </w:rPr>
  </w:style>
  <w:style w:type="paragraph" w:customStyle="1" w:styleId="ObjectHeading">
    <w:name w:val="Object Heading"/>
    <w:basedOn w:val="Heading3"/>
    <w:next w:val="Normal"/>
    <w:rsid w:val="00A57A7A"/>
    <w:pPr>
      <w:tabs>
        <w:tab w:val="left" w:pos="1418"/>
      </w:tabs>
      <w:ind w:left="1418" w:hanging="1418"/>
    </w:pPr>
    <w:rPr>
      <w:kern w:val="0"/>
    </w:rPr>
  </w:style>
  <w:style w:type="paragraph" w:customStyle="1" w:styleId="BoxHeading">
    <w:name w:val="Box Heading"/>
    <w:basedOn w:val="ObjectHeading"/>
    <w:autoRedefine/>
    <w:rsid w:val="00A57A7A"/>
    <w:pPr>
      <w:tabs>
        <w:tab w:val="clear" w:pos="1418"/>
      </w:tabs>
      <w:spacing w:before="80" w:after="60" w:line="276" w:lineRule="auto"/>
      <w:ind w:left="0" w:firstLine="0"/>
    </w:pPr>
    <w:rPr>
      <w:rFonts w:cs="Arial"/>
      <w:szCs w:val="20"/>
      <w:lang w:val="en-US"/>
    </w:rPr>
  </w:style>
  <w:style w:type="paragraph" w:customStyle="1" w:styleId="Bullet1">
    <w:name w:val="Bullet 1"/>
    <w:basedOn w:val="BodyText"/>
    <w:link w:val="Bullet1Char"/>
    <w:autoRedefine/>
    <w:rsid w:val="00257C24"/>
    <w:pPr>
      <w:numPr>
        <w:numId w:val="49"/>
      </w:numPr>
      <w:spacing w:before="120" w:after="80"/>
      <w:ind w:left="357" w:hanging="357"/>
    </w:pPr>
    <w:rPr>
      <w:szCs w:val="20"/>
    </w:rPr>
  </w:style>
  <w:style w:type="character" w:customStyle="1" w:styleId="Bullet1Char">
    <w:name w:val="Bullet 1 Char"/>
    <w:link w:val="Bullet1"/>
    <w:rsid w:val="00257C24"/>
    <w:rPr>
      <w:rFonts w:ascii="Arial" w:hAnsi="Arial" w:cs="Arial"/>
      <w:sz w:val="23"/>
      <w:lang w:eastAsia="en-US"/>
    </w:rPr>
  </w:style>
  <w:style w:type="paragraph" w:customStyle="1" w:styleId="Bullet1inabox">
    <w:name w:val="Bullet 1 in a box"/>
    <w:basedOn w:val="Bullet1"/>
    <w:autoRedefine/>
    <w:rsid w:val="00A57A7A"/>
    <w:pPr>
      <w:spacing w:before="100" w:after="60" w:line="240" w:lineRule="exact"/>
    </w:pPr>
    <w:rPr>
      <w:color w:val="0579B9"/>
      <w14:textFill>
        <w14:solidFill>
          <w14:srgbClr w14:val="0579B9">
            <w14:lumMod w14:val="75000"/>
          </w14:srgbClr>
        </w14:solidFill>
      </w14:textFill>
    </w:rPr>
  </w:style>
  <w:style w:type="paragraph" w:customStyle="1" w:styleId="Bullet1Paragraph">
    <w:name w:val="Bullet 1 Paragraph"/>
    <w:basedOn w:val="Normal"/>
    <w:rsid w:val="00A57A7A"/>
    <w:pPr>
      <w:ind w:left="425"/>
    </w:pPr>
  </w:style>
  <w:style w:type="paragraph" w:customStyle="1" w:styleId="Bullet2">
    <w:name w:val="Bullet 2"/>
    <w:basedOn w:val="Bullet1"/>
    <w:rsid w:val="0035092E"/>
    <w:pPr>
      <w:numPr>
        <w:numId w:val="2"/>
      </w:numPr>
      <w:tabs>
        <w:tab w:val="left" w:pos="851"/>
      </w:tabs>
      <w:spacing w:before="80" w:after="40"/>
      <w:ind w:left="714" w:hanging="357"/>
    </w:pPr>
  </w:style>
  <w:style w:type="paragraph" w:customStyle="1" w:styleId="Bullet2innumberedlist">
    <w:name w:val="Bullet 2 in numbered list"/>
    <w:basedOn w:val="Bullet2"/>
    <w:rsid w:val="00A57A7A"/>
    <w:pPr>
      <w:numPr>
        <w:numId w:val="0"/>
      </w:numPr>
      <w:tabs>
        <w:tab w:val="num" w:pos="851"/>
      </w:tabs>
      <w:spacing w:after="0"/>
      <w:ind w:left="851" w:hanging="426"/>
    </w:pPr>
  </w:style>
  <w:style w:type="paragraph" w:customStyle="1" w:styleId="Bullet2Paragraph">
    <w:name w:val="Bullet 2 Paragraph"/>
    <w:basedOn w:val="Bullet1Paragraph"/>
    <w:rsid w:val="00A57A7A"/>
    <w:pPr>
      <w:ind w:left="851"/>
    </w:pPr>
  </w:style>
  <w:style w:type="paragraph" w:customStyle="1" w:styleId="Bullet3">
    <w:name w:val="Bullet 3"/>
    <w:basedOn w:val="Bullet2"/>
    <w:rsid w:val="00D461DF"/>
    <w:pPr>
      <w:numPr>
        <w:numId w:val="3"/>
      </w:numPr>
      <w:tabs>
        <w:tab w:val="clear" w:pos="851"/>
      </w:tabs>
      <w:ind w:left="1094" w:hanging="357"/>
    </w:pPr>
  </w:style>
  <w:style w:type="paragraph" w:customStyle="1" w:styleId="Bullet3Paragraph">
    <w:name w:val="Bullet 3 Paragraph"/>
    <w:basedOn w:val="Bullet2Paragraph"/>
    <w:rsid w:val="00A57A7A"/>
    <w:pPr>
      <w:ind w:left="1276"/>
    </w:pPr>
  </w:style>
  <w:style w:type="character" w:customStyle="1" w:styleId="Heading8Char">
    <w:name w:val="Heading 8 Char"/>
    <w:link w:val="Heading8"/>
    <w:rsid w:val="00A57A7A"/>
    <w:rPr>
      <w:rFonts w:ascii="Arial Bold" w:hAnsi="Arial Bold"/>
      <w:i/>
      <w:kern w:val="28"/>
      <w:sz w:val="23"/>
      <w:szCs w:val="36"/>
      <w:lang w:eastAsia="en-US"/>
    </w:rPr>
  </w:style>
  <w:style w:type="paragraph" w:customStyle="1" w:styleId="Bullet4">
    <w:name w:val="Bullet 4"/>
    <w:basedOn w:val="Bullet3"/>
    <w:rsid w:val="00A57A7A"/>
    <w:pPr>
      <w:numPr>
        <w:numId w:val="4"/>
      </w:numPr>
    </w:pPr>
  </w:style>
  <w:style w:type="paragraph" w:customStyle="1" w:styleId="Bullet4Paragraph">
    <w:name w:val="Bullet 4 Paragraph"/>
    <w:basedOn w:val="Bullet3Paragraph"/>
    <w:rsid w:val="00A57A7A"/>
    <w:pPr>
      <w:ind w:left="1701"/>
    </w:pPr>
  </w:style>
  <w:style w:type="paragraph" w:customStyle="1" w:styleId="ChapterHeadingStyle">
    <w:name w:val="Chapter Heading Style"/>
    <w:basedOn w:val="Normal"/>
    <w:rsid w:val="00A57A7A"/>
    <w:pPr>
      <w:keepNext/>
      <w:keepLines/>
      <w:pBdr>
        <w:bottom w:val="threeDEmboss" w:sz="24" w:space="1" w:color="000000"/>
      </w:pBdr>
      <w:tabs>
        <w:tab w:val="left" w:pos="1134"/>
        <w:tab w:val="left" w:pos="2268"/>
      </w:tabs>
      <w:spacing w:after="120"/>
      <w:ind w:left="2268" w:hanging="2268"/>
      <w:outlineLvl w:val="0"/>
    </w:pPr>
    <w:rPr>
      <w:rFonts w:ascii="Tahoma" w:hAnsi="Tahoma"/>
      <w:b/>
      <w:caps/>
      <w:color w:val="000000"/>
      <w:kern w:val="28"/>
      <w:sz w:val="32"/>
    </w:rPr>
  </w:style>
  <w:style w:type="paragraph" w:customStyle="1" w:styleId="Chart9X">
    <w:name w:val="Chart 9.X"/>
    <w:basedOn w:val="Normal"/>
    <w:next w:val="Normal"/>
    <w:rsid w:val="006D5570"/>
    <w:pPr>
      <w:keepLines/>
      <w:widowControl w:val="0"/>
      <w:numPr>
        <w:numId w:val="11"/>
      </w:numPr>
      <w:tabs>
        <w:tab w:val="left" w:pos="1304"/>
      </w:tabs>
      <w:spacing w:before="360" w:after="120"/>
    </w:pPr>
    <w:rPr>
      <w:rFonts w:ascii="Arial" w:hAnsi="Arial"/>
      <w:bCs/>
      <w:i/>
      <w:color w:val="4F4F4F"/>
      <w:kern w:val="28"/>
      <w:sz w:val="22"/>
      <w:szCs w:val="22"/>
    </w:rPr>
  </w:style>
  <w:style w:type="paragraph" w:customStyle="1" w:styleId="ChartHeading">
    <w:name w:val="Chart Heading"/>
    <w:basedOn w:val="Normal"/>
    <w:autoRedefine/>
    <w:rsid w:val="00A57A7A"/>
    <w:pPr>
      <w:keepNext/>
      <w:widowControl w:val="0"/>
      <w:spacing w:before="240" w:after="120"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unhideWhenUsed/>
    <w:rsid w:val="00A57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7A7A"/>
  </w:style>
  <w:style w:type="character" w:customStyle="1" w:styleId="CommentTextChar">
    <w:name w:val="Comment Text Char"/>
    <w:link w:val="CommentText"/>
    <w:uiPriority w:val="99"/>
    <w:rsid w:val="00A57A7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57A7A"/>
    <w:rPr>
      <w:b/>
      <w:bCs/>
    </w:rPr>
  </w:style>
  <w:style w:type="character" w:customStyle="1" w:styleId="CommentSubjectChar">
    <w:name w:val="Comment Subject Char"/>
    <w:link w:val="CommentSubject"/>
    <w:rsid w:val="00A57A7A"/>
    <w:rPr>
      <w:b/>
      <w:bCs/>
      <w:lang w:eastAsia="en-US"/>
    </w:rPr>
  </w:style>
  <w:style w:type="character" w:styleId="EndnoteReference">
    <w:name w:val="endnote reference"/>
    <w:rsid w:val="00A57A7A"/>
    <w:rPr>
      <w:i/>
      <w:sz w:val="16"/>
      <w:vertAlign w:val="superscript"/>
    </w:rPr>
  </w:style>
  <w:style w:type="paragraph" w:styleId="Footer">
    <w:name w:val="footer"/>
    <w:basedOn w:val="Normal"/>
    <w:link w:val="FooterChar"/>
    <w:uiPriority w:val="99"/>
    <w:rsid w:val="00A57A7A"/>
    <w:pPr>
      <w:pBdr>
        <w:top w:val="single" w:sz="4" w:space="1" w:color="auto"/>
      </w:pBdr>
      <w:tabs>
        <w:tab w:val="right" w:pos="7655"/>
      </w:tabs>
    </w:pPr>
    <w:rPr>
      <w:rFonts w:ascii="Arial" w:hAnsi="Arial"/>
      <w:sz w:val="18"/>
    </w:rPr>
  </w:style>
  <w:style w:type="character" w:customStyle="1" w:styleId="FooterChar">
    <w:name w:val="Footer Char"/>
    <w:link w:val="Footer"/>
    <w:uiPriority w:val="99"/>
    <w:rsid w:val="00A57A7A"/>
    <w:rPr>
      <w:rFonts w:ascii="Arial" w:hAnsi="Arial"/>
      <w:sz w:val="18"/>
      <w:lang w:eastAsia="en-US"/>
    </w:rPr>
  </w:style>
  <w:style w:type="character" w:styleId="FootnoteReference">
    <w:name w:val="footnote reference"/>
    <w:rsid w:val="00A57A7A"/>
    <w:rPr>
      <w:vertAlign w:val="superscript"/>
    </w:rPr>
  </w:style>
  <w:style w:type="paragraph" w:styleId="FootnoteText">
    <w:name w:val="footnote text"/>
    <w:basedOn w:val="Normal"/>
    <w:link w:val="FootnoteTextChar"/>
    <w:rsid w:val="00A57A7A"/>
    <w:pPr>
      <w:spacing w:before="80" w:after="80"/>
      <w:ind w:left="709" w:hanging="142"/>
    </w:pPr>
    <w:rPr>
      <w:i/>
      <w:sz w:val="16"/>
    </w:rPr>
  </w:style>
  <w:style w:type="character" w:customStyle="1" w:styleId="FootnoteTextChar">
    <w:name w:val="Footnote Text Char"/>
    <w:link w:val="FootnoteText"/>
    <w:rsid w:val="00A57A7A"/>
    <w:rPr>
      <w:i/>
      <w:sz w:val="16"/>
      <w:lang w:eastAsia="en-US"/>
    </w:rPr>
  </w:style>
  <w:style w:type="paragraph" w:styleId="Header">
    <w:name w:val="header"/>
    <w:basedOn w:val="Normal"/>
    <w:link w:val="HeaderChar"/>
    <w:uiPriority w:val="99"/>
    <w:rsid w:val="00A57A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57A7A"/>
    <w:rPr>
      <w:lang w:eastAsia="en-US"/>
    </w:rPr>
  </w:style>
  <w:style w:type="paragraph" w:customStyle="1" w:styleId="HeaderHeading">
    <w:name w:val="Header Heading"/>
    <w:basedOn w:val="Normal"/>
    <w:rsid w:val="00A57A7A"/>
    <w:pPr>
      <w:pageBreakBefore/>
      <w:widowControl w:val="0"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Lucida Sans" w:hAnsi="Lucida Sans" w:cs="Arial"/>
      <w:lang w:eastAsia="en-AU"/>
    </w:rPr>
  </w:style>
  <w:style w:type="paragraph" w:customStyle="1" w:styleId="Heading1BP2">
    <w:name w:val="Heading 1 BP2"/>
    <w:rsid w:val="00A57A7A"/>
    <w:pPr>
      <w:keepNext/>
      <w:tabs>
        <w:tab w:val="left" w:pos="284"/>
      </w:tabs>
      <w:spacing w:before="400" w:after="240"/>
    </w:pPr>
    <w:rPr>
      <w:rFonts w:ascii="Lucida Sans" w:hAnsi="Lucida Sans"/>
      <w:kern w:val="28"/>
      <w:sz w:val="36"/>
      <w:szCs w:val="36"/>
      <w:lang w:eastAsia="en-US"/>
    </w:rPr>
  </w:style>
  <w:style w:type="character" w:customStyle="1" w:styleId="Heading4Char">
    <w:name w:val="Heading 4 Char"/>
    <w:link w:val="Heading4"/>
    <w:rsid w:val="00FD22D5"/>
    <w:rPr>
      <w:rFonts w:ascii="Arial Bold" w:hAnsi="Arial Bold"/>
      <w:b/>
      <w:kern w:val="28"/>
      <w:sz w:val="25"/>
      <w:szCs w:val="36"/>
      <w:lang w:eastAsia="en-US"/>
    </w:rPr>
  </w:style>
  <w:style w:type="character" w:customStyle="1" w:styleId="Heading5Char">
    <w:name w:val="Heading 5 Char"/>
    <w:link w:val="Heading5"/>
    <w:rsid w:val="00A57A7A"/>
    <w:rPr>
      <w:rFonts w:ascii="Arial Bold" w:hAnsi="Arial Bold"/>
      <w:i/>
      <w:kern w:val="28"/>
      <w:sz w:val="24"/>
      <w:szCs w:val="36"/>
      <w:lang w:eastAsia="en-US"/>
    </w:rPr>
  </w:style>
  <w:style w:type="character" w:customStyle="1" w:styleId="Heading6Char">
    <w:name w:val="Heading 6 Char"/>
    <w:link w:val="Heading6"/>
    <w:rsid w:val="00A57A7A"/>
    <w:rPr>
      <w:b/>
      <w:i/>
      <w:color w:val="1D3278"/>
      <w:sz w:val="24"/>
      <w:szCs w:val="36"/>
      <w:lang w:eastAsia="en-US"/>
    </w:rPr>
  </w:style>
  <w:style w:type="character" w:customStyle="1" w:styleId="Heading7Char">
    <w:name w:val="Heading 7 Char"/>
    <w:link w:val="Heading7"/>
    <w:rsid w:val="00A57A7A"/>
    <w:rPr>
      <w:rFonts w:ascii="Arial Bold" w:hAnsi="Arial Bold"/>
      <w:kern w:val="28"/>
      <w:sz w:val="23"/>
      <w:szCs w:val="36"/>
      <w:lang w:eastAsia="en-US"/>
    </w:rPr>
  </w:style>
  <w:style w:type="character" w:customStyle="1" w:styleId="Heading9Char">
    <w:name w:val="Heading 9 Char"/>
    <w:link w:val="Heading9"/>
    <w:rsid w:val="00A57A7A"/>
    <w:rPr>
      <w:rFonts w:ascii="Arial Bold" w:hAnsi="Arial Bold"/>
      <w:kern w:val="28"/>
      <w:sz w:val="23"/>
      <w:szCs w:val="36"/>
      <w:lang w:eastAsia="en-US"/>
    </w:rPr>
  </w:style>
  <w:style w:type="character" w:styleId="Hyperlink">
    <w:name w:val="Hyperlink"/>
    <w:uiPriority w:val="99"/>
    <w:rsid w:val="00A57A7A"/>
    <w:rPr>
      <w:color w:val="0563C1"/>
      <w:u w:val="single"/>
    </w:rPr>
  </w:style>
  <w:style w:type="paragraph" w:customStyle="1" w:styleId="ListBullet1">
    <w:name w:val="List Bullet1"/>
    <w:basedOn w:val="Normal"/>
    <w:autoRedefine/>
    <w:rsid w:val="00A57A7A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ListParagraph">
    <w:name w:val="List Paragraph"/>
    <w:basedOn w:val="Normal"/>
    <w:uiPriority w:val="1"/>
    <w:qFormat/>
    <w:rsid w:val="00A57A7A"/>
    <w:pPr>
      <w:spacing w:after="200" w:line="276" w:lineRule="auto"/>
      <w:ind w:left="720"/>
      <w:contextualSpacing/>
    </w:pPr>
    <w:rPr>
      <w:rFonts w:ascii="Arial" w:eastAsia="Calibri" w:hAnsi="Arial"/>
      <w:szCs w:val="22"/>
    </w:rPr>
  </w:style>
  <w:style w:type="paragraph" w:styleId="NoSpacing">
    <w:name w:val="No Spacing"/>
    <w:basedOn w:val="Normal"/>
    <w:link w:val="NoSpacingChar"/>
    <w:qFormat/>
    <w:rsid w:val="00A57A7A"/>
  </w:style>
  <w:style w:type="character" w:customStyle="1" w:styleId="NoSpacingChar">
    <w:name w:val="No Spacing Char"/>
    <w:link w:val="NoSpacing"/>
    <w:rsid w:val="00A57A7A"/>
    <w:rPr>
      <w:lang w:eastAsia="en-US"/>
    </w:rPr>
  </w:style>
  <w:style w:type="paragraph" w:customStyle="1" w:styleId="Object">
    <w:name w:val="Object"/>
    <w:basedOn w:val="Normal"/>
    <w:next w:val="Normal"/>
    <w:rsid w:val="00A57A7A"/>
    <w:pPr>
      <w:jc w:val="center"/>
    </w:pPr>
  </w:style>
  <w:style w:type="paragraph" w:customStyle="1" w:styleId="ObjectFootnote">
    <w:name w:val="Object Footnote"/>
    <w:basedOn w:val="Object"/>
    <w:next w:val="Normal"/>
    <w:rsid w:val="00A57A7A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A57A7A"/>
    <w:pPr>
      <w:tabs>
        <w:tab w:val="left" w:pos="709"/>
      </w:tabs>
      <w:ind w:left="426"/>
      <w:jc w:val="left"/>
    </w:pPr>
  </w:style>
  <w:style w:type="paragraph" w:customStyle="1" w:styleId="ObjectFootnoteleft">
    <w:name w:val="Object Footnote left"/>
    <w:basedOn w:val="ObjectFootnotelettered"/>
    <w:rsid w:val="00A57A7A"/>
    <w:pPr>
      <w:ind w:left="709" w:hanging="283"/>
    </w:pPr>
  </w:style>
  <w:style w:type="character" w:styleId="PageNumber">
    <w:name w:val="page number"/>
    <w:rsid w:val="00A57A7A"/>
  </w:style>
  <w:style w:type="paragraph" w:styleId="Quote">
    <w:name w:val="Quote"/>
    <w:basedOn w:val="Normal"/>
    <w:next w:val="Normal"/>
    <w:link w:val="QuoteChar"/>
    <w:uiPriority w:val="29"/>
    <w:qFormat/>
    <w:rsid w:val="00A57A7A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A57A7A"/>
    <w:rPr>
      <w:i/>
      <w:iCs/>
      <w:color w:val="404040"/>
      <w:lang w:eastAsia="en-US"/>
    </w:rPr>
  </w:style>
  <w:style w:type="paragraph" w:customStyle="1" w:styleId="Style211HeadingBold">
    <w:name w:val="Style 2.1.1 Heading + Bold"/>
    <w:basedOn w:val="Normal"/>
    <w:rsid w:val="00A57A7A"/>
    <w:rPr>
      <w:b/>
      <w:bCs/>
      <w:i/>
      <w:iCs/>
    </w:rPr>
  </w:style>
  <w:style w:type="paragraph" w:customStyle="1" w:styleId="StyleBoxHeadingLeft0Firstline0">
    <w:name w:val="Style Box Heading + Left:  0&quot; First line:  0&quot;"/>
    <w:basedOn w:val="BoxHeading"/>
    <w:autoRedefine/>
    <w:rsid w:val="00A57A7A"/>
    <w:pPr>
      <w:keepLines/>
      <w:widowControl/>
      <w:tabs>
        <w:tab w:val="left" w:pos="567"/>
        <w:tab w:val="num" w:pos="1276"/>
      </w:tabs>
      <w:spacing w:before="120" w:after="120"/>
      <w:outlineLvl w:val="9"/>
    </w:pPr>
    <w:rPr>
      <w:bCs/>
      <w:color w:val="000000"/>
      <w:lang w:val="en-AU" w:eastAsia="en-AU"/>
    </w:rPr>
  </w:style>
  <w:style w:type="paragraph" w:customStyle="1" w:styleId="StyleName">
    <w:name w:val="Style Name"/>
    <w:basedOn w:val="Normal"/>
    <w:rsid w:val="00A57A7A"/>
    <w:pPr>
      <w:ind w:left="851" w:hanging="851"/>
      <w:jc w:val="center"/>
    </w:pPr>
    <w:rPr>
      <w:rFonts w:ascii="Arial" w:hAnsi="Arial"/>
      <w:b/>
      <w:i/>
      <w:color w:val="000000"/>
      <w:sz w:val="24"/>
      <w:lang w:val="en-GB" w:eastAsia="en-AU"/>
    </w:rPr>
  </w:style>
  <w:style w:type="paragraph" w:customStyle="1" w:styleId="Table9X">
    <w:name w:val="Table 9.X"/>
    <w:basedOn w:val="Normal"/>
    <w:next w:val="Normal"/>
    <w:rsid w:val="00D954D0"/>
    <w:pPr>
      <w:widowControl w:val="0"/>
      <w:numPr>
        <w:numId w:val="9"/>
      </w:numPr>
      <w:tabs>
        <w:tab w:val="left" w:pos="1304"/>
      </w:tabs>
      <w:spacing w:before="360" w:after="120"/>
      <w:ind w:left="357" w:hanging="357"/>
    </w:pPr>
    <w:rPr>
      <w:rFonts w:ascii="Arial" w:hAnsi="Arial"/>
      <w:bCs/>
      <w:i/>
      <w:color w:val="4F4F4F"/>
      <w:kern w:val="28"/>
      <w:sz w:val="22"/>
      <w:szCs w:val="22"/>
    </w:rPr>
  </w:style>
  <w:style w:type="paragraph" w:customStyle="1" w:styleId="TableFootnote">
    <w:name w:val="Table Footnote"/>
    <w:basedOn w:val="Normal"/>
    <w:rsid w:val="00A57A7A"/>
    <w:pPr>
      <w:spacing w:before="60" w:after="60"/>
      <w:ind w:left="284"/>
    </w:pPr>
    <w:rPr>
      <w:rFonts w:ascii="Arial" w:hAnsi="Arial"/>
      <w:i/>
      <w:sz w:val="14"/>
    </w:rPr>
  </w:style>
  <w:style w:type="table" w:styleId="TableGrid">
    <w:name w:val="Table Grid"/>
    <w:basedOn w:val="TableNormal"/>
    <w:rsid w:val="00A57A7A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rsid w:val="00A57A7A"/>
    <w:pPr>
      <w:keepNext/>
      <w:keepLines/>
      <w:numPr>
        <w:numId w:val="6"/>
      </w:numPr>
      <w:spacing w:before="120" w:after="120"/>
    </w:pPr>
    <w:rPr>
      <w:rFonts w:ascii="Arial" w:hAnsi="Arial"/>
      <w:b/>
      <w:sz w:val="24"/>
    </w:rPr>
  </w:style>
  <w:style w:type="paragraph" w:customStyle="1" w:styleId="TableHeadingCont">
    <w:name w:val="Table Heading Cont'"/>
    <w:basedOn w:val="TableHeading"/>
    <w:rsid w:val="00A57A7A"/>
    <w:pPr>
      <w:tabs>
        <w:tab w:val="clear" w:pos="1440"/>
        <w:tab w:val="left" w:pos="1418"/>
      </w:tabs>
    </w:pPr>
  </w:style>
  <w:style w:type="character" w:customStyle="1" w:styleId="UnresolvedMention1">
    <w:name w:val="Unresolved Mention1"/>
    <w:uiPriority w:val="99"/>
    <w:semiHidden/>
    <w:unhideWhenUsed/>
    <w:rsid w:val="00A57A7A"/>
    <w:rPr>
      <w:color w:val="808080"/>
      <w:shd w:val="clear" w:color="auto" w:fill="E6E6E6"/>
    </w:rPr>
  </w:style>
  <w:style w:type="paragraph" w:customStyle="1" w:styleId="Table5X">
    <w:name w:val="Table 5.X"/>
    <w:basedOn w:val="Normal"/>
    <w:next w:val="Normal"/>
    <w:rsid w:val="005C0B66"/>
    <w:pPr>
      <w:widowControl w:val="0"/>
      <w:tabs>
        <w:tab w:val="left" w:pos="1304"/>
      </w:tabs>
      <w:spacing w:before="360" w:after="120"/>
      <w:ind w:left="360" w:hanging="360"/>
    </w:pPr>
    <w:rPr>
      <w:rFonts w:ascii="Arial" w:hAnsi="Arial"/>
      <w:bCs/>
      <w:i/>
      <w:color w:val="4F4F4F"/>
      <w:kern w:val="28"/>
      <w:sz w:val="22"/>
      <w:szCs w:val="22"/>
    </w:rPr>
  </w:style>
  <w:style w:type="paragraph" w:styleId="Revision">
    <w:name w:val="Revision"/>
    <w:hidden/>
    <w:uiPriority w:val="99"/>
    <w:semiHidden/>
    <w:rsid w:val="001519BF"/>
    <w:rPr>
      <w:lang w:val="en-US" w:eastAsia="en-US"/>
    </w:rPr>
  </w:style>
  <w:style w:type="character" w:customStyle="1" w:styleId="Heading2Char">
    <w:name w:val="Heading 2 Char"/>
    <w:link w:val="Heading2"/>
    <w:rsid w:val="00FD22D5"/>
    <w:rPr>
      <w:rFonts w:ascii="Arial Bold" w:hAnsi="Arial Bold"/>
      <w:b/>
      <w:color w:val="00ABE6"/>
      <w:kern w:val="28"/>
      <w:sz w:val="28"/>
      <w:szCs w:val="36"/>
      <w:lang w:eastAsia="en-US"/>
    </w:rPr>
  </w:style>
  <w:style w:type="character" w:customStyle="1" w:styleId="Heading1Char">
    <w:name w:val="Heading 1 Char"/>
    <w:link w:val="Heading1"/>
    <w:rsid w:val="00A57A7A"/>
    <w:rPr>
      <w:rFonts w:ascii="Arial" w:hAnsi="Arial"/>
      <w:caps/>
      <w:color w:val="1D3278"/>
      <w:kern w:val="28"/>
      <w:sz w:val="40"/>
      <w:szCs w:val="36"/>
      <w:lang w:eastAsia="en-US"/>
    </w:rPr>
  </w:style>
  <w:style w:type="paragraph" w:customStyle="1" w:styleId="StyleTable9XLeft0cmFirstline0cm">
    <w:name w:val="Style Table 9.X + Left:  0 cm First line:  0 cm"/>
    <w:basedOn w:val="Table9X"/>
    <w:rsid w:val="00D26D7E"/>
    <w:pPr>
      <w:numPr>
        <w:numId w:val="8"/>
      </w:numPr>
      <w:tabs>
        <w:tab w:val="left" w:pos="1134"/>
      </w:tabs>
      <w:ind w:left="1134" w:hanging="1134"/>
    </w:pPr>
    <w:rPr>
      <w:bCs w:val="0"/>
      <w:iCs/>
      <w:szCs w:val="20"/>
    </w:rPr>
  </w:style>
  <w:style w:type="paragraph" w:customStyle="1" w:styleId="StyleChart9XLeft0cmHanging063cm">
    <w:name w:val="Style Chart 9.X + Left:  0 cm Hanging:  0.63 cm"/>
    <w:basedOn w:val="Chart9X"/>
    <w:rsid w:val="00D954D0"/>
    <w:pPr>
      <w:numPr>
        <w:numId w:val="10"/>
      </w:numPr>
    </w:pPr>
    <w:rPr>
      <w:bCs w:val="0"/>
      <w:iCs/>
      <w:szCs w:val="20"/>
    </w:rPr>
  </w:style>
  <w:style w:type="paragraph" w:customStyle="1" w:styleId="StyleChart9XLeft0cmFirstline0cm">
    <w:name w:val="Style Chart 9.X + Left:  0 cm First line:  0 cm"/>
    <w:basedOn w:val="Chart9X"/>
    <w:rsid w:val="002D1FDE"/>
    <w:pPr>
      <w:tabs>
        <w:tab w:val="left" w:pos="1134"/>
      </w:tabs>
      <w:ind w:left="1134" w:hanging="1134"/>
    </w:pPr>
    <w:rPr>
      <w:bCs w:val="0"/>
      <w:iCs/>
      <w:szCs w:val="20"/>
    </w:rPr>
  </w:style>
  <w:style w:type="paragraph" w:customStyle="1" w:styleId="StyleArial9ptBoldCustomColorRGB37169225Firstline">
    <w:name w:val="Style Arial 9 pt Bold Custom Color(RGB(37169225)) First line:..."/>
    <w:basedOn w:val="Normal"/>
    <w:rsid w:val="00027FAD"/>
    <w:pPr>
      <w:ind w:firstLineChars="100" w:firstLine="181"/>
    </w:pPr>
    <w:rPr>
      <w:rFonts w:ascii="Arial Bold" w:hAnsi="Arial Bold"/>
      <w:b/>
      <w:bCs/>
      <w:color w:val="00ABE6"/>
      <w:sz w:val="18"/>
    </w:rPr>
  </w:style>
  <w:style w:type="paragraph" w:customStyle="1" w:styleId="StyleArial9ptBoldCustomColorRGB37169225Right">
    <w:name w:val="Style Arial 9 pt Bold Custom Color(RGB(37169225)) Right"/>
    <w:basedOn w:val="Normal"/>
    <w:rsid w:val="00027FAD"/>
    <w:pPr>
      <w:jc w:val="right"/>
    </w:pPr>
    <w:rPr>
      <w:rFonts w:ascii="Arial Bold" w:hAnsi="Arial Bold"/>
      <w:b/>
      <w:bCs/>
      <w:color w:val="00ABE6"/>
      <w:sz w:val="18"/>
    </w:rPr>
  </w:style>
  <w:style w:type="character" w:customStyle="1" w:styleId="StyleArial9ptBoldCustomColorRGB37169225">
    <w:name w:val="Style Arial 9 pt Bold Custom Color(RGB(37169225))"/>
    <w:basedOn w:val="DefaultParagraphFont"/>
    <w:rsid w:val="00027FAD"/>
    <w:rPr>
      <w:rFonts w:ascii="Arial Bold" w:hAnsi="Arial Bold"/>
      <w:b/>
      <w:bCs/>
      <w:color w:val="00ABE6"/>
      <w:sz w:val="18"/>
    </w:rPr>
  </w:style>
  <w:style w:type="paragraph" w:customStyle="1" w:styleId="Table6x">
    <w:name w:val="Table 6.x"/>
    <w:basedOn w:val="Normal"/>
    <w:qFormat/>
    <w:rsid w:val="007817A5"/>
    <w:pPr>
      <w:widowControl w:val="0"/>
      <w:tabs>
        <w:tab w:val="left" w:pos="1134"/>
      </w:tabs>
      <w:spacing w:before="360" w:after="120"/>
    </w:pPr>
    <w:rPr>
      <w:rFonts w:ascii="Arial" w:hAnsi="Arial"/>
      <w:bCs/>
      <w:i/>
      <w:color w:val="57514D"/>
      <w:kern w:val="28"/>
      <w:szCs w:val="22"/>
      <w:lang w:val="en-US"/>
    </w:rPr>
  </w:style>
  <w:style w:type="character" w:customStyle="1" w:styleId="StyleArial9ptBoldCustomColorRGB0171230">
    <w:name w:val="Style Arial 9 pt Bold Custom Color(RGB(0171230))"/>
    <w:basedOn w:val="DefaultParagraphFont"/>
    <w:rsid w:val="003E7D44"/>
    <w:rPr>
      <w:rFonts w:ascii="Arial" w:hAnsi="Arial"/>
      <w:b/>
      <w:bCs/>
      <w:color w:val="00ABE6"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6D5570"/>
    <w:pPr>
      <w:keepLines/>
      <w:tabs>
        <w:tab w:val="clear" w:pos="284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D557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D557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6D5570"/>
    <w:pPr>
      <w:spacing w:after="100"/>
      <w:ind w:left="400"/>
    </w:pPr>
  </w:style>
  <w:style w:type="paragraph" w:styleId="NormalWeb">
    <w:name w:val="Normal (Web)"/>
    <w:basedOn w:val="Normal"/>
    <w:uiPriority w:val="99"/>
    <w:semiHidden/>
    <w:unhideWhenUsed/>
    <w:rsid w:val="00112005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006B69"/>
    <w:rPr>
      <w:b/>
      <w:bCs/>
    </w:rPr>
  </w:style>
  <w:style w:type="paragraph" w:customStyle="1" w:styleId="51Heading2">
    <w:name w:val="5.1 Heading 2"/>
    <w:basedOn w:val="Normal"/>
    <w:qFormat/>
    <w:rsid w:val="00D52673"/>
    <w:pPr>
      <w:numPr>
        <w:numId w:val="42"/>
      </w:numPr>
      <w:pBdr>
        <w:bottom w:val="single" w:sz="4" w:space="4" w:color="00ABE6"/>
      </w:pBdr>
      <w:spacing w:before="240" w:after="100"/>
      <w:ind w:left="357" w:hanging="357"/>
    </w:pPr>
    <w:rPr>
      <w:rFonts w:ascii="Arial" w:hAnsi="Arial"/>
      <w:b/>
      <w:color w:val="00ABE6"/>
      <w:sz w:val="28"/>
    </w:rPr>
  </w:style>
  <w:style w:type="character" w:styleId="UnresolvedMention">
    <w:name w:val="Unresolved Mention"/>
    <w:basedOn w:val="DefaultParagraphFont"/>
    <w:uiPriority w:val="99"/>
    <w:unhideWhenUsed/>
    <w:rsid w:val="00733C9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33C98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0C4364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StylePublicSans9ptBoldCustomColorRGB343943">
    <w:name w:val="Style Public Sans 9 pt Bold Custom Color(RGB(343943))"/>
    <w:basedOn w:val="DefaultParagraphFont"/>
    <w:rsid w:val="005D02BC"/>
    <w:rPr>
      <w:rFonts w:ascii="Public Sans" w:hAnsi="Public Sans"/>
      <w:b/>
      <w:bCs/>
      <w:color w:val="22272B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1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07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6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5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951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41579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0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5971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7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6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0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2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11.xml"/><Relationship Id="rId39" Type="http://schemas.openxmlformats.org/officeDocument/2006/relationships/header" Target="header21.xml"/><Relationship Id="rId21" Type="http://schemas.openxmlformats.org/officeDocument/2006/relationships/header" Target="header7.xml"/><Relationship Id="rId34" Type="http://schemas.openxmlformats.org/officeDocument/2006/relationships/header" Target="header17.xml"/><Relationship Id="rId42" Type="http://schemas.openxmlformats.org/officeDocument/2006/relationships/header" Target="header2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32" Type="http://schemas.openxmlformats.org/officeDocument/2006/relationships/footer" Target="footer6.xml"/><Relationship Id="rId37" Type="http://schemas.openxmlformats.org/officeDocument/2006/relationships/header" Target="header19.xml"/><Relationship Id="rId40" Type="http://schemas.openxmlformats.org/officeDocument/2006/relationships/footer" Target="footer8.xml"/><Relationship Id="rId45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9.xml"/><Relationship Id="rId28" Type="http://schemas.openxmlformats.org/officeDocument/2006/relationships/footer" Target="footer5.xml"/><Relationship Id="rId36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31" Type="http://schemas.openxmlformats.org/officeDocument/2006/relationships/header" Target="header15.xml"/><Relationship Id="rId44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8.xml"/><Relationship Id="rId27" Type="http://schemas.openxmlformats.org/officeDocument/2006/relationships/header" Target="header12.xml"/><Relationship Id="rId30" Type="http://schemas.openxmlformats.org/officeDocument/2006/relationships/header" Target="header14.xml"/><Relationship Id="rId35" Type="http://schemas.openxmlformats.org/officeDocument/2006/relationships/header" Target="header18.xml"/><Relationship Id="rId43" Type="http://schemas.openxmlformats.org/officeDocument/2006/relationships/header" Target="header24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10.xml"/><Relationship Id="rId33" Type="http://schemas.openxmlformats.org/officeDocument/2006/relationships/header" Target="header16.xml"/><Relationship Id="rId38" Type="http://schemas.openxmlformats.org/officeDocument/2006/relationships/header" Target="header20.xml"/><Relationship Id="rId46" Type="http://schemas.openxmlformats.org/officeDocument/2006/relationships/theme" Target="theme/theme1.xml"/><Relationship Id="rId20" Type="http://schemas.openxmlformats.org/officeDocument/2006/relationships/header" Target="header6.xml"/><Relationship Id="rId41" Type="http://schemas.openxmlformats.org/officeDocument/2006/relationships/header" Target="header2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9" ma:contentTypeDescription="Create a new document." ma:contentTypeScope="" ma:versionID="468dc0dd92be817bb9a44f7960c8fef9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a20234d3a585a1bfe061a4c4552e30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lcf76f155ced4ddcb4097134ff3c332f xmlns="1c478e85-8130-4c67-8ee4-8bdf1c0e6049">
      <Terms xmlns="http://schemas.microsoft.com/office/infopath/2007/PartnerControls"/>
    </lcf76f155ced4ddcb4097134ff3c332f>
    <SharedWithUsers xmlns="801a5968-9419-4033-b9de-7ffe8168468e">
      <UserInfo>
        <DisplayName>Justin Jia</DisplayName>
        <AccountId>862</AccountId>
        <AccountType/>
      </UserInfo>
      <UserInfo>
        <DisplayName>Conar MacLeod</DisplayName>
        <AccountId>2318</AccountId>
        <AccountType/>
      </UserInfo>
    </SharedWithUsers>
    <_Flow_SignoffStatus xmlns="1c478e85-8130-4c67-8ee4-8bdf1c0e60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A8F43476EB784464BFCC994945052FE7" version="1.0.0">
  <systemFields>
    <field name="Objective-Id">
      <value order="0">A4329809</value>
    </field>
    <field name="Objective-Title">
      <value order="0">05 PRINTER FINAL  - Premier and Cabinet BP3 chapter</value>
    </field>
    <field name="Objective-Description">
      <value order="0"/>
    </field>
    <field name="Objective-CreationStamp">
      <value order="0">2019-06-07T23:11:05Z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2019-06-11T08:07:10Z</value>
    </field>
    <field name="Objective-Owner">
      <value order="0">Francess Lavorato</value>
    </field>
    <field name="Objective-Path">
      <value order="0">Objective Global Folder:1. Treasury:1. Information Management Structure (TR):POLICY &amp; BUDGET GROUP:08. Budget:ABP Operations:Budget Coordination:Coordination:2019-2020 FY:2019-20 BP3 Chapters:2019-20 BP3 PRINTER</value>
    </field>
    <field name="Objective-Parent">
      <value order="0">2019-20 BP3 PRINTER</value>
    </field>
    <field name="Objective-State">
      <value order="0">Being Edited</value>
    </field>
    <field name="Objective-VersionId">
      <value order="0">vA7634742</value>
    </field>
    <field name="Objective-Version">
      <value order="0">7.1</value>
    </field>
    <field name="Objective-VersionNumber">
      <value order="0">8</value>
    </field>
    <field name="Objective-VersionComment">
      <value order="0"/>
    </field>
    <field name="Objective-FileNumber">
      <value order="0">qA444160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Vital Record">
        <value order="0">No</value>
      </field>
      <field name="Objective-DLM">
        <value order="0">No Impact</value>
      </field>
      <field name="Objective-Security Classification">
        <value order="0">UNCLASSIFIED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D53A0-7707-46B0-966B-31E6FEAC3867}"/>
</file>

<file path=customXml/itemProps2.xml><?xml version="1.0" encoding="utf-8"?>
<ds:datastoreItem xmlns:ds="http://schemas.openxmlformats.org/officeDocument/2006/customXml" ds:itemID="{E5AE845C-326A-4A49-9B41-32BAAE186987}">
  <ds:schemaRefs>
    <ds:schemaRef ds:uri="http://schemas.microsoft.com/office/2006/metadata/properties"/>
    <ds:schemaRef ds:uri="http://schemas.microsoft.com/office/infopath/2007/PartnerControls"/>
    <ds:schemaRef ds:uri="9f0ac7ce-5f57-4ea0-9af7-01d4f3f1ccae"/>
    <ds:schemaRef ds:uri="2987dd7b-ad3b-4fa3-93b7-f1b6a40c259c"/>
    <ds:schemaRef ds:uri="be10ce44-c66e-469b-8f9a-44f6cf8d73cc"/>
  </ds:schemaRefs>
</ds:datastoreItem>
</file>

<file path=customXml/itemProps3.xml><?xml version="1.0" encoding="utf-8"?>
<ds:datastoreItem xmlns:ds="http://schemas.openxmlformats.org/officeDocument/2006/customXml" ds:itemID="{D0FAAD9B-B744-4E87-8106-663EC2489F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5.xml><?xml version="1.0" encoding="utf-8"?>
<ds:datastoreItem xmlns:ds="http://schemas.openxmlformats.org/officeDocument/2006/customXml" ds:itemID="{B6395FFA-6FDC-4EF9-A66C-74FC0F9A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6145</Words>
  <Characters>35030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Budget - Budget Paper No. 2 - Agency Financial Statements - 02 Cabinet</vt:lpstr>
    </vt:vector>
  </TitlesOfParts>
  <Company>NSW Treasury</Company>
  <LinksUpToDate>false</LinksUpToDate>
  <CharactersWithSpaces>41093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Budget - Budget Paper No. 2 - Agency Financial Statements - 02 Cabinet</dc:title>
  <dc:subject/>
  <dc:creator>The Treasury</dc:creator>
  <cp:keywords>The Treasury</cp:keywords>
  <dc:description/>
  <cp:lastModifiedBy>F Lavorato</cp:lastModifiedBy>
  <cp:revision>6</cp:revision>
  <cp:lastPrinted>2024-06-16T01:57:00Z</cp:lastPrinted>
  <dcterms:created xsi:type="dcterms:W3CDTF">2024-06-15T23:03:00Z</dcterms:created>
  <dcterms:modified xsi:type="dcterms:W3CDTF">2024-06-16T01:58:00Z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A4329809</vt:lpwstr>
  </property>
  <property fmtid="{D5CDD505-2E9C-101B-9397-08002B2CF9AE}" pid="4" name="Objective-Title">
    <vt:lpwstr>05 PRINTER FINAL  - Premier and Cabinet BP3 chapter</vt:lpwstr>
  </property>
  <property fmtid="{D5CDD505-2E9C-101B-9397-08002B2CF9AE}" pid="5" name="Objective-Comment">
    <vt:lpwstr/>
  </property>
  <property fmtid="{D5CDD505-2E9C-101B-9397-08002B2CF9AE}" pid="6" name="Objective-CreationStamp">
    <vt:filetime>2019-06-10T05:28:57Z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2019-06-11T08:07:10Z</vt:filetime>
  </property>
  <property fmtid="{D5CDD505-2E9C-101B-9397-08002B2CF9AE}" pid="11" name="Objective-Owner">
    <vt:lpwstr>Francess Lavorato</vt:lpwstr>
  </property>
  <property fmtid="{D5CDD505-2E9C-101B-9397-08002B2CF9AE}" pid="12" name="Objective-Path">
    <vt:lpwstr>Objective Global Folder:1. Treasury:1. Information Management Structure (TR):POLICY &amp; BUDGET GROUP:08. Budget:ABP Operations:Budget Coordination:Coordination:2019-2020 FY:2019-20 BP3 Chapters:2019-20 BP3 PRINTER:</vt:lpwstr>
  </property>
  <property fmtid="{D5CDD505-2E9C-101B-9397-08002B2CF9AE}" pid="13" name="Objective-Parent">
    <vt:lpwstr>2019-20 BP3 PRINTER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7.1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T19/01520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Vital Record [system]">
    <vt:lpwstr>No</vt:lpwstr>
  </property>
  <property fmtid="{D5CDD505-2E9C-101B-9397-08002B2CF9AE}" pid="22" name="Objective-GIPA [system]">
    <vt:lpwstr>No</vt:lpwstr>
  </property>
  <property fmtid="{D5CDD505-2E9C-101B-9397-08002B2CF9AE}" pid="23" name="Objective-Additional Search Tags [system]">
    <vt:lpwstr/>
  </property>
  <property fmtid="{D5CDD505-2E9C-101B-9397-08002B2CF9AE}" pid="24" name="Objective-Description">
    <vt:lpwstr/>
  </property>
  <property fmtid="{D5CDD505-2E9C-101B-9397-08002B2CF9AE}" pid="25" name="Objective-VersionId">
    <vt:lpwstr>vA7634742</vt:lpwstr>
  </property>
  <property fmtid="{D5CDD505-2E9C-101B-9397-08002B2CF9AE}" pid="26" name="Objective-Vital Record">
    <vt:lpwstr>No</vt:lpwstr>
  </property>
  <property fmtid="{D5CDD505-2E9C-101B-9397-08002B2CF9AE}" pid="27" name="Objective-GIPA">
    <vt:lpwstr>No</vt:lpwstr>
  </property>
  <property fmtid="{D5CDD505-2E9C-101B-9397-08002B2CF9AE}" pid="28" name="Objective-DLM">
    <vt:lpwstr>No Impact</vt:lpwstr>
  </property>
  <property fmtid="{D5CDD505-2E9C-101B-9397-08002B2CF9AE}" pid="29" name="Objective-Security Classification">
    <vt:lpwstr>UNCLASSIFIED</vt:lpwstr>
  </property>
  <property fmtid="{D5CDD505-2E9C-101B-9397-08002B2CF9AE}" pid="30" name="Objective-Additional Search Tags">
    <vt:lpwstr/>
  </property>
  <property fmtid="{D5CDD505-2E9C-101B-9397-08002B2CF9AE}" pid="31" name="Objective-DLM [system]">
    <vt:lpwstr>No Impact</vt:lpwstr>
  </property>
  <property fmtid="{D5CDD505-2E9C-101B-9397-08002B2CF9AE}" pid="32" name="Objective-Security Classification [system]">
    <vt:lpwstr>UNCLASSIFIED</vt:lpwstr>
  </property>
  <property fmtid="{D5CDD505-2E9C-101B-9397-08002B2CF9AE}" pid="33" name="Objective-Approval Status">
    <vt:lpwstr>Never Submitted</vt:lpwstr>
  </property>
  <property fmtid="{D5CDD505-2E9C-101B-9397-08002B2CF9AE}" pid="34" name="Objective-Document Type">
    <vt:lpwstr>Financials (FIN)</vt:lpwstr>
  </property>
  <property fmtid="{D5CDD505-2E9C-101B-9397-08002B2CF9AE}" pid="35" name="Objective-Sensitivity Label">
    <vt:lpwstr>NSW Government</vt:lpwstr>
  </property>
  <property fmtid="{D5CDD505-2E9C-101B-9397-08002B2CF9AE}" pid="36" name="Objective-Approval History">
    <vt:lpwstr/>
  </property>
  <property fmtid="{D5CDD505-2E9C-101B-9397-08002B2CF9AE}" pid="37" name="Objective-Print and Dispatch Instructions">
    <vt:lpwstr/>
  </property>
  <property fmtid="{D5CDD505-2E9C-101B-9397-08002B2CF9AE}" pid="38" name="Objective-Submitted By">
    <vt:lpwstr/>
  </property>
  <property fmtid="{D5CDD505-2E9C-101B-9397-08002B2CF9AE}" pid="39" name="Objective-Approval Due">
    <vt:lpwstr/>
  </property>
  <property fmtid="{D5CDD505-2E9C-101B-9397-08002B2CF9AE}" pid="40" name="Objective-Current Approver">
    <vt:lpwstr/>
  </property>
  <property fmtid="{D5CDD505-2E9C-101B-9397-08002B2CF9AE}" pid="41" name="Objective-Document Tag(s)">
    <vt:lpwstr/>
  </property>
  <property fmtid="{D5CDD505-2E9C-101B-9397-08002B2CF9AE}" pid="42" name="Objective-Print and Dispatch Approach">
    <vt:lpwstr/>
  </property>
  <property fmtid="{D5CDD505-2E9C-101B-9397-08002B2CF9AE}" pid="43" name="Objective-Approval Date">
    <vt:lpwstr/>
  </property>
  <property fmtid="{D5CDD505-2E9C-101B-9397-08002B2CF9AE}" pid="44" name="Objective-Sensitivity Label [system]">
    <vt:lpwstr>NSW Government</vt:lpwstr>
  </property>
  <property fmtid="{D5CDD505-2E9C-101B-9397-08002B2CF9AE}" pid="45" name="Objective-Document Type [system]">
    <vt:lpwstr>Financials (FIN)</vt:lpwstr>
  </property>
  <property fmtid="{D5CDD505-2E9C-101B-9397-08002B2CF9AE}" pid="46" name="Objective-Approval Status [system]">
    <vt:lpwstr>Never Submitted</vt:lpwstr>
  </property>
  <property fmtid="{D5CDD505-2E9C-101B-9397-08002B2CF9AE}" pid="47" name="Objective-Approval Due [system]">
    <vt:lpwstr/>
  </property>
  <property fmtid="{D5CDD505-2E9C-101B-9397-08002B2CF9AE}" pid="48" name="Objective-Approval Date [system]">
    <vt:lpwstr/>
  </property>
  <property fmtid="{D5CDD505-2E9C-101B-9397-08002B2CF9AE}" pid="49" name="Objective-Submitted By [system]">
    <vt:lpwstr/>
  </property>
  <property fmtid="{D5CDD505-2E9C-101B-9397-08002B2CF9AE}" pid="50" name="Objective-Current Approver [system]">
    <vt:lpwstr/>
  </property>
  <property fmtid="{D5CDD505-2E9C-101B-9397-08002B2CF9AE}" pid="51" name="Objective-Approval History [system]">
    <vt:lpwstr/>
  </property>
  <property fmtid="{D5CDD505-2E9C-101B-9397-08002B2CF9AE}" pid="52" name="Objective-Print and Dispatch Approach [system]">
    <vt:lpwstr/>
  </property>
  <property fmtid="{D5CDD505-2E9C-101B-9397-08002B2CF9AE}" pid="53" name="Objective-Print and Dispatch Instructions [system]">
    <vt:lpwstr/>
  </property>
  <property fmtid="{D5CDD505-2E9C-101B-9397-08002B2CF9AE}" pid="54" name="Objective-Document Tag(s) [system]">
    <vt:lpwstr/>
  </property>
  <property fmtid="{D5CDD505-2E9C-101B-9397-08002B2CF9AE}" pid="55" name="_DocHome">
    <vt:i4>-1783126090</vt:i4>
  </property>
  <property fmtid="{D5CDD505-2E9C-101B-9397-08002B2CF9AE}" pid="56" name="Objective-Shared By">
    <vt:lpwstr/>
  </property>
  <property fmtid="{D5CDD505-2E9C-101B-9397-08002B2CF9AE}" pid="57" name="Objective-Shared By [system]">
    <vt:lpwstr/>
  </property>
  <property fmtid="{D5CDD505-2E9C-101B-9397-08002B2CF9AE}" pid="58" name="ContentTypeId">
    <vt:lpwstr>0x0101000A7DCB8243C0124689424FFB65F8BA1F</vt:lpwstr>
  </property>
  <property fmtid="{D5CDD505-2E9C-101B-9397-08002B2CF9AE}" pid="59" name="MediaServiceImageTags">
    <vt:lpwstr/>
  </property>
</Properties>
</file>