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2.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3.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4.xml" ContentType="application/vnd.openxmlformats-officedocument.drawingml.chartshapes+xml"/>
  <Override PartName="/word/charts/chart13.xml" ContentType="application/vnd.openxmlformats-officedocument.drawingml.chart+xml"/>
  <Override PartName="/word/drawings/drawing5.xml" ContentType="application/vnd.openxmlformats-officedocument.drawingml.chartshapes+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6.xml" ContentType="application/vnd.openxmlformats-officedocument.drawingml.chartshapes+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xml" ContentType="application/vnd.openxmlformats-officedocument.themeOverride+xml"/>
  <Override PartName="/word/drawings/drawing7.xml" ContentType="application/vnd.openxmlformats-officedocument.drawingml.chartshapes+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8.xml" ContentType="application/vnd.openxmlformats-officedocument.drawingml.chartshapes+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9.xml" ContentType="application/vnd.openxmlformats-officedocument.drawingml.chartshapes+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10.xml" ContentType="application/vnd.openxmlformats-officedocument.drawingml.chartshapes+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1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B45F" w14:textId="77777777" w:rsidR="00BA0A59" w:rsidRPr="00A903EA" w:rsidRDefault="00BA0A59" w:rsidP="00BA0A59">
      <w:pPr>
        <w:pStyle w:val="Heading1"/>
        <w:numPr>
          <w:ilvl w:val="0"/>
          <w:numId w:val="97"/>
        </w:numPr>
        <w:ind w:left="851" w:hanging="851"/>
      </w:pPr>
      <w:bookmarkStart w:id="0" w:name="_Hlk143095870"/>
      <w:r>
        <w:t>The Economy</w:t>
      </w:r>
    </w:p>
    <w:tbl>
      <w:tblPr>
        <w:tblW w:w="0" w:type="auto"/>
        <w:shd w:val="clear" w:color="auto" w:fill="F2F2F2" w:themeFill="background1" w:themeFillShade="F2"/>
        <w:tblLook w:val="04A0" w:firstRow="1" w:lastRow="0" w:firstColumn="1" w:lastColumn="0" w:noHBand="0" w:noVBand="1"/>
        <w:tblCaption w:val="2. The Economy - Focus box"/>
        <w:tblDescription w:val="2. The Economy - Focus box"/>
      </w:tblPr>
      <w:tblGrid>
        <w:gridCol w:w="9629"/>
      </w:tblGrid>
      <w:tr w:rsidR="00BA0A59" w:rsidRPr="00090340" w14:paraId="0C78B8CA" w14:textId="77777777" w:rsidTr="005F4A4A">
        <w:trPr>
          <w:trHeight w:val="4748"/>
        </w:trPr>
        <w:tc>
          <w:tcPr>
            <w:tcW w:w="9629" w:type="dxa"/>
            <w:shd w:val="clear" w:color="auto" w:fill="F2F2F2" w:themeFill="accent5" w:themeFillTint="33"/>
          </w:tcPr>
          <w:p w14:paraId="335D94E0" w14:textId="2A532392" w:rsidR="00BA0A59" w:rsidRPr="00B95F03" w:rsidRDefault="00BA0A59" w:rsidP="001A7E6E">
            <w:pPr>
              <w:pStyle w:val="Bullet1"/>
            </w:pPr>
            <w:r w:rsidRPr="00B95F03">
              <w:t>The</w:t>
            </w:r>
            <w:r w:rsidRPr="00A95DBB">
              <w:t xml:space="preserve"> </w:t>
            </w:r>
            <w:r w:rsidR="00D1645F">
              <w:t>NSW</w:t>
            </w:r>
            <w:r w:rsidRPr="00B95F03">
              <w:t xml:space="preserve"> economy is gradually returning to normal following the significant disruptions </w:t>
            </w:r>
            <w:r w:rsidR="00F63668">
              <w:t xml:space="preserve">primarily </w:t>
            </w:r>
            <w:r w:rsidRPr="00B95F03">
              <w:t xml:space="preserve">caused by the </w:t>
            </w:r>
            <w:r w:rsidR="00F3382A">
              <w:t>C</w:t>
            </w:r>
            <w:r w:rsidR="003A14A0">
              <w:t>OVID-19</w:t>
            </w:r>
            <w:r w:rsidRPr="00B95F03">
              <w:t xml:space="preserve"> pandemic. </w:t>
            </w:r>
            <w:r w:rsidR="002E231D" w:rsidRPr="00A95DBB">
              <w:t xml:space="preserve">For </w:t>
            </w:r>
            <w:r w:rsidR="00AF551B">
              <w:t>most of</w:t>
            </w:r>
            <w:r w:rsidR="002E231D" w:rsidRPr="00B95F03">
              <w:t xml:space="preserve"> the last three years, the rising cost of living and higher interest rates have put pressure on households.</w:t>
            </w:r>
          </w:p>
          <w:p w14:paraId="282532AA" w14:textId="59553924" w:rsidR="00BA0A59" w:rsidRPr="00B95F03" w:rsidRDefault="00BA0A59" w:rsidP="001A7E6E">
            <w:pPr>
              <w:pStyle w:val="Bullet1"/>
            </w:pPr>
            <w:r w:rsidRPr="67AEAA35">
              <w:rPr>
                <w:lang w:val="en-US"/>
              </w:rPr>
              <w:t>Cost</w:t>
            </w:r>
            <w:r w:rsidR="000B2D28" w:rsidRPr="00B95F03">
              <w:noBreakHyphen/>
            </w:r>
            <w:r w:rsidRPr="67AEAA35">
              <w:rPr>
                <w:lang w:val="en-US"/>
              </w:rPr>
              <w:t>of</w:t>
            </w:r>
            <w:r w:rsidR="000B2D28" w:rsidRPr="00B95F03">
              <w:noBreakHyphen/>
            </w:r>
            <w:r w:rsidRPr="67AEAA35">
              <w:rPr>
                <w:lang w:val="en-US"/>
              </w:rPr>
              <w:t xml:space="preserve">living pressures have </w:t>
            </w:r>
            <w:r w:rsidR="00B14074" w:rsidRPr="67AEAA35">
              <w:rPr>
                <w:lang w:val="en-US"/>
              </w:rPr>
              <w:t xml:space="preserve">begun to </w:t>
            </w:r>
            <w:r w:rsidRPr="67AEAA35">
              <w:rPr>
                <w:lang w:val="en-US"/>
              </w:rPr>
              <w:t>ease, with inflation back within the R</w:t>
            </w:r>
            <w:r w:rsidR="000B2D28" w:rsidRPr="67AEAA35">
              <w:rPr>
                <w:lang w:val="en-US"/>
              </w:rPr>
              <w:t xml:space="preserve">eserve </w:t>
            </w:r>
            <w:r w:rsidRPr="67AEAA35">
              <w:rPr>
                <w:lang w:val="en-US"/>
              </w:rPr>
              <w:t>B</w:t>
            </w:r>
            <w:r w:rsidR="000B2D28" w:rsidRPr="67AEAA35">
              <w:rPr>
                <w:lang w:val="en-US"/>
              </w:rPr>
              <w:t xml:space="preserve">ank of </w:t>
            </w:r>
            <w:r w:rsidRPr="67AEAA35">
              <w:rPr>
                <w:lang w:val="en-US"/>
              </w:rPr>
              <w:t>A</w:t>
            </w:r>
            <w:r w:rsidR="000B2D28" w:rsidRPr="67AEAA35">
              <w:rPr>
                <w:lang w:val="en-US"/>
              </w:rPr>
              <w:t>ustralia</w:t>
            </w:r>
            <w:r w:rsidRPr="67AEAA35">
              <w:rPr>
                <w:lang w:val="en-US"/>
              </w:rPr>
              <w:t>’s</w:t>
            </w:r>
            <w:r w:rsidR="000B2D28" w:rsidRPr="67AEAA35">
              <w:rPr>
                <w:lang w:val="en-US"/>
              </w:rPr>
              <w:t xml:space="preserve"> (RBA)</w:t>
            </w:r>
            <w:r w:rsidRPr="67AEAA35">
              <w:rPr>
                <w:lang w:val="en-US"/>
              </w:rPr>
              <w:t xml:space="preserve"> target range. </w:t>
            </w:r>
            <w:r w:rsidR="00FD4B71" w:rsidRPr="67AEAA35">
              <w:rPr>
                <w:lang w:val="en-US"/>
              </w:rPr>
              <w:t>Confidence that inflation would move sustainably towards their target</w:t>
            </w:r>
            <w:r w:rsidR="00FD4B71" w:rsidRPr="67AEAA35" w:rsidDel="00FD4B71">
              <w:rPr>
                <w:lang w:val="en-US"/>
              </w:rPr>
              <w:t xml:space="preserve"> </w:t>
            </w:r>
            <w:r w:rsidRPr="67AEAA35">
              <w:rPr>
                <w:lang w:val="en-US"/>
              </w:rPr>
              <w:t xml:space="preserve">has allowed the RBA to commence lowering interest rates. </w:t>
            </w:r>
          </w:p>
          <w:p w14:paraId="2886E825" w14:textId="357DF33E" w:rsidR="00EF629B" w:rsidRPr="00B95F03" w:rsidRDefault="00CF7228" w:rsidP="001A7E6E">
            <w:pPr>
              <w:pStyle w:val="Bullet1"/>
            </w:pPr>
            <w:r>
              <w:t>The u</w:t>
            </w:r>
            <w:r w:rsidR="00EF629B" w:rsidRPr="00854062">
              <w:t xml:space="preserve">nemployment and underemployment </w:t>
            </w:r>
            <w:r>
              <w:t>rates</w:t>
            </w:r>
            <w:r w:rsidR="00EF629B" w:rsidRPr="00854062">
              <w:t xml:space="preserve"> have stayed low by historical standards. </w:t>
            </w:r>
          </w:p>
          <w:p w14:paraId="6C924107" w14:textId="3E7E5F0A" w:rsidR="00BA0A59" w:rsidRPr="00B95F03" w:rsidRDefault="00BA0A59" w:rsidP="001A7E6E">
            <w:pPr>
              <w:pStyle w:val="Bullet1"/>
            </w:pPr>
            <w:r w:rsidRPr="67AEAA35">
              <w:rPr>
                <w:lang w:val="en-US"/>
              </w:rPr>
              <w:t>Residential construction has been the slowest sector to normalise, given post-C</w:t>
            </w:r>
            <w:r w:rsidR="003A14A0" w:rsidRPr="67AEAA35">
              <w:rPr>
                <w:lang w:val="en-US"/>
              </w:rPr>
              <w:t>OVID</w:t>
            </w:r>
            <w:r w:rsidRPr="67AEAA35">
              <w:rPr>
                <w:lang w:val="en-US"/>
              </w:rPr>
              <w:t xml:space="preserve"> population </w:t>
            </w:r>
            <w:r w:rsidR="00582AF5" w:rsidRPr="67AEAA35">
              <w:rPr>
                <w:lang w:val="en-US"/>
              </w:rPr>
              <w:t xml:space="preserve">growth </w:t>
            </w:r>
            <w:r w:rsidRPr="67AEAA35">
              <w:rPr>
                <w:lang w:val="en-US"/>
              </w:rPr>
              <w:t>and the long lead times to build new dwellings. However, dwelling completions over the next four years are expected to outpace population growth.</w:t>
            </w:r>
          </w:p>
          <w:p w14:paraId="41D58900" w14:textId="549904C5" w:rsidR="00BA0A59" w:rsidRPr="00B95F03" w:rsidRDefault="008046AE" w:rsidP="001A7E6E">
            <w:pPr>
              <w:pStyle w:val="Bullet1"/>
            </w:pPr>
            <w:r>
              <w:t xml:space="preserve">The </w:t>
            </w:r>
            <w:r w:rsidR="00BA0A59" w:rsidRPr="00854062">
              <w:t>U</w:t>
            </w:r>
            <w:r w:rsidR="008937E4" w:rsidRPr="00854062">
              <w:t xml:space="preserve">nited </w:t>
            </w:r>
            <w:r w:rsidR="00BA0A59" w:rsidRPr="00854062">
              <w:t>S</w:t>
            </w:r>
            <w:r w:rsidR="008937E4" w:rsidRPr="00854062">
              <w:t>tates</w:t>
            </w:r>
            <w:r w:rsidR="003255C0" w:rsidRPr="00854062">
              <w:t xml:space="preserve"> of America</w:t>
            </w:r>
            <w:r>
              <w:t>’s</w:t>
            </w:r>
            <w:r w:rsidR="00BA0A59" w:rsidRPr="00854062">
              <w:t xml:space="preserve"> </w:t>
            </w:r>
            <w:r w:rsidR="003255C0" w:rsidRPr="00854062">
              <w:t xml:space="preserve">(US) </w:t>
            </w:r>
            <w:r w:rsidR="00BA0A59" w:rsidRPr="00854062">
              <w:t xml:space="preserve">tariff </w:t>
            </w:r>
            <w:r>
              <w:t>policies</w:t>
            </w:r>
            <w:r w:rsidR="00BA0A59" w:rsidRPr="00854062">
              <w:t xml:space="preserve"> are expected to have modest direct implications for the NSW economy. However</w:t>
            </w:r>
            <w:r w:rsidR="008937E4" w:rsidRPr="00854062">
              <w:t>,</w:t>
            </w:r>
            <w:r w:rsidR="00BA0A59" w:rsidRPr="00854062">
              <w:t xml:space="preserve"> </w:t>
            </w:r>
            <w:r w:rsidR="00C820CC" w:rsidRPr="00B95F03">
              <w:t xml:space="preserve">their effect </w:t>
            </w:r>
            <w:r w:rsidR="00BA0A59" w:rsidRPr="00854062">
              <w:t>on business and consumer confidence over the next year or two</w:t>
            </w:r>
            <w:r w:rsidR="001123EE" w:rsidRPr="00854062">
              <w:t xml:space="preserve"> is expected to </w:t>
            </w:r>
            <w:r w:rsidR="00BA0A59" w:rsidRPr="00854062">
              <w:t xml:space="preserve">slightly </w:t>
            </w:r>
            <w:r w:rsidR="001123EE" w:rsidRPr="00854062">
              <w:t xml:space="preserve">lower </w:t>
            </w:r>
            <w:r w:rsidR="00E25D69" w:rsidRPr="00B95F03">
              <w:t>economic</w:t>
            </w:r>
            <w:r w:rsidR="00E25D69" w:rsidRPr="00854062">
              <w:t xml:space="preserve"> </w:t>
            </w:r>
            <w:r w:rsidR="00BA0A59" w:rsidRPr="00854062">
              <w:t>growth.</w:t>
            </w:r>
          </w:p>
          <w:p w14:paraId="37F5AEBA" w14:textId="2BD8A977" w:rsidR="00BA0A59" w:rsidRPr="00B95F03" w:rsidRDefault="00BA0A59" w:rsidP="001A7E6E">
            <w:pPr>
              <w:pStyle w:val="Bullet1"/>
            </w:pPr>
            <w:r w:rsidRPr="00854062">
              <w:t>While global developments always pose economic risks, unpredictable US policies</w:t>
            </w:r>
            <w:r w:rsidR="009B50E9" w:rsidRPr="00854062">
              <w:t xml:space="preserve"> and </w:t>
            </w:r>
            <w:r w:rsidR="004D09B3">
              <w:t xml:space="preserve">the </w:t>
            </w:r>
            <w:r w:rsidR="009B50E9" w:rsidRPr="00854062">
              <w:t>p</w:t>
            </w:r>
            <w:r w:rsidR="00AD17A1" w:rsidRPr="00854062">
              <w:t>o</w:t>
            </w:r>
            <w:r w:rsidR="009B50E9" w:rsidRPr="00854062">
              <w:t>tential for reta</w:t>
            </w:r>
            <w:r w:rsidR="00AD17A1" w:rsidRPr="00854062">
              <w:t>liatory actions by other countries</w:t>
            </w:r>
            <w:r w:rsidRPr="00854062">
              <w:t xml:space="preserve"> are increasing </w:t>
            </w:r>
            <w:r w:rsidR="002F2282" w:rsidRPr="00854062">
              <w:t xml:space="preserve">uncertainty </w:t>
            </w:r>
            <w:r w:rsidR="001123EE" w:rsidRPr="00854062">
              <w:t xml:space="preserve">and </w:t>
            </w:r>
            <w:r w:rsidR="00E25D69" w:rsidRPr="00B95F03">
              <w:t>the</w:t>
            </w:r>
            <w:r w:rsidRPr="00854062">
              <w:t xml:space="preserve"> </w:t>
            </w:r>
            <w:r w:rsidR="002F2282" w:rsidRPr="00854062">
              <w:t xml:space="preserve">risks </w:t>
            </w:r>
            <w:r w:rsidRPr="00854062">
              <w:t>around economic forecasts.</w:t>
            </w:r>
          </w:p>
          <w:p w14:paraId="23ABAF81" w14:textId="19C53057" w:rsidR="00BA0A59" w:rsidRPr="00090340" w:rsidRDefault="00BA0A59" w:rsidP="001A7E6E">
            <w:pPr>
              <w:pStyle w:val="Bullet1"/>
            </w:pPr>
            <w:r w:rsidRPr="67AEAA35">
              <w:rPr>
                <w:lang w:val="en-US"/>
              </w:rPr>
              <w:t>Overall, underlying economic fundamentals point to a pick</w:t>
            </w:r>
            <w:r w:rsidR="003255C0" w:rsidRPr="67AEAA35">
              <w:rPr>
                <w:lang w:val="en-US"/>
              </w:rPr>
              <w:t>-</w:t>
            </w:r>
            <w:r w:rsidRPr="67AEAA35">
              <w:rPr>
                <w:lang w:val="en-US"/>
              </w:rPr>
              <w:t>up in growth as cost-of-living pressures ease and the RBA lowers rates further. This should help keep the unemployment rate low.</w:t>
            </w:r>
          </w:p>
        </w:tc>
      </w:tr>
    </w:tbl>
    <w:p w14:paraId="0E55D775" w14:textId="77777777" w:rsidR="00BA0A59" w:rsidRPr="00090340" w:rsidRDefault="00BA0A59" w:rsidP="009F2CAD"/>
    <w:p w14:paraId="0E374E37" w14:textId="77777777" w:rsidR="00BA0A59" w:rsidRPr="00854062" w:rsidRDefault="00BA0A59" w:rsidP="00BA0A59">
      <w:pPr>
        <w:pStyle w:val="Table2X"/>
        <w:rPr>
          <w:lang w:val="en-AU"/>
        </w:rPr>
      </w:pPr>
      <w:r w:rsidRPr="00854062">
        <w:rPr>
          <w:lang w:val="en-AU"/>
        </w:rPr>
        <w:t>New South Wales economic performance and outlook</w:t>
      </w:r>
      <w:r w:rsidRPr="00854062">
        <w:rPr>
          <w:vertAlign w:val="superscript"/>
          <w:lang w:val="en-AU"/>
        </w:rPr>
        <w:t>(a)</w:t>
      </w:r>
      <w:r w:rsidRPr="00854062">
        <w:rPr>
          <w:lang w:val="en-AU"/>
        </w:rPr>
        <w:t xml:space="preserve">  </w:t>
      </w:r>
    </w:p>
    <w:tbl>
      <w:tblPr>
        <w:tblW w:w="9623" w:type="dxa"/>
        <w:tblLayout w:type="fixed"/>
        <w:tblLook w:val="0000" w:firstRow="0" w:lastRow="0" w:firstColumn="0" w:lastColumn="0" w:noHBand="0" w:noVBand="0"/>
        <w:tblCaption w:val="Table 2.1: New South Wales economic performance and outlook "/>
      </w:tblPr>
      <w:tblGrid>
        <w:gridCol w:w="2977"/>
        <w:gridCol w:w="1077"/>
        <w:gridCol w:w="1077"/>
        <w:gridCol w:w="1077"/>
        <w:gridCol w:w="1077"/>
        <w:gridCol w:w="1169"/>
        <w:gridCol w:w="1169"/>
      </w:tblGrid>
      <w:tr w:rsidR="00BA0A59" w:rsidRPr="002A3F7D" w14:paraId="100A3A03" w14:textId="77777777" w:rsidTr="00517A9F">
        <w:trPr>
          <w:cantSplit/>
          <w:trHeight w:val="283"/>
        </w:trPr>
        <w:tc>
          <w:tcPr>
            <w:tcW w:w="2977" w:type="dxa"/>
            <w:shd w:val="clear" w:color="auto" w:fill="EBEBEB"/>
            <w:vAlign w:val="bottom"/>
          </w:tcPr>
          <w:p w14:paraId="7AC05BFC" w14:textId="77777777" w:rsidR="00BA0A59" w:rsidRPr="002A3F7D" w:rsidRDefault="00BA0A59" w:rsidP="00663D5C">
            <w:pPr>
              <w:jc w:val="center"/>
              <w:rPr>
                <w:rFonts w:ascii="Public Sans" w:hAnsi="Public Sans" w:cs="Arial"/>
                <w:sz w:val="17"/>
                <w:szCs w:val="17"/>
                <w:highlight w:val="yellow"/>
              </w:rPr>
            </w:pPr>
          </w:p>
        </w:tc>
        <w:tc>
          <w:tcPr>
            <w:tcW w:w="1077" w:type="dxa"/>
            <w:shd w:val="clear" w:color="auto" w:fill="EBEBEB"/>
            <w:vAlign w:val="bottom"/>
          </w:tcPr>
          <w:p w14:paraId="4095C1BE"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2023-24</w:t>
            </w:r>
          </w:p>
        </w:tc>
        <w:tc>
          <w:tcPr>
            <w:tcW w:w="1077" w:type="dxa"/>
            <w:shd w:val="clear" w:color="auto" w:fill="EBEBEB"/>
            <w:vAlign w:val="bottom"/>
          </w:tcPr>
          <w:p w14:paraId="4C365EC7"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2024-25</w:t>
            </w:r>
          </w:p>
        </w:tc>
        <w:tc>
          <w:tcPr>
            <w:tcW w:w="1077" w:type="dxa"/>
            <w:shd w:val="clear" w:color="auto" w:fill="EBEBEB"/>
            <w:vAlign w:val="bottom"/>
          </w:tcPr>
          <w:p w14:paraId="5CDEE071"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2025-26</w:t>
            </w:r>
          </w:p>
        </w:tc>
        <w:tc>
          <w:tcPr>
            <w:tcW w:w="1077" w:type="dxa"/>
            <w:shd w:val="clear" w:color="auto" w:fill="EBEBEB"/>
            <w:vAlign w:val="bottom"/>
          </w:tcPr>
          <w:p w14:paraId="6D553B52"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2026-27</w:t>
            </w:r>
          </w:p>
        </w:tc>
        <w:tc>
          <w:tcPr>
            <w:tcW w:w="1169" w:type="dxa"/>
            <w:shd w:val="clear" w:color="auto" w:fill="EBEBEB"/>
            <w:vAlign w:val="bottom"/>
          </w:tcPr>
          <w:p w14:paraId="79D1A4AF" w14:textId="77777777" w:rsidR="00BA0A59" w:rsidRPr="00D23489" w:rsidRDefault="00BA0A59" w:rsidP="00663D5C">
            <w:pPr>
              <w:ind w:left="-71" w:right="-110"/>
              <w:jc w:val="center"/>
              <w:rPr>
                <w:rFonts w:ascii="Public Sans" w:hAnsi="Public Sans" w:cs="Arial"/>
                <w:sz w:val="17"/>
                <w:szCs w:val="17"/>
              </w:rPr>
            </w:pPr>
            <w:r w:rsidRPr="00D23489">
              <w:rPr>
                <w:rFonts w:ascii="Public Sans" w:hAnsi="Public Sans" w:cs="Arial"/>
                <w:sz w:val="17"/>
                <w:szCs w:val="17"/>
              </w:rPr>
              <w:t>2027-28</w:t>
            </w:r>
          </w:p>
        </w:tc>
        <w:tc>
          <w:tcPr>
            <w:tcW w:w="1169" w:type="dxa"/>
            <w:shd w:val="clear" w:color="auto" w:fill="EBEBEB"/>
            <w:vAlign w:val="bottom"/>
          </w:tcPr>
          <w:p w14:paraId="7AA7BCFD" w14:textId="77777777" w:rsidR="00BA0A59" w:rsidRPr="00DE420D" w:rsidRDefault="00BA0A59" w:rsidP="00663D5C">
            <w:pPr>
              <w:ind w:left="-71" w:right="-110"/>
              <w:jc w:val="center"/>
              <w:rPr>
                <w:rFonts w:ascii="Public Sans" w:hAnsi="Public Sans" w:cs="Arial"/>
                <w:sz w:val="17"/>
                <w:szCs w:val="17"/>
              </w:rPr>
            </w:pPr>
            <w:r w:rsidRPr="0046667C">
              <w:rPr>
                <w:rFonts w:ascii="Public Sans" w:hAnsi="Public Sans" w:cs="Arial"/>
                <w:sz w:val="17"/>
                <w:szCs w:val="17"/>
              </w:rPr>
              <w:t>202</w:t>
            </w:r>
            <w:r>
              <w:rPr>
                <w:rFonts w:ascii="Public Sans" w:hAnsi="Public Sans" w:cs="Arial"/>
                <w:sz w:val="17"/>
                <w:szCs w:val="17"/>
              </w:rPr>
              <w:t>8</w:t>
            </w:r>
            <w:r w:rsidRPr="0046667C">
              <w:rPr>
                <w:rFonts w:ascii="Public Sans" w:hAnsi="Public Sans" w:cs="Arial"/>
                <w:sz w:val="17"/>
                <w:szCs w:val="17"/>
              </w:rPr>
              <w:t>-2</w:t>
            </w:r>
            <w:r>
              <w:rPr>
                <w:rFonts w:ascii="Public Sans" w:hAnsi="Public Sans" w:cs="Arial"/>
                <w:sz w:val="17"/>
                <w:szCs w:val="17"/>
              </w:rPr>
              <w:t>9</w:t>
            </w:r>
          </w:p>
        </w:tc>
      </w:tr>
      <w:tr w:rsidR="00BA0A59" w:rsidRPr="002A3F7D" w14:paraId="43EF24E3" w14:textId="77777777" w:rsidTr="00517A9F">
        <w:trPr>
          <w:cantSplit/>
          <w:trHeight w:val="283"/>
        </w:trPr>
        <w:tc>
          <w:tcPr>
            <w:tcW w:w="2977" w:type="dxa"/>
            <w:shd w:val="clear" w:color="auto" w:fill="EBEBEB"/>
          </w:tcPr>
          <w:p w14:paraId="7360418E" w14:textId="77777777" w:rsidR="00BA0A59" w:rsidRPr="002A3F7D" w:rsidRDefault="00BA0A59" w:rsidP="00663D5C">
            <w:pPr>
              <w:jc w:val="center"/>
              <w:rPr>
                <w:rFonts w:ascii="Public Sans" w:hAnsi="Public Sans" w:cs="Arial"/>
                <w:sz w:val="17"/>
                <w:szCs w:val="17"/>
                <w:highlight w:val="yellow"/>
              </w:rPr>
            </w:pPr>
          </w:p>
        </w:tc>
        <w:tc>
          <w:tcPr>
            <w:tcW w:w="1077" w:type="dxa"/>
            <w:shd w:val="clear" w:color="auto" w:fill="EBEBEB"/>
          </w:tcPr>
          <w:p w14:paraId="4EBFD4D4"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Outcome</w:t>
            </w:r>
          </w:p>
        </w:tc>
        <w:tc>
          <w:tcPr>
            <w:tcW w:w="1077" w:type="dxa"/>
            <w:shd w:val="clear" w:color="auto" w:fill="EBEBEB"/>
          </w:tcPr>
          <w:p w14:paraId="3054A6C1"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Forecast</w:t>
            </w:r>
          </w:p>
        </w:tc>
        <w:tc>
          <w:tcPr>
            <w:tcW w:w="1077" w:type="dxa"/>
            <w:shd w:val="clear" w:color="auto" w:fill="EBEBEB"/>
          </w:tcPr>
          <w:p w14:paraId="3A8DF682"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Forecast</w:t>
            </w:r>
          </w:p>
        </w:tc>
        <w:tc>
          <w:tcPr>
            <w:tcW w:w="1077" w:type="dxa"/>
            <w:shd w:val="clear" w:color="auto" w:fill="EBEBEB"/>
          </w:tcPr>
          <w:p w14:paraId="73369C22" w14:textId="77777777" w:rsidR="00BA0A59" w:rsidRPr="00D23489" w:rsidRDefault="00BA0A59" w:rsidP="00663D5C">
            <w:pPr>
              <w:jc w:val="center"/>
              <w:rPr>
                <w:rFonts w:ascii="Public Sans" w:hAnsi="Public Sans" w:cs="Arial"/>
                <w:sz w:val="17"/>
                <w:szCs w:val="17"/>
              </w:rPr>
            </w:pPr>
            <w:r w:rsidRPr="00D23489">
              <w:rPr>
                <w:rFonts w:ascii="Public Sans" w:hAnsi="Public Sans"/>
                <w:sz w:val="17"/>
                <w:szCs w:val="17"/>
              </w:rPr>
              <w:t>Forecast</w:t>
            </w:r>
          </w:p>
        </w:tc>
        <w:tc>
          <w:tcPr>
            <w:tcW w:w="1169" w:type="dxa"/>
            <w:shd w:val="clear" w:color="auto" w:fill="EBEBEB"/>
          </w:tcPr>
          <w:p w14:paraId="1110CC6D" w14:textId="77777777" w:rsidR="00BA0A59" w:rsidRPr="00D23489" w:rsidRDefault="00BA0A59" w:rsidP="00663D5C">
            <w:pPr>
              <w:jc w:val="center"/>
              <w:rPr>
                <w:rFonts w:ascii="Public Sans" w:hAnsi="Public Sans" w:cs="Arial"/>
                <w:sz w:val="17"/>
                <w:szCs w:val="17"/>
              </w:rPr>
            </w:pPr>
            <w:r w:rsidRPr="00D23489">
              <w:rPr>
                <w:rFonts w:ascii="Public Sans" w:hAnsi="Public Sans" w:cs="Arial"/>
                <w:sz w:val="17"/>
                <w:szCs w:val="17"/>
              </w:rPr>
              <w:t>Forecast</w:t>
            </w:r>
          </w:p>
        </w:tc>
        <w:tc>
          <w:tcPr>
            <w:tcW w:w="1169" w:type="dxa"/>
            <w:shd w:val="clear" w:color="auto" w:fill="EBEBEB"/>
          </w:tcPr>
          <w:p w14:paraId="4C7F1FAE" w14:textId="77777777" w:rsidR="00BA0A59" w:rsidRPr="00DE420D" w:rsidRDefault="00BA0A59" w:rsidP="00663D5C">
            <w:pPr>
              <w:jc w:val="center"/>
              <w:rPr>
                <w:rFonts w:ascii="Public Sans" w:hAnsi="Public Sans" w:cs="Arial"/>
                <w:sz w:val="17"/>
                <w:szCs w:val="17"/>
              </w:rPr>
            </w:pPr>
            <w:r w:rsidRPr="0046667C">
              <w:rPr>
                <w:rFonts w:ascii="Public Sans" w:hAnsi="Public Sans" w:cs="Arial"/>
                <w:sz w:val="17"/>
                <w:szCs w:val="17"/>
              </w:rPr>
              <w:t>Forecast</w:t>
            </w:r>
          </w:p>
        </w:tc>
      </w:tr>
      <w:tr w:rsidR="00BA0A59" w:rsidRPr="002A3F7D" w14:paraId="117634BA" w14:textId="77777777" w:rsidTr="00517A9F">
        <w:trPr>
          <w:cantSplit/>
        </w:trPr>
        <w:tc>
          <w:tcPr>
            <w:tcW w:w="2977" w:type="dxa"/>
          </w:tcPr>
          <w:p w14:paraId="4866E7AA"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Real state final demand</w:t>
            </w:r>
            <w:r w:rsidRPr="00D23489">
              <w:rPr>
                <w:rFonts w:ascii="Public Sans" w:hAnsi="Public Sans"/>
                <w:sz w:val="16"/>
                <w:szCs w:val="16"/>
                <w:vertAlign w:val="superscript"/>
              </w:rPr>
              <w:t>(b)</w:t>
            </w:r>
            <w:r w:rsidRPr="00D23489">
              <w:rPr>
                <w:rFonts w:ascii="Public Sans" w:hAnsi="Public Sans"/>
                <w:sz w:val="16"/>
                <w:szCs w:val="16"/>
              </w:rPr>
              <w:t> </w:t>
            </w:r>
          </w:p>
        </w:tc>
        <w:tc>
          <w:tcPr>
            <w:tcW w:w="1077" w:type="dxa"/>
            <w:vAlign w:val="center"/>
          </w:tcPr>
          <w:p w14:paraId="2ED23E60" w14:textId="3CDC4C2D"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1.</w:t>
            </w:r>
            <w:r w:rsidR="00C712D4">
              <w:rPr>
                <w:rFonts w:ascii="Public Sans" w:hAnsi="Public Sans" w:cs="Arial"/>
                <w:sz w:val="16"/>
                <w:szCs w:val="16"/>
              </w:rPr>
              <w:t>3</w:t>
            </w:r>
            <w:r w:rsidR="00502DBE">
              <w:rPr>
                <w:rFonts w:ascii="Public Sans" w:hAnsi="Public Sans" w:cs="Arial"/>
                <w:sz w:val="16"/>
                <w:szCs w:val="16"/>
              </w:rPr>
              <w:t xml:space="preserve"> </w:t>
            </w:r>
          </w:p>
        </w:tc>
        <w:tc>
          <w:tcPr>
            <w:tcW w:w="1077" w:type="dxa"/>
            <w:vAlign w:val="center"/>
          </w:tcPr>
          <w:p w14:paraId="52AFA5A4" w14:textId="77777777" w:rsidR="00BA0A59" w:rsidRPr="00D23489" w:rsidRDefault="00BA0A59" w:rsidP="00663D5C">
            <w:pPr>
              <w:spacing w:before="40" w:after="40"/>
              <w:ind w:left="-392" w:right="175"/>
              <w:jc w:val="right"/>
              <w:rPr>
                <w:rFonts w:ascii="Public Sans" w:hAnsi="Public Sans" w:cs="Arial"/>
                <w:sz w:val="16"/>
                <w:szCs w:val="16"/>
              </w:rPr>
            </w:pPr>
            <w:r w:rsidRPr="00FC3984">
              <w:rPr>
                <w:rFonts w:ascii="Public Sans" w:hAnsi="Public Sans"/>
                <w:color w:val="000000"/>
                <w:sz w:val="16"/>
                <w:szCs w:val="16"/>
              </w:rPr>
              <w:t xml:space="preserve">1¼ </w:t>
            </w:r>
            <w:r w:rsidRPr="00D23489">
              <w:rPr>
                <w:rFonts w:ascii="Public Sans" w:hAnsi="Public Sans"/>
                <w:color w:val="000000"/>
                <w:sz w:val="16"/>
                <w:szCs w:val="16"/>
              </w:rPr>
              <w:t>(</w:t>
            </w:r>
            <w:r w:rsidRPr="00A569E7">
              <w:rPr>
                <w:rFonts w:ascii="Public Sans" w:hAnsi="Public Sans"/>
                <w:color w:val="000000"/>
                <w:sz w:val="16"/>
                <w:szCs w:val="16"/>
              </w:rPr>
              <w:t>¾</w:t>
            </w:r>
            <w:r w:rsidRPr="00D23489">
              <w:rPr>
                <w:rFonts w:ascii="Public Sans" w:hAnsi="Public Sans"/>
                <w:color w:val="000000"/>
                <w:sz w:val="16"/>
                <w:szCs w:val="16"/>
              </w:rPr>
              <w:t xml:space="preserve">) </w:t>
            </w:r>
          </w:p>
        </w:tc>
        <w:tc>
          <w:tcPr>
            <w:tcW w:w="1077" w:type="dxa"/>
            <w:vAlign w:val="center"/>
          </w:tcPr>
          <w:p w14:paraId="37726A55"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2¼</w:t>
            </w:r>
          </w:p>
        </w:tc>
        <w:tc>
          <w:tcPr>
            <w:tcW w:w="1077" w:type="dxa"/>
            <w:vAlign w:val="center"/>
          </w:tcPr>
          <w:p w14:paraId="3B660BFB"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2</w:t>
            </w:r>
            <w:r w:rsidRPr="00A569E7">
              <w:rPr>
                <w:rFonts w:ascii="Public Sans" w:hAnsi="Public Sans"/>
                <w:color w:val="000000"/>
                <w:sz w:val="16"/>
                <w:szCs w:val="16"/>
              </w:rPr>
              <w:t>¼</w:t>
            </w:r>
            <w:r w:rsidRPr="002961D7" w:rsidDel="002961D7">
              <w:rPr>
                <w:rFonts w:ascii="Public Sans" w:hAnsi="Public Sans"/>
                <w:color w:val="000000"/>
                <w:sz w:val="16"/>
                <w:szCs w:val="16"/>
              </w:rPr>
              <w:t xml:space="preserve"> </w:t>
            </w:r>
          </w:p>
        </w:tc>
        <w:tc>
          <w:tcPr>
            <w:tcW w:w="1169" w:type="dxa"/>
            <w:vAlign w:val="center"/>
          </w:tcPr>
          <w:p w14:paraId="54E67280"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2</w:t>
            </w:r>
            <w:r w:rsidRPr="00A569E7">
              <w:rPr>
                <w:rFonts w:ascii="Public Sans" w:hAnsi="Public Sans"/>
                <w:color w:val="000000"/>
                <w:sz w:val="16"/>
                <w:szCs w:val="16"/>
              </w:rPr>
              <w:t>¼</w:t>
            </w:r>
            <w:r>
              <w:rPr>
                <w:rFonts w:ascii="Public Sans" w:hAnsi="Public Sans"/>
                <w:color w:val="000000"/>
                <w:sz w:val="16"/>
                <w:szCs w:val="16"/>
              </w:rPr>
              <w:t xml:space="preserve"> (</w:t>
            </w:r>
            <w:r w:rsidRPr="00D23489">
              <w:rPr>
                <w:rFonts w:ascii="Public Sans" w:hAnsi="Public Sans"/>
                <w:color w:val="000000"/>
                <w:sz w:val="16"/>
                <w:szCs w:val="16"/>
              </w:rPr>
              <w:t>2½</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169" w:type="dxa"/>
          </w:tcPr>
          <w:p w14:paraId="27C37BEF" w14:textId="77777777" w:rsidR="00BA0A59"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2</w:t>
            </w:r>
            <w:r w:rsidRPr="0046667C">
              <w:rPr>
                <w:rFonts w:ascii="Public Sans" w:hAnsi="Public Sans"/>
                <w:color w:val="000000"/>
                <w:sz w:val="16"/>
                <w:szCs w:val="16"/>
              </w:rPr>
              <w:t>½</w:t>
            </w:r>
          </w:p>
        </w:tc>
      </w:tr>
      <w:tr w:rsidR="00BA0A59" w:rsidRPr="002A3F7D" w14:paraId="1C540E03" w14:textId="77777777" w:rsidTr="00517A9F">
        <w:trPr>
          <w:cantSplit/>
        </w:trPr>
        <w:tc>
          <w:tcPr>
            <w:tcW w:w="2977" w:type="dxa"/>
          </w:tcPr>
          <w:p w14:paraId="7ED1802F"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Real gross state product </w:t>
            </w:r>
          </w:p>
        </w:tc>
        <w:tc>
          <w:tcPr>
            <w:tcW w:w="1077" w:type="dxa"/>
            <w:vAlign w:val="center"/>
          </w:tcPr>
          <w:p w14:paraId="462F8941"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 xml:space="preserve">1.2 </w:t>
            </w:r>
          </w:p>
        </w:tc>
        <w:tc>
          <w:tcPr>
            <w:tcW w:w="1077" w:type="dxa"/>
            <w:vAlign w:val="center"/>
          </w:tcPr>
          <w:p w14:paraId="28B157F5"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1</w:t>
            </w:r>
            <w:r w:rsidRPr="006F7FD3">
              <w:rPr>
                <w:rFonts w:ascii="Public Sans" w:hAnsi="Public Sans"/>
                <w:color w:val="000000"/>
                <w:sz w:val="16"/>
                <w:szCs w:val="16"/>
              </w:rPr>
              <w:t>¾</w:t>
            </w:r>
            <w:r w:rsidRPr="00D23489">
              <w:rPr>
                <w:rFonts w:ascii="Public Sans" w:hAnsi="Public Sans"/>
                <w:color w:val="000000"/>
                <w:sz w:val="16"/>
                <w:szCs w:val="16"/>
              </w:rPr>
              <w:t xml:space="preserve"> (</w:t>
            </w:r>
            <w:r w:rsidRPr="00A569E7">
              <w:rPr>
                <w:rFonts w:ascii="Public Sans" w:hAnsi="Public Sans"/>
                <w:color w:val="000000"/>
                <w:sz w:val="16"/>
                <w:szCs w:val="16"/>
              </w:rPr>
              <w:t>¾</w:t>
            </w:r>
            <w:r w:rsidRPr="00D23489">
              <w:rPr>
                <w:rFonts w:ascii="Public Sans" w:hAnsi="Public Sans"/>
                <w:color w:val="000000"/>
                <w:sz w:val="16"/>
                <w:szCs w:val="16"/>
              </w:rPr>
              <w:t xml:space="preserve">) </w:t>
            </w:r>
          </w:p>
        </w:tc>
        <w:tc>
          <w:tcPr>
            <w:tcW w:w="1077" w:type="dxa"/>
            <w:vAlign w:val="center"/>
          </w:tcPr>
          <w:p w14:paraId="36882793"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1</w:t>
            </w:r>
            <w:r w:rsidRPr="006F7FD3">
              <w:rPr>
                <w:rFonts w:ascii="Public Sans" w:hAnsi="Public Sans"/>
                <w:color w:val="000000"/>
                <w:sz w:val="16"/>
                <w:szCs w:val="16"/>
              </w:rPr>
              <w:t>¾</w:t>
            </w:r>
            <w:r w:rsidRPr="00A569E7">
              <w:rPr>
                <w:rFonts w:ascii="Public Sans" w:hAnsi="Public Sans"/>
                <w:color w:val="000000"/>
                <w:sz w:val="16"/>
                <w:szCs w:val="16"/>
              </w:rPr>
              <w:t xml:space="preserve"> </w:t>
            </w:r>
            <w:r>
              <w:rPr>
                <w:rFonts w:ascii="Public Sans" w:hAnsi="Public Sans"/>
                <w:color w:val="000000"/>
                <w:sz w:val="16"/>
                <w:szCs w:val="16"/>
              </w:rPr>
              <w:t>(</w:t>
            </w:r>
            <w:r w:rsidRPr="00D23489">
              <w:rPr>
                <w:rFonts w:ascii="Public Sans" w:hAnsi="Public Sans"/>
                <w:color w:val="000000"/>
                <w:sz w:val="16"/>
                <w:szCs w:val="16"/>
              </w:rPr>
              <w:t>2</w:t>
            </w:r>
            <w:r w:rsidRPr="00A569E7">
              <w:rPr>
                <w:rFonts w:ascii="Public Sans" w:hAnsi="Public Sans"/>
                <w:color w:val="000000"/>
                <w:sz w:val="16"/>
                <w:szCs w:val="16"/>
              </w:rPr>
              <w:t>½</w:t>
            </w:r>
            <w:r>
              <w:rPr>
                <w:rFonts w:ascii="Public Sans" w:hAnsi="Public Sans"/>
                <w:color w:val="000000"/>
                <w:sz w:val="16"/>
                <w:szCs w:val="16"/>
              </w:rPr>
              <w:t>)</w:t>
            </w:r>
          </w:p>
        </w:tc>
        <w:tc>
          <w:tcPr>
            <w:tcW w:w="1077" w:type="dxa"/>
            <w:vAlign w:val="center"/>
          </w:tcPr>
          <w:p w14:paraId="2062F684"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 xml:space="preserve">2¼  </w:t>
            </w:r>
          </w:p>
        </w:tc>
        <w:tc>
          <w:tcPr>
            <w:tcW w:w="1169" w:type="dxa"/>
            <w:vAlign w:val="center"/>
          </w:tcPr>
          <w:p w14:paraId="0F97DDB4"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2(</w:t>
            </w:r>
            <w:r w:rsidRPr="00D23489">
              <w:rPr>
                <w:rFonts w:ascii="Public Sans" w:hAnsi="Public Sans"/>
                <w:color w:val="000000"/>
                <w:sz w:val="16"/>
                <w:szCs w:val="16"/>
              </w:rPr>
              <w:t>2¼</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169" w:type="dxa"/>
          </w:tcPr>
          <w:p w14:paraId="5020FB43" w14:textId="77777777" w:rsidR="00BA0A59"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 xml:space="preserve">2    </w:t>
            </w:r>
          </w:p>
        </w:tc>
      </w:tr>
      <w:tr w:rsidR="00BA0A59" w:rsidRPr="002A3F7D" w14:paraId="5B0DB44D" w14:textId="77777777" w:rsidTr="00517A9F">
        <w:trPr>
          <w:cantSplit/>
        </w:trPr>
        <w:tc>
          <w:tcPr>
            <w:tcW w:w="2977" w:type="dxa"/>
          </w:tcPr>
          <w:p w14:paraId="5FAA464E"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Employment </w:t>
            </w:r>
          </w:p>
        </w:tc>
        <w:tc>
          <w:tcPr>
            <w:tcW w:w="1077" w:type="dxa"/>
            <w:vAlign w:val="center"/>
          </w:tcPr>
          <w:p w14:paraId="2258078A"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 xml:space="preserve">2.1  </w:t>
            </w:r>
          </w:p>
        </w:tc>
        <w:tc>
          <w:tcPr>
            <w:tcW w:w="1077" w:type="dxa"/>
            <w:vAlign w:val="center"/>
          </w:tcPr>
          <w:p w14:paraId="2625ED82" w14:textId="77777777" w:rsidR="00BA0A59" w:rsidRPr="0063698C" w:rsidRDefault="00BA0A59" w:rsidP="00663D5C">
            <w:pPr>
              <w:spacing w:before="40" w:after="40"/>
              <w:ind w:left="-392" w:right="175"/>
              <w:jc w:val="right"/>
              <w:rPr>
                <w:rFonts w:ascii="Public Sans" w:hAnsi="Public Sans" w:cs="Arial"/>
                <w:sz w:val="16"/>
                <w:szCs w:val="16"/>
              </w:rPr>
            </w:pPr>
            <w:r w:rsidRPr="0063698C">
              <w:rPr>
                <w:rFonts w:ascii="Public Sans" w:hAnsi="Public Sans"/>
                <w:color w:val="000000"/>
                <w:sz w:val="16"/>
                <w:szCs w:val="16"/>
              </w:rPr>
              <w:t xml:space="preserve">2  </w:t>
            </w:r>
          </w:p>
        </w:tc>
        <w:tc>
          <w:tcPr>
            <w:tcW w:w="1077" w:type="dxa"/>
            <w:vAlign w:val="center"/>
          </w:tcPr>
          <w:p w14:paraId="18156CCB"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1</w:t>
            </w:r>
            <w:r>
              <w:rPr>
                <w:rFonts w:ascii="Public Sans" w:hAnsi="Public Sans"/>
                <w:color w:val="000000"/>
                <w:sz w:val="16"/>
                <w:szCs w:val="16"/>
              </w:rPr>
              <w:t xml:space="preserve"> (</w:t>
            </w:r>
            <w:r w:rsidRPr="00A569E7">
              <w:rPr>
                <w:rFonts w:ascii="Public Sans" w:hAnsi="Public Sans"/>
                <w:color w:val="000000"/>
                <w:sz w:val="16"/>
                <w:szCs w:val="16"/>
              </w:rPr>
              <w:t>1½</w:t>
            </w:r>
            <w:r>
              <w:rPr>
                <w:rFonts w:ascii="Public Sans" w:hAnsi="Public Sans"/>
                <w:color w:val="000000"/>
                <w:sz w:val="16"/>
                <w:szCs w:val="16"/>
              </w:rPr>
              <w:t>)</w:t>
            </w:r>
          </w:p>
        </w:tc>
        <w:tc>
          <w:tcPr>
            <w:tcW w:w="1077" w:type="dxa"/>
            <w:vAlign w:val="center"/>
          </w:tcPr>
          <w:p w14:paraId="08FB760D"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1</w:t>
            </w:r>
            <w:r w:rsidRPr="00A569E7">
              <w:rPr>
                <w:rFonts w:ascii="Public Sans" w:hAnsi="Public Sans"/>
                <w:color w:val="000000"/>
                <w:sz w:val="16"/>
                <w:szCs w:val="16"/>
              </w:rPr>
              <w:t>¼</w:t>
            </w:r>
            <w:r>
              <w:rPr>
                <w:rFonts w:ascii="Public Sans" w:hAnsi="Public Sans"/>
                <w:color w:val="000000"/>
                <w:sz w:val="16"/>
                <w:szCs w:val="16"/>
              </w:rPr>
              <w:t xml:space="preserve"> (</w:t>
            </w:r>
            <w:r w:rsidRPr="00D23489">
              <w:rPr>
                <w:rFonts w:ascii="Public Sans" w:hAnsi="Public Sans"/>
                <w:color w:val="000000"/>
                <w:sz w:val="16"/>
                <w:szCs w:val="16"/>
              </w:rPr>
              <w:t>1½</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169" w:type="dxa"/>
            <w:vAlign w:val="center"/>
          </w:tcPr>
          <w:p w14:paraId="31EC7D15"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1½</w:t>
            </w:r>
          </w:p>
        </w:tc>
        <w:tc>
          <w:tcPr>
            <w:tcW w:w="1169" w:type="dxa"/>
          </w:tcPr>
          <w:p w14:paraId="5887567C" w14:textId="77777777" w:rsidR="00BA0A59" w:rsidRPr="00DE420D"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1</w:t>
            </w:r>
            <w:r w:rsidRPr="0046667C">
              <w:rPr>
                <w:rFonts w:ascii="Public Sans" w:hAnsi="Public Sans"/>
                <w:color w:val="000000"/>
                <w:sz w:val="16"/>
                <w:szCs w:val="16"/>
              </w:rPr>
              <w:t>¼</w:t>
            </w:r>
          </w:p>
        </w:tc>
      </w:tr>
      <w:tr w:rsidR="00BA0A59" w:rsidRPr="002A3F7D" w14:paraId="45FCBC8A" w14:textId="77777777" w:rsidTr="00517A9F">
        <w:trPr>
          <w:cantSplit/>
        </w:trPr>
        <w:tc>
          <w:tcPr>
            <w:tcW w:w="2977" w:type="dxa"/>
          </w:tcPr>
          <w:p w14:paraId="37CAE556"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Unemployment rate</w:t>
            </w:r>
            <w:r w:rsidRPr="00D23489">
              <w:rPr>
                <w:rFonts w:ascii="Public Sans" w:hAnsi="Public Sans"/>
                <w:sz w:val="16"/>
                <w:szCs w:val="16"/>
                <w:vertAlign w:val="superscript"/>
              </w:rPr>
              <w:t>(c)</w:t>
            </w:r>
            <w:r w:rsidRPr="00D23489">
              <w:rPr>
                <w:rFonts w:ascii="Public Sans" w:hAnsi="Public Sans"/>
                <w:sz w:val="16"/>
                <w:szCs w:val="16"/>
              </w:rPr>
              <w:t> </w:t>
            </w:r>
          </w:p>
        </w:tc>
        <w:tc>
          <w:tcPr>
            <w:tcW w:w="1077" w:type="dxa"/>
            <w:vAlign w:val="center"/>
          </w:tcPr>
          <w:p w14:paraId="7DCCD547"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 xml:space="preserve">3.9  </w:t>
            </w:r>
          </w:p>
        </w:tc>
        <w:tc>
          <w:tcPr>
            <w:tcW w:w="1077" w:type="dxa"/>
            <w:vAlign w:val="center"/>
          </w:tcPr>
          <w:p w14:paraId="361EF81C" w14:textId="77777777" w:rsidR="00BA0A59" w:rsidRPr="0063698C" w:rsidRDefault="00BA0A59" w:rsidP="00663D5C">
            <w:pPr>
              <w:spacing w:before="40" w:after="40"/>
              <w:ind w:left="-392" w:right="175"/>
              <w:jc w:val="right"/>
              <w:rPr>
                <w:rFonts w:ascii="Public Sans" w:hAnsi="Public Sans" w:cs="Arial"/>
                <w:sz w:val="16"/>
                <w:szCs w:val="16"/>
              </w:rPr>
            </w:pPr>
            <w:r w:rsidRPr="0063698C">
              <w:rPr>
                <w:rFonts w:ascii="Public Sans" w:hAnsi="Public Sans"/>
                <w:color w:val="000000"/>
                <w:sz w:val="16"/>
                <w:szCs w:val="16"/>
              </w:rPr>
              <w:t xml:space="preserve">4(4½) </w:t>
            </w:r>
          </w:p>
        </w:tc>
        <w:tc>
          <w:tcPr>
            <w:tcW w:w="1077" w:type="dxa"/>
            <w:vAlign w:val="center"/>
          </w:tcPr>
          <w:p w14:paraId="5D2112A0"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4</w:t>
            </w:r>
            <w:r w:rsidRPr="00A569E7">
              <w:rPr>
                <w:rFonts w:ascii="Public Sans" w:hAnsi="Public Sans"/>
                <w:color w:val="000000"/>
                <w:sz w:val="16"/>
                <w:szCs w:val="16"/>
              </w:rPr>
              <w:t>¼</w:t>
            </w:r>
            <w:r>
              <w:rPr>
                <w:rFonts w:ascii="Public Sans" w:hAnsi="Public Sans"/>
                <w:color w:val="000000"/>
                <w:sz w:val="16"/>
                <w:szCs w:val="16"/>
              </w:rPr>
              <w:t xml:space="preserve"> (</w:t>
            </w:r>
            <w:r w:rsidRPr="00D23489">
              <w:rPr>
                <w:rFonts w:ascii="Public Sans" w:hAnsi="Public Sans"/>
                <w:color w:val="000000"/>
                <w:sz w:val="16"/>
                <w:szCs w:val="16"/>
              </w:rPr>
              <w:t>4½</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077" w:type="dxa"/>
            <w:vAlign w:val="center"/>
          </w:tcPr>
          <w:p w14:paraId="58D476C4"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4¼</w:t>
            </w:r>
          </w:p>
        </w:tc>
        <w:tc>
          <w:tcPr>
            <w:tcW w:w="1169" w:type="dxa"/>
            <w:vAlign w:val="center"/>
          </w:tcPr>
          <w:p w14:paraId="69DD1398"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4</w:t>
            </w:r>
          </w:p>
        </w:tc>
        <w:tc>
          <w:tcPr>
            <w:tcW w:w="1169" w:type="dxa"/>
          </w:tcPr>
          <w:p w14:paraId="6145989D" w14:textId="77777777" w:rsidR="00BA0A59" w:rsidRPr="00DE420D"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 xml:space="preserve">4    </w:t>
            </w:r>
          </w:p>
        </w:tc>
      </w:tr>
      <w:tr w:rsidR="00BA0A59" w:rsidRPr="002A3F7D" w14:paraId="257F3111" w14:textId="77777777" w:rsidTr="00517A9F">
        <w:trPr>
          <w:cantSplit/>
        </w:trPr>
        <w:tc>
          <w:tcPr>
            <w:tcW w:w="2977" w:type="dxa"/>
          </w:tcPr>
          <w:p w14:paraId="0BD9DD7E"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Sydney consumer price index </w:t>
            </w:r>
          </w:p>
        </w:tc>
        <w:tc>
          <w:tcPr>
            <w:tcW w:w="1077" w:type="dxa"/>
            <w:vAlign w:val="center"/>
          </w:tcPr>
          <w:p w14:paraId="4012D8B4"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 xml:space="preserve">4.3  </w:t>
            </w:r>
          </w:p>
        </w:tc>
        <w:tc>
          <w:tcPr>
            <w:tcW w:w="1077" w:type="dxa"/>
            <w:vAlign w:val="center"/>
          </w:tcPr>
          <w:p w14:paraId="2E10587E" w14:textId="6A633AA1"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2</w:t>
            </w:r>
            <w:r w:rsidRPr="00A569E7">
              <w:rPr>
                <w:rFonts w:ascii="Public Sans" w:hAnsi="Public Sans"/>
                <w:color w:val="000000"/>
                <w:sz w:val="16"/>
                <w:szCs w:val="16"/>
              </w:rPr>
              <w:t>½</w:t>
            </w:r>
            <w:r>
              <w:rPr>
                <w:rFonts w:ascii="Public Sans" w:hAnsi="Public Sans"/>
                <w:color w:val="000000"/>
                <w:sz w:val="16"/>
                <w:szCs w:val="16"/>
              </w:rPr>
              <w:t xml:space="preserve"> </w:t>
            </w:r>
            <w:r w:rsidRPr="00D23489">
              <w:rPr>
                <w:rFonts w:ascii="Public Sans" w:hAnsi="Public Sans"/>
                <w:color w:val="000000"/>
                <w:sz w:val="16"/>
                <w:szCs w:val="16"/>
              </w:rPr>
              <w:t xml:space="preserve">(3) </w:t>
            </w:r>
          </w:p>
        </w:tc>
        <w:tc>
          <w:tcPr>
            <w:tcW w:w="1077" w:type="dxa"/>
            <w:vAlign w:val="center"/>
          </w:tcPr>
          <w:p w14:paraId="441FB137"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3</w:t>
            </w:r>
          </w:p>
        </w:tc>
        <w:tc>
          <w:tcPr>
            <w:tcW w:w="1077" w:type="dxa"/>
            <w:vAlign w:val="center"/>
          </w:tcPr>
          <w:p w14:paraId="0EDE63D9"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2½</w:t>
            </w:r>
          </w:p>
        </w:tc>
        <w:tc>
          <w:tcPr>
            <w:tcW w:w="1169" w:type="dxa"/>
            <w:vAlign w:val="center"/>
          </w:tcPr>
          <w:p w14:paraId="04A93FA5"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2½</w:t>
            </w:r>
          </w:p>
        </w:tc>
        <w:tc>
          <w:tcPr>
            <w:tcW w:w="1169" w:type="dxa"/>
          </w:tcPr>
          <w:p w14:paraId="6BFB5F2D" w14:textId="77777777" w:rsidR="00BA0A59" w:rsidRPr="00DE420D"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2</w:t>
            </w:r>
            <w:r w:rsidRPr="0046667C">
              <w:rPr>
                <w:rFonts w:ascii="Public Sans" w:hAnsi="Public Sans"/>
                <w:color w:val="000000"/>
                <w:sz w:val="16"/>
                <w:szCs w:val="16"/>
              </w:rPr>
              <w:t>½</w:t>
            </w:r>
          </w:p>
        </w:tc>
      </w:tr>
      <w:tr w:rsidR="00BA0A59" w:rsidRPr="002A3F7D" w14:paraId="08E79165" w14:textId="77777777" w:rsidTr="00517A9F">
        <w:trPr>
          <w:cantSplit/>
        </w:trPr>
        <w:tc>
          <w:tcPr>
            <w:tcW w:w="2977" w:type="dxa"/>
          </w:tcPr>
          <w:p w14:paraId="1B8A2C6C"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Wage price index </w:t>
            </w:r>
          </w:p>
        </w:tc>
        <w:tc>
          <w:tcPr>
            <w:tcW w:w="1077" w:type="dxa"/>
            <w:vAlign w:val="center"/>
          </w:tcPr>
          <w:p w14:paraId="1ED6FD82"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4.1</w:t>
            </w:r>
          </w:p>
        </w:tc>
        <w:tc>
          <w:tcPr>
            <w:tcW w:w="1077" w:type="dxa"/>
            <w:vAlign w:val="center"/>
          </w:tcPr>
          <w:p w14:paraId="38C828A3"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3</w:t>
            </w:r>
            <w:r w:rsidRPr="00A569E7">
              <w:rPr>
                <w:rFonts w:ascii="Public Sans" w:hAnsi="Public Sans"/>
                <w:color w:val="000000"/>
                <w:sz w:val="16"/>
                <w:szCs w:val="16"/>
              </w:rPr>
              <w:t>¼</w:t>
            </w:r>
            <w:r>
              <w:rPr>
                <w:rFonts w:ascii="Public Sans" w:hAnsi="Public Sans"/>
                <w:color w:val="000000"/>
                <w:sz w:val="16"/>
                <w:szCs w:val="16"/>
              </w:rPr>
              <w:t xml:space="preserve"> (</w:t>
            </w:r>
            <w:r w:rsidRPr="00D23489">
              <w:rPr>
                <w:rFonts w:ascii="Public Sans" w:hAnsi="Public Sans"/>
                <w:color w:val="000000"/>
                <w:sz w:val="16"/>
                <w:szCs w:val="16"/>
              </w:rPr>
              <w:t>3</w:t>
            </w:r>
            <w:r w:rsidRPr="00A569E7">
              <w:rPr>
                <w:rFonts w:ascii="Public Sans" w:hAnsi="Public Sans"/>
                <w:color w:val="000000"/>
                <w:sz w:val="16"/>
                <w:szCs w:val="16"/>
              </w:rPr>
              <w:t>½</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077" w:type="dxa"/>
            <w:vAlign w:val="center"/>
          </w:tcPr>
          <w:p w14:paraId="71CBC8D5" w14:textId="77777777" w:rsidR="00BA0A59" w:rsidRPr="00D23489" w:rsidRDefault="00BA0A59" w:rsidP="00663D5C">
            <w:pPr>
              <w:spacing w:before="40" w:after="40"/>
              <w:ind w:left="-392" w:right="175"/>
              <w:jc w:val="right"/>
              <w:rPr>
                <w:rFonts w:ascii="Public Sans" w:hAnsi="Public Sans" w:cs="Arial"/>
                <w:sz w:val="16"/>
                <w:szCs w:val="16"/>
              </w:rPr>
            </w:pPr>
            <w:r w:rsidRPr="00D23489">
              <w:rPr>
                <w:rFonts w:ascii="Public Sans" w:hAnsi="Public Sans"/>
                <w:color w:val="000000"/>
                <w:sz w:val="16"/>
                <w:szCs w:val="16"/>
              </w:rPr>
              <w:t xml:space="preserve">3½ (3¼)  </w:t>
            </w:r>
          </w:p>
        </w:tc>
        <w:tc>
          <w:tcPr>
            <w:tcW w:w="1077" w:type="dxa"/>
            <w:vAlign w:val="center"/>
          </w:tcPr>
          <w:p w14:paraId="31E4887E"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3(</w:t>
            </w:r>
            <w:r w:rsidRPr="00D23489">
              <w:rPr>
                <w:rFonts w:ascii="Public Sans" w:hAnsi="Public Sans"/>
                <w:color w:val="000000"/>
                <w:sz w:val="16"/>
                <w:szCs w:val="16"/>
              </w:rPr>
              <w:t>3¼</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169" w:type="dxa"/>
            <w:vAlign w:val="center"/>
          </w:tcPr>
          <w:p w14:paraId="27552005"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3(</w:t>
            </w:r>
            <w:r w:rsidRPr="00D23489">
              <w:rPr>
                <w:rFonts w:ascii="Public Sans" w:hAnsi="Public Sans"/>
                <w:color w:val="000000"/>
                <w:sz w:val="16"/>
                <w:szCs w:val="16"/>
              </w:rPr>
              <w:t>3½</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169" w:type="dxa"/>
          </w:tcPr>
          <w:p w14:paraId="07BA15EB" w14:textId="77777777" w:rsidR="00BA0A59"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 xml:space="preserve">3    </w:t>
            </w:r>
          </w:p>
        </w:tc>
      </w:tr>
      <w:tr w:rsidR="00BA0A59" w:rsidRPr="002A3F7D" w14:paraId="55F43CEF" w14:textId="77777777" w:rsidTr="00517A9F">
        <w:trPr>
          <w:cantSplit/>
        </w:trPr>
        <w:tc>
          <w:tcPr>
            <w:tcW w:w="2977" w:type="dxa"/>
          </w:tcPr>
          <w:p w14:paraId="36C18BEF"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Nominal gross state product </w:t>
            </w:r>
          </w:p>
        </w:tc>
        <w:tc>
          <w:tcPr>
            <w:tcW w:w="1077" w:type="dxa"/>
            <w:vAlign w:val="center"/>
          </w:tcPr>
          <w:p w14:paraId="3A222B2A"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 xml:space="preserve">5.3 </w:t>
            </w:r>
          </w:p>
        </w:tc>
        <w:tc>
          <w:tcPr>
            <w:tcW w:w="1077" w:type="dxa"/>
            <w:vAlign w:val="center"/>
          </w:tcPr>
          <w:p w14:paraId="4BDEADD8"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3</w:t>
            </w:r>
            <w:r w:rsidRPr="00D23489">
              <w:rPr>
                <w:rFonts w:ascii="Public Sans" w:hAnsi="Public Sans"/>
                <w:color w:val="000000"/>
                <w:sz w:val="16"/>
                <w:szCs w:val="16"/>
              </w:rPr>
              <w:t>¾ (3</w:t>
            </w:r>
            <w:r w:rsidRPr="00A569E7">
              <w:rPr>
                <w:rFonts w:ascii="Public Sans" w:hAnsi="Public Sans"/>
                <w:color w:val="000000"/>
                <w:sz w:val="16"/>
                <w:szCs w:val="16"/>
              </w:rPr>
              <w:t>¼</w:t>
            </w:r>
            <w:r w:rsidRPr="00D23489">
              <w:rPr>
                <w:rFonts w:ascii="Public Sans" w:hAnsi="Public Sans"/>
                <w:color w:val="000000"/>
                <w:sz w:val="16"/>
                <w:szCs w:val="16"/>
              </w:rPr>
              <w:t xml:space="preserve">) </w:t>
            </w:r>
          </w:p>
        </w:tc>
        <w:tc>
          <w:tcPr>
            <w:tcW w:w="1077" w:type="dxa"/>
            <w:vAlign w:val="center"/>
          </w:tcPr>
          <w:p w14:paraId="38C00B2A"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3</w:t>
            </w:r>
            <w:r w:rsidRPr="00A569E7">
              <w:rPr>
                <w:rFonts w:ascii="Public Sans" w:hAnsi="Public Sans"/>
                <w:color w:val="000000"/>
                <w:sz w:val="16"/>
                <w:szCs w:val="16"/>
              </w:rPr>
              <w:t>¼</w:t>
            </w:r>
            <w:r w:rsidRPr="00D23489">
              <w:rPr>
                <w:rFonts w:ascii="Public Sans" w:hAnsi="Public Sans"/>
                <w:color w:val="000000"/>
                <w:sz w:val="16"/>
                <w:szCs w:val="16"/>
              </w:rPr>
              <w:t xml:space="preserve"> (</w:t>
            </w:r>
            <w:r>
              <w:rPr>
                <w:rFonts w:ascii="Public Sans" w:hAnsi="Public Sans"/>
                <w:color w:val="000000"/>
                <w:sz w:val="16"/>
                <w:szCs w:val="16"/>
              </w:rPr>
              <w:t>5</w:t>
            </w:r>
            <w:r w:rsidRPr="00A569E7">
              <w:rPr>
                <w:rFonts w:ascii="Public Sans" w:hAnsi="Public Sans"/>
                <w:color w:val="000000"/>
                <w:sz w:val="16"/>
                <w:szCs w:val="16"/>
              </w:rPr>
              <w:t>¼</w:t>
            </w:r>
            <w:r w:rsidRPr="00D23489">
              <w:rPr>
                <w:rFonts w:ascii="Public Sans" w:hAnsi="Public Sans"/>
                <w:color w:val="000000"/>
                <w:sz w:val="16"/>
                <w:szCs w:val="16"/>
              </w:rPr>
              <w:t xml:space="preserve">)  </w:t>
            </w:r>
          </w:p>
        </w:tc>
        <w:tc>
          <w:tcPr>
            <w:tcW w:w="1077" w:type="dxa"/>
            <w:vAlign w:val="center"/>
          </w:tcPr>
          <w:p w14:paraId="3A791FFA"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5</w:t>
            </w:r>
            <w:r w:rsidRPr="00D23489">
              <w:rPr>
                <w:rFonts w:ascii="Public Sans" w:hAnsi="Public Sans"/>
                <w:color w:val="000000"/>
                <w:sz w:val="16"/>
                <w:szCs w:val="16"/>
              </w:rPr>
              <w:t xml:space="preserve"> (</w:t>
            </w:r>
            <w:r>
              <w:rPr>
                <w:rFonts w:ascii="Public Sans" w:hAnsi="Public Sans"/>
                <w:color w:val="000000"/>
                <w:sz w:val="16"/>
                <w:szCs w:val="16"/>
              </w:rPr>
              <w:t>4</w:t>
            </w:r>
            <w:r w:rsidRPr="00D23489">
              <w:rPr>
                <w:rFonts w:ascii="Public Sans" w:hAnsi="Public Sans"/>
                <w:color w:val="000000"/>
                <w:sz w:val="16"/>
                <w:szCs w:val="16"/>
              </w:rPr>
              <w:t xml:space="preserve">¼)  </w:t>
            </w:r>
          </w:p>
        </w:tc>
        <w:tc>
          <w:tcPr>
            <w:tcW w:w="1169" w:type="dxa"/>
            <w:vAlign w:val="center"/>
          </w:tcPr>
          <w:p w14:paraId="53CC8BDE" w14:textId="77777777" w:rsidR="00BA0A59" w:rsidRPr="00D23489" w:rsidRDefault="00BA0A59" w:rsidP="00663D5C">
            <w:pPr>
              <w:spacing w:before="40" w:after="40"/>
              <w:ind w:left="-392" w:right="175"/>
              <w:jc w:val="right"/>
              <w:rPr>
                <w:rFonts w:ascii="Public Sans" w:hAnsi="Public Sans" w:cs="Arial"/>
                <w:sz w:val="16"/>
                <w:szCs w:val="16"/>
              </w:rPr>
            </w:pPr>
            <w:r>
              <w:rPr>
                <w:rFonts w:ascii="Public Sans" w:hAnsi="Public Sans"/>
                <w:color w:val="000000"/>
                <w:sz w:val="16"/>
                <w:szCs w:val="16"/>
              </w:rPr>
              <w:t>5 (</w:t>
            </w:r>
            <w:r w:rsidRPr="00D23489">
              <w:rPr>
                <w:rFonts w:ascii="Public Sans" w:hAnsi="Public Sans"/>
                <w:color w:val="000000"/>
                <w:sz w:val="16"/>
                <w:szCs w:val="16"/>
              </w:rPr>
              <w:t>4</w:t>
            </w:r>
            <w:r w:rsidRPr="00A569E7">
              <w:rPr>
                <w:rFonts w:ascii="Public Sans" w:hAnsi="Public Sans"/>
                <w:color w:val="000000"/>
                <w:sz w:val="16"/>
                <w:szCs w:val="16"/>
              </w:rPr>
              <w:t>½</w:t>
            </w:r>
            <w:r>
              <w:rPr>
                <w:rFonts w:ascii="Public Sans" w:hAnsi="Public Sans"/>
                <w:color w:val="000000"/>
                <w:sz w:val="16"/>
                <w:szCs w:val="16"/>
              </w:rPr>
              <w:t>)</w:t>
            </w:r>
            <w:r w:rsidRPr="00D23489">
              <w:rPr>
                <w:rFonts w:ascii="Public Sans" w:hAnsi="Public Sans"/>
                <w:color w:val="000000"/>
                <w:sz w:val="16"/>
                <w:szCs w:val="16"/>
              </w:rPr>
              <w:t xml:space="preserve">  </w:t>
            </w:r>
          </w:p>
        </w:tc>
        <w:tc>
          <w:tcPr>
            <w:tcW w:w="1169" w:type="dxa"/>
          </w:tcPr>
          <w:p w14:paraId="691E9984" w14:textId="77777777" w:rsidR="00BA0A59" w:rsidRDefault="00BA0A59" w:rsidP="00663D5C">
            <w:pPr>
              <w:spacing w:before="40" w:after="40"/>
              <w:ind w:left="-392" w:right="175"/>
              <w:jc w:val="right"/>
              <w:rPr>
                <w:rFonts w:ascii="Public Sans" w:hAnsi="Public Sans"/>
                <w:color w:val="000000"/>
                <w:sz w:val="16"/>
                <w:szCs w:val="16"/>
              </w:rPr>
            </w:pPr>
            <w:r w:rsidRPr="00D23489">
              <w:rPr>
                <w:rFonts w:ascii="Public Sans" w:hAnsi="Public Sans"/>
                <w:color w:val="000000"/>
                <w:sz w:val="16"/>
                <w:szCs w:val="16"/>
              </w:rPr>
              <w:t>5</w:t>
            </w:r>
            <w:r w:rsidRPr="0046667C">
              <w:rPr>
                <w:rFonts w:ascii="Public Sans" w:hAnsi="Public Sans"/>
                <w:color w:val="000000"/>
                <w:sz w:val="16"/>
                <w:szCs w:val="16"/>
              </w:rPr>
              <w:t>¼</w:t>
            </w:r>
          </w:p>
        </w:tc>
      </w:tr>
      <w:tr w:rsidR="00BA0A59" w:rsidRPr="002A3F7D" w14:paraId="7A311D83" w14:textId="77777777" w:rsidTr="00517A9F">
        <w:trPr>
          <w:cantSplit/>
          <w:trHeight w:val="283"/>
        </w:trPr>
        <w:tc>
          <w:tcPr>
            <w:tcW w:w="2977" w:type="dxa"/>
            <w:tcBorders>
              <w:bottom w:val="single" w:sz="4" w:space="0" w:color="auto"/>
            </w:tcBorders>
          </w:tcPr>
          <w:p w14:paraId="15D290D1" w14:textId="77777777" w:rsidR="00BA0A59" w:rsidRPr="00D23489" w:rsidRDefault="00BA0A59" w:rsidP="00663D5C">
            <w:pPr>
              <w:spacing w:before="40" w:after="40"/>
              <w:rPr>
                <w:rFonts w:ascii="Public Sans" w:hAnsi="Public Sans" w:cs="Arial"/>
                <w:sz w:val="16"/>
                <w:szCs w:val="16"/>
              </w:rPr>
            </w:pPr>
            <w:r w:rsidRPr="00D23489">
              <w:rPr>
                <w:rFonts w:ascii="Public Sans" w:hAnsi="Public Sans"/>
                <w:sz w:val="16"/>
                <w:szCs w:val="16"/>
              </w:rPr>
              <w:t>Population</w:t>
            </w:r>
            <w:r w:rsidRPr="00D23489">
              <w:rPr>
                <w:rFonts w:ascii="Public Sans" w:hAnsi="Public Sans"/>
                <w:sz w:val="16"/>
                <w:szCs w:val="16"/>
                <w:vertAlign w:val="superscript"/>
              </w:rPr>
              <w:t>(d)</w:t>
            </w:r>
          </w:p>
        </w:tc>
        <w:tc>
          <w:tcPr>
            <w:tcW w:w="1077" w:type="dxa"/>
            <w:tcBorders>
              <w:bottom w:val="single" w:sz="4" w:space="0" w:color="auto"/>
            </w:tcBorders>
            <w:vAlign w:val="center"/>
          </w:tcPr>
          <w:p w14:paraId="4A0A5C4B" w14:textId="77777777" w:rsidR="00BA0A59" w:rsidRPr="00D23489" w:rsidRDefault="00BA0A59" w:rsidP="00F47F99">
            <w:pPr>
              <w:spacing w:before="40" w:after="40"/>
              <w:ind w:left="-392" w:right="175"/>
              <w:jc w:val="right"/>
              <w:rPr>
                <w:rFonts w:ascii="Public Sans" w:hAnsi="Public Sans" w:cs="Arial"/>
                <w:sz w:val="16"/>
                <w:szCs w:val="16"/>
              </w:rPr>
            </w:pPr>
            <w:r w:rsidRPr="00D23489">
              <w:rPr>
                <w:rFonts w:ascii="Public Sans" w:hAnsi="Public Sans" w:cs="Arial"/>
                <w:sz w:val="16"/>
                <w:szCs w:val="16"/>
              </w:rPr>
              <w:t xml:space="preserve">1.7 </w:t>
            </w:r>
          </w:p>
        </w:tc>
        <w:tc>
          <w:tcPr>
            <w:tcW w:w="1077" w:type="dxa"/>
            <w:tcBorders>
              <w:bottom w:val="single" w:sz="4" w:space="0" w:color="auto"/>
            </w:tcBorders>
            <w:vAlign w:val="center"/>
          </w:tcPr>
          <w:p w14:paraId="0A839632" w14:textId="77777777" w:rsidR="00BA0A59" w:rsidRPr="00D23489" w:rsidRDefault="00BA0A59" w:rsidP="00663D5C">
            <w:pPr>
              <w:spacing w:before="40" w:after="40"/>
              <w:ind w:left="-391" w:right="176"/>
              <w:jc w:val="right"/>
              <w:rPr>
                <w:rFonts w:ascii="Public Sans" w:hAnsi="Public Sans" w:cs="Arial"/>
                <w:sz w:val="16"/>
                <w:szCs w:val="16"/>
              </w:rPr>
            </w:pPr>
            <w:r w:rsidRPr="00D23489">
              <w:rPr>
                <w:rFonts w:ascii="Public Sans" w:hAnsi="Public Sans"/>
                <w:color w:val="000000"/>
                <w:sz w:val="16"/>
                <w:szCs w:val="16"/>
              </w:rPr>
              <w:t>1.</w:t>
            </w:r>
            <w:r>
              <w:rPr>
                <w:rFonts w:ascii="Public Sans" w:hAnsi="Public Sans"/>
                <w:color w:val="000000"/>
                <w:sz w:val="16"/>
                <w:szCs w:val="16"/>
              </w:rPr>
              <w:t>3</w:t>
            </w:r>
          </w:p>
        </w:tc>
        <w:tc>
          <w:tcPr>
            <w:tcW w:w="1077" w:type="dxa"/>
            <w:tcBorders>
              <w:bottom w:val="single" w:sz="4" w:space="0" w:color="auto"/>
            </w:tcBorders>
            <w:vAlign w:val="center"/>
          </w:tcPr>
          <w:p w14:paraId="7525B3AF" w14:textId="77777777" w:rsidR="00BA0A59" w:rsidRPr="00D23489" w:rsidRDefault="00BA0A59" w:rsidP="00663D5C">
            <w:pPr>
              <w:spacing w:before="40" w:after="40"/>
              <w:ind w:left="-391" w:right="176"/>
              <w:jc w:val="right"/>
              <w:rPr>
                <w:rFonts w:ascii="Public Sans" w:hAnsi="Public Sans" w:cs="Arial"/>
                <w:sz w:val="16"/>
                <w:szCs w:val="16"/>
              </w:rPr>
            </w:pPr>
            <w:r w:rsidRPr="00D23489">
              <w:rPr>
                <w:rFonts w:ascii="Public Sans" w:hAnsi="Public Sans"/>
                <w:color w:val="000000"/>
                <w:sz w:val="16"/>
                <w:szCs w:val="16"/>
              </w:rPr>
              <w:t>1.</w:t>
            </w:r>
            <w:r>
              <w:rPr>
                <w:rFonts w:ascii="Public Sans" w:hAnsi="Public Sans"/>
                <w:color w:val="000000"/>
                <w:sz w:val="16"/>
                <w:szCs w:val="16"/>
              </w:rPr>
              <w:t>1</w:t>
            </w:r>
            <w:r w:rsidRPr="00D23489">
              <w:rPr>
                <w:rFonts w:ascii="Public Sans" w:hAnsi="Public Sans"/>
                <w:color w:val="000000"/>
                <w:sz w:val="16"/>
                <w:szCs w:val="16"/>
              </w:rPr>
              <w:t xml:space="preserve"> (1.3)</w:t>
            </w:r>
          </w:p>
        </w:tc>
        <w:tc>
          <w:tcPr>
            <w:tcW w:w="1077" w:type="dxa"/>
            <w:tcBorders>
              <w:bottom w:val="single" w:sz="4" w:space="0" w:color="auto"/>
            </w:tcBorders>
            <w:vAlign w:val="center"/>
          </w:tcPr>
          <w:p w14:paraId="426B3144" w14:textId="77777777" w:rsidR="00BA0A59" w:rsidRPr="00D23489" w:rsidRDefault="00BA0A59" w:rsidP="00663D5C">
            <w:pPr>
              <w:spacing w:before="40" w:after="40"/>
              <w:ind w:left="-391" w:right="176"/>
              <w:jc w:val="right"/>
              <w:rPr>
                <w:rFonts w:ascii="Public Sans" w:hAnsi="Public Sans" w:cs="Arial"/>
                <w:sz w:val="16"/>
                <w:szCs w:val="16"/>
              </w:rPr>
            </w:pPr>
            <w:r w:rsidRPr="00D23489">
              <w:rPr>
                <w:rFonts w:ascii="Public Sans" w:hAnsi="Public Sans"/>
                <w:color w:val="000000"/>
                <w:sz w:val="16"/>
                <w:szCs w:val="16"/>
              </w:rPr>
              <w:t>1.1 (1.2)</w:t>
            </w:r>
          </w:p>
        </w:tc>
        <w:tc>
          <w:tcPr>
            <w:tcW w:w="1169" w:type="dxa"/>
            <w:tcBorders>
              <w:bottom w:val="single" w:sz="4" w:space="0" w:color="auto"/>
            </w:tcBorders>
            <w:vAlign w:val="center"/>
          </w:tcPr>
          <w:p w14:paraId="254DDEBD" w14:textId="77777777" w:rsidR="00BA0A59" w:rsidRPr="00D23489" w:rsidRDefault="00BA0A59" w:rsidP="00663D5C">
            <w:pPr>
              <w:spacing w:before="40" w:after="40"/>
              <w:ind w:left="-391" w:right="176"/>
              <w:jc w:val="right"/>
              <w:rPr>
                <w:rFonts w:ascii="Public Sans" w:hAnsi="Public Sans" w:cs="Arial"/>
                <w:sz w:val="16"/>
                <w:szCs w:val="16"/>
              </w:rPr>
            </w:pPr>
            <w:r w:rsidRPr="00D23489">
              <w:rPr>
                <w:rFonts w:ascii="Public Sans" w:hAnsi="Public Sans"/>
                <w:color w:val="000000"/>
                <w:sz w:val="16"/>
                <w:szCs w:val="16"/>
              </w:rPr>
              <w:t>1.1</w:t>
            </w:r>
            <w:r>
              <w:rPr>
                <w:rFonts w:ascii="Public Sans" w:hAnsi="Public Sans"/>
                <w:color w:val="000000"/>
                <w:sz w:val="16"/>
                <w:szCs w:val="16"/>
              </w:rPr>
              <w:t xml:space="preserve"> (1.2)</w:t>
            </w:r>
          </w:p>
        </w:tc>
        <w:tc>
          <w:tcPr>
            <w:tcW w:w="1169" w:type="dxa"/>
            <w:tcBorders>
              <w:bottom w:val="single" w:sz="4" w:space="0" w:color="auto"/>
            </w:tcBorders>
          </w:tcPr>
          <w:p w14:paraId="3766B4C1" w14:textId="77777777" w:rsidR="00BA0A59" w:rsidRPr="00DE420D" w:rsidRDefault="00BA0A59" w:rsidP="00663D5C">
            <w:pPr>
              <w:spacing w:before="40" w:after="40"/>
              <w:ind w:left="-391" w:right="176"/>
              <w:jc w:val="right"/>
              <w:rPr>
                <w:rFonts w:ascii="Public Sans" w:hAnsi="Public Sans"/>
                <w:color w:val="000000"/>
                <w:sz w:val="16"/>
                <w:szCs w:val="16"/>
              </w:rPr>
            </w:pPr>
            <w:r>
              <w:rPr>
                <w:rFonts w:ascii="Public Sans" w:hAnsi="Public Sans"/>
                <w:color w:val="000000"/>
                <w:sz w:val="16"/>
                <w:szCs w:val="16"/>
              </w:rPr>
              <w:t>1.1</w:t>
            </w:r>
          </w:p>
        </w:tc>
      </w:tr>
    </w:tbl>
    <w:p w14:paraId="49461CC8" w14:textId="77777777" w:rsidR="00BA0A59" w:rsidRPr="002A3F7D" w:rsidRDefault="00BA0A59" w:rsidP="00BA0A59">
      <w:pPr>
        <w:rPr>
          <w:sz w:val="6"/>
          <w:szCs w:val="6"/>
          <w:highlight w:val="yellow"/>
        </w:rPr>
      </w:pPr>
    </w:p>
    <w:p w14:paraId="21CAF79B" w14:textId="77777777" w:rsidR="00BA0A59" w:rsidRPr="00405CA8" w:rsidRDefault="00BA0A59" w:rsidP="00BA0A59">
      <w:pPr>
        <w:pStyle w:val="NoSpacing"/>
        <w:widowControl w:val="0"/>
        <w:numPr>
          <w:ilvl w:val="0"/>
          <w:numId w:val="2"/>
        </w:numPr>
        <w:rPr>
          <w:rFonts w:ascii="Public Sans" w:hAnsi="Public Sans" w:cs="Arial"/>
          <w:sz w:val="16"/>
          <w:szCs w:val="16"/>
          <w:lang w:eastAsia="en-AU"/>
        </w:rPr>
      </w:pPr>
      <w:r w:rsidRPr="00405CA8">
        <w:rPr>
          <w:rFonts w:ascii="Public Sans" w:hAnsi="Public Sans" w:cs="Arial"/>
          <w:sz w:val="16"/>
          <w:szCs w:val="16"/>
          <w:lang w:eastAsia="en-AU"/>
        </w:rPr>
        <w:t xml:space="preserve">Forecasts are rounded to the nearest quarter point and are annual average per cent change, unless otherwise indicated. 2024-25 Half-Yearly Review forecasts in parentheses </w:t>
      </w:r>
      <w:proofErr w:type="gramStart"/>
      <w:r w:rsidRPr="00405CA8">
        <w:rPr>
          <w:rFonts w:ascii="Public Sans" w:hAnsi="Public Sans" w:cs="Arial"/>
          <w:sz w:val="16"/>
          <w:szCs w:val="16"/>
          <w:lang w:eastAsia="en-AU"/>
        </w:rPr>
        <w:t>where</w:t>
      </w:r>
      <w:proofErr w:type="gramEnd"/>
      <w:r w:rsidRPr="00405CA8">
        <w:rPr>
          <w:rFonts w:ascii="Public Sans" w:hAnsi="Public Sans" w:cs="Arial"/>
          <w:sz w:val="16"/>
          <w:szCs w:val="16"/>
          <w:lang w:eastAsia="en-AU"/>
        </w:rPr>
        <w:t xml:space="preserve"> different.</w:t>
      </w:r>
    </w:p>
    <w:p w14:paraId="0289ABB6" w14:textId="77777777" w:rsidR="00BA0A59" w:rsidRPr="00405CA8" w:rsidRDefault="00BA0A59" w:rsidP="00BA0A59">
      <w:pPr>
        <w:pStyle w:val="NoSpacing"/>
        <w:widowControl w:val="0"/>
        <w:numPr>
          <w:ilvl w:val="0"/>
          <w:numId w:val="2"/>
        </w:numPr>
        <w:rPr>
          <w:rFonts w:ascii="Public Sans" w:hAnsi="Public Sans" w:cs="Arial"/>
          <w:sz w:val="16"/>
          <w:szCs w:val="16"/>
          <w:lang w:eastAsia="en-AU"/>
        </w:rPr>
      </w:pPr>
      <w:r w:rsidRPr="00405CA8">
        <w:rPr>
          <w:rFonts w:ascii="Public Sans" w:hAnsi="Public Sans" w:cs="Arial"/>
          <w:sz w:val="16"/>
          <w:szCs w:val="16"/>
          <w:lang w:eastAsia="en-AU"/>
        </w:rPr>
        <w:t xml:space="preserve">Forecasts completed prior to publication of the March quarter 2025 National Accounts by the Australian Bureau of Statistics (ABS). </w:t>
      </w:r>
    </w:p>
    <w:p w14:paraId="768D13A5" w14:textId="77777777" w:rsidR="00BA0A59" w:rsidRPr="00405CA8" w:rsidRDefault="00BA0A59" w:rsidP="00BA0A59">
      <w:pPr>
        <w:pStyle w:val="NoSpacing"/>
        <w:widowControl w:val="0"/>
        <w:numPr>
          <w:ilvl w:val="0"/>
          <w:numId w:val="2"/>
        </w:numPr>
        <w:rPr>
          <w:rFonts w:ascii="Public Sans" w:hAnsi="Public Sans" w:cs="Arial"/>
          <w:sz w:val="16"/>
          <w:szCs w:val="16"/>
          <w:lang w:eastAsia="en-AU"/>
        </w:rPr>
      </w:pPr>
      <w:r w:rsidRPr="00405CA8">
        <w:rPr>
          <w:rFonts w:ascii="Public Sans" w:hAnsi="Public Sans" w:cs="Arial"/>
          <w:sz w:val="16"/>
          <w:szCs w:val="16"/>
          <w:lang w:eastAsia="en-AU"/>
        </w:rPr>
        <w:t>June quarter, per cent. </w:t>
      </w:r>
    </w:p>
    <w:p w14:paraId="1D37996E" w14:textId="77777777" w:rsidR="00BA0A59" w:rsidRPr="00405CA8" w:rsidRDefault="00BA0A59" w:rsidP="00BA0A59">
      <w:pPr>
        <w:pStyle w:val="NoSpacing"/>
        <w:widowControl w:val="0"/>
        <w:numPr>
          <w:ilvl w:val="0"/>
          <w:numId w:val="2"/>
        </w:numPr>
        <w:rPr>
          <w:rFonts w:ascii="Public Sans" w:hAnsi="Public Sans" w:cs="Arial"/>
          <w:sz w:val="16"/>
          <w:szCs w:val="16"/>
          <w:lang w:eastAsia="en-AU"/>
        </w:rPr>
      </w:pPr>
      <w:r w:rsidRPr="00405CA8">
        <w:rPr>
          <w:rFonts w:ascii="Public Sans" w:hAnsi="Public Sans" w:cs="Arial"/>
          <w:sz w:val="16"/>
          <w:szCs w:val="16"/>
          <w:lang w:eastAsia="en-AU"/>
        </w:rPr>
        <w:t xml:space="preserve">Per cent change through the year to 30 June. Forecasts rounded to </w:t>
      </w:r>
      <w:proofErr w:type="gramStart"/>
      <w:r w:rsidRPr="00405CA8">
        <w:rPr>
          <w:rFonts w:ascii="Public Sans" w:hAnsi="Public Sans" w:cs="Arial"/>
          <w:sz w:val="16"/>
          <w:szCs w:val="16"/>
          <w:lang w:eastAsia="en-AU"/>
        </w:rPr>
        <w:t>nearest</w:t>
      </w:r>
      <w:proofErr w:type="gramEnd"/>
      <w:r w:rsidRPr="00405CA8">
        <w:rPr>
          <w:rFonts w:ascii="Public Sans" w:hAnsi="Public Sans" w:cs="Arial"/>
          <w:sz w:val="16"/>
          <w:szCs w:val="16"/>
          <w:lang w:eastAsia="en-AU"/>
        </w:rPr>
        <w:t xml:space="preserve"> 0.1 percentage point.  </w:t>
      </w:r>
    </w:p>
    <w:p w14:paraId="7136215A" w14:textId="56C0ED26" w:rsidR="00BA0A59" w:rsidRPr="00405CA8" w:rsidRDefault="00BA0A59" w:rsidP="00405CA8">
      <w:pPr>
        <w:pStyle w:val="Source"/>
        <w:spacing w:before="60"/>
        <w:rPr>
          <w:sz w:val="16"/>
          <w:szCs w:val="16"/>
        </w:rPr>
      </w:pPr>
      <w:r w:rsidRPr="00405CA8">
        <w:rPr>
          <w:sz w:val="16"/>
          <w:szCs w:val="16"/>
        </w:rPr>
        <w:t xml:space="preserve">Note: </w:t>
      </w:r>
      <w:r w:rsidR="00BC5A4A" w:rsidRPr="00405CA8">
        <w:rPr>
          <w:noProof w:val="0"/>
          <w:sz w:val="16"/>
          <w:szCs w:val="16"/>
        </w:rPr>
        <w:t xml:space="preserve">Forecasts </w:t>
      </w:r>
      <w:proofErr w:type="spellStart"/>
      <w:r w:rsidR="00BC5A4A" w:rsidRPr="00405CA8">
        <w:rPr>
          <w:noProof w:val="0"/>
          <w:sz w:val="16"/>
          <w:szCs w:val="16"/>
        </w:rPr>
        <w:t>finalised</w:t>
      </w:r>
      <w:proofErr w:type="spellEnd"/>
      <w:r w:rsidR="00BC5A4A" w:rsidRPr="00405CA8">
        <w:rPr>
          <w:noProof w:val="0"/>
          <w:sz w:val="16"/>
          <w:szCs w:val="16"/>
        </w:rPr>
        <w:t xml:space="preserve"> 12 May reflecting data up to 30 April</w:t>
      </w:r>
      <w:r w:rsidRPr="00405CA8">
        <w:rPr>
          <w:sz w:val="16"/>
          <w:szCs w:val="16"/>
        </w:rPr>
        <w:t xml:space="preserve">. </w:t>
      </w:r>
    </w:p>
    <w:p w14:paraId="7008B7AA" w14:textId="77777777" w:rsidR="00D03AAA" w:rsidRPr="00405CA8" w:rsidRDefault="00BA0A59" w:rsidP="00BD6516">
      <w:pPr>
        <w:pStyle w:val="Source"/>
        <w:spacing w:before="60"/>
        <w:rPr>
          <w:sz w:val="16"/>
          <w:szCs w:val="16"/>
        </w:rPr>
      </w:pPr>
      <w:r w:rsidRPr="00405CA8">
        <w:rPr>
          <w:sz w:val="16"/>
          <w:szCs w:val="16"/>
        </w:rPr>
        <w:t>Source: ABS and NSW Treasury</w:t>
      </w:r>
    </w:p>
    <w:p w14:paraId="58D4582A" w14:textId="4FBBBB2E" w:rsidR="00BA0A59" w:rsidRPr="002A3F7D" w:rsidRDefault="00BA0A59" w:rsidP="00BA0A59">
      <w:pPr>
        <w:pStyle w:val="Source"/>
        <w:rPr>
          <w:i w:val="0"/>
          <w:color w:val="4F4F4F"/>
          <w:highlight w:val="yellow"/>
        </w:rPr>
      </w:pPr>
      <w:r w:rsidRPr="002A3F7D">
        <w:rPr>
          <w:highlight w:val="yellow"/>
        </w:rPr>
        <w:br w:type="page"/>
      </w:r>
    </w:p>
    <w:p w14:paraId="65473632" w14:textId="77777777" w:rsidR="00BA0A59" w:rsidRDefault="00BA0A59" w:rsidP="00BA0A59">
      <w:pPr>
        <w:pStyle w:val="21Heading2"/>
      </w:pPr>
      <w:r w:rsidRPr="00090340">
        <w:lastRenderedPageBreak/>
        <w:t xml:space="preserve">The New South Wales economy is on track </w:t>
      </w:r>
      <w:r>
        <w:t>to recover</w:t>
      </w:r>
    </w:p>
    <w:p w14:paraId="1927EF3E" w14:textId="78589537" w:rsidR="00A542F0" w:rsidRPr="00B95F03" w:rsidRDefault="00A542F0" w:rsidP="001A7E6E">
      <w:pPr>
        <w:pStyle w:val="BodyText"/>
      </w:pPr>
      <w:r w:rsidRPr="00B95F03">
        <w:t xml:space="preserve">Growth in New South Wales domestic spending </w:t>
      </w:r>
      <w:r w:rsidR="002923E1">
        <w:t>has been</w:t>
      </w:r>
      <w:r w:rsidR="002923E1" w:rsidRPr="00B95F03">
        <w:t xml:space="preserve"> </w:t>
      </w:r>
      <w:r w:rsidRPr="00B95F03">
        <w:t xml:space="preserve">subdued </w:t>
      </w:r>
      <w:r w:rsidR="001B7A5D">
        <w:t xml:space="preserve">for most of </w:t>
      </w:r>
      <w:r w:rsidRPr="00B95F03">
        <w:t xml:space="preserve">the past </w:t>
      </w:r>
      <w:r w:rsidR="001B7A5D">
        <w:t xml:space="preserve">three </w:t>
      </w:r>
      <w:r w:rsidRPr="00B95F03">
        <w:t>year</w:t>
      </w:r>
      <w:r w:rsidR="001B7A5D">
        <w:t>s</w:t>
      </w:r>
      <w:r w:rsidRPr="00B95F03">
        <w:t xml:space="preserve">, especially on a per capita basis, reflecting the </w:t>
      </w:r>
      <w:r w:rsidR="002B6C36" w:rsidRPr="00B95F03">
        <w:t xml:space="preserve">rising cost of living and </w:t>
      </w:r>
      <w:r w:rsidR="000033D4">
        <w:t>higher</w:t>
      </w:r>
      <w:r w:rsidR="002B6C36" w:rsidRPr="00B95F03">
        <w:t xml:space="preserve"> interest rates. </w:t>
      </w:r>
    </w:p>
    <w:p w14:paraId="2C11D92B" w14:textId="21C1A9DD" w:rsidR="00A542F0" w:rsidRPr="00B95F03" w:rsidRDefault="00A3424E" w:rsidP="001A7E6E">
      <w:pPr>
        <w:pStyle w:val="BodyText"/>
      </w:pPr>
      <w:r w:rsidRPr="00B95F03">
        <w:t>Cost</w:t>
      </w:r>
      <w:r w:rsidR="00A542F0" w:rsidRPr="00B95F03">
        <w:t xml:space="preserve">-of-living pressures </w:t>
      </w:r>
      <w:r w:rsidR="00C93CD9" w:rsidRPr="00B95F03">
        <w:t xml:space="preserve">have eased </w:t>
      </w:r>
      <w:r w:rsidR="00A542F0" w:rsidRPr="00B95F03">
        <w:t>over the past year. Inflation, as measured by the Sydney consumer price index</w:t>
      </w:r>
      <w:r w:rsidR="001103E9">
        <w:t xml:space="preserve"> (CPI)</w:t>
      </w:r>
      <w:r w:rsidR="00A542F0" w:rsidRPr="00B95F03">
        <w:t>, declined to 2.</w:t>
      </w:r>
      <w:r w:rsidR="0059591F">
        <w:t>3</w:t>
      </w:r>
      <w:r w:rsidR="00A542F0" w:rsidRPr="00B95F03">
        <w:t xml:space="preserve"> per cent over </w:t>
      </w:r>
      <w:r w:rsidR="00E42D1F" w:rsidRPr="00B95F03">
        <w:t xml:space="preserve">the </w:t>
      </w:r>
      <w:r w:rsidR="00A542F0" w:rsidRPr="00B95F03">
        <w:t xml:space="preserve">year to the March quarter 2025, </w:t>
      </w:r>
      <w:r w:rsidR="00234496" w:rsidRPr="00B95F03">
        <w:t xml:space="preserve">broadly in line with </w:t>
      </w:r>
      <w:r w:rsidR="00EF5720">
        <w:t xml:space="preserve">the </w:t>
      </w:r>
      <w:r w:rsidR="00234496" w:rsidRPr="00B95F03">
        <w:t xml:space="preserve">RBA’s inflation target. This is </w:t>
      </w:r>
      <w:r w:rsidR="00A542F0" w:rsidRPr="00B95F03">
        <w:t>down from 3.8 per cent a year earlier. A</w:t>
      </w:r>
      <w:r w:rsidR="0041139D">
        <w:t> </w:t>
      </w:r>
      <w:r w:rsidR="00A542F0" w:rsidRPr="00B95F03">
        <w:t>similar decline in inflation has occurred nationally.</w:t>
      </w:r>
    </w:p>
    <w:p w14:paraId="43C51093" w14:textId="1D9E4107" w:rsidR="00A542F0" w:rsidRPr="00B95F03" w:rsidRDefault="001C230B" w:rsidP="001A7E6E">
      <w:pPr>
        <w:pStyle w:val="BodyText"/>
      </w:pPr>
      <w:r w:rsidRPr="00B95F03">
        <w:t>G</w:t>
      </w:r>
      <w:r w:rsidR="00A542F0" w:rsidRPr="00B95F03">
        <w:t xml:space="preserve">overnment electricity rebates and lower fuel prices have helped to curb headline inflation. </w:t>
      </w:r>
      <w:r w:rsidRPr="00B95F03">
        <w:t>I</w:t>
      </w:r>
      <w:r w:rsidR="00A542F0" w:rsidRPr="00B95F03">
        <w:t>n</w:t>
      </w:r>
      <w:r w:rsidR="0041139D">
        <w:t> </w:t>
      </w:r>
      <w:r w:rsidR="00A542F0" w:rsidRPr="00B95F03">
        <w:t xml:space="preserve">the March quarter 2025, </w:t>
      </w:r>
      <w:r w:rsidR="001F1765" w:rsidRPr="00B95F03">
        <w:t xml:space="preserve">national </w:t>
      </w:r>
      <w:r w:rsidR="00A542F0" w:rsidRPr="00B95F03">
        <w:t>trimmed mean inflation</w:t>
      </w:r>
      <w:r w:rsidR="005E7497">
        <w:rPr>
          <w:i/>
        </w:rPr>
        <w:t>,</w:t>
      </w:r>
      <w:r w:rsidR="00A542F0" w:rsidRPr="00B95F03">
        <w:t xml:space="preserve"> </w:t>
      </w:r>
      <w:r w:rsidR="001F1765" w:rsidRPr="00B95F03">
        <w:t>at 2.9 per cent</w:t>
      </w:r>
      <w:r w:rsidR="005E7497">
        <w:rPr>
          <w:i/>
        </w:rPr>
        <w:t>,</w:t>
      </w:r>
      <w:r w:rsidR="00A542F0" w:rsidRPr="00B95F03">
        <w:t xml:space="preserve"> </w:t>
      </w:r>
      <w:r w:rsidR="00EF0C47" w:rsidRPr="00B95F03">
        <w:t>also</w:t>
      </w:r>
      <w:r w:rsidR="00A542F0" w:rsidRPr="00B95F03">
        <w:t xml:space="preserve"> fell within </w:t>
      </w:r>
      <w:r w:rsidR="00B00935" w:rsidRPr="00B95F03">
        <w:t xml:space="preserve">the RBA’s </w:t>
      </w:r>
      <w:r w:rsidR="00A542F0" w:rsidRPr="00B95F03">
        <w:t>target</w:t>
      </w:r>
      <w:r w:rsidR="00B00935" w:rsidRPr="00B95F03">
        <w:t xml:space="preserve"> range for the first time in three years (Chart 2.1)</w:t>
      </w:r>
      <w:r w:rsidR="00A542F0" w:rsidRPr="00B95F03">
        <w:t xml:space="preserve">. </w:t>
      </w:r>
      <w:r w:rsidR="00D34DE0" w:rsidRPr="00B95F03">
        <w:t>While p</w:t>
      </w:r>
      <w:r w:rsidR="00A542F0" w:rsidRPr="00B95F03">
        <w:t xml:space="preserve">rogress on inflation has been supported by </w:t>
      </w:r>
      <w:r w:rsidR="006520FE" w:rsidRPr="00B95F03">
        <w:t xml:space="preserve">slower </w:t>
      </w:r>
      <w:r w:rsidR="00A542F0" w:rsidRPr="00B95F03">
        <w:t xml:space="preserve">goods prices </w:t>
      </w:r>
      <w:r w:rsidR="006520FE" w:rsidRPr="00B95F03">
        <w:t xml:space="preserve">inflation for some time, </w:t>
      </w:r>
      <w:r w:rsidR="00A542F0" w:rsidRPr="00B95F03">
        <w:t xml:space="preserve">services inflation (usually considered more ‘sticky’) is </w:t>
      </w:r>
      <w:r w:rsidR="007A6167" w:rsidRPr="00B95F03">
        <w:t xml:space="preserve">now also </w:t>
      </w:r>
      <w:r w:rsidR="00A542F0" w:rsidRPr="00B95F03">
        <w:t>showing signs of deceleration</w:t>
      </w:r>
      <w:r w:rsidR="00941E3A" w:rsidRPr="00B95F03">
        <w:t>.</w:t>
      </w:r>
      <w:r w:rsidR="00705C44" w:rsidRPr="00B95F0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907"/>
      </w:tblGrid>
      <w:tr w:rsidR="00A542F0" w14:paraId="3872A2FE" w14:textId="77777777" w:rsidTr="00E93BCD">
        <w:tc>
          <w:tcPr>
            <w:tcW w:w="4814" w:type="dxa"/>
          </w:tcPr>
          <w:p w14:paraId="7A19BBF4" w14:textId="021E2FC9" w:rsidR="00A542F0" w:rsidRDefault="00A542F0" w:rsidP="00230A5C">
            <w:pPr>
              <w:pStyle w:val="Chart2X"/>
            </w:pPr>
            <w:r>
              <w:t xml:space="preserve">Sydney </w:t>
            </w:r>
            <w:r w:rsidR="000D75D4">
              <w:t xml:space="preserve">headline </w:t>
            </w:r>
            <w:r>
              <w:t>and national trimmed mean</w:t>
            </w:r>
            <w:r w:rsidRPr="00EE488A">
              <w:t xml:space="preserve"> </w:t>
            </w:r>
            <w:r w:rsidR="000644C2">
              <w:t>CPI</w:t>
            </w:r>
            <w:r w:rsidR="000644C2" w:rsidRPr="00EE488A">
              <w:t xml:space="preserve"> </w:t>
            </w:r>
          </w:p>
        </w:tc>
        <w:tc>
          <w:tcPr>
            <w:tcW w:w="4815" w:type="dxa"/>
          </w:tcPr>
          <w:p w14:paraId="484C76B4" w14:textId="5A8A706D" w:rsidR="00A542F0" w:rsidRDefault="00A542F0" w:rsidP="00230A5C">
            <w:pPr>
              <w:pStyle w:val="Chart2X"/>
            </w:pPr>
            <w:r w:rsidRPr="67AEAA35">
              <w:rPr>
                <w:lang w:val="en-US"/>
              </w:rPr>
              <w:t xml:space="preserve">NSW </w:t>
            </w:r>
            <w:r w:rsidR="001D1440" w:rsidRPr="67AEAA35">
              <w:rPr>
                <w:lang w:val="en-US"/>
              </w:rPr>
              <w:t>u</w:t>
            </w:r>
            <w:r w:rsidRPr="67AEAA35">
              <w:rPr>
                <w:lang w:val="en-US"/>
              </w:rPr>
              <w:t xml:space="preserve">nemployment and </w:t>
            </w:r>
            <w:proofErr w:type="spellStart"/>
            <w:r w:rsidR="001D1440" w:rsidRPr="67AEAA35">
              <w:rPr>
                <w:lang w:val="en-US"/>
              </w:rPr>
              <w:t>u</w:t>
            </w:r>
            <w:r w:rsidRPr="67AEAA35">
              <w:rPr>
                <w:lang w:val="en-US"/>
              </w:rPr>
              <w:t>nderutilisation</w:t>
            </w:r>
            <w:proofErr w:type="spellEnd"/>
            <w:r w:rsidRPr="67AEAA35">
              <w:rPr>
                <w:lang w:val="en-US"/>
              </w:rPr>
              <w:t xml:space="preserve"> rate</w:t>
            </w:r>
          </w:p>
        </w:tc>
      </w:tr>
      <w:tr w:rsidR="00A542F0" w14:paraId="6FDE4339" w14:textId="77777777" w:rsidTr="00E93BCD">
        <w:tc>
          <w:tcPr>
            <w:tcW w:w="4814" w:type="dxa"/>
          </w:tcPr>
          <w:p w14:paraId="20E3CEAE" w14:textId="77777777" w:rsidR="00A542F0" w:rsidRDefault="00A542F0" w:rsidP="00230A5C">
            <w:r>
              <w:rPr>
                <w:noProof/>
              </w:rPr>
              <w:drawing>
                <wp:inline distT="0" distB="0" distL="0" distR="0" wp14:anchorId="7C7EA5D2" wp14:editId="013DC5E8">
                  <wp:extent cx="2880000" cy="2160000"/>
                  <wp:effectExtent l="0" t="0" r="0" b="0"/>
                  <wp:docPr id="720371040" name="Chart 1" descr="Chart 2.1: Sydney headline and national trimmed mean CPI ">
                    <a:extLst xmlns:a="http://schemas.openxmlformats.org/drawingml/2006/main">
                      <a:ext uri="{FF2B5EF4-FFF2-40B4-BE49-F238E27FC236}">
                        <a16:creationId xmlns:a16="http://schemas.microsoft.com/office/drawing/2014/main" id="{A429A9C4-448F-4929-B1B6-DEB50E3D3D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15" w:type="dxa"/>
          </w:tcPr>
          <w:p w14:paraId="5E7CABF8" w14:textId="0C07F94A" w:rsidR="00A542F0" w:rsidRPr="00742DA0" w:rsidRDefault="004339DF" w:rsidP="00230A5C">
            <w:pPr>
              <w:rPr>
                <w:rFonts w:ascii="Public Sans" w:hAnsi="Public Sans"/>
                <w:sz w:val="13"/>
                <w:szCs w:val="13"/>
              </w:rPr>
            </w:pPr>
            <w:r w:rsidRPr="00742DA0">
              <w:rPr>
                <w:rFonts w:ascii="Public Sans" w:hAnsi="Public Sans"/>
                <w:noProof/>
                <w:sz w:val="13"/>
                <w:szCs w:val="13"/>
              </w:rPr>
              <w:drawing>
                <wp:inline distT="0" distB="0" distL="0" distR="0" wp14:anchorId="27C3AB13" wp14:editId="24D9AFD7">
                  <wp:extent cx="2988945" cy="2126120"/>
                  <wp:effectExtent l="0" t="0" r="1905" b="7620"/>
                  <wp:docPr id="309619471" name="Chart 1" descr="Chart 2.2: NSW unemployment and underutilisation rate">
                    <a:extLst xmlns:a="http://schemas.openxmlformats.org/drawingml/2006/main">
                      <a:ext uri="{FF2B5EF4-FFF2-40B4-BE49-F238E27FC236}">
                        <a16:creationId xmlns:a16="http://schemas.microsoft.com/office/drawing/2014/main" id="{3C489095-DDA2-4FE4-9FDC-C36604B66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542F0" w:rsidRPr="00742DA0" w:rsidDel="0065188D">
              <w:rPr>
                <w:rFonts w:ascii="Public Sans" w:hAnsi="Public Sans"/>
                <w:sz w:val="13"/>
                <w:szCs w:val="13"/>
              </w:rPr>
              <w:t xml:space="preserve"> </w:t>
            </w:r>
          </w:p>
        </w:tc>
      </w:tr>
      <w:tr w:rsidR="00A542F0" w14:paraId="1D498989" w14:textId="77777777" w:rsidTr="00E93BCD">
        <w:tc>
          <w:tcPr>
            <w:tcW w:w="4814" w:type="dxa"/>
          </w:tcPr>
          <w:p w14:paraId="3CC5E4C2" w14:textId="28F350BE" w:rsidR="00A542F0" w:rsidRDefault="00616637" w:rsidP="00230A5C">
            <w:pPr>
              <w:pStyle w:val="Source"/>
            </w:pPr>
            <w:r w:rsidRPr="00FF5A59">
              <w:t>Source: ABS</w:t>
            </w:r>
            <w:r w:rsidR="006818CC" w:rsidRPr="00FF5A59">
              <w:t>,</w:t>
            </w:r>
            <w:r w:rsidR="00F82E2E" w:rsidRPr="00FF5A59">
              <w:t xml:space="preserve"> RBA</w:t>
            </w:r>
            <w:r w:rsidRPr="00FF5A59">
              <w:t xml:space="preserve"> and NSW Treasury</w:t>
            </w:r>
          </w:p>
        </w:tc>
        <w:tc>
          <w:tcPr>
            <w:tcW w:w="4815" w:type="dxa"/>
          </w:tcPr>
          <w:p w14:paraId="0EE5B47B" w14:textId="34150556" w:rsidR="00A542F0" w:rsidRDefault="00A542F0" w:rsidP="00230A5C">
            <w:pPr>
              <w:pStyle w:val="Source"/>
              <w:keepNext/>
            </w:pPr>
            <w:r>
              <w:t>Source: ABS</w:t>
            </w:r>
            <w:r w:rsidR="0035302F" w:rsidRPr="00FF5A59">
              <w:t xml:space="preserve"> and NSW Treasury</w:t>
            </w:r>
          </w:p>
        </w:tc>
      </w:tr>
    </w:tbl>
    <w:p w14:paraId="292DFEC0" w14:textId="77777777" w:rsidR="00A542F0" w:rsidRPr="00D23489" w:rsidRDefault="00A542F0" w:rsidP="00A542F0">
      <w:pPr>
        <w:pStyle w:val="Heading3"/>
      </w:pPr>
      <w:r w:rsidRPr="67AEAA35">
        <w:rPr>
          <w:lang w:val="en-US"/>
        </w:rPr>
        <w:t xml:space="preserve">Continued strength in the </w:t>
      </w:r>
      <w:proofErr w:type="spellStart"/>
      <w:r w:rsidRPr="67AEAA35">
        <w:rPr>
          <w:lang w:val="en-US"/>
        </w:rPr>
        <w:t>labour</w:t>
      </w:r>
      <w:proofErr w:type="spellEnd"/>
      <w:r w:rsidRPr="67AEAA35">
        <w:rPr>
          <w:lang w:val="en-US"/>
        </w:rPr>
        <w:t xml:space="preserve"> market</w:t>
      </w:r>
    </w:p>
    <w:p w14:paraId="6492C525" w14:textId="140C2EBF" w:rsidR="00A542F0" w:rsidRPr="00B95F03" w:rsidRDefault="00A542F0" w:rsidP="001A7E6E">
      <w:pPr>
        <w:pStyle w:val="BodyText"/>
      </w:pPr>
      <w:r w:rsidRPr="00B95F03">
        <w:t xml:space="preserve">Lower inflation has occurred despite continued strength in the labour market, which has remained remarkably resilient and broadly consistent with full employment. Strong and sustained labour demand has underpinned solid employment growth, with trend employment rising by 2.4 per cent over the year to April 2025. </w:t>
      </w:r>
    </w:p>
    <w:p w14:paraId="6DA1FB86" w14:textId="56C35857" w:rsidR="00A542F0" w:rsidRPr="00B95F03" w:rsidRDefault="00A542F0" w:rsidP="001A7E6E">
      <w:pPr>
        <w:pStyle w:val="BodyText"/>
      </w:pPr>
      <w:r w:rsidRPr="00B95F03">
        <w:t>The supply of labour has been helped by an elevated participation rate, which has remained near its record high over most of the past year</w:t>
      </w:r>
      <w:r w:rsidR="00E232D4" w:rsidRPr="00B95F03">
        <w:t xml:space="preserve">. This </w:t>
      </w:r>
      <w:r w:rsidRPr="00B95F03">
        <w:t xml:space="preserve">largely </w:t>
      </w:r>
      <w:r w:rsidR="00E232D4" w:rsidRPr="00B95F03">
        <w:t xml:space="preserve">reflects </w:t>
      </w:r>
      <w:r w:rsidRPr="00B95F03">
        <w:t xml:space="preserve">an increase in the female participation rate </w:t>
      </w:r>
      <w:r w:rsidR="00CD36A0" w:rsidRPr="00B95F03">
        <w:t xml:space="preserve">to </w:t>
      </w:r>
      <w:r w:rsidRPr="00B95F03">
        <w:t xml:space="preserve">a record high. The </w:t>
      </w:r>
      <w:r w:rsidR="00087DED" w:rsidRPr="00742DA0">
        <w:t>NSW</w:t>
      </w:r>
      <w:r>
        <w:rPr>
          <w:i/>
        </w:rPr>
        <w:t xml:space="preserve"> </w:t>
      </w:r>
      <w:r w:rsidRPr="00B95F03">
        <w:t>population has grown at 1.4 per cent through the year to the September quarter 2024, which is slightly above its long-run average growth. However, employment growth has</w:t>
      </w:r>
      <w:r w:rsidR="00AF2D29">
        <w:t xml:space="preserve"> slightly</w:t>
      </w:r>
      <w:r w:rsidRPr="00B95F03">
        <w:t xml:space="preserve"> </w:t>
      </w:r>
      <w:r w:rsidRPr="00B95F03" w:rsidDel="00315DD5">
        <w:t xml:space="preserve">outpaced </w:t>
      </w:r>
      <w:r w:rsidRPr="00B95F03">
        <w:t xml:space="preserve">population growth, </w:t>
      </w:r>
      <w:r w:rsidR="00315DD5" w:rsidRPr="00B95F03">
        <w:t>with</w:t>
      </w:r>
      <w:r w:rsidRPr="00B95F03">
        <w:t xml:space="preserve"> </w:t>
      </w:r>
      <w:r w:rsidR="009D3703" w:rsidRPr="00B95F03">
        <w:t xml:space="preserve">the </w:t>
      </w:r>
      <w:r w:rsidRPr="00B95F03">
        <w:t>employment</w:t>
      </w:r>
      <w:r w:rsidR="004F7C9F">
        <w:noBreakHyphen/>
      </w:r>
      <w:r w:rsidRPr="00B95F03">
        <w:t xml:space="preserve">to-population ratio rising </w:t>
      </w:r>
      <w:r w:rsidR="009D3703" w:rsidRPr="00B95F03">
        <w:t xml:space="preserve">modestly </w:t>
      </w:r>
      <w:r w:rsidRPr="00B95F03">
        <w:t>over the past year</w:t>
      </w:r>
      <w:r w:rsidR="009D3703" w:rsidRPr="00B95F03">
        <w:t xml:space="preserve"> to a historically high rate of 63.8</w:t>
      </w:r>
      <w:r w:rsidR="00383D47">
        <w:t> </w:t>
      </w:r>
      <w:r w:rsidR="009D3703" w:rsidRPr="00B95F03">
        <w:t>per</w:t>
      </w:r>
      <w:r w:rsidR="00383D47">
        <w:t> </w:t>
      </w:r>
      <w:r w:rsidR="009D3703" w:rsidRPr="00B95F03">
        <w:t>cent in April 2025</w:t>
      </w:r>
      <w:r w:rsidRPr="00B95F03">
        <w:t xml:space="preserve">. </w:t>
      </w:r>
    </w:p>
    <w:p w14:paraId="7A3B30C6" w14:textId="0E24DBFF" w:rsidR="00A542F0" w:rsidRPr="00B95F03" w:rsidRDefault="00A542F0" w:rsidP="001A7E6E">
      <w:pPr>
        <w:pStyle w:val="BodyText"/>
      </w:pPr>
      <w:r w:rsidRPr="00B95F03">
        <w:t xml:space="preserve">As labour supply has largely been absorbed by labour demand, the unemployment rate has remained steady at around 4.0 per cent. Broader measures </w:t>
      </w:r>
      <w:r w:rsidR="009D3703" w:rsidRPr="00B95F03">
        <w:t xml:space="preserve">of labour </w:t>
      </w:r>
      <w:r w:rsidR="00FE2381" w:rsidRPr="00B95F03">
        <w:t>market</w:t>
      </w:r>
      <w:r w:rsidR="009D3703" w:rsidRPr="00B95F03">
        <w:t xml:space="preserve"> slack have, if anything, po</w:t>
      </w:r>
      <w:r w:rsidR="00FE2381" w:rsidRPr="00B95F03">
        <w:t>int</w:t>
      </w:r>
      <w:r w:rsidR="009D3703" w:rsidRPr="00B95F03">
        <w:t xml:space="preserve">ed to some tightening in labour </w:t>
      </w:r>
      <w:r w:rsidR="00FE2381" w:rsidRPr="00B95F03">
        <w:t>ma</w:t>
      </w:r>
      <w:r w:rsidR="009D3703" w:rsidRPr="00B95F03">
        <w:t>rket conditions over the past year. Notably,</w:t>
      </w:r>
      <w:r w:rsidRPr="00B95F03" w:rsidDel="009D3703">
        <w:t xml:space="preserve"> </w:t>
      </w:r>
      <w:r w:rsidRPr="00B95F03">
        <w:t xml:space="preserve">the underutilisation rate </w:t>
      </w:r>
      <w:r w:rsidR="009D3703" w:rsidRPr="00B95F03">
        <w:t xml:space="preserve">has not only </w:t>
      </w:r>
      <w:r w:rsidR="00224078" w:rsidRPr="00B95F03">
        <w:t>stayed</w:t>
      </w:r>
      <w:r w:rsidRPr="00B95F03">
        <w:t xml:space="preserve"> </w:t>
      </w:r>
      <w:r w:rsidR="009D3703" w:rsidRPr="00B95F03">
        <w:t xml:space="preserve">well </w:t>
      </w:r>
      <w:r w:rsidRPr="00B95F03">
        <w:t>below pre-</w:t>
      </w:r>
      <w:r w:rsidR="0077737F" w:rsidRPr="00742DA0">
        <w:t>C</w:t>
      </w:r>
      <w:r w:rsidR="00F3382A">
        <w:t>OVID</w:t>
      </w:r>
      <w:r w:rsidRPr="00B95F03">
        <w:t xml:space="preserve"> levels, </w:t>
      </w:r>
      <w:r w:rsidR="009D3703" w:rsidRPr="00B95F03">
        <w:t>but it has decli</w:t>
      </w:r>
      <w:r w:rsidR="00CE5AB2" w:rsidRPr="00B95F03">
        <w:t>ne</w:t>
      </w:r>
      <w:r w:rsidR="009D3703" w:rsidRPr="00B95F03">
        <w:t xml:space="preserve">d from </w:t>
      </w:r>
      <w:r w:rsidR="00CE5AB2" w:rsidRPr="00B95F03">
        <w:t>an average of 10.2 per cent in the first half of 2024 to 9.9 per cent as at April 2025</w:t>
      </w:r>
      <w:r w:rsidRPr="00B95F03">
        <w:t xml:space="preserve"> (Chart</w:t>
      </w:r>
      <w:r w:rsidR="002F76BB">
        <w:t> </w:t>
      </w:r>
      <w:r w:rsidRPr="00B95F03">
        <w:t>2.2).</w:t>
      </w:r>
    </w:p>
    <w:p w14:paraId="4BCB07C0" w14:textId="77777777" w:rsidR="00A542F0" w:rsidRPr="001F35E1" w:rsidRDefault="00A542F0" w:rsidP="00A542F0">
      <w:pPr>
        <w:spacing w:before="360" w:after="120"/>
        <w:ind w:left="851" w:hanging="851"/>
        <w:rPr>
          <w:rFonts w:ascii="Public Sans SemiBold" w:hAnsi="Public Sans SemiBold"/>
          <w:b/>
          <w:color w:val="000000" w:themeColor="text1"/>
          <w:kern w:val="28"/>
          <w:sz w:val="26"/>
          <w:szCs w:val="28"/>
        </w:rPr>
      </w:pPr>
      <w:r>
        <w:br w:type="page"/>
      </w:r>
    </w:p>
    <w:p w14:paraId="46F53946" w14:textId="77777777" w:rsidR="00A542F0" w:rsidRDefault="00A542F0" w:rsidP="00A542F0">
      <w:pPr>
        <w:pStyle w:val="Heading3"/>
      </w:pPr>
      <w:r w:rsidRPr="008E2BDF">
        <w:lastRenderedPageBreak/>
        <w:t xml:space="preserve">Public demand </w:t>
      </w:r>
      <w:r>
        <w:t xml:space="preserve">has helped smooth growth in the economy </w:t>
      </w:r>
    </w:p>
    <w:p w14:paraId="48A31B2E" w14:textId="086FB60F" w:rsidR="00A542F0" w:rsidRPr="00B95F03" w:rsidRDefault="00A542F0" w:rsidP="001A7E6E">
      <w:pPr>
        <w:pStyle w:val="BodyText"/>
      </w:pPr>
      <w:r w:rsidRPr="00B95F03">
        <w:t>Much of the recent strength in employment has been concentrated in the non-market sector</w:t>
      </w:r>
      <w:r w:rsidRPr="00B95F03" w:rsidDel="006B6C70">
        <w:t>,</w:t>
      </w:r>
      <w:r w:rsidRPr="00B95F03">
        <w:t xml:space="preserve"> particularly in health</w:t>
      </w:r>
      <w:r w:rsidR="00251FAC" w:rsidRPr="00B95F03">
        <w:t xml:space="preserve"> and </w:t>
      </w:r>
      <w:r w:rsidRPr="00B95F03">
        <w:t>education</w:t>
      </w:r>
      <w:r w:rsidRPr="00B95F03" w:rsidDel="00251FAC">
        <w:t xml:space="preserve">, </w:t>
      </w:r>
      <w:r w:rsidR="009B4425" w:rsidRPr="00742DA0">
        <w:t>of which the public sector makes up a significant share</w:t>
      </w:r>
      <w:r w:rsidRPr="00B95F03">
        <w:t xml:space="preserve">. This reflects continued strong growth in public spending in these areas. </w:t>
      </w:r>
    </w:p>
    <w:p w14:paraId="34568B01" w14:textId="2F537C42" w:rsidR="00A542F0" w:rsidRPr="00B95F03" w:rsidRDefault="00A542F0" w:rsidP="001A7E6E">
      <w:pPr>
        <w:pStyle w:val="BodyText"/>
      </w:pPr>
      <w:r w:rsidRPr="00B95F03">
        <w:t xml:space="preserve">Alongside targeted investment in key areas such as </w:t>
      </w:r>
      <w:r w:rsidR="00BA2F66">
        <w:t xml:space="preserve">the </w:t>
      </w:r>
      <w:r w:rsidR="00251CBE" w:rsidRPr="00B95F03">
        <w:t>State</w:t>
      </w:r>
      <w:r w:rsidR="00BA2F66">
        <w:t>’s essential</w:t>
      </w:r>
      <w:r w:rsidRPr="00B95F03">
        <w:t xml:space="preserve"> infrastructure</w:t>
      </w:r>
      <w:r w:rsidR="00222EC8">
        <w:t xml:space="preserve"> program</w:t>
      </w:r>
      <w:r w:rsidRPr="00B95F03">
        <w:t xml:space="preserve">, </w:t>
      </w:r>
      <w:r w:rsidRPr="00742DA0">
        <w:t>public demand grew by 2.</w:t>
      </w:r>
      <w:r w:rsidR="00376327" w:rsidRPr="00742DA0">
        <w:t>1</w:t>
      </w:r>
      <w:r w:rsidRPr="00742DA0">
        <w:t xml:space="preserve"> per cent </w:t>
      </w:r>
      <w:r w:rsidR="00376327" w:rsidRPr="00B95F03">
        <w:t>over the first three quarters of 2024-25</w:t>
      </w:r>
      <w:r w:rsidRPr="00B95F03">
        <w:t xml:space="preserve">. </w:t>
      </w:r>
      <w:r w:rsidR="006B6C70" w:rsidRPr="00B95F03">
        <w:t xml:space="preserve">This was despite a contraction in public demand in the March quarter 2025, reflecting a fall in both public consumption and investment. Over the last three quarters, public demand </w:t>
      </w:r>
      <w:r w:rsidR="006B6C70" w:rsidRPr="00742DA0">
        <w:t>c</w:t>
      </w:r>
      <w:r w:rsidRPr="00B95F03">
        <w:t xml:space="preserve">ontributed </w:t>
      </w:r>
      <w:r w:rsidR="00376327" w:rsidRPr="00B95F03">
        <w:t>more than 40</w:t>
      </w:r>
      <w:r w:rsidRPr="00742DA0">
        <w:t xml:space="preserve"> per cent to growth in total state final demand</w:t>
      </w:r>
      <w:r w:rsidRPr="00742DA0" w:rsidDel="00514288">
        <w:t xml:space="preserve"> </w:t>
      </w:r>
      <w:r w:rsidRPr="00B95F03">
        <w:t>(compared to the pre-</w:t>
      </w:r>
      <w:r w:rsidR="0077737F" w:rsidRPr="00742DA0">
        <w:t>C</w:t>
      </w:r>
      <w:r w:rsidR="00635FE4">
        <w:t>OVID</w:t>
      </w:r>
      <w:r w:rsidRPr="00B95F03">
        <w:t xml:space="preserve"> historical average of </w:t>
      </w:r>
      <w:r w:rsidR="006B6C70" w:rsidRPr="00B95F03">
        <w:t xml:space="preserve">under </w:t>
      </w:r>
      <w:r w:rsidRPr="00B95F03">
        <w:t>25</w:t>
      </w:r>
      <w:r w:rsidR="00F007DD">
        <w:t> </w:t>
      </w:r>
      <w:r w:rsidRPr="00B95F03">
        <w:t>per cent). This continues the strong contribution from public demand seen over the past five years</w:t>
      </w:r>
      <w:r w:rsidRPr="00B95F03" w:rsidDel="006B6C70">
        <w:t xml:space="preserve"> </w:t>
      </w:r>
      <w:r w:rsidRPr="00B95F03">
        <w:t xml:space="preserve">(Chart 2.3).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738"/>
      </w:tblGrid>
      <w:tr w:rsidR="00A542F0" w14:paraId="51888089" w14:textId="77777777" w:rsidTr="00E93BCD">
        <w:tc>
          <w:tcPr>
            <w:tcW w:w="4814" w:type="dxa"/>
          </w:tcPr>
          <w:p w14:paraId="771F704A" w14:textId="6852163C" w:rsidR="00A542F0" w:rsidRDefault="004332D1" w:rsidP="00230A5C">
            <w:pPr>
              <w:pStyle w:val="Chart2X"/>
            </w:pPr>
            <w:r>
              <w:t>NSW r</w:t>
            </w:r>
            <w:r w:rsidR="00F76818">
              <w:t xml:space="preserve">eal </w:t>
            </w:r>
            <w:r w:rsidR="001440F8">
              <w:t>s</w:t>
            </w:r>
            <w:r w:rsidR="00C310EB">
              <w:t>tate final</w:t>
            </w:r>
            <w:r w:rsidR="00A542F0" w:rsidRPr="000C3271">
              <w:t xml:space="preserve"> demand</w:t>
            </w:r>
          </w:p>
        </w:tc>
        <w:tc>
          <w:tcPr>
            <w:tcW w:w="4815" w:type="dxa"/>
          </w:tcPr>
          <w:p w14:paraId="0C23B94D" w14:textId="4B01B35F" w:rsidR="00A542F0" w:rsidRDefault="004332D1" w:rsidP="00405CA8">
            <w:pPr>
              <w:pStyle w:val="Chart2X"/>
              <w:spacing w:after="0"/>
            </w:pPr>
            <w:r w:rsidRPr="67AEAA35">
              <w:rPr>
                <w:lang w:val="en-US"/>
              </w:rPr>
              <w:t>NSW r</w:t>
            </w:r>
            <w:r w:rsidR="00DB25ED" w:rsidRPr="67AEAA35">
              <w:rPr>
                <w:lang w:val="en-US"/>
              </w:rPr>
              <w:t xml:space="preserve">eal discretionary </w:t>
            </w:r>
            <w:r w:rsidR="00A542F0" w:rsidRPr="67AEAA35">
              <w:rPr>
                <w:lang w:val="en-US"/>
              </w:rPr>
              <w:t>and essential consumption</w:t>
            </w:r>
          </w:p>
        </w:tc>
      </w:tr>
      <w:tr w:rsidR="00A542F0" w14:paraId="2C15360B" w14:textId="77777777" w:rsidTr="00E93BCD">
        <w:tc>
          <w:tcPr>
            <w:tcW w:w="4814" w:type="dxa"/>
          </w:tcPr>
          <w:p w14:paraId="7CB7DF22" w14:textId="0F9C9131" w:rsidR="00A542F0" w:rsidRDefault="009B5161" w:rsidP="00230A5C">
            <w:r>
              <w:rPr>
                <w:noProof/>
              </w:rPr>
              <w:drawing>
                <wp:inline distT="0" distB="0" distL="0" distR="0" wp14:anchorId="2F740F67" wp14:editId="47066726">
                  <wp:extent cx="3000824" cy="2263008"/>
                  <wp:effectExtent l="0" t="0" r="0" b="4445"/>
                  <wp:docPr id="1643795591" name="Chart 1" descr="Chart 2.3: NSW real state final demand">
                    <a:extLst xmlns:a="http://schemas.openxmlformats.org/drawingml/2006/main">
                      <a:ext uri="{FF2B5EF4-FFF2-40B4-BE49-F238E27FC236}">
                        <a16:creationId xmlns:a16="http://schemas.microsoft.com/office/drawing/2014/main" id="{422A9A07-A739-44D9-971F-2A71CC4CA2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542F0" w:rsidRPr="001F35E1" w:rsidDel="00322977">
              <w:t xml:space="preserve"> </w:t>
            </w:r>
          </w:p>
        </w:tc>
        <w:tc>
          <w:tcPr>
            <w:tcW w:w="4815" w:type="dxa"/>
          </w:tcPr>
          <w:p w14:paraId="34F8139D" w14:textId="047ABA74" w:rsidR="00A542F0" w:rsidRDefault="00C10060" w:rsidP="00230A5C">
            <w:r>
              <w:rPr>
                <w:noProof/>
              </w:rPr>
              <w:drawing>
                <wp:inline distT="0" distB="0" distL="0" distR="0" wp14:anchorId="3330569A" wp14:editId="4BA10D1E">
                  <wp:extent cx="2896185" cy="2242177"/>
                  <wp:effectExtent l="0" t="0" r="0" b="6350"/>
                  <wp:docPr id="687660389" name="Chart 1" descr="Chart 2.4: NSW real discretionary and essential consumption">
                    <a:extLst xmlns:a="http://schemas.openxmlformats.org/drawingml/2006/main">
                      <a:ext uri="{FF2B5EF4-FFF2-40B4-BE49-F238E27FC236}">
                        <a16:creationId xmlns:a16="http://schemas.microsoft.com/office/drawing/2014/main" id="{932594C5-E59C-4E33-8AFA-88741538B6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542F0" w14:paraId="7F6C12B7" w14:textId="77777777" w:rsidTr="00E93BCD">
        <w:tc>
          <w:tcPr>
            <w:tcW w:w="4814" w:type="dxa"/>
          </w:tcPr>
          <w:p w14:paraId="44C70CD4" w14:textId="09EF0353" w:rsidR="00A542F0" w:rsidRDefault="00C43CC1" w:rsidP="00230A5C">
            <w:pPr>
              <w:pStyle w:val="Source"/>
            </w:pPr>
            <w:r w:rsidRPr="00FF5A59">
              <w:t>Source: ABS and NSW Treasury</w:t>
            </w:r>
          </w:p>
        </w:tc>
        <w:tc>
          <w:tcPr>
            <w:tcW w:w="4815" w:type="dxa"/>
          </w:tcPr>
          <w:p w14:paraId="2343E9C6" w14:textId="315F3B27" w:rsidR="00A542F0" w:rsidRDefault="00C43CC1" w:rsidP="00230A5C">
            <w:pPr>
              <w:pStyle w:val="Source"/>
            </w:pPr>
            <w:r w:rsidRPr="00FF5A59">
              <w:t>Source: ABS and NSW Treasury</w:t>
            </w:r>
          </w:p>
        </w:tc>
      </w:tr>
    </w:tbl>
    <w:p w14:paraId="7016E2C0" w14:textId="77777777" w:rsidR="00A542F0" w:rsidRPr="00D23489" w:rsidRDefault="00A542F0" w:rsidP="00A542F0"/>
    <w:p w14:paraId="3905CBB9" w14:textId="77777777" w:rsidR="00A542F0" w:rsidRPr="00D23489" w:rsidRDefault="00A542F0" w:rsidP="00A542F0">
      <w:pPr>
        <w:pStyle w:val="Heading3"/>
      </w:pPr>
      <w:r w:rsidRPr="00D23489">
        <w:rPr>
          <w:szCs w:val="32"/>
        </w:rPr>
        <w:t>Easing cost</w:t>
      </w:r>
      <w:r>
        <w:rPr>
          <w:szCs w:val="32"/>
        </w:rPr>
        <w:t>-</w:t>
      </w:r>
      <w:r w:rsidRPr="00D23489">
        <w:rPr>
          <w:szCs w:val="32"/>
        </w:rPr>
        <w:t>of</w:t>
      </w:r>
      <w:r>
        <w:rPr>
          <w:szCs w:val="32"/>
        </w:rPr>
        <w:t>-</w:t>
      </w:r>
      <w:r w:rsidRPr="00D23489">
        <w:rPr>
          <w:szCs w:val="32"/>
        </w:rPr>
        <w:t xml:space="preserve">living </w:t>
      </w:r>
      <w:r w:rsidRPr="00D23489">
        <w:t xml:space="preserve">pressures </w:t>
      </w:r>
      <w:r w:rsidRPr="00D23489">
        <w:rPr>
          <w:rFonts w:eastAsia="Public Sans"/>
        </w:rPr>
        <w:t>are supporting a recovery in private demand</w:t>
      </w:r>
    </w:p>
    <w:p w14:paraId="2E65484F" w14:textId="28A05A2A" w:rsidR="00A542F0" w:rsidRPr="00B95F03" w:rsidRDefault="00A542F0" w:rsidP="001A7E6E">
      <w:pPr>
        <w:pStyle w:val="BodyText"/>
      </w:pPr>
      <w:r w:rsidRPr="00B95F03">
        <w:t xml:space="preserve">Private demand has </w:t>
      </w:r>
      <w:r w:rsidR="00B76F89" w:rsidRPr="00742DA0">
        <w:t>been</w:t>
      </w:r>
      <w:r w:rsidRPr="00B95F03">
        <w:t xml:space="preserve"> support</w:t>
      </w:r>
      <w:r w:rsidR="00B76F89" w:rsidRPr="00742DA0">
        <w:t>ed</w:t>
      </w:r>
      <w:r w:rsidRPr="00B95F03">
        <w:t xml:space="preserve"> </w:t>
      </w:r>
      <w:r w:rsidR="003C71F1" w:rsidRPr="00742DA0">
        <w:t>in 2024-25</w:t>
      </w:r>
      <w:r w:rsidRPr="00B95F03">
        <w:t xml:space="preserve"> </w:t>
      </w:r>
      <w:r w:rsidR="00B76F89" w:rsidRPr="00742DA0">
        <w:t>by</w:t>
      </w:r>
      <w:r w:rsidRPr="00B95F03">
        <w:t xml:space="preserve"> an easing </w:t>
      </w:r>
      <w:r w:rsidR="00B76F89" w:rsidRPr="00742DA0">
        <w:t>of</w:t>
      </w:r>
      <w:r w:rsidRPr="00B95F03">
        <w:t xml:space="preserve"> cost-of-living pressures, reflecting cuts to personal income tax and more moderate inflation. The resulting increase in real disposable </w:t>
      </w:r>
      <w:r w:rsidR="00C44E9B" w:rsidRPr="00E776F5">
        <w:t>household</w:t>
      </w:r>
      <w:r w:rsidR="00C44E9B" w:rsidRPr="00742DA0">
        <w:rPr>
          <w:i/>
        </w:rPr>
        <w:t xml:space="preserve"> </w:t>
      </w:r>
      <w:r w:rsidRPr="00B95F03">
        <w:t xml:space="preserve">incomes has </w:t>
      </w:r>
      <w:r w:rsidR="00275014" w:rsidRPr="00B95F03">
        <w:t>bolstered</w:t>
      </w:r>
      <w:r w:rsidRPr="00B95F03">
        <w:t xml:space="preserve"> </w:t>
      </w:r>
      <w:r w:rsidR="00250329" w:rsidRPr="00B95F03">
        <w:t>savings</w:t>
      </w:r>
      <w:r w:rsidRPr="00B95F03">
        <w:t xml:space="preserve"> </w:t>
      </w:r>
      <w:r w:rsidR="006D20E6" w:rsidRPr="00B95F03">
        <w:t>and</w:t>
      </w:r>
      <w:r w:rsidRPr="00B95F03">
        <w:t xml:space="preserve"> </w:t>
      </w:r>
      <w:r w:rsidR="007D076E" w:rsidRPr="00B95F03">
        <w:t>help</w:t>
      </w:r>
      <w:r w:rsidR="002915EC" w:rsidRPr="00742DA0">
        <w:t>ed</w:t>
      </w:r>
      <w:r w:rsidR="007D076E" w:rsidRPr="00B95F03">
        <w:t xml:space="preserve"> to </w:t>
      </w:r>
      <w:r w:rsidR="00CB5778" w:rsidRPr="00B95F03">
        <w:t>stabilis</w:t>
      </w:r>
      <w:r w:rsidR="007D076E" w:rsidRPr="00B95F03">
        <w:t>e</w:t>
      </w:r>
      <w:r w:rsidRPr="00B95F03">
        <w:t xml:space="preserve"> discretionary spending</w:t>
      </w:r>
      <w:r w:rsidR="002915EC" w:rsidRPr="00742DA0">
        <w:t>,</w:t>
      </w:r>
      <w:r w:rsidRPr="00B95F03">
        <w:t xml:space="preserve"> </w:t>
      </w:r>
      <w:r w:rsidR="00107988" w:rsidRPr="00B95F03">
        <w:t>which had previously been in steady decline</w:t>
      </w:r>
      <w:r w:rsidR="00A731E2" w:rsidRPr="00B95F03">
        <w:t xml:space="preserve">. </w:t>
      </w:r>
      <w:r w:rsidR="0026515C" w:rsidRPr="00742DA0">
        <w:t>S</w:t>
      </w:r>
      <w:r w:rsidR="00A731E2" w:rsidRPr="00B95F03">
        <w:t>pending on essential consumer goods and services has continued to increase at a modest pace</w:t>
      </w:r>
      <w:r w:rsidRPr="00B95F03">
        <w:t xml:space="preserve"> (Chart 2.4).</w:t>
      </w:r>
    </w:p>
    <w:p w14:paraId="5398A104" w14:textId="15CB48B9" w:rsidR="004A479C" w:rsidRPr="00B95F03" w:rsidRDefault="00095039" w:rsidP="001A7E6E">
      <w:pPr>
        <w:pStyle w:val="BodyText"/>
      </w:pPr>
      <w:r w:rsidRPr="00B95F03">
        <w:t xml:space="preserve">Having declined by 0.5 per cent over the year to the June quarter 2024, </w:t>
      </w:r>
      <w:r w:rsidR="00D53E8F" w:rsidRPr="00B95F03">
        <w:t>real household consumption has increas</w:t>
      </w:r>
      <w:r w:rsidR="00954DD1" w:rsidRPr="00B95F03">
        <w:t>ed by</w:t>
      </w:r>
      <w:r w:rsidR="00D53E8F" w:rsidRPr="00B95F03">
        <w:t xml:space="preserve"> </w:t>
      </w:r>
      <w:r w:rsidR="008A2C0B">
        <w:t>1.</w:t>
      </w:r>
      <w:r w:rsidR="00D53E8F" w:rsidRPr="00B95F03">
        <w:t xml:space="preserve">0 per cent over the </w:t>
      </w:r>
      <w:r w:rsidR="00C628E9" w:rsidRPr="00B95F03">
        <w:t>first three quarters of the 2024-25 financial year</w:t>
      </w:r>
      <w:r w:rsidR="00D53E8F" w:rsidRPr="00B95F03">
        <w:t xml:space="preserve">. </w:t>
      </w:r>
      <w:r w:rsidR="00E614EA" w:rsidRPr="00B95F03">
        <w:t>Much</w:t>
      </w:r>
      <w:r w:rsidR="004A479C" w:rsidRPr="00B95F03">
        <w:t xml:space="preserve"> </w:t>
      </w:r>
      <w:r w:rsidR="00E614EA" w:rsidRPr="00B95F03">
        <w:t>of this stren</w:t>
      </w:r>
      <w:r w:rsidR="004A479C" w:rsidRPr="00B95F03">
        <w:t>g</w:t>
      </w:r>
      <w:r w:rsidR="00E614EA" w:rsidRPr="00B95F03">
        <w:t>th occurred in the se</w:t>
      </w:r>
      <w:r w:rsidR="008352B5" w:rsidRPr="00B95F03">
        <w:t>c</w:t>
      </w:r>
      <w:r w:rsidR="00E614EA" w:rsidRPr="00B95F03">
        <w:t xml:space="preserve">ond half of 2024, </w:t>
      </w:r>
      <w:r w:rsidR="004A479C" w:rsidRPr="00B95F03">
        <w:t xml:space="preserve">with large retail sales events and seller discounting bringing forward </w:t>
      </w:r>
      <w:r w:rsidR="002A056F" w:rsidRPr="00B95F03">
        <w:t>discretionary</w:t>
      </w:r>
      <w:r w:rsidR="004A479C" w:rsidRPr="00B95F03">
        <w:t xml:space="preserve"> spending</w:t>
      </w:r>
      <w:r w:rsidR="008352B5" w:rsidRPr="00B95F03">
        <w:t xml:space="preserve"> from the early part of 2025</w:t>
      </w:r>
      <w:r w:rsidR="004A479C" w:rsidRPr="00B95F03">
        <w:t>.</w:t>
      </w:r>
      <w:r w:rsidR="008352B5" w:rsidRPr="00B95F03">
        <w:t xml:space="preserve"> Adverse weat</w:t>
      </w:r>
      <w:r w:rsidR="00D52D37" w:rsidRPr="00B95F03">
        <w:t>h</w:t>
      </w:r>
      <w:r w:rsidR="008352B5" w:rsidRPr="00B95F03">
        <w:t xml:space="preserve">er conditions may have </w:t>
      </w:r>
      <w:r w:rsidR="00C628E9" w:rsidRPr="00B95F03">
        <w:t xml:space="preserve">also </w:t>
      </w:r>
      <w:r w:rsidR="008352B5" w:rsidRPr="00B95F03">
        <w:t>slightly cur</w:t>
      </w:r>
      <w:r w:rsidR="00C628E9" w:rsidRPr="00B95F03">
        <w:t>tail</w:t>
      </w:r>
      <w:r w:rsidR="008352B5" w:rsidRPr="00B95F03">
        <w:t xml:space="preserve">ed </w:t>
      </w:r>
      <w:r w:rsidR="00C628E9" w:rsidRPr="00B95F03">
        <w:t xml:space="preserve">consumer </w:t>
      </w:r>
      <w:r w:rsidR="008352B5" w:rsidRPr="00B95F03">
        <w:t>spending in the early part of 2025.</w:t>
      </w:r>
    </w:p>
    <w:p w14:paraId="722FC55C" w14:textId="734FA9B6" w:rsidR="00A52003" w:rsidRPr="00F47F99" w:rsidRDefault="00BC59E4" w:rsidP="00F47F99">
      <w:pPr>
        <w:pStyle w:val="BodyText"/>
      </w:pPr>
      <w:r w:rsidRPr="00B95F03">
        <w:t>For now, t</w:t>
      </w:r>
      <w:r w:rsidR="008352B5" w:rsidRPr="00B95F03">
        <w:t xml:space="preserve">he pace of growth in consumer </w:t>
      </w:r>
      <w:r w:rsidRPr="00B95F03">
        <w:t>spending</w:t>
      </w:r>
      <w:r w:rsidR="008352B5" w:rsidRPr="00B95F03">
        <w:t xml:space="preserve"> </w:t>
      </w:r>
      <w:r w:rsidR="00E614EA" w:rsidRPr="00B95F03">
        <w:t xml:space="preserve">remains </w:t>
      </w:r>
      <w:r w:rsidR="00D53E8F" w:rsidRPr="00B95F03">
        <w:t>subdued relative to history</w:t>
      </w:r>
      <w:r w:rsidR="00E032F8" w:rsidRPr="00B95F03">
        <w:t xml:space="preserve">, particularly </w:t>
      </w:r>
      <w:r w:rsidR="00D53E8F" w:rsidRPr="00B95F03">
        <w:t>on a per capita basis</w:t>
      </w:r>
      <w:r w:rsidR="00E614EA" w:rsidRPr="00B95F03">
        <w:t xml:space="preserve">. </w:t>
      </w:r>
      <w:r w:rsidR="00D63B60" w:rsidRPr="00742DA0">
        <w:t>W</w:t>
      </w:r>
      <w:r w:rsidR="006E33E6" w:rsidRPr="00B95F03">
        <w:t xml:space="preserve">hile </w:t>
      </w:r>
      <w:r w:rsidR="00B62486">
        <w:t>consumer</w:t>
      </w:r>
      <w:r w:rsidR="006E33E6" w:rsidRPr="00B95F03">
        <w:t xml:space="preserve"> sentiment improved earlier in the year</w:t>
      </w:r>
      <w:r w:rsidR="006E33E6" w:rsidRPr="00742DA0">
        <w:t xml:space="preserve"> </w:t>
      </w:r>
      <w:r w:rsidR="00BC2794" w:rsidRPr="00742DA0">
        <w:t>with</w:t>
      </w:r>
      <w:r w:rsidR="006E33E6" w:rsidRPr="00B95F03">
        <w:t xml:space="preserve"> expectations </w:t>
      </w:r>
      <w:r w:rsidR="00BC2794" w:rsidRPr="00742DA0">
        <w:t>of</w:t>
      </w:r>
      <w:r w:rsidR="006E33E6" w:rsidRPr="00B95F03">
        <w:t xml:space="preserve"> interest rates cuts, </w:t>
      </w:r>
      <w:r w:rsidR="00AD77B7">
        <w:t>it</w:t>
      </w:r>
      <w:r w:rsidR="006E33E6" w:rsidRPr="00B95F03">
        <w:t xml:space="preserve"> remains below historical </w:t>
      </w:r>
      <w:r w:rsidR="002A056F" w:rsidRPr="00B95F03">
        <w:t>averages</w:t>
      </w:r>
      <w:r w:rsidR="006E33E6" w:rsidRPr="00B95F03">
        <w:t>.</w:t>
      </w:r>
      <w:r w:rsidR="006E33E6" w:rsidRPr="00E776F5">
        <w:t xml:space="preserve"> </w:t>
      </w:r>
      <w:r w:rsidR="00D96D51" w:rsidRPr="00E776F5">
        <w:t>S</w:t>
      </w:r>
      <w:r w:rsidR="006E33E6" w:rsidRPr="00B95F03">
        <w:t>entiment has dipped slightly in more recent months in response to uncertainty over the global economy.</w:t>
      </w:r>
      <w:r w:rsidR="006E33E6" w:rsidRPr="000057B8">
        <w:t xml:space="preserve"> </w:t>
      </w:r>
      <w:r w:rsidR="00A52003">
        <w:br w:type="page"/>
      </w:r>
    </w:p>
    <w:p w14:paraId="69647B8C" w14:textId="77777777" w:rsidR="00A542F0" w:rsidRDefault="00A542F0" w:rsidP="00A542F0">
      <w:pPr>
        <w:pStyle w:val="Heading3"/>
      </w:pPr>
      <w:r>
        <w:lastRenderedPageBreak/>
        <w:t xml:space="preserve">The renewable energy transition is helping business investment </w:t>
      </w:r>
    </w:p>
    <w:p w14:paraId="4EE4A065" w14:textId="24443EE1" w:rsidR="00A542F0" w:rsidRPr="00B95F03" w:rsidRDefault="00A542F0" w:rsidP="001A7E6E">
      <w:pPr>
        <w:pStyle w:val="BodyText"/>
      </w:pPr>
      <w:r w:rsidRPr="00B95F03">
        <w:t xml:space="preserve">Businesses have faced tight capacity in recent years, providing a catalyst for higher rates of business investment. However, after posting solid growth in 2023–24, business investment rose by a </w:t>
      </w:r>
      <w:r w:rsidR="00E432E1" w:rsidRPr="00C12D9A">
        <w:t>relatively subdued 1.0</w:t>
      </w:r>
      <w:r w:rsidRPr="00B95F03">
        <w:t xml:space="preserve"> per cent through the year to the </w:t>
      </w:r>
      <w:r w:rsidR="000411E8" w:rsidRPr="00B95F03">
        <w:t>March</w:t>
      </w:r>
      <w:r w:rsidRPr="00B95F03">
        <w:t xml:space="preserve"> quarter 202</w:t>
      </w:r>
      <w:r w:rsidR="000411E8" w:rsidRPr="00B95F03">
        <w:t>5</w:t>
      </w:r>
      <w:r w:rsidRPr="00B95F03">
        <w:t xml:space="preserve">. </w:t>
      </w:r>
    </w:p>
    <w:p w14:paraId="33EA2A2B" w14:textId="522E187C" w:rsidR="00A542F0" w:rsidRPr="00B95F03" w:rsidRDefault="00A542F0" w:rsidP="001A7E6E">
      <w:pPr>
        <w:pStyle w:val="BodyText"/>
      </w:pPr>
      <w:r w:rsidRPr="00B95F03">
        <w:t xml:space="preserve">Investment in intellectual property products, such as computer software, has been a key driver of growth and has accounted for a steadily increasing share of the economy in recent years. </w:t>
      </w:r>
      <w:r w:rsidR="00356540" w:rsidRPr="00B95F03">
        <w:t>In contrast, i</w:t>
      </w:r>
      <w:r w:rsidRPr="00B95F03">
        <w:t xml:space="preserve">nvestment in new machinery and equipment </w:t>
      </w:r>
      <w:r w:rsidR="00E76A26" w:rsidRPr="00C12D9A">
        <w:t>fell</w:t>
      </w:r>
      <w:r w:rsidRPr="00B95F03">
        <w:t xml:space="preserve"> </w:t>
      </w:r>
      <w:r w:rsidRPr="00C12D9A">
        <w:t xml:space="preserve">over the year, </w:t>
      </w:r>
      <w:r w:rsidR="00E76A26" w:rsidRPr="00C12D9A">
        <w:t>down by 3.3</w:t>
      </w:r>
      <w:r w:rsidRPr="00C12D9A">
        <w:t> per cent</w:t>
      </w:r>
      <w:r w:rsidR="00E76A26" w:rsidRPr="00C12D9A">
        <w:t xml:space="preserve"> </w:t>
      </w:r>
      <w:r w:rsidRPr="00B95F03">
        <w:t xml:space="preserve">(Chart 2.5). </w:t>
      </w:r>
    </w:p>
    <w:p w14:paraId="3CBB604F" w14:textId="30D12171" w:rsidR="00C9530E" w:rsidRPr="00B95F03" w:rsidRDefault="00B57760" w:rsidP="001A7E6E">
      <w:pPr>
        <w:pStyle w:val="BodyText"/>
      </w:pPr>
      <w:r w:rsidRPr="00C12D9A">
        <w:t>N</w:t>
      </w:r>
      <w:r w:rsidR="00A542F0" w:rsidRPr="00C12D9A">
        <w:t xml:space="preserve">on-dwelling construction </w:t>
      </w:r>
      <w:r w:rsidR="00DE3036" w:rsidRPr="00C12D9A">
        <w:t>was broadly flat through the year to March quarter 2025</w:t>
      </w:r>
      <w:r w:rsidR="00A542F0" w:rsidRPr="00C12D9A">
        <w:t>,</w:t>
      </w:r>
      <w:r w:rsidR="00A542F0" w:rsidRPr="00B95F03">
        <w:t xml:space="preserve"> which likely reflects persistently high input costs, despite recent signs that </w:t>
      </w:r>
      <w:r w:rsidR="002F200C" w:rsidRPr="00B95F03">
        <w:t>some</w:t>
      </w:r>
      <w:r w:rsidR="00A542F0" w:rsidRPr="00B95F03">
        <w:t xml:space="preserve"> </w:t>
      </w:r>
      <w:r w:rsidR="00926B17" w:rsidRPr="00B95F03">
        <w:t>construction</w:t>
      </w:r>
      <w:r w:rsidR="00F0251F">
        <w:noBreakHyphen/>
      </w:r>
      <w:r w:rsidR="00926B17" w:rsidRPr="00B95F03">
        <w:t xml:space="preserve">related </w:t>
      </w:r>
      <w:r w:rsidR="00A542F0" w:rsidRPr="00B95F03">
        <w:t xml:space="preserve">input costs are </w:t>
      </w:r>
      <w:r w:rsidR="00ED685F" w:rsidRPr="00B95F03">
        <w:t>beginning to stabilise</w:t>
      </w:r>
      <w:r w:rsidR="00A542F0" w:rsidRPr="00B95F03">
        <w:t xml:space="preserve">. </w:t>
      </w:r>
    </w:p>
    <w:p w14:paraId="16FE1F79" w14:textId="36918C69" w:rsidR="00EB3C21" w:rsidRPr="00B95F03" w:rsidRDefault="00073F48" w:rsidP="00C12D9A">
      <w:pPr>
        <w:pStyle w:val="BodyText"/>
        <w:rPr>
          <w:highlight w:val="cyan"/>
        </w:rPr>
      </w:pPr>
      <w:r>
        <w:t>Against this</w:t>
      </w:r>
      <w:r w:rsidR="00A542F0" w:rsidRPr="00B95F03">
        <w:t xml:space="preserve">, renewables remain a bright spot. According to ABS data, investment in renewable energy construction rose by 4.7 per cent in 2023–24. New South Wales has recorded a solid increase in private engineering commencements in electricity and utilities, much of which is related to the </w:t>
      </w:r>
      <w:r w:rsidR="003759EB">
        <w:t xml:space="preserve">transformation </w:t>
      </w:r>
      <w:r w:rsidR="00F55590">
        <w:t xml:space="preserve">of the State’s </w:t>
      </w:r>
      <w:r w:rsidR="00A542F0" w:rsidRPr="00B95F03">
        <w:t xml:space="preserve">energy </w:t>
      </w:r>
      <w:r w:rsidR="00F55590">
        <w:t>system</w:t>
      </w:r>
      <w:r w:rsidR="00A542F0" w:rsidRPr="00B95F03">
        <w:t xml:space="preserve"> (Chart 2.6).</w:t>
      </w:r>
      <w:r w:rsidR="00F02FD1">
        <w:rPr>
          <w:i/>
        </w:rPr>
        <w:t xml:space="preserve"> </w:t>
      </w:r>
      <w:r w:rsidR="00F02FD1" w:rsidRPr="00C12D9A">
        <w:t xml:space="preserve">The NSW Government is assisting the </w:t>
      </w:r>
      <w:r w:rsidR="00DD151C">
        <w:t>transformation</w:t>
      </w:r>
      <w:r w:rsidR="00DD151C" w:rsidRPr="00C12D9A">
        <w:t xml:space="preserve"> </w:t>
      </w:r>
      <w:r w:rsidR="00F02FD1" w:rsidRPr="00C12D9A">
        <w:t>through Renewable Energy Zones.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542F0" w14:paraId="3F2FCFF5" w14:textId="77777777" w:rsidTr="00E93BCD">
        <w:tc>
          <w:tcPr>
            <w:tcW w:w="4814" w:type="dxa"/>
          </w:tcPr>
          <w:p w14:paraId="7C630F28" w14:textId="05221B80" w:rsidR="00A542F0" w:rsidRDefault="00334937" w:rsidP="00230A5C">
            <w:pPr>
              <w:pStyle w:val="Chart2X"/>
            </w:pPr>
            <w:r w:rsidRPr="67AEAA35">
              <w:rPr>
                <w:lang w:val="en-US"/>
              </w:rPr>
              <w:t xml:space="preserve">NSW </w:t>
            </w:r>
            <w:r w:rsidR="002D1039" w:rsidRPr="67AEAA35">
              <w:rPr>
                <w:lang w:val="en-US"/>
              </w:rPr>
              <w:t xml:space="preserve">real </w:t>
            </w:r>
            <w:r w:rsidRPr="67AEAA35">
              <w:rPr>
                <w:lang w:val="en-US"/>
              </w:rPr>
              <w:t>b</w:t>
            </w:r>
            <w:r w:rsidR="00A542F0" w:rsidRPr="67AEAA35">
              <w:rPr>
                <w:lang w:val="en-US"/>
              </w:rPr>
              <w:t>usiness investmen</w:t>
            </w:r>
            <w:r w:rsidRPr="67AEAA35">
              <w:rPr>
                <w:lang w:val="en-US"/>
              </w:rPr>
              <w:t>t</w:t>
            </w:r>
          </w:p>
        </w:tc>
        <w:tc>
          <w:tcPr>
            <w:tcW w:w="4815" w:type="dxa"/>
          </w:tcPr>
          <w:p w14:paraId="7F496EE2" w14:textId="62396F64" w:rsidR="00A542F0" w:rsidRDefault="00F0143B" w:rsidP="00405CA8">
            <w:pPr>
              <w:pStyle w:val="Chart2X"/>
              <w:spacing w:after="0"/>
            </w:pPr>
            <w:r>
              <w:t>NSW p</w:t>
            </w:r>
            <w:r w:rsidRPr="00C12D9A">
              <w:t xml:space="preserve">rivate </w:t>
            </w:r>
            <w:r w:rsidR="00A542F0" w:rsidRPr="00C12D9A">
              <w:t xml:space="preserve">engineering work commenced </w:t>
            </w:r>
          </w:p>
        </w:tc>
      </w:tr>
      <w:tr w:rsidR="00A542F0" w14:paraId="433F8F41" w14:textId="77777777" w:rsidTr="00E93BCD">
        <w:tc>
          <w:tcPr>
            <w:tcW w:w="4814" w:type="dxa"/>
          </w:tcPr>
          <w:p w14:paraId="2849CD96" w14:textId="08C46506" w:rsidR="00A542F0" w:rsidRDefault="00512EC8" w:rsidP="00230A5C">
            <w:r>
              <w:rPr>
                <w:noProof/>
              </w:rPr>
              <w:drawing>
                <wp:inline distT="0" distB="0" distL="0" distR="0" wp14:anchorId="0BF6ADB0" wp14:editId="089EE39E">
                  <wp:extent cx="2915903" cy="2307581"/>
                  <wp:effectExtent l="0" t="0" r="0" b="0"/>
                  <wp:docPr id="309520207" name="Chart 1" descr="Chart 2.5: NSW real business investment">
                    <a:extLst xmlns:a="http://schemas.openxmlformats.org/drawingml/2006/main">
                      <a:ext uri="{FF2B5EF4-FFF2-40B4-BE49-F238E27FC236}">
                        <a16:creationId xmlns:a16="http://schemas.microsoft.com/office/drawing/2014/main" id="{422CDA32-233D-4498-894C-050B575730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815" w:type="dxa"/>
          </w:tcPr>
          <w:p w14:paraId="3260B654" w14:textId="71645897" w:rsidR="00A542F0" w:rsidRDefault="004950D2" w:rsidP="000913D7">
            <w:r>
              <w:rPr>
                <w:noProof/>
              </w:rPr>
              <w:drawing>
                <wp:inline distT="0" distB="0" distL="0" distR="0" wp14:anchorId="46095367" wp14:editId="385B2CA2">
                  <wp:extent cx="2884173" cy="2136884"/>
                  <wp:effectExtent l="0" t="0" r="0" b="0"/>
                  <wp:docPr id="38290419" name="Chart 1" descr="Chart 2.6: NSW private engineering work commenced ">
                    <a:extLst xmlns:a="http://schemas.openxmlformats.org/drawingml/2006/main">
                      <a:ext uri="{FF2B5EF4-FFF2-40B4-BE49-F238E27FC236}">
                        <a16:creationId xmlns:a16="http://schemas.microsoft.com/office/drawing/2014/main" id="{5FD1460E-4D8A-41F7-8484-DA4156BBC9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A542F0" w14:paraId="0E36DDE4" w14:textId="77777777" w:rsidTr="00E93BCD">
        <w:tc>
          <w:tcPr>
            <w:tcW w:w="4814" w:type="dxa"/>
          </w:tcPr>
          <w:p w14:paraId="7867892D" w14:textId="2E3EEC15" w:rsidR="00A542F0" w:rsidRDefault="00C43CC1" w:rsidP="00230A5C">
            <w:pPr>
              <w:pStyle w:val="Source"/>
            </w:pPr>
            <w:r w:rsidRPr="00FF5A59">
              <w:t>Source: ABS and NSW Treasury</w:t>
            </w:r>
          </w:p>
        </w:tc>
        <w:tc>
          <w:tcPr>
            <w:tcW w:w="4815" w:type="dxa"/>
          </w:tcPr>
          <w:p w14:paraId="77B183E5" w14:textId="77777777" w:rsidR="00A542F0" w:rsidRDefault="00C43CC1" w:rsidP="00230A5C">
            <w:pPr>
              <w:pStyle w:val="Source"/>
            </w:pPr>
            <w:r w:rsidRPr="00FF5A59">
              <w:t>Source: ABS and NSW Treasury</w:t>
            </w:r>
          </w:p>
          <w:p w14:paraId="37067803" w14:textId="03AEF1A0" w:rsidR="00A542F0" w:rsidRDefault="00E10F2B" w:rsidP="00405CA8">
            <w:pPr>
              <w:pStyle w:val="BodyText"/>
            </w:pPr>
            <w:r w:rsidRPr="0000754B">
              <w:rPr>
                <w:i/>
                <w:sz w:val="17"/>
                <w:szCs w:val="17"/>
                <w:lang w:eastAsia="en-AU"/>
              </w:rPr>
              <w:t xml:space="preserve">*Includes electricity generation, transmission and distribution </w:t>
            </w:r>
          </w:p>
        </w:tc>
      </w:tr>
    </w:tbl>
    <w:p w14:paraId="69EB1C4A" w14:textId="77777777" w:rsidR="00A542F0" w:rsidRDefault="00A542F0" w:rsidP="00A542F0"/>
    <w:p w14:paraId="7BA92004" w14:textId="20D74CFD" w:rsidR="00A542F0" w:rsidRPr="00D23489" w:rsidRDefault="00A542F0" w:rsidP="00A542F0">
      <w:pPr>
        <w:pStyle w:val="Heading3"/>
      </w:pPr>
      <w:r w:rsidRPr="67AEAA35">
        <w:rPr>
          <w:lang w:val="en-US"/>
        </w:rPr>
        <w:t xml:space="preserve">Residential construction activity has been the slowest sector to </w:t>
      </w:r>
      <w:proofErr w:type="spellStart"/>
      <w:r w:rsidRPr="67AEAA35">
        <w:rPr>
          <w:lang w:val="en-US"/>
        </w:rPr>
        <w:t>normalise</w:t>
      </w:r>
      <w:proofErr w:type="spellEnd"/>
      <w:r w:rsidRPr="67AEAA35">
        <w:rPr>
          <w:lang w:val="en-US"/>
        </w:rPr>
        <w:t xml:space="preserve"> </w:t>
      </w:r>
    </w:p>
    <w:p w14:paraId="223E3131" w14:textId="1846E31A" w:rsidR="00A542F0" w:rsidRPr="00B95F03" w:rsidRDefault="00D43BC0" w:rsidP="001A7E6E">
      <w:pPr>
        <w:pStyle w:val="BodyText"/>
      </w:pPr>
      <w:r w:rsidRPr="00B95F03">
        <w:t xml:space="preserve">Following the </w:t>
      </w:r>
      <w:r w:rsidRPr="00560C66">
        <w:t>C</w:t>
      </w:r>
      <w:r w:rsidR="001C5017">
        <w:t>OVID</w:t>
      </w:r>
      <w:r w:rsidRPr="00B95F03" w:rsidDel="00EF61D1">
        <w:t>-19</w:t>
      </w:r>
      <w:r w:rsidRPr="00B95F03">
        <w:t xml:space="preserve"> pandemic, significant increases in construction input prices due to global supply chain issues, along</w:t>
      </w:r>
      <w:r w:rsidR="005A0B18" w:rsidRPr="00F47F99">
        <w:t xml:space="preserve"> with</w:t>
      </w:r>
      <w:r w:rsidRPr="00B95F03">
        <w:t xml:space="preserve"> competi</w:t>
      </w:r>
      <w:r w:rsidR="003A0AA4" w:rsidRPr="00F47F99">
        <w:t>tion</w:t>
      </w:r>
      <w:r w:rsidRPr="00B95F03">
        <w:t xml:space="preserve"> for resources from public infrastructure investment, placed pressure on the residential sector</w:t>
      </w:r>
      <w:r w:rsidR="00993EF4" w:rsidRPr="00F47F99">
        <w:t xml:space="preserve">, </w:t>
      </w:r>
      <w:r w:rsidRPr="00B95F03">
        <w:t>le</w:t>
      </w:r>
      <w:r w:rsidR="00993EF4" w:rsidRPr="00F47F99">
        <w:t>a</w:t>
      </w:r>
      <w:r w:rsidRPr="00B95F03">
        <w:t>d</w:t>
      </w:r>
      <w:r w:rsidR="00993EF4" w:rsidRPr="00F47F99">
        <w:t>ing</w:t>
      </w:r>
      <w:r w:rsidRPr="00B95F03">
        <w:t xml:space="preserve"> to a significant surge in construction prices and increasing insolvencies. In addition, the increase in interest rates by the RBA </w:t>
      </w:r>
      <w:r w:rsidR="009B4D3F" w:rsidRPr="00F47F99">
        <w:t>adversely affected</w:t>
      </w:r>
      <w:r w:rsidRPr="00F47F99">
        <w:t xml:space="preserve"> </w:t>
      </w:r>
      <w:r w:rsidRPr="00B95F03">
        <w:t>the profitability of developments. The re-opening of Australia’s international border following the pandemic was an additional factor interacting with these pressures</w:t>
      </w:r>
      <w:r w:rsidR="00A542F0" w:rsidRPr="00B95F03">
        <w:t xml:space="preserve">. </w:t>
      </w:r>
    </w:p>
    <w:p w14:paraId="2F0F1F44" w14:textId="77777777" w:rsidR="008027E4" w:rsidRPr="0000754B" w:rsidRDefault="008027E4">
      <w:pPr>
        <w:spacing w:before="360" w:after="120"/>
        <w:ind w:left="851" w:hanging="851"/>
        <w:rPr>
          <w:rFonts w:ascii="Public Sans" w:hAnsi="Public Sans" w:cs="Arial"/>
          <w:color w:val="000000" w:themeColor="text1"/>
          <w:sz w:val="22"/>
          <w:szCs w:val="22"/>
        </w:rPr>
      </w:pPr>
      <w:r>
        <w:br w:type="page"/>
      </w:r>
    </w:p>
    <w:p w14:paraId="46F1E277" w14:textId="25ADD3F8" w:rsidR="00A542F0" w:rsidRPr="00B95F03" w:rsidRDefault="00A542F0" w:rsidP="001A7E6E">
      <w:pPr>
        <w:pStyle w:val="BodyText"/>
      </w:pPr>
      <w:r w:rsidRPr="00B95F03">
        <w:lastRenderedPageBreak/>
        <w:t>As a result of these factors</w:t>
      </w:r>
      <w:r w:rsidR="002E505E" w:rsidRPr="00B95F03">
        <w:t>,</w:t>
      </w:r>
      <w:r w:rsidRPr="00B95F03">
        <w:t xml:space="preserve"> residential construction activity has been slower to pick up compared to other sectors. </w:t>
      </w:r>
      <w:r w:rsidR="00234F6C" w:rsidRPr="00B95F03">
        <w:t>Some of the factors holding back dwelling investment showed signs of easing in the second half of 2024</w:t>
      </w:r>
      <w:r w:rsidR="00127DDD" w:rsidRPr="00B95F03">
        <w:t>. Notably</w:t>
      </w:r>
      <w:r w:rsidR="001E1318" w:rsidRPr="00B95F03">
        <w:t>,</w:t>
      </w:r>
      <w:r w:rsidR="00127DDD" w:rsidRPr="00B95F03">
        <w:t xml:space="preserve"> construction cost inflation eased while capacity </w:t>
      </w:r>
      <w:r w:rsidR="00943149">
        <w:t>utilisation</w:t>
      </w:r>
      <w:r w:rsidR="00127DDD" w:rsidRPr="00B95F03">
        <w:t xml:space="preserve"> in the construction sector fell to its historical average level. This allowed</w:t>
      </w:r>
      <w:r w:rsidRPr="00B95F03">
        <w:t xml:space="preserve"> residential projects already in the pipeline </w:t>
      </w:r>
      <w:r w:rsidR="00451D76" w:rsidRPr="00B95F03">
        <w:t>to move</w:t>
      </w:r>
      <w:r w:rsidRPr="00B95F03">
        <w:t xml:space="preserve"> closer to completion. </w:t>
      </w:r>
      <w:r w:rsidR="005B7C46" w:rsidRPr="00B95F03">
        <w:t>Dwelling approvals rose in the March quarter 2025 to an almost two-year high</w:t>
      </w:r>
      <w:r w:rsidR="009A76F3" w:rsidRPr="00B95F03">
        <w:t xml:space="preserve">. </w:t>
      </w:r>
      <w:r w:rsidR="00451D76" w:rsidRPr="00B95F03">
        <w:t xml:space="preserve">However, </w:t>
      </w:r>
      <w:r w:rsidR="00BD51B3" w:rsidRPr="00B95F03">
        <w:t xml:space="preserve">approvals have fallen back in recent months </w:t>
      </w:r>
      <w:r w:rsidR="005B65F5" w:rsidRPr="00B95F03">
        <w:t>as elevated</w:t>
      </w:r>
      <w:r w:rsidR="00451D76" w:rsidRPr="00B95F03">
        <w:t xml:space="preserve"> </w:t>
      </w:r>
      <w:r w:rsidR="00D466DE" w:rsidRPr="00B95F03">
        <w:t xml:space="preserve">construction costs </w:t>
      </w:r>
      <w:r w:rsidR="005B65F5" w:rsidRPr="00B95F03">
        <w:t xml:space="preserve">continue to impact the profitability of </w:t>
      </w:r>
      <w:r w:rsidR="00BE68B6" w:rsidRPr="00B95F03">
        <w:t>apartment projects</w:t>
      </w:r>
      <w:r w:rsidRPr="00B95F03">
        <w:t xml:space="preserve"> (Chart 2.7)</w:t>
      </w:r>
      <w:r w:rsidR="006373E6" w:rsidRPr="00B95F03">
        <w:t>.</w:t>
      </w:r>
    </w:p>
    <w:p w14:paraId="4889DBE0" w14:textId="1C4E1628" w:rsidR="00A542F0" w:rsidRPr="00B95F03" w:rsidRDefault="00A542F0" w:rsidP="001A7E6E">
      <w:pPr>
        <w:pStyle w:val="BodyText"/>
      </w:pPr>
      <w:r w:rsidRPr="00B95F03">
        <w:t xml:space="preserve">The same cyclical forces that </w:t>
      </w:r>
      <w:r w:rsidR="0014176B" w:rsidRPr="00F47F99">
        <w:t>restrained</w:t>
      </w:r>
      <w:r w:rsidRPr="00B95F03">
        <w:t xml:space="preserve"> dwelling construction also </w:t>
      </w:r>
      <w:r w:rsidR="0014176B" w:rsidRPr="00F47F99">
        <w:t>affected</w:t>
      </w:r>
      <w:r w:rsidRPr="00B95F03">
        <w:t xml:space="preserve"> the established dwelling market. </w:t>
      </w:r>
      <w:r w:rsidR="002618EB" w:rsidRPr="00F47F99">
        <w:t>S</w:t>
      </w:r>
      <w:r w:rsidRPr="00B95F03">
        <w:t xml:space="preserve">trong population growth against the backdrop of constrained housing supply has worked to support prices. </w:t>
      </w:r>
      <w:r w:rsidR="002618EB" w:rsidRPr="00F47F99">
        <w:t>Conversely</w:t>
      </w:r>
      <w:r w:rsidRPr="00B95F03">
        <w:t xml:space="preserve">, high interest rates have worsened affordability for new borrowers, contributing to a modest downturn in prices in late 2024. </w:t>
      </w:r>
    </w:p>
    <w:p w14:paraId="6BC508BF" w14:textId="51ECE991" w:rsidR="00A542F0" w:rsidRPr="00B95F03" w:rsidRDefault="00A542F0" w:rsidP="001A7E6E">
      <w:pPr>
        <w:pStyle w:val="BodyText"/>
      </w:pPr>
      <w:r w:rsidRPr="00B95F03">
        <w:t xml:space="preserve">Sydney dwelling prices have risen modestly in the months since the commencement of the cash rate easing cycle in February. </w:t>
      </w:r>
      <w:r w:rsidR="00543F48" w:rsidRPr="00B95F03">
        <w:t>Interest rate cuts have supported buyer sentiment, with a</w:t>
      </w:r>
      <w:r w:rsidRPr="00B95F03">
        <w:t xml:space="preserve">uction clearance rates </w:t>
      </w:r>
      <w:r w:rsidR="00543F48" w:rsidRPr="00B95F03">
        <w:t>rising in May to</w:t>
      </w:r>
      <w:r w:rsidRPr="00B95F03" w:rsidDel="00543F48">
        <w:t xml:space="preserve"> </w:t>
      </w:r>
      <w:r w:rsidR="00543F48" w:rsidRPr="00B95F03">
        <w:t>a</w:t>
      </w:r>
      <w:r w:rsidRPr="00B95F03">
        <w:t xml:space="preserve"> level consistent with modest price growth</w:t>
      </w:r>
      <w:r w:rsidR="00633349">
        <w:t xml:space="preserve"> (Chart</w:t>
      </w:r>
      <w:r w:rsidR="00251409">
        <w:t> </w:t>
      </w:r>
      <w:r w:rsidR="00633349">
        <w:t>2.8)</w:t>
      </w:r>
      <w:r w:rsidRPr="00B95F03">
        <w:t xml:space="preserve">. Recent dwelling price growth has been strongest in those segments </w:t>
      </w:r>
      <w:r w:rsidR="006E4562">
        <w:t>that</w:t>
      </w:r>
      <w:r w:rsidR="006E4562" w:rsidRPr="00B95F03">
        <w:t xml:space="preserve"> </w:t>
      </w:r>
      <w:r w:rsidRPr="00B95F03">
        <w:t>are typically more rate sensitive, such as detached housing, reflecting increased borrowing capacity as rates decline. In contrast, price growth in less rate</w:t>
      </w:r>
      <w:r w:rsidR="006E4562">
        <w:t>-</w:t>
      </w:r>
      <w:r w:rsidRPr="00B95F03">
        <w:t>sensitive segments has been slower to recover</w:t>
      </w:r>
      <w:r w:rsidR="006373E6" w:rsidRPr="00B95F0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38"/>
      </w:tblGrid>
      <w:tr w:rsidR="00A542F0" w14:paraId="23AADE04" w14:textId="77777777" w:rsidTr="00E93BCD">
        <w:tc>
          <w:tcPr>
            <w:tcW w:w="4814" w:type="dxa"/>
          </w:tcPr>
          <w:p w14:paraId="00ED8891" w14:textId="42EDA502" w:rsidR="00A542F0" w:rsidRDefault="00627A3A" w:rsidP="00230A5C">
            <w:pPr>
              <w:pStyle w:val="Chart2X"/>
            </w:pPr>
            <w:r>
              <w:t>NSW r</w:t>
            </w:r>
            <w:r w:rsidR="000E2248" w:rsidRPr="001F35E1">
              <w:t>esidential</w:t>
            </w:r>
            <w:r w:rsidR="00ED2DF9">
              <w:t xml:space="preserve"> construction</w:t>
            </w:r>
            <w:r w:rsidR="000E2248">
              <w:t xml:space="preserve"> </w:t>
            </w:r>
            <w:r>
              <w:t>approvals</w:t>
            </w:r>
          </w:p>
        </w:tc>
        <w:tc>
          <w:tcPr>
            <w:tcW w:w="4815" w:type="dxa"/>
          </w:tcPr>
          <w:p w14:paraId="339CDBD9" w14:textId="4512F6B3" w:rsidR="00A542F0" w:rsidRDefault="00080B30" w:rsidP="00405CA8">
            <w:pPr>
              <w:pStyle w:val="Chart2X"/>
              <w:spacing w:after="0"/>
            </w:pPr>
            <w:r>
              <w:t>NSW a</w:t>
            </w:r>
            <w:r w:rsidRPr="00F4535F">
              <w:t xml:space="preserve">uction </w:t>
            </w:r>
            <w:r w:rsidR="00A542F0" w:rsidRPr="00F4535F">
              <w:t xml:space="preserve">clearance rates </w:t>
            </w:r>
            <w:r>
              <w:t>and monthly growth in</w:t>
            </w:r>
            <w:r w:rsidRPr="00F4535F">
              <w:t xml:space="preserve"> </w:t>
            </w:r>
            <w:r w:rsidR="00A542F0" w:rsidRPr="00F4535F">
              <w:t>dwelling prices</w:t>
            </w:r>
          </w:p>
        </w:tc>
      </w:tr>
      <w:tr w:rsidR="00A542F0" w14:paraId="74E143D5" w14:textId="77777777" w:rsidTr="00E93BCD">
        <w:tc>
          <w:tcPr>
            <w:tcW w:w="4814" w:type="dxa"/>
          </w:tcPr>
          <w:p w14:paraId="6D13F7AF" w14:textId="08C948CE" w:rsidR="00A542F0" w:rsidRDefault="008A1516" w:rsidP="00230A5C">
            <w:r>
              <w:rPr>
                <w:noProof/>
              </w:rPr>
              <w:drawing>
                <wp:inline distT="0" distB="0" distL="0" distR="0" wp14:anchorId="1192EBF6" wp14:editId="162D1A9D">
                  <wp:extent cx="2947236" cy="2590755"/>
                  <wp:effectExtent l="0" t="0" r="5715" b="635"/>
                  <wp:docPr id="426850762" name="Chart 1" descr="Chart 2.7: NSW residential construction approvals">
                    <a:extLst xmlns:a="http://schemas.openxmlformats.org/drawingml/2006/main">
                      <a:ext uri="{FF2B5EF4-FFF2-40B4-BE49-F238E27FC236}">
                        <a16:creationId xmlns:a16="http://schemas.microsoft.com/office/drawing/2014/main" id="{CCBF334E-CF58-4079-BFA9-8D28BA110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815" w:type="dxa"/>
          </w:tcPr>
          <w:p w14:paraId="3211EDEC" w14:textId="2CFAB43E" w:rsidR="00A542F0" w:rsidRDefault="00F05D3E" w:rsidP="00230A5C">
            <w:r>
              <w:rPr>
                <w:noProof/>
              </w:rPr>
              <w:drawing>
                <wp:inline distT="0" distB="0" distL="0" distR="0" wp14:anchorId="0952767C" wp14:editId="6C9F1AFB">
                  <wp:extent cx="2976245" cy="2420982"/>
                  <wp:effectExtent l="0" t="0" r="0" b="0"/>
                  <wp:docPr id="208538587" name="Chart 1" descr="Chart 2.8: NSW auction clearance rates and monthly growth in dwelling prices">
                    <a:extLst xmlns:a="http://schemas.openxmlformats.org/drawingml/2006/main">
                      <a:ext uri="{FF2B5EF4-FFF2-40B4-BE49-F238E27FC236}">
                        <a16:creationId xmlns:a16="http://schemas.microsoft.com/office/drawing/2014/main" id="{66B42AD2-1435-4F02-9E30-76648E0214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A542F0" w14:paraId="42026401" w14:textId="77777777" w:rsidTr="00E93BCD">
        <w:tc>
          <w:tcPr>
            <w:tcW w:w="4814" w:type="dxa"/>
          </w:tcPr>
          <w:p w14:paraId="00F43F10" w14:textId="52A4EB80" w:rsidR="00A542F0" w:rsidRDefault="00C43CC1" w:rsidP="00230A5C">
            <w:pPr>
              <w:pStyle w:val="Source"/>
            </w:pPr>
            <w:r w:rsidRPr="00FF5A59">
              <w:t>Source: ABS and NSW Treasury</w:t>
            </w:r>
          </w:p>
        </w:tc>
        <w:tc>
          <w:tcPr>
            <w:tcW w:w="4815" w:type="dxa"/>
          </w:tcPr>
          <w:p w14:paraId="352405E1" w14:textId="1BEB6026" w:rsidR="00A542F0" w:rsidRDefault="00C43CC1" w:rsidP="00230A5C">
            <w:pPr>
              <w:pStyle w:val="Source"/>
            </w:pPr>
            <w:r w:rsidRPr="00FF5A59">
              <w:t>Source: Cotality and NSW Treasury</w:t>
            </w:r>
          </w:p>
        </w:tc>
      </w:tr>
    </w:tbl>
    <w:p w14:paraId="0DDA4F30" w14:textId="77777777" w:rsidR="00A542F0" w:rsidRPr="000A1A63" w:rsidRDefault="00A542F0" w:rsidP="00A542F0">
      <w:pPr>
        <w:pStyle w:val="Heading3"/>
      </w:pPr>
      <w:r>
        <w:t>Net e</w:t>
      </w:r>
      <w:r w:rsidRPr="00440469">
        <w:t xml:space="preserve">xports have </w:t>
      </w:r>
      <w:r w:rsidRPr="00D06344">
        <w:t>supported aggregate growth</w:t>
      </w:r>
    </w:p>
    <w:p w14:paraId="0B1CAA80" w14:textId="28E18B36" w:rsidR="00A542F0" w:rsidRPr="00B95F03" w:rsidRDefault="00A542F0" w:rsidP="001A7E6E">
      <w:pPr>
        <w:pStyle w:val="BodyText"/>
      </w:pPr>
      <w:r w:rsidRPr="00B95F03">
        <w:rPr>
          <w:rFonts w:eastAsia="Public Sans"/>
        </w:rPr>
        <w:t>Growth in gross state product (GSP) is expected to have outpaced the subdued increase in state final demand</w:t>
      </w:r>
      <w:r w:rsidR="001E45CF">
        <w:rPr>
          <w:rFonts w:eastAsia="Public Sans"/>
        </w:rPr>
        <w:t xml:space="preserve"> (SFD)</w:t>
      </w:r>
      <w:r w:rsidRPr="00B95F03">
        <w:rPr>
          <w:rFonts w:eastAsia="Public Sans"/>
        </w:rPr>
        <w:t xml:space="preserve">. GSP is estimated to grow by 1¾ per cent in 2024-25, compared to growth of 1¼ for </w:t>
      </w:r>
      <w:r w:rsidR="001E45CF">
        <w:rPr>
          <w:rFonts w:eastAsia="Public Sans"/>
        </w:rPr>
        <w:t>SFD</w:t>
      </w:r>
      <w:r w:rsidRPr="00B95F03">
        <w:rPr>
          <w:rFonts w:eastAsia="Public Sans"/>
        </w:rPr>
        <w:t>.</w:t>
      </w:r>
    </w:p>
    <w:p w14:paraId="693C2A7C" w14:textId="79E9363A" w:rsidR="00A542F0" w:rsidRPr="00B95F03" w:rsidRDefault="00A542F0" w:rsidP="00C12D9A">
      <w:pPr>
        <w:pStyle w:val="BodyText"/>
      </w:pPr>
      <w:r w:rsidRPr="00C12D9A">
        <w:rPr>
          <w:rFonts w:eastAsia="Public Sans"/>
        </w:rPr>
        <w:t>NSW</w:t>
      </w:r>
      <w:r w:rsidRPr="00C12D9A">
        <w:t xml:space="preserve"> GSP growth has been </w:t>
      </w:r>
      <w:r w:rsidRPr="00C12D9A">
        <w:rPr>
          <w:rFonts w:eastAsia="Public Sans"/>
        </w:rPr>
        <w:t xml:space="preserve">supported by a strong rise </w:t>
      </w:r>
      <w:r w:rsidRPr="00C12D9A">
        <w:t>in exports</w:t>
      </w:r>
      <w:r w:rsidR="00F30F03" w:rsidRPr="00C12D9A">
        <w:t>, particularly through the earlier part of 2024-25</w:t>
      </w:r>
      <w:r w:rsidRPr="00C12D9A">
        <w:t>, underpinned by increases in both rural and resource commodities. The</w:t>
      </w:r>
      <w:r w:rsidR="00BC2D31">
        <w:t> </w:t>
      </w:r>
      <w:r w:rsidRPr="00C12D9A">
        <w:t xml:space="preserve">lift in rural exports was driven by higher shipments of vegetables, fruits, oilseeds and chickpeas. This was supported by favourable weather, increased domestic production, and strong overseas demand, particularly following a temporary removal of Indian tariffs on chickpea imports. Coal exports also rose sharply </w:t>
      </w:r>
      <w:r w:rsidR="006060AF" w:rsidRPr="00C12D9A">
        <w:t xml:space="preserve">in early 2024-25, </w:t>
      </w:r>
      <w:r w:rsidRPr="00C12D9A">
        <w:t>as China boosted purchases ahead of winter</w:t>
      </w:r>
      <w:r w:rsidRPr="00C12D9A">
        <w:rPr>
          <w:rFonts w:eastAsia="Public Sans"/>
        </w:rPr>
        <w:t xml:space="preserve"> </w:t>
      </w:r>
      <w:r w:rsidRPr="00C12D9A">
        <w:t>due to lower hydropower generation. The positive impact to growth from these factors</w:t>
      </w:r>
      <w:r w:rsidRPr="00C12D9A" w:rsidDel="00197517">
        <w:t xml:space="preserve"> </w:t>
      </w:r>
      <w:r w:rsidR="00197517" w:rsidRPr="00C12D9A">
        <w:t xml:space="preserve">are </w:t>
      </w:r>
      <w:r w:rsidRPr="00C12D9A">
        <w:t>expected to be temporary</w:t>
      </w:r>
      <w:r w:rsidR="00E06CE6" w:rsidRPr="00B95F03">
        <w:t xml:space="preserve"> and</w:t>
      </w:r>
      <w:r w:rsidR="006060AF" w:rsidRPr="00C12D9A">
        <w:t xml:space="preserve"> somewhat unwound in the March quarter 2025</w:t>
      </w:r>
      <w:r w:rsidRPr="00C12D9A">
        <w:t>.</w:t>
      </w:r>
    </w:p>
    <w:p w14:paraId="4436B575" w14:textId="77777777" w:rsidR="00A542F0" w:rsidRPr="00D23489" w:rsidRDefault="00A542F0" w:rsidP="00A542F0">
      <w:pPr>
        <w:pStyle w:val="Heading3"/>
      </w:pPr>
      <w:r w:rsidRPr="00D23489">
        <w:lastRenderedPageBreak/>
        <w:t>Interest rate cuts</w:t>
      </w:r>
      <w:r>
        <w:t xml:space="preserve"> are now supporting activity, with more rate cuts expected</w:t>
      </w:r>
    </w:p>
    <w:p w14:paraId="01DC1E40" w14:textId="2C54E585" w:rsidR="00A542F0" w:rsidRPr="00B95F03" w:rsidRDefault="006E4562" w:rsidP="001A7E6E">
      <w:pPr>
        <w:pStyle w:val="BodyText"/>
      </w:pPr>
      <w:r>
        <w:t>C</w:t>
      </w:r>
      <w:r w:rsidR="00A542F0" w:rsidRPr="00B95F03">
        <w:t>ost</w:t>
      </w:r>
      <w:r w:rsidR="003B3398">
        <w:noBreakHyphen/>
      </w:r>
      <w:r w:rsidR="00A542F0" w:rsidRPr="00B95F03">
        <w:t>of</w:t>
      </w:r>
      <w:r w:rsidR="003B3398">
        <w:noBreakHyphen/>
      </w:r>
      <w:r w:rsidR="00A542F0" w:rsidRPr="00B95F03">
        <w:t xml:space="preserve">living pressures </w:t>
      </w:r>
      <w:r>
        <w:t xml:space="preserve">have been further helped by </w:t>
      </w:r>
      <w:r w:rsidR="00A542F0" w:rsidRPr="00B95F03">
        <w:t>the recent easing in monetary policy. The RBA has reduced interest rates twice since February, from a peak of 4.35 per cent to the current 3.85 per cent</w:t>
      </w:r>
      <w:r w:rsidR="00CC7282" w:rsidRPr="00B95F03">
        <w:t xml:space="preserve">, </w:t>
      </w:r>
      <w:r w:rsidR="00A01888" w:rsidRPr="00B95F03">
        <w:t>a slightly earlier decline than expected at the time of the 2024-25 Half</w:t>
      </w:r>
      <w:r w:rsidR="00EE0639">
        <w:noBreakHyphen/>
      </w:r>
      <w:r w:rsidR="00A01888" w:rsidRPr="00B95F03">
        <w:t>Yearly Review</w:t>
      </w:r>
      <w:r w:rsidR="00A542F0" w:rsidRPr="00B95F03">
        <w:t>. A NSW borrower who took out an average-sized new mortgage (</w:t>
      </w:r>
      <w:r w:rsidR="007776BB">
        <w:t>around</w:t>
      </w:r>
      <w:r w:rsidR="007776BB" w:rsidRPr="00B95F03">
        <w:t xml:space="preserve"> </w:t>
      </w:r>
      <w:r w:rsidR="00A542F0" w:rsidRPr="00B95F03">
        <w:t>$</w:t>
      </w:r>
      <w:r w:rsidR="00D54563" w:rsidRPr="00B95F03">
        <w:t>8</w:t>
      </w:r>
      <w:r w:rsidR="007776BB">
        <w:t>1</w:t>
      </w:r>
      <w:r w:rsidR="00D54563" w:rsidRPr="00B95F03">
        <w:t>0</w:t>
      </w:r>
      <w:r w:rsidR="00A542F0" w:rsidRPr="00B95F03">
        <w:t>,</w:t>
      </w:r>
      <w:r w:rsidR="00D54563" w:rsidRPr="00B95F03">
        <w:t>000</w:t>
      </w:r>
      <w:r w:rsidR="00A542F0" w:rsidRPr="00B95F03">
        <w:t xml:space="preserve"> in the </w:t>
      </w:r>
      <w:r w:rsidR="00802343">
        <w:t>December</w:t>
      </w:r>
      <w:r w:rsidR="00A542F0" w:rsidRPr="00B95F03">
        <w:t xml:space="preserve"> quarter 202</w:t>
      </w:r>
      <w:r w:rsidR="00802343">
        <w:t>4</w:t>
      </w:r>
      <w:r w:rsidR="00A542F0" w:rsidRPr="00B95F03">
        <w:t xml:space="preserve">) would </w:t>
      </w:r>
      <w:r w:rsidR="00D54563" w:rsidRPr="00B95F03">
        <w:t xml:space="preserve">have </w:t>
      </w:r>
      <w:r w:rsidR="00A542F0" w:rsidRPr="00B95F03">
        <w:t>see</w:t>
      </w:r>
      <w:r w:rsidR="00D54563" w:rsidRPr="00B95F03">
        <w:t>n</w:t>
      </w:r>
      <w:r w:rsidR="00A542F0" w:rsidRPr="00B95F03">
        <w:t xml:space="preserve"> their monthly repayments on a 30</w:t>
      </w:r>
      <w:r w:rsidR="00EE0639">
        <w:noBreakHyphen/>
      </w:r>
      <w:r w:rsidR="00A542F0" w:rsidRPr="00B95F03">
        <w:t xml:space="preserve">year loan fall by </w:t>
      </w:r>
      <w:r w:rsidR="008D1563">
        <w:t>a</w:t>
      </w:r>
      <w:r w:rsidR="00B92CC6">
        <w:t xml:space="preserve"> little under</w:t>
      </w:r>
      <w:r w:rsidR="008D1563">
        <w:t xml:space="preserve"> </w:t>
      </w:r>
      <w:r w:rsidR="00A542F0" w:rsidRPr="00B95F03">
        <w:t>$</w:t>
      </w:r>
      <w:r w:rsidR="00D54563" w:rsidRPr="00B95F03">
        <w:t>2</w:t>
      </w:r>
      <w:r w:rsidR="00830694">
        <w:t>60</w:t>
      </w:r>
      <w:r w:rsidR="00933DCB" w:rsidRPr="00B95F03">
        <w:t xml:space="preserve"> per month</w:t>
      </w:r>
      <w:r w:rsidR="00A542F0" w:rsidRPr="00B95F03">
        <w:t xml:space="preserve">, or </w:t>
      </w:r>
      <w:r w:rsidR="00830694">
        <w:t xml:space="preserve">around </w:t>
      </w:r>
      <w:r w:rsidR="00A542F0" w:rsidRPr="00B95F03">
        <w:t>$</w:t>
      </w:r>
      <w:r w:rsidR="00933DCB" w:rsidRPr="00B95F03">
        <w:t>3</w:t>
      </w:r>
      <w:r w:rsidR="00A542F0" w:rsidRPr="00B95F03">
        <w:t>,</w:t>
      </w:r>
      <w:r w:rsidR="00261C66">
        <w:t>1</w:t>
      </w:r>
      <w:r w:rsidR="00933DCB" w:rsidRPr="00B95F03">
        <w:t>00</w:t>
      </w:r>
      <w:r w:rsidR="00A542F0" w:rsidRPr="00B95F03">
        <w:t xml:space="preserve"> a year. </w:t>
      </w:r>
    </w:p>
    <w:p w14:paraId="7481416F" w14:textId="28E89B58" w:rsidR="00A542F0" w:rsidRPr="00B95F03" w:rsidRDefault="009F6757" w:rsidP="001A7E6E">
      <w:pPr>
        <w:pStyle w:val="BodyText"/>
      </w:pPr>
      <w:r w:rsidRPr="00B95F03">
        <w:t xml:space="preserve">Consistent with </w:t>
      </w:r>
      <w:r w:rsidR="00A542F0" w:rsidRPr="00B95F03">
        <w:t xml:space="preserve">market expectations </w:t>
      </w:r>
      <w:r w:rsidRPr="00B95F03">
        <w:t>at the time the forecasts were finalised,</w:t>
      </w:r>
      <w:r w:rsidR="00427756" w:rsidRPr="00B95F03">
        <w:t xml:space="preserve"> </w:t>
      </w:r>
      <w:r w:rsidR="00A542F0" w:rsidRPr="00C12D9A">
        <w:t>two</w:t>
      </w:r>
      <w:r w:rsidR="00A542F0" w:rsidRPr="00B95F03">
        <w:t xml:space="preserve"> further rate cuts </w:t>
      </w:r>
      <w:r w:rsidR="00427756" w:rsidRPr="00B95F03">
        <w:t xml:space="preserve">are expected </w:t>
      </w:r>
      <w:r w:rsidR="00A542F0" w:rsidRPr="00B95F03">
        <w:t xml:space="preserve">over the remainder of 2025, with </w:t>
      </w:r>
      <w:r w:rsidR="00A542F0" w:rsidRPr="00F47F99">
        <w:t>one</w:t>
      </w:r>
      <w:r w:rsidR="00A542F0" w:rsidRPr="00B95F03">
        <w:t xml:space="preserve"> further rate cut in the first half of 2026, which would bring the cash rate to </w:t>
      </w:r>
      <w:r w:rsidR="00A542F0" w:rsidRPr="00C12D9A">
        <w:t>3.1</w:t>
      </w:r>
      <w:r w:rsidR="00A542F0" w:rsidRPr="00B95F03">
        <w:t xml:space="preserve"> per cent. However, the RBA has noted that it will be attentive to the data and the evolving assessment of risks to guide its decisions.</w:t>
      </w:r>
      <w:r w:rsidR="00C620A5" w:rsidRPr="00B95F03">
        <w:t xml:space="preserve"> </w:t>
      </w:r>
      <w:r w:rsidR="00E473DC" w:rsidRPr="00B95F03">
        <w:t xml:space="preserve">The profile for the interest rate assumption is broadly in line with </w:t>
      </w:r>
      <w:r w:rsidR="002F5DB3" w:rsidRPr="00B95F03">
        <w:t xml:space="preserve">the RBA’s </w:t>
      </w:r>
      <w:r w:rsidR="008804A6">
        <w:t>assumptions</w:t>
      </w:r>
      <w:r w:rsidR="002F5DB3" w:rsidRPr="00B95F03">
        <w:t xml:space="preserve"> at the time of the May 2025 Statement on Monetary Policy</w:t>
      </w:r>
      <w:r w:rsidR="00A542F0" w:rsidRPr="00B95F03">
        <w:t>.</w:t>
      </w:r>
    </w:p>
    <w:p w14:paraId="1DB82468" w14:textId="77777777" w:rsidR="00A542F0" w:rsidRPr="00146968" w:rsidRDefault="00A542F0" w:rsidP="00A542F0">
      <w:pPr>
        <w:pStyle w:val="21Heading2"/>
      </w:pPr>
      <w:r w:rsidRPr="00146968">
        <w:t>Outlook for the New South Wales economy</w:t>
      </w:r>
    </w:p>
    <w:p w14:paraId="3C597589" w14:textId="77777777" w:rsidR="00A542F0" w:rsidRPr="004C022E" w:rsidRDefault="00A542F0" w:rsidP="00A542F0">
      <w:pPr>
        <w:pStyle w:val="Heading3"/>
        <w:rPr>
          <w:highlight w:val="yellow"/>
        </w:rPr>
      </w:pPr>
      <w:r w:rsidRPr="004C022E">
        <w:t>Uncertainty around the global backdrop is likely to weigh on the domestic economy</w:t>
      </w:r>
    </w:p>
    <w:p w14:paraId="21348445" w14:textId="534ECA54" w:rsidR="00A542F0" w:rsidRPr="00B95F03" w:rsidRDefault="00A542F0" w:rsidP="001A7E6E">
      <w:pPr>
        <w:pStyle w:val="BodyText"/>
      </w:pPr>
      <w:r w:rsidRPr="00B95F03">
        <w:t xml:space="preserve">Recent events have </w:t>
      </w:r>
      <w:r w:rsidR="00B14FB8">
        <w:t>made</w:t>
      </w:r>
      <w:r w:rsidR="00B14FB8" w:rsidRPr="00B95F03">
        <w:t xml:space="preserve"> </w:t>
      </w:r>
      <w:r w:rsidRPr="00B95F03">
        <w:t>the global environment more challenging for the NSW economy.</w:t>
      </w:r>
      <w:r w:rsidR="00692CC8">
        <w:t xml:space="preserve"> </w:t>
      </w:r>
      <w:r w:rsidRPr="00B95F03">
        <w:t>In addition to broader geopolitical unrest, recent developments in US trade policy have been a standout as US President Trump followed through on his rhetoric leading up to the Presidential election with a range of announcements levying tariffs on almost all countries exporting to the US.</w:t>
      </w:r>
    </w:p>
    <w:p w14:paraId="76C31F95" w14:textId="293FA13F" w:rsidR="00A542F0" w:rsidRPr="00B95F03" w:rsidRDefault="00A542F0" w:rsidP="001A7E6E">
      <w:pPr>
        <w:pStyle w:val="BodyText"/>
      </w:pPr>
      <w:r w:rsidRPr="00B95F03">
        <w:t>In particular, financial markets were initially thrown into turmoil following the “Liberation Day</w:t>
      </w:r>
      <w:r w:rsidR="00B14FB8">
        <w:t>”</w:t>
      </w:r>
      <w:r w:rsidRPr="00B95F03">
        <w:t xml:space="preserve"> tariff announcements of a minimum 10 per cent tariff on all goods imported (and </w:t>
      </w:r>
      <w:r w:rsidR="00D82A2B">
        <w:t xml:space="preserve">a </w:t>
      </w:r>
      <w:r w:rsidR="004E5339">
        <w:t xml:space="preserve">much </w:t>
      </w:r>
      <w:r w:rsidR="00F137F3">
        <w:t>higher</w:t>
      </w:r>
      <w:r w:rsidRPr="00B95F03">
        <w:t xml:space="preserve"> tariff </w:t>
      </w:r>
      <w:r w:rsidR="00D82A2B">
        <w:t xml:space="preserve">rate </w:t>
      </w:r>
      <w:r w:rsidRPr="00B95F03">
        <w:t xml:space="preserve">on imports from China) into the US economy. </w:t>
      </w:r>
      <w:r w:rsidR="00557BA4" w:rsidRPr="00B95F03">
        <w:t>The resulting sharp spike in global policy uncertainty (Chart 2.9) coincided with s</w:t>
      </w:r>
      <w:r w:rsidRPr="00B95F03">
        <w:t>hare markets</w:t>
      </w:r>
      <w:r w:rsidRPr="00B95F03" w:rsidDel="00557BA4">
        <w:t xml:space="preserve"> </w:t>
      </w:r>
      <w:r w:rsidR="00557BA4" w:rsidRPr="00B95F03">
        <w:t xml:space="preserve">falling </w:t>
      </w:r>
      <w:r w:rsidRPr="00B95F03">
        <w:t>abruptly while the Australian dollar fell to below US60 cents</w:t>
      </w:r>
      <w:r w:rsidR="00CF3C6F">
        <w:rPr>
          <w:i/>
        </w:rPr>
        <w:t>,</w:t>
      </w:r>
      <w:r w:rsidRPr="00B95F03">
        <w:t xml:space="preserve"> as these policies were seen as having a marked impact on global trade and growth. </w:t>
      </w:r>
    </w:p>
    <w:p w14:paraId="369F9323" w14:textId="3347E549" w:rsidR="00A542F0" w:rsidRPr="00B95F03" w:rsidRDefault="00A542F0" w:rsidP="001A7E6E">
      <w:pPr>
        <w:pStyle w:val="BodyText"/>
      </w:pPr>
      <w:r w:rsidRPr="00B95F03">
        <w:t xml:space="preserve">In response, the International Monetary Fund (IMF) downgraded its expectations for global growth in 2025 and 2026 by a cumulative 0.8 percentage points from its forecast in January. The IMF expects the global economy to grow by 2.8 per cent in 2025 and 3.0 per cent in 2026. This is significantly below the </w:t>
      </w:r>
      <w:r w:rsidR="00E83A73">
        <w:t xml:space="preserve">average </w:t>
      </w:r>
      <w:r w:rsidRPr="00B95F03">
        <w:t>growth rate of 3.</w:t>
      </w:r>
      <w:r w:rsidR="00E07AA8">
        <w:t>7</w:t>
      </w:r>
      <w:r w:rsidRPr="00B95F03">
        <w:t xml:space="preserve"> per cent </w:t>
      </w:r>
      <w:r w:rsidR="003E5540">
        <w:t>in the two decades prior to COVID</w:t>
      </w:r>
      <w:r w:rsidR="00D02C08">
        <w:noBreakHyphen/>
        <w:t>19</w:t>
      </w:r>
      <w:r w:rsidRPr="00B95F03">
        <w:t>.</w:t>
      </w:r>
    </w:p>
    <w:p w14:paraId="22DC70DF" w14:textId="368D06EE" w:rsidR="00A542F0" w:rsidRPr="00B95F03" w:rsidRDefault="00A542F0" w:rsidP="001A7E6E">
      <w:pPr>
        <w:pStyle w:val="BodyText"/>
      </w:pPr>
      <w:r w:rsidRPr="00B95F03">
        <w:t>The subsequent pause in the implementation of higher tariff rates alongside announcements of a trade deal between the US and the UK, and progress in trade negotiations between the US and China, have seen financial markets recover. Notwithstanding this, uncertainty around the global policy outlook remains unusually elevated.</w:t>
      </w:r>
    </w:p>
    <w:p w14:paraId="6BF53CBD" w14:textId="0286C8D3" w:rsidR="004F61F4" w:rsidRPr="00B95F03" w:rsidRDefault="00C74A32" w:rsidP="001A7E6E">
      <w:pPr>
        <w:pStyle w:val="BodyText"/>
      </w:pPr>
      <w:r>
        <w:t>Several</w:t>
      </w:r>
      <w:r w:rsidR="00DE3C71" w:rsidRPr="00B95F03">
        <w:t xml:space="preserve"> institutions</w:t>
      </w:r>
      <w:r>
        <w:t>,</w:t>
      </w:r>
      <w:r w:rsidR="00622907" w:rsidRPr="00B95F03">
        <w:t xml:space="preserve"> </w:t>
      </w:r>
      <w:r w:rsidR="00DE3C71" w:rsidRPr="00B95F03">
        <w:t>including the World Bank and the RBA</w:t>
      </w:r>
      <w:r>
        <w:t>,</w:t>
      </w:r>
      <w:r w:rsidR="00DE3C71" w:rsidRPr="00B95F03">
        <w:t xml:space="preserve"> </w:t>
      </w:r>
      <w:r w:rsidR="00FA4B28" w:rsidRPr="00B95F03">
        <w:t xml:space="preserve">have </w:t>
      </w:r>
      <w:r w:rsidR="00622907" w:rsidRPr="00B95F03">
        <w:t xml:space="preserve">followed the IMF’s lead and </w:t>
      </w:r>
      <w:r w:rsidR="00FA4B28" w:rsidRPr="00B95F03">
        <w:t>subsequently downgraded the outlook for growth.</w:t>
      </w:r>
      <w:r w:rsidR="009E1205" w:rsidRPr="00B95F03">
        <w:t xml:space="preserve"> </w:t>
      </w:r>
      <w:r w:rsidR="003135C1" w:rsidRPr="00B95F03">
        <w:t xml:space="preserve">NSW Treasury </w:t>
      </w:r>
      <w:r w:rsidR="00CF3C6F" w:rsidRPr="00F47F99">
        <w:t>has</w:t>
      </w:r>
      <w:r w:rsidR="003135C1" w:rsidRPr="00B95F03">
        <w:t xml:space="preserve"> undertaken modelling </w:t>
      </w:r>
      <w:r w:rsidR="00784804" w:rsidRPr="00F5623C">
        <w:t>of</w:t>
      </w:r>
      <w:r w:rsidR="00D55106" w:rsidRPr="00B95F03">
        <w:t xml:space="preserve"> the impacts on the NSW economy, detailed in Box 2.1.</w:t>
      </w:r>
    </w:p>
    <w:p w14:paraId="0ADB2CA0" w14:textId="77777777" w:rsidR="000B7D1D" w:rsidRDefault="000B7D1D" w:rsidP="00BD6516"/>
    <w:p w14:paraId="4111EE15" w14:textId="77777777" w:rsidR="004E277D" w:rsidRDefault="004E277D">
      <w:r>
        <w:rPr>
          <w:bCs/>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03"/>
      </w:tblGrid>
      <w:tr w:rsidR="00A542F0" w14:paraId="43488F2D" w14:textId="77777777" w:rsidTr="00E93BCD">
        <w:tc>
          <w:tcPr>
            <w:tcW w:w="4814" w:type="dxa"/>
          </w:tcPr>
          <w:p w14:paraId="022976CD" w14:textId="44B2445C" w:rsidR="00A542F0" w:rsidRDefault="00D42831" w:rsidP="00230A5C">
            <w:pPr>
              <w:pStyle w:val="Chart2X"/>
            </w:pPr>
            <w:r>
              <w:lastRenderedPageBreak/>
              <w:t>Economic p</w:t>
            </w:r>
            <w:r w:rsidR="00A542F0">
              <w:t>olicy uncertainty index</w:t>
            </w:r>
            <w:r w:rsidR="003225A9">
              <w:t xml:space="preserve"> (Australia)</w:t>
            </w:r>
          </w:p>
        </w:tc>
        <w:tc>
          <w:tcPr>
            <w:tcW w:w="4815" w:type="dxa"/>
          </w:tcPr>
          <w:p w14:paraId="0BBF41B6" w14:textId="5A2F3994" w:rsidR="00A542F0" w:rsidRDefault="00D84852" w:rsidP="00230A5C">
            <w:pPr>
              <w:pStyle w:val="Chart2X"/>
            </w:pPr>
            <w:r>
              <w:t xml:space="preserve">NSW </w:t>
            </w:r>
            <w:r w:rsidR="008D7E21">
              <w:t xml:space="preserve">real </w:t>
            </w:r>
            <w:r>
              <w:t>economic</w:t>
            </w:r>
            <w:r w:rsidR="00A542F0">
              <w:t xml:space="preserve"> growth 2</w:t>
            </w:r>
            <w:r>
              <w:t>02</w:t>
            </w:r>
            <w:r w:rsidR="00A542F0">
              <w:t>3-24 to 2</w:t>
            </w:r>
            <w:r>
              <w:t>02</w:t>
            </w:r>
            <w:r w:rsidR="00A542F0">
              <w:t xml:space="preserve">8-29 </w:t>
            </w:r>
          </w:p>
        </w:tc>
      </w:tr>
      <w:tr w:rsidR="00A542F0" w14:paraId="05AB03BF" w14:textId="77777777" w:rsidTr="00E93BCD">
        <w:tc>
          <w:tcPr>
            <w:tcW w:w="4814" w:type="dxa"/>
          </w:tcPr>
          <w:p w14:paraId="51A99AB0" w14:textId="324063AB" w:rsidR="00A542F0" w:rsidRDefault="003810BF" w:rsidP="00230A5C">
            <w:r>
              <w:rPr>
                <w:noProof/>
              </w:rPr>
              <w:drawing>
                <wp:inline distT="0" distB="0" distL="0" distR="0" wp14:anchorId="6B3C724E" wp14:editId="333FB0E1">
                  <wp:extent cx="2927350" cy="2159635"/>
                  <wp:effectExtent l="0" t="0" r="6350" b="0"/>
                  <wp:docPr id="849011091" name="Chart 1" descr="Chart 2.9: Economic policy uncertainty index (Australia)">
                    <a:extLst xmlns:a="http://schemas.openxmlformats.org/drawingml/2006/main">
                      <a:ext uri="{FF2B5EF4-FFF2-40B4-BE49-F238E27FC236}">
                        <a16:creationId xmlns:a16="http://schemas.microsoft.com/office/drawing/2014/main" id="{B29D2372-9D9F-9DEB-FE3B-B3F01DB0A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815" w:type="dxa"/>
          </w:tcPr>
          <w:p w14:paraId="72A02B53" w14:textId="7E9C4AB8" w:rsidR="00A542F0" w:rsidRDefault="00534BC3" w:rsidP="00230A5C">
            <w:r w:rsidRPr="0000754B">
              <w:rPr>
                <w:noProof/>
              </w:rPr>
              <w:drawing>
                <wp:inline distT="0" distB="0" distL="0" distR="0" wp14:anchorId="0FA73ECD" wp14:editId="5C8A43C5">
                  <wp:extent cx="2850829" cy="2147590"/>
                  <wp:effectExtent l="0" t="0" r="6985" b="5080"/>
                  <wp:docPr id="315655767" name="Chart 1" descr="Chart 2.10: NSW real economic growth 2023-24 to 2028-29 ">
                    <a:extLst xmlns:a="http://schemas.openxmlformats.org/drawingml/2006/main">
                      <a:ext uri="{FF2B5EF4-FFF2-40B4-BE49-F238E27FC236}">
                        <a16:creationId xmlns:a16="http://schemas.microsoft.com/office/drawing/2014/main" id="{5C13F9B0-9933-42F7-AF54-38640FA76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A542F0" w14:paraId="035010F4" w14:textId="77777777" w:rsidTr="00E93BCD">
        <w:tc>
          <w:tcPr>
            <w:tcW w:w="4814" w:type="dxa"/>
          </w:tcPr>
          <w:p w14:paraId="62587612" w14:textId="30782767" w:rsidR="002429BA" w:rsidRDefault="00966946" w:rsidP="00230A5C">
            <w:pPr>
              <w:pStyle w:val="Source"/>
            </w:pPr>
            <w:r>
              <w:t>I</w:t>
            </w:r>
            <w:r w:rsidR="00D35314" w:rsidRPr="00D35314">
              <w:t>ndex based on the degree of news coverage of policy-related economic uncertainty</w:t>
            </w:r>
            <w:r w:rsidR="00D35314">
              <w:t>.</w:t>
            </w:r>
          </w:p>
          <w:p w14:paraId="0CBB5BC8" w14:textId="17A0F84A" w:rsidR="00A542F0" w:rsidRDefault="00A0775D" w:rsidP="00230A5C">
            <w:pPr>
              <w:pStyle w:val="Source"/>
            </w:pPr>
            <w:r w:rsidRPr="004C333E">
              <w:rPr>
                <w:noProof w:val="0"/>
              </w:rPr>
              <w:t xml:space="preserve">Source: </w:t>
            </w:r>
            <w:r w:rsidR="005B571A" w:rsidRPr="005B571A">
              <w:rPr>
                <w:noProof w:val="0"/>
              </w:rPr>
              <w:t>'Measuring Economic Policy Uncertainty' by Scott Baker, Nicholas Bloom and Steven J. Davis at www.PolicyUncertainty.com</w:t>
            </w:r>
          </w:p>
        </w:tc>
        <w:tc>
          <w:tcPr>
            <w:tcW w:w="4815" w:type="dxa"/>
          </w:tcPr>
          <w:p w14:paraId="0ABCAD46" w14:textId="5E244B90" w:rsidR="00A542F0" w:rsidRDefault="004E15E1" w:rsidP="00230A5C">
            <w:pPr>
              <w:pStyle w:val="Source"/>
            </w:pPr>
            <w:r w:rsidRPr="00FF5A59">
              <w:t>Source: ABS and NSW Treasury</w:t>
            </w:r>
          </w:p>
        </w:tc>
      </w:tr>
    </w:tbl>
    <w:p w14:paraId="31A70ECC" w14:textId="77777777" w:rsidR="00A542F0" w:rsidRPr="00EA4444" w:rsidRDefault="00A542F0" w:rsidP="002D7518"/>
    <w:tbl>
      <w:tblPr>
        <w:tblW w:w="9639" w:type="dxa"/>
        <w:jc w:val="center"/>
        <w:shd w:val="pct5" w:color="auto" w:fill="auto"/>
        <w:tblLayout w:type="fixed"/>
        <w:tblLook w:val="0000" w:firstRow="0" w:lastRow="0" w:firstColumn="0" w:lastColumn="0" w:noHBand="0" w:noVBand="0"/>
      </w:tblPr>
      <w:tblGrid>
        <w:gridCol w:w="9639"/>
      </w:tblGrid>
      <w:tr w:rsidR="00A542F0" w:rsidRPr="002A3F7D" w14:paraId="75AEC4A9" w14:textId="77777777" w:rsidTr="00405CA8">
        <w:trPr>
          <w:trHeight w:val="5104"/>
          <w:jc w:val="center"/>
        </w:trPr>
        <w:tc>
          <w:tcPr>
            <w:tcW w:w="9639" w:type="dxa"/>
            <w:shd w:val="pct5" w:color="auto" w:fill="auto"/>
          </w:tcPr>
          <w:p w14:paraId="20A1A690" w14:textId="58F99860" w:rsidR="00A542F0" w:rsidRPr="00406213" w:rsidRDefault="00461917" w:rsidP="00230A5C">
            <w:pPr>
              <w:pStyle w:val="Box2XBoxHeading"/>
            </w:pPr>
            <w:r>
              <w:t>US t</w:t>
            </w:r>
            <w:r w:rsidR="00A542F0" w:rsidRPr="00406213">
              <w:t>ariff impacts on the</w:t>
            </w:r>
            <w:r w:rsidR="00A542F0" w:rsidRPr="00507B0B">
              <w:t xml:space="preserve"> </w:t>
            </w:r>
            <w:r w:rsidR="00A542F0" w:rsidRPr="00406213">
              <w:t xml:space="preserve">NSW economy </w:t>
            </w:r>
          </w:p>
          <w:p w14:paraId="60C433F9" w14:textId="3ECB07AC" w:rsidR="00A542F0" w:rsidRPr="00B95F03" w:rsidRDefault="00A542F0" w:rsidP="001A7E6E">
            <w:pPr>
              <w:pStyle w:val="BodyText"/>
              <w:rPr>
                <w:rFonts w:eastAsiaTheme="minorEastAsia"/>
              </w:rPr>
            </w:pPr>
            <w:r w:rsidRPr="00B95F03">
              <w:rPr>
                <w:rFonts w:eastAsiaTheme="minorEastAsia"/>
              </w:rPr>
              <w:t xml:space="preserve">There has been an increase in protectionist trade policies globally in recent years. </w:t>
            </w:r>
            <w:r w:rsidR="00557BA4" w:rsidRPr="00B95F03">
              <w:rPr>
                <w:rFonts w:eastAsiaTheme="minorEastAsia"/>
              </w:rPr>
              <w:t>Trade tensions present uncertainty and volatility for the global economy</w:t>
            </w:r>
            <w:r w:rsidR="00EB1C4F" w:rsidRPr="00B95F03">
              <w:rPr>
                <w:rFonts w:eastAsiaTheme="minorEastAsia"/>
              </w:rPr>
              <w:t>.</w:t>
            </w:r>
          </w:p>
          <w:p w14:paraId="620AB20B" w14:textId="24CA8940" w:rsidR="00A542F0" w:rsidRPr="00B95F03" w:rsidRDefault="00A542F0" w:rsidP="001A7E6E">
            <w:pPr>
              <w:pStyle w:val="BodyText"/>
              <w:rPr>
                <w:rFonts w:eastAsiaTheme="minorEastAsia"/>
              </w:rPr>
            </w:pPr>
            <w:r w:rsidRPr="00B95F03">
              <w:rPr>
                <w:rFonts w:eastAsiaTheme="minorEastAsia"/>
              </w:rPr>
              <w:t>Tariffs increase the cost of imported goods and services. This can reduce demand for foreign exports. Trade barriers, including tariffs, can have negative flow-on effects. These include lower business and consumer confidence</w:t>
            </w:r>
            <w:r w:rsidR="009E51D5">
              <w:rPr>
                <w:rFonts w:eastAsiaTheme="minorEastAsia"/>
              </w:rPr>
              <w:t>,</w:t>
            </w:r>
            <w:r w:rsidRPr="00B95F03">
              <w:rPr>
                <w:rFonts w:eastAsiaTheme="minorEastAsia"/>
              </w:rPr>
              <w:t xml:space="preserve"> and higher inflation.</w:t>
            </w:r>
          </w:p>
          <w:p w14:paraId="47930074" w14:textId="2ED57E77" w:rsidR="00A542F0" w:rsidRPr="00B95F03" w:rsidRDefault="00A542F0" w:rsidP="001A7E6E">
            <w:pPr>
              <w:pStyle w:val="BodyText"/>
              <w:rPr>
                <w:rFonts w:eastAsiaTheme="minorEastAsia"/>
              </w:rPr>
            </w:pPr>
            <w:r w:rsidRPr="00B95F03">
              <w:rPr>
                <w:rFonts w:eastAsiaTheme="minorEastAsia"/>
              </w:rPr>
              <w:t xml:space="preserve">The direct impact of </w:t>
            </w:r>
            <w:r w:rsidR="00A65A64">
              <w:rPr>
                <w:rFonts w:eastAsiaTheme="minorEastAsia"/>
              </w:rPr>
              <w:t>announced US</w:t>
            </w:r>
            <w:r w:rsidR="00A65A64" w:rsidRPr="00B95F03">
              <w:rPr>
                <w:rFonts w:eastAsiaTheme="minorEastAsia"/>
              </w:rPr>
              <w:t xml:space="preserve"> </w:t>
            </w:r>
            <w:r w:rsidRPr="00B95F03">
              <w:rPr>
                <w:rFonts w:eastAsiaTheme="minorEastAsia"/>
              </w:rPr>
              <w:t>tariffs on New South Wales is expected to be modest. In 2023</w:t>
            </w:r>
            <w:r w:rsidRPr="00B95F03">
              <w:rPr>
                <w:rFonts w:eastAsiaTheme="minorEastAsia"/>
              </w:rPr>
              <w:noBreakHyphen/>
              <w:t xml:space="preserve">24, </w:t>
            </w:r>
            <w:r w:rsidR="00170F70">
              <w:rPr>
                <w:rFonts w:eastAsiaTheme="minorEastAsia"/>
              </w:rPr>
              <w:t xml:space="preserve">goods </w:t>
            </w:r>
            <w:r w:rsidRPr="00B95F03">
              <w:rPr>
                <w:rFonts w:eastAsiaTheme="minorEastAsia"/>
              </w:rPr>
              <w:t xml:space="preserve">exports to the </w:t>
            </w:r>
            <w:r w:rsidR="0061471A" w:rsidRPr="00B95F03">
              <w:rPr>
                <w:rFonts w:eastAsiaTheme="minorEastAsia"/>
              </w:rPr>
              <w:t>US</w:t>
            </w:r>
            <w:r w:rsidRPr="00B95F03">
              <w:rPr>
                <w:rFonts w:eastAsiaTheme="minorEastAsia"/>
              </w:rPr>
              <w:t xml:space="preserve"> represented 0.6 per cent of NSW </w:t>
            </w:r>
            <w:r w:rsidR="00D302EF">
              <w:rPr>
                <w:rFonts w:eastAsiaTheme="minorEastAsia"/>
              </w:rPr>
              <w:t xml:space="preserve">nominal </w:t>
            </w:r>
            <w:r w:rsidRPr="00B95F03">
              <w:rPr>
                <w:rFonts w:eastAsiaTheme="minorEastAsia"/>
              </w:rPr>
              <w:t>GSP. If tariffs result in reduced demand from the U</w:t>
            </w:r>
            <w:r w:rsidR="0061471A" w:rsidRPr="00B95F03">
              <w:rPr>
                <w:rFonts w:eastAsiaTheme="minorEastAsia"/>
              </w:rPr>
              <w:t>S</w:t>
            </w:r>
            <w:r w:rsidRPr="00B95F03">
              <w:rPr>
                <w:rFonts w:eastAsiaTheme="minorEastAsia"/>
              </w:rPr>
              <w:t xml:space="preserve">, NSW exporters will likely find alternative markets for selling their products. </w:t>
            </w:r>
          </w:p>
          <w:p w14:paraId="6D85341C" w14:textId="0C8C6666" w:rsidR="00A542F0" w:rsidRPr="00B95F03" w:rsidRDefault="00A542F0" w:rsidP="001A7E6E">
            <w:pPr>
              <w:pStyle w:val="BodyText"/>
            </w:pPr>
            <w:r w:rsidRPr="00B95F03">
              <w:t xml:space="preserve">The indirect </w:t>
            </w:r>
            <w:r w:rsidR="00B47C18" w:rsidRPr="00F47F99">
              <w:t>effects</w:t>
            </w:r>
            <w:r w:rsidRPr="00B95F03">
              <w:t xml:space="preserve"> of these tariffs </w:t>
            </w:r>
            <w:r w:rsidR="00D832B4">
              <w:t>are</w:t>
            </w:r>
            <w:r w:rsidR="00D832B4" w:rsidRPr="00B95F03">
              <w:t xml:space="preserve"> </w:t>
            </w:r>
            <w:r w:rsidRPr="00B95F03">
              <w:t>likely to be larger</w:t>
            </w:r>
            <w:r w:rsidR="00B47C18" w:rsidRPr="00F47F99">
              <w:t xml:space="preserve"> than the direct effects</w:t>
            </w:r>
            <w:r w:rsidRPr="00B95F03">
              <w:t xml:space="preserve">. In particular, </w:t>
            </w:r>
            <w:r w:rsidR="00AB0E5E">
              <w:t xml:space="preserve">frequent changes to </w:t>
            </w:r>
            <w:r w:rsidRPr="00B95F03">
              <w:t xml:space="preserve">the scope and extent of tariffs </w:t>
            </w:r>
            <w:r w:rsidR="00652491">
              <w:t>are</w:t>
            </w:r>
            <w:r w:rsidRPr="00B95F03">
              <w:t xml:space="preserve"> contributing to increased global uncertainty. This was reflected in </w:t>
            </w:r>
            <w:r w:rsidR="00DE18BA">
              <w:t xml:space="preserve">the RBA’s </w:t>
            </w:r>
            <w:r w:rsidRPr="00B95F03">
              <w:t xml:space="preserve">recent </w:t>
            </w:r>
            <w:r w:rsidR="00B47C18" w:rsidRPr="00F47F99">
              <w:t>forecast</w:t>
            </w:r>
            <w:r w:rsidR="00B47C18">
              <w:rPr>
                <w:i/>
              </w:rPr>
              <w:t xml:space="preserve"> </w:t>
            </w:r>
            <w:r w:rsidRPr="00B95F03">
              <w:t xml:space="preserve">downgrades to Australian </w:t>
            </w:r>
            <w:r w:rsidR="00044E2C">
              <w:t xml:space="preserve">gross domestic product </w:t>
            </w:r>
            <w:r w:rsidRPr="00B95F03">
              <w:t>growth.</w:t>
            </w:r>
          </w:p>
          <w:p w14:paraId="1D1C8581" w14:textId="4E61EDAF" w:rsidR="00A542F0" w:rsidRPr="00B95F03" w:rsidRDefault="00A542F0" w:rsidP="001A7E6E">
            <w:pPr>
              <w:pStyle w:val="BodyText"/>
              <w:rPr>
                <w:rFonts w:eastAsiaTheme="minorEastAsia"/>
              </w:rPr>
            </w:pPr>
            <w:r w:rsidRPr="00B95F03">
              <w:rPr>
                <w:rFonts w:eastAsiaTheme="minorEastAsia"/>
              </w:rPr>
              <w:t xml:space="preserve">NSW Treasury </w:t>
            </w:r>
            <w:r w:rsidR="00CB4D7B" w:rsidRPr="00B95F03">
              <w:rPr>
                <w:rFonts w:eastAsiaTheme="minorEastAsia"/>
              </w:rPr>
              <w:t xml:space="preserve">expects that the resulting delay </w:t>
            </w:r>
            <w:r w:rsidR="009F31AB" w:rsidRPr="00B95F03">
              <w:rPr>
                <w:rFonts w:eastAsiaTheme="minorEastAsia"/>
              </w:rPr>
              <w:t>to</w:t>
            </w:r>
            <w:r w:rsidR="00CB4D7B" w:rsidRPr="00B95F03">
              <w:rPr>
                <w:rFonts w:eastAsiaTheme="minorEastAsia"/>
              </w:rPr>
              <w:t xml:space="preserve"> investment and consumer decisions</w:t>
            </w:r>
            <w:r w:rsidR="009F31AB" w:rsidRPr="00B95F03">
              <w:rPr>
                <w:rFonts w:eastAsiaTheme="minorEastAsia"/>
              </w:rPr>
              <w:t xml:space="preserve"> will</w:t>
            </w:r>
            <w:r w:rsidR="00CB4D7B" w:rsidRPr="00B95F03">
              <w:rPr>
                <w:rFonts w:eastAsiaTheme="minorEastAsia"/>
              </w:rPr>
              <w:t xml:space="preserve"> lead to a small decrease </w:t>
            </w:r>
            <w:r w:rsidR="00617F72" w:rsidRPr="00B95F03">
              <w:rPr>
                <w:rFonts w:eastAsiaTheme="minorEastAsia"/>
              </w:rPr>
              <w:t>of</w:t>
            </w:r>
            <w:r w:rsidRPr="00B95F03" w:rsidDel="00617F72">
              <w:rPr>
                <w:rFonts w:eastAsiaTheme="minorEastAsia"/>
              </w:rPr>
              <w:t xml:space="preserve"> </w:t>
            </w:r>
            <w:r w:rsidR="00617F72" w:rsidRPr="00B95F03">
              <w:rPr>
                <w:rFonts w:eastAsiaTheme="minorEastAsia"/>
              </w:rPr>
              <w:t>around</w:t>
            </w:r>
            <w:r w:rsidRPr="00B95F03">
              <w:rPr>
                <w:rFonts w:eastAsiaTheme="minorEastAsia"/>
              </w:rPr>
              <w:t xml:space="preserve"> ½ a per cent from the level of GSP over two years, with more than two thirds of that coming from weaker business investment (Chart 2.11). The remainder stems from consumption, although with some offset from lower imports. </w:t>
            </w:r>
          </w:p>
          <w:p w14:paraId="6A3A7A15" w14:textId="6271E4D4" w:rsidR="00A542F0" w:rsidRDefault="00A542F0" w:rsidP="001A7E6E">
            <w:pPr>
              <w:pStyle w:val="BodyText"/>
              <w:rPr>
                <w:rFonts w:eastAsiaTheme="minorEastAsia"/>
                <w:i/>
              </w:rPr>
            </w:pPr>
            <w:r w:rsidRPr="00B95F03">
              <w:t xml:space="preserve">For now, these shocks are expected to be temporary and </w:t>
            </w:r>
            <w:r w:rsidR="009E51D5">
              <w:t xml:space="preserve">to </w:t>
            </w:r>
            <w:r w:rsidRPr="00B95F03">
              <w:t xml:space="preserve">unwind </w:t>
            </w:r>
            <w:r w:rsidR="009E51D5" w:rsidRPr="00B95F03">
              <w:t>somewhat</w:t>
            </w:r>
            <w:r w:rsidRPr="00B95F03">
              <w:t xml:space="preserve"> as either the political situation stabilises or consumers and businesses adjust to this environment</w:t>
            </w:r>
            <w:r w:rsidR="00822C39">
              <w:t>.</w:t>
            </w:r>
            <w:r w:rsidRPr="00B95F03">
              <w:t xml:space="preserve"> </w:t>
            </w:r>
            <w:r w:rsidR="00B9203C">
              <w:t>As such,</w:t>
            </w:r>
            <w:r w:rsidRPr="00B95F03">
              <w:t xml:space="preserve"> only minimal effect</w:t>
            </w:r>
            <w:r w:rsidR="00B9203C">
              <w:t>s</w:t>
            </w:r>
            <w:r w:rsidRPr="00B95F03">
              <w:t xml:space="preserve"> on </w:t>
            </w:r>
            <w:r w:rsidRPr="00B95F03">
              <w:rPr>
                <w:rFonts w:eastAsiaTheme="minorEastAsia"/>
              </w:rPr>
              <w:t xml:space="preserve">NSW GSP and employment </w:t>
            </w:r>
            <w:r w:rsidR="00B9203C">
              <w:rPr>
                <w:rFonts w:eastAsiaTheme="minorEastAsia"/>
              </w:rPr>
              <w:t xml:space="preserve">are expected </w:t>
            </w:r>
            <w:r w:rsidRPr="00B95F03">
              <w:rPr>
                <w:rFonts w:eastAsiaTheme="minorEastAsia"/>
              </w:rPr>
              <w:t>in the medium</w:t>
            </w:r>
            <w:r w:rsidR="00933A02">
              <w:rPr>
                <w:rFonts w:eastAsiaTheme="minorEastAsia"/>
              </w:rPr>
              <w:t xml:space="preserve"> </w:t>
            </w:r>
            <w:r w:rsidRPr="00B95F03">
              <w:rPr>
                <w:rFonts w:eastAsiaTheme="minorEastAsia"/>
              </w:rPr>
              <w:t>term.</w:t>
            </w:r>
          </w:p>
          <w:p w14:paraId="22D8E3FA" w14:textId="0B96BD20" w:rsidR="00A542F0" w:rsidRPr="00D23489" w:rsidRDefault="00A542F0" w:rsidP="00405CA8">
            <w:pPr>
              <w:pStyle w:val="Source"/>
            </w:pPr>
          </w:p>
        </w:tc>
      </w:tr>
      <w:tr w:rsidR="00141C78" w:rsidRPr="002A3F7D" w14:paraId="7415914A" w14:textId="77777777" w:rsidTr="003A663B">
        <w:trPr>
          <w:trHeight w:val="5104"/>
          <w:jc w:val="center"/>
        </w:trPr>
        <w:tc>
          <w:tcPr>
            <w:tcW w:w="9639" w:type="dxa"/>
            <w:shd w:val="pct5" w:color="auto" w:fill="auto"/>
          </w:tcPr>
          <w:p w14:paraId="77B80594" w14:textId="77777777" w:rsidR="00141C78" w:rsidRPr="00170656" w:rsidRDefault="00141C78" w:rsidP="00141C78">
            <w:pPr>
              <w:pStyle w:val="Chart2X"/>
              <w:rPr>
                <w:rFonts w:eastAsiaTheme="minorEastAsia"/>
              </w:rPr>
            </w:pPr>
            <w:r w:rsidRPr="004C022E">
              <w:rPr>
                <w:bCs w:val="0"/>
              </w:rPr>
              <w:lastRenderedPageBreak/>
              <w:t xml:space="preserve">Impact </w:t>
            </w:r>
            <w:r>
              <w:rPr>
                <w:bCs w:val="0"/>
              </w:rPr>
              <w:t xml:space="preserve">of US tariffs </w:t>
            </w:r>
            <w:r w:rsidRPr="004C022E">
              <w:rPr>
                <w:bCs w:val="0"/>
              </w:rPr>
              <w:t xml:space="preserve">on NSW </w:t>
            </w:r>
            <w:r>
              <w:rPr>
                <w:bCs w:val="0"/>
              </w:rPr>
              <w:t xml:space="preserve">real </w:t>
            </w:r>
            <w:r w:rsidRPr="004C022E">
              <w:rPr>
                <w:bCs w:val="0"/>
              </w:rPr>
              <w:t>GSP growth</w:t>
            </w:r>
            <w:r>
              <w:rPr>
                <w:bCs w:val="0"/>
              </w:rPr>
              <w:t xml:space="preserve"> </w:t>
            </w:r>
          </w:p>
          <w:p w14:paraId="69BAEE42" w14:textId="77777777" w:rsidR="00141C78" w:rsidRDefault="00141C78" w:rsidP="00141C78">
            <w:pPr>
              <w:jc w:val="center"/>
            </w:pPr>
            <w:r w:rsidRPr="004C333E">
              <w:t xml:space="preserve"> </w:t>
            </w:r>
            <w:r w:rsidRPr="0000754B">
              <w:rPr>
                <w:rFonts w:ascii="Public Sans" w:hAnsi="Public Sans"/>
                <w:noProof/>
                <w:sz w:val="14"/>
                <w:szCs w:val="14"/>
              </w:rPr>
              <w:drawing>
                <wp:inline distT="0" distB="0" distL="0" distR="0" wp14:anchorId="6B9597F9" wp14:editId="7985619A">
                  <wp:extent cx="4806086" cy="2699014"/>
                  <wp:effectExtent l="0" t="0" r="0" b="0"/>
                  <wp:docPr id="502663661" name="Chart 1" descr="Chart 2.11: Impact of US tariffs on NSW real GSP growth ">
                    <a:extLst xmlns:a="http://schemas.openxmlformats.org/drawingml/2006/main">
                      <a:ext uri="{FF2B5EF4-FFF2-40B4-BE49-F238E27FC236}">
                        <a16:creationId xmlns:a16="http://schemas.microsoft.com/office/drawing/2014/main" id="{AEF5554A-3CF6-41F6-A739-494F80BF2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C80285" w14:textId="43533E9B" w:rsidR="00141C78" w:rsidRDefault="00141C78" w:rsidP="00405CA8">
            <w:pPr>
              <w:pStyle w:val="Source"/>
            </w:pPr>
            <w:r>
              <w:t>Source: ABS and NSW Treasury</w:t>
            </w:r>
          </w:p>
        </w:tc>
      </w:tr>
    </w:tbl>
    <w:p w14:paraId="4CBB753D" w14:textId="77777777" w:rsidR="00A542F0" w:rsidRDefault="00A542F0" w:rsidP="00BD6516"/>
    <w:p w14:paraId="5FAC9DA5" w14:textId="77777777" w:rsidR="004653C8" w:rsidRPr="001F35E1" w:rsidRDefault="004653C8" w:rsidP="004653C8">
      <w:pPr>
        <w:pStyle w:val="Heading3"/>
      </w:pPr>
      <w:r w:rsidRPr="67AEAA35">
        <w:rPr>
          <w:lang w:val="en-US"/>
        </w:rPr>
        <w:t>Fundamentals remain supportive of a gradual improvement in the NSW economy</w:t>
      </w:r>
    </w:p>
    <w:p w14:paraId="7C28B38E" w14:textId="34380F13" w:rsidR="004653C8" w:rsidRPr="00B95F03" w:rsidRDefault="004653C8" w:rsidP="001A7E6E">
      <w:pPr>
        <w:pStyle w:val="BodyText"/>
      </w:pPr>
      <w:r w:rsidRPr="00B95F03">
        <w:t>Notwithstanding the risks from global uncertainty, the outlook remains consistent with a gradual pick</w:t>
      </w:r>
      <w:r w:rsidR="0067727B">
        <w:t>-</w:t>
      </w:r>
      <w:r w:rsidRPr="00B95F03">
        <w:t xml:space="preserve">up in the pace of growth in the NSW economy. </w:t>
      </w:r>
    </w:p>
    <w:p w14:paraId="52690210" w14:textId="64208C76" w:rsidR="000A6A4B" w:rsidRDefault="004653C8" w:rsidP="001A7E6E">
      <w:pPr>
        <w:pStyle w:val="BodyText"/>
      </w:pPr>
      <w:r w:rsidRPr="00B95F03">
        <w:t>With cost-of-living pressures likely to ease further as the RBA continues to lower interest rates, real wages increasing</w:t>
      </w:r>
      <w:r w:rsidR="00E56312">
        <w:t>,</w:t>
      </w:r>
      <w:r w:rsidRPr="00B95F03">
        <w:t xml:space="preserve"> and conditions in the labour market remaining solid, the NSW economy is well positioned </w:t>
      </w:r>
      <w:r w:rsidR="007C64C9" w:rsidRPr="00B95F03">
        <w:t>for</w:t>
      </w:r>
      <w:r w:rsidRPr="00B95F03">
        <w:t xml:space="preserve"> a lift in economic growth. Shifts in global supply chains due to US tariffs may also present new opportunities, potentially presenting new ma</w:t>
      </w:r>
      <w:r w:rsidR="00A04519" w:rsidRPr="00B95F03">
        <w:t>r</w:t>
      </w:r>
      <w:r w:rsidRPr="00B95F03">
        <w:t xml:space="preserve">kets for NSW exporters, particularly in the Asia-Pacific region. Domestic spending is expected to pick up, with </w:t>
      </w:r>
      <w:r w:rsidR="00207E83">
        <w:t>SFD</w:t>
      </w:r>
      <w:r w:rsidRPr="00B95F03">
        <w:t xml:space="preserve"> expected to grow by 2¼ per cent in 2025-26. However, weaker exports will mean this does not fully translate into stronger GSP. GSP growth in 2025-26 is expected to be 1¾</w:t>
      </w:r>
      <w:r w:rsidR="00592195">
        <w:t> </w:t>
      </w:r>
      <w:r w:rsidRPr="00B95F03">
        <w:t>per cent, broadly in line with growth in 2024-25 (Chart 2.10).</w:t>
      </w:r>
    </w:p>
    <w:p w14:paraId="7484F0F3" w14:textId="14AC0E5E" w:rsidR="000A6A4B" w:rsidRDefault="004653C8" w:rsidP="001A7E6E">
      <w:pPr>
        <w:pStyle w:val="BodyText"/>
        <w:rPr>
          <w:rFonts w:eastAsia="Public Sans"/>
        </w:rPr>
      </w:pPr>
      <w:r w:rsidRPr="00B95F03">
        <w:rPr>
          <w:rFonts w:eastAsia="Public Sans"/>
        </w:rPr>
        <w:t>Central to the outlook is an expected rotation of growth from the p</w:t>
      </w:r>
      <w:r w:rsidR="00A04519">
        <w:rPr>
          <w:rFonts w:eastAsia="Public Sans"/>
        </w:rPr>
        <w:t>u</w:t>
      </w:r>
      <w:r w:rsidRPr="00B95F03">
        <w:rPr>
          <w:rFonts w:eastAsia="Public Sans"/>
        </w:rPr>
        <w:t>blic sector to the private sector. This will be aided by an expected slower pace of growth in public demand as governments seek to improve their fiscal positions.</w:t>
      </w:r>
      <w:r w:rsidR="00AD59ED">
        <w:t xml:space="preserve"> </w:t>
      </w:r>
      <w:r w:rsidRPr="00B95F03">
        <w:rPr>
          <w:rFonts w:eastAsia="Public Sans"/>
        </w:rPr>
        <w:t>Consumer spending is expected to lead the recovery in private sector activity, though this will take time</w:t>
      </w:r>
      <w:r w:rsidRPr="00B95F03" w:rsidDel="00472B02">
        <w:rPr>
          <w:rFonts w:eastAsia="Public Sans"/>
        </w:rPr>
        <w:t xml:space="preserve"> as </w:t>
      </w:r>
      <w:r w:rsidRPr="00B95F03">
        <w:rPr>
          <w:rFonts w:eastAsia="Public Sans"/>
        </w:rPr>
        <w:t xml:space="preserve">elevated policy uncertainty </w:t>
      </w:r>
      <w:r w:rsidR="00897DD2">
        <w:rPr>
          <w:rFonts w:eastAsia="Public Sans"/>
        </w:rPr>
        <w:t>weighs</w:t>
      </w:r>
      <w:r w:rsidRPr="00B95F03">
        <w:rPr>
          <w:rFonts w:eastAsia="Public Sans"/>
        </w:rPr>
        <w:t xml:space="preserve"> further </w:t>
      </w:r>
      <w:r w:rsidR="00897DD2">
        <w:rPr>
          <w:rFonts w:eastAsia="Public Sans"/>
        </w:rPr>
        <w:t>on</w:t>
      </w:r>
      <w:r w:rsidRPr="00B95F03">
        <w:rPr>
          <w:rFonts w:eastAsia="Public Sans"/>
        </w:rPr>
        <w:t xml:space="preserve"> a still cautious consumer in the next few months. As 2025 progresses, household consumption is expected to gradually improve as interest rate cuts ease household financial burdens</w:t>
      </w:r>
      <w:r w:rsidR="00E470DC">
        <w:rPr>
          <w:rFonts w:eastAsia="Public Sans"/>
        </w:rPr>
        <w:t>, particularly for</w:t>
      </w:r>
      <w:r w:rsidRPr="00B95F03">
        <w:rPr>
          <w:rFonts w:eastAsia="Public Sans"/>
        </w:rPr>
        <w:t xml:space="preserve"> mortgage holders. In conjunction with further tax cuts, extended energy rebates, steady employment growth, and rising real incomes, these are expected to strengthen household disposable income and support consumption growth throughout the forecast period</w:t>
      </w:r>
      <w:r w:rsidRPr="00B95F03">
        <w:rPr>
          <w:rFonts w:eastAsia="Public Sans" w:cs="Public Sans"/>
        </w:rPr>
        <w:t xml:space="preserve"> (Chart 2.12)</w:t>
      </w:r>
      <w:r w:rsidRPr="00B95F03">
        <w:rPr>
          <w:rFonts w:eastAsia="Public Sans"/>
        </w:rPr>
        <w:t>.</w:t>
      </w:r>
    </w:p>
    <w:p w14:paraId="644C8084" w14:textId="27AFF774" w:rsidR="004653C8" w:rsidRDefault="004653C8" w:rsidP="001A7E6E">
      <w:pPr>
        <w:pStyle w:val="BodyText"/>
        <w:rPr>
          <w:rFonts w:eastAsia="Public Sans"/>
        </w:rPr>
      </w:pPr>
      <w:r w:rsidRPr="00B95F03">
        <w:t xml:space="preserve">Business investment is also expected to be supported by positive fundamentals. Strong business balance sheets, a tight labour market and elevated capacity utilisation will provide an incentive for businesses to keep the overall level of business investment elevated, particularly as consumer spending recovers and concerns over the global and domestic growth outlook fade. </w:t>
      </w:r>
    </w:p>
    <w:p w14:paraId="296B1351" w14:textId="3473DCDC" w:rsidR="00366A7A" w:rsidRPr="0000754B" w:rsidRDefault="008027E4">
      <w:pPr>
        <w:spacing w:before="360" w:after="120"/>
        <w:ind w:left="851" w:hanging="851"/>
        <w:rPr>
          <w:rFonts w:ascii="Public Sans" w:eastAsia="Public Sans" w:hAnsi="Public Sans" w:cs="Arial"/>
          <w:color w:val="000000" w:themeColor="text1"/>
          <w:sz w:val="22"/>
          <w:szCs w:val="22"/>
        </w:rPr>
      </w:pPr>
      <w:r>
        <w:rPr>
          <w:rFonts w:eastAsia="Public Sans"/>
        </w:rPr>
        <w:br w:type="page"/>
      </w:r>
    </w:p>
    <w:p w14:paraId="087691C3" w14:textId="091ED173" w:rsidR="00E55617" w:rsidRDefault="004653C8" w:rsidP="001A7E6E">
      <w:pPr>
        <w:pStyle w:val="BodyText"/>
        <w:rPr>
          <w:iCs/>
        </w:rPr>
      </w:pPr>
      <w:r w:rsidRPr="00014F1C">
        <w:lastRenderedPageBreak/>
        <w:t>Recent trends are indicating a sh</w:t>
      </w:r>
      <w:r w:rsidR="00A04519">
        <w:t>i</w:t>
      </w:r>
      <w:r w:rsidRPr="00014F1C">
        <w:t>ft in the capital expenditure pipeline from the public to the private sector, particularly within engineering construction. The pipeline of engineering construction activity in the private sector is being led by industries such as electricity utilities and heavy industry. This uplift is being supported by a continued increase in renewables investment, underpinned by the ongoing transition to renewable energy.</w:t>
      </w:r>
      <w:r w:rsidRPr="00F73548">
        <w:t xml:space="preserve"> </w:t>
      </w:r>
      <w:r w:rsidRPr="000C0F21">
        <w:t xml:space="preserve">NSW’s strong focus on </w:t>
      </w:r>
      <w:r w:rsidR="006257A1">
        <w:t>the</w:t>
      </w:r>
      <w:r w:rsidRPr="000C0F21">
        <w:t xml:space="preserve"> renewable energy and technology sectors may position it to attract investment as the global economy adjusts to these changes. </w:t>
      </w:r>
      <w:r w:rsidR="00745AC6">
        <w:t>Overall</w:t>
      </w:r>
      <w:r w:rsidRPr="000C0F21">
        <w:t>, business investment is expected to grow broadly in line with its historical average over the next four years. This would result in its share of GSP returning to its average level prior to the Global Financial Crisis (Chart 2.13).</w:t>
      </w:r>
      <w:r w:rsidRPr="005E666C">
        <w:rPr>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736"/>
      </w:tblGrid>
      <w:tr w:rsidR="00014F1C" w:rsidRPr="001F35E1" w14:paraId="645396B4" w14:textId="77777777" w:rsidTr="00F47F99">
        <w:tc>
          <w:tcPr>
            <w:tcW w:w="4903" w:type="dxa"/>
          </w:tcPr>
          <w:p w14:paraId="7231FA57" w14:textId="33CCA9DB" w:rsidR="004653C8" w:rsidRPr="001F35E1" w:rsidRDefault="00F321B6" w:rsidP="004C333E">
            <w:pPr>
              <w:pStyle w:val="Chart2X"/>
            </w:pPr>
            <w:r>
              <w:rPr>
                <w:rFonts w:eastAsia="Public Sans" w:cs="Public Sans"/>
              </w:rPr>
              <w:t>NSW r</w:t>
            </w:r>
            <w:r w:rsidR="006E05E3">
              <w:rPr>
                <w:rFonts w:eastAsia="Public Sans" w:cs="Public Sans"/>
              </w:rPr>
              <w:t>eal h</w:t>
            </w:r>
            <w:r w:rsidR="004653C8" w:rsidRPr="005E666C">
              <w:t>ousehold income and consumption growth</w:t>
            </w:r>
          </w:p>
        </w:tc>
        <w:tc>
          <w:tcPr>
            <w:tcW w:w="4736" w:type="dxa"/>
          </w:tcPr>
          <w:p w14:paraId="025DD225" w14:textId="03DD04A3" w:rsidR="004653C8" w:rsidRPr="001F35E1" w:rsidRDefault="00F321B6" w:rsidP="00405CA8">
            <w:pPr>
              <w:pStyle w:val="Chart2X"/>
              <w:spacing w:after="0"/>
            </w:pPr>
            <w:r>
              <w:t>NSW b</w:t>
            </w:r>
            <w:r w:rsidR="004653C8" w:rsidRPr="001F35E1">
              <w:t>usiness investment</w:t>
            </w:r>
          </w:p>
        </w:tc>
      </w:tr>
      <w:tr w:rsidR="00014F1C" w:rsidRPr="001F35E1" w14:paraId="4EC39DCC" w14:textId="77777777" w:rsidTr="00F47F99">
        <w:tc>
          <w:tcPr>
            <w:tcW w:w="4903" w:type="dxa"/>
          </w:tcPr>
          <w:p w14:paraId="75C9593F" w14:textId="464E7037" w:rsidR="004653C8" w:rsidRPr="001F35E1" w:rsidRDefault="00735389">
            <w:r w:rsidRPr="0000754B">
              <w:rPr>
                <w:noProof/>
              </w:rPr>
              <w:drawing>
                <wp:inline distT="0" distB="0" distL="0" distR="0" wp14:anchorId="4A33C546" wp14:editId="48D864DD">
                  <wp:extent cx="2879725" cy="2385391"/>
                  <wp:effectExtent l="0" t="0" r="0" b="0"/>
                  <wp:docPr id="1408660684" name="Chart 1" descr="Chart 2.12: NSW real household income and consumption growth">
                    <a:extLst xmlns:a="http://schemas.openxmlformats.org/drawingml/2006/main">
                      <a:ext uri="{FF2B5EF4-FFF2-40B4-BE49-F238E27FC236}">
                        <a16:creationId xmlns:a16="http://schemas.microsoft.com/office/drawing/2014/main" id="{3E63C53E-EBE0-7580-99B4-6744BB2DE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736" w:type="dxa"/>
          </w:tcPr>
          <w:p w14:paraId="4871BF45" w14:textId="7BD0A442" w:rsidR="004653C8" w:rsidRPr="001F35E1" w:rsidRDefault="00F16602">
            <w:r w:rsidRPr="0000754B">
              <w:rPr>
                <w:noProof/>
              </w:rPr>
              <w:drawing>
                <wp:inline distT="0" distB="0" distL="0" distR="0" wp14:anchorId="0E3A7C61" wp14:editId="4F464857">
                  <wp:extent cx="2766286" cy="2338694"/>
                  <wp:effectExtent l="0" t="0" r="15240" b="5080"/>
                  <wp:docPr id="1004701853" name="Chart 1" descr="Chart 2.13: NSW business investment">
                    <a:extLst xmlns:a="http://schemas.openxmlformats.org/drawingml/2006/main">
                      <a:ext uri="{FF2B5EF4-FFF2-40B4-BE49-F238E27FC236}">
                        <a16:creationId xmlns:a16="http://schemas.microsoft.com/office/drawing/2014/main" id="{D40B4640-2DAC-E112-6C0B-7C60938387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014F1C" w:rsidRPr="001F35E1" w14:paraId="271DB9E6" w14:textId="77777777" w:rsidTr="00F47F99">
        <w:tc>
          <w:tcPr>
            <w:tcW w:w="4903" w:type="dxa"/>
          </w:tcPr>
          <w:p w14:paraId="41896BE2" w14:textId="77777777" w:rsidR="004653C8" w:rsidRPr="005E666C" w:rsidRDefault="004653C8">
            <w:pPr>
              <w:pStyle w:val="Source"/>
              <w:rPr>
                <w:noProof w:val="0"/>
              </w:rPr>
            </w:pPr>
            <w:r w:rsidRPr="005E666C">
              <w:rPr>
                <w:noProof w:val="0"/>
              </w:rPr>
              <w:t>Source: ABS and NSW Treasury</w:t>
            </w:r>
          </w:p>
        </w:tc>
        <w:tc>
          <w:tcPr>
            <w:tcW w:w="4736" w:type="dxa"/>
          </w:tcPr>
          <w:p w14:paraId="4FFC8F99" w14:textId="77777777" w:rsidR="004653C8" w:rsidRPr="005E666C" w:rsidRDefault="004653C8">
            <w:pPr>
              <w:pStyle w:val="Source"/>
              <w:rPr>
                <w:noProof w:val="0"/>
              </w:rPr>
            </w:pPr>
            <w:r w:rsidRPr="005E666C">
              <w:rPr>
                <w:noProof w:val="0"/>
              </w:rPr>
              <w:t>Source: ABS and NSW Treasury</w:t>
            </w:r>
          </w:p>
        </w:tc>
      </w:tr>
    </w:tbl>
    <w:p w14:paraId="3A7173D0" w14:textId="77777777" w:rsidR="004653C8" w:rsidRPr="001F35E1" w:rsidRDefault="004653C8" w:rsidP="004653C8">
      <w:pPr>
        <w:rPr>
          <w:rFonts w:eastAsia="Public Sans"/>
        </w:rPr>
      </w:pPr>
    </w:p>
    <w:p w14:paraId="73540E4A" w14:textId="48617987" w:rsidR="004653C8" w:rsidRPr="0000754B" w:rsidRDefault="004653C8" w:rsidP="004653C8">
      <w:pPr>
        <w:pStyle w:val="Heading3"/>
        <w:rPr>
          <w:rFonts w:ascii="Public Sans" w:eastAsia="Public Sans" w:hAnsi="Public Sans" w:cs="Public Sans"/>
          <w:sz w:val="24"/>
          <w:szCs w:val="24"/>
          <w:lang w:val="en-US"/>
        </w:rPr>
      </w:pPr>
      <w:r w:rsidRPr="67AEAA35">
        <w:rPr>
          <w:rFonts w:eastAsia="Public Sans"/>
          <w:lang w:val="en-US"/>
        </w:rPr>
        <w:t xml:space="preserve">Housing completions will outpace </w:t>
      </w:r>
      <w:proofErr w:type="gramStart"/>
      <w:r w:rsidR="00AA650C" w:rsidRPr="67AEAA35">
        <w:rPr>
          <w:rFonts w:eastAsia="Public Sans"/>
          <w:lang w:val="en-US"/>
        </w:rPr>
        <w:t>underlying</w:t>
      </w:r>
      <w:proofErr w:type="gramEnd"/>
      <w:r w:rsidR="00AA650C" w:rsidRPr="67AEAA35">
        <w:rPr>
          <w:rFonts w:eastAsia="Public Sans"/>
          <w:lang w:val="en-US"/>
        </w:rPr>
        <w:t xml:space="preserve"> </w:t>
      </w:r>
      <w:r w:rsidRPr="67AEAA35">
        <w:rPr>
          <w:rFonts w:eastAsia="Public Sans"/>
          <w:lang w:val="en-US"/>
        </w:rPr>
        <w:t>demand for housing over the forecast period, but affordability remains stretched</w:t>
      </w:r>
    </w:p>
    <w:p w14:paraId="45DD311F" w14:textId="14C5051C" w:rsidR="001F3C9C" w:rsidRDefault="004653C8" w:rsidP="001A7E6E">
      <w:pPr>
        <w:pStyle w:val="BodyText"/>
      </w:pPr>
      <w:r w:rsidRPr="00B95F03">
        <w:t xml:space="preserve">New dwelling investment is forecast to rise as the cyclical headwinds </w:t>
      </w:r>
      <w:r w:rsidR="00930D4F">
        <w:t>that</w:t>
      </w:r>
      <w:r w:rsidRPr="00B95F03">
        <w:t xml:space="preserve"> have weighed on the sector subside to an extent. Lower interest rates are expected to support greater development feasibility via reduced financing costs and dwelling price appreciation. In addition, inflation in the price of construction materials has fallen and the availability of suitable labour is beginning to improve. Over the forecast period, both labour and raw material availability are expected to further benefit from the unwinding of the large public sector construction pipeline, increasing the capacity for residential construction, particularly in the higher-density </w:t>
      </w:r>
      <w:r w:rsidR="007A11C0">
        <w:t>segment</w:t>
      </w:r>
      <w:r w:rsidRPr="00B95F03">
        <w:t xml:space="preserve">. </w:t>
      </w:r>
    </w:p>
    <w:p w14:paraId="4659816A" w14:textId="4FBC5AA3" w:rsidR="001F3C9C" w:rsidRDefault="004653C8" w:rsidP="001A7E6E">
      <w:pPr>
        <w:pStyle w:val="BodyText"/>
      </w:pPr>
      <w:r w:rsidRPr="00B95F03">
        <w:t xml:space="preserve">Despite this, low levels of dwelling approvals in recent years mean that a significant uplift in dwelling completions will likely take several years to eventuate. Currently, the lead times between approvals </w:t>
      </w:r>
      <w:r w:rsidR="007A11C0">
        <w:t>and</w:t>
      </w:r>
      <w:r w:rsidRPr="00B95F03">
        <w:t xml:space="preserve"> completions for housing is two years, while for apartments it averages around three years. </w:t>
      </w:r>
      <w:r w:rsidR="00C3254D">
        <w:t>Recent</w:t>
      </w:r>
      <w:r w:rsidRPr="00B95F03">
        <w:t xml:space="preserve"> changes in planning regulations designed to lift approvals will </w:t>
      </w:r>
      <w:r w:rsidR="00164729">
        <w:t>further encourage</w:t>
      </w:r>
      <w:r w:rsidRPr="00B95F03">
        <w:t xml:space="preserve"> housing</w:t>
      </w:r>
      <w:r w:rsidR="009D60D2">
        <w:t xml:space="preserve"> </w:t>
      </w:r>
      <w:r w:rsidRPr="00B95F03">
        <w:t>completions.</w:t>
      </w:r>
      <w:r w:rsidR="00413D9F">
        <w:t xml:space="preserve"> </w:t>
      </w:r>
      <w:r w:rsidRPr="00B95F03">
        <w:t>Around 240,000 dwelling completions are forecast for New South Wales over the five years to the end of 2028-29</w:t>
      </w:r>
      <w:r w:rsidR="006B6D5B">
        <w:t xml:space="preserve"> (Chart 2.14)</w:t>
      </w:r>
      <w:r w:rsidRPr="00B95F03">
        <w:t xml:space="preserve">. </w:t>
      </w:r>
    </w:p>
    <w:p w14:paraId="52FB3848" w14:textId="77777777" w:rsidR="00265C2F" w:rsidRPr="0000754B" w:rsidRDefault="00265C2F">
      <w:pPr>
        <w:spacing w:before="360" w:after="120"/>
        <w:ind w:left="851" w:hanging="851"/>
        <w:rPr>
          <w:rFonts w:ascii="Public Sans" w:hAnsi="Public Sans" w:cs="Arial"/>
          <w:color w:val="000000" w:themeColor="text1"/>
          <w:sz w:val="22"/>
          <w:szCs w:val="22"/>
        </w:rPr>
      </w:pPr>
      <w:r>
        <w:br w:type="page"/>
      </w:r>
    </w:p>
    <w:p w14:paraId="45CA6E82" w14:textId="07EDF77C" w:rsidR="004653C8" w:rsidRPr="00B95F03" w:rsidRDefault="00BF3A9B" w:rsidP="001A7E6E">
      <w:pPr>
        <w:pStyle w:val="BodyText"/>
      </w:pPr>
      <w:r w:rsidRPr="00B95F03">
        <w:lastRenderedPageBreak/>
        <w:t xml:space="preserve">At the same time, while lower interest rates </w:t>
      </w:r>
      <w:r>
        <w:t xml:space="preserve">are expected to </w:t>
      </w:r>
      <w:r w:rsidR="00C67A19">
        <w:t xml:space="preserve">help </w:t>
      </w:r>
      <w:r w:rsidR="004C5FB2">
        <w:t>mortgagees</w:t>
      </w:r>
      <w:r w:rsidRPr="004C333E">
        <w:t>,</w:t>
      </w:r>
      <w:r w:rsidRPr="00B95F03">
        <w:t xml:space="preserve"> </w:t>
      </w:r>
      <w:r>
        <w:t>housing affordability</w:t>
      </w:r>
      <w:r w:rsidRPr="00B95F03">
        <w:t xml:space="preserve"> is expected to remain constrained compared to its historical level (Chart 2.15). Lower interest rates and improved market sentiment are expected to see growth in Sydney dwelling prices pick up in the near</w:t>
      </w:r>
      <w:r w:rsidR="007A11C0">
        <w:t xml:space="preserve"> </w:t>
      </w:r>
      <w:r w:rsidRPr="00B95F03">
        <w:t>term. The Westpac-Melbourne Institute Time to Buy a Dwelling Index has trended upwards since mid-2024 amid increased optimism around family finances and future rate cuts. This is expected to translate into increased buyer demand. From late 2026, dwelling prices are projected to grow broadly in line with household incomes, once interest rates have stabilised at long-run neutral levels.</w:t>
      </w:r>
      <w:r w:rsidR="004653C8" w:rsidRPr="00B95F0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871"/>
      </w:tblGrid>
      <w:tr w:rsidR="006A30C4" w:rsidRPr="001F35E1" w14:paraId="56403449" w14:textId="77777777">
        <w:tc>
          <w:tcPr>
            <w:tcW w:w="4814" w:type="dxa"/>
          </w:tcPr>
          <w:p w14:paraId="307CF1AD" w14:textId="4C37BF29" w:rsidR="004653C8" w:rsidRPr="001F35E1" w:rsidRDefault="004653C8" w:rsidP="002D7518">
            <w:pPr>
              <w:pStyle w:val="Chart2X"/>
            </w:pPr>
            <w:r w:rsidRPr="001F35E1">
              <w:t>Net completions vs underlying demand for housing</w:t>
            </w:r>
          </w:p>
        </w:tc>
        <w:tc>
          <w:tcPr>
            <w:tcW w:w="4815" w:type="dxa"/>
          </w:tcPr>
          <w:p w14:paraId="445043A7" w14:textId="7AB77DDD" w:rsidR="004653C8" w:rsidRPr="001F35E1" w:rsidRDefault="004653C8" w:rsidP="004C333E">
            <w:pPr>
              <w:pStyle w:val="Chart2X"/>
            </w:pPr>
            <w:r w:rsidRPr="001F35E1">
              <w:t xml:space="preserve">NSW </w:t>
            </w:r>
            <w:r w:rsidR="00BF7D97">
              <w:t>m</w:t>
            </w:r>
            <w:r w:rsidRPr="001F35E1">
              <w:t xml:space="preserve">ortgage </w:t>
            </w:r>
            <w:r w:rsidR="00BF7D97">
              <w:t>p</w:t>
            </w:r>
            <w:r w:rsidRPr="001F35E1">
              <w:t xml:space="preserve">ayments as a </w:t>
            </w:r>
            <w:r w:rsidR="00BF7D97">
              <w:t>s</w:t>
            </w:r>
            <w:r w:rsidRPr="001F35E1">
              <w:t xml:space="preserve">hare of </w:t>
            </w:r>
            <w:r w:rsidR="00BF7D97">
              <w:t>h</w:t>
            </w:r>
            <w:r w:rsidRPr="001F35E1">
              <w:t xml:space="preserve">ousehold </w:t>
            </w:r>
            <w:r w:rsidR="00BF7D97">
              <w:t>i</w:t>
            </w:r>
            <w:r w:rsidRPr="001F35E1">
              <w:t>ncome</w:t>
            </w:r>
          </w:p>
        </w:tc>
      </w:tr>
      <w:tr w:rsidR="006A30C4" w:rsidRPr="001F35E1" w14:paraId="7B206891" w14:textId="77777777">
        <w:tc>
          <w:tcPr>
            <w:tcW w:w="4814" w:type="dxa"/>
          </w:tcPr>
          <w:p w14:paraId="7822AD75" w14:textId="0A02D1E2" w:rsidR="004653C8" w:rsidRPr="001F35E1" w:rsidRDefault="001A4713">
            <w:r w:rsidRPr="0000754B">
              <w:rPr>
                <w:noProof/>
              </w:rPr>
              <w:drawing>
                <wp:inline distT="0" distB="0" distL="0" distR="0" wp14:anchorId="293A81E0" wp14:editId="347F1958">
                  <wp:extent cx="2873435" cy="2179921"/>
                  <wp:effectExtent l="0" t="0" r="3175" b="0"/>
                  <wp:docPr id="1269212277" name="Chart 1" descr="Chart 2.14: Net completions vs underlying demand for housing">
                    <a:extLst xmlns:a="http://schemas.openxmlformats.org/drawingml/2006/main">
                      <a:ext uri="{FF2B5EF4-FFF2-40B4-BE49-F238E27FC236}">
                        <a16:creationId xmlns:a16="http://schemas.microsoft.com/office/drawing/2014/main" id="{31B0CB9F-CC48-4630-B00F-4909D6230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815" w:type="dxa"/>
          </w:tcPr>
          <w:p w14:paraId="656552A5" w14:textId="3C5B14A4" w:rsidR="004653C8" w:rsidRPr="001F35E1" w:rsidRDefault="004B33C8">
            <w:r>
              <w:rPr>
                <w:noProof/>
              </w:rPr>
              <w:drawing>
                <wp:inline distT="0" distB="0" distL="0" distR="0" wp14:anchorId="0D339DDD" wp14:editId="32D481C4">
                  <wp:extent cx="2956200" cy="2060940"/>
                  <wp:effectExtent l="0" t="0" r="0" b="0"/>
                  <wp:docPr id="1753951901" name="Chart 1" descr="Chart 2.15: NSW mortgage payments as a share of household income">
                    <a:extLst xmlns:a="http://schemas.openxmlformats.org/drawingml/2006/main">
                      <a:ext uri="{FF2B5EF4-FFF2-40B4-BE49-F238E27FC236}">
                        <a16:creationId xmlns:a16="http://schemas.microsoft.com/office/drawing/2014/main" id="{3DA4E8D3-CCDA-4F74-8B1A-66736EE4F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6A30C4" w:rsidRPr="001F35E1" w14:paraId="0DDE2D73" w14:textId="77777777">
        <w:tc>
          <w:tcPr>
            <w:tcW w:w="4814" w:type="dxa"/>
          </w:tcPr>
          <w:p w14:paraId="1A68C594" w14:textId="77777777" w:rsidR="004653C8" w:rsidRDefault="004653C8" w:rsidP="00405CA8">
            <w:pPr>
              <w:pStyle w:val="Source"/>
              <w:spacing w:before="60"/>
              <w:rPr>
                <w:noProof w:val="0"/>
              </w:rPr>
            </w:pPr>
            <w:r w:rsidRPr="005E666C">
              <w:rPr>
                <w:noProof w:val="0"/>
              </w:rPr>
              <w:t>Source: ABS and NSW Treasury</w:t>
            </w:r>
          </w:p>
          <w:p w14:paraId="255880B5" w14:textId="6C6485B0" w:rsidR="004653C8" w:rsidRPr="003B6E9E" w:rsidRDefault="0000322A" w:rsidP="00F47F99">
            <w:pPr>
              <w:pStyle w:val="BodyText"/>
            </w:pPr>
            <w:r w:rsidRPr="0000754B">
              <w:rPr>
                <w:i/>
                <w:sz w:val="17"/>
                <w:szCs w:val="17"/>
                <w:lang w:eastAsia="en-AU"/>
              </w:rPr>
              <w:t>Note: New household formation is the change in the yea</w:t>
            </w:r>
            <w:r w:rsidR="0060560C" w:rsidRPr="0000754B">
              <w:rPr>
                <w:i/>
                <w:sz w:val="17"/>
                <w:szCs w:val="17"/>
                <w:lang w:eastAsia="en-AU"/>
              </w:rPr>
              <w:t>r</w:t>
            </w:r>
            <w:r w:rsidR="0060560C" w:rsidRPr="0000754B">
              <w:rPr>
                <w:i/>
                <w:sz w:val="17"/>
                <w:szCs w:val="17"/>
                <w:lang w:eastAsia="en-AU"/>
              </w:rPr>
              <w:noBreakHyphen/>
            </w:r>
            <w:r w:rsidRPr="0000754B">
              <w:rPr>
                <w:i/>
                <w:sz w:val="17"/>
                <w:szCs w:val="17"/>
                <w:lang w:eastAsia="en-AU"/>
              </w:rPr>
              <w:t>average population divided by an assumed average household</w:t>
            </w:r>
            <w:r w:rsidR="0061263C" w:rsidRPr="0000754B">
              <w:rPr>
                <w:i/>
                <w:sz w:val="17"/>
                <w:szCs w:val="17"/>
                <w:lang w:eastAsia="en-AU"/>
              </w:rPr>
              <w:t xml:space="preserve"> size of 2.5. Net completions forecasts use twenty-year average demolition rates</w:t>
            </w:r>
            <w:r w:rsidR="00023FD4" w:rsidRPr="0000754B">
              <w:rPr>
                <w:i/>
                <w:sz w:val="17"/>
                <w:szCs w:val="17"/>
                <w:lang w:eastAsia="en-AU"/>
              </w:rPr>
              <w:t>.</w:t>
            </w:r>
          </w:p>
        </w:tc>
        <w:tc>
          <w:tcPr>
            <w:tcW w:w="4815" w:type="dxa"/>
          </w:tcPr>
          <w:p w14:paraId="3D75D8F9" w14:textId="5FDB571F" w:rsidR="004653C8" w:rsidRDefault="004653C8">
            <w:pPr>
              <w:pStyle w:val="Source"/>
              <w:rPr>
                <w:noProof w:val="0"/>
              </w:rPr>
            </w:pPr>
            <w:r w:rsidRPr="005E666C">
              <w:rPr>
                <w:noProof w:val="0"/>
              </w:rPr>
              <w:t xml:space="preserve">Source: ABS, RBA, </w:t>
            </w:r>
            <w:proofErr w:type="spellStart"/>
            <w:r w:rsidRPr="005E666C">
              <w:rPr>
                <w:noProof w:val="0"/>
              </w:rPr>
              <w:t>Co</w:t>
            </w:r>
            <w:r w:rsidR="005438F2">
              <w:rPr>
                <w:noProof w:val="0"/>
              </w:rPr>
              <w:t>tality</w:t>
            </w:r>
            <w:proofErr w:type="spellEnd"/>
            <w:r w:rsidRPr="005E666C">
              <w:rPr>
                <w:noProof w:val="0"/>
              </w:rPr>
              <w:t>, HILDA and NSW Treasury</w:t>
            </w:r>
          </w:p>
          <w:p w14:paraId="4F4E674F" w14:textId="04437A88" w:rsidR="000057B8" w:rsidRPr="0065527A" w:rsidRDefault="000057B8" w:rsidP="00405CA8">
            <w:pPr>
              <w:pStyle w:val="Source"/>
            </w:pPr>
          </w:p>
        </w:tc>
      </w:tr>
    </w:tbl>
    <w:p w14:paraId="2BF53DA4" w14:textId="77777777" w:rsidR="004653C8" w:rsidRPr="001F35E1" w:rsidRDefault="004653C8" w:rsidP="00536A86">
      <w:pPr>
        <w:pStyle w:val="Heading3"/>
      </w:pPr>
      <w:r w:rsidRPr="001F35E1">
        <w:t>Unemployment will remain low by historical standards</w:t>
      </w:r>
    </w:p>
    <w:p w14:paraId="0A100E3D" w14:textId="267953F8" w:rsidR="00291C9A" w:rsidRDefault="004653C8" w:rsidP="001A7E6E">
      <w:pPr>
        <w:pStyle w:val="BodyText"/>
      </w:pPr>
      <w:r w:rsidRPr="00CA77F0">
        <w:t>The expected strengthening in economic growth momentum should see the labour market remain resilient in the face of the uncertain global environment. Nevertheless, a slowing in non-market sector employment growth is expected to drive a softening in aggregate employment. This will be accentuated by business efforts to drive a pick-up</w:t>
      </w:r>
      <w:r w:rsidR="009D60D2">
        <w:t xml:space="preserve"> </w:t>
      </w:r>
      <w:r w:rsidRPr="00CA77F0">
        <w:t>in market sector productivity following the weakness of recent years</w:t>
      </w:r>
      <w:r w:rsidR="00BF4B12">
        <w:t xml:space="preserve"> </w:t>
      </w:r>
      <w:r w:rsidR="009121B2">
        <w:t>which should</w:t>
      </w:r>
      <w:r w:rsidRPr="00CA77F0">
        <w:t xml:space="preserve"> see the unemployment rate lift modestly in the period ahead. Despite this, the expected peak in </w:t>
      </w:r>
      <w:r w:rsidR="001D1545">
        <w:t>the</w:t>
      </w:r>
      <w:r w:rsidRPr="00CA77F0">
        <w:t xml:space="preserve"> unemployment </w:t>
      </w:r>
      <w:r w:rsidR="001D1545">
        <w:t>rate</w:t>
      </w:r>
      <w:r w:rsidRPr="00CA77F0">
        <w:t xml:space="preserve"> of around 4.4</w:t>
      </w:r>
      <w:r w:rsidR="00EF53C0">
        <w:t> </w:t>
      </w:r>
      <w:r w:rsidRPr="00CA77F0">
        <w:t xml:space="preserve">per cent remains very low by historical standards (Chart 2.16). </w:t>
      </w:r>
      <w:r>
        <w:t xml:space="preserve"> </w:t>
      </w:r>
    </w:p>
    <w:p w14:paraId="711EC619" w14:textId="45DD611A" w:rsidR="00536A86" w:rsidRPr="0000754B" w:rsidRDefault="00536A86" w:rsidP="00F21E6B">
      <w:pPr>
        <w:rPr>
          <w:rFonts w:ascii="Public Sans" w:hAnsi="Public Sans" w:cs="Arial"/>
          <w:color w:val="000000" w:themeColor="text1"/>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760"/>
      </w:tblGrid>
      <w:tr w:rsidR="00014F1C" w:rsidRPr="001F35E1" w14:paraId="4C42EAE7" w14:textId="77777777">
        <w:tc>
          <w:tcPr>
            <w:tcW w:w="4940" w:type="dxa"/>
          </w:tcPr>
          <w:p w14:paraId="5E8D9CD4" w14:textId="620B7C41" w:rsidR="004653C8" w:rsidRPr="001F35E1" w:rsidRDefault="000E2CEA" w:rsidP="00405CA8">
            <w:pPr>
              <w:pStyle w:val="Chart2X"/>
              <w:spacing w:after="0"/>
            </w:pPr>
            <w:r>
              <w:lastRenderedPageBreak/>
              <w:t>NSW u</w:t>
            </w:r>
            <w:r w:rsidR="004653C8" w:rsidRPr="001F35E1">
              <w:t>nemployment rate forecasts</w:t>
            </w:r>
          </w:p>
        </w:tc>
        <w:tc>
          <w:tcPr>
            <w:tcW w:w="4699" w:type="dxa"/>
          </w:tcPr>
          <w:p w14:paraId="79C66CA5" w14:textId="19D48FED" w:rsidR="004653C8" w:rsidRPr="001F35E1" w:rsidRDefault="007362C5" w:rsidP="00405CA8">
            <w:pPr>
              <w:pStyle w:val="Chart2X"/>
              <w:spacing w:after="0"/>
              <w:ind w:left="357" w:hanging="357"/>
            </w:pPr>
            <w:r>
              <w:t>Growth in NSW r</w:t>
            </w:r>
            <w:r w:rsidR="004653C8" w:rsidRPr="001F35E1">
              <w:t>eal wages</w:t>
            </w:r>
          </w:p>
        </w:tc>
      </w:tr>
      <w:tr w:rsidR="00014F1C" w:rsidRPr="001F35E1" w14:paraId="3FD75DCD" w14:textId="77777777">
        <w:tc>
          <w:tcPr>
            <w:tcW w:w="4940" w:type="dxa"/>
          </w:tcPr>
          <w:p w14:paraId="3E3A8E96" w14:textId="68EAC9EA" w:rsidR="004653C8" w:rsidRPr="001F35E1" w:rsidRDefault="00AA044D">
            <w:r w:rsidRPr="0000754B">
              <w:rPr>
                <w:noProof/>
              </w:rPr>
              <w:drawing>
                <wp:inline distT="0" distB="0" distL="0" distR="0" wp14:anchorId="125115FD" wp14:editId="630905DC">
                  <wp:extent cx="2845273" cy="2162328"/>
                  <wp:effectExtent l="0" t="0" r="0" b="0"/>
                  <wp:docPr id="1596480406" name="Chart 1" descr="Chart 2.16: NSW unemployment rate forecasts">
                    <a:extLst xmlns:a="http://schemas.openxmlformats.org/drawingml/2006/main">
                      <a:ext uri="{FF2B5EF4-FFF2-40B4-BE49-F238E27FC236}">
                        <a16:creationId xmlns:a16="http://schemas.microsoft.com/office/drawing/2014/main" id="{2010A6A8-B32B-4AEC-800E-75ACF9A11C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653C8" w:rsidRPr="001F35E1" w:rsidDel="00C11A92">
              <w:t xml:space="preserve"> </w:t>
            </w:r>
          </w:p>
        </w:tc>
        <w:tc>
          <w:tcPr>
            <w:tcW w:w="4699" w:type="dxa"/>
          </w:tcPr>
          <w:p w14:paraId="677CF532" w14:textId="70E29306" w:rsidR="004653C8" w:rsidRPr="001F35E1" w:rsidRDefault="00CB0567">
            <w:r w:rsidRPr="0000754B">
              <w:rPr>
                <w:noProof/>
              </w:rPr>
              <w:drawing>
                <wp:inline distT="0" distB="0" distL="0" distR="0" wp14:anchorId="3F2F4763" wp14:editId="6AF31BFD">
                  <wp:extent cx="2885977" cy="2195859"/>
                  <wp:effectExtent l="0" t="0" r="0" b="0"/>
                  <wp:docPr id="1711433043" name="Chart 1" descr="Chart 2.17: Growth in NSW real wages">
                    <a:extLst xmlns:a="http://schemas.openxmlformats.org/drawingml/2006/main">
                      <a:ext uri="{FF2B5EF4-FFF2-40B4-BE49-F238E27FC236}">
                        <a16:creationId xmlns:a16="http://schemas.microsoft.com/office/drawing/2014/main" id="{44C6F2C7-88B2-0FF0-2104-1203A83E57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014F1C" w:rsidRPr="001F35E1" w14:paraId="0DD1CD9A" w14:textId="77777777">
        <w:tc>
          <w:tcPr>
            <w:tcW w:w="4940" w:type="dxa"/>
          </w:tcPr>
          <w:p w14:paraId="443644C2" w14:textId="77777777" w:rsidR="004653C8" w:rsidRPr="005E666C" w:rsidRDefault="004653C8">
            <w:pPr>
              <w:pStyle w:val="Source"/>
              <w:rPr>
                <w:noProof w:val="0"/>
              </w:rPr>
            </w:pPr>
            <w:r w:rsidRPr="005E666C">
              <w:rPr>
                <w:noProof w:val="0"/>
              </w:rPr>
              <w:t>Source: ABS and NSW Treasury</w:t>
            </w:r>
          </w:p>
        </w:tc>
        <w:tc>
          <w:tcPr>
            <w:tcW w:w="4699" w:type="dxa"/>
          </w:tcPr>
          <w:p w14:paraId="70F8A4A9" w14:textId="77777777" w:rsidR="004653C8" w:rsidRPr="005E666C" w:rsidRDefault="004653C8">
            <w:pPr>
              <w:pStyle w:val="Source"/>
              <w:rPr>
                <w:noProof w:val="0"/>
              </w:rPr>
            </w:pPr>
            <w:r w:rsidRPr="005E666C">
              <w:rPr>
                <w:noProof w:val="0"/>
              </w:rPr>
              <w:t>Source: ABS and NSW Treasury</w:t>
            </w:r>
          </w:p>
        </w:tc>
      </w:tr>
    </w:tbl>
    <w:p w14:paraId="0C73B2C1" w14:textId="77777777" w:rsidR="00636AB4" w:rsidRDefault="00636AB4" w:rsidP="002D7518"/>
    <w:p w14:paraId="44C93721" w14:textId="672ABC3C" w:rsidR="004653C8" w:rsidRPr="00B95F03" w:rsidRDefault="004653C8" w:rsidP="001A7E6E">
      <w:pPr>
        <w:pStyle w:val="BodyText"/>
      </w:pPr>
      <w:r w:rsidRPr="00B95F03">
        <w:t xml:space="preserve">Continued tightness in the labour market should see wages growth remain somewhat elevated in 2025-26, albeit down from the pace seen in the past two years. The NSW wage price index (WPI) is forecast to grow by 3½ </w:t>
      </w:r>
      <w:r w:rsidR="002811D0">
        <w:t xml:space="preserve">per cent </w:t>
      </w:r>
      <w:r w:rsidRPr="00B95F03">
        <w:t>in 2025-26 before slowing to around 3</w:t>
      </w:r>
      <w:r w:rsidR="00590B64">
        <w:t> </w:t>
      </w:r>
      <w:r w:rsidRPr="00B95F03">
        <w:t xml:space="preserve">per cent in 2026-27. </w:t>
      </w:r>
    </w:p>
    <w:p w14:paraId="7654D0F1" w14:textId="77777777" w:rsidR="004653C8" w:rsidRPr="00B95F03" w:rsidRDefault="004653C8" w:rsidP="001A7E6E">
      <w:pPr>
        <w:pStyle w:val="BodyText"/>
      </w:pPr>
      <w:r w:rsidRPr="00B95F03">
        <w:t>The forecast for WPI is above our base case forecast for headline inflation, which is expected to remain within the RBA’s 2–3 per cent target range over the remainder of 2025. As electricity rebates expire, headline inflation is expected to temporarily rise above the target range in the first half of 2026. Broader inflationary pressures are better reflected in underlying inflation, which at the national level is expected to remain sustainably within the RBA’s target band and continue easing, reaching the mid-point of the range by early 2026.</w:t>
      </w:r>
    </w:p>
    <w:p w14:paraId="2EE0933B" w14:textId="7F2A4D23" w:rsidR="004653C8" w:rsidRPr="00B95F03" w:rsidRDefault="004653C8" w:rsidP="001A7E6E">
      <w:pPr>
        <w:pStyle w:val="BodyText"/>
      </w:pPr>
      <w:r w:rsidRPr="00B95F03">
        <w:t>The combination of solid nominal wages growth</w:t>
      </w:r>
      <w:r w:rsidR="00836790">
        <w:t>, lower inflation</w:t>
      </w:r>
      <w:r w:rsidRPr="00B95F03">
        <w:t xml:space="preserve"> </w:t>
      </w:r>
      <w:r w:rsidR="00FC1A67">
        <w:t>within the RBA’s target band</w:t>
      </w:r>
      <w:r w:rsidRPr="00B95F03">
        <w:t xml:space="preserve"> and a pick-up in productivity growth is expected to result in </w:t>
      </w:r>
      <w:r w:rsidR="006F7E3E">
        <w:t>continued</w:t>
      </w:r>
      <w:r w:rsidRPr="00B95F03">
        <w:t xml:space="preserve"> real wages growth (Chart 2.17). Over the </w:t>
      </w:r>
      <w:r w:rsidR="00D2760C">
        <w:t xml:space="preserve">five </w:t>
      </w:r>
      <w:r w:rsidRPr="00B95F03">
        <w:t xml:space="preserve">years to June 2029 real wages, as measured by the average compensation of employees, </w:t>
      </w:r>
      <w:r w:rsidR="00075344">
        <w:t>are</w:t>
      </w:r>
      <w:r w:rsidRPr="00B95F03">
        <w:t xml:space="preserve"> expected to grow by an average of 0.6 per cent per year. This compares to an estimated -0.1 per cent over the five years to June 2025. This solid growth in real wages is key to ensuring self-sustaining growth in the economy over the forecast period.</w:t>
      </w:r>
    </w:p>
    <w:p w14:paraId="787D04A3" w14:textId="77777777" w:rsidR="004653C8" w:rsidRPr="001F35E1" w:rsidRDefault="004653C8" w:rsidP="004653C8"/>
    <w:p w14:paraId="6F27E8FB" w14:textId="77777777" w:rsidR="004653C8" w:rsidRPr="001F35E1" w:rsidRDefault="004653C8" w:rsidP="004653C8"/>
    <w:p w14:paraId="6921EA7B" w14:textId="77777777" w:rsidR="004653C8" w:rsidRPr="001F35E1" w:rsidRDefault="004653C8" w:rsidP="004653C8">
      <w:pPr>
        <w:spacing w:before="360" w:after="120"/>
        <w:ind w:left="851" w:hanging="851"/>
      </w:pPr>
      <w:r w:rsidRPr="001F35E1">
        <w:br w:type="page"/>
      </w:r>
    </w:p>
    <w:p w14:paraId="552D4FEB" w14:textId="55271496" w:rsidR="004653C8" w:rsidRPr="001F35E1" w:rsidRDefault="004653C8" w:rsidP="004653C8">
      <w:pPr>
        <w:pStyle w:val="21Heading2"/>
        <w:rPr>
          <w:szCs w:val="23"/>
        </w:rPr>
      </w:pPr>
      <w:r w:rsidRPr="001F35E1">
        <w:lastRenderedPageBreak/>
        <w:t xml:space="preserve">Productivity as </w:t>
      </w:r>
      <w:r w:rsidR="002F1C15">
        <w:t xml:space="preserve">a </w:t>
      </w:r>
      <w:r w:rsidRPr="001F35E1">
        <w:t>driver of growth and living standards</w:t>
      </w:r>
    </w:p>
    <w:p w14:paraId="465FBF0A" w14:textId="77777777" w:rsidR="004653C8" w:rsidRPr="005E666C" w:rsidRDefault="004653C8" w:rsidP="004653C8">
      <w:pPr>
        <w:pStyle w:val="Heading3"/>
        <w:rPr>
          <w:color w:val="22272B"/>
          <w:szCs w:val="36"/>
        </w:rPr>
      </w:pPr>
      <w:r w:rsidRPr="001F35E1">
        <w:t>Unlocking productivity growth is vital as the NSW economy evolves</w:t>
      </w:r>
    </w:p>
    <w:p w14:paraId="6230C636" w14:textId="10E611D9" w:rsidR="004653C8" w:rsidRPr="00B95F03" w:rsidRDefault="004653C8" w:rsidP="001A7E6E">
      <w:pPr>
        <w:pStyle w:val="BodyText"/>
      </w:pPr>
      <w:r w:rsidRPr="00B95F03">
        <w:t>Productivity growth is a key determinant of living standards and an important driver of economic growth in the long</w:t>
      </w:r>
      <w:r w:rsidR="005F03A4">
        <w:t xml:space="preserve"> </w:t>
      </w:r>
      <w:r w:rsidRPr="00B95F03">
        <w:t xml:space="preserve">term. </w:t>
      </w:r>
    </w:p>
    <w:p w14:paraId="04DB2C54" w14:textId="70CC6548" w:rsidR="004653C8" w:rsidRPr="005E666C" w:rsidRDefault="004653C8" w:rsidP="001A7E6E">
      <w:pPr>
        <w:pStyle w:val="BodyText"/>
        <w:rPr>
          <w:noProof w:val="0"/>
        </w:rPr>
      </w:pPr>
      <w:r w:rsidRPr="00B95F03">
        <w:t>Box 2.2 outlines recent developments in productivity. Reflecting this, the current expectation is that long-run productivity growth will reflect the 20-year Australian average of around 0.8</w:t>
      </w:r>
      <w:r w:rsidR="00ED5C24">
        <w:t> </w:t>
      </w:r>
      <w:r w:rsidRPr="00B95F03">
        <w:t>per cent</w:t>
      </w:r>
      <w:r w:rsidR="00FD4AB3" w:rsidRPr="00F47F99">
        <w:t xml:space="preserve"> (Chart</w:t>
      </w:r>
      <w:r w:rsidR="00334902" w:rsidRPr="00F47F99">
        <w:t xml:space="preserve"> 2.18)</w:t>
      </w:r>
      <w:r w:rsidRPr="00B95F03">
        <w:t>. When combined with population growth of around 1.1 per cent, long</w:t>
      </w:r>
      <w:r w:rsidR="00793779">
        <w:noBreakHyphen/>
      </w:r>
      <w:r w:rsidRPr="00B95F03">
        <w:t xml:space="preserve">run potential economic growth in New South Wales is likely to settle around 1.9 per cent.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752"/>
      </w:tblGrid>
      <w:tr w:rsidR="002572D6" w:rsidRPr="001F35E1" w14:paraId="4166BAA8" w14:textId="77777777" w:rsidTr="00711502">
        <w:tc>
          <w:tcPr>
            <w:tcW w:w="4940" w:type="dxa"/>
          </w:tcPr>
          <w:p w14:paraId="1B2F54F4" w14:textId="2F7CE8CD" w:rsidR="002572D6" w:rsidRPr="001F35E1" w:rsidRDefault="002572D6" w:rsidP="00711502">
            <w:pPr>
              <w:pStyle w:val="Chart2X"/>
            </w:pPr>
            <w:r>
              <w:t xml:space="preserve">NSW </w:t>
            </w:r>
            <w:r w:rsidR="00480B06">
              <w:t>productivity growth</w:t>
            </w:r>
          </w:p>
        </w:tc>
        <w:tc>
          <w:tcPr>
            <w:tcW w:w="4699" w:type="dxa"/>
          </w:tcPr>
          <w:p w14:paraId="01DAC93C" w14:textId="5DD1E60A" w:rsidR="002572D6" w:rsidRPr="001F35E1" w:rsidRDefault="00716363" w:rsidP="00711502">
            <w:pPr>
              <w:pStyle w:val="Chart2X"/>
              <w:ind w:left="360" w:hanging="360"/>
            </w:pPr>
            <w:r>
              <w:t>NSW real wages g</w:t>
            </w:r>
            <w:r w:rsidR="002572D6">
              <w:t>rowth</w:t>
            </w:r>
          </w:p>
        </w:tc>
      </w:tr>
      <w:tr w:rsidR="002572D6" w:rsidRPr="001F35E1" w14:paraId="63A8D730" w14:textId="77777777" w:rsidTr="00711502">
        <w:tc>
          <w:tcPr>
            <w:tcW w:w="4940" w:type="dxa"/>
          </w:tcPr>
          <w:p w14:paraId="1D13958A" w14:textId="622FD4FD" w:rsidR="002572D6" w:rsidRPr="001F35E1" w:rsidRDefault="00480B06" w:rsidP="00711502">
            <w:r w:rsidRPr="0000754B">
              <w:rPr>
                <w:noProof/>
              </w:rPr>
              <w:drawing>
                <wp:inline distT="0" distB="0" distL="0" distR="0" wp14:anchorId="600AD8E8" wp14:editId="6CC9CAF3">
                  <wp:extent cx="2884618" cy="2177895"/>
                  <wp:effectExtent l="0" t="0" r="0" b="0"/>
                  <wp:docPr id="428144297" name="Chart 1" descr="Chart 2.18: NSW productivity growth">
                    <a:extLst xmlns:a="http://schemas.openxmlformats.org/drawingml/2006/main">
                      <a:ext uri="{FF2B5EF4-FFF2-40B4-BE49-F238E27FC236}">
                        <a16:creationId xmlns:a16="http://schemas.microsoft.com/office/drawing/2014/main" id="{0C46F227-1282-4B77-B4F5-4CD07BC81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572D6" w:rsidRPr="001F35E1" w:rsidDel="00C11A92">
              <w:t xml:space="preserve"> </w:t>
            </w:r>
          </w:p>
        </w:tc>
        <w:tc>
          <w:tcPr>
            <w:tcW w:w="4699" w:type="dxa"/>
          </w:tcPr>
          <w:p w14:paraId="135CA168" w14:textId="4D4372F2" w:rsidR="002572D6" w:rsidRPr="001F35E1" w:rsidRDefault="00EA4FB8" w:rsidP="00711502">
            <w:r w:rsidRPr="0000754B">
              <w:rPr>
                <w:noProof/>
              </w:rPr>
              <w:drawing>
                <wp:inline distT="0" distB="0" distL="0" distR="0" wp14:anchorId="2F9D9F48" wp14:editId="55EDA3EB">
                  <wp:extent cx="2880857" cy="2106306"/>
                  <wp:effectExtent l="0" t="0" r="0" b="8255"/>
                  <wp:docPr id="603656287" name="Chart 1" descr="Chart 2.19: NSW real wages growth">
                    <a:extLst xmlns:a="http://schemas.openxmlformats.org/drawingml/2006/main">
                      <a:ext uri="{FF2B5EF4-FFF2-40B4-BE49-F238E27FC236}">
                        <a16:creationId xmlns:a16="http://schemas.microsoft.com/office/drawing/2014/main" id="{D35DE508-87EA-4063-AC71-6B0A8C2A6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2572D6" w:rsidRPr="001F35E1" w14:paraId="0D2178B8" w14:textId="77777777" w:rsidTr="00711502">
        <w:tc>
          <w:tcPr>
            <w:tcW w:w="4940" w:type="dxa"/>
          </w:tcPr>
          <w:p w14:paraId="5F54466B" w14:textId="77777777" w:rsidR="002572D6" w:rsidRPr="005E666C" w:rsidRDefault="002572D6" w:rsidP="00711502">
            <w:pPr>
              <w:pStyle w:val="Source"/>
              <w:rPr>
                <w:noProof w:val="0"/>
              </w:rPr>
            </w:pPr>
            <w:r w:rsidRPr="005E666C">
              <w:rPr>
                <w:noProof w:val="0"/>
              </w:rPr>
              <w:t>Source: ABS and NSW Treasury</w:t>
            </w:r>
          </w:p>
        </w:tc>
        <w:tc>
          <w:tcPr>
            <w:tcW w:w="4699" w:type="dxa"/>
          </w:tcPr>
          <w:p w14:paraId="4112B6CE" w14:textId="77777777" w:rsidR="002572D6" w:rsidRDefault="002572D6" w:rsidP="00711502">
            <w:pPr>
              <w:pStyle w:val="Source"/>
              <w:rPr>
                <w:noProof w:val="0"/>
              </w:rPr>
            </w:pPr>
            <w:r w:rsidRPr="005E666C">
              <w:rPr>
                <w:noProof w:val="0"/>
              </w:rPr>
              <w:t>Source: ABS and NSW Treasury</w:t>
            </w:r>
          </w:p>
          <w:p w14:paraId="3F1E6BFC" w14:textId="4040B7F3" w:rsidR="00185EF6" w:rsidRPr="004C333E" w:rsidRDefault="00185EF6" w:rsidP="004C333E">
            <w:pPr>
              <w:pStyle w:val="BodyText"/>
            </w:pPr>
            <w:r w:rsidRPr="0000754B">
              <w:rPr>
                <w:i/>
                <w:sz w:val="17"/>
                <w:szCs w:val="17"/>
                <w:lang w:eastAsia="en-AU"/>
              </w:rPr>
              <w:t>*WPI data is not available</w:t>
            </w:r>
          </w:p>
        </w:tc>
      </w:tr>
    </w:tbl>
    <w:p w14:paraId="67403A73" w14:textId="77777777" w:rsidR="004653C8" w:rsidRPr="001F35E1" w:rsidRDefault="004653C8" w:rsidP="009C30B3"/>
    <w:p w14:paraId="66199C46" w14:textId="4B5D1A77" w:rsidR="004653C8" w:rsidRPr="00B95F03" w:rsidRDefault="004653C8" w:rsidP="001A7E6E">
      <w:pPr>
        <w:pStyle w:val="BodyText"/>
      </w:pPr>
      <w:r w:rsidRPr="00B95F03">
        <w:t>Over the long run, real wages are expected to increase in line with productivity growth</w:t>
      </w:r>
      <w:r w:rsidR="007D3287">
        <w:rPr>
          <w:i/>
        </w:rPr>
        <w:t xml:space="preserve"> </w:t>
      </w:r>
      <w:r w:rsidR="007D3287" w:rsidRPr="00F47F99">
        <w:t>(Chart</w:t>
      </w:r>
      <w:r w:rsidR="00ED5C24">
        <w:t> </w:t>
      </w:r>
      <w:r w:rsidR="007D3287" w:rsidRPr="00F47F99">
        <w:t>2.19)</w:t>
      </w:r>
      <w:r w:rsidRPr="00B95F03">
        <w:t>. To be consistent with the RBA’s inflation target, nominal employee incomes are expected to grow over the long run at around 3.3 per cent (2.5 per cent inflation plus 0.8</w:t>
      </w:r>
      <w:r w:rsidR="00793779">
        <w:t> </w:t>
      </w:r>
      <w:r w:rsidRPr="00B95F03">
        <w:t>per</w:t>
      </w:r>
      <w:r w:rsidR="00793779">
        <w:t> </w:t>
      </w:r>
      <w:r w:rsidRPr="00B95F03">
        <w:t>cent average productivity growth).</w:t>
      </w:r>
    </w:p>
    <w:p w14:paraId="1A55D11E" w14:textId="2E32B151" w:rsidR="003128A4" w:rsidRDefault="004653C8" w:rsidP="00F47F99">
      <w:pPr>
        <w:pStyle w:val="BodyText"/>
      </w:pPr>
      <w:r w:rsidRPr="004C333E">
        <w:t>Lifting productivity growth is the key to lifting real household incomes and economic growth. Most productivity growth is generated by private sector decisions. Nevertheless, governments can encourage productivity growth by improving the efficiency of the public sector, by setting appropriate regula</w:t>
      </w:r>
      <w:r w:rsidR="00DB472C" w:rsidRPr="004C333E">
        <w:t>tory environments</w:t>
      </w:r>
      <w:r w:rsidR="005F03A4">
        <w:t>,</w:t>
      </w:r>
      <w:r w:rsidR="00DB472C" w:rsidRPr="004C333E">
        <w:t xml:space="preserve"> and</w:t>
      </w:r>
      <w:r w:rsidR="005F03A4">
        <w:t xml:space="preserve"> by</w:t>
      </w:r>
      <w:r w:rsidR="00DB472C" w:rsidRPr="004C333E">
        <w:t xml:space="preserve"> helping to ensure that workers are equipped with the skills, technology and infrastructure to do their jobs more efficiently.</w:t>
      </w:r>
    </w:p>
    <w:p w14:paraId="63C9577A" w14:textId="4B6DD3F5" w:rsidR="00855B7A" w:rsidRDefault="005F03A4" w:rsidP="00F47F99">
      <w:pPr>
        <w:pStyle w:val="BodyText"/>
      </w:pPr>
      <w:r>
        <w:t>To</w:t>
      </w:r>
      <w:r w:rsidR="00DB472C" w:rsidRPr="00BD5A1E">
        <w:t xml:space="preserve"> boost productivity and support long-term economic growth, the NSW Government is investing in infrastructure, education, innovation, and regulatory reform</w:t>
      </w:r>
      <w:r w:rsidR="00DB472C" w:rsidRPr="00F25438">
        <w:t>.</w:t>
      </w:r>
      <w:r w:rsidR="00DB472C" w:rsidRPr="00BD5A1E">
        <w:t xml:space="preserve"> The </w:t>
      </w:r>
      <w:r w:rsidR="00DB472C" w:rsidRPr="00F25438">
        <w:t>State</w:t>
      </w:r>
      <w:r w:rsidR="00F51926" w:rsidRPr="00BD5A1E">
        <w:t xml:space="preserve"> has also established the</w:t>
      </w:r>
      <w:r w:rsidR="00DB472C" w:rsidRPr="00BD5A1E" w:rsidDel="00F51926">
        <w:t xml:space="preserve"> </w:t>
      </w:r>
      <w:r w:rsidR="00DB472C" w:rsidRPr="00BD5A1E">
        <w:t>Investment Delivery Authority to help increase productivity growth and investment in New South Wales</w:t>
      </w:r>
      <w:r w:rsidR="006A30C4">
        <w:t>.</w:t>
      </w:r>
    </w:p>
    <w:p w14:paraId="2A510643" w14:textId="0EC09D13" w:rsidR="004653C8" w:rsidRDefault="003A7CA2" w:rsidP="002D7518">
      <w:r>
        <w:br w:type="page"/>
      </w:r>
    </w:p>
    <w:tbl>
      <w:tblPr>
        <w:tblW w:w="9639" w:type="dxa"/>
        <w:jc w:val="center"/>
        <w:shd w:val="pct5" w:color="auto" w:fill="auto"/>
        <w:tblLayout w:type="fixed"/>
        <w:tblLook w:val="0000" w:firstRow="0" w:lastRow="0" w:firstColumn="0" w:lastColumn="0" w:noHBand="0" w:noVBand="0"/>
        <w:tblCaption w:val="Box 2.1: The impact of higher net overseas migration on the New South Wales economy"/>
        <w:tblDescription w:val="Box 2.1: The impact of higher net overseas migration on the New South Wales economy"/>
      </w:tblPr>
      <w:tblGrid>
        <w:gridCol w:w="9639"/>
      </w:tblGrid>
      <w:tr w:rsidR="004653C8" w:rsidRPr="001F35E1" w14:paraId="2427B4FC" w14:textId="77777777">
        <w:trPr>
          <w:trHeight w:val="850"/>
          <w:jc w:val="center"/>
        </w:trPr>
        <w:tc>
          <w:tcPr>
            <w:tcW w:w="9639" w:type="dxa"/>
          </w:tcPr>
          <w:tbl>
            <w:tblPr>
              <w:tblW w:w="9638" w:type="dxa"/>
              <w:jc w:val="center"/>
              <w:shd w:val="pct5" w:color="auto" w:fill="auto"/>
              <w:tblLayout w:type="fixed"/>
              <w:tblLook w:val="0000" w:firstRow="0" w:lastRow="0" w:firstColumn="0" w:lastColumn="0" w:noHBand="0" w:noVBand="0"/>
            </w:tblPr>
            <w:tblGrid>
              <w:gridCol w:w="9638"/>
            </w:tblGrid>
            <w:tr w:rsidR="004653C8" w:rsidRPr="001F35E1" w14:paraId="2F2E38AC" w14:textId="77777777" w:rsidTr="00405CA8">
              <w:trPr>
                <w:trHeight w:val="708"/>
                <w:jc w:val="center"/>
              </w:trPr>
              <w:tc>
                <w:tcPr>
                  <w:tcW w:w="9638" w:type="dxa"/>
                  <w:shd w:val="pct5" w:color="auto" w:fill="auto"/>
                </w:tcPr>
                <w:p w14:paraId="59F5163D" w14:textId="77777777" w:rsidR="004653C8" w:rsidRPr="008160EC" w:rsidRDefault="004653C8">
                  <w:pPr>
                    <w:pStyle w:val="Box2XBoxHeading"/>
                    <w:rPr>
                      <w:szCs w:val="22"/>
                    </w:rPr>
                  </w:pPr>
                  <w:r w:rsidRPr="001F35E1">
                    <w:rPr>
                      <w:highlight w:val="yellow"/>
                    </w:rPr>
                    <w:lastRenderedPageBreak/>
                    <w:br w:type="page"/>
                  </w:r>
                  <w:r w:rsidRPr="008160EC">
                    <w:rPr>
                      <w:szCs w:val="22"/>
                    </w:rPr>
                    <w:t xml:space="preserve">Recent developments in productivity and impact on forecast growth </w:t>
                  </w:r>
                </w:p>
                <w:p w14:paraId="2A630990" w14:textId="7D48212D" w:rsidR="004653C8" w:rsidRPr="00B95F03" w:rsidRDefault="004653C8" w:rsidP="001A7E6E">
                  <w:pPr>
                    <w:pStyle w:val="Headinginbox"/>
                    <w:rPr>
                      <w:rFonts w:ascii="Public Sans" w:hAnsi="Public Sans"/>
                    </w:rPr>
                  </w:pPr>
                  <w:r w:rsidRPr="00B95F03">
                    <w:t xml:space="preserve">Productivity growth has slowed in domestic and global economies </w:t>
                  </w:r>
                </w:p>
                <w:p w14:paraId="3472A644" w14:textId="2B0323E2" w:rsidR="004653C8" w:rsidRPr="00B95F03" w:rsidRDefault="004653C8" w:rsidP="001A7E6E">
                  <w:pPr>
                    <w:pStyle w:val="BodyText"/>
                  </w:pPr>
                  <w:r w:rsidRPr="00B95F03">
                    <w:t>Labour productivity growth has been weak since the onset of C</w:t>
                  </w:r>
                  <w:r w:rsidR="00D02C08">
                    <w:t>OVID-19</w:t>
                  </w:r>
                  <w:r w:rsidRPr="00B95F03">
                    <w:t xml:space="preserve">, averaging just 0.4 per cent per year in New South Wales in the past five years. </w:t>
                  </w:r>
                </w:p>
                <w:p w14:paraId="2D614716" w14:textId="6AE38ED8" w:rsidR="004653C8" w:rsidRPr="00B95F03" w:rsidRDefault="004653C8" w:rsidP="001A7E6E">
                  <w:pPr>
                    <w:pStyle w:val="BodyText"/>
                  </w:pPr>
                  <w:r w:rsidRPr="00B95F03">
                    <w:t>This weakness was evident even prior to C</w:t>
                  </w:r>
                  <w:r w:rsidR="00D02C08">
                    <w:t>OVID-19</w:t>
                  </w:r>
                  <w:r w:rsidRPr="00B95F03">
                    <w:t>. Over the 10 years to 2023-24 productivity growth in New South Wales averaged 0.5 per cent per year. This compares to</w:t>
                  </w:r>
                  <w:r w:rsidRPr="00B95F03" w:rsidDel="00653B3C">
                    <w:t xml:space="preserve"> </w:t>
                  </w:r>
                  <w:r w:rsidRPr="00B95F03">
                    <w:t xml:space="preserve">an average of 0.8 per cent per year in the 10 years to 2013-14 and 1.6 per cent over the decade to 2003-04. </w:t>
                  </w:r>
                </w:p>
                <w:p w14:paraId="07F0DC4E" w14:textId="4DCD15D4" w:rsidR="004653C8" w:rsidRPr="00B95F03" w:rsidRDefault="004653C8" w:rsidP="001A7E6E">
                  <w:pPr>
                    <w:pStyle w:val="BodyText"/>
                  </w:pPr>
                  <w:r w:rsidRPr="00B95F03">
                    <w:t xml:space="preserve">This declining trend in productivity growth has been observed both nationally and globally (see </w:t>
                  </w:r>
                  <w:r w:rsidR="00312108">
                    <w:t>T</w:t>
                  </w:r>
                  <w:r w:rsidRPr="00B95F03">
                    <w:t xml:space="preserve">able </w:t>
                  </w:r>
                  <w:r w:rsidR="00C20912" w:rsidRPr="003B41DC">
                    <w:rPr>
                      <w:iCs/>
                    </w:rPr>
                    <w:t>2.2</w:t>
                  </w:r>
                  <w:r w:rsidRPr="00B95F03">
                    <w:t xml:space="preserve">).  </w:t>
                  </w:r>
                </w:p>
                <w:p w14:paraId="3E40507D" w14:textId="1ACF169E" w:rsidR="004653C8" w:rsidRPr="005E666C" w:rsidRDefault="004653C8">
                  <w:pPr>
                    <w:pStyle w:val="Table2X"/>
                    <w:rPr>
                      <w:lang w:val="en-AU"/>
                    </w:rPr>
                  </w:pPr>
                  <w:r w:rsidRPr="005E666C">
                    <w:rPr>
                      <w:lang w:val="en-AU"/>
                    </w:rPr>
                    <w:t>Average productivity growth in Australia and advanced economies</w:t>
                  </w:r>
                  <w:r w:rsidRPr="005E666C">
                    <w:rPr>
                      <w:vertAlign w:val="superscript"/>
                      <w:lang w:val="en-AU"/>
                    </w:rPr>
                    <w:t>(a</w:t>
                  </w:r>
                  <w:r w:rsidR="00312108">
                    <w:rPr>
                      <w:vertAlign w:val="superscript"/>
                      <w:lang w:val="en-AU"/>
                    </w:rPr>
                    <w:t>)</w:t>
                  </w:r>
                </w:p>
                <w:tbl>
                  <w:tblPr>
                    <w:tblW w:w="9362" w:type="dxa"/>
                    <w:tblLook w:val="04A0" w:firstRow="1" w:lastRow="0" w:firstColumn="1" w:lastColumn="0" w:noHBand="0" w:noVBand="1"/>
                    <w:tblCaption w:val="Table 2.2: Average productivity growth in Australia and advanced economies"/>
                  </w:tblPr>
                  <w:tblGrid>
                    <w:gridCol w:w="4430"/>
                    <w:gridCol w:w="1644"/>
                    <w:gridCol w:w="1644"/>
                    <w:gridCol w:w="1644"/>
                  </w:tblGrid>
                  <w:tr w:rsidR="004653C8" w:rsidRPr="001F35E1" w14:paraId="547AF2B9" w14:textId="77777777" w:rsidTr="000B118A">
                    <w:trPr>
                      <w:trHeight w:val="340"/>
                    </w:trPr>
                    <w:tc>
                      <w:tcPr>
                        <w:tcW w:w="4430" w:type="dxa"/>
                        <w:tcBorders>
                          <w:top w:val="nil"/>
                          <w:left w:val="nil"/>
                        </w:tcBorders>
                        <w:shd w:val="clear" w:color="000000" w:fill="E8E8E8"/>
                        <w:noWrap/>
                        <w:vAlign w:val="center"/>
                        <w:hideMark/>
                      </w:tcPr>
                      <w:p w14:paraId="445C8F12" w14:textId="77777777" w:rsidR="004653C8" w:rsidRPr="001F35E1" w:rsidRDefault="004653C8">
                        <w:pPr>
                          <w:spacing w:before="80" w:after="80"/>
                          <w:rPr>
                            <w:rFonts w:ascii="Public Sans" w:hAnsi="Public Sans"/>
                            <w:color w:val="000000"/>
                            <w:lang w:eastAsia="en-AU"/>
                          </w:rPr>
                        </w:pPr>
                        <w:r w:rsidRPr="001F35E1">
                          <w:rPr>
                            <w:rFonts w:ascii="Public Sans" w:hAnsi="Public Sans"/>
                            <w:color w:val="000000"/>
                            <w:lang w:eastAsia="en-AU"/>
                          </w:rPr>
                          <w:t>(CAGR)</w:t>
                        </w:r>
                      </w:p>
                    </w:tc>
                    <w:tc>
                      <w:tcPr>
                        <w:tcW w:w="1644" w:type="dxa"/>
                        <w:tcBorders>
                          <w:right w:val="nil"/>
                        </w:tcBorders>
                        <w:shd w:val="clear" w:color="000000" w:fill="E8E8E8"/>
                        <w:vAlign w:val="center"/>
                        <w:hideMark/>
                      </w:tcPr>
                      <w:p w14:paraId="2DE98034" w14:textId="77777777" w:rsidR="004653C8" w:rsidRPr="000B118A" w:rsidRDefault="004653C8">
                        <w:pPr>
                          <w:spacing w:before="80" w:after="80"/>
                          <w:rPr>
                            <w:rFonts w:ascii="Public Sans" w:hAnsi="Public Sans"/>
                            <w:bCs/>
                            <w:color w:val="000000"/>
                            <w:lang w:eastAsia="en-AU"/>
                          </w:rPr>
                        </w:pPr>
                        <w:r w:rsidRPr="000B118A">
                          <w:rPr>
                            <w:rFonts w:ascii="Public Sans" w:hAnsi="Public Sans"/>
                            <w:bCs/>
                            <w:color w:val="000000"/>
                            <w:lang w:eastAsia="en-AU"/>
                          </w:rPr>
                          <w:t>1994 to 2004</w:t>
                        </w:r>
                      </w:p>
                    </w:tc>
                    <w:tc>
                      <w:tcPr>
                        <w:tcW w:w="1644" w:type="dxa"/>
                        <w:tcBorders>
                          <w:left w:val="nil"/>
                          <w:right w:val="nil"/>
                        </w:tcBorders>
                        <w:shd w:val="clear" w:color="000000" w:fill="E8E8E8"/>
                        <w:vAlign w:val="center"/>
                        <w:hideMark/>
                      </w:tcPr>
                      <w:p w14:paraId="71E81C7C" w14:textId="77777777" w:rsidR="004653C8" w:rsidRPr="000B118A" w:rsidRDefault="004653C8">
                        <w:pPr>
                          <w:spacing w:before="80" w:after="80"/>
                          <w:rPr>
                            <w:rFonts w:ascii="Public Sans" w:hAnsi="Public Sans"/>
                            <w:bCs/>
                            <w:color w:val="000000"/>
                            <w:lang w:eastAsia="en-AU"/>
                          </w:rPr>
                        </w:pPr>
                        <w:r w:rsidRPr="000B118A">
                          <w:rPr>
                            <w:rFonts w:ascii="Public Sans" w:hAnsi="Public Sans"/>
                            <w:bCs/>
                            <w:color w:val="000000"/>
                            <w:lang w:eastAsia="en-AU"/>
                          </w:rPr>
                          <w:t>2004 to 2014</w:t>
                        </w:r>
                      </w:p>
                    </w:tc>
                    <w:tc>
                      <w:tcPr>
                        <w:tcW w:w="1644" w:type="dxa"/>
                        <w:tcBorders>
                          <w:left w:val="nil"/>
                        </w:tcBorders>
                        <w:shd w:val="clear" w:color="000000" w:fill="E8E8E8"/>
                        <w:vAlign w:val="center"/>
                        <w:hideMark/>
                      </w:tcPr>
                      <w:p w14:paraId="7099B9D4" w14:textId="77777777" w:rsidR="004653C8" w:rsidRPr="000B118A" w:rsidRDefault="004653C8">
                        <w:pPr>
                          <w:spacing w:before="80" w:after="80"/>
                          <w:rPr>
                            <w:rFonts w:ascii="Public Sans" w:hAnsi="Public Sans"/>
                            <w:bCs/>
                            <w:color w:val="000000"/>
                            <w:lang w:eastAsia="en-AU"/>
                          </w:rPr>
                        </w:pPr>
                        <w:r w:rsidRPr="000B118A">
                          <w:rPr>
                            <w:rFonts w:ascii="Public Sans" w:hAnsi="Public Sans"/>
                            <w:bCs/>
                            <w:color w:val="000000"/>
                            <w:lang w:eastAsia="en-AU"/>
                          </w:rPr>
                          <w:t>2014 to 2024</w:t>
                        </w:r>
                      </w:p>
                    </w:tc>
                  </w:tr>
                  <w:tr w:rsidR="004653C8" w:rsidRPr="001F35E1" w14:paraId="6BB56F92" w14:textId="77777777" w:rsidTr="000B118A">
                    <w:trPr>
                      <w:trHeight w:val="302"/>
                    </w:trPr>
                    <w:tc>
                      <w:tcPr>
                        <w:tcW w:w="4430" w:type="dxa"/>
                        <w:tcBorders>
                          <w:top w:val="nil"/>
                          <w:left w:val="nil"/>
                        </w:tcBorders>
                        <w:noWrap/>
                        <w:vAlign w:val="center"/>
                        <w:hideMark/>
                      </w:tcPr>
                      <w:p w14:paraId="0BBE9507" w14:textId="77777777" w:rsidR="004653C8" w:rsidRPr="001F35E1" w:rsidRDefault="004653C8">
                        <w:pPr>
                          <w:rPr>
                            <w:rFonts w:ascii="Public Sans" w:hAnsi="Public Sans"/>
                            <w:color w:val="000000"/>
                            <w:lang w:eastAsia="en-AU"/>
                          </w:rPr>
                        </w:pPr>
                        <w:r w:rsidRPr="001F35E1">
                          <w:rPr>
                            <w:rFonts w:ascii="Public Sans" w:hAnsi="Public Sans"/>
                            <w:color w:val="000000"/>
                            <w:lang w:eastAsia="en-AU"/>
                          </w:rPr>
                          <w:t>NSW</w:t>
                        </w:r>
                      </w:p>
                    </w:tc>
                    <w:tc>
                      <w:tcPr>
                        <w:tcW w:w="1644" w:type="dxa"/>
                        <w:tcBorders>
                          <w:top w:val="nil"/>
                          <w:right w:val="nil"/>
                        </w:tcBorders>
                        <w:noWrap/>
                        <w:vAlign w:val="center"/>
                        <w:hideMark/>
                      </w:tcPr>
                      <w:p w14:paraId="2967DDA6" w14:textId="77777777" w:rsidR="004653C8" w:rsidRPr="001F35E1" w:rsidRDefault="004653C8">
                        <w:pPr>
                          <w:jc w:val="center"/>
                          <w:rPr>
                            <w:rFonts w:ascii="Public Sans" w:hAnsi="Public Sans"/>
                            <w:color w:val="000000"/>
                            <w:lang w:eastAsia="en-AU"/>
                          </w:rPr>
                        </w:pPr>
                        <w:r w:rsidRPr="001F35E1">
                          <w:rPr>
                            <w:rFonts w:ascii="Public Sans" w:hAnsi="Public Sans"/>
                            <w:color w:val="000000"/>
                            <w:lang w:eastAsia="en-AU"/>
                          </w:rPr>
                          <w:t>1.6</w:t>
                        </w:r>
                      </w:p>
                    </w:tc>
                    <w:tc>
                      <w:tcPr>
                        <w:tcW w:w="1644" w:type="dxa"/>
                        <w:tcBorders>
                          <w:top w:val="nil"/>
                          <w:left w:val="nil"/>
                          <w:right w:val="nil"/>
                        </w:tcBorders>
                        <w:noWrap/>
                        <w:vAlign w:val="center"/>
                        <w:hideMark/>
                      </w:tcPr>
                      <w:p w14:paraId="10AEF450" w14:textId="77777777" w:rsidR="004653C8" w:rsidRPr="001F35E1" w:rsidRDefault="004653C8">
                        <w:pPr>
                          <w:jc w:val="center"/>
                          <w:rPr>
                            <w:rFonts w:ascii="Public Sans" w:hAnsi="Public Sans"/>
                            <w:color w:val="000000"/>
                            <w:lang w:eastAsia="en-AU"/>
                          </w:rPr>
                        </w:pPr>
                        <w:r w:rsidRPr="001F35E1">
                          <w:rPr>
                            <w:rFonts w:ascii="Public Sans" w:hAnsi="Public Sans"/>
                            <w:color w:val="000000"/>
                            <w:lang w:eastAsia="en-AU"/>
                          </w:rPr>
                          <w:t>0.8</w:t>
                        </w:r>
                      </w:p>
                    </w:tc>
                    <w:tc>
                      <w:tcPr>
                        <w:tcW w:w="1644" w:type="dxa"/>
                        <w:tcBorders>
                          <w:top w:val="nil"/>
                          <w:left w:val="nil"/>
                        </w:tcBorders>
                        <w:noWrap/>
                        <w:vAlign w:val="center"/>
                        <w:hideMark/>
                      </w:tcPr>
                      <w:p w14:paraId="22DF4DB9" w14:textId="77777777" w:rsidR="004653C8" w:rsidRPr="001F35E1" w:rsidRDefault="004653C8">
                        <w:pPr>
                          <w:jc w:val="center"/>
                          <w:rPr>
                            <w:rFonts w:ascii="Public Sans" w:hAnsi="Public Sans"/>
                            <w:color w:val="000000"/>
                            <w:lang w:eastAsia="en-AU"/>
                          </w:rPr>
                        </w:pPr>
                        <w:r w:rsidRPr="001F35E1">
                          <w:rPr>
                            <w:rFonts w:ascii="Public Sans" w:hAnsi="Public Sans"/>
                            <w:color w:val="000000"/>
                            <w:lang w:eastAsia="en-AU"/>
                          </w:rPr>
                          <w:t>0.5</w:t>
                        </w:r>
                      </w:p>
                    </w:tc>
                  </w:tr>
                  <w:tr w:rsidR="004653C8" w:rsidRPr="001F35E1" w14:paraId="32427BD1" w14:textId="77777777" w:rsidTr="000B118A">
                    <w:trPr>
                      <w:trHeight w:val="247"/>
                    </w:trPr>
                    <w:tc>
                      <w:tcPr>
                        <w:tcW w:w="4430" w:type="dxa"/>
                        <w:tcBorders>
                          <w:top w:val="nil"/>
                          <w:left w:val="nil"/>
                        </w:tcBorders>
                        <w:noWrap/>
                        <w:vAlign w:val="center"/>
                        <w:hideMark/>
                      </w:tcPr>
                      <w:p w14:paraId="2A862B2D" w14:textId="77777777" w:rsidR="004653C8" w:rsidRPr="001F35E1" w:rsidRDefault="004653C8">
                        <w:pPr>
                          <w:rPr>
                            <w:rFonts w:ascii="Public Sans" w:hAnsi="Public Sans"/>
                            <w:color w:val="000000"/>
                            <w:lang w:eastAsia="en-AU"/>
                          </w:rPr>
                        </w:pPr>
                        <w:r w:rsidRPr="001F35E1">
                          <w:rPr>
                            <w:rFonts w:ascii="Public Sans" w:hAnsi="Public Sans"/>
                            <w:color w:val="000000"/>
                            <w:lang w:eastAsia="en-AU"/>
                          </w:rPr>
                          <w:t>AUS</w:t>
                        </w:r>
                      </w:p>
                    </w:tc>
                    <w:tc>
                      <w:tcPr>
                        <w:tcW w:w="1644" w:type="dxa"/>
                        <w:tcBorders>
                          <w:top w:val="nil"/>
                          <w:right w:val="nil"/>
                        </w:tcBorders>
                        <w:noWrap/>
                        <w:vAlign w:val="center"/>
                        <w:hideMark/>
                      </w:tcPr>
                      <w:p w14:paraId="78332FFE" w14:textId="77777777" w:rsidR="004653C8" w:rsidRPr="001F35E1" w:rsidRDefault="004653C8">
                        <w:pPr>
                          <w:jc w:val="center"/>
                          <w:rPr>
                            <w:rFonts w:ascii="Public Sans" w:hAnsi="Public Sans"/>
                            <w:color w:val="000000"/>
                            <w:lang w:eastAsia="en-AU"/>
                          </w:rPr>
                        </w:pPr>
                        <w:r w:rsidRPr="001F35E1">
                          <w:rPr>
                            <w:rFonts w:ascii="Public Sans" w:hAnsi="Public Sans"/>
                            <w:color w:val="000000"/>
                            <w:lang w:eastAsia="en-AU"/>
                          </w:rPr>
                          <w:t>2.2</w:t>
                        </w:r>
                      </w:p>
                    </w:tc>
                    <w:tc>
                      <w:tcPr>
                        <w:tcW w:w="1644" w:type="dxa"/>
                        <w:tcBorders>
                          <w:top w:val="nil"/>
                          <w:left w:val="nil"/>
                          <w:right w:val="nil"/>
                        </w:tcBorders>
                        <w:noWrap/>
                        <w:vAlign w:val="center"/>
                        <w:hideMark/>
                      </w:tcPr>
                      <w:p w14:paraId="5EC50A86" w14:textId="77777777" w:rsidR="004653C8" w:rsidRPr="001F35E1" w:rsidRDefault="004653C8">
                        <w:pPr>
                          <w:jc w:val="center"/>
                          <w:rPr>
                            <w:rFonts w:ascii="Public Sans" w:hAnsi="Public Sans"/>
                            <w:color w:val="000000"/>
                            <w:lang w:eastAsia="en-AU"/>
                          </w:rPr>
                        </w:pPr>
                        <w:r w:rsidRPr="001F35E1">
                          <w:rPr>
                            <w:rFonts w:ascii="Public Sans" w:hAnsi="Public Sans"/>
                            <w:color w:val="000000"/>
                            <w:lang w:eastAsia="en-AU"/>
                          </w:rPr>
                          <w:t>1.2</w:t>
                        </w:r>
                      </w:p>
                    </w:tc>
                    <w:tc>
                      <w:tcPr>
                        <w:tcW w:w="1644" w:type="dxa"/>
                        <w:tcBorders>
                          <w:top w:val="nil"/>
                          <w:left w:val="nil"/>
                        </w:tcBorders>
                        <w:noWrap/>
                        <w:vAlign w:val="center"/>
                        <w:hideMark/>
                      </w:tcPr>
                      <w:p w14:paraId="48319C35" w14:textId="77777777" w:rsidR="004653C8" w:rsidRPr="001F35E1" w:rsidRDefault="004653C8">
                        <w:pPr>
                          <w:jc w:val="center"/>
                          <w:rPr>
                            <w:rFonts w:ascii="Public Sans" w:hAnsi="Public Sans"/>
                            <w:color w:val="000000"/>
                            <w:lang w:eastAsia="en-AU"/>
                          </w:rPr>
                        </w:pPr>
                        <w:r w:rsidRPr="001F35E1">
                          <w:rPr>
                            <w:rFonts w:ascii="Public Sans" w:hAnsi="Public Sans"/>
                            <w:color w:val="000000"/>
                            <w:lang w:eastAsia="en-AU"/>
                          </w:rPr>
                          <w:t>0.5</w:t>
                        </w:r>
                      </w:p>
                    </w:tc>
                  </w:tr>
                  <w:tr w:rsidR="004653C8" w:rsidRPr="001F35E1" w14:paraId="0FD44D55" w14:textId="77777777" w:rsidTr="000B118A">
                    <w:trPr>
                      <w:trHeight w:val="283"/>
                    </w:trPr>
                    <w:tc>
                      <w:tcPr>
                        <w:tcW w:w="4430" w:type="dxa"/>
                        <w:tcBorders>
                          <w:top w:val="nil"/>
                          <w:left w:val="nil"/>
                          <w:bottom w:val="single" w:sz="4" w:space="0" w:color="auto"/>
                        </w:tcBorders>
                        <w:noWrap/>
                        <w:vAlign w:val="center"/>
                        <w:hideMark/>
                      </w:tcPr>
                      <w:p w14:paraId="3B94BD3E" w14:textId="3E7AB8CB" w:rsidR="004653C8" w:rsidRPr="001F35E1" w:rsidRDefault="004653C8">
                        <w:pPr>
                          <w:rPr>
                            <w:rFonts w:ascii="Public Sans" w:hAnsi="Public Sans"/>
                            <w:color w:val="000000"/>
                            <w:lang w:eastAsia="en-AU"/>
                          </w:rPr>
                        </w:pPr>
                        <w:r w:rsidRPr="001F35E1">
                          <w:rPr>
                            <w:rFonts w:ascii="Public Sans" w:hAnsi="Public Sans" w:cs="Calibri"/>
                            <w:color w:val="000000"/>
                            <w:lang w:eastAsia="en-AU"/>
                          </w:rPr>
                          <w:t>Advanced economies</w:t>
                        </w:r>
                        <w:r w:rsidR="00AC28B9" w:rsidRPr="0000754B">
                          <w:rPr>
                            <w:rFonts w:ascii="Public Sans" w:hAnsi="Public Sans"/>
                            <w:color w:val="000000" w:themeColor="text1"/>
                            <w:kern w:val="28"/>
                            <w:sz w:val="22"/>
                            <w:szCs w:val="22"/>
                            <w:vertAlign w:val="superscript"/>
                          </w:rPr>
                          <w:t>(b)</w:t>
                        </w:r>
                      </w:p>
                    </w:tc>
                    <w:tc>
                      <w:tcPr>
                        <w:tcW w:w="1644" w:type="dxa"/>
                        <w:tcBorders>
                          <w:top w:val="nil"/>
                          <w:bottom w:val="single" w:sz="4" w:space="0" w:color="auto"/>
                          <w:right w:val="nil"/>
                        </w:tcBorders>
                        <w:noWrap/>
                        <w:vAlign w:val="center"/>
                        <w:hideMark/>
                      </w:tcPr>
                      <w:p w14:paraId="542CD5D4" w14:textId="77777777" w:rsidR="004653C8" w:rsidRPr="001F35E1" w:rsidRDefault="004653C8">
                        <w:pPr>
                          <w:jc w:val="center"/>
                          <w:rPr>
                            <w:rFonts w:ascii="Public Sans" w:hAnsi="Public Sans"/>
                            <w:color w:val="000000"/>
                            <w:lang w:eastAsia="en-AU"/>
                          </w:rPr>
                        </w:pPr>
                        <w:r w:rsidRPr="001F35E1">
                          <w:rPr>
                            <w:rFonts w:ascii="Public Sans" w:hAnsi="Public Sans" w:cs="Calibri"/>
                            <w:color w:val="000000"/>
                            <w:lang w:eastAsia="en-AU"/>
                          </w:rPr>
                          <w:t>1.9</w:t>
                        </w:r>
                      </w:p>
                    </w:tc>
                    <w:tc>
                      <w:tcPr>
                        <w:tcW w:w="1644" w:type="dxa"/>
                        <w:tcBorders>
                          <w:top w:val="nil"/>
                          <w:left w:val="nil"/>
                          <w:bottom w:val="single" w:sz="4" w:space="0" w:color="auto"/>
                          <w:right w:val="nil"/>
                        </w:tcBorders>
                        <w:noWrap/>
                        <w:vAlign w:val="center"/>
                        <w:hideMark/>
                      </w:tcPr>
                      <w:p w14:paraId="57140BD8" w14:textId="77777777" w:rsidR="004653C8" w:rsidRPr="001F35E1" w:rsidRDefault="004653C8">
                        <w:pPr>
                          <w:jc w:val="center"/>
                          <w:rPr>
                            <w:rFonts w:ascii="Public Sans" w:hAnsi="Public Sans"/>
                            <w:color w:val="000000"/>
                            <w:lang w:eastAsia="en-AU"/>
                          </w:rPr>
                        </w:pPr>
                        <w:r w:rsidRPr="001F35E1">
                          <w:rPr>
                            <w:rFonts w:ascii="Public Sans" w:hAnsi="Public Sans" w:cs="Calibri"/>
                            <w:color w:val="000000"/>
                            <w:lang w:eastAsia="en-AU"/>
                          </w:rPr>
                          <w:t>1.0</w:t>
                        </w:r>
                      </w:p>
                    </w:tc>
                    <w:tc>
                      <w:tcPr>
                        <w:tcW w:w="1644" w:type="dxa"/>
                        <w:tcBorders>
                          <w:top w:val="nil"/>
                          <w:left w:val="nil"/>
                          <w:bottom w:val="single" w:sz="4" w:space="0" w:color="auto"/>
                        </w:tcBorders>
                        <w:noWrap/>
                        <w:vAlign w:val="center"/>
                        <w:hideMark/>
                      </w:tcPr>
                      <w:p w14:paraId="3717318A" w14:textId="10E2C952" w:rsidR="004653C8" w:rsidRPr="001F35E1" w:rsidRDefault="004653C8">
                        <w:pPr>
                          <w:jc w:val="center"/>
                          <w:rPr>
                            <w:rFonts w:ascii="Public Sans" w:hAnsi="Public Sans"/>
                            <w:color w:val="000000"/>
                            <w:lang w:eastAsia="en-AU"/>
                          </w:rPr>
                        </w:pPr>
                        <w:r w:rsidRPr="001F35E1">
                          <w:rPr>
                            <w:rFonts w:ascii="Public Sans" w:hAnsi="Public Sans" w:cs="Calibri"/>
                            <w:color w:val="000000"/>
                            <w:lang w:eastAsia="en-AU"/>
                          </w:rPr>
                          <w:t>0.</w:t>
                        </w:r>
                        <w:r w:rsidR="00B647EA">
                          <w:rPr>
                            <w:rFonts w:ascii="Public Sans" w:hAnsi="Public Sans" w:cs="Calibri"/>
                            <w:color w:val="000000"/>
                            <w:lang w:eastAsia="en-AU"/>
                          </w:rPr>
                          <w:t>9</w:t>
                        </w:r>
                      </w:p>
                    </w:tc>
                  </w:tr>
                </w:tbl>
                <w:p w14:paraId="5EA77352" w14:textId="77777777" w:rsidR="004653C8" w:rsidRPr="00F47F99" w:rsidRDefault="004653C8">
                  <w:pPr>
                    <w:rPr>
                      <w:sz w:val="8"/>
                      <w:szCs w:val="8"/>
                    </w:rPr>
                  </w:pPr>
                </w:p>
                <w:p w14:paraId="4652D8EE" w14:textId="1C025193" w:rsidR="00AC28B9" w:rsidRPr="000B118A" w:rsidRDefault="004653C8" w:rsidP="004C333E">
                  <w:pPr>
                    <w:pStyle w:val="ListParagraph"/>
                    <w:numPr>
                      <w:ilvl w:val="0"/>
                      <w:numId w:val="109"/>
                    </w:numPr>
                    <w:ind w:left="357" w:hanging="357"/>
                    <w:rPr>
                      <w:rFonts w:ascii="Public Sans" w:hAnsi="Public Sans"/>
                      <w:sz w:val="16"/>
                      <w:szCs w:val="16"/>
                    </w:rPr>
                  </w:pPr>
                  <w:r w:rsidRPr="000B118A">
                    <w:rPr>
                      <w:rFonts w:ascii="Public Sans" w:hAnsi="Public Sans"/>
                      <w:sz w:val="16"/>
                      <w:szCs w:val="16"/>
                    </w:rPr>
                    <w:t>Growth is for fiscal years for N</w:t>
                  </w:r>
                  <w:r w:rsidR="00312108" w:rsidRPr="000B118A">
                    <w:rPr>
                      <w:rFonts w:ascii="Public Sans" w:hAnsi="Public Sans"/>
                      <w:sz w:val="16"/>
                      <w:szCs w:val="16"/>
                    </w:rPr>
                    <w:t xml:space="preserve">ew </w:t>
                  </w:r>
                  <w:r w:rsidRPr="000B118A">
                    <w:rPr>
                      <w:rFonts w:ascii="Public Sans" w:hAnsi="Public Sans"/>
                      <w:sz w:val="16"/>
                      <w:szCs w:val="16"/>
                    </w:rPr>
                    <w:t>S</w:t>
                  </w:r>
                  <w:r w:rsidR="00312108" w:rsidRPr="000B118A">
                    <w:rPr>
                      <w:rFonts w:ascii="Public Sans" w:hAnsi="Public Sans"/>
                      <w:sz w:val="16"/>
                      <w:szCs w:val="16"/>
                    </w:rPr>
                    <w:t xml:space="preserve">outh </w:t>
                  </w:r>
                  <w:r w:rsidRPr="000B118A">
                    <w:rPr>
                      <w:rFonts w:ascii="Public Sans" w:hAnsi="Public Sans"/>
                      <w:sz w:val="16"/>
                      <w:szCs w:val="16"/>
                    </w:rPr>
                    <w:t>W</w:t>
                  </w:r>
                  <w:r w:rsidR="00312108" w:rsidRPr="000B118A">
                    <w:rPr>
                      <w:rFonts w:ascii="Public Sans" w:hAnsi="Public Sans"/>
                      <w:sz w:val="16"/>
                      <w:szCs w:val="16"/>
                    </w:rPr>
                    <w:t>ales</w:t>
                  </w:r>
                  <w:r w:rsidRPr="000B118A">
                    <w:rPr>
                      <w:rFonts w:ascii="Public Sans" w:hAnsi="Public Sans"/>
                      <w:sz w:val="16"/>
                      <w:szCs w:val="16"/>
                    </w:rPr>
                    <w:t xml:space="preserve"> and Australia, and for calendar years for advanced economies. </w:t>
                  </w:r>
                </w:p>
                <w:p w14:paraId="58FFE887" w14:textId="430473D7" w:rsidR="004653C8" w:rsidRPr="000B118A" w:rsidRDefault="005547DF" w:rsidP="005547DF">
                  <w:pPr>
                    <w:ind w:left="357" w:hanging="357"/>
                    <w:rPr>
                      <w:rFonts w:ascii="Public Sans" w:hAnsi="Public Sans"/>
                      <w:sz w:val="16"/>
                      <w:szCs w:val="16"/>
                    </w:rPr>
                  </w:pPr>
                  <w:r w:rsidRPr="000B118A">
                    <w:rPr>
                      <w:rFonts w:ascii="Public Sans" w:hAnsi="Public Sans"/>
                      <w:sz w:val="16"/>
                      <w:szCs w:val="16"/>
                    </w:rPr>
                    <w:t>(b)</w:t>
                  </w:r>
                  <w:r w:rsidRPr="000B118A">
                    <w:rPr>
                      <w:rFonts w:ascii="Public Sans" w:hAnsi="Public Sans"/>
                      <w:sz w:val="16"/>
                      <w:szCs w:val="16"/>
                    </w:rPr>
                    <w:tab/>
                  </w:r>
                  <w:r w:rsidR="004653C8" w:rsidRPr="000B118A">
                    <w:rPr>
                      <w:rFonts w:ascii="Public Sans" w:hAnsi="Public Sans"/>
                      <w:sz w:val="16"/>
                      <w:szCs w:val="16"/>
                    </w:rPr>
                    <w:t>Advanced economies include</w:t>
                  </w:r>
                  <w:r w:rsidR="00AC28B9" w:rsidRPr="000B118A">
                    <w:rPr>
                      <w:rFonts w:ascii="Public Sans" w:hAnsi="Public Sans"/>
                      <w:sz w:val="16"/>
                      <w:szCs w:val="16"/>
                    </w:rPr>
                    <w:t xml:space="preserve"> </w:t>
                  </w:r>
                  <w:r w:rsidR="004653C8" w:rsidRPr="000B118A">
                    <w:rPr>
                      <w:rFonts w:ascii="Public Sans" w:hAnsi="Public Sans"/>
                      <w:sz w:val="16"/>
                      <w:szCs w:val="16"/>
                    </w:rPr>
                    <w:t>Australia, USA, Euro Area, Canada, Japan, UK and NZ</w:t>
                  </w:r>
                  <w:r w:rsidR="00171EF8" w:rsidRPr="000B118A">
                    <w:rPr>
                      <w:rFonts w:ascii="Public Sans" w:hAnsi="Public Sans"/>
                      <w:sz w:val="16"/>
                      <w:szCs w:val="16"/>
                    </w:rPr>
                    <w:t>.</w:t>
                  </w:r>
                </w:p>
                <w:p w14:paraId="6C8877C7" w14:textId="77777777" w:rsidR="004653C8" w:rsidRPr="004C333E" w:rsidRDefault="004653C8">
                  <w:pPr>
                    <w:rPr>
                      <w:rFonts w:ascii="Public Sans" w:hAnsi="Public Sans"/>
                      <w:sz w:val="17"/>
                      <w:szCs w:val="17"/>
                    </w:rPr>
                  </w:pPr>
                </w:p>
                <w:p w14:paraId="4A680D58" w14:textId="4679C268" w:rsidR="004653C8" w:rsidRPr="000B118A" w:rsidRDefault="004653C8">
                  <w:pPr>
                    <w:pStyle w:val="Source"/>
                    <w:rPr>
                      <w:noProof w:val="0"/>
                      <w:sz w:val="16"/>
                      <w:szCs w:val="16"/>
                    </w:rPr>
                  </w:pPr>
                  <w:r w:rsidRPr="000B118A">
                    <w:rPr>
                      <w:noProof w:val="0"/>
                      <w:sz w:val="16"/>
                      <w:szCs w:val="16"/>
                    </w:rPr>
                    <w:t xml:space="preserve">Source: </w:t>
                  </w:r>
                  <w:r w:rsidR="00B13F9C" w:rsidRPr="000B118A">
                    <w:rPr>
                      <w:noProof w:val="0"/>
                      <w:sz w:val="16"/>
                      <w:szCs w:val="16"/>
                    </w:rPr>
                    <w:t>ABS</w:t>
                  </w:r>
                  <w:r w:rsidRPr="000B118A">
                    <w:rPr>
                      <w:noProof w:val="0"/>
                      <w:sz w:val="16"/>
                      <w:szCs w:val="16"/>
                    </w:rPr>
                    <w:t>, Long term Productivity Database, International Monetary Fund and NSW Treasury</w:t>
                  </w:r>
                </w:p>
                <w:p w14:paraId="27C14A62" w14:textId="2F665B3B" w:rsidR="00663C19" w:rsidRPr="00F47F99" w:rsidRDefault="00663C19" w:rsidP="00405CA8"/>
                <w:p w14:paraId="0C18E023" w14:textId="76EF7EF4" w:rsidR="004653C8" w:rsidRPr="00B95F03" w:rsidRDefault="0073561B" w:rsidP="001A7E6E">
                  <w:pPr>
                    <w:pStyle w:val="BodyText"/>
                  </w:pPr>
                  <w:r>
                    <w:t>G</w:t>
                  </w:r>
                  <w:r w:rsidR="004653C8" w:rsidRPr="00B95F03">
                    <w:t>iven productivity growth was weak even before COVID</w:t>
                  </w:r>
                  <w:r w:rsidR="00D02C08">
                    <w:t>-19</w:t>
                  </w:r>
                  <w:r w:rsidR="004653C8" w:rsidRPr="00B95F03">
                    <w:t>, it is unlikely cyclical factors alone are to blame. Work by the RBA indicates that the slowing in productivity growth in Australia primarily reflect</w:t>
                  </w:r>
                  <w:r w:rsidR="00C03DAD">
                    <w:t>s</w:t>
                  </w:r>
                  <w:r w:rsidR="004653C8" w:rsidRPr="00B95F03">
                    <w:t xml:space="preserve"> structural factors, including:</w:t>
                  </w:r>
                </w:p>
                <w:p w14:paraId="315B4AA0" w14:textId="77777777" w:rsidR="004653C8" w:rsidRPr="00B95F03" w:rsidRDefault="004653C8" w:rsidP="001A7E6E">
                  <w:pPr>
                    <w:pStyle w:val="Bullet1"/>
                  </w:pPr>
                  <w:r w:rsidRPr="00B95F03">
                    <w:t xml:space="preserve">increasing demand for non-market services (and persistent mismeasurement of non-market sector output) </w:t>
                  </w:r>
                </w:p>
                <w:p w14:paraId="164AA08A" w14:textId="77777777" w:rsidR="004653C8" w:rsidRPr="00B95F03" w:rsidRDefault="004653C8" w:rsidP="001A7E6E">
                  <w:pPr>
                    <w:pStyle w:val="Bullet1"/>
                  </w:pPr>
                  <w:r w:rsidRPr="00B95F03">
                    <w:t xml:space="preserve">a lack of capital deepening </w:t>
                  </w:r>
                </w:p>
                <w:p w14:paraId="47FD7B64" w14:textId="77777777" w:rsidR="004653C8" w:rsidRPr="00B95F03" w:rsidRDefault="004653C8" w:rsidP="001A7E6E">
                  <w:pPr>
                    <w:pStyle w:val="Bullet1"/>
                  </w:pPr>
                  <w:r w:rsidRPr="00B95F03">
                    <w:t xml:space="preserve">declining economic dynamism </w:t>
                  </w:r>
                </w:p>
                <w:p w14:paraId="62737A13" w14:textId="77777777" w:rsidR="004653C8" w:rsidRPr="00B95F03" w:rsidRDefault="004653C8" w:rsidP="001A7E6E">
                  <w:pPr>
                    <w:pStyle w:val="Bullet1"/>
                  </w:pPr>
                  <w:r w:rsidRPr="00B95F03">
                    <w:t xml:space="preserve">increasing regulatory barriers </w:t>
                  </w:r>
                </w:p>
                <w:p w14:paraId="031F2770" w14:textId="77777777" w:rsidR="004653C8" w:rsidRPr="00B95F03" w:rsidRDefault="004653C8" w:rsidP="001A7E6E">
                  <w:pPr>
                    <w:pStyle w:val="Bullet1"/>
                  </w:pPr>
                  <w:r w:rsidRPr="00B95F03">
                    <w:t xml:space="preserve">slowing human capital accumulation </w:t>
                  </w:r>
                </w:p>
                <w:p w14:paraId="5D38A2D1" w14:textId="77777777" w:rsidR="004653C8" w:rsidRPr="00B95F03" w:rsidRDefault="004653C8" w:rsidP="001A7E6E">
                  <w:pPr>
                    <w:pStyle w:val="Bullet1"/>
                  </w:pPr>
                  <w:r w:rsidRPr="00B95F03">
                    <w:t xml:space="preserve">less trade integration. </w:t>
                  </w:r>
                </w:p>
                <w:p w14:paraId="60CB0F6E" w14:textId="77777777" w:rsidR="004653C8" w:rsidRPr="00B95F03" w:rsidRDefault="004653C8" w:rsidP="001A7E6E">
                  <w:pPr>
                    <w:pStyle w:val="BodyText"/>
                  </w:pPr>
                  <w:r w:rsidRPr="00B95F03">
                    <w:t xml:space="preserve">This suggests that in the absence of meaningful reforms or a major technological breakthrough, low productivity growth will continue.  </w:t>
                  </w:r>
                </w:p>
                <w:p w14:paraId="2F16DF05" w14:textId="3C776392" w:rsidR="004653C8" w:rsidRPr="00B95F03" w:rsidRDefault="004653C8" w:rsidP="001A7E6E">
                  <w:pPr>
                    <w:pStyle w:val="BodyText"/>
                  </w:pPr>
                  <w:r w:rsidRPr="00B95F03">
                    <w:t xml:space="preserve">Over the next 2-3 years, productivity growth should pick up as the cyclical factors </w:t>
                  </w:r>
                  <w:r w:rsidR="00C03DAD">
                    <w:t>that</w:t>
                  </w:r>
                  <w:r w:rsidRPr="00B95F03">
                    <w:t xml:space="preserve"> have accentuated the trend decline fade. </w:t>
                  </w:r>
                </w:p>
                <w:p w14:paraId="63E65908" w14:textId="77777777" w:rsidR="004653C8" w:rsidRDefault="004653C8" w:rsidP="000057B8">
                  <w:pPr>
                    <w:pStyle w:val="BodyText"/>
                  </w:pPr>
                  <w:r w:rsidRPr="00B95F03">
                    <w:t xml:space="preserve">However, it is expected that this will still leave productivity growth well below the level of </w:t>
                  </w:r>
                  <w:r w:rsidR="002926E9">
                    <w:t>earlier</w:t>
                  </w:r>
                  <w:r w:rsidRPr="00B95F03">
                    <w:t xml:space="preserve"> decades. The most recent 20-year average for Australia suggests this will be around 0.8 per cent.</w:t>
                  </w:r>
                  <w:r w:rsidRPr="005E666C">
                    <w:t xml:space="preserve"> </w:t>
                  </w:r>
                </w:p>
                <w:p w14:paraId="1B769491" w14:textId="053A9876" w:rsidR="004653C8" w:rsidRPr="005E666C" w:rsidRDefault="007054B9" w:rsidP="001A7E6E">
                  <w:pPr>
                    <w:pStyle w:val="BodyText"/>
                    <w:rPr>
                      <w:highlight w:val="yellow"/>
                    </w:rPr>
                  </w:pPr>
                  <w:r>
                    <w:t>The NSW Government can make meaningful changes to the structural barriers to productivity with investments in education and skills, more effective regulatory reg</w:t>
                  </w:r>
                  <w:r w:rsidR="00387AEE">
                    <w:t>i</w:t>
                  </w:r>
                  <w:r>
                    <w:t>mes, and efficient rebuilding of essential non-market services</w:t>
                  </w:r>
                  <w:r w:rsidR="000C4CDF">
                    <w:t>.</w:t>
                  </w:r>
                </w:p>
              </w:tc>
            </w:tr>
          </w:tbl>
          <w:p w14:paraId="1B40E897" w14:textId="77777777" w:rsidR="004653C8" w:rsidRPr="001F35E1" w:rsidRDefault="004653C8">
            <w:pPr>
              <w:rPr>
                <w:highlight w:val="yellow"/>
              </w:rPr>
            </w:pPr>
          </w:p>
        </w:tc>
      </w:tr>
    </w:tbl>
    <w:p w14:paraId="2256F001" w14:textId="77777777" w:rsidR="004653C8" w:rsidRDefault="004653C8" w:rsidP="001A7E6E">
      <w:pPr>
        <w:pStyle w:val="BodyText"/>
      </w:pPr>
    </w:p>
    <w:p w14:paraId="560A1007" w14:textId="77777777" w:rsidR="00787848" w:rsidRDefault="00787848" w:rsidP="00787848"/>
    <w:p w14:paraId="328D4CF3" w14:textId="77777777" w:rsidR="00787848" w:rsidRDefault="00787848" w:rsidP="00787848"/>
    <w:p w14:paraId="5D68D973" w14:textId="0B86279F" w:rsidR="000B118A" w:rsidRDefault="000B118A">
      <w:pPr>
        <w:spacing w:before="360" w:after="120"/>
        <w:ind w:left="851" w:hanging="851"/>
      </w:pPr>
      <w:r>
        <w:br w:type="page"/>
      </w:r>
    </w:p>
    <w:p w14:paraId="5545511C" w14:textId="474E38F2" w:rsidR="00787848" w:rsidRPr="001F35E1" w:rsidRDefault="00787848" w:rsidP="00787848">
      <w:pPr>
        <w:pStyle w:val="21Heading2"/>
        <w:rPr>
          <w:szCs w:val="23"/>
        </w:rPr>
      </w:pPr>
      <w:r w:rsidRPr="00787848">
        <w:lastRenderedPageBreak/>
        <w:t>Key risks to the outlook</w:t>
      </w:r>
    </w:p>
    <w:p w14:paraId="4665EB91" w14:textId="1F372455" w:rsidR="004653C8" w:rsidRPr="001F35E1" w:rsidRDefault="004653C8" w:rsidP="00F47F99">
      <w:pPr>
        <w:pStyle w:val="Heading4"/>
      </w:pPr>
      <w:r w:rsidRPr="67AEAA35">
        <w:rPr>
          <w:lang w:val="en-US"/>
        </w:rPr>
        <w:t>Risks remain unusually elevated </w:t>
      </w:r>
    </w:p>
    <w:p w14:paraId="4F0AF7C9" w14:textId="77777777" w:rsidR="004653C8" w:rsidRPr="00B95F03" w:rsidRDefault="004653C8" w:rsidP="001A7E6E">
      <w:pPr>
        <w:pStyle w:val="BodyText"/>
      </w:pPr>
      <w:r w:rsidRPr="00B95F03">
        <w:t xml:space="preserve">Uncertainty around the economic outlook remains unusually elevated. </w:t>
      </w:r>
    </w:p>
    <w:p w14:paraId="72D0B940" w14:textId="70B4546B" w:rsidR="004653C8" w:rsidRPr="00B95F03" w:rsidRDefault="004653C8" w:rsidP="001A7E6E">
      <w:pPr>
        <w:pStyle w:val="BodyText"/>
      </w:pPr>
      <w:r w:rsidRPr="00B95F03">
        <w:t>Relative to the baseline forecasts, there is still a downside risk from tariffs. Counter to this, the potential for greater policy stimulus in China to combat against the impacts of a US-China trade war could see an unexpected lift in demand for NSW exports, especially in markets where tariffs on other countries</w:t>
      </w:r>
      <w:r w:rsidR="00C03DAD">
        <w:t>’</w:t>
      </w:r>
      <w:r w:rsidRPr="00B95F03">
        <w:t xml:space="preserve"> production make Australian exporters more competitive. </w:t>
      </w:r>
    </w:p>
    <w:p w14:paraId="70E4E075" w14:textId="045FB989" w:rsidR="004653C8" w:rsidRPr="00B95F03" w:rsidRDefault="004653C8" w:rsidP="001A7E6E">
      <w:pPr>
        <w:pStyle w:val="BodyText"/>
      </w:pPr>
      <w:r w:rsidRPr="00B95F03">
        <w:t>Additionally, another risk with upside potential is if the current policy uncertainty in the US leads to either a lower global cost of capital (as investment falls in the US), or Australia becom</w:t>
      </w:r>
      <w:r w:rsidR="00BF09DB">
        <w:t>ing</w:t>
      </w:r>
      <w:r w:rsidRPr="00B95F03">
        <w:t xml:space="preserve"> a more desirable destination for foreign investors. Both outcomes would lead to a boost in onshore investment which could also support productivity over the forecast period. This risk is explored in Appendix F Economic </w:t>
      </w:r>
      <w:r w:rsidR="00386E18">
        <w:rPr>
          <w:i/>
        </w:rPr>
        <w:t>s</w:t>
      </w:r>
      <w:r w:rsidRPr="00B95F03">
        <w:t xml:space="preserve">cenario </w:t>
      </w:r>
      <w:r w:rsidR="00386E18" w:rsidRPr="004A5AFB">
        <w:rPr>
          <w:iCs/>
        </w:rPr>
        <w:t>a</w:t>
      </w:r>
      <w:r w:rsidRPr="00B95F03">
        <w:t>nalysis</w:t>
      </w:r>
      <w:r w:rsidR="00386E18">
        <w:rPr>
          <w:i/>
        </w:rPr>
        <w:t>.</w:t>
      </w:r>
    </w:p>
    <w:p w14:paraId="116CF8E4" w14:textId="54454E2A" w:rsidR="004653C8" w:rsidRPr="00F47F99" w:rsidRDefault="004653C8" w:rsidP="001A7E6E">
      <w:pPr>
        <w:pStyle w:val="BodyText"/>
      </w:pPr>
      <w:r w:rsidRPr="00B95F03">
        <w:t>The housing market remains a notable source of risk to the outlook</w:t>
      </w:r>
      <w:r w:rsidR="00356E96">
        <w:t>,</w:t>
      </w:r>
      <w:r w:rsidR="00356E96" w:rsidRPr="00356E96">
        <w:t xml:space="preserve"> </w:t>
      </w:r>
      <w:r w:rsidR="00356E96" w:rsidRPr="00B95F03">
        <w:t xml:space="preserve">in </w:t>
      </w:r>
      <w:r w:rsidR="00356E96">
        <w:t>either</w:t>
      </w:r>
      <w:r w:rsidR="00356E96" w:rsidRPr="00B95F03">
        <w:t xml:space="preserve"> direction</w:t>
      </w:r>
      <w:r w:rsidRPr="00B95F03">
        <w:t>. While dwelling prices have steadily recovered after falling for most of the second half of 2024, affordability challenges are still constraining buyers, amid slowing approvals for residential dwellings. On the upside, easing monetary policy to support the economy could improve buyer sentiment and support price growth, with positive spillovers to household consumption and dwelling investments.</w:t>
      </w:r>
    </w:p>
    <w:p w14:paraId="1C94ED3D" w14:textId="77777777" w:rsidR="004653C8" w:rsidRPr="00B95F03" w:rsidRDefault="004653C8" w:rsidP="001A7E6E">
      <w:pPr>
        <w:pStyle w:val="BodyText"/>
      </w:pPr>
      <w:r w:rsidRPr="00B95F03">
        <w:t>There are upside inflationary risks that not only stem from the fragmentation of global supply chains and inefficiencies generated from protectionist policies, but also ongoing conflicts in the Middle East and Ukraine. Domestically, the continued strength in nominal wages growth over the coming year poses a potential upside risk to inflation if productivity fails to lift as quickly as expected.</w:t>
      </w:r>
    </w:p>
    <w:bookmarkEnd w:id="0"/>
    <w:p w14:paraId="6F62E220" w14:textId="77777777" w:rsidR="001A7643" w:rsidRDefault="001A7643" w:rsidP="00F47F99">
      <w:pPr>
        <w:pStyle w:val="Heading3"/>
      </w:pPr>
    </w:p>
    <w:sectPr w:rsidR="001A7643" w:rsidSect="00020DE7">
      <w:headerReference w:type="even" r:id="rId30"/>
      <w:headerReference w:type="default" r:id="rId31"/>
      <w:footerReference w:type="even" r:id="rId32"/>
      <w:footerReference w:type="default" r:id="rId33"/>
      <w:headerReference w:type="first" r:id="rId34"/>
      <w:footerReference w:type="first" r:id="rId35"/>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F4410" w14:textId="77777777" w:rsidR="00024D68" w:rsidRDefault="00024D68">
      <w:r>
        <w:separator/>
      </w:r>
    </w:p>
  </w:endnote>
  <w:endnote w:type="continuationSeparator" w:id="0">
    <w:p w14:paraId="1B383E61" w14:textId="77777777" w:rsidR="00024D68" w:rsidRDefault="00024D68">
      <w:r>
        <w:continuationSeparator/>
      </w:r>
    </w:p>
  </w:endnote>
  <w:endnote w:type="continuationNotice" w:id="1">
    <w:p w14:paraId="2A5604F1" w14:textId="77777777" w:rsidR="00024D68" w:rsidRDefault="00024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F6D6" w14:textId="3AB21231" w:rsidR="00ED364A" w:rsidRPr="00405CA8" w:rsidRDefault="001A7643" w:rsidP="004D16FD">
    <w:pPr>
      <w:pBdr>
        <w:top w:val="single" w:sz="4" w:space="4" w:color="auto"/>
      </w:pBdr>
      <w:tabs>
        <w:tab w:val="right" w:pos="9639"/>
      </w:tabs>
      <w:rPr>
        <w:rFonts w:ascii="Public Sans" w:hAnsi="Public Sans" w:cs="Arial"/>
        <w:sz w:val="18"/>
        <w:szCs w:val="18"/>
      </w:rPr>
    </w:pPr>
    <w:r w:rsidRPr="00FA5F18">
      <w:rPr>
        <w:rFonts w:ascii="Public Sans" w:hAnsi="Public Sans" w:cs="Arial"/>
        <w:sz w:val="18"/>
        <w:szCs w:val="18"/>
      </w:rPr>
      <w:t>2</w:t>
    </w:r>
    <w:r w:rsidR="009E5213" w:rsidRPr="00FA5F18">
      <w:rPr>
        <w:rFonts w:ascii="Public Sans" w:hAnsi="Public Sans" w:cs="Arial"/>
        <w:sz w:val="18"/>
        <w:szCs w:val="18"/>
      </w:rPr>
      <w:t xml:space="preserve"> - </w:t>
    </w:r>
    <w:r w:rsidR="009E5213" w:rsidRPr="00FA5F18">
      <w:rPr>
        <w:rFonts w:ascii="Public Sans" w:hAnsi="Public Sans" w:cs="Arial"/>
        <w:sz w:val="18"/>
        <w:szCs w:val="18"/>
      </w:rPr>
      <w:fldChar w:fldCharType="begin"/>
    </w:r>
    <w:r w:rsidR="009E5213" w:rsidRPr="00FA5F18">
      <w:rPr>
        <w:rFonts w:ascii="Public Sans" w:hAnsi="Public Sans" w:cs="Arial"/>
        <w:sz w:val="18"/>
        <w:szCs w:val="18"/>
      </w:rPr>
      <w:instrText xml:space="preserve"> PAGE   \* MERGEFORMAT </w:instrText>
    </w:r>
    <w:r w:rsidR="009E5213" w:rsidRPr="00FA5F18">
      <w:rPr>
        <w:rFonts w:ascii="Public Sans" w:hAnsi="Public Sans" w:cs="Arial"/>
        <w:sz w:val="18"/>
        <w:szCs w:val="18"/>
      </w:rPr>
      <w:fldChar w:fldCharType="separate"/>
    </w:r>
    <w:r w:rsidR="009E5213" w:rsidRPr="00FA5F18">
      <w:rPr>
        <w:rFonts w:ascii="Public Sans" w:hAnsi="Public Sans" w:cs="Arial"/>
        <w:sz w:val="18"/>
        <w:szCs w:val="18"/>
      </w:rPr>
      <w:t>2</w:t>
    </w:r>
    <w:r w:rsidR="009E5213" w:rsidRPr="00FA5F18">
      <w:rPr>
        <w:rFonts w:ascii="Public Sans" w:hAnsi="Public Sans" w:cs="Arial"/>
        <w:sz w:val="18"/>
        <w:szCs w:val="18"/>
      </w:rPr>
      <w:fldChar w:fldCharType="end"/>
    </w:r>
    <w:r w:rsidR="009E5213" w:rsidRPr="00FA5F18">
      <w:rPr>
        <w:rFonts w:ascii="Public Sans" w:hAnsi="Public Sans" w:cs="Arial"/>
        <w:sz w:val="18"/>
        <w:szCs w:val="18"/>
      </w:rPr>
      <w:tab/>
    </w:r>
    <w:r w:rsidR="00672407" w:rsidRPr="00FA5F18">
      <w:rPr>
        <w:rFonts w:ascii="Public Sans" w:hAnsi="Public Sans" w:cs="Arial"/>
        <w:sz w:val="18"/>
        <w:szCs w:val="18"/>
      </w:rPr>
      <w:t>2025-26</w:t>
    </w:r>
    <w:r w:rsidR="00672407" w:rsidRPr="00405CA8" w:rsidDel="008F09FB">
      <w:rPr>
        <w:rFonts w:ascii="Public Sans" w:hAnsi="Public Sans" w:cs="Arial"/>
        <w:snapToGrid w:val="0"/>
        <w:sz w:val="18"/>
        <w:szCs w:val="18"/>
      </w:rPr>
      <w:t xml:space="preserve"> </w:t>
    </w:r>
    <w:r w:rsidR="00146230" w:rsidRPr="00FA5F18">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1597" w14:textId="685CB3F0" w:rsidR="009E5213" w:rsidRPr="00FA5F18" w:rsidRDefault="00672407" w:rsidP="00733C7C">
    <w:pPr>
      <w:pBdr>
        <w:top w:val="single" w:sz="4" w:space="4" w:color="auto"/>
      </w:pBdr>
      <w:tabs>
        <w:tab w:val="right" w:pos="9639"/>
      </w:tabs>
      <w:rPr>
        <w:rFonts w:ascii="Public Sans" w:hAnsi="Public Sans" w:cs="Arial"/>
        <w:sz w:val="18"/>
        <w:szCs w:val="18"/>
      </w:rPr>
    </w:pPr>
    <w:r w:rsidRPr="00FA5F18">
      <w:rPr>
        <w:rFonts w:ascii="Public Sans" w:hAnsi="Public Sans" w:cs="Arial"/>
        <w:sz w:val="18"/>
        <w:szCs w:val="18"/>
      </w:rPr>
      <w:t xml:space="preserve">2025-26 </w:t>
    </w:r>
    <w:r w:rsidR="009E5213" w:rsidRPr="00FA5F18">
      <w:rPr>
        <w:rFonts w:ascii="Public Sans" w:hAnsi="Public Sans" w:cs="Arial"/>
        <w:sz w:val="18"/>
        <w:szCs w:val="18"/>
      </w:rPr>
      <w:t>Budget Statement</w:t>
    </w:r>
    <w:r w:rsidR="009E5213" w:rsidRPr="00FA5F18">
      <w:rPr>
        <w:rFonts w:ascii="Public Sans" w:hAnsi="Public Sans" w:cs="Arial"/>
        <w:sz w:val="18"/>
        <w:szCs w:val="18"/>
      </w:rPr>
      <w:tab/>
    </w:r>
    <w:r w:rsidR="001A7643" w:rsidRPr="00FA5F18">
      <w:rPr>
        <w:rFonts w:ascii="Public Sans" w:hAnsi="Public Sans" w:cs="Arial"/>
        <w:sz w:val="18"/>
        <w:szCs w:val="18"/>
      </w:rPr>
      <w:t>2</w:t>
    </w:r>
    <w:r w:rsidR="009E5213" w:rsidRPr="00FA5F18">
      <w:rPr>
        <w:rFonts w:ascii="Public Sans" w:hAnsi="Public Sans" w:cs="Arial"/>
        <w:sz w:val="18"/>
        <w:szCs w:val="18"/>
      </w:rPr>
      <w:t xml:space="preserve"> - </w:t>
    </w:r>
    <w:r w:rsidR="009E5213" w:rsidRPr="00FA5F18">
      <w:rPr>
        <w:rFonts w:ascii="Public Sans" w:hAnsi="Public Sans" w:cs="Arial"/>
        <w:sz w:val="18"/>
        <w:szCs w:val="18"/>
      </w:rPr>
      <w:fldChar w:fldCharType="begin"/>
    </w:r>
    <w:r w:rsidR="009E5213" w:rsidRPr="00FA5F18">
      <w:rPr>
        <w:rFonts w:ascii="Public Sans" w:hAnsi="Public Sans" w:cs="Arial"/>
        <w:sz w:val="18"/>
        <w:szCs w:val="18"/>
      </w:rPr>
      <w:instrText xml:space="preserve"> PAGE   \* MERGEFORMAT </w:instrText>
    </w:r>
    <w:r w:rsidR="009E5213" w:rsidRPr="00FA5F18">
      <w:rPr>
        <w:rFonts w:ascii="Public Sans" w:hAnsi="Public Sans" w:cs="Arial"/>
        <w:sz w:val="18"/>
        <w:szCs w:val="18"/>
      </w:rPr>
      <w:fldChar w:fldCharType="separate"/>
    </w:r>
    <w:r w:rsidR="009E5213" w:rsidRPr="00FA5F18">
      <w:rPr>
        <w:rFonts w:ascii="Public Sans" w:hAnsi="Public Sans" w:cs="Arial"/>
        <w:sz w:val="18"/>
        <w:szCs w:val="18"/>
      </w:rPr>
      <w:t>1</w:t>
    </w:r>
    <w:r w:rsidR="009E5213" w:rsidRPr="00FA5F18">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C897" w14:textId="6C0CE480" w:rsidR="00AB2DCE" w:rsidRPr="00405CA8" w:rsidRDefault="00672407" w:rsidP="00405CA8">
    <w:pPr>
      <w:pBdr>
        <w:top w:val="single" w:sz="4" w:space="4" w:color="auto"/>
      </w:pBdr>
      <w:tabs>
        <w:tab w:val="right" w:pos="9639"/>
      </w:tabs>
      <w:rPr>
        <w:rFonts w:ascii="Public Sans" w:hAnsi="Public Sans" w:cs="Arial"/>
        <w:sz w:val="18"/>
        <w:szCs w:val="18"/>
      </w:rPr>
    </w:pPr>
    <w:r w:rsidRPr="00FA5F18">
      <w:rPr>
        <w:rFonts w:ascii="Public Sans" w:hAnsi="Public Sans" w:cs="Arial"/>
        <w:sz w:val="18"/>
        <w:szCs w:val="18"/>
      </w:rPr>
      <w:t xml:space="preserve">2025-26 </w:t>
    </w:r>
    <w:r w:rsidR="00146230" w:rsidRPr="00FA5F18">
      <w:rPr>
        <w:rFonts w:ascii="Public Sans" w:hAnsi="Public Sans" w:cs="Arial"/>
        <w:sz w:val="18"/>
        <w:szCs w:val="18"/>
      </w:rPr>
      <w:t>Budget Statement</w:t>
    </w:r>
    <w:r w:rsidR="009E5213" w:rsidRPr="00FA5F18">
      <w:rPr>
        <w:rFonts w:ascii="Public Sans" w:hAnsi="Public Sans" w:cs="Arial"/>
        <w:sz w:val="18"/>
        <w:szCs w:val="18"/>
      </w:rPr>
      <w:tab/>
    </w:r>
    <w:r w:rsidR="001A7643" w:rsidRPr="00FA5F18">
      <w:rPr>
        <w:rFonts w:ascii="Public Sans" w:hAnsi="Public Sans" w:cs="Arial"/>
        <w:sz w:val="18"/>
        <w:szCs w:val="18"/>
      </w:rPr>
      <w:t>2</w:t>
    </w:r>
    <w:r w:rsidR="009E5213" w:rsidRPr="00FA5F18">
      <w:rPr>
        <w:rFonts w:ascii="Public Sans" w:hAnsi="Public Sans" w:cs="Arial"/>
        <w:sz w:val="18"/>
        <w:szCs w:val="18"/>
      </w:rPr>
      <w:t xml:space="preserve"> - </w:t>
    </w:r>
    <w:r w:rsidR="009E5213" w:rsidRPr="00FA5F18">
      <w:rPr>
        <w:rFonts w:ascii="Public Sans" w:hAnsi="Public Sans" w:cs="Arial"/>
        <w:sz w:val="18"/>
        <w:szCs w:val="18"/>
      </w:rPr>
      <w:fldChar w:fldCharType="begin"/>
    </w:r>
    <w:r w:rsidR="009E5213" w:rsidRPr="00FA5F18">
      <w:rPr>
        <w:rFonts w:ascii="Public Sans" w:hAnsi="Public Sans" w:cs="Arial"/>
        <w:sz w:val="18"/>
        <w:szCs w:val="18"/>
      </w:rPr>
      <w:instrText xml:space="preserve"> PAGE   \* MERGEFORMAT </w:instrText>
    </w:r>
    <w:r w:rsidR="009E5213" w:rsidRPr="00FA5F18">
      <w:rPr>
        <w:rFonts w:ascii="Public Sans" w:hAnsi="Public Sans" w:cs="Arial"/>
        <w:sz w:val="18"/>
        <w:szCs w:val="18"/>
      </w:rPr>
      <w:fldChar w:fldCharType="separate"/>
    </w:r>
    <w:r w:rsidR="009E5213" w:rsidRPr="00FA5F18">
      <w:rPr>
        <w:rFonts w:ascii="Public Sans" w:hAnsi="Public Sans" w:cs="Arial"/>
        <w:sz w:val="18"/>
        <w:szCs w:val="18"/>
      </w:rPr>
      <w:t>5</w:t>
    </w:r>
    <w:r w:rsidR="009E5213" w:rsidRPr="00FA5F18">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1548" w14:textId="77777777" w:rsidR="00024D68" w:rsidRDefault="00024D68">
      <w:pPr>
        <w:spacing w:before="120"/>
      </w:pPr>
      <w:r>
        <w:separator/>
      </w:r>
    </w:p>
  </w:footnote>
  <w:footnote w:type="continuationSeparator" w:id="0">
    <w:p w14:paraId="29168894" w14:textId="77777777" w:rsidR="00024D68" w:rsidRDefault="00024D68">
      <w:pPr>
        <w:spacing w:before="120"/>
      </w:pPr>
      <w:r>
        <w:continuationSeparator/>
      </w:r>
    </w:p>
  </w:footnote>
  <w:footnote w:type="continuationNotice" w:id="1">
    <w:p w14:paraId="0722DD6F" w14:textId="77777777" w:rsidR="00024D68" w:rsidRDefault="00024D68">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F5EF" w14:textId="3B6C2A46" w:rsidR="001A7643" w:rsidRPr="00A436C5" w:rsidRDefault="001A7643" w:rsidP="001A7643">
    <w:pPr>
      <w:pBdr>
        <w:bottom w:val="single" w:sz="4" w:space="4" w:color="auto"/>
      </w:pBdr>
      <w:rPr>
        <w:rFonts w:ascii="Public Sans" w:eastAsia="Calibri" w:hAnsi="Public Sans" w:cs="Arial"/>
        <w:sz w:val="18"/>
        <w:szCs w:val="18"/>
      </w:rPr>
    </w:pPr>
    <w:r w:rsidRPr="00A436C5">
      <w:rPr>
        <w:rFonts w:ascii="Public Sans" w:eastAsia="Calibri" w:hAnsi="Public Sans" w:cs="Arial"/>
        <w:sz w:val="18"/>
        <w:szCs w:val="18"/>
      </w:rPr>
      <w:t xml:space="preserve">The </w:t>
    </w:r>
    <w:r w:rsidR="00F858FA">
      <w:rPr>
        <w:rFonts w:ascii="Public Sans" w:eastAsia="Calibri" w:hAnsi="Public Sans" w:cs="Arial"/>
        <w:sz w:val="18"/>
        <w:szCs w:val="18"/>
      </w:rPr>
      <w:t>e</w:t>
    </w:r>
    <w:r w:rsidRPr="00A436C5">
      <w:rPr>
        <w:rFonts w:ascii="Public Sans" w:eastAsia="Calibri" w:hAnsi="Public Sans" w:cs="Arial"/>
        <w:sz w:val="18"/>
        <w:szCs w:val="18"/>
      </w:rPr>
      <w:t>conomy</w:t>
    </w:r>
  </w:p>
  <w:p w14:paraId="497F42A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AE4F" w14:textId="48384F56" w:rsidR="001A7643" w:rsidRPr="00A436C5" w:rsidRDefault="001A7643" w:rsidP="001A7643">
    <w:pPr>
      <w:pBdr>
        <w:bottom w:val="single" w:sz="4" w:space="4" w:color="auto"/>
      </w:pBdr>
      <w:jc w:val="right"/>
      <w:rPr>
        <w:rFonts w:ascii="Public Sans" w:eastAsia="Calibri" w:hAnsi="Public Sans" w:cs="Arial"/>
        <w:sz w:val="18"/>
        <w:szCs w:val="18"/>
      </w:rPr>
    </w:pPr>
    <w:r w:rsidRPr="00A436C5">
      <w:rPr>
        <w:rFonts w:ascii="Public Sans" w:eastAsia="Calibri" w:hAnsi="Public Sans" w:cs="Arial"/>
        <w:sz w:val="18"/>
        <w:szCs w:val="18"/>
      </w:rPr>
      <w:t xml:space="preserve">The </w:t>
    </w:r>
    <w:r w:rsidR="00F858FA">
      <w:rPr>
        <w:rFonts w:ascii="Public Sans" w:eastAsia="Calibri" w:hAnsi="Public Sans" w:cs="Arial"/>
        <w:sz w:val="18"/>
        <w:szCs w:val="18"/>
      </w:rPr>
      <w:t>e</w:t>
    </w:r>
    <w:r w:rsidRPr="00A436C5">
      <w:rPr>
        <w:rFonts w:ascii="Public Sans" w:eastAsia="Calibri" w:hAnsi="Public Sans" w:cs="Arial"/>
        <w:sz w:val="18"/>
        <w:szCs w:val="18"/>
      </w:rPr>
      <w:t>conomy</w:t>
    </w:r>
  </w:p>
  <w:p w14:paraId="0414165A" w14:textId="5280FF15" w:rsidR="009E5213" w:rsidRPr="001A7643" w:rsidRDefault="009E5213" w:rsidP="001A7643">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20A3" w14:textId="7BC2E9D3" w:rsidR="00AB2DCE" w:rsidRDefault="00AB2D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22B50"/>
    <w:multiLevelType w:val="hybridMultilevel"/>
    <w:tmpl w:val="409615B0"/>
    <w:lvl w:ilvl="0" w:tplc="EF7288F6">
      <w:start w:val="1"/>
      <w:numFmt w:val="decimal"/>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7"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7C7181"/>
    <w:multiLevelType w:val="hybridMultilevel"/>
    <w:tmpl w:val="42D0B7DC"/>
    <w:lvl w:ilvl="0" w:tplc="FF343A92">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13EC7247"/>
    <w:multiLevelType w:val="hybridMultilevel"/>
    <w:tmpl w:val="33EEA284"/>
    <w:lvl w:ilvl="0" w:tplc="48F8E52C">
      <w:start w:val="1"/>
      <w:numFmt w:val="lowerLetter"/>
      <w:lvlText w:val="(%1)"/>
      <w:lvlJc w:val="left"/>
      <w:pPr>
        <w:ind w:left="360" w:hanging="360"/>
      </w:pPr>
      <w:rPr>
        <w:rFonts w:ascii="Public Sans" w:hAnsi="Public San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7861E4"/>
    <w:multiLevelType w:val="hybridMultilevel"/>
    <w:tmpl w:val="85F474EC"/>
    <w:lvl w:ilvl="0" w:tplc="FD9ACA58">
      <w:start w:val="1"/>
      <w:numFmt w:val="decimal"/>
      <w:lvlText w:val="%1."/>
      <w:lvlJc w:val="left"/>
      <w:pPr>
        <w:ind w:left="1020" w:hanging="360"/>
      </w:pPr>
    </w:lvl>
    <w:lvl w:ilvl="1" w:tplc="1A3E2D48">
      <w:start w:val="1"/>
      <w:numFmt w:val="decimal"/>
      <w:lvlText w:val="%2."/>
      <w:lvlJc w:val="left"/>
      <w:pPr>
        <w:ind w:left="1020" w:hanging="360"/>
      </w:pPr>
    </w:lvl>
    <w:lvl w:ilvl="2" w:tplc="94AE3D82">
      <w:start w:val="1"/>
      <w:numFmt w:val="decimal"/>
      <w:lvlText w:val="%3."/>
      <w:lvlJc w:val="left"/>
      <w:pPr>
        <w:ind w:left="1020" w:hanging="360"/>
      </w:pPr>
    </w:lvl>
    <w:lvl w:ilvl="3" w:tplc="1C2C144A">
      <w:start w:val="1"/>
      <w:numFmt w:val="decimal"/>
      <w:lvlText w:val="%4."/>
      <w:lvlJc w:val="left"/>
      <w:pPr>
        <w:ind w:left="1020" w:hanging="360"/>
      </w:pPr>
    </w:lvl>
    <w:lvl w:ilvl="4" w:tplc="AAACF21C">
      <w:start w:val="1"/>
      <w:numFmt w:val="decimal"/>
      <w:lvlText w:val="%5."/>
      <w:lvlJc w:val="left"/>
      <w:pPr>
        <w:ind w:left="1020" w:hanging="360"/>
      </w:pPr>
    </w:lvl>
    <w:lvl w:ilvl="5" w:tplc="A90CBB96">
      <w:start w:val="1"/>
      <w:numFmt w:val="decimal"/>
      <w:lvlText w:val="%6."/>
      <w:lvlJc w:val="left"/>
      <w:pPr>
        <w:ind w:left="1020" w:hanging="360"/>
      </w:pPr>
    </w:lvl>
    <w:lvl w:ilvl="6" w:tplc="19A06016">
      <w:start w:val="1"/>
      <w:numFmt w:val="decimal"/>
      <w:lvlText w:val="%7."/>
      <w:lvlJc w:val="left"/>
      <w:pPr>
        <w:ind w:left="1020" w:hanging="360"/>
      </w:pPr>
    </w:lvl>
    <w:lvl w:ilvl="7" w:tplc="8F1A784A">
      <w:start w:val="1"/>
      <w:numFmt w:val="decimal"/>
      <w:lvlText w:val="%8."/>
      <w:lvlJc w:val="left"/>
      <w:pPr>
        <w:ind w:left="1020" w:hanging="360"/>
      </w:pPr>
    </w:lvl>
    <w:lvl w:ilvl="8" w:tplc="3D36B2AC">
      <w:start w:val="1"/>
      <w:numFmt w:val="decimal"/>
      <w:lvlText w:val="%9."/>
      <w:lvlJc w:val="left"/>
      <w:pPr>
        <w:ind w:left="1020" w:hanging="360"/>
      </w:pPr>
    </w:lvl>
  </w:abstractNum>
  <w:abstractNum w:abstractNumId="19"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2"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D6400AB"/>
    <w:multiLevelType w:val="hybridMultilevel"/>
    <w:tmpl w:val="87DA2FAE"/>
    <w:lvl w:ilvl="0" w:tplc="5A26B6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36035387"/>
    <w:multiLevelType w:val="hybridMultilevel"/>
    <w:tmpl w:val="60422890"/>
    <w:lvl w:ilvl="0" w:tplc="7DA0F6B4">
      <w:start w:val="1"/>
      <w:numFmt w:val="decimal"/>
      <w:lvlText w:val="%1."/>
      <w:lvlJc w:val="left"/>
      <w:pPr>
        <w:ind w:left="1020" w:hanging="360"/>
      </w:pPr>
    </w:lvl>
    <w:lvl w:ilvl="1" w:tplc="1FA0AFF2">
      <w:start w:val="1"/>
      <w:numFmt w:val="decimal"/>
      <w:lvlText w:val="%2."/>
      <w:lvlJc w:val="left"/>
      <w:pPr>
        <w:ind w:left="1020" w:hanging="360"/>
      </w:pPr>
    </w:lvl>
    <w:lvl w:ilvl="2" w:tplc="63B6AAFC">
      <w:start w:val="1"/>
      <w:numFmt w:val="decimal"/>
      <w:lvlText w:val="%3."/>
      <w:lvlJc w:val="left"/>
      <w:pPr>
        <w:ind w:left="1020" w:hanging="360"/>
      </w:pPr>
    </w:lvl>
    <w:lvl w:ilvl="3" w:tplc="110EB88E">
      <w:start w:val="1"/>
      <w:numFmt w:val="decimal"/>
      <w:lvlText w:val="%4."/>
      <w:lvlJc w:val="left"/>
      <w:pPr>
        <w:ind w:left="1020" w:hanging="360"/>
      </w:pPr>
    </w:lvl>
    <w:lvl w:ilvl="4" w:tplc="CC84741C">
      <w:start w:val="1"/>
      <w:numFmt w:val="decimal"/>
      <w:lvlText w:val="%5."/>
      <w:lvlJc w:val="left"/>
      <w:pPr>
        <w:ind w:left="1020" w:hanging="360"/>
      </w:pPr>
    </w:lvl>
    <w:lvl w:ilvl="5" w:tplc="CB6C8F4A">
      <w:start w:val="1"/>
      <w:numFmt w:val="decimal"/>
      <w:lvlText w:val="%6."/>
      <w:lvlJc w:val="left"/>
      <w:pPr>
        <w:ind w:left="1020" w:hanging="360"/>
      </w:pPr>
    </w:lvl>
    <w:lvl w:ilvl="6" w:tplc="A8729790">
      <w:start w:val="1"/>
      <w:numFmt w:val="decimal"/>
      <w:lvlText w:val="%7."/>
      <w:lvlJc w:val="left"/>
      <w:pPr>
        <w:ind w:left="1020" w:hanging="360"/>
      </w:pPr>
    </w:lvl>
    <w:lvl w:ilvl="7" w:tplc="EC44B0B4">
      <w:start w:val="1"/>
      <w:numFmt w:val="decimal"/>
      <w:lvlText w:val="%8."/>
      <w:lvlJc w:val="left"/>
      <w:pPr>
        <w:ind w:left="1020" w:hanging="360"/>
      </w:pPr>
    </w:lvl>
    <w:lvl w:ilvl="8" w:tplc="7EF0505A">
      <w:start w:val="1"/>
      <w:numFmt w:val="decimal"/>
      <w:lvlText w:val="%9."/>
      <w:lvlJc w:val="left"/>
      <w:pPr>
        <w:ind w:left="1020" w:hanging="360"/>
      </w:pPr>
    </w:lvl>
  </w:abstractNum>
  <w:abstractNum w:abstractNumId="39"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3"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F93FC9"/>
    <w:multiLevelType w:val="hybridMultilevel"/>
    <w:tmpl w:val="6BDC4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4455AFC"/>
    <w:multiLevelType w:val="hybridMultilevel"/>
    <w:tmpl w:val="593CAE2E"/>
    <w:lvl w:ilvl="0" w:tplc="ACA6E694">
      <w:start w:val="1"/>
      <w:numFmt w:val="decimal"/>
      <w:pStyle w:val="A11Heading2"/>
      <w:lvlText w:val="A1.%1"/>
      <w:lvlJc w:val="left"/>
      <w:pPr>
        <w:ind w:left="720" w:hanging="360"/>
      </w:pPr>
      <w:rPr>
        <w:rFonts w:ascii="Public Sans" w:hAnsi="Public Sans"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9" w15:restartNumberingAfterBreak="0">
    <w:nsid w:val="45BE46F8"/>
    <w:multiLevelType w:val="hybridMultilevel"/>
    <w:tmpl w:val="AFA27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9" w15:restartNumberingAfterBreak="0">
    <w:nsid w:val="4C051D27"/>
    <w:multiLevelType w:val="hybridMultilevel"/>
    <w:tmpl w:val="4D22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4" w15:restartNumberingAfterBreak="0">
    <w:nsid w:val="54836140"/>
    <w:multiLevelType w:val="hybridMultilevel"/>
    <w:tmpl w:val="ED34647C"/>
    <w:lvl w:ilvl="0" w:tplc="7D34DACA">
      <w:start w:val="1"/>
      <w:numFmt w:val="decimal"/>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8"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9D174D9"/>
    <w:multiLevelType w:val="hybridMultilevel"/>
    <w:tmpl w:val="14C8AB9A"/>
    <w:lvl w:ilvl="0" w:tplc="F2346574">
      <w:start w:val="1"/>
      <w:numFmt w:val="decimal"/>
      <w:pStyle w:val="Heading1"/>
      <w:lvlText w:val="%1."/>
      <w:lvlJc w:val="left"/>
      <w:pPr>
        <w:ind w:left="360" w:hanging="360"/>
      </w:pPr>
      <w:rPr>
        <w:rFonts w:ascii="Public Sans SemiBold" w:hAnsi="Public Sans SemiBold" w:hint="default"/>
        <w:b w:val="0"/>
        <w:bCs w:val="0"/>
        <w:i w:val="0"/>
        <w:caps w:val="0"/>
        <w:strike w:val="0"/>
        <w:dstrike w:val="0"/>
        <w:vanish w:val="0"/>
        <w:color w:val="0B3F47"/>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C8B119F"/>
    <w:multiLevelType w:val="hybridMultilevel"/>
    <w:tmpl w:val="DC50ABB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F7F4C07"/>
    <w:multiLevelType w:val="hybridMultilevel"/>
    <w:tmpl w:val="85F47778"/>
    <w:lvl w:ilvl="0" w:tplc="FFFFFFFF">
      <w:start w:val="1"/>
      <w:numFmt w:val="lowerLetter"/>
      <w:lvlText w:val="(%1)"/>
      <w:lvlJc w:val="left"/>
      <w:pPr>
        <w:ind w:left="360" w:hanging="360"/>
      </w:pPr>
      <w:rPr>
        <w:rFonts w:ascii="Public Sans" w:hAnsi="Public Sans" w:hint="default"/>
        <w:sz w:val="17"/>
        <w:szCs w:val="17"/>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37954AC"/>
    <w:multiLevelType w:val="hybridMultilevel"/>
    <w:tmpl w:val="21005252"/>
    <w:lvl w:ilvl="0" w:tplc="8842EC22">
      <w:start w:val="1"/>
      <w:numFmt w:val="decimal"/>
      <w:lvlText w:val="%1."/>
      <w:lvlJc w:val="left"/>
      <w:pPr>
        <w:ind w:left="1020" w:hanging="360"/>
      </w:pPr>
    </w:lvl>
    <w:lvl w:ilvl="1" w:tplc="7C1A5AEE">
      <w:start w:val="1"/>
      <w:numFmt w:val="decimal"/>
      <w:lvlText w:val="%2."/>
      <w:lvlJc w:val="left"/>
      <w:pPr>
        <w:ind w:left="1020" w:hanging="360"/>
      </w:pPr>
    </w:lvl>
    <w:lvl w:ilvl="2" w:tplc="E1785F34">
      <w:start w:val="1"/>
      <w:numFmt w:val="decimal"/>
      <w:lvlText w:val="%3."/>
      <w:lvlJc w:val="left"/>
      <w:pPr>
        <w:ind w:left="1020" w:hanging="360"/>
      </w:pPr>
    </w:lvl>
    <w:lvl w:ilvl="3" w:tplc="B62C6CA2">
      <w:start w:val="1"/>
      <w:numFmt w:val="decimal"/>
      <w:lvlText w:val="%4."/>
      <w:lvlJc w:val="left"/>
      <w:pPr>
        <w:ind w:left="1020" w:hanging="360"/>
      </w:pPr>
    </w:lvl>
    <w:lvl w:ilvl="4" w:tplc="24986110">
      <w:start w:val="1"/>
      <w:numFmt w:val="decimal"/>
      <w:lvlText w:val="%5."/>
      <w:lvlJc w:val="left"/>
      <w:pPr>
        <w:ind w:left="1020" w:hanging="360"/>
      </w:pPr>
    </w:lvl>
    <w:lvl w:ilvl="5" w:tplc="0388D84E">
      <w:start w:val="1"/>
      <w:numFmt w:val="decimal"/>
      <w:lvlText w:val="%6."/>
      <w:lvlJc w:val="left"/>
      <w:pPr>
        <w:ind w:left="1020" w:hanging="360"/>
      </w:pPr>
    </w:lvl>
    <w:lvl w:ilvl="6" w:tplc="DA9078BC">
      <w:start w:val="1"/>
      <w:numFmt w:val="decimal"/>
      <w:lvlText w:val="%7."/>
      <w:lvlJc w:val="left"/>
      <w:pPr>
        <w:ind w:left="1020" w:hanging="360"/>
      </w:pPr>
    </w:lvl>
    <w:lvl w:ilvl="7" w:tplc="5D8C3CA6">
      <w:start w:val="1"/>
      <w:numFmt w:val="decimal"/>
      <w:lvlText w:val="%8."/>
      <w:lvlJc w:val="left"/>
      <w:pPr>
        <w:ind w:left="1020" w:hanging="360"/>
      </w:pPr>
    </w:lvl>
    <w:lvl w:ilvl="8" w:tplc="F60CCFB0">
      <w:start w:val="1"/>
      <w:numFmt w:val="decimal"/>
      <w:lvlText w:val="%9."/>
      <w:lvlJc w:val="left"/>
      <w:pPr>
        <w:ind w:left="1020" w:hanging="360"/>
      </w:pPr>
    </w:lvl>
  </w:abstractNum>
  <w:abstractNum w:abstractNumId="79"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608000C"/>
    <w:multiLevelType w:val="hybridMultilevel"/>
    <w:tmpl w:val="9D0EACA6"/>
    <w:lvl w:ilvl="0" w:tplc="D8C81D3A">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A18611C"/>
    <w:multiLevelType w:val="hybridMultilevel"/>
    <w:tmpl w:val="C716483E"/>
    <w:lvl w:ilvl="0" w:tplc="42422F08">
      <w:start w:val="1"/>
      <w:numFmt w:val="decimal"/>
      <w:lvlText w:val="Table X.%1:"/>
      <w:lvlJc w:val="left"/>
      <w:pPr>
        <w:ind w:left="360" w:hanging="360"/>
      </w:pPr>
      <w:rPr>
        <w:rFonts w:ascii="Public Sans" w:hAnsi="Public Sans" w:hint="default"/>
        <w:b w:val="0"/>
        <w:i/>
        <w:color w:val="4F4F4F"/>
        <w:sz w:val="22"/>
        <w:u w:val="none" w:color="4F4F4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D633B70"/>
    <w:multiLevelType w:val="hybridMultilevel"/>
    <w:tmpl w:val="49C0C5EE"/>
    <w:lvl w:ilvl="0" w:tplc="51409BBA">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E7D70B9"/>
    <w:multiLevelType w:val="hybridMultilevel"/>
    <w:tmpl w:val="92E4C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4"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48F7242"/>
    <w:multiLevelType w:val="hybridMultilevel"/>
    <w:tmpl w:val="C96A966C"/>
    <w:lvl w:ilvl="0" w:tplc="84DEA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5"/>
  </w:num>
  <w:num w:numId="2" w16cid:durableId="1996883379">
    <w:abstractNumId w:val="15"/>
  </w:num>
  <w:num w:numId="3" w16cid:durableId="255671717">
    <w:abstractNumId w:val="33"/>
  </w:num>
  <w:num w:numId="4" w16cid:durableId="944921910">
    <w:abstractNumId w:val="89"/>
  </w:num>
  <w:num w:numId="5" w16cid:durableId="398749236">
    <w:abstractNumId w:val="84"/>
  </w:num>
  <w:num w:numId="6" w16cid:durableId="138966501">
    <w:abstractNumId w:val="54"/>
  </w:num>
  <w:num w:numId="7" w16cid:durableId="656809923">
    <w:abstractNumId w:val="32"/>
  </w:num>
  <w:num w:numId="8" w16cid:durableId="569657645">
    <w:abstractNumId w:val="48"/>
  </w:num>
  <w:num w:numId="9" w16cid:durableId="245574238">
    <w:abstractNumId w:val="47"/>
  </w:num>
  <w:num w:numId="10" w16cid:durableId="188878145">
    <w:abstractNumId w:val="68"/>
  </w:num>
  <w:num w:numId="11" w16cid:durableId="391320423">
    <w:abstractNumId w:val="35"/>
  </w:num>
  <w:num w:numId="12" w16cid:durableId="391393220">
    <w:abstractNumId w:val="3"/>
  </w:num>
  <w:num w:numId="13" w16cid:durableId="742064803">
    <w:abstractNumId w:val="2"/>
  </w:num>
  <w:num w:numId="14" w16cid:durableId="1393775218">
    <w:abstractNumId w:val="52"/>
  </w:num>
  <w:num w:numId="15" w16cid:durableId="411241496">
    <w:abstractNumId w:val="87"/>
  </w:num>
  <w:num w:numId="16" w16cid:durableId="394359246">
    <w:abstractNumId w:val="26"/>
  </w:num>
  <w:num w:numId="17" w16cid:durableId="850683154">
    <w:abstractNumId w:val="88"/>
  </w:num>
  <w:num w:numId="18" w16cid:durableId="1868331908">
    <w:abstractNumId w:val="58"/>
  </w:num>
  <w:num w:numId="19" w16cid:durableId="1290091537">
    <w:abstractNumId w:val="103"/>
  </w:num>
  <w:num w:numId="20" w16cid:durableId="542593098">
    <w:abstractNumId w:val="61"/>
  </w:num>
  <w:num w:numId="21" w16cid:durableId="1553082212">
    <w:abstractNumId w:val="90"/>
  </w:num>
  <w:num w:numId="22" w16cid:durableId="1807233844">
    <w:abstractNumId w:val="0"/>
  </w:num>
  <w:num w:numId="23" w16cid:durableId="520625010">
    <w:abstractNumId w:val="55"/>
  </w:num>
  <w:num w:numId="24" w16cid:durableId="604308429">
    <w:abstractNumId w:val="43"/>
  </w:num>
  <w:num w:numId="25" w16cid:durableId="158927636">
    <w:abstractNumId w:val="83"/>
  </w:num>
  <w:num w:numId="26" w16cid:durableId="999962685">
    <w:abstractNumId w:val="62"/>
  </w:num>
  <w:num w:numId="27" w16cid:durableId="950090191">
    <w:abstractNumId w:val="80"/>
  </w:num>
  <w:num w:numId="28" w16cid:durableId="87895317">
    <w:abstractNumId w:val="42"/>
  </w:num>
  <w:num w:numId="29" w16cid:durableId="727800497">
    <w:abstractNumId w:val="45"/>
  </w:num>
  <w:num w:numId="30" w16cid:durableId="1929383230">
    <w:abstractNumId w:val="86"/>
  </w:num>
  <w:num w:numId="31" w16cid:durableId="613026023">
    <w:abstractNumId w:val="93"/>
  </w:num>
  <w:num w:numId="32" w16cid:durableId="1229460431">
    <w:abstractNumId w:val="39"/>
  </w:num>
  <w:num w:numId="33" w16cid:durableId="262884168">
    <w:abstractNumId w:val="64"/>
  </w:num>
  <w:num w:numId="34" w16cid:durableId="1433208727">
    <w:abstractNumId w:val="53"/>
  </w:num>
  <w:num w:numId="35" w16cid:durableId="1765496755">
    <w:abstractNumId w:val="102"/>
  </w:num>
  <w:num w:numId="36" w16cid:durableId="1055085254">
    <w:abstractNumId w:val="72"/>
  </w:num>
  <w:num w:numId="37" w16cid:durableId="761806013">
    <w:abstractNumId w:val="66"/>
  </w:num>
  <w:num w:numId="38" w16cid:durableId="1453789243">
    <w:abstractNumId w:val="1"/>
  </w:num>
  <w:num w:numId="39" w16cid:durableId="1617979971">
    <w:abstractNumId w:val="41"/>
  </w:num>
  <w:num w:numId="40" w16cid:durableId="1270621810">
    <w:abstractNumId w:val="57"/>
  </w:num>
  <w:num w:numId="41" w16cid:durableId="783966971">
    <w:abstractNumId w:val="27"/>
  </w:num>
  <w:num w:numId="42" w16cid:durableId="2135782715">
    <w:abstractNumId w:val="22"/>
  </w:num>
  <w:num w:numId="43" w16cid:durableId="447046910">
    <w:abstractNumId w:val="10"/>
  </w:num>
  <w:num w:numId="44" w16cid:durableId="735393617">
    <w:abstractNumId w:val="65"/>
  </w:num>
  <w:num w:numId="45" w16cid:durableId="1570767065">
    <w:abstractNumId w:val="97"/>
  </w:num>
  <w:num w:numId="46" w16cid:durableId="899943030">
    <w:abstractNumId w:val="107"/>
  </w:num>
  <w:num w:numId="47" w16cid:durableId="1962877264">
    <w:abstractNumId w:val="67"/>
  </w:num>
  <w:num w:numId="48" w16cid:durableId="796332572">
    <w:abstractNumId w:val="70"/>
  </w:num>
  <w:num w:numId="49" w16cid:durableId="1708682187">
    <w:abstractNumId w:val="17"/>
  </w:num>
  <w:num w:numId="50" w16cid:durableId="220410582">
    <w:abstractNumId w:val="104"/>
  </w:num>
  <w:num w:numId="51" w16cid:durableId="62527521">
    <w:abstractNumId w:val="100"/>
  </w:num>
  <w:num w:numId="52" w16cid:durableId="1686518500">
    <w:abstractNumId w:val="73"/>
  </w:num>
  <w:num w:numId="53" w16cid:durableId="2107460047">
    <w:abstractNumId w:val="16"/>
  </w:num>
  <w:num w:numId="54" w16cid:durableId="1140463078">
    <w:abstractNumId w:val="31"/>
  </w:num>
  <w:num w:numId="55" w16cid:durableId="1289124565">
    <w:abstractNumId w:val="50"/>
  </w:num>
  <w:num w:numId="56" w16cid:durableId="402918949">
    <w:abstractNumId w:val="77"/>
  </w:num>
  <w:num w:numId="57" w16cid:durableId="1399593453">
    <w:abstractNumId w:val="12"/>
  </w:num>
  <w:num w:numId="58" w16cid:durableId="1239706779">
    <w:abstractNumId w:val="82"/>
  </w:num>
  <w:num w:numId="59" w16cid:durableId="1147436578">
    <w:abstractNumId w:val="101"/>
  </w:num>
  <w:num w:numId="60" w16cid:durableId="1048645305">
    <w:abstractNumId w:val="34"/>
  </w:num>
  <w:num w:numId="61" w16cid:durableId="1953248666">
    <w:abstractNumId w:val="29"/>
  </w:num>
  <w:num w:numId="62" w16cid:durableId="46493347">
    <w:abstractNumId w:val="23"/>
  </w:num>
  <w:num w:numId="63" w16cid:durableId="825900618">
    <w:abstractNumId w:val="94"/>
  </w:num>
  <w:num w:numId="64" w16cid:durableId="1707755831">
    <w:abstractNumId w:val="5"/>
  </w:num>
  <w:num w:numId="65" w16cid:durableId="85998868">
    <w:abstractNumId w:val="105"/>
  </w:num>
  <w:num w:numId="66" w16cid:durableId="1601452920">
    <w:abstractNumId w:val="85"/>
  </w:num>
  <w:num w:numId="67" w16cid:durableId="401414469">
    <w:abstractNumId w:val="51"/>
  </w:num>
  <w:num w:numId="68" w16cid:durableId="878476084">
    <w:abstractNumId w:val="75"/>
  </w:num>
  <w:num w:numId="69" w16cid:durableId="1251505890">
    <w:abstractNumId w:val="81"/>
  </w:num>
  <w:num w:numId="70" w16cid:durableId="103232878">
    <w:abstractNumId w:val="69"/>
  </w:num>
  <w:num w:numId="71" w16cid:durableId="2057580741">
    <w:abstractNumId w:val="7"/>
  </w:num>
  <w:num w:numId="72" w16cid:durableId="1207178984">
    <w:abstractNumId w:val="6"/>
  </w:num>
  <w:num w:numId="73" w16cid:durableId="1444154533">
    <w:abstractNumId w:val="63"/>
  </w:num>
  <w:num w:numId="74" w16cid:durableId="517892986">
    <w:abstractNumId w:val="37"/>
  </w:num>
  <w:num w:numId="75" w16cid:durableId="836968643">
    <w:abstractNumId w:val="19"/>
  </w:num>
  <w:num w:numId="76" w16cid:durableId="695280043">
    <w:abstractNumId w:val="14"/>
  </w:num>
  <w:num w:numId="77" w16cid:durableId="599413421">
    <w:abstractNumId w:val="21"/>
  </w:num>
  <w:num w:numId="78" w16cid:durableId="183373765">
    <w:abstractNumId w:val="60"/>
  </w:num>
  <w:num w:numId="79" w16cid:durableId="824593350">
    <w:abstractNumId w:val="98"/>
  </w:num>
  <w:num w:numId="80" w16cid:durableId="803278928">
    <w:abstractNumId w:val="36"/>
  </w:num>
  <w:num w:numId="81" w16cid:durableId="32929676">
    <w:abstractNumId w:val="13"/>
  </w:num>
  <w:num w:numId="82" w16cid:durableId="443156701">
    <w:abstractNumId w:val="30"/>
  </w:num>
  <w:num w:numId="83" w16cid:durableId="1209486655">
    <w:abstractNumId w:val="8"/>
  </w:num>
  <w:num w:numId="84" w16cid:durableId="929509220">
    <w:abstractNumId w:val="96"/>
  </w:num>
  <w:num w:numId="85" w16cid:durableId="1173184454">
    <w:abstractNumId w:val="24"/>
  </w:num>
  <w:num w:numId="86" w16cid:durableId="140195891">
    <w:abstractNumId w:val="40"/>
  </w:num>
  <w:num w:numId="87" w16cid:durableId="865796964">
    <w:abstractNumId w:val="4"/>
  </w:num>
  <w:num w:numId="88" w16cid:durableId="916743036">
    <w:abstractNumId w:val="9"/>
  </w:num>
  <w:num w:numId="89" w16cid:durableId="1447115474">
    <w:abstractNumId w:val="106"/>
  </w:num>
  <w:num w:numId="90" w16cid:durableId="1041975083">
    <w:abstractNumId w:val="20"/>
  </w:num>
  <w:num w:numId="91" w16cid:durableId="123891229">
    <w:abstractNumId w:val="92"/>
  </w:num>
  <w:num w:numId="92" w16cid:durableId="641009776">
    <w:abstractNumId w:val="76"/>
  </w:num>
  <w:num w:numId="93" w16cid:durableId="1940676276">
    <w:abstractNumId w:val="99"/>
  </w:num>
  <w:num w:numId="94" w16cid:durableId="2109690733">
    <w:abstractNumId w:val="46"/>
  </w:num>
  <w:num w:numId="95" w16cid:durableId="92363650">
    <w:abstractNumId w:val="56"/>
  </w:num>
  <w:num w:numId="96" w16cid:durableId="844783594">
    <w:abstractNumId w:val="79"/>
  </w:num>
  <w:num w:numId="97" w16cid:durableId="2016684217">
    <w:abstractNumId w:val="71"/>
  </w:num>
  <w:num w:numId="98" w16cid:durableId="1769931841">
    <w:abstractNumId w:val="74"/>
  </w:num>
  <w:num w:numId="99" w16cid:durableId="1767656258">
    <w:abstractNumId w:val="91"/>
  </w:num>
  <w:num w:numId="100" w16cid:durableId="889998242">
    <w:abstractNumId w:val="59"/>
  </w:num>
  <w:num w:numId="101" w16cid:durableId="1978029846">
    <w:abstractNumId w:val="38"/>
  </w:num>
  <w:num w:numId="102" w16cid:durableId="1863321268">
    <w:abstractNumId w:val="18"/>
  </w:num>
  <w:num w:numId="103" w16cid:durableId="1255362928">
    <w:abstractNumId w:val="11"/>
  </w:num>
  <w:num w:numId="104" w16cid:durableId="1469780050">
    <w:abstractNumId w:val="49"/>
  </w:num>
  <w:num w:numId="105" w16cid:durableId="2092923363">
    <w:abstractNumId w:val="44"/>
  </w:num>
  <w:num w:numId="106" w16cid:durableId="477570292">
    <w:abstractNumId w:val="78"/>
  </w:num>
  <w:num w:numId="107" w16cid:durableId="1168908942">
    <w:abstractNumId w:val="83"/>
  </w:num>
  <w:num w:numId="108" w16cid:durableId="48187724">
    <w:abstractNumId w:val="28"/>
  </w:num>
  <w:num w:numId="109" w16cid:durableId="1995911769">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43"/>
    <w:rsid w:val="00000E9D"/>
    <w:rsid w:val="000018F0"/>
    <w:rsid w:val="00002B21"/>
    <w:rsid w:val="00003099"/>
    <w:rsid w:val="000031D1"/>
    <w:rsid w:val="0000322A"/>
    <w:rsid w:val="000033D4"/>
    <w:rsid w:val="00004FF3"/>
    <w:rsid w:val="000053EC"/>
    <w:rsid w:val="00005455"/>
    <w:rsid w:val="000057B8"/>
    <w:rsid w:val="0000581E"/>
    <w:rsid w:val="00006EFB"/>
    <w:rsid w:val="0000754B"/>
    <w:rsid w:val="000077D0"/>
    <w:rsid w:val="000078AE"/>
    <w:rsid w:val="00007D24"/>
    <w:rsid w:val="00007E6A"/>
    <w:rsid w:val="00010B98"/>
    <w:rsid w:val="00010C54"/>
    <w:rsid w:val="00010EAF"/>
    <w:rsid w:val="000110C1"/>
    <w:rsid w:val="000121D3"/>
    <w:rsid w:val="00013688"/>
    <w:rsid w:val="00013BFF"/>
    <w:rsid w:val="000148AB"/>
    <w:rsid w:val="00014ED1"/>
    <w:rsid w:val="00014F1C"/>
    <w:rsid w:val="00015439"/>
    <w:rsid w:val="00016175"/>
    <w:rsid w:val="00016D94"/>
    <w:rsid w:val="00016E49"/>
    <w:rsid w:val="000174D5"/>
    <w:rsid w:val="00020DE7"/>
    <w:rsid w:val="000217AE"/>
    <w:rsid w:val="000217CC"/>
    <w:rsid w:val="0002338E"/>
    <w:rsid w:val="000234DE"/>
    <w:rsid w:val="0002356C"/>
    <w:rsid w:val="000235B6"/>
    <w:rsid w:val="00023876"/>
    <w:rsid w:val="000239DC"/>
    <w:rsid w:val="00023FD4"/>
    <w:rsid w:val="00024AE7"/>
    <w:rsid w:val="00024D68"/>
    <w:rsid w:val="00024F56"/>
    <w:rsid w:val="000264F0"/>
    <w:rsid w:val="00026915"/>
    <w:rsid w:val="00026B7D"/>
    <w:rsid w:val="00026F56"/>
    <w:rsid w:val="00027F54"/>
    <w:rsid w:val="0003027F"/>
    <w:rsid w:val="0003039E"/>
    <w:rsid w:val="00030855"/>
    <w:rsid w:val="00030C8F"/>
    <w:rsid w:val="00031961"/>
    <w:rsid w:val="00031A03"/>
    <w:rsid w:val="00031B3E"/>
    <w:rsid w:val="00031EE2"/>
    <w:rsid w:val="00032DF2"/>
    <w:rsid w:val="00033140"/>
    <w:rsid w:val="00033A1E"/>
    <w:rsid w:val="0003452B"/>
    <w:rsid w:val="00035383"/>
    <w:rsid w:val="000356B4"/>
    <w:rsid w:val="00036644"/>
    <w:rsid w:val="000372DF"/>
    <w:rsid w:val="00037B7B"/>
    <w:rsid w:val="00037E9F"/>
    <w:rsid w:val="00040298"/>
    <w:rsid w:val="0004031B"/>
    <w:rsid w:val="000404A7"/>
    <w:rsid w:val="000409A6"/>
    <w:rsid w:val="00040A57"/>
    <w:rsid w:val="00040F05"/>
    <w:rsid w:val="000411E8"/>
    <w:rsid w:val="000416F3"/>
    <w:rsid w:val="000419D6"/>
    <w:rsid w:val="00042812"/>
    <w:rsid w:val="0004295F"/>
    <w:rsid w:val="00044E2C"/>
    <w:rsid w:val="000452CB"/>
    <w:rsid w:val="00046895"/>
    <w:rsid w:val="00046A5D"/>
    <w:rsid w:val="000471DC"/>
    <w:rsid w:val="00047927"/>
    <w:rsid w:val="00047EA5"/>
    <w:rsid w:val="0005072A"/>
    <w:rsid w:val="0005185E"/>
    <w:rsid w:val="000520F0"/>
    <w:rsid w:val="000523D2"/>
    <w:rsid w:val="00053781"/>
    <w:rsid w:val="000537E6"/>
    <w:rsid w:val="00053E1D"/>
    <w:rsid w:val="00054206"/>
    <w:rsid w:val="000548FE"/>
    <w:rsid w:val="00055144"/>
    <w:rsid w:val="000558DD"/>
    <w:rsid w:val="00055A1D"/>
    <w:rsid w:val="000566C7"/>
    <w:rsid w:val="00057730"/>
    <w:rsid w:val="000600AC"/>
    <w:rsid w:val="00060E5C"/>
    <w:rsid w:val="00061AF3"/>
    <w:rsid w:val="0006264D"/>
    <w:rsid w:val="00062D6C"/>
    <w:rsid w:val="0006326F"/>
    <w:rsid w:val="000632EC"/>
    <w:rsid w:val="00063318"/>
    <w:rsid w:val="0006337C"/>
    <w:rsid w:val="00063B68"/>
    <w:rsid w:val="000644C2"/>
    <w:rsid w:val="00065822"/>
    <w:rsid w:val="00065A15"/>
    <w:rsid w:val="0006613A"/>
    <w:rsid w:val="000667F8"/>
    <w:rsid w:val="00067D4A"/>
    <w:rsid w:val="00070139"/>
    <w:rsid w:val="00072BB7"/>
    <w:rsid w:val="00072C35"/>
    <w:rsid w:val="00073A02"/>
    <w:rsid w:val="00073F48"/>
    <w:rsid w:val="00074220"/>
    <w:rsid w:val="000744FA"/>
    <w:rsid w:val="000746AA"/>
    <w:rsid w:val="00074D26"/>
    <w:rsid w:val="00075155"/>
    <w:rsid w:val="00075344"/>
    <w:rsid w:val="00075740"/>
    <w:rsid w:val="00076459"/>
    <w:rsid w:val="00076B3B"/>
    <w:rsid w:val="0008094A"/>
    <w:rsid w:val="00080B30"/>
    <w:rsid w:val="00080B87"/>
    <w:rsid w:val="00080D28"/>
    <w:rsid w:val="00081495"/>
    <w:rsid w:val="0008169F"/>
    <w:rsid w:val="00081707"/>
    <w:rsid w:val="00081715"/>
    <w:rsid w:val="00081D1E"/>
    <w:rsid w:val="00081E38"/>
    <w:rsid w:val="00082859"/>
    <w:rsid w:val="000838B3"/>
    <w:rsid w:val="00084C8F"/>
    <w:rsid w:val="00084DB0"/>
    <w:rsid w:val="0008587E"/>
    <w:rsid w:val="00086101"/>
    <w:rsid w:val="00087C06"/>
    <w:rsid w:val="00087DED"/>
    <w:rsid w:val="000904E2"/>
    <w:rsid w:val="000911F4"/>
    <w:rsid w:val="000913D7"/>
    <w:rsid w:val="00091452"/>
    <w:rsid w:val="000915BD"/>
    <w:rsid w:val="00091D21"/>
    <w:rsid w:val="00091E4E"/>
    <w:rsid w:val="0009245D"/>
    <w:rsid w:val="00092588"/>
    <w:rsid w:val="00093720"/>
    <w:rsid w:val="00094247"/>
    <w:rsid w:val="00094B75"/>
    <w:rsid w:val="00094B89"/>
    <w:rsid w:val="00094BC0"/>
    <w:rsid w:val="00094C78"/>
    <w:rsid w:val="00095039"/>
    <w:rsid w:val="00095681"/>
    <w:rsid w:val="00097099"/>
    <w:rsid w:val="00097929"/>
    <w:rsid w:val="000A04B0"/>
    <w:rsid w:val="000A0C41"/>
    <w:rsid w:val="000A0CAC"/>
    <w:rsid w:val="000A0FB6"/>
    <w:rsid w:val="000A118F"/>
    <w:rsid w:val="000A263D"/>
    <w:rsid w:val="000A30B4"/>
    <w:rsid w:val="000A3AD5"/>
    <w:rsid w:val="000A5018"/>
    <w:rsid w:val="000A5953"/>
    <w:rsid w:val="000A6555"/>
    <w:rsid w:val="000A66C1"/>
    <w:rsid w:val="000A68F3"/>
    <w:rsid w:val="000A6A4B"/>
    <w:rsid w:val="000A6C5E"/>
    <w:rsid w:val="000A76A3"/>
    <w:rsid w:val="000A7AD0"/>
    <w:rsid w:val="000A7E1C"/>
    <w:rsid w:val="000B088D"/>
    <w:rsid w:val="000B0988"/>
    <w:rsid w:val="000B118A"/>
    <w:rsid w:val="000B1B5B"/>
    <w:rsid w:val="000B2575"/>
    <w:rsid w:val="000B2D28"/>
    <w:rsid w:val="000B3432"/>
    <w:rsid w:val="000B3BBD"/>
    <w:rsid w:val="000B3E9C"/>
    <w:rsid w:val="000B3EB5"/>
    <w:rsid w:val="000B3FDC"/>
    <w:rsid w:val="000B434C"/>
    <w:rsid w:val="000B53E4"/>
    <w:rsid w:val="000B5656"/>
    <w:rsid w:val="000B5673"/>
    <w:rsid w:val="000B6FD4"/>
    <w:rsid w:val="000B72C2"/>
    <w:rsid w:val="000B7896"/>
    <w:rsid w:val="000B7D1D"/>
    <w:rsid w:val="000B7EC9"/>
    <w:rsid w:val="000C0E3D"/>
    <w:rsid w:val="000C0F21"/>
    <w:rsid w:val="000C25CE"/>
    <w:rsid w:val="000C2A64"/>
    <w:rsid w:val="000C2E0E"/>
    <w:rsid w:val="000C2E6A"/>
    <w:rsid w:val="000C3405"/>
    <w:rsid w:val="000C3845"/>
    <w:rsid w:val="000C3E03"/>
    <w:rsid w:val="000C42DB"/>
    <w:rsid w:val="000C4CDF"/>
    <w:rsid w:val="000C63AD"/>
    <w:rsid w:val="000C6440"/>
    <w:rsid w:val="000C68C3"/>
    <w:rsid w:val="000C771A"/>
    <w:rsid w:val="000D067A"/>
    <w:rsid w:val="000D104C"/>
    <w:rsid w:val="000D13B8"/>
    <w:rsid w:val="000D13FE"/>
    <w:rsid w:val="000D1DD5"/>
    <w:rsid w:val="000D20E9"/>
    <w:rsid w:val="000D251B"/>
    <w:rsid w:val="000D2BD8"/>
    <w:rsid w:val="000D3C87"/>
    <w:rsid w:val="000D5CB6"/>
    <w:rsid w:val="000D6D3F"/>
    <w:rsid w:val="000D6DD5"/>
    <w:rsid w:val="000D75D4"/>
    <w:rsid w:val="000D7830"/>
    <w:rsid w:val="000D7900"/>
    <w:rsid w:val="000D7B5F"/>
    <w:rsid w:val="000E0BEF"/>
    <w:rsid w:val="000E0FAD"/>
    <w:rsid w:val="000E196A"/>
    <w:rsid w:val="000E2248"/>
    <w:rsid w:val="000E2361"/>
    <w:rsid w:val="000E2666"/>
    <w:rsid w:val="000E2821"/>
    <w:rsid w:val="000E2B09"/>
    <w:rsid w:val="000E2B6D"/>
    <w:rsid w:val="000E2CEA"/>
    <w:rsid w:val="000E2D32"/>
    <w:rsid w:val="000E2F93"/>
    <w:rsid w:val="000E3608"/>
    <w:rsid w:val="000E3C4A"/>
    <w:rsid w:val="000E6910"/>
    <w:rsid w:val="000E6E87"/>
    <w:rsid w:val="000E7648"/>
    <w:rsid w:val="000E7F5E"/>
    <w:rsid w:val="000F02FA"/>
    <w:rsid w:val="000F0D89"/>
    <w:rsid w:val="000F0E65"/>
    <w:rsid w:val="000F2643"/>
    <w:rsid w:val="000F2A2D"/>
    <w:rsid w:val="000F2F12"/>
    <w:rsid w:val="000F30D1"/>
    <w:rsid w:val="000F314B"/>
    <w:rsid w:val="000F3314"/>
    <w:rsid w:val="000F469A"/>
    <w:rsid w:val="000F50EE"/>
    <w:rsid w:val="000F5DF6"/>
    <w:rsid w:val="000F7606"/>
    <w:rsid w:val="000F786D"/>
    <w:rsid w:val="001003D0"/>
    <w:rsid w:val="0010055B"/>
    <w:rsid w:val="00100F50"/>
    <w:rsid w:val="001012AC"/>
    <w:rsid w:val="00102513"/>
    <w:rsid w:val="0010267C"/>
    <w:rsid w:val="00102724"/>
    <w:rsid w:val="0010312E"/>
    <w:rsid w:val="0010316E"/>
    <w:rsid w:val="001031C2"/>
    <w:rsid w:val="00104184"/>
    <w:rsid w:val="0010445D"/>
    <w:rsid w:val="00105C53"/>
    <w:rsid w:val="00105E48"/>
    <w:rsid w:val="0010615D"/>
    <w:rsid w:val="00107988"/>
    <w:rsid w:val="001103E9"/>
    <w:rsid w:val="00110F0E"/>
    <w:rsid w:val="0011169D"/>
    <w:rsid w:val="001116E8"/>
    <w:rsid w:val="00111D54"/>
    <w:rsid w:val="001123EE"/>
    <w:rsid w:val="00113844"/>
    <w:rsid w:val="00114B0C"/>
    <w:rsid w:val="00115D2D"/>
    <w:rsid w:val="00117130"/>
    <w:rsid w:val="001179FB"/>
    <w:rsid w:val="0012036F"/>
    <w:rsid w:val="00122606"/>
    <w:rsid w:val="001235F0"/>
    <w:rsid w:val="001257FD"/>
    <w:rsid w:val="00126BBE"/>
    <w:rsid w:val="00127CB7"/>
    <w:rsid w:val="00127DDD"/>
    <w:rsid w:val="001318E8"/>
    <w:rsid w:val="001320D6"/>
    <w:rsid w:val="00132A73"/>
    <w:rsid w:val="00132AF0"/>
    <w:rsid w:val="00133820"/>
    <w:rsid w:val="00133C6E"/>
    <w:rsid w:val="0013572D"/>
    <w:rsid w:val="00137FAE"/>
    <w:rsid w:val="001411D0"/>
    <w:rsid w:val="0014176B"/>
    <w:rsid w:val="00141C78"/>
    <w:rsid w:val="00142A1E"/>
    <w:rsid w:val="0014388C"/>
    <w:rsid w:val="0014394F"/>
    <w:rsid w:val="001440F8"/>
    <w:rsid w:val="0014414B"/>
    <w:rsid w:val="001443D9"/>
    <w:rsid w:val="00146230"/>
    <w:rsid w:val="00146BCE"/>
    <w:rsid w:val="00147E75"/>
    <w:rsid w:val="0015013F"/>
    <w:rsid w:val="00152133"/>
    <w:rsid w:val="001521B3"/>
    <w:rsid w:val="00152499"/>
    <w:rsid w:val="00152948"/>
    <w:rsid w:val="00152D69"/>
    <w:rsid w:val="00153350"/>
    <w:rsid w:val="00154A09"/>
    <w:rsid w:val="0015539E"/>
    <w:rsid w:val="0015577E"/>
    <w:rsid w:val="00155FB9"/>
    <w:rsid w:val="00156254"/>
    <w:rsid w:val="001573C3"/>
    <w:rsid w:val="001576CD"/>
    <w:rsid w:val="00161D3C"/>
    <w:rsid w:val="001629EE"/>
    <w:rsid w:val="00162CA2"/>
    <w:rsid w:val="00162CB5"/>
    <w:rsid w:val="00162DC6"/>
    <w:rsid w:val="0016341D"/>
    <w:rsid w:val="001635DD"/>
    <w:rsid w:val="0016399D"/>
    <w:rsid w:val="00163BDE"/>
    <w:rsid w:val="00163C89"/>
    <w:rsid w:val="00163FC9"/>
    <w:rsid w:val="00164729"/>
    <w:rsid w:val="00164C76"/>
    <w:rsid w:val="001657D7"/>
    <w:rsid w:val="00165E4A"/>
    <w:rsid w:val="001664D4"/>
    <w:rsid w:val="00167D5A"/>
    <w:rsid w:val="00170EBF"/>
    <w:rsid w:val="00170F70"/>
    <w:rsid w:val="00171B0E"/>
    <w:rsid w:val="00171EF8"/>
    <w:rsid w:val="00172302"/>
    <w:rsid w:val="00172577"/>
    <w:rsid w:val="00172EF3"/>
    <w:rsid w:val="00173234"/>
    <w:rsid w:val="00173BE8"/>
    <w:rsid w:val="00173ED3"/>
    <w:rsid w:val="001747B8"/>
    <w:rsid w:val="00175016"/>
    <w:rsid w:val="001754FE"/>
    <w:rsid w:val="0017618F"/>
    <w:rsid w:val="00176BA2"/>
    <w:rsid w:val="0017703E"/>
    <w:rsid w:val="00177882"/>
    <w:rsid w:val="001804D1"/>
    <w:rsid w:val="00181587"/>
    <w:rsid w:val="0018158B"/>
    <w:rsid w:val="00181CD7"/>
    <w:rsid w:val="001854E1"/>
    <w:rsid w:val="00185EF6"/>
    <w:rsid w:val="00186855"/>
    <w:rsid w:val="001869BB"/>
    <w:rsid w:val="00186E0A"/>
    <w:rsid w:val="00186FAB"/>
    <w:rsid w:val="001872B0"/>
    <w:rsid w:val="00190FF1"/>
    <w:rsid w:val="0019103F"/>
    <w:rsid w:val="00191836"/>
    <w:rsid w:val="00192ADC"/>
    <w:rsid w:val="00192DA8"/>
    <w:rsid w:val="00193CF8"/>
    <w:rsid w:val="00196B5E"/>
    <w:rsid w:val="00197045"/>
    <w:rsid w:val="00197440"/>
    <w:rsid w:val="00197517"/>
    <w:rsid w:val="001A074C"/>
    <w:rsid w:val="001A0F2F"/>
    <w:rsid w:val="001A28C1"/>
    <w:rsid w:val="001A3FBC"/>
    <w:rsid w:val="001A459A"/>
    <w:rsid w:val="001A4713"/>
    <w:rsid w:val="001A5AB3"/>
    <w:rsid w:val="001A5BC7"/>
    <w:rsid w:val="001A5EA0"/>
    <w:rsid w:val="001A6E0B"/>
    <w:rsid w:val="001A71DE"/>
    <w:rsid w:val="001A7358"/>
    <w:rsid w:val="001A7643"/>
    <w:rsid w:val="001A7840"/>
    <w:rsid w:val="001A7E6E"/>
    <w:rsid w:val="001A7F7D"/>
    <w:rsid w:val="001A7FAB"/>
    <w:rsid w:val="001B0680"/>
    <w:rsid w:val="001B2F47"/>
    <w:rsid w:val="001B31D5"/>
    <w:rsid w:val="001B3637"/>
    <w:rsid w:val="001B3ED3"/>
    <w:rsid w:val="001B3F55"/>
    <w:rsid w:val="001B5D9B"/>
    <w:rsid w:val="001B6D31"/>
    <w:rsid w:val="001B7A5D"/>
    <w:rsid w:val="001B7AC5"/>
    <w:rsid w:val="001C1315"/>
    <w:rsid w:val="001C14E0"/>
    <w:rsid w:val="001C16C7"/>
    <w:rsid w:val="001C18BD"/>
    <w:rsid w:val="001C1FF7"/>
    <w:rsid w:val="001C22FB"/>
    <w:rsid w:val="001C230B"/>
    <w:rsid w:val="001C23BF"/>
    <w:rsid w:val="001C301B"/>
    <w:rsid w:val="001C39B0"/>
    <w:rsid w:val="001C39D1"/>
    <w:rsid w:val="001C3EA1"/>
    <w:rsid w:val="001C4CA3"/>
    <w:rsid w:val="001C5017"/>
    <w:rsid w:val="001C5600"/>
    <w:rsid w:val="001C5828"/>
    <w:rsid w:val="001C6181"/>
    <w:rsid w:val="001C6B1E"/>
    <w:rsid w:val="001C70B0"/>
    <w:rsid w:val="001D0766"/>
    <w:rsid w:val="001D0794"/>
    <w:rsid w:val="001D1440"/>
    <w:rsid w:val="001D1545"/>
    <w:rsid w:val="001D1DC6"/>
    <w:rsid w:val="001D3390"/>
    <w:rsid w:val="001D435B"/>
    <w:rsid w:val="001D4393"/>
    <w:rsid w:val="001D4604"/>
    <w:rsid w:val="001D49F7"/>
    <w:rsid w:val="001D62E0"/>
    <w:rsid w:val="001D653C"/>
    <w:rsid w:val="001D6722"/>
    <w:rsid w:val="001D7BB9"/>
    <w:rsid w:val="001E00CE"/>
    <w:rsid w:val="001E071A"/>
    <w:rsid w:val="001E0811"/>
    <w:rsid w:val="001E0D62"/>
    <w:rsid w:val="001E10B9"/>
    <w:rsid w:val="001E1318"/>
    <w:rsid w:val="001E1936"/>
    <w:rsid w:val="001E1B2E"/>
    <w:rsid w:val="001E2537"/>
    <w:rsid w:val="001E28DD"/>
    <w:rsid w:val="001E35BA"/>
    <w:rsid w:val="001E3A95"/>
    <w:rsid w:val="001E45CF"/>
    <w:rsid w:val="001E4848"/>
    <w:rsid w:val="001E5615"/>
    <w:rsid w:val="001E63D7"/>
    <w:rsid w:val="001E6852"/>
    <w:rsid w:val="001E6B5F"/>
    <w:rsid w:val="001E7371"/>
    <w:rsid w:val="001E783B"/>
    <w:rsid w:val="001E7932"/>
    <w:rsid w:val="001E7BC3"/>
    <w:rsid w:val="001F08E5"/>
    <w:rsid w:val="001F1765"/>
    <w:rsid w:val="001F258C"/>
    <w:rsid w:val="001F280D"/>
    <w:rsid w:val="001F35E1"/>
    <w:rsid w:val="001F3C9C"/>
    <w:rsid w:val="001F44F5"/>
    <w:rsid w:val="001F5EDB"/>
    <w:rsid w:val="001F5FB7"/>
    <w:rsid w:val="001F6D91"/>
    <w:rsid w:val="001F77C2"/>
    <w:rsid w:val="00200FDF"/>
    <w:rsid w:val="00201329"/>
    <w:rsid w:val="00202612"/>
    <w:rsid w:val="00203389"/>
    <w:rsid w:val="0020395B"/>
    <w:rsid w:val="002046C3"/>
    <w:rsid w:val="00205A73"/>
    <w:rsid w:val="00206360"/>
    <w:rsid w:val="00206534"/>
    <w:rsid w:val="00206CC3"/>
    <w:rsid w:val="002073BB"/>
    <w:rsid w:val="00207E55"/>
    <w:rsid w:val="00207E83"/>
    <w:rsid w:val="002103A0"/>
    <w:rsid w:val="00210794"/>
    <w:rsid w:val="00210BDB"/>
    <w:rsid w:val="00210CF5"/>
    <w:rsid w:val="002128AA"/>
    <w:rsid w:val="0021299B"/>
    <w:rsid w:val="00212A11"/>
    <w:rsid w:val="00213809"/>
    <w:rsid w:val="00213E23"/>
    <w:rsid w:val="00214757"/>
    <w:rsid w:val="00214B53"/>
    <w:rsid w:val="00214E0B"/>
    <w:rsid w:val="00214F78"/>
    <w:rsid w:val="002150B2"/>
    <w:rsid w:val="002152C8"/>
    <w:rsid w:val="00216042"/>
    <w:rsid w:val="002167A5"/>
    <w:rsid w:val="00216AB3"/>
    <w:rsid w:val="00220822"/>
    <w:rsid w:val="00221D1D"/>
    <w:rsid w:val="00221EA0"/>
    <w:rsid w:val="00222EC8"/>
    <w:rsid w:val="0022308F"/>
    <w:rsid w:val="00223851"/>
    <w:rsid w:val="002239E7"/>
    <w:rsid w:val="00223EC5"/>
    <w:rsid w:val="0022403D"/>
    <w:rsid w:val="00224078"/>
    <w:rsid w:val="002248C4"/>
    <w:rsid w:val="00224A35"/>
    <w:rsid w:val="00226577"/>
    <w:rsid w:val="00227376"/>
    <w:rsid w:val="00230743"/>
    <w:rsid w:val="00230A5C"/>
    <w:rsid w:val="00230BBF"/>
    <w:rsid w:val="00230CCF"/>
    <w:rsid w:val="00230F94"/>
    <w:rsid w:val="002329D5"/>
    <w:rsid w:val="00232EA5"/>
    <w:rsid w:val="0023306B"/>
    <w:rsid w:val="0023322B"/>
    <w:rsid w:val="00234496"/>
    <w:rsid w:val="00234F6C"/>
    <w:rsid w:val="0023687F"/>
    <w:rsid w:val="00236B9D"/>
    <w:rsid w:val="0023757D"/>
    <w:rsid w:val="00237935"/>
    <w:rsid w:val="002402B5"/>
    <w:rsid w:val="00240339"/>
    <w:rsid w:val="002407BA"/>
    <w:rsid w:val="002422DA"/>
    <w:rsid w:val="002428C0"/>
    <w:rsid w:val="002429BA"/>
    <w:rsid w:val="002430EB"/>
    <w:rsid w:val="00243BD9"/>
    <w:rsid w:val="002442A0"/>
    <w:rsid w:val="00244547"/>
    <w:rsid w:val="00244C3A"/>
    <w:rsid w:val="002460D5"/>
    <w:rsid w:val="002468BA"/>
    <w:rsid w:val="00246A91"/>
    <w:rsid w:val="00247000"/>
    <w:rsid w:val="00247C84"/>
    <w:rsid w:val="00250329"/>
    <w:rsid w:val="002505A1"/>
    <w:rsid w:val="0025076D"/>
    <w:rsid w:val="00250B3B"/>
    <w:rsid w:val="00251409"/>
    <w:rsid w:val="00251CBE"/>
    <w:rsid w:val="00251FAC"/>
    <w:rsid w:val="00251FCE"/>
    <w:rsid w:val="0025263A"/>
    <w:rsid w:val="00252B93"/>
    <w:rsid w:val="00253263"/>
    <w:rsid w:val="00253A93"/>
    <w:rsid w:val="0025433D"/>
    <w:rsid w:val="00254370"/>
    <w:rsid w:val="002554B2"/>
    <w:rsid w:val="002572D6"/>
    <w:rsid w:val="0025730F"/>
    <w:rsid w:val="00257CDE"/>
    <w:rsid w:val="00257EEC"/>
    <w:rsid w:val="002602E8"/>
    <w:rsid w:val="00260544"/>
    <w:rsid w:val="00260B7B"/>
    <w:rsid w:val="002618EB"/>
    <w:rsid w:val="00261AC0"/>
    <w:rsid w:val="00261C66"/>
    <w:rsid w:val="00262400"/>
    <w:rsid w:val="00262768"/>
    <w:rsid w:val="00262BBD"/>
    <w:rsid w:val="002641E1"/>
    <w:rsid w:val="0026515C"/>
    <w:rsid w:val="002654E2"/>
    <w:rsid w:val="00265C2F"/>
    <w:rsid w:val="002662C5"/>
    <w:rsid w:val="00266448"/>
    <w:rsid w:val="002670F1"/>
    <w:rsid w:val="00267A05"/>
    <w:rsid w:val="00267FEF"/>
    <w:rsid w:val="00270553"/>
    <w:rsid w:val="00271D1E"/>
    <w:rsid w:val="00273819"/>
    <w:rsid w:val="00273833"/>
    <w:rsid w:val="0027384D"/>
    <w:rsid w:val="00274D08"/>
    <w:rsid w:val="00275014"/>
    <w:rsid w:val="00275158"/>
    <w:rsid w:val="002754EA"/>
    <w:rsid w:val="002759EF"/>
    <w:rsid w:val="002762FB"/>
    <w:rsid w:val="00276599"/>
    <w:rsid w:val="00276C01"/>
    <w:rsid w:val="00277525"/>
    <w:rsid w:val="00277A1C"/>
    <w:rsid w:val="00277EB2"/>
    <w:rsid w:val="00280866"/>
    <w:rsid w:val="002811D0"/>
    <w:rsid w:val="0028179C"/>
    <w:rsid w:val="002817A9"/>
    <w:rsid w:val="00281A56"/>
    <w:rsid w:val="00281CA2"/>
    <w:rsid w:val="002827C2"/>
    <w:rsid w:val="002837CE"/>
    <w:rsid w:val="002844DD"/>
    <w:rsid w:val="002846AE"/>
    <w:rsid w:val="00284C73"/>
    <w:rsid w:val="00284E23"/>
    <w:rsid w:val="0028505E"/>
    <w:rsid w:val="00285C5D"/>
    <w:rsid w:val="00287DC5"/>
    <w:rsid w:val="002901D8"/>
    <w:rsid w:val="00291106"/>
    <w:rsid w:val="002915EC"/>
    <w:rsid w:val="00291A6A"/>
    <w:rsid w:val="00291BAB"/>
    <w:rsid w:val="00291C9A"/>
    <w:rsid w:val="002923E1"/>
    <w:rsid w:val="00292444"/>
    <w:rsid w:val="002924C9"/>
    <w:rsid w:val="002926E9"/>
    <w:rsid w:val="00292F1B"/>
    <w:rsid w:val="002934F5"/>
    <w:rsid w:val="00294489"/>
    <w:rsid w:val="00294D12"/>
    <w:rsid w:val="00296AE9"/>
    <w:rsid w:val="002A0529"/>
    <w:rsid w:val="002A056F"/>
    <w:rsid w:val="002A1149"/>
    <w:rsid w:val="002A16CA"/>
    <w:rsid w:val="002A1B70"/>
    <w:rsid w:val="002A1BCA"/>
    <w:rsid w:val="002A227F"/>
    <w:rsid w:val="002A233E"/>
    <w:rsid w:val="002A23B2"/>
    <w:rsid w:val="002A26B9"/>
    <w:rsid w:val="002A2DC8"/>
    <w:rsid w:val="002A4598"/>
    <w:rsid w:val="002A4A5F"/>
    <w:rsid w:val="002A5FD4"/>
    <w:rsid w:val="002A6F8C"/>
    <w:rsid w:val="002A7276"/>
    <w:rsid w:val="002B00BB"/>
    <w:rsid w:val="002B1AB6"/>
    <w:rsid w:val="002B1BF3"/>
    <w:rsid w:val="002B2361"/>
    <w:rsid w:val="002B46B1"/>
    <w:rsid w:val="002B470B"/>
    <w:rsid w:val="002B519E"/>
    <w:rsid w:val="002B53F5"/>
    <w:rsid w:val="002B5E7F"/>
    <w:rsid w:val="002B6771"/>
    <w:rsid w:val="002B6C36"/>
    <w:rsid w:val="002B7361"/>
    <w:rsid w:val="002B7574"/>
    <w:rsid w:val="002C004F"/>
    <w:rsid w:val="002C0821"/>
    <w:rsid w:val="002C0B4A"/>
    <w:rsid w:val="002C0D86"/>
    <w:rsid w:val="002C0E29"/>
    <w:rsid w:val="002C1955"/>
    <w:rsid w:val="002C1F2C"/>
    <w:rsid w:val="002C2C36"/>
    <w:rsid w:val="002C2EA6"/>
    <w:rsid w:val="002C2F48"/>
    <w:rsid w:val="002C3544"/>
    <w:rsid w:val="002C36AE"/>
    <w:rsid w:val="002C376E"/>
    <w:rsid w:val="002C3B81"/>
    <w:rsid w:val="002C44B1"/>
    <w:rsid w:val="002C50D2"/>
    <w:rsid w:val="002C56A5"/>
    <w:rsid w:val="002C606C"/>
    <w:rsid w:val="002C7837"/>
    <w:rsid w:val="002D03BE"/>
    <w:rsid w:val="002D0552"/>
    <w:rsid w:val="002D1039"/>
    <w:rsid w:val="002D2379"/>
    <w:rsid w:val="002D2448"/>
    <w:rsid w:val="002D2607"/>
    <w:rsid w:val="002D273C"/>
    <w:rsid w:val="002D286B"/>
    <w:rsid w:val="002D371C"/>
    <w:rsid w:val="002D3E4D"/>
    <w:rsid w:val="002D3F1C"/>
    <w:rsid w:val="002D5B99"/>
    <w:rsid w:val="002D5C28"/>
    <w:rsid w:val="002D6756"/>
    <w:rsid w:val="002D6F90"/>
    <w:rsid w:val="002D73B0"/>
    <w:rsid w:val="002D7518"/>
    <w:rsid w:val="002D7B5C"/>
    <w:rsid w:val="002D7BC0"/>
    <w:rsid w:val="002D7E5C"/>
    <w:rsid w:val="002E026F"/>
    <w:rsid w:val="002E11D1"/>
    <w:rsid w:val="002E231D"/>
    <w:rsid w:val="002E2E9D"/>
    <w:rsid w:val="002E4946"/>
    <w:rsid w:val="002E505E"/>
    <w:rsid w:val="002E5C7B"/>
    <w:rsid w:val="002E6171"/>
    <w:rsid w:val="002E6495"/>
    <w:rsid w:val="002E6766"/>
    <w:rsid w:val="002E74F7"/>
    <w:rsid w:val="002E7646"/>
    <w:rsid w:val="002E7657"/>
    <w:rsid w:val="002E7D73"/>
    <w:rsid w:val="002F04E2"/>
    <w:rsid w:val="002F0790"/>
    <w:rsid w:val="002F07E2"/>
    <w:rsid w:val="002F0F51"/>
    <w:rsid w:val="002F124E"/>
    <w:rsid w:val="002F134C"/>
    <w:rsid w:val="002F13DE"/>
    <w:rsid w:val="002F1A74"/>
    <w:rsid w:val="002F1C15"/>
    <w:rsid w:val="002F200C"/>
    <w:rsid w:val="002F2282"/>
    <w:rsid w:val="002F3220"/>
    <w:rsid w:val="002F3FFF"/>
    <w:rsid w:val="002F424E"/>
    <w:rsid w:val="002F466A"/>
    <w:rsid w:val="002F4EC0"/>
    <w:rsid w:val="002F5DB3"/>
    <w:rsid w:val="002F5ECC"/>
    <w:rsid w:val="002F76BB"/>
    <w:rsid w:val="002F7BEC"/>
    <w:rsid w:val="002F7F24"/>
    <w:rsid w:val="00301DC1"/>
    <w:rsid w:val="0030296D"/>
    <w:rsid w:val="00302CFA"/>
    <w:rsid w:val="00302D1B"/>
    <w:rsid w:val="00302D68"/>
    <w:rsid w:val="0030480F"/>
    <w:rsid w:val="00304991"/>
    <w:rsid w:val="003050BA"/>
    <w:rsid w:val="00305CBF"/>
    <w:rsid w:val="00305D5C"/>
    <w:rsid w:val="003062AD"/>
    <w:rsid w:val="00306570"/>
    <w:rsid w:val="00310A62"/>
    <w:rsid w:val="00310ABE"/>
    <w:rsid w:val="003117A4"/>
    <w:rsid w:val="00312108"/>
    <w:rsid w:val="003126A7"/>
    <w:rsid w:val="003128A4"/>
    <w:rsid w:val="003129C4"/>
    <w:rsid w:val="0031305D"/>
    <w:rsid w:val="003131A3"/>
    <w:rsid w:val="003135C1"/>
    <w:rsid w:val="00315DD5"/>
    <w:rsid w:val="00317085"/>
    <w:rsid w:val="003179A4"/>
    <w:rsid w:val="00317C67"/>
    <w:rsid w:val="00320936"/>
    <w:rsid w:val="00321819"/>
    <w:rsid w:val="00321D20"/>
    <w:rsid w:val="003225A9"/>
    <w:rsid w:val="00322805"/>
    <w:rsid w:val="00322B08"/>
    <w:rsid w:val="003233DB"/>
    <w:rsid w:val="0032365B"/>
    <w:rsid w:val="003237D5"/>
    <w:rsid w:val="003245F8"/>
    <w:rsid w:val="003255C0"/>
    <w:rsid w:val="003258A4"/>
    <w:rsid w:val="0032697E"/>
    <w:rsid w:val="00330047"/>
    <w:rsid w:val="003315A4"/>
    <w:rsid w:val="0033170A"/>
    <w:rsid w:val="00331C3C"/>
    <w:rsid w:val="00332089"/>
    <w:rsid w:val="00332C5E"/>
    <w:rsid w:val="00332CBC"/>
    <w:rsid w:val="00334590"/>
    <w:rsid w:val="00334659"/>
    <w:rsid w:val="00334902"/>
    <w:rsid w:val="00334937"/>
    <w:rsid w:val="00334DB3"/>
    <w:rsid w:val="00335BBE"/>
    <w:rsid w:val="00336088"/>
    <w:rsid w:val="0033632A"/>
    <w:rsid w:val="00336726"/>
    <w:rsid w:val="00336F6E"/>
    <w:rsid w:val="00337DC9"/>
    <w:rsid w:val="003420E7"/>
    <w:rsid w:val="003420ED"/>
    <w:rsid w:val="00342A06"/>
    <w:rsid w:val="00343402"/>
    <w:rsid w:val="00343EA5"/>
    <w:rsid w:val="003445D7"/>
    <w:rsid w:val="00344EE2"/>
    <w:rsid w:val="00344FCC"/>
    <w:rsid w:val="00345AE4"/>
    <w:rsid w:val="00345E0F"/>
    <w:rsid w:val="00346C17"/>
    <w:rsid w:val="00347A2F"/>
    <w:rsid w:val="00347AAA"/>
    <w:rsid w:val="0035061A"/>
    <w:rsid w:val="00350E85"/>
    <w:rsid w:val="00351142"/>
    <w:rsid w:val="003517FF"/>
    <w:rsid w:val="00351C5C"/>
    <w:rsid w:val="00351E5E"/>
    <w:rsid w:val="00351F1D"/>
    <w:rsid w:val="00352630"/>
    <w:rsid w:val="00352A05"/>
    <w:rsid w:val="00352BA3"/>
    <w:rsid w:val="00352FD7"/>
    <w:rsid w:val="0035302F"/>
    <w:rsid w:val="00354469"/>
    <w:rsid w:val="003547AC"/>
    <w:rsid w:val="003554AF"/>
    <w:rsid w:val="00356182"/>
    <w:rsid w:val="003561B5"/>
    <w:rsid w:val="00356540"/>
    <w:rsid w:val="00356C8C"/>
    <w:rsid w:val="00356E96"/>
    <w:rsid w:val="00357ED5"/>
    <w:rsid w:val="00360B00"/>
    <w:rsid w:val="00361765"/>
    <w:rsid w:val="00362043"/>
    <w:rsid w:val="003634A0"/>
    <w:rsid w:val="00363781"/>
    <w:rsid w:val="003642EC"/>
    <w:rsid w:val="00365E35"/>
    <w:rsid w:val="003669D5"/>
    <w:rsid w:val="00366A7A"/>
    <w:rsid w:val="00367D41"/>
    <w:rsid w:val="00367FD8"/>
    <w:rsid w:val="00370A72"/>
    <w:rsid w:val="00370C52"/>
    <w:rsid w:val="003717B4"/>
    <w:rsid w:val="00371A85"/>
    <w:rsid w:val="00371D85"/>
    <w:rsid w:val="00371F21"/>
    <w:rsid w:val="00373571"/>
    <w:rsid w:val="00373610"/>
    <w:rsid w:val="003759B2"/>
    <w:rsid w:val="003759EB"/>
    <w:rsid w:val="00376327"/>
    <w:rsid w:val="00376684"/>
    <w:rsid w:val="0037696A"/>
    <w:rsid w:val="003806FF"/>
    <w:rsid w:val="003810BF"/>
    <w:rsid w:val="00381768"/>
    <w:rsid w:val="003827C3"/>
    <w:rsid w:val="00383274"/>
    <w:rsid w:val="003834BD"/>
    <w:rsid w:val="00383591"/>
    <w:rsid w:val="00383D47"/>
    <w:rsid w:val="00384559"/>
    <w:rsid w:val="003854A5"/>
    <w:rsid w:val="00386E18"/>
    <w:rsid w:val="00387479"/>
    <w:rsid w:val="00387AEE"/>
    <w:rsid w:val="00391163"/>
    <w:rsid w:val="0039143A"/>
    <w:rsid w:val="00392479"/>
    <w:rsid w:val="00392DFF"/>
    <w:rsid w:val="00393E83"/>
    <w:rsid w:val="00393EF5"/>
    <w:rsid w:val="00394295"/>
    <w:rsid w:val="00394665"/>
    <w:rsid w:val="0039502C"/>
    <w:rsid w:val="003957EE"/>
    <w:rsid w:val="0039633E"/>
    <w:rsid w:val="0039687E"/>
    <w:rsid w:val="00396A0F"/>
    <w:rsid w:val="00396A25"/>
    <w:rsid w:val="00396A93"/>
    <w:rsid w:val="003A0245"/>
    <w:rsid w:val="003A0AA4"/>
    <w:rsid w:val="003A14A0"/>
    <w:rsid w:val="003A2941"/>
    <w:rsid w:val="003A32E4"/>
    <w:rsid w:val="003A36DA"/>
    <w:rsid w:val="003A37CF"/>
    <w:rsid w:val="003A3E16"/>
    <w:rsid w:val="003A4795"/>
    <w:rsid w:val="003A4ECA"/>
    <w:rsid w:val="003A53BF"/>
    <w:rsid w:val="003A5412"/>
    <w:rsid w:val="003A573E"/>
    <w:rsid w:val="003A59E2"/>
    <w:rsid w:val="003A661D"/>
    <w:rsid w:val="003A663B"/>
    <w:rsid w:val="003A66F1"/>
    <w:rsid w:val="003A6C87"/>
    <w:rsid w:val="003A6EA3"/>
    <w:rsid w:val="003A7103"/>
    <w:rsid w:val="003A71C7"/>
    <w:rsid w:val="003A7CA2"/>
    <w:rsid w:val="003B28F9"/>
    <w:rsid w:val="003B3398"/>
    <w:rsid w:val="003B41DC"/>
    <w:rsid w:val="003B4C77"/>
    <w:rsid w:val="003B4E49"/>
    <w:rsid w:val="003B5E9F"/>
    <w:rsid w:val="003B64C0"/>
    <w:rsid w:val="003B65B0"/>
    <w:rsid w:val="003B6854"/>
    <w:rsid w:val="003B6E03"/>
    <w:rsid w:val="003B6E9E"/>
    <w:rsid w:val="003C10C4"/>
    <w:rsid w:val="003C23F5"/>
    <w:rsid w:val="003C28EB"/>
    <w:rsid w:val="003C672C"/>
    <w:rsid w:val="003C6B41"/>
    <w:rsid w:val="003C71F1"/>
    <w:rsid w:val="003D0012"/>
    <w:rsid w:val="003D00BB"/>
    <w:rsid w:val="003D1320"/>
    <w:rsid w:val="003D1764"/>
    <w:rsid w:val="003D20EA"/>
    <w:rsid w:val="003D2BEA"/>
    <w:rsid w:val="003D3AAF"/>
    <w:rsid w:val="003D555C"/>
    <w:rsid w:val="003D5C7B"/>
    <w:rsid w:val="003D6137"/>
    <w:rsid w:val="003D6B03"/>
    <w:rsid w:val="003D6E32"/>
    <w:rsid w:val="003D6E77"/>
    <w:rsid w:val="003D6FD4"/>
    <w:rsid w:val="003D7738"/>
    <w:rsid w:val="003E04C2"/>
    <w:rsid w:val="003E0B97"/>
    <w:rsid w:val="003E0D80"/>
    <w:rsid w:val="003E2512"/>
    <w:rsid w:val="003E28F5"/>
    <w:rsid w:val="003E3186"/>
    <w:rsid w:val="003E4C41"/>
    <w:rsid w:val="003E5488"/>
    <w:rsid w:val="003E5540"/>
    <w:rsid w:val="003E5D60"/>
    <w:rsid w:val="003E5E97"/>
    <w:rsid w:val="003E5F86"/>
    <w:rsid w:val="003E66C9"/>
    <w:rsid w:val="003E6B4D"/>
    <w:rsid w:val="003E7132"/>
    <w:rsid w:val="003E75DC"/>
    <w:rsid w:val="003E75E1"/>
    <w:rsid w:val="003F0352"/>
    <w:rsid w:val="003F0527"/>
    <w:rsid w:val="003F0E80"/>
    <w:rsid w:val="003F11D0"/>
    <w:rsid w:val="003F1657"/>
    <w:rsid w:val="003F1E53"/>
    <w:rsid w:val="003F2039"/>
    <w:rsid w:val="003F2300"/>
    <w:rsid w:val="003F3D46"/>
    <w:rsid w:val="003F4B10"/>
    <w:rsid w:val="003F533E"/>
    <w:rsid w:val="003F5AEE"/>
    <w:rsid w:val="003F7155"/>
    <w:rsid w:val="003F74F3"/>
    <w:rsid w:val="003F7AEF"/>
    <w:rsid w:val="003F7C21"/>
    <w:rsid w:val="003F7D43"/>
    <w:rsid w:val="004015BA"/>
    <w:rsid w:val="00401DB3"/>
    <w:rsid w:val="0040303A"/>
    <w:rsid w:val="00405CA8"/>
    <w:rsid w:val="00406006"/>
    <w:rsid w:val="00406213"/>
    <w:rsid w:val="00410706"/>
    <w:rsid w:val="00410F90"/>
    <w:rsid w:val="0041139D"/>
    <w:rsid w:val="00412428"/>
    <w:rsid w:val="00413D9F"/>
    <w:rsid w:val="00413EAC"/>
    <w:rsid w:val="00414F4A"/>
    <w:rsid w:val="00414FE3"/>
    <w:rsid w:val="004169EA"/>
    <w:rsid w:val="00416EF8"/>
    <w:rsid w:val="00417D9C"/>
    <w:rsid w:val="00420921"/>
    <w:rsid w:val="00420E30"/>
    <w:rsid w:val="00421004"/>
    <w:rsid w:val="00421D2B"/>
    <w:rsid w:val="00422574"/>
    <w:rsid w:val="004236FA"/>
    <w:rsid w:val="00423706"/>
    <w:rsid w:val="00423E9B"/>
    <w:rsid w:val="004255FC"/>
    <w:rsid w:val="00425626"/>
    <w:rsid w:val="004259E3"/>
    <w:rsid w:val="00425CF5"/>
    <w:rsid w:val="00426C6F"/>
    <w:rsid w:val="00426C75"/>
    <w:rsid w:val="00427005"/>
    <w:rsid w:val="00427756"/>
    <w:rsid w:val="00427E8F"/>
    <w:rsid w:val="00430A18"/>
    <w:rsid w:val="00430C06"/>
    <w:rsid w:val="004332D1"/>
    <w:rsid w:val="004339DF"/>
    <w:rsid w:val="004344D3"/>
    <w:rsid w:val="00435614"/>
    <w:rsid w:val="00436CCE"/>
    <w:rsid w:val="00436F29"/>
    <w:rsid w:val="00437A07"/>
    <w:rsid w:val="0044039A"/>
    <w:rsid w:val="00441039"/>
    <w:rsid w:val="0044167F"/>
    <w:rsid w:val="00442488"/>
    <w:rsid w:val="00442B13"/>
    <w:rsid w:val="00443F76"/>
    <w:rsid w:val="00443FDA"/>
    <w:rsid w:val="00444D1E"/>
    <w:rsid w:val="0044638B"/>
    <w:rsid w:val="0045006C"/>
    <w:rsid w:val="00451381"/>
    <w:rsid w:val="00451631"/>
    <w:rsid w:val="00451696"/>
    <w:rsid w:val="00451D76"/>
    <w:rsid w:val="0045225A"/>
    <w:rsid w:val="00453788"/>
    <w:rsid w:val="004550AD"/>
    <w:rsid w:val="004562A2"/>
    <w:rsid w:val="0045713C"/>
    <w:rsid w:val="00460158"/>
    <w:rsid w:val="004602D4"/>
    <w:rsid w:val="0046128D"/>
    <w:rsid w:val="00461917"/>
    <w:rsid w:val="00462AEE"/>
    <w:rsid w:val="00463767"/>
    <w:rsid w:val="00463B79"/>
    <w:rsid w:val="00464125"/>
    <w:rsid w:val="00464A3E"/>
    <w:rsid w:val="00464BA6"/>
    <w:rsid w:val="004653C8"/>
    <w:rsid w:val="004653F4"/>
    <w:rsid w:val="00465410"/>
    <w:rsid w:val="00466265"/>
    <w:rsid w:val="00467B70"/>
    <w:rsid w:val="004702B0"/>
    <w:rsid w:val="00471760"/>
    <w:rsid w:val="0047229F"/>
    <w:rsid w:val="004729A2"/>
    <w:rsid w:val="00472C2B"/>
    <w:rsid w:val="00473F09"/>
    <w:rsid w:val="00474C29"/>
    <w:rsid w:val="0047596A"/>
    <w:rsid w:val="00475CDC"/>
    <w:rsid w:val="00475E7D"/>
    <w:rsid w:val="00476D88"/>
    <w:rsid w:val="00476EE1"/>
    <w:rsid w:val="004774EF"/>
    <w:rsid w:val="00480B06"/>
    <w:rsid w:val="00481679"/>
    <w:rsid w:val="00481845"/>
    <w:rsid w:val="0048203E"/>
    <w:rsid w:val="00483754"/>
    <w:rsid w:val="00484691"/>
    <w:rsid w:val="00485280"/>
    <w:rsid w:val="004854E3"/>
    <w:rsid w:val="00487898"/>
    <w:rsid w:val="00487A1E"/>
    <w:rsid w:val="00487E26"/>
    <w:rsid w:val="00490F3D"/>
    <w:rsid w:val="00491ECE"/>
    <w:rsid w:val="004922EA"/>
    <w:rsid w:val="00493803"/>
    <w:rsid w:val="004940E3"/>
    <w:rsid w:val="004950D2"/>
    <w:rsid w:val="004959D6"/>
    <w:rsid w:val="004967D9"/>
    <w:rsid w:val="00497020"/>
    <w:rsid w:val="004974C1"/>
    <w:rsid w:val="00497E06"/>
    <w:rsid w:val="004A1002"/>
    <w:rsid w:val="004A1638"/>
    <w:rsid w:val="004A17F2"/>
    <w:rsid w:val="004A1A18"/>
    <w:rsid w:val="004A1A49"/>
    <w:rsid w:val="004A238B"/>
    <w:rsid w:val="004A2842"/>
    <w:rsid w:val="004A2C26"/>
    <w:rsid w:val="004A2F69"/>
    <w:rsid w:val="004A46EA"/>
    <w:rsid w:val="004A478A"/>
    <w:rsid w:val="004A479C"/>
    <w:rsid w:val="004A4B54"/>
    <w:rsid w:val="004A5AFB"/>
    <w:rsid w:val="004A6D88"/>
    <w:rsid w:val="004A7C79"/>
    <w:rsid w:val="004B0976"/>
    <w:rsid w:val="004B098B"/>
    <w:rsid w:val="004B12BC"/>
    <w:rsid w:val="004B33C8"/>
    <w:rsid w:val="004B47EF"/>
    <w:rsid w:val="004B58E5"/>
    <w:rsid w:val="004B59B9"/>
    <w:rsid w:val="004B5EB2"/>
    <w:rsid w:val="004B6DE7"/>
    <w:rsid w:val="004B7173"/>
    <w:rsid w:val="004B7A06"/>
    <w:rsid w:val="004C10DB"/>
    <w:rsid w:val="004C11B1"/>
    <w:rsid w:val="004C1B18"/>
    <w:rsid w:val="004C2586"/>
    <w:rsid w:val="004C3272"/>
    <w:rsid w:val="004C333E"/>
    <w:rsid w:val="004C3AA5"/>
    <w:rsid w:val="004C434C"/>
    <w:rsid w:val="004C5507"/>
    <w:rsid w:val="004C5544"/>
    <w:rsid w:val="004C5A84"/>
    <w:rsid w:val="004C5EDD"/>
    <w:rsid w:val="004C5FB2"/>
    <w:rsid w:val="004C606F"/>
    <w:rsid w:val="004C63A5"/>
    <w:rsid w:val="004C68AB"/>
    <w:rsid w:val="004C6A76"/>
    <w:rsid w:val="004C6E57"/>
    <w:rsid w:val="004C6F2C"/>
    <w:rsid w:val="004C7CD4"/>
    <w:rsid w:val="004D056B"/>
    <w:rsid w:val="004D059C"/>
    <w:rsid w:val="004D06B1"/>
    <w:rsid w:val="004D0970"/>
    <w:rsid w:val="004D09B3"/>
    <w:rsid w:val="004D16FD"/>
    <w:rsid w:val="004D2448"/>
    <w:rsid w:val="004D2DE1"/>
    <w:rsid w:val="004D2E3F"/>
    <w:rsid w:val="004D3133"/>
    <w:rsid w:val="004D381D"/>
    <w:rsid w:val="004D41E8"/>
    <w:rsid w:val="004D7309"/>
    <w:rsid w:val="004D7EC0"/>
    <w:rsid w:val="004E05CD"/>
    <w:rsid w:val="004E08E5"/>
    <w:rsid w:val="004E15E1"/>
    <w:rsid w:val="004E1B7F"/>
    <w:rsid w:val="004E277D"/>
    <w:rsid w:val="004E2B01"/>
    <w:rsid w:val="004E4A80"/>
    <w:rsid w:val="004E5339"/>
    <w:rsid w:val="004E5FD1"/>
    <w:rsid w:val="004E66C0"/>
    <w:rsid w:val="004E6737"/>
    <w:rsid w:val="004E736B"/>
    <w:rsid w:val="004E7519"/>
    <w:rsid w:val="004E7842"/>
    <w:rsid w:val="004F015F"/>
    <w:rsid w:val="004F082C"/>
    <w:rsid w:val="004F0A0D"/>
    <w:rsid w:val="004F1648"/>
    <w:rsid w:val="004F4519"/>
    <w:rsid w:val="004F57DE"/>
    <w:rsid w:val="004F59A7"/>
    <w:rsid w:val="004F61F4"/>
    <w:rsid w:val="004F6393"/>
    <w:rsid w:val="004F6B6C"/>
    <w:rsid w:val="004F6BD6"/>
    <w:rsid w:val="004F73FC"/>
    <w:rsid w:val="004F7C9F"/>
    <w:rsid w:val="004F7D4A"/>
    <w:rsid w:val="00501487"/>
    <w:rsid w:val="00501A8C"/>
    <w:rsid w:val="00501F61"/>
    <w:rsid w:val="0050291D"/>
    <w:rsid w:val="00502DBE"/>
    <w:rsid w:val="0050387B"/>
    <w:rsid w:val="00503F0E"/>
    <w:rsid w:val="00505538"/>
    <w:rsid w:val="005055AE"/>
    <w:rsid w:val="00506C60"/>
    <w:rsid w:val="00506DF9"/>
    <w:rsid w:val="00506FFD"/>
    <w:rsid w:val="0050700A"/>
    <w:rsid w:val="005074A2"/>
    <w:rsid w:val="0050758D"/>
    <w:rsid w:val="00510786"/>
    <w:rsid w:val="0051212A"/>
    <w:rsid w:val="005126C0"/>
    <w:rsid w:val="00512EC8"/>
    <w:rsid w:val="00513141"/>
    <w:rsid w:val="00514288"/>
    <w:rsid w:val="00514E6D"/>
    <w:rsid w:val="0051573B"/>
    <w:rsid w:val="00516050"/>
    <w:rsid w:val="00517A9F"/>
    <w:rsid w:val="00517BFB"/>
    <w:rsid w:val="00520A11"/>
    <w:rsid w:val="0052111F"/>
    <w:rsid w:val="00521198"/>
    <w:rsid w:val="00521C7D"/>
    <w:rsid w:val="00522CBE"/>
    <w:rsid w:val="00526378"/>
    <w:rsid w:val="00527695"/>
    <w:rsid w:val="0052783C"/>
    <w:rsid w:val="00530A63"/>
    <w:rsid w:val="00531A0A"/>
    <w:rsid w:val="00531BF6"/>
    <w:rsid w:val="005320F8"/>
    <w:rsid w:val="00532B2B"/>
    <w:rsid w:val="00532C80"/>
    <w:rsid w:val="00533BF7"/>
    <w:rsid w:val="00534424"/>
    <w:rsid w:val="00534679"/>
    <w:rsid w:val="00534BC3"/>
    <w:rsid w:val="0053519C"/>
    <w:rsid w:val="00535A8F"/>
    <w:rsid w:val="00536A86"/>
    <w:rsid w:val="0054069C"/>
    <w:rsid w:val="0054070B"/>
    <w:rsid w:val="00540776"/>
    <w:rsid w:val="0054092F"/>
    <w:rsid w:val="00540C70"/>
    <w:rsid w:val="0054205D"/>
    <w:rsid w:val="00542AA6"/>
    <w:rsid w:val="0054355E"/>
    <w:rsid w:val="005438F2"/>
    <w:rsid w:val="00543F48"/>
    <w:rsid w:val="0054420A"/>
    <w:rsid w:val="00545CE5"/>
    <w:rsid w:val="00546071"/>
    <w:rsid w:val="00547931"/>
    <w:rsid w:val="00552602"/>
    <w:rsid w:val="00553C5D"/>
    <w:rsid w:val="005541CC"/>
    <w:rsid w:val="00554306"/>
    <w:rsid w:val="005547DF"/>
    <w:rsid w:val="00555340"/>
    <w:rsid w:val="00555559"/>
    <w:rsid w:val="005563EA"/>
    <w:rsid w:val="005577DA"/>
    <w:rsid w:val="00557BA4"/>
    <w:rsid w:val="00560041"/>
    <w:rsid w:val="00560873"/>
    <w:rsid w:val="00560971"/>
    <w:rsid w:val="00560C66"/>
    <w:rsid w:val="00561783"/>
    <w:rsid w:val="005619F2"/>
    <w:rsid w:val="00564025"/>
    <w:rsid w:val="005651F8"/>
    <w:rsid w:val="005660DC"/>
    <w:rsid w:val="0056618C"/>
    <w:rsid w:val="00566308"/>
    <w:rsid w:val="00567495"/>
    <w:rsid w:val="00570907"/>
    <w:rsid w:val="00570B3D"/>
    <w:rsid w:val="00570E19"/>
    <w:rsid w:val="00571398"/>
    <w:rsid w:val="005721DE"/>
    <w:rsid w:val="005727D4"/>
    <w:rsid w:val="00572C3B"/>
    <w:rsid w:val="0057571A"/>
    <w:rsid w:val="005765D4"/>
    <w:rsid w:val="005765DF"/>
    <w:rsid w:val="005766F5"/>
    <w:rsid w:val="0057686C"/>
    <w:rsid w:val="00577FE4"/>
    <w:rsid w:val="0058073E"/>
    <w:rsid w:val="0058184B"/>
    <w:rsid w:val="00581AEA"/>
    <w:rsid w:val="00582087"/>
    <w:rsid w:val="00582AF5"/>
    <w:rsid w:val="0058689E"/>
    <w:rsid w:val="00587455"/>
    <w:rsid w:val="00587C7C"/>
    <w:rsid w:val="00590507"/>
    <w:rsid w:val="005907BC"/>
    <w:rsid w:val="00590B64"/>
    <w:rsid w:val="00591C7C"/>
    <w:rsid w:val="00591E18"/>
    <w:rsid w:val="00591F41"/>
    <w:rsid w:val="00592195"/>
    <w:rsid w:val="00592404"/>
    <w:rsid w:val="0059373C"/>
    <w:rsid w:val="00593D9A"/>
    <w:rsid w:val="00594866"/>
    <w:rsid w:val="00594CC6"/>
    <w:rsid w:val="005956DC"/>
    <w:rsid w:val="0059591F"/>
    <w:rsid w:val="00595A1B"/>
    <w:rsid w:val="00595F78"/>
    <w:rsid w:val="00596B49"/>
    <w:rsid w:val="00596BE4"/>
    <w:rsid w:val="00597E5A"/>
    <w:rsid w:val="005A0B18"/>
    <w:rsid w:val="005A1D69"/>
    <w:rsid w:val="005A21BF"/>
    <w:rsid w:val="005A28F3"/>
    <w:rsid w:val="005A2A09"/>
    <w:rsid w:val="005A2A7C"/>
    <w:rsid w:val="005A30E9"/>
    <w:rsid w:val="005A34DF"/>
    <w:rsid w:val="005A379B"/>
    <w:rsid w:val="005A411F"/>
    <w:rsid w:val="005A5C9E"/>
    <w:rsid w:val="005A60DC"/>
    <w:rsid w:val="005A649A"/>
    <w:rsid w:val="005A6736"/>
    <w:rsid w:val="005B0621"/>
    <w:rsid w:val="005B0C53"/>
    <w:rsid w:val="005B1E36"/>
    <w:rsid w:val="005B337A"/>
    <w:rsid w:val="005B55DA"/>
    <w:rsid w:val="005B571A"/>
    <w:rsid w:val="005B5FEB"/>
    <w:rsid w:val="005B65F5"/>
    <w:rsid w:val="005B7BDA"/>
    <w:rsid w:val="005B7C46"/>
    <w:rsid w:val="005C24DB"/>
    <w:rsid w:val="005C3206"/>
    <w:rsid w:val="005C49A7"/>
    <w:rsid w:val="005C51AD"/>
    <w:rsid w:val="005C56B6"/>
    <w:rsid w:val="005C5855"/>
    <w:rsid w:val="005C680E"/>
    <w:rsid w:val="005C69B2"/>
    <w:rsid w:val="005C6DB8"/>
    <w:rsid w:val="005C6DEC"/>
    <w:rsid w:val="005C772D"/>
    <w:rsid w:val="005D110C"/>
    <w:rsid w:val="005D11A2"/>
    <w:rsid w:val="005D1689"/>
    <w:rsid w:val="005D3562"/>
    <w:rsid w:val="005D3713"/>
    <w:rsid w:val="005D3BD1"/>
    <w:rsid w:val="005D3D63"/>
    <w:rsid w:val="005D42DD"/>
    <w:rsid w:val="005D6DBE"/>
    <w:rsid w:val="005D7B77"/>
    <w:rsid w:val="005E013C"/>
    <w:rsid w:val="005E03F1"/>
    <w:rsid w:val="005E10E3"/>
    <w:rsid w:val="005E1CB2"/>
    <w:rsid w:val="005E29D5"/>
    <w:rsid w:val="005E2D25"/>
    <w:rsid w:val="005E46F3"/>
    <w:rsid w:val="005E4F22"/>
    <w:rsid w:val="005E5120"/>
    <w:rsid w:val="005E6215"/>
    <w:rsid w:val="005E7496"/>
    <w:rsid w:val="005E7497"/>
    <w:rsid w:val="005E778F"/>
    <w:rsid w:val="005F003A"/>
    <w:rsid w:val="005F01E4"/>
    <w:rsid w:val="005F02F2"/>
    <w:rsid w:val="005F03A4"/>
    <w:rsid w:val="005F32D3"/>
    <w:rsid w:val="005F3FD5"/>
    <w:rsid w:val="005F4A4A"/>
    <w:rsid w:val="005F69D9"/>
    <w:rsid w:val="00600F5D"/>
    <w:rsid w:val="00600FAE"/>
    <w:rsid w:val="006018A9"/>
    <w:rsid w:val="00602661"/>
    <w:rsid w:val="00603578"/>
    <w:rsid w:val="0060372C"/>
    <w:rsid w:val="006049AE"/>
    <w:rsid w:val="0060560C"/>
    <w:rsid w:val="006060AF"/>
    <w:rsid w:val="006064F5"/>
    <w:rsid w:val="006104DF"/>
    <w:rsid w:val="00611473"/>
    <w:rsid w:val="006120E0"/>
    <w:rsid w:val="006121F3"/>
    <w:rsid w:val="0061263C"/>
    <w:rsid w:val="00612982"/>
    <w:rsid w:val="0061337C"/>
    <w:rsid w:val="00614030"/>
    <w:rsid w:val="0061453B"/>
    <w:rsid w:val="0061471A"/>
    <w:rsid w:val="00616637"/>
    <w:rsid w:val="0061673B"/>
    <w:rsid w:val="0061790E"/>
    <w:rsid w:val="00617C70"/>
    <w:rsid w:val="00617F72"/>
    <w:rsid w:val="006207C3"/>
    <w:rsid w:val="00620E76"/>
    <w:rsid w:val="0062198B"/>
    <w:rsid w:val="00621FE7"/>
    <w:rsid w:val="0062200A"/>
    <w:rsid w:val="0062287B"/>
    <w:rsid w:val="00622907"/>
    <w:rsid w:val="00622CCE"/>
    <w:rsid w:val="00623FB3"/>
    <w:rsid w:val="0062416D"/>
    <w:rsid w:val="006243DB"/>
    <w:rsid w:val="006257A1"/>
    <w:rsid w:val="00625B40"/>
    <w:rsid w:val="0062689A"/>
    <w:rsid w:val="00626D72"/>
    <w:rsid w:val="00627A3A"/>
    <w:rsid w:val="00630B9C"/>
    <w:rsid w:val="006312E9"/>
    <w:rsid w:val="00631391"/>
    <w:rsid w:val="006316AB"/>
    <w:rsid w:val="006319ED"/>
    <w:rsid w:val="00631E45"/>
    <w:rsid w:val="00632486"/>
    <w:rsid w:val="006324C2"/>
    <w:rsid w:val="00633349"/>
    <w:rsid w:val="00634BDD"/>
    <w:rsid w:val="00635FE4"/>
    <w:rsid w:val="0063629A"/>
    <w:rsid w:val="0063698C"/>
    <w:rsid w:val="00636AB4"/>
    <w:rsid w:val="00636C7D"/>
    <w:rsid w:val="006373E6"/>
    <w:rsid w:val="00640463"/>
    <w:rsid w:val="00640EE0"/>
    <w:rsid w:val="00641B4E"/>
    <w:rsid w:val="00641EF9"/>
    <w:rsid w:val="00642682"/>
    <w:rsid w:val="0064479D"/>
    <w:rsid w:val="00644DAA"/>
    <w:rsid w:val="00645D17"/>
    <w:rsid w:val="00646BF2"/>
    <w:rsid w:val="0064745C"/>
    <w:rsid w:val="0065000B"/>
    <w:rsid w:val="00651390"/>
    <w:rsid w:val="00651F23"/>
    <w:rsid w:val="006520AC"/>
    <w:rsid w:val="006520FE"/>
    <w:rsid w:val="0065229C"/>
    <w:rsid w:val="00652491"/>
    <w:rsid w:val="006524E9"/>
    <w:rsid w:val="006530B1"/>
    <w:rsid w:val="00653129"/>
    <w:rsid w:val="0065368C"/>
    <w:rsid w:val="00653696"/>
    <w:rsid w:val="006536B1"/>
    <w:rsid w:val="00653D1F"/>
    <w:rsid w:val="006540C5"/>
    <w:rsid w:val="006544EE"/>
    <w:rsid w:val="00654609"/>
    <w:rsid w:val="0065527A"/>
    <w:rsid w:val="0065583F"/>
    <w:rsid w:val="00655EA0"/>
    <w:rsid w:val="00656CFA"/>
    <w:rsid w:val="00660621"/>
    <w:rsid w:val="0066088A"/>
    <w:rsid w:val="0066172B"/>
    <w:rsid w:val="006620E8"/>
    <w:rsid w:val="00662C72"/>
    <w:rsid w:val="00662EBC"/>
    <w:rsid w:val="00663C19"/>
    <w:rsid w:val="00663D5C"/>
    <w:rsid w:val="00665140"/>
    <w:rsid w:val="0066570E"/>
    <w:rsid w:val="00665D0A"/>
    <w:rsid w:val="006664C1"/>
    <w:rsid w:val="00666512"/>
    <w:rsid w:val="006700D7"/>
    <w:rsid w:val="0067045B"/>
    <w:rsid w:val="006714D4"/>
    <w:rsid w:val="0067216B"/>
    <w:rsid w:val="00672407"/>
    <w:rsid w:val="00672826"/>
    <w:rsid w:val="00672A36"/>
    <w:rsid w:val="00672CD6"/>
    <w:rsid w:val="0067339C"/>
    <w:rsid w:val="00673532"/>
    <w:rsid w:val="006741E7"/>
    <w:rsid w:val="00674AE5"/>
    <w:rsid w:val="006752EE"/>
    <w:rsid w:val="0067635A"/>
    <w:rsid w:val="0067727B"/>
    <w:rsid w:val="006804AD"/>
    <w:rsid w:val="006813F0"/>
    <w:rsid w:val="006818CC"/>
    <w:rsid w:val="00682183"/>
    <w:rsid w:val="0068228D"/>
    <w:rsid w:val="00684EFA"/>
    <w:rsid w:val="006859AE"/>
    <w:rsid w:val="00685B80"/>
    <w:rsid w:val="00685FE3"/>
    <w:rsid w:val="0068789A"/>
    <w:rsid w:val="00687B3C"/>
    <w:rsid w:val="00687BBC"/>
    <w:rsid w:val="00687FE8"/>
    <w:rsid w:val="00690049"/>
    <w:rsid w:val="006905D9"/>
    <w:rsid w:val="006906EF"/>
    <w:rsid w:val="00691F27"/>
    <w:rsid w:val="00691FDE"/>
    <w:rsid w:val="0069227A"/>
    <w:rsid w:val="00692BB3"/>
    <w:rsid w:val="00692CC8"/>
    <w:rsid w:val="0069301F"/>
    <w:rsid w:val="00693F16"/>
    <w:rsid w:val="00694078"/>
    <w:rsid w:val="00695277"/>
    <w:rsid w:val="0069536E"/>
    <w:rsid w:val="00696807"/>
    <w:rsid w:val="0069691A"/>
    <w:rsid w:val="00697B15"/>
    <w:rsid w:val="006A00D7"/>
    <w:rsid w:val="006A01CF"/>
    <w:rsid w:val="006A05E6"/>
    <w:rsid w:val="006A0652"/>
    <w:rsid w:val="006A2D95"/>
    <w:rsid w:val="006A30C4"/>
    <w:rsid w:val="006A372F"/>
    <w:rsid w:val="006A4527"/>
    <w:rsid w:val="006A58D8"/>
    <w:rsid w:val="006A5D54"/>
    <w:rsid w:val="006A6AB5"/>
    <w:rsid w:val="006A769B"/>
    <w:rsid w:val="006A7A02"/>
    <w:rsid w:val="006B0086"/>
    <w:rsid w:val="006B1DEC"/>
    <w:rsid w:val="006B32B4"/>
    <w:rsid w:val="006B3847"/>
    <w:rsid w:val="006B3BA9"/>
    <w:rsid w:val="006B459B"/>
    <w:rsid w:val="006B5774"/>
    <w:rsid w:val="006B60A4"/>
    <w:rsid w:val="006B6C70"/>
    <w:rsid w:val="006B6D5B"/>
    <w:rsid w:val="006B70DB"/>
    <w:rsid w:val="006B74A3"/>
    <w:rsid w:val="006B7A55"/>
    <w:rsid w:val="006C0347"/>
    <w:rsid w:val="006C213E"/>
    <w:rsid w:val="006C284B"/>
    <w:rsid w:val="006C2BE7"/>
    <w:rsid w:val="006C3450"/>
    <w:rsid w:val="006C3470"/>
    <w:rsid w:val="006C36F3"/>
    <w:rsid w:val="006C607F"/>
    <w:rsid w:val="006C6470"/>
    <w:rsid w:val="006C64AD"/>
    <w:rsid w:val="006C6861"/>
    <w:rsid w:val="006C7160"/>
    <w:rsid w:val="006C7650"/>
    <w:rsid w:val="006C7968"/>
    <w:rsid w:val="006C7FFB"/>
    <w:rsid w:val="006D20E6"/>
    <w:rsid w:val="006D2867"/>
    <w:rsid w:val="006D3203"/>
    <w:rsid w:val="006D349F"/>
    <w:rsid w:val="006D529B"/>
    <w:rsid w:val="006D70E1"/>
    <w:rsid w:val="006D734C"/>
    <w:rsid w:val="006D7C64"/>
    <w:rsid w:val="006E05E3"/>
    <w:rsid w:val="006E05F5"/>
    <w:rsid w:val="006E32B1"/>
    <w:rsid w:val="006E33E6"/>
    <w:rsid w:val="006E4562"/>
    <w:rsid w:val="006E4970"/>
    <w:rsid w:val="006E4F2A"/>
    <w:rsid w:val="006E5EE6"/>
    <w:rsid w:val="006E6CFE"/>
    <w:rsid w:val="006E7A8B"/>
    <w:rsid w:val="006E7D11"/>
    <w:rsid w:val="006F0458"/>
    <w:rsid w:val="006F0FB0"/>
    <w:rsid w:val="006F1AA5"/>
    <w:rsid w:val="006F27F2"/>
    <w:rsid w:val="006F33D0"/>
    <w:rsid w:val="006F3519"/>
    <w:rsid w:val="006F36B5"/>
    <w:rsid w:val="006F399D"/>
    <w:rsid w:val="006F4585"/>
    <w:rsid w:val="006F64FF"/>
    <w:rsid w:val="006F667A"/>
    <w:rsid w:val="006F66A2"/>
    <w:rsid w:val="006F6E8D"/>
    <w:rsid w:val="006F763E"/>
    <w:rsid w:val="006F7919"/>
    <w:rsid w:val="006F7E3E"/>
    <w:rsid w:val="006F7EF7"/>
    <w:rsid w:val="007000A2"/>
    <w:rsid w:val="007027DA"/>
    <w:rsid w:val="00702C8A"/>
    <w:rsid w:val="007031E0"/>
    <w:rsid w:val="00703835"/>
    <w:rsid w:val="00704659"/>
    <w:rsid w:val="007054B9"/>
    <w:rsid w:val="00705C44"/>
    <w:rsid w:val="00706C3E"/>
    <w:rsid w:val="007073BA"/>
    <w:rsid w:val="007078E5"/>
    <w:rsid w:val="00707FEE"/>
    <w:rsid w:val="00711359"/>
    <w:rsid w:val="00711502"/>
    <w:rsid w:val="00712A3B"/>
    <w:rsid w:val="00712E6C"/>
    <w:rsid w:val="0071383B"/>
    <w:rsid w:val="00713E55"/>
    <w:rsid w:val="00713F97"/>
    <w:rsid w:val="00714A39"/>
    <w:rsid w:val="007151FC"/>
    <w:rsid w:val="0071614E"/>
    <w:rsid w:val="00716363"/>
    <w:rsid w:val="00716FC7"/>
    <w:rsid w:val="007175CE"/>
    <w:rsid w:val="007205E7"/>
    <w:rsid w:val="00721607"/>
    <w:rsid w:val="00722515"/>
    <w:rsid w:val="00722732"/>
    <w:rsid w:val="00725176"/>
    <w:rsid w:val="00727268"/>
    <w:rsid w:val="00727A52"/>
    <w:rsid w:val="00730234"/>
    <w:rsid w:val="007314A2"/>
    <w:rsid w:val="00731E0E"/>
    <w:rsid w:val="00733C7C"/>
    <w:rsid w:val="007347BC"/>
    <w:rsid w:val="00735052"/>
    <w:rsid w:val="00735389"/>
    <w:rsid w:val="0073561B"/>
    <w:rsid w:val="00735CC6"/>
    <w:rsid w:val="007362C5"/>
    <w:rsid w:val="0073666A"/>
    <w:rsid w:val="00736844"/>
    <w:rsid w:val="00736862"/>
    <w:rsid w:val="00737B56"/>
    <w:rsid w:val="00737CFF"/>
    <w:rsid w:val="00737D7E"/>
    <w:rsid w:val="00737EB3"/>
    <w:rsid w:val="00737F33"/>
    <w:rsid w:val="0074029E"/>
    <w:rsid w:val="00740DFC"/>
    <w:rsid w:val="00742DA0"/>
    <w:rsid w:val="00742F07"/>
    <w:rsid w:val="007441BD"/>
    <w:rsid w:val="00744960"/>
    <w:rsid w:val="00744D14"/>
    <w:rsid w:val="00745AC6"/>
    <w:rsid w:val="00745B20"/>
    <w:rsid w:val="0074635E"/>
    <w:rsid w:val="0074660A"/>
    <w:rsid w:val="00746AD7"/>
    <w:rsid w:val="00747B4E"/>
    <w:rsid w:val="00750CC2"/>
    <w:rsid w:val="0075129B"/>
    <w:rsid w:val="00752A9D"/>
    <w:rsid w:val="007549C1"/>
    <w:rsid w:val="00755099"/>
    <w:rsid w:val="007556FB"/>
    <w:rsid w:val="0075585B"/>
    <w:rsid w:val="00756939"/>
    <w:rsid w:val="00756A27"/>
    <w:rsid w:val="00756AA9"/>
    <w:rsid w:val="0076119A"/>
    <w:rsid w:val="0076151B"/>
    <w:rsid w:val="0076156F"/>
    <w:rsid w:val="007618C6"/>
    <w:rsid w:val="00762302"/>
    <w:rsid w:val="00763409"/>
    <w:rsid w:val="00764090"/>
    <w:rsid w:val="00764612"/>
    <w:rsid w:val="00764C12"/>
    <w:rsid w:val="007656BC"/>
    <w:rsid w:val="00765C9B"/>
    <w:rsid w:val="007666C6"/>
    <w:rsid w:val="0076688E"/>
    <w:rsid w:val="007669BB"/>
    <w:rsid w:val="00766EF1"/>
    <w:rsid w:val="00767977"/>
    <w:rsid w:val="00767EC1"/>
    <w:rsid w:val="00770328"/>
    <w:rsid w:val="0077047E"/>
    <w:rsid w:val="00770D3F"/>
    <w:rsid w:val="00770FD2"/>
    <w:rsid w:val="00771174"/>
    <w:rsid w:val="00772A44"/>
    <w:rsid w:val="00773348"/>
    <w:rsid w:val="0077370D"/>
    <w:rsid w:val="00774171"/>
    <w:rsid w:val="007747E3"/>
    <w:rsid w:val="00774897"/>
    <w:rsid w:val="007751A9"/>
    <w:rsid w:val="00775710"/>
    <w:rsid w:val="007758DB"/>
    <w:rsid w:val="00777012"/>
    <w:rsid w:val="0077737F"/>
    <w:rsid w:val="00777386"/>
    <w:rsid w:val="0077760A"/>
    <w:rsid w:val="007776BB"/>
    <w:rsid w:val="00777EC9"/>
    <w:rsid w:val="00780AC5"/>
    <w:rsid w:val="0078253E"/>
    <w:rsid w:val="0078275D"/>
    <w:rsid w:val="00783B5D"/>
    <w:rsid w:val="0078414E"/>
    <w:rsid w:val="00784804"/>
    <w:rsid w:val="0078637D"/>
    <w:rsid w:val="00786889"/>
    <w:rsid w:val="007874E6"/>
    <w:rsid w:val="00787649"/>
    <w:rsid w:val="00787848"/>
    <w:rsid w:val="00787ACC"/>
    <w:rsid w:val="00787CD6"/>
    <w:rsid w:val="007904E4"/>
    <w:rsid w:val="007906FA"/>
    <w:rsid w:val="007929F4"/>
    <w:rsid w:val="00792BA3"/>
    <w:rsid w:val="007936C6"/>
    <w:rsid w:val="00793779"/>
    <w:rsid w:val="00793961"/>
    <w:rsid w:val="00793A23"/>
    <w:rsid w:val="00793FBC"/>
    <w:rsid w:val="00794EAB"/>
    <w:rsid w:val="00795778"/>
    <w:rsid w:val="00795C85"/>
    <w:rsid w:val="00796007"/>
    <w:rsid w:val="00796B99"/>
    <w:rsid w:val="0079702A"/>
    <w:rsid w:val="007971D4"/>
    <w:rsid w:val="00797A65"/>
    <w:rsid w:val="007A00F5"/>
    <w:rsid w:val="007A022A"/>
    <w:rsid w:val="007A022B"/>
    <w:rsid w:val="007A0340"/>
    <w:rsid w:val="007A0CEB"/>
    <w:rsid w:val="007A11C0"/>
    <w:rsid w:val="007A1EE7"/>
    <w:rsid w:val="007A1EF3"/>
    <w:rsid w:val="007A24BA"/>
    <w:rsid w:val="007A2530"/>
    <w:rsid w:val="007A29D7"/>
    <w:rsid w:val="007A2FEB"/>
    <w:rsid w:val="007A37B9"/>
    <w:rsid w:val="007A4209"/>
    <w:rsid w:val="007A42B5"/>
    <w:rsid w:val="007A42C3"/>
    <w:rsid w:val="007A57EA"/>
    <w:rsid w:val="007A5FE2"/>
    <w:rsid w:val="007A6167"/>
    <w:rsid w:val="007A6329"/>
    <w:rsid w:val="007A6438"/>
    <w:rsid w:val="007A74AF"/>
    <w:rsid w:val="007B0D7D"/>
    <w:rsid w:val="007B0E37"/>
    <w:rsid w:val="007B1BF2"/>
    <w:rsid w:val="007B1D8D"/>
    <w:rsid w:val="007B28CD"/>
    <w:rsid w:val="007B2B0A"/>
    <w:rsid w:val="007B3485"/>
    <w:rsid w:val="007B577F"/>
    <w:rsid w:val="007B633F"/>
    <w:rsid w:val="007B7AF4"/>
    <w:rsid w:val="007C0257"/>
    <w:rsid w:val="007C10A5"/>
    <w:rsid w:val="007C38D0"/>
    <w:rsid w:val="007C3BEB"/>
    <w:rsid w:val="007C4414"/>
    <w:rsid w:val="007C4C04"/>
    <w:rsid w:val="007C60AE"/>
    <w:rsid w:val="007C627C"/>
    <w:rsid w:val="007C62F7"/>
    <w:rsid w:val="007C64C9"/>
    <w:rsid w:val="007C670A"/>
    <w:rsid w:val="007C7289"/>
    <w:rsid w:val="007C7AEE"/>
    <w:rsid w:val="007D076E"/>
    <w:rsid w:val="007D0D87"/>
    <w:rsid w:val="007D0DC9"/>
    <w:rsid w:val="007D16A8"/>
    <w:rsid w:val="007D2636"/>
    <w:rsid w:val="007D2A95"/>
    <w:rsid w:val="007D3287"/>
    <w:rsid w:val="007D39FF"/>
    <w:rsid w:val="007D3B3C"/>
    <w:rsid w:val="007D3C32"/>
    <w:rsid w:val="007D3E25"/>
    <w:rsid w:val="007D4480"/>
    <w:rsid w:val="007D470D"/>
    <w:rsid w:val="007D4BFE"/>
    <w:rsid w:val="007D5538"/>
    <w:rsid w:val="007D5550"/>
    <w:rsid w:val="007D57B9"/>
    <w:rsid w:val="007D6A8F"/>
    <w:rsid w:val="007D7184"/>
    <w:rsid w:val="007D7E14"/>
    <w:rsid w:val="007E1B25"/>
    <w:rsid w:val="007E2164"/>
    <w:rsid w:val="007E2CF0"/>
    <w:rsid w:val="007E2DC4"/>
    <w:rsid w:val="007E393B"/>
    <w:rsid w:val="007E4E62"/>
    <w:rsid w:val="007E5EB1"/>
    <w:rsid w:val="007E60A8"/>
    <w:rsid w:val="007E690D"/>
    <w:rsid w:val="007E6C3E"/>
    <w:rsid w:val="007E710D"/>
    <w:rsid w:val="007E7166"/>
    <w:rsid w:val="007E79F4"/>
    <w:rsid w:val="007E7CBF"/>
    <w:rsid w:val="007F03C9"/>
    <w:rsid w:val="007F0BE3"/>
    <w:rsid w:val="007F0D83"/>
    <w:rsid w:val="007F2848"/>
    <w:rsid w:val="007F2BB2"/>
    <w:rsid w:val="007F3CA2"/>
    <w:rsid w:val="007F44BC"/>
    <w:rsid w:val="007F4B8B"/>
    <w:rsid w:val="007F598B"/>
    <w:rsid w:val="00800048"/>
    <w:rsid w:val="00801568"/>
    <w:rsid w:val="00801B7F"/>
    <w:rsid w:val="00802343"/>
    <w:rsid w:val="00802757"/>
    <w:rsid w:val="008027E4"/>
    <w:rsid w:val="008044CC"/>
    <w:rsid w:val="008046AE"/>
    <w:rsid w:val="00804738"/>
    <w:rsid w:val="00805260"/>
    <w:rsid w:val="00805567"/>
    <w:rsid w:val="00806436"/>
    <w:rsid w:val="008065A3"/>
    <w:rsid w:val="00806C49"/>
    <w:rsid w:val="00806FC7"/>
    <w:rsid w:val="008074CE"/>
    <w:rsid w:val="00807987"/>
    <w:rsid w:val="008106AA"/>
    <w:rsid w:val="00810898"/>
    <w:rsid w:val="0081137F"/>
    <w:rsid w:val="00811634"/>
    <w:rsid w:val="008129B0"/>
    <w:rsid w:val="0081365F"/>
    <w:rsid w:val="008138EC"/>
    <w:rsid w:val="0081561A"/>
    <w:rsid w:val="00815979"/>
    <w:rsid w:val="008160EC"/>
    <w:rsid w:val="00816A1F"/>
    <w:rsid w:val="00816B67"/>
    <w:rsid w:val="00816CA1"/>
    <w:rsid w:val="008174A3"/>
    <w:rsid w:val="00817B8E"/>
    <w:rsid w:val="00817FAA"/>
    <w:rsid w:val="00820C4C"/>
    <w:rsid w:val="00821AB2"/>
    <w:rsid w:val="00822321"/>
    <w:rsid w:val="0082264F"/>
    <w:rsid w:val="00822BD5"/>
    <w:rsid w:val="00822C39"/>
    <w:rsid w:val="0082330B"/>
    <w:rsid w:val="00823DB4"/>
    <w:rsid w:val="00825EED"/>
    <w:rsid w:val="008264C5"/>
    <w:rsid w:val="008265B5"/>
    <w:rsid w:val="00830694"/>
    <w:rsid w:val="00830E3D"/>
    <w:rsid w:val="0083122F"/>
    <w:rsid w:val="00833192"/>
    <w:rsid w:val="00833783"/>
    <w:rsid w:val="008349BE"/>
    <w:rsid w:val="00834DB8"/>
    <w:rsid w:val="00834E15"/>
    <w:rsid w:val="008352B5"/>
    <w:rsid w:val="00835D47"/>
    <w:rsid w:val="00836619"/>
    <w:rsid w:val="00836790"/>
    <w:rsid w:val="00837B01"/>
    <w:rsid w:val="008403C1"/>
    <w:rsid w:val="00840AA0"/>
    <w:rsid w:val="0084169F"/>
    <w:rsid w:val="0084190D"/>
    <w:rsid w:val="008438CA"/>
    <w:rsid w:val="008440EC"/>
    <w:rsid w:val="00845150"/>
    <w:rsid w:val="00846835"/>
    <w:rsid w:val="00847057"/>
    <w:rsid w:val="00847690"/>
    <w:rsid w:val="008476F1"/>
    <w:rsid w:val="008504BA"/>
    <w:rsid w:val="008519B4"/>
    <w:rsid w:val="00851A53"/>
    <w:rsid w:val="00851A88"/>
    <w:rsid w:val="00852DF7"/>
    <w:rsid w:val="00854062"/>
    <w:rsid w:val="008542C0"/>
    <w:rsid w:val="00855B7A"/>
    <w:rsid w:val="00856695"/>
    <w:rsid w:val="00856B28"/>
    <w:rsid w:val="00857525"/>
    <w:rsid w:val="00860565"/>
    <w:rsid w:val="00860A5E"/>
    <w:rsid w:val="00860E74"/>
    <w:rsid w:val="00861885"/>
    <w:rsid w:val="0086253A"/>
    <w:rsid w:val="0086266F"/>
    <w:rsid w:val="00862A45"/>
    <w:rsid w:val="008632EE"/>
    <w:rsid w:val="0086370B"/>
    <w:rsid w:val="00863F5D"/>
    <w:rsid w:val="00864578"/>
    <w:rsid w:val="00865B76"/>
    <w:rsid w:val="00865FA7"/>
    <w:rsid w:val="00866566"/>
    <w:rsid w:val="0086714A"/>
    <w:rsid w:val="00867FF0"/>
    <w:rsid w:val="008725F5"/>
    <w:rsid w:val="008731D4"/>
    <w:rsid w:val="008734EF"/>
    <w:rsid w:val="008736BA"/>
    <w:rsid w:val="00874106"/>
    <w:rsid w:val="00874172"/>
    <w:rsid w:val="00874E32"/>
    <w:rsid w:val="00874FDB"/>
    <w:rsid w:val="00875422"/>
    <w:rsid w:val="008756A4"/>
    <w:rsid w:val="008761D2"/>
    <w:rsid w:val="008763FE"/>
    <w:rsid w:val="00877381"/>
    <w:rsid w:val="008804A6"/>
    <w:rsid w:val="008807F7"/>
    <w:rsid w:val="00880881"/>
    <w:rsid w:val="0088168B"/>
    <w:rsid w:val="00882EEA"/>
    <w:rsid w:val="008832AB"/>
    <w:rsid w:val="00883567"/>
    <w:rsid w:val="00883A04"/>
    <w:rsid w:val="008840F7"/>
    <w:rsid w:val="00885290"/>
    <w:rsid w:val="0088569A"/>
    <w:rsid w:val="00886F22"/>
    <w:rsid w:val="008875AB"/>
    <w:rsid w:val="00887E3D"/>
    <w:rsid w:val="008906BC"/>
    <w:rsid w:val="00890CA7"/>
    <w:rsid w:val="00891FCE"/>
    <w:rsid w:val="008928E5"/>
    <w:rsid w:val="00892BD1"/>
    <w:rsid w:val="00893181"/>
    <w:rsid w:val="008937E4"/>
    <w:rsid w:val="00893924"/>
    <w:rsid w:val="00894E13"/>
    <w:rsid w:val="00896295"/>
    <w:rsid w:val="00896C2D"/>
    <w:rsid w:val="0089703F"/>
    <w:rsid w:val="00897B7E"/>
    <w:rsid w:val="00897DD2"/>
    <w:rsid w:val="00897F9B"/>
    <w:rsid w:val="008A0444"/>
    <w:rsid w:val="008A1516"/>
    <w:rsid w:val="008A17CA"/>
    <w:rsid w:val="008A1904"/>
    <w:rsid w:val="008A2A1C"/>
    <w:rsid w:val="008A2C0B"/>
    <w:rsid w:val="008A2DAD"/>
    <w:rsid w:val="008A3006"/>
    <w:rsid w:val="008A32BC"/>
    <w:rsid w:val="008A4BA4"/>
    <w:rsid w:val="008A4BF1"/>
    <w:rsid w:val="008A5671"/>
    <w:rsid w:val="008A56C2"/>
    <w:rsid w:val="008A5B4E"/>
    <w:rsid w:val="008A5E48"/>
    <w:rsid w:val="008A61D1"/>
    <w:rsid w:val="008A7326"/>
    <w:rsid w:val="008B3211"/>
    <w:rsid w:val="008B3CA0"/>
    <w:rsid w:val="008B5062"/>
    <w:rsid w:val="008B6068"/>
    <w:rsid w:val="008B6C84"/>
    <w:rsid w:val="008B7049"/>
    <w:rsid w:val="008B71DE"/>
    <w:rsid w:val="008B7C9F"/>
    <w:rsid w:val="008C06CC"/>
    <w:rsid w:val="008C0F95"/>
    <w:rsid w:val="008C2287"/>
    <w:rsid w:val="008C3896"/>
    <w:rsid w:val="008C4246"/>
    <w:rsid w:val="008C49F7"/>
    <w:rsid w:val="008C4B2C"/>
    <w:rsid w:val="008C57AA"/>
    <w:rsid w:val="008C675A"/>
    <w:rsid w:val="008C6E46"/>
    <w:rsid w:val="008C6EDF"/>
    <w:rsid w:val="008C7E25"/>
    <w:rsid w:val="008D0890"/>
    <w:rsid w:val="008D09A6"/>
    <w:rsid w:val="008D1563"/>
    <w:rsid w:val="008D1F39"/>
    <w:rsid w:val="008D2899"/>
    <w:rsid w:val="008D2F52"/>
    <w:rsid w:val="008D4112"/>
    <w:rsid w:val="008D422F"/>
    <w:rsid w:val="008D4868"/>
    <w:rsid w:val="008D524C"/>
    <w:rsid w:val="008D5B25"/>
    <w:rsid w:val="008D5BDB"/>
    <w:rsid w:val="008D61CA"/>
    <w:rsid w:val="008D7989"/>
    <w:rsid w:val="008D79F2"/>
    <w:rsid w:val="008D7AD2"/>
    <w:rsid w:val="008D7E21"/>
    <w:rsid w:val="008E0088"/>
    <w:rsid w:val="008E1F3F"/>
    <w:rsid w:val="008E295D"/>
    <w:rsid w:val="008E2F0F"/>
    <w:rsid w:val="008E3A5D"/>
    <w:rsid w:val="008E3FA8"/>
    <w:rsid w:val="008E460D"/>
    <w:rsid w:val="008E4AE7"/>
    <w:rsid w:val="008E591B"/>
    <w:rsid w:val="008E6AA1"/>
    <w:rsid w:val="008E71D2"/>
    <w:rsid w:val="008E7D11"/>
    <w:rsid w:val="008F09FB"/>
    <w:rsid w:val="008F1553"/>
    <w:rsid w:val="008F1752"/>
    <w:rsid w:val="008F1BBD"/>
    <w:rsid w:val="008F1E59"/>
    <w:rsid w:val="008F2741"/>
    <w:rsid w:val="008F2B7A"/>
    <w:rsid w:val="008F6286"/>
    <w:rsid w:val="008F6403"/>
    <w:rsid w:val="008F6B2D"/>
    <w:rsid w:val="008F7646"/>
    <w:rsid w:val="008F7C72"/>
    <w:rsid w:val="00900D29"/>
    <w:rsid w:val="00900E71"/>
    <w:rsid w:val="00902CC9"/>
    <w:rsid w:val="00903881"/>
    <w:rsid w:val="00903984"/>
    <w:rsid w:val="009041DA"/>
    <w:rsid w:val="0090431B"/>
    <w:rsid w:val="0090582E"/>
    <w:rsid w:val="00906325"/>
    <w:rsid w:val="00906E66"/>
    <w:rsid w:val="0090759F"/>
    <w:rsid w:val="00907C9E"/>
    <w:rsid w:val="00910CDD"/>
    <w:rsid w:val="00910E06"/>
    <w:rsid w:val="0091187F"/>
    <w:rsid w:val="009121B2"/>
    <w:rsid w:val="00912448"/>
    <w:rsid w:val="00913FA1"/>
    <w:rsid w:val="009140EC"/>
    <w:rsid w:val="009151A4"/>
    <w:rsid w:val="00915896"/>
    <w:rsid w:val="00915AE0"/>
    <w:rsid w:val="009169AC"/>
    <w:rsid w:val="00916C9E"/>
    <w:rsid w:val="00920EB3"/>
    <w:rsid w:val="0092142B"/>
    <w:rsid w:val="0092147F"/>
    <w:rsid w:val="009217D0"/>
    <w:rsid w:val="00924F00"/>
    <w:rsid w:val="009254DE"/>
    <w:rsid w:val="00925596"/>
    <w:rsid w:val="009255A7"/>
    <w:rsid w:val="00926107"/>
    <w:rsid w:val="00926341"/>
    <w:rsid w:val="00926B17"/>
    <w:rsid w:val="00927ACA"/>
    <w:rsid w:val="00930D4F"/>
    <w:rsid w:val="009311B2"/>
    <w:rsid w:val="00931BD5"/>
    <w:rsid w:val="00932866"/>
    <w:rsid w:val="00932AB5"/>
    <w:rsid w:val="00933506"/>
    <w:rsid w:val="0093378A"/>
    <w:rsid w:val="00933A02"/>
    <w:rsid w:val="00933DCB"/>
    <w:rsid w:val="00933F93"/>
    <w:rsid w:val="009355BB"/>
    <w:rsid w:val="0093630C"/>
    <w:rsid w:val="0093655A"/>
    <w:rsid w:val="00937605"/>
    <w:rsid w:val="00937D79"/>
    <w:rsid w:val="009406AA"/>
    <w:rsid w:val="009406CD"/>
    <w:rsid w:val="00941E3A"/>
    <w:rsid w:val="009424AA"/>
    <w:rsid w:val="00943149"/>
    <w:rsid w:val="00943D54"/>
    <w:rsid w:val="009452BC"/>
    <w:rsid w:val="009458A7"/>
    <w:rsid w:val="00946059"/>
    <w:rsid w:val="00946A3B"/>
    <w:rsid w:val="0094712D"/>
    <w:rsid w:val="009479A2"/>
    <w:rsid w:val="00952A91"/>
    <w:rsid w:val="009532FA"/>
    <w:rsid w:val="009532FB"/>
    <w:rsid w:val="009537E5"/>
    <w:rsid w:val="00953C1A"/>
    <w:rsid w:val="009543D7"/>
    <w:rsid w:val="009548AC"/>
    <w:rsid w:val="00954961"/>
    <w:rsid w:val="00954DD1"/>
    <w:rsid w:val="00955F8A"/>
    <w:rsid w:val="0095622A"/>
    <w:rsid w:val="009562DF"/>
    <w:rsid w:val="009572A1"/>
    <w:rsid w:val="00957540"/>
    <w:rsid w:val="0096054A"/>
    <w:rsid w:val="00961E6A"/>
    <w:rsid w:val="00962427"/>
    <w:rsid w:val="00962798"/>
    <w:rsid w:val="00962B75"/>
    <w:rsid w:val="0096304C"/>
    <w:rsid w:val="00964E6F"/>
    <w:rsid w:val="00966946"/>
    <w:rsid w:val="00966D3E"/>
    <w:rsid w:val="00970DDF"/>
    <w:rsid w:val="009726D8"/>
    <w:rsid w:val="00972BD8"/>
    <w:rsid w:val="00973833"/>
    <w:rsid w:val="00973D4F"/>
    <w:rsid w:val="00973F6F"/>
    <w:rsid w:val="00975057"/>
    <w:rsid w:val="00975136"/>
    <w:rsid w:val="00975ABC"/>
    <w:rsid w:val="00975C3B"/>
    <w:rsid w:val="00976110"/>
    <w:rsid w:val="0097704B"/>
    <w:rsid w:val="009779B1"/>
    <w:rsid w:val="00977E71"/>
    <w:rsid w:val="00977FE8"/>
    <w:rsid w:val="0098001B"/>
    <w:rsid w:val="00981247"/>
    <w:rsid w:val="0098158D"/>
    <w:rsid w:val="009827D8"/>
    <w:rsid w:val="0098291C"/>
    <w:rsid w:val="009833D5"/>
    <w:rsid w:val="0098386E"/>
    <w:rsid w:val="00983DE6"/>
    <w:rsid w:val="00984926"/>
    <w:rsid w:val="00984E60"/>
    <w:rsid w:val="00985C7A"/>
    <w:rsid w:val="009862FF"/>
    <w:rsid w:val="009864F3"/>
    <w:rsid w:val="00986854"/>
    <w:rsid w:val="00987F8D"/>
    <w:rsid w:val="00990F0B"/>
    <w:rsid w:val="00991664"/>
    <w:rsid w:val="00991EF1"/>
    <w:rsid w:val="009920F0"/>
    <w:rsid w:val="00992E0C"/>
    <w:rsid w:val="00993ED3"/>
    <w:rsid w:val="00993EF4"/>
    <w:rsid w:val="00994675"/>
    <w:rsid w:val="009950A7"/>
    <w:rsid w:val="00996BB3"/>
    <w:rsid w:val="00996ED4"/>
    <w:rsid w:val="009A130B"/>
    <w:rsid w:val="009A1959"/>
    <w:rsid w:val="009A1B57"/>
    <w:rsid w:val="009A1E7B"/>
    <w:rsid w:val="009A1FC2"/>
    <w:rsid w:val="009A2A6A"/>
    <w:rsid w:val="009A2FF9"/>
    <w:rsid w:val="009A3092"/>
    <w:rsid w:val="009A4875"/>
    <w:rsid w:val="009A4D87"/>
    <w:rsid w:val="009A510E"/>
    <w:rsid w:val="009A545D"/>
    <w:rsid w:val="009A61C2"/>
    <w:rsid w:val="009A62FB"/>
    <w:rsid w:val="009A6757"/>
    <w:rsid w:val="009A70AD"/>
    <w:rsid w:val="009A7379"/>
    <w:rsid w:val="009A76F3"/>
    <w:rsid w:val="009A7EBA"/>
    <w:rsid w:val="009B14B6"/>
    <w:rsid w:val="009B1BA8"/>
    <w:rsid w:val="009B25D1"/>
    <w:rsid w:val="009B2D00"/>
    <w:rsid w:val="009B322C"/>
    <w:rsid w:val="009B32A9"/>
    <w:rsid w:val="009B379F"/>
    <w:rsid w:val="009B4425"/>
    <w:rsid w:val="009B48A9"/>
    <w:rsid w:val="009B4D3F"/>
    <w:rsid w:val="009B50E9"/>
    <w:rsid w:val="009B5161"/>
    <w:rsid w:val="009B554C"/>
    <w:rsid w:val="009B582E"/>
    <w:rsid w:val="009B6FE7"/>
    <w:rsid w:val="009B7C38"/>
    <w:rsid w:val="009C059E"/>
    <w:rsid w:val="009C2D49"/>
    <w:rsid w:val="009C30B3"/>
    <w:rsid w:val="009C3942"/>
    <w:rsid w:val="009C472F"/>
    <w:rsid w:val="009C4C30"/>
    <w:rsid w:val="009C5EB8"/>
    <w:rsid w:val="009C66B9"/>
    <w:rsid w:val="009C7893"/>
    <w:rsid w:val="009D06E6"/>
    <w:rsid w:val="009D079C"/>
    <w:rsid w:val="009D1E66"/>
    <w:rsid w:val="009D23E9"/>
    <w:rsid w:val="009D3703"/>
    <w:rsid w:val="009D39FA"/>
    <w:rsid w:val="009D477A"/>
    <w:rsid w:val="009D4C89"/>
    <w:rsid w:val="009D5D39"/>
    <w:rsid w:val="009D5EC3"/>
    <w:rsid w:val="009D60D2"/>
    <w:rsid w:val="009D724D"/>
    <w:rsid w:val="009D7280"/>
    <w:rsid w:val="009D7FAE"/>
    <w:rsid w:val="009E0D8C"/>
    <w:rsid w:val="009E1205"/>
    <w:rsid w:val="009E22AC"/>
    <w:rsid w:val="009E2685"/>
    <w:rsid w:val="009E3562"/>
    <w:rsid w:val="009E51D5"/>
    <w:rsid w:val="009E5213"/>
    <w:rsid w:val="009E5270"/>
    <w:rsid w:val="009E5A7C"/>
    <w:rsid w:val="009E6A51"/>
    <w:rsid w:val="009F0582"/>
    <w:rsid w:val="009F19F8"/>
    <w:rsid w:val="009F2CAD"/>
    <w:rsid w:val="009F31AB"/>
    <w:rsid w:val="009F4997"/>
    <w:rsid w:val="009F4D4D"/>
    <w:rsid w:val="009F5019"/>
    <w:rsid w:val="009F508E"/>
    <w:rsid w:val="009F5A75"/>
    <w:rsid w:val="009F6757"/>
    <w:rsid w:val="009F6831"/>
    <w:rsid w:val="00A005B7"/>
    <w:rsid w:val="00A00959"/>
    <w:rsid w:val="00A01763"/>
    <w:rsid w:val="00A01888"/>
    <w:rsid w:val="00A01A1F"/>
    <w:rsid w:val="00A01DFE"/>
    <w:rsid w:val="00A01EA7"/>
    <w:rsid w:val="00A02990"/>
    <w:rsid w:val="00A02A49"/>
    <w:rsid w:val="00A03E82"/>
    <w:rsid w:val="00A04519"/>
    <w:rsid w:val="00A054B3"/>
    <w:rsid w:val="00A0571B"/>
    <w:rsid w:val="00A05D0E"/>
    <w:rsid w:val="00A0663A"/>
    <w:rsid w:val="00A0775D"/>
    <w:rsid w:val="00A10839"/>
    <w:rsid w:val="00A10AE8"/>
    <w:rsid w:val="00A126E3"/>
    <w:rsid w:val="00A1273C"/>
    <w:rsid w:val="00A13285"/>
    <w:rsid w:val="00A13FEF"/>
    <w:rsid w:val="00A14499"/>
    <w:rsid w:val="00A146F3"/>
    <w:rsid w:val="00A14FAE"/>
    <w:rsid w:val="00A175B9"/>
    <w:rsid w:val="00A179F1"/>
    <w:rsid w:val="00A17CBA"/>
    <w:rsid w:val="00A20A44"/>
    <w:rsid w:val="00A21EC1"/>
    <w:rsid w:val="00A22160"/>
    <w:rsid w:val="00A22624"/>
    <w:rsid w:val="00A23047"/>
    <w:rsid w:val="00A23847"/>
    <w:rsid w:val="00A23A7B"/>
    <w:rsid w:val="00A247F7"/>
    <w:rsid w:val="00A24822"/>
    <w:rsid w:val="00A24F23"/>
    <w:rsid w:val="00A25FDB"/>
    <w:rsid w:val="00A26243"/>
    <w:rsid w:val="00A26339"/>
    <w:rsid w:val="00A26437"/>
    <w:rsid w:val="00A26997"/>
    <w:rsid w:val="00A26F91"/>
    <w:rsid w:val="00A27D6D"/>
    <w:rsid w:val="00A27FE2"/>
    <w:rsid w:val="00A3018F"/>
    <w:rsid w:val="00A31243"/>
    <w:rsid w:val="00A31CCC"/>
    <w:rsid w:val="00A32F3B"/>
    <w:rsid w:val="00A330DC"/>
    <w:rsid w:val="00A3424E"/>
    <w:rsid w:val="00A34B95"/>
    <w:rsid w:val="00A3563E"/>
    <w:rsid w:val="00A3573E"/>
    <w:rsid w:val="00A35F83"/>
    <w:rsid w:val="00A3612E"/>
    <w:rsid w:val="00A364EB"/>
    <w:rsid w:val="00A367B0"/>
    <w:rsid w:val="00A371E6"/>
    <w:rsid w:val="00A372D6"/>
    <w:rsid w:val="00A375C5"/>
    <w:rsid w:val="00A405ED"/>
    <w:rsid w:val="00A40747"/>
    <w:rsid w:val="00A41BD5"/>
    <w:rsid w:val="00A4204D"/>
    <w:rsid w:val="00A45627"/>
    <w:rsid w:val="00A45A4A"/>
    <w:rsid w:val="00A4612F"/>
    <w:rsid w:val="00A462CD"/>
    <w:rsid w:val="00A474AA"/>
    <w:rsid w:val="00A47630"/>
    <w:rsid w:val="00A51771"/>
    <w:rsid w:val="00A51A01"/>
    <w:rsid w:val="00A52003"/>
    <w:rsid w:val="00A53548"/>
    <w:rsid w:val="00A5372D"/>
    <w:rsid w:val="00A542F0"/>
    <w:rsid w:val="00A5524B"/>
    <w:rsid w:val="00A55818"/>
    <w:rsid w:val="00A56066"/>
    <w:rsid w:val="00A560E4"/>
    <w:rsid w:val="00A564AA"/>
    <w:rsid w:val="00A57B60"/>
    <w:rsid w:val="00A57B72"/>
    <w:rsid w:val="00A60109"/>
    <w:rsid w:val="00A60A73"/>
    <w:rsid w:val="00A611CA"/>
    <w:rsid w:val="00A61B4F"/>
    <w:rsid w:val="00A62E2F"/>
    <w:rsid w:val="00A639CE"/>
    <w:rsid w:val="00A64D27"/>
    <w:rsid w:val="00A64F12"/>
    <w:rsid w:val="00A65A64"/>
    <w:rsid w:val="00A66BE2"/>
    <w:rsid w:val="00A66C84"/>
    <w:rsid w:val="00A67C58"/>
    <w:rsid w:val="00A67E91"/>
    <w:rsid w:val="00A71ED7"/>
    <w:rsid w:val="00A72C92"/>
    <w:rsid w:val="00A731E2"/>
    <w:rsid w:val="00A731ED"/>
    <w:rsid w:val="00A73C8C"/>
    <w:rsid w:val="00A744EE"/>
    <w:rsid w:val="00A745FB"/>
    <w:rsid w:val="00A75220"/>
    <w:rsid w:val="00A76E57"/>
    <w:rsid w:val="00A7793E"/>
    <w:rsid w:val="00A77AD0"/>
    <w:rsid w:val="00A80974"/>
    <w:rsid w:val="00A824A8"/>
    <w:rsid w:val="00A826AE"/>
    <w:rsid w:val="00A82DAA"/>
    <w:rsid w:val="00A8332F"/>
    <w:rsid w:val="00A83690"/>
    <w:rsid w:val="00A83EEA"/>
    <w:rsid w:val="00A85991"/>
    <w:rsid w:val="00A859DA"/>
    <w:rsid w:val="00A86062"/>
    <w:rsid w:val="00A86106"/>
    <w:rsid w:val="00A86953"/>
    <w:rsid w:val="00A875F6"/>
    <w:rsid w:val="00A87AA8"/>
    <w:rsid w:val="00A903EA"/>
    <w:rsid w:val="00A92568"/>
    <w:rsid w:val="00A927D4"/>
    <w:rsid w:val="00A9302E"/>
    <w:rsid w:val="00A935DD"/>
    <w:rsid w:val="00A940AE"/>
    <w:rsid w:val="00A94DA1"/>
    <w:rsid w:val="00A94E40"/>
    <w:rsid w:val="00A950EE"/>
    <w:rsid w:val="00A95DBB"/>
    <w:rsid w:val="00A96AB2"/>
    <w:rsid w:val="00A97699"/>
    <w:rsid w:val="00A97885"/>
    <w:rsid w:val="00A97C09"/>
    <w:rsid w:val="00AA0140"/>
    <w:rsid w:val="00AA044D"/>
    <w:rsid w:val="00AA0D9C"/>
    <w:rsid w:val="00AA152C"/>
    <w:rsid w:val="00AA1C40"/>
    <w:rsid w:val="00AA24D2"/>
    <w:rsid w:val="00AA2A17"/>
    <w:rsid w:val="00AA2F22"/>
    <w:rsid w:val="00AA37C3"/>
    <w:rsid w:val="00AA3C1D"/>
    <w:rsid w:val="00AA4688"/>
    <w:rsid w:val="00AA4EB3"/>
    <w:rsid w:val="00AA54B8"/>
    <w:rsid w:val="00AA650C"/>
    <w:rsid w:val="00AA6792"/>
    <w:rsid w:val="00AA6CED"/>
    <w:rsid w:val="00AA6DA6"/>
    <w:rsid w:val="00AA74A6"/>
    <w:rsid w:val="00AA76B6"/>
    <w:rsid w:val="00AB0E5E"/>
    <w:rsid w:val="00AB2153"/>
    <w:rsid w:val="00AB2AE0"/>
    <w:rsid w:val="00AB2DCE"/>
    <w:rsid w:val="00AB3EF1"/>
    <w:rsid w:val="00AB4045"/>
    <w:rsid w:val="00AB420D"/>
    <w:rsid w:val="00AB43CD"/>
    <w:rsid w:val="00AB5008"/>
    <w:rsid w:val="00AB54A6"/>
    <w:rsid w:val="00AB5963"/>
    <w:rsid w:val="00AB5B52"/>
    <w:rsid w:val="00AB5B86"/>
    <w:rsid w:val="00AB6124"/>
    <w:rsid w:val="00AB7836"/>
    <w:rsid w:val="00AB79B1"/>
    <w:rsid w:val="00AC03B7"/>
    <w:rsid w:val="00AC0C4A"/>
    <w:rsid w:val="00AC188B"/>
    <w:rsid w:val="00AC28B9"/>
    <w:rsid w:val="00AC3D63"/>
    <w:rsid w:val="00AC5E86"/>
    <w:rsid w:val="00AC690D"/>
    <w:rsid w:val="00AC73DD"/>
    <w:rsid w:val="00AC7C8D"/>
    <w:rsid w:val="00AD0B7E"/>
    <w:rsid w:val="00AD1246"/>
    <w:rsid w:val="00AD17A1"/>
    <w:rsid w:val="00AD249E"/>
    <w:rsid w:val="00AD276B"/>
    <w:rsid w:val="00AD2864"/>
    <w:rsid w:val="00AD39E0"/>
    <w:rsid w:val="00AD3DA5"/>
    <w:rsid w:val="00AD4338"/>
    <w:rsid w:val="00AD4418"/>
    <w:rsid w:val="00AD44A1"/>
    <w:rsid w:val="00AD59ED"/>
    <w:rsid w:val="00AD6E2B"/>
    <w:rsid w:val="00AD77B7"/>
    <w:rsid w:val="00AE00B7"/>
    <w:rsid w:val="00AE0AC7"/>
    <w:rsid w:val="00AE1AF2"/>
    <w:rsid w:val="00AE31D8"/>
    <w:rsid w:val="00AE48C8"/>
    <w:rsid w:val="00AE6ED4"/>
    <w:rsid w:val="00AE7C57"/>
    <w:rsid w:val="00AF0349"/>
    <w:rsid w:val="00AF09FE"/>
    <w:rsid w:val="00AF163D"/>
    <w:rsid w:val="00AF1F6E"/>
    <w:rsid w:val="00AF2D29"/>
    <w:rsid w:val="00AF2DA8"/>
    <w:rsid w:val="00AF3E64"/>
    <w:rsid w:val="00AF3FBC"/>
    <w:rsid w:val="00AF551B"/>
    <w:rsid w:val="00AF56F3"/>
    <w:rsid w:val="00AF5BB2"/>
    <w:rsid w:val="00AF6163"/>
    <w:rsid w:val="00AF676E"/>
    <w:rsid w:val="00AF6A78"/>
    <w:rsid w:val="00AF6BEA"/>
    <w:rsid w:val="00AF7816"/>
    <w:rsid w:val="00B007E5"/>
    <w:rsid w:val="00B00935"/>
    <w:rsid w:val="00B01903"/>
    <w:rsid w:val="00B02C50"/>
    <w:rsid w:val="00B03FD3"/>
    <w:rsid w:val="00B04577"/>
    <w:rsid w:val="00B04D89"/>
    <w:rsid w:val="00B0583F"/>
    <w:rsid w:val="00B06A76"/>
    <w:rsid w:val="00B06D88"/>
    <w:rsid w:val="00B06F1A"/>
    <w:rsid w:val="00B07913"/>
    <w:rsid w:val="00B104AD"/>
    <w:rsid w:val="00B1079E"/>
    <w:rsid w:val="00B10BA4"/>
    <w:rsid w:val="00B11AFB"/>
    <w:rsid w:val="00B12FAB"/>
    <w:rsid w:val="00B134F2"/>
    <w:rsid w:val="00B1377C"/>
    <w:rsid w:val="00B13F9C"/>
    <w:rsid w:val="00B14074"/>
    <w:rsid w:val="00B142B8"/>
    <w:rsid w:val="00B14FB8"/>
    <w:rsid w:val="00B15093"/>
    <w:rsid w:val="00B15320"/>
    <w:rsid w:val="00B162CD"/>
    <w:rsid w:val="00B16CA0"/>
    <w:rsid w:val="00B17464"/>
    <w:rsid w:val="00B17904"/>
    <w:rsid w:val="00B20085"/>
    <w:rsid w:val="00B201EA"/>
    <w:rsid w:val="00B2063A"/>
    <w:rsid w:val="00B21006"/>
    <w:rsid w:val="00B217E2"/>
    <w:rsid w:val="00B22A3F"/>
    <w:rsid w:val="00B23A11"/>
    <w:rsid w:val="00B23A12"/>
    <w:rsid w:val="00B23C83"/>
    <w:rsid w:val="00B24413"/>
    <w:rsid w:val="00B24481"/>
    <w:rsid w:val="00B24C64"/>
    <w:rsid w:val="00B25778"/>
    <w:rsid w:val="00B25CC7"/>
    <w:rsid w:val="00B25E36"/>
    <w:rsid w:val="00B260DE"/>
    <w:rsid w:val="00B2615F"/>
    <w:rsid w:val="00B26322"/>
    <w:rsid w:val="00B26BC4"/>
    <w:rsid w:val="00B27B86"/>
    <w:rsid w:val="00B27CDF"/>
    <w:rsid w:val="00B31498"/>
    <w:rsid w:val="00B31901"/>
    <w:rsid w:val="00B3199A"/>
    <w:rsid w:val="00B3475C"/>
    <w:rsid w:val="00B34856"/>
    <w:rsid w:val="00B35AB3"/>
    <w:rsid w:val="00B35AD0"/>
    <w:rsid w:val="00B37666"/>
    <w:rsid w:val="00B4075F"/>
    <w:rsid w:val="00B40858"/>
    <w:rsid w:val="00B417F7"/>
    <w:rsid w:val="00B42A60"/>
    <w:rsid w:val="00B42B26"/>
    <w:rsid w:val="00B43696"/>
    <w:rsid w:val="00B436F2"/>
    <w:rsid w:val="00B44052"/>
    <w:rsid w:val="00B443A1"/>
    <w:rsid w:val="00B445F4"/>
    <w:rsid w:val="00B446CF"/>
    <w:rsid w:val="00B4498E"/>
    <w:rsid w:val="00B451FC"/>
    <w:rsid w:val="00B4537B"/>
    <w:rsid w:val="00B454D0"/>
    <w:rsid w:val="00B45B82"/>
    <w:rsid w:val="00B4601E"/>
    <w:rsid w:val="00B473D2"/>
    <w:rsid w:val="00B47A54"/>
    <w:rsid w:val="00B47C18"/>
    <w:rsid w:val="00B5106D"/>
    <w:rsid w:val="00B5184F"/>
    <w:rsid w:val="00B53B6D"/>
    <w:rsid w:val="00B55033"/>
    <w:rsid w:val="00B57353"/>
    <w:rsid w:val="00B57760"/>
    <w:rsid w:val="00B57CE2"/>
    <w:rsid w:val="00B60C93"/>
    <w:rsid w:val="00B61351"/>
    <w:rsid w:val="00B61352"/>
    <w:rsid w:val="00B61E6F"/>
    <w:rsid w:val="00B61FAF"/>
    <w:rsid w:val="00B62486"/>
    <w:rsid w:val="00B62A0F"/>
    <w:rsid w:val="00B62C4E"/>
    <w:rsid w:val="00B647EA"/>
    <w:rsid w:val="00B65231"/>
    <w:rsid w:val="00B65743"/>
    <w:rsid w:val="00B65878"/>
    <w:rsid w:val="00B66733"/>
    <w:rsid w:val="00B67254"/>
    <w:rsid w:val="00B67E4F"/>
    <w:rsid w:val="00B702FA"/>
    <w:rsid w:val="00B74BBE"/>
    <w:rsid w:val="00B75C77"/>
    <w:rsid w:val="00B75CC9"/>
    <w:rsid w:val="00B76F89"/>
    <w:rsid w:val="00B80148"/>
    <w:rsid w:val="00B81E0A"/>
    <w:rsid w:val="00B824ED"/>
    <w:rsid w:val="00B82FF6"/>
    <w:rsid w:val="00B83703"/>
    <w:rsid w:val="00B8525A"/>
    <w:rsid w:val="00B8596B"/>
    <w:rsid w:val="00B869B8"/>
    <w:rsid w:val="00B87B8B"/>
    <w:rsid w:val="00B91287"/>
    <w:rsid w:val="00B91811"/>
    <w:rsid w:val="00B91C8C"/>
    <w:rsid w:val="00B9203C"/>
    <w:rsid w:val="00B92CC6"/>
    <w:rsid w:val="00B92FD4"/>
    <w:rsid w:val="00B938A5"/>
    <w:rsid w:val="00B93BF2"/>
    <w:rsid w:val="00B93C40"/>
    <w:rsid w:val="00B94740"/>
    <w:rsid w:val="00B95EE9"/>
    <w:rsid w:val="00B95F03"/>
    <w:rsid w:val="00B96298"/>
    <w:rsid w:val="00B966AA"/>
    <w:rsid w:val="00B97185"/>
    <w:rsid w:val="00BA023A"/>
    <w:rsid w:val="00BA0A59"/>
    <w:rsid w:val="00BA0B83"/>
    <w:rsid w:val="00BA1E2F"/>
    <w:rsid w:val="00BA28F9"/>
    <w:rsid w:val="00BA2BBC"/>
    <w:rsid w:val="00BA2F66"/>
    <w:rsid w:val="00BA35F1"/>
    <w:rsid w:val="00BA4AC6"/>
    <w:rsid w:val="00BA500A"/>
    <w:rsid w:val="00BA64C5"/>
    <w:rsid w:val="00BA7549"/>
    <w:rsid w:val="00BB02A2"/>
    <w:rsid w:val="00BB05A7"/>
    <w:rsid w:val="00BB092C"/>
    <w:rsid w:val="00BB0BD8"/>
    <w:rsid w:val="00BB1577"/>
    <w:rsid w:val="00BB1BFF"/>
    <w:rsid w:val="00BB1FE5"/>
    <w:rsid w:val="00BB2019"/>
    <w:rsid w:val="00BB3177"/>
    <w:rsid w:val="00BB3B58"/>
    <w:rsid w:val="00BB3F32"/>
    <w:rsid w:val="00BB422B"/>
    <w:rsid w:val="00BB44A7"/>
    <w:rsid w:val="00BB49F1"/>
    <w:rsid w:val="00BB601A"/>
    <w:rsid w:val="00BB63C4"/>
    <w:rsid w:val="00BB70DC"/>
    <w:rsid w:val="00BC1324"/>
    <w:rsid w:val="00BC2794"/>
    <w:rsid w:val="00BC28E0"/>
    <w:rsid w:val="00BC2D31"/>
    <w:rsid w:val="00BC2D41"/>
    <w:rsid w:val="00BC34C5"/>
    <w:rsid w:val="00BC3E4E"/>
    <w:rsid w:val="00BC47B1"/>
    <w:rsid w:val="00BC5156"/>
    <w:rsid w:val="00BC59E4"/>
    <w:rsid w:val="00BC5A4A"/>
    <w:rsid w:val="00BC5B66"/>
    <w:rsid w:val="00BC61BC"/>
    <w:rsid w:val="00BC6F98"/>
    <w:rsid w:val="00BC70A2"/>
    <w:rsid w:val="00BD13F3"/>
    <w:rsid w:val="00BD1D6B"/>
    <w:rsid w:val="00BD25CB"/>
    <w:rsid w:val="00BD2B8D"/>
    <w:rsid w:val="00BD311F"/>
    <w:rsid w:val="00BD3586"/>
    <w:rsid w:val="00BD3C58"/>
    <w:rsid w:val="00BD470E"/>
    <w:rsid w:val="00BD51B3"/>
    <w:rsid w:val="00BD5913"/>
    <w:rsid w:val="00BD5A1E"/>
    <w:rsid w:val="00BD6516"/>
    <w:rsid w:val="00BD76FF"/>
    <w:rsid w:val="00BD7C57"/>
    <w:rsid w:val="00BE175B"/>
    <w:rsid w:val="00BE1BFB"/>
    <w:rsid w:val="00BE287D"/>
    <w:rsid w:val="00BE3686"/>
    <w:rsid w:val="00BE44B5"/>
    <w:rsid w:val="00BE4C15"/>
    <w:rsid w:val="00BE5909"/>
    <w:rsid w:val="00BE663F"/>
    <w:rsid w:val="00BE68B6"/>
    <w:rsid w:val="00BE74E5"/>
    <w:rsid w:val="00BF09DB"/>
    <w:rsid w:val="00BF15A1"/>
    <w:rsid w:val="00BF166C"/>
    <w:rsid w:val="00BF2409"/>
    <w:rsid w:val="00BF24F6"/>
    <w:rsid w:val="00BF3A9B"/>
    <w:rsid w:val="00BF3E12"/>
    <w:rsid w:val="00BF4835"/>
    <w:rsid w:val="00BF4B12"/>
    <w:rsid w:val="00BF4B22"/>
    <w:rsid w:val="00BF4D2E"/>
    <w:rsid w:val="00BF5BBF"/>
    <w:rsid w:val="00BF6BC8"/>
    <w:rsid w:val="00BF70CA"/>
    <w:rsid w:val="00BF79CD"/>
    <w:rsid w:val="00BF7B94"/>
    <w:rsid w:val="00BF7D97"/>
    <w:rsid w:val="00C0026D"/>
    <w:rsid w:val="00C00703"/>
    <w:rsid w:val="00C007D0"/>
    <w:rsid w:val="00C00C09"/>
    <w:rsid w:val="00C0192B"/>
    <w:rsid w:val="00C01CBA"/>
    <w:rsid w:val="00C01DA5"/>
    <w:rsid w:val="00C01DA7"/>
    <w:rsid w:val="00C03D98"/>
    <w:rsid w:val="00C03DAD"/>
    <w:rsid w:val="00C046DC"/>
    <w:rsid w:val="00C054DB"/>
    <w:rsid w:val="00C10060"/>
    <w:rsid w:val="00C102C2"/>
    <w:rsid w:val="00C10397"/>
    <w:rsid w:val="00C1072A"/>
    <w:rsid w:val="00C10A70"/>
    <w:rsid w:val="00C10DC7"/>
    <w:rsid w:val="00C111E7"/>
    <w:rsid w:val="00C11735"/>
    <w:rsid w:val="00C122CB"/>
    <w:rsid w:val="00C1292E"/>
    <w:rsid w:val="00C12D9A"/>
    <w:rsid w:val="00C139B1"/>
    <w:rsid w:val="00C14B3E"/>
    <w:rsid w:val="00C14DEB"/>
    <w:rsid w:val="00C14E5F"/>
    <w:rsid w:val="00C15BA0"/>
    <w:rsid w:val="00C15CFF"/>
    <w:rsid w:val="00C15D89"/>
    <w:rsid w:val="00C16B5F"/>
    <w:rsid w:val="00C20912"/>
    <w:rsid w:val="00C212AB"/>
    <w:rsid w:val="00C21B7D"/>
    <w:rsid w:val="00C2246A"/>
    <w:rsid w:val="00C23476"/>
    <w:rsid w:val="00C241E1"/>
    <w:rsid w:val="00C24441"/>
    <w:rsid w:val="00C24875"/>
    <w:rsid w:val="00C24BEB"/>
    <w:rsid w:val="00C25159"/>
    <w:rsid w:val="00C303BD"/>
    <w:rsid w:val="00C30AC9"/>
    <w:rsid w:val="00C30C1F"/>
    <w:rsid w:val="00C310EB"/>
    <w:rsid w:val="00C31812"/>
    <w:rsid w:val="00C3254D"/>
    <w:rsid w:val="00C32A8E"/>
    <w:rsid w:val="00C32EE0"/>
    <w:rsid w:val="00C33680"/>
    <w:rsid w:val="00C3395E"/>
    <w:rsid w:val="00C34B91"/>
    <w:rsid w:val="00C35DA1"/>
    <w:rsid w:val="00C36012"/>
    <w:rsid w:val="00C36276"/>
    <w:rsid w:val="00C3723D"/>
    <w:rsid w:val="00C37470"/>
    <w:rsid w:val="00C37B38"/>
    <w:rsid w:val="00C4071C"/>
    <w:rsid w:val="00C41992"/>
    <w:rsid w:val="00C41C2B"/>
    <w:rsid w:val="00C42368"/>
    <w:rsid w:val="00C424CA"/>
    <w:rsid w:val="00C43500"/>
    <w:rsid w:val="00C43BBC"/>
    <w:rsid w:val="00C43CC1"/>
    <w:rsid w:val="00C4422C"/>
    <w:rsid w:val="00C44423"/>
    <w:rsid w:val="00C44859"/>
    <w:rsid w:val="00C44E9B"/>
    <w:rsid w:val="00C45C6A"/>
    <w:rsid w:val="00C45EFD"/>
    <w:rsid w:val="00C46916"/>
    <w:rsid w:val="00C4786E"/>
    <w:rsid w:val="00C47C99"/>
    <w:rsid w:val="00C500D9"/>
    <w:rsid w:val="00C517D9"/>
    <w:rsid w:val="00C53048"/>
    <w:rsid w:val="00C55933"/>
    <w:rsid w:val="00C5654A"/>
    <w:rsid w:val="00C56B2D"/>
    <w:rsid w:val="00C57CEE"/>
    <w:rsid w:val="00C57DC2"/>
    <w:rsid w:val="00C60C17"/>
    <w:rsid w:val="00C60D12"/>
    <w:rsid w:val="00C618FC"/>
    <w:rsid w:val="00C61BDA"/>
    <w:rsid w:val="00C620A5"/>
    <w:rsid w:val="00C625D1"/>
    <w:rsid w:val="00C626D7"/>
    <w:rsid w:val="00C628E9"/>
    <w:rsid w:val="00C629E7"/>
    <w:rsid w:val="00C62E82"/>
    <w:rsid w:val="00C63249"/>
    <w:rsid w:val="00C63A6E"/>
    <w:rsid w:val="00C640D0"/>
    <w:rsid w:val="00C64186"/>
    <w:rsid w:val="00C641A4"/>
    <w:rsid w:val="00C64531"/>
    <w:rsid w:val="00C6474A"/>
    <w:rsid w:val="00C6498F"/>
    <w:rsid w:val="00C65943"/>
    <w:rsid w:val="00C65D82"/>
    <w:rsid w:val="00C66655"/>
    <w:rsid w:val="00C67331"/>
    <w:rsid w:val="00C67A19"/>
    <w:rsid w:val="00C67BC6"/>
    <w:rsid w:val="00C67E42"/>
    <w:rsid w:val="00C70090"/>
    <w:rsid w:val="00C712D4"/>
    <w:rsid w:val="00C71592"/>
    <w:rsid w:val="00C71783"/>
    <w:rsid w:val="00C71F1E"/>
    <w:rsid w:val="00C725C0"/>
    <w:rsid w:val="00C72643"/>
    <w:rsid w:val="00C72C04"/>
    <w:rsid w:val="00C72FB0"/>
    <w:rsid w:val="00C7418D"/>
    <w:rsid w:val="00C74A32"/>
    <w:rsid w:val="00C7500D"/>
    <w:rsid w:val="00C752D6"/>
    <w:rsid w:val="00C75F18"/>
    <w:rsid w:val="00C76B14"/>
    <w:rsid w:val="00C771E3"/>
    <w:rsid w:val="00C80344"/>
    <w:rsid w:val="00C812C7"/>
    <w:rsid w:val="00C81410"/>
    <w:rsid w:val="00C820CC"/>
    <w:rsid w:val="00C8249E"/>
    <w:rsid w:val="00C82880"/>
    <w:rsid w:val="00C82A89"/>
    <w:rsid w:val="00C844B7"/>
    <w:rsid w:val="00C85DD9"/>
    <w:rsid w:val="00C86D28"/>
    <w:rsid w:val="00C86E1A"/>
    <w:rsid w:val="00C871AE"/>
    <w:rsid w:val="00C87287"/>
    <w:rsid w:val="00C872C3"/>
    <w:rsid w:val="00C878AC"/>
    <w:rsid w:val="00C87FF1"/>
    <w:rsid w:val="00C9057D"/>
    <w:rsid w:val="00C90E17"/>
    <w:rsid w:val="00C92C1A"/>
    <w:rsid w:val="00C92CB8"/>
    <w:rsid w:val="00C92E73"/>
    <w:rsid w:val="00C92ECE"/>
    <w:rsid w:val="00C93A68"/>
    <w:rsid w:val="00C93CD9"/>
    <w:rsid w:val="00C9530E"/>
    <w:rsid w:val="00C9546B"/>
    <w:rsid w:val="00C95540"/>
    <w:rsid w:val="00C957B2"/>
    <w:rsid w:val="00C957DB"/>
    <w:rsid w:val="00C95F5D"/>
    <w:rsid w:val="00C967B8"/>
    <w:rsid w:val="00C96C5F"/>
    <w:rsid w:val="00C96EBC"/>
    <w:rsid w:val="00C9799A"/>
    <w:rsid w:val="00CA1462"/>
    <w:rsid w:val="00CA18E7"/>
    <w:rsid w:val="00CA28E5"/>
    <w:rsid w:val="00CA39B8"/>
    <w:rsid w:val="00CA3E1D"/>
    <w:rsid w:val="00CA401D"/>
    <w:rsid w:val="00CA460B"/>
    <w:rsid w:val="00CA4B76"/>
    <w:rsid w:val="00CA6A95"/>
    <w:rsid w:val="00CA6E5A"/>
    <w:rsid w:val="00CA6F6B"/>
    <w:rsid w:val="00CA7632"/>
    <w:rsid w:val="00CA77F0"/>
    <w:rsid w:val="00CB0224"/>
    <w:rsid w:val="00CB0567"/>
    <w:rsid w:val="00CB1EF1"/>
    <w:rsid w:val="00CB2855"/>
    <w:rsid w:val="00CB4393"/>
    <w:rsid w:val="00CB4D7B"/>
    <w:rsid w:val="00CB5778"/>
    <w:rsid w:val="00CB57B3"/>
    <w:rsid w:val="00CB65DE"/>
    <w:rsid w:val="00CB6714"/>
    <w:rsid w:val="00CC149C"/>
    <w:rsid w:val="00CC1E36"/>
    <w:rsid w:val="00CC47FF"/>
    <w:rsid w:val="00CC503F"/>
    <w:rsid w:val="00CC61A7"/>
    <w:rsid w:val="00CC7282"/>
    <w:rsid w:val="00CC75FB"/>
    <w:rsid w:val="00CC7B2C"/>
    <w:rsid w:val="00CD05D9"/>
    <w:rsid w:val="00CD13D0"/>
    <w:rsid w:val="00CD1A7E"/>
    <w:rsid w:val="00CD2852"/>
    <w:rsid w:val="00CD29F9"/>
    <w:rsid w:val="00CD36A0"/>
    <w:rsid w:val="00CD3DC0"/>
    <w:rsid w:val="00CD4932"/>
    <w:rsid w:val="00CD5C53"/>
    <w:rsid w:val="00CD619B"/>
    <w:rsid w:val="00CD6C8F"/>
    <w:rsid w:val="00CD6E9F"/>
    <w:rsid w:val="00CD7332"/>
    <w:rsid w:val="00CD75CD"/>
    <w:rsid w:val="00CD7CE9"/>
    <w:rsid w:val="00CE081D"/>
    <w:rsid w:val="00CE2732"/>
    <w:rsid w:val="00CE2ECC"/>
    <w:rsid w:val="00CE2FCE"/>
    <w:rsid w:val="00CE5730"/>
    <w:rsid w:val="00CE5AB2"/>
    <w:rsid w:val="00CE5ABC"/>
    <w:rsid w:val="00CE7B52"/>
    <w:rsid w:val="00CF226D"/>
    <w:rsid w:val="00CF2ED9"/>
    <w:rsid w:val="00CF359F"/>
    <w:rsid w:val="00CF3C6F"/>
    <w:rsid w:val="00CF439A"/>
    <w:rsid w:val="00CF4BB5"/>
    <w:rsid w:val="00CF68F8"/>
    <w:rsid w:val="00CF7228"/>
    <w:rsid w:val="00CF7E51"/>
    <w:rsid w:val="00D017DA"/>
    <w:rsid w:val="00D02110"/>
    <w:rsid w:val="00D026E0"/>
    <w:rsid w:val="00D02C08"/>
    <w:rsid w:val="00D03233"/>
    <w:rsid w:val="00D03AAA"/>
    <w:rsid w:val="00D03E14"/>
    <w:rsid w:val="00D04324"/>
    <w:rsid w:val="00D0454D"/>
    <w:rsid w:val="00D04A2A"/>
    <w:rsid w:val="00D0560E"/>
    <w:rsid w:val="00D05E8D"/>
    <w:rsid w:val="00D061D0"/>
    <w:rsid w:val="00D074E0"/>
    <w:rsid w:val="00D10E42"/>
    <w:rsid w:val="00D1205B"/>
    <w:rsid w:val="00D13A5D"/>
    <w:rsid w:val="00D13B14"/>
    <w:rsid w:val="00D148D2"/>
    <w:rsid w:val="00D16279"/>
    <w:rsid w:val="00D1645F"/>
    <w:rsid w:val="00D16511"/>
    <w:rsid w:val="00D170D4"/>
    <w:rsid w:val="00D177EC"/>
    <w:rsid w:val="00D17C8A"/>
    <w:rsid w:val="00D17D14"/>
    <w:rsid w:val="00D208C6"/>
    <w:rsid w:val="00D20BBC"/>
    <w:rsid w:val="00D20E96"/>
    <w:rsid w:val="00D221D3"/>
    <w:rsid w:val="00D23D9B"/>
    <w:rsid w:val="00D24840"/>
    <w:rsid w:val="00D254EE"/>
    <w:rsid w:val="00D2599B"/>
    <w:rsid w:val="00D25C91"/>
    <w:rsid w:val="00D25EE6"/>
    <w:rsid w:val="00D2627F"/>
    <w:rsid w:val="00D2760C"/>
    <w:rsid w:val="00D27C74"/>
    <w:rsid w:val="00D302EF"/>
    <w:rsid w:val="00D30A1F"/>
    <w:rsid w:val="00D30B7D"/>
    <w:rsid w:val="00D31871"/>
    <w:rsid w:val="00D343F6"/>
    <w:rsid w:val="00D34DE0"/>
    <w:rsid w:val="00D350F5"/>
    <w:rsid w:val="00D35314"/>
    <w:rsid w:val="00D3552D"/>
    <w:rsid w:val="00D35FDB"/>
    <w:rsid w:val="00D36305"/>
    <w:rsid w:val="00D371FA"/>
    <w:rsid w:val="00D37443"/>
    <w:rsid w:val="00D37CBF"/>
    <w:rsid w:val="00D37F99"/>
    <w:rsid w:val="00D41CFD"/>
    <w:rsid w:val="00D4234A"/>
    <w:rsid w:val="00D42423"/>
    <w:rsid w:val="00D42831"/>
    <w:rsid w:val="00D43BC0"/>
    <w:rsid w:val="00D43CF5"/>
    <w:rsid w:val="00D445F8"/>
    <w:rsid w:val="00D449FB"/>
    <w:rsid w:val="00D44D0B"/>
    <w:rsid w:val="00D4585F"/>
    <w:rsid w:val="00D466DE"/>
    <w:rsid w:val="00D46A92"/>
    <w:rsid w:val="00D46ECC"/>
    <w:rsid w:val="00D47266"/>
    <w:rsid w:val="00D47295"/>
    <w:rsid w:val="00D4771A"/>
    <w:rsid w:val="00D47F7B"/>
    <w:rsid w:val="00D50C39"/>
    <w:rsid w:val="00D50E04"/>
    <w:rsid w:val="00D50F71"/>
    <w:rsid w:val="00D51CBE"/>
    <w:rsid w:val="00D51FF7"/>
    <w:rsid w:val="00D52D37"/>
    <w:rsid w:val="00D53714"/>
    <w:rsid w:val="00D5371C"/>
    <w:rsid w:val="00D53E8F"/>
    <w:rsid w:val="00D54262"/>
    <w:rsid w:val="00D544B4"/>
    <w:rsid w:val="00D54563"/>
    <w:rsid w:val="00D54638"/>
    <w:rsid w:val="00D54F6A"/>
    <w:rsid w:val="00D55106"/>
    <w:rsid w:val="00D55401"/>
    <w:rsid w:val="00D57C23"/>
    <w:rsid w:val="00D60062"/>
    <w:rsid w:val="00D623FD"/>
    <w:rsid w:val="00D63066"/>
    <w:rsid w:val="00D6328D"/>
    <w:rsid w:val="00D63682"/>
    <w:rsid w:val="00D63B60"/>
    <w:rsid w:val="00D64089"/>
    <w:rsid w:val="00D65644"/>
    <w:rsid w:val="00D65BFD"/>
    <w:rsid w:val="00D66CA4"/>
    <w:rsid w:val="00D678C1"/>
    <w:rsid w:val="00D719BB"/>
    <w:rsid w:val="00D71DA3"/>
    <w:rsid w:val="00D7216A"/>
    <w:rsid w:val="00D744E4"/>
    <w:rsid w:val="00D74A5D"/>
    <w:rsid w:val="00D76221"/>
    <w:rsid w:val="00D767C2"/>
    <w:rsid w:val="00D779C2"/>
    <w:rsid w:val="00D77A54"/>
    <w:rsid w:val="00D80226"/>
    <w:rsid w:val="00D80C81"/>
    <w:rsid w:val="00D81187"/>
    <w:rsid w:val="00D817B1"/>
    <w:rsid w:val="00D82A2B"/>
    <w:rsid w:val="00D832B4"/>
    <w:rsid w:val="00D846BD"/>
    <w:rsid w:val="00D84852"/>
    <w:rsid w:val="00D8554C"/>
    <w:rsid w:val="00D877D5"/>
    <w:rsid w:val="00D87F17"/>
    <w:rsid w:val="00D90107"/>
    <w:rsid w:val="00D90270"/>
    <w:rsid w:val="00D90D38"/>
    <w:rsid w:val="00D92D79"/>
    <w:rsid w:val="00D94209"/>
    <w:rsid w:val="00D945F8"/>
    <w:rsid w:val="00D95C2B"/>
    <w:rsid w:val="00D96907"/>
    <w:rsid w:val="00D96920"/>
    <w:rsid w:val="00D9699E"/>
    <w:rsid w:val="00D96A04"/>
    <w:rsid w:val="00D96D51"/>
    <w:rsid w:val="00D97709"/>
    <w:rsid w:val="00DA034B"/>
    <w:rsid w:val="00DA04F3"/>
    <w:rsid w:val="00DA0649"/>
    <w:rsid w:val="00DA0C87"/>
    <w:rsid w:val="00DA11BD"/>
    <w:rsid w:val="00DA1426"/>
    <w:rsid w:val="00DA1E29"/>
    <w:rsid w:val="00DA2251"/>
    <w:rsid w:val="00DA4674"/>
    <w:rsid w:val="00DA54CB"/>
    <w:rsid w:val="00DA57E5"/>
    <w:rsid w:val="00DA5D05"/>
    <w:rsid w:val="00DA6740"/>
    <w:rsid w:val="00DA7012"/>
    <w:rsid w:val="00DA784D"/>
    <w:rsid w:val="00DB0E2B"/>
    <w:rsid w:val="00DB0E98"/>
    <w:rsid w:val="00DB25ED"/>
    <w:rsid w:val="00DB3FEC"/>
    <w:rsid w:val="00DB472C"/>
    <w:rsid w:val="00DB48B8"/>
    <w:rsid w:val="00DB4F41"/>
    <w:rsid w:val="00DB55FD"/>
    <w:rsid w:val="00DB575D"/>
    <w:rsid w:val="00DB61B9"/>
    <w:rsid w:val="00DB6722"/>
    <w:rsid w:val="00DB6C10"/>
    <w:rsid w:val="00DB7233"/>
    <w:rsid w:val="00DB7BBC"/>
    <w:rsid w:val="00DC04D3"/>
    <w:rsid w:val="00DC07C0"/>
    <w:rsid w:val="00DC0988"/>
    <w:rsid w:val="00DC168B"/>
    <w:rsid w:val="00DC184C"/>
    <w:rsid w:val="00DC2E24"/>
    <w:rsid w:val="00DC361A"/>
    <w:rsid w:val="00DC37A5"/>
    <w:rsid w:val="00DC3871"/>
    <w:rsid w:val="00DC5AD9"/>
    <w:rsid w:val="00DC610C"/>
    <w:rsid w:val="00DC67B7"/>
    <w:rsid w:val="00DC6F59"/>
    <w:rsid w:val="00DC6FFE"/>
    <w:rsid w:val="00DC75C4"/>
    <w:rsid w:val="00DC78EF"/>
    <w:rsid w:val="00DC7DEC"/>
    <w:rsid w:val="00DD14AB"/>
    <w:rsid w:val="00DD151C"/>
    <w:rsid w:val="00DD1A79"/>
    <w:rsid w:val="00DD3088"/>
    <w:rsid w:val="00DD3D1B"/>
    <w:rsid w:val="00DD4198"/>
    <w:rsid w:val="00DD4307"/>
    <w:rsid w:val="00DD5D43"/>
    <w:rsid w:val="00DD609D"/>
    <w:rsid w:val="00DD7648"/>
    <w:rsid w:val="00DE0F63"/>
    <w:rsid w:val="00DE18BA"/>
    <w:rsid w:val="00DE3036"/>
    <w:rsid w:val="00DE37AA"/>
    <w:rsid w:val="00DE396B"/>
    <w:rsid w:val="00DE3C71"/>
    <w:rsid w:val="00DE4050"/>
    <w:rsid w:val="00DE4493"/>
    <w:rsid w:val="00DE4E69"/>
    <w:rsid w:val="00DE53AD"/>
    <w:rsid w:val="00DE5B04"/>
    <w:rsid w:val="00DE7238"/>
    <w:rsid w:val="00DE72A0"/>
    <w:rsid w:val="00DF1C94"/>
    <w:rsid w:val="00DF20C3"/>
    <w:rsid w:val="00DF336A"/>
    <w:rsid w:val="00DF361E"/>
    <w:rsid w:val="00DF4032"/>
    <w:rsid w:val="00DF40DD"/>
    <w:rsid w:val="00DF4ABE"/>
    <w:rsid w:val="00DF5362"/>
    <w:rsid w:val="00DF5488"/>
    <w:rsid w:val="00DF5892"/>
    <w:rsid w:val="00DF5D1B"/>
    <w:rsid w:val="00DF6169"/>
    <w:rsid w:val="00DF6447"/>
    <w:rsid w:val="00DF6598"/>
    <w:rsid w:val="00DF7F49"/>
    <w:rsid w:val="00E009B0"/>
    <w:rsid w:val="00E01E9C"/>
    <w:rsid w:val="00E022E6"/>
    <w:rsid w:val="00E023FE"/>
    <w:rsid w:val="00E02EA4"/>
    <w:rsid w:val="00E032F8"/>
    <w:rsid w:val="00E03741"/>
    <w:rsid w:val="00E037B5"/>
    <w:rsid w:val="00E037C2"/>
    <w:rsid w:val="00E04A70"/>
    <w:rsid w:val="00E05EC1"/>
    <w:rsid w:val="00E0618D"/>
    <w:rsid w:val="00E0619A"/>
    <w:rsid w:val="00E067AD"/>
    <w:rsid w:val="00E06CE6"/>
    <w:rsid w:val="00E072BE"/>
    <w:rsid w:val="00E07A8D"/>
    <w:rsid w:val="00E07AA8"/>
    <w:rsid w:val="00E10F2B"/>
    <w:rsid w:val="00E1150E"/>
    <w:rsid w:val="00E1154A"/>
    <w:rsid w:val="00E13112"/>
    <w:rsid w:val="00E1361E"/>
    <w:rsid w:val="00E13E15"/>
    <w:rsid w:val="00E14242"/>
    <w:rsid w:val="00E14D14"/>
    <w:rsid w:val="00E1605B"/>
    <w:rsid w:val="00E1660F"/>
    <w:rsid w:val="00E16D09"/>
    <w:rsid w:val="00E17180"/>
    <w:rsid w:val="00E17340"/>
    <w:rsid w:val="00E17493"/>
    <w:rsid w:val="00E1780F"/>
    <w:rsid w:val="00E200FA"/>
    <w:rsid w:val="00E2047E"/>
    <w:rsid w:val="00E20A10"/>
    <w:rsid w:val="00E20C76"/>
    <w:rsid w:val="00E20D62"/>
    <w:rsid w:val="00E21A5F"/>
    <w:rsid w:val="00E21E1A"/>
    <w:rsid w:val="00E232D4"/>
    <w:rsid w:val="00E23E99"/>
    <w:rsid w:val="00E25AF2"/>
    <w:rsid w:val="00E25D69"/>
    <w:rsid w:val="00E26606"/>
    <w:rsid w:val="00E26777"/>
    <w:rsid w:val="00E26C09"/>
    <w:rsid w:val="00E27774"/>
    <w:rsid w:val="00E2795C"/>
    <w:rsid w:val="00E3009B"/>
    <w:rsid w:val="00E314DF"/>
    <w:rsid w:val="00E324D1"/>
    <w:rsid w:val="00E32813"/>
    <w:rsid w:val="00E32F8E"/>
    <w:rsid w:val="00E331EE"/>
    <w:rsid w:val="00E33FD3"/>
    <w:rsid w:val="00E33FD6"/>
    <w:rsid w:val="00E35689"/>
    <w:rsid w:val="00E356D1"/>
    <w:rsid w:val="00E35A8C"/>
    <w:rsid w:val="00E36C04"/>
    <w:rsid w:val="00E3793D"/>
    <w:rsid w:val="00E37B5C"/>
    <w:rsid w:val="00E37C0B"/>
    <w:rsid w:val="00E40390"/>
    <w:rsid w:val="00E4161D"/>
    <w:rsid w:val="00E417FE"/>
    <w:rsid w:val="00E421FC"/>
    <w:rsid w:val="00E42C15"/>
    <w:rsid w:val="00E42D1F"/>
    <w:rsid w:val="00E43016"/>
    <w:rsid w:val="00E432E1"/>
    <w:rsid w:val="00E43CD6"/>
    <w:rsid w:val="00E4416C"/>
    <w:rsid w:val="00E44B8C"/>
    <w:rsid w:val="00E44F89"/>
    <w:rsid w:val="00E470DC"/>
    <w:rsid w:val="00E473AC"/>
    <w:rsid w:val="00E473DC"/>
    <w:rsid w:val="00E478B6"/>
    <w:rsid w:val="00E479D3"/>
    <w:rsid w:val="00E504D7"/>
    <w:rsid w:val="00E5068C"/>
    <w:rsid w:val="00E507AE"/>
    <w:rsid w:val="00E51E36"/>
    <w:rsid w:val="00E54B03"/>
    <w:rsid w:val="00E55617"/>
    <w:rsid w:val="00E55FCD"/>
    <w:rsid w:val="00E56312"/>
    <w:rsid w:val="00E56417"/>
    <w:rsid w:val="00E56424"/>
    <w:rsid w:val="00E567D3"/>
    <w:rsid w:val="00E5711B"/>
    <w:rsid w:val="00E572A5"/>
    <w:rsid w:val="00E57674"/>
    <w:rsid w:val="00E579B6"/>
    <w:rsid w:val="00E614EA"/>
    <w:rsid w:val="00E62F26"/>
    <w:rsid w:val="00E63075"/>
    <w:rsid w:val="00E6312E"/>
    <w:rsid w:val="00E63264"/>
    <w:rsid w:val="00E645AB"/>
    <w:rsid w:val="00E64D98"/>
    <w:rsid w:val="00E67060"/>
    <w:rsid w:val="00E67463"/>
    <w:rsid w:val="00E70965"/>
    <w:rsid w:val="00E70CEA"/>
    <w:rsid w:val="00E720C8"/>
    <w:rsid w:val="00E73984"/>
    <w:rsid w:val="00E742F7"/>
    <w:rsid w:val="00E74BE5"/>
    <w:rsid w:val="00E75672"/>
    <w:rsid w:val="00E7643B"/>
    <w:rsid w:val="00E76A26"/>
    <w:rsid w:val="00E776F5"/>
    <w:rsid w:val="00E777C1"/>
    <w:rsid w:val="00E77913"/>
    <w:rsid w:val="00E77B5A"/>
    <w:rsid w:val="00E77CDE"/>
    <w:rsid w:val="00E80271"/>
    <w:rsid w:val="00E80951"/>
    <w:rsid w:val="00E812A5"/>
    <w:rsid w:val="00E8182E"/>
    <w:rsid w:val="00E8198A"/>
    <w:rsid w:val="00E81AD6"/>
    <w:rsid w:val="00E81EAF"/>
    <w:rsid w:val="00E81F9C"/>
    <w:rsid w:val="00E822E5"/>
    <w:rsid w:val="00E82610"/>
    <w:rsid w:val="00E829A8"/>
    <w:rsid w:val="00E82A5E"/>
    <w:rsid w:val="00E83289"/>
    <w:rsid w:val="00E83593"/>
    <w:rsid w:val="00E83A73"/>
    <w:rsid w:val="00E844AC"/>
    <w:rsid w:val="00E84FEE"/>
    <w:rsid w:val="00E852BF"/>
    <w:rsid w:val="00E86511"/>
    <w:rsid w:val="00E866DA"/>
    <w:rsid w:val="00E86C4A"/>
    <w:rsid w:val="00E9226C"/>
    <w:rsid w:val="00E92996"/>
    <w:rsid w:val="00E92BFC"/>
    <w:rsid w:val="00E92FE1"/>
    <w:rsid w:val="00E93496"/>
    <w:rsid w:val="00E93BCD"/>
    <w:rsid w:val="00E948E0"/>
    <w:rsid w:val="00E951C8"/>
    <w:rsid w:val="00E9671E"/>
    <w:rsid w:val="00E97804"/>
    <w:rsid w:val="00EA0CBE"/>
    <w:rsid w:val="00EA0F5E"/>
    <w:rsid w:val="00EA271A"/>
    <w:rsid w:val="00EA2C90"/>
    <w:rsid w:val="00EA3674"/>
    <w:rsid w:val="00EA3A3D"/>
    <w:rsid w:val="00EA4444"/>
    <w:rsid w:val="00EA4FB8"/>
    <w:rsid w:val="00EA68EE"/>
    <w:rsid w:val="00EA6D74"/>
    <w:rsid w:val="00EA700C"/>
    <w:rsid w:val="00EB1C4F"/>
    <w:rsid w:val="00EB2EF8"/>
    <w:rsid w:val="00EB2F56"/>
    <w:rsid w:val="00EB36DE"/>
    <w:rsid w:val="00EB3AD0"/>
    <w:rsid w:val="00EB3C21"/>
    <w:rsid w:val="00EB4A81"/>
    <w:rsid w:val="00EB54D4"/>
    <w:rsid w:val="00EB5F3B"/>
    <w:rsid w:val="00EC136A"/>
    <w:rsid w:val="00EC2BB3"/>
    <w:rsid w:val="00EC3416"/>
    <w:rsid w:val="00EC39B2"/>
    <w:rsid w:val="00EC407D"/>
    <w:rsid w:val="00EC433B"/>
    <w:rsid w:val="00EC4DD0"/>
    <w:rsid w:val="00EC4F54"/>
    <w:rsid w:val="00EC517F"/>
    <w:rsid w:val="00EC5E4C"/>
    <w:rsid w:val="00EC6062"/>
    <w:rsid w:val="00ED18DA"/>
    <w:rsid w:val="00ED2283"/>
    <w:rsid w:val="00ED2B8E"/>
    <w:rsid w:val="00ED2C5C"/>
    <w:rsid w:val="00ED2D40"/>
    <w:rsid w:val="00ED2DF9"/>
    <w:rsid w:val="00ED2F27"/>
    <w:rsid w:val="00ED364A"/>
    <w:rsid w:val="00ED3895"/>
    <w:rsid w:val="00ED3951"/>
    <w:rsid w:val="00ED3C26"/>
    <w:rsid w:val="00ED3E6E"/>
    <w:rsid w:val="00ED4688"/>
    <w:rsid w:val="00ED4AAD"/>
    <w:rsid w:val="00ED4E33"/>
    <w:rsid w:val="00ED56D8"/>
    <w:rsid w:val="00ED5C24"/>
    <w:rsid w:val="00ED64A5"/>
    <w:rsid w:val="00ED64CA"/>
    <w:rsid w:val="00ED6716"/>
    <w:rsid w:val="00ED6830"/>
    <w:rsid w:val="00ED685F"/>
    <w:rsid w:val="00ED6A3C"/>
    <w:rsid w:val="00ED788F"/>
    <w:rsid w:val="00ED7A0A"/>
    <w:rsid w:val="00ED7AF2"/>
    <w:rsid w:val="00EE0340"/>
    <w:rsid w:val="00EE0639"/>
    <w:rsid w:val="00EE11BD"/>
    <w:rsid w:val="00EE12E8"/>
    <w:rsid w:val="00EE1D41"/>
    <w:rsid w:val="00EE20EE"/>
    <w:rsid w:val="00EE27E6"/>
    <w:rsid w:val="00EE32FC"/>
    <w:rsid w:val="00EE397F"/>
    <w:rsid w:val="00EE3B15"/>
    <w:rsid w:val="00EE3F60"/>
    <w:rsid w:val="00EE4667"/>
    <w:rsid w:val="00EE481F"/>
    <w:rsid w:val="00EE6B70"/>
    <w:rsid w:val="00EE6EC2"/>
    <w:rsid w:val="00EE775D"/>
    <w:rsid w:val="00EF0983"/>
    <w:rsid w:val="00EF0C47"/>
    <w:rsid w:val="00EF1746"/>
    <w:rsid w:val="00EF36D7"/>
    <w:rsid w:val="00EF3874"/>
    <w:rsid w:val="00EF53C0"/>
    <w:rsid w:val="00EF5479"/>
    <w:rsid w:val="00EF5720"/>
    <w:rsid w:val="00EF57D6"/>
    <w:rsid w:val="00EF5A10"/>
    <w:rsid w:val="00EF61D1"/>
    <w:rsid w:val="00EF629B"/>
    <w:rsid w:val="00EF658B"/>
    <w:rsid w:val="00EF65F0"/>
    <w:rsid w:val="00EF695F"/>
    <w:rsid w:val="00EF76D9"/>
    <w:rsid w:val="00EF7DFC"/>
    <w:rsid w:val="00F0040C"/>
    <w:rsid w:val="00F007DD"/>
    <w:rsid w:val="00F010EE"/>
    <w:rsid w:val="00F011B4"/>
    <w:rsid w:val="00F0143B"/>
    <w:rsid w:val="00F01A3C"/>
    <w:rsid w:val="00F0251F"/>
    <w:rsid w:val="00F02FD1"/>
    <w:rsid w:val="00F031B1"/>
    <w:rsid w:val="00F039DC"/>
    <w:rsid w:val="00F05D3E"/>
    <w:rsid w:val="00F07A8F"/>
    <w:rsid w:val="00F07C5A"/>
    <w:rsid w:val="00F07E0D"/>
    <w:rsid w:val="00F07E9D"/>
    <w:rsid w:val="00F109A0"/>
    <w:rsid w:val="00F11ADA"/>
    <w:rsid w:val="00F12146"/>
    <w:rsid w:val="00F137F3"/>
    <w:rsid w:val="00F138C5"/>
    <w:rsid w:val="00F145C9"/>
    <w:rsid w:val="00F16199"/>
    <w:rsid w:val="00F16602"/>
    <w:rsid w:val="00F207E6"/>
    <w:rsid w:val="00F21E6B"/>
    <w:rsid w:val="00F22501"/>
    <w:rsid w:val="00F23161"/>
    <w:rsid w:val="00F23E8B"/>
    <w:rsid w:val="00F23FEB"/>
    <w:rsid w:val="00F24063"/>
    <w:rsid w:val="00F24A17"/>
    <w:rsid w:val="00F24ED8"/>
    <w:rsid w:val="00F25438"/>
    <w:rsid w:val="00F2564C"/>
    <w:rsid w:val="00F261CC"/>
    <w:rsid w:val="00F267FE"/>
    <w:rsid w:val="00F26809"/>
    <w:rsid w:val="00F26CD8"/>
    <w:rsid w:val="00F309C8"/>
    <w:rsid w:val="00F30EA7"/>
    <w:rsid w:val="00F30F03"/>
    <w:rsid w:val="00F31DAC"/>
    <w:rsid w:val="00F32012"/>
    <w:rsid w:val="00F321B6"/>
    <w:rsid w:val="00F32390"/>
    <w:rsid w:val="00F329CE"/>
    <w:rsid w:val="00F336D0"/>
    <w:rsid w:val="00F3382A"/>
    <w:rsid w:val="00F33BD0"/>
    <w:rsid w:val="00F34371"/>
    <w:rsid w:val="00F343DE"/>
    <w:rsid w:val="00F344F3"/>
    <w:rsid w:val="00F345C8"/>
    <w:rsid w:val="00F348F6"/>
    <w:rsid w:val="00F35B7B"/>
    <w:rsid w:val="00F3745A"/>
    <w:rsid w:val="00F376F3"/>
    <w:rsid w:val="00F37D78"/>
    <w:rsid w:val="00F422B9"/>
    <w:rsid w:val="00F4365C"/>
    <w:rsid w:val="00F439AA"/>
    <w:rsid w:val="00F43FF7"/>
    <w:rsid w:val="00F44531"/>
    <w:rsid w:val="00F44D75"/>
    <w:rsid w:val="00F44FA9"/>
    <w:rsid w:val="00F451B9"/>
    <w:rsid w:val="00F452E6"/>
    <w:rsid w:val="00F45639"/>
    <w:rsid w:val="00F457CC"/>
    <w:rsid w:val="00F462E4"/>
    <w:rsid w:val="00F46836"/>
    <w:rsid w:val="00F47463"/>
    <w:rsid w:val="00F47F99"/>
    <w:rsid w:val="00F50AD0"/>
    <w:rsid w:val="00F50F68"/>
    <w:rsid w:val="00F515C2"/>
    <w:rsid w:val="00F51926"/>
    <w:rsid w:val="00F51B32"/>
    <w:rsid w:val="00F55590"/>
    <w:rsid w:val="00F55ED7"/>
    <w:rsid w:val="00F5623C"/>
    <w:rsid w:val="00F56563"/>
    <w:rsid w:val="00F56D84"/>
    <w:rsid w:val="00F60E8C"/>
    <w:rsid w:val="00F613A4"/>
    <w:rsid w:val="00F629C9"/>
    <w:rsid w:val="00F63668"/>
    <w:rsid w:val="00F636B1"/>
    <w:rsid w:val="00F63E3F"/>
    <w:rsid w:val="00F64DA1"/>
    <w:rsid w:val="00F65955"/>
    <w:rsid w:val="00F673AE"/>
    <w:rsid w:val="00F6743A"/>
    <w:rsid w:val="00F67C2A"/>
    <w:rsid w:val="00F67D5D"/>
    <w:rsid w:val="00F70441"/>
    <w:rsid w:val="00F712A3"/>
    <w:rsid w:val="00F7139B"/>
    <w:rsid w:val="00F72813"/>
    <w:rsid w:val="00F73548"/>
    <w:rsid w:val="00F73CE4"/>
    <w:rsid w:val="00F74845"/>
    <w:rsid w:val="00F74EA9"/>
    <w:rsid w:val="00F751A2"/>
    <w:rsid w:val="00F75565"/>
    <w:rsid w:val="00F75674"/>
    <w:rsid w:val="00F76818"/>
    <w:rsid w:val="00F778A4"/>
    <w:rsid w:val="00F77B77"/>
    <w:rsid w:val="00F77F49"/>
    <w:rsid w:val="00F808F2"/>
    <w:rsid w:val="00F80E00"/>
    <w:rsid w:val="00F811F7"/>
    <w:rsid w:val="00F81C68"/>
    <w:rsid w:val="00F8293B"/>
    <w:rsid w:val="00F82BAA"/>
    <w:rsid w:val="00F82E2E"/>
    <w:rsid w:val="00F83074"/>
    <w:rsid w:val="00F840DC"/>
    <w:rsid w:val="00F8456A"/>
    <w:rsid w:val="00F84D90"/>
    <w:rsid w:val="00F85342"/>
    <w:rsid w:val="00F858FA"/>
    <w:rsid w:val="00F85BA1"/>
    <w:rsid w:val="00F85CFC"/>
    <w:rsid w:val="00F86813"/>
    <w:rsid w:val="00F87A79"/>
    <w:rsid w:val="00F87C79"/>
    <w:rsid w:val="00F87D0B"/>
    <w:rsid w:val="00F91288"/>
    <w:rsid w:val="00F93B4C"/>
    <w:rsid w:val="00F940B0"/>
    <w:rsid w:val="00F94DAD"/>
    <w:rsid w:val="00F94E18"/>
    <w:rsid w:val="00F955BC"/>
    <w:rsid w:val="00F956F1"/>
    <w:rsid w:val="00F95A71"/>
    <w:rsid w:val="00F96C98"/>
    <w:rsid w:val="00F96F75"/>
    <w:rsid w:val="00F9730B"/>
    <w:rsid w:val="00F97830"/>
    <w:rsid w:val="00FA0CCF"/>
    <w:rsid w:val="00FA0DF3"/>
    <w:rsid w:val="00FA4B28"/>
    <w:rsid w:val="00FA59E7"/>
    <w:rsid w:val="00FA5A4D"/>
    <w:rsid w:val="00FA5A4F"/>
    <w:rsid w:val="00FA5F18"/>
    <w:rsid w:val="00FA602A"/>
    <w:rsid w:val="00FA6338"/>
    <w:rsid w:val="00FA671C"/>
    <w:rsid w:val="00FA67F2"/>
    <w:rsid w:val="00FA6ECD"/>
    <w:rsid w:val="00FB07C9"/>
    <w:rsid w:val="00FB100C"/>
    <w:rsid w:val="00FB1BE9"/>
    <w:rsid w:val="00FB2034"/>
    <w:rsid w:val="00FB21BA"/>
    <w:rsid w:val="00FB256C"/>
    <w:rsid w:val="00FB2716"/>
    <w:rsid w:val="00FB3016"/>
    <w:rsid w:val="00FB3651"/>
    <w:rsid w:val="00FB37D9"/>
    <w:rsid w:val="00FB3BB8"/>
    <w:rsid w:val="00FB4EC9"/>
    <w:rsid w:val="00FB4F3E"/>
    <w:rsid w:val="00FB50D6"/>
    <w:rsid w:val="00FB58D1"/>
    <w:rsid w:val="00FB6D65"/>
    <w:rsid w:val="00FB6F02"/>
    <w:rsid w:val="00FB71C5"/>
    <w:rsid w:val="00FB764B"/>
    <w:rsid w:val="00FC04F2"/>
    <w:rsid w:val="00FC15AF"/>
    <w:rsid w:val="00FC18B4"/>
    <w:rsid w:val="00FC199D"/>
    <w:rsid w:val="00FC1A67"/>
    <w:rsid w:val="00FC2422"/>
    <w:rsid w:val="00FC27E4"/>
    <w:rsid w:val="00FC2878"/>
    <w:rsid w:val="00FC36A1"/>
    <w:rsid w:val="00FC3984"/>
    <w:rsid w:val="00FC3CC7"/>
    <w:rsid w:val="00FC461F"/>
    <w:rsid w:val="00FC465A"/>
    <w:rsid w:val="00FC48D6"/>
    <w:rsid w:val="00FC4B07"/>
    <w:rsid w:val="00FC4D69"/>
    <w:rsid w:val="00FC5456"/>
    <w:rsid w:val="00FC688D"/>
    <w:rsid w:val="00FD0492"/>
    <w:rsid w:val="00FD0A3D"/>
    <w:rsid w:val="00FD0D80"/>
    <w:rsid w:val="00FD13F9"/>
    <w:rsid w:val="00FD32B5"/>
    <w:rsid w:val="00FD3AD5"/>
    <w:rsid w:val="00FD3D89"/>
    <w:rsid w:val="00FD3EFB"/>
    <w:rsid w:val="00FD40F5"/>
    <w:rsid w:val="00FD4810"/>
    <w:rsid w:val="00FD4AB3"/>
    <w:rsid w:val="00FD4B71"/>
    <w:rsid w:val="00FD55AB"/>
    <w:rsid w:val="00FD62AB"/>
    <w:rsid w:val="00FD641C"/>
    <w:rsid w:val="00FD68FD"/>
    <w:rsid w:val="00FD707B"/>
    <w:rsid w:val="00FD72A5"/>
    <w:rsid w:val="00FD757A"/>
    <w:rsid w:val="00FE2381"/>
    <w:rsid w:val="00FE2AC1"/>
    <w:rsid w:val="00FE3E57"/>
    <w:rsid w:val="00FE501A"/>
    <w:rsid w:val="00FE57FA"/>
    <w:rsid w:val="00FE58E8"/>
    <w:rsid w:val="00FE5ED5"/>
    <w:rsid w:val="00FE600E"/>
    <w:rsid w:val="00FE663D"/>
    <w:rsid w:val="00FE709F"/>
    <w:rsid w:val="00FF0942"/>
    <w:rsid w:val="00FF0C0D"/>
    <w:rsid w:val="00FF1161"/>
    <w:rsid w:val="00FF12BF"/>
    <w:rsid w:val="00FF146D"/>
    <w:rsid w:val="00FF155A"/>
    <w:rsid w:val="00FF1E60"/>
    <w:rsid w:val="00FF24A1"/>
    <w:rsid w:val="00FF2A5E"/>
    <w:rsid w:val="00FF366A"/>
    <w:rsid w:val="00FF3956"/>
    <w:rsid w:val="00FF396B"/>
    <w:rsid w:val="00FF3C26"/>
    <w:rsid w:val="00FF46F4"/>
    <w:rsid w:val="00FF547E"/>
    <w:rsid w:val="00FF5908"/>
    <w:rsid w:val="00FF5A59"/>
    <w:rsid w:val="00FF5A60"/>
    <w:rsid w:val="00FF73B3"/>
    <w:rsid w:val="00FF7958"/>
    <w:rsid w:val="12AA4E2B"/>
    <w:rsid w:val="13BA4FF7"/>
    <w:rsid w:val="17816AD9"/>
    <w:rsid w:val="1997607B"/>
    <w:rsid w:val="1CE89053"/>
    <w:rsid w:val="1F5267ED"/>
    <w:rsid w:val="2314D31E"/>
    <w:rsid w:val="42955829"/>
    <w:rsid w:val="4E6677E2"/>
    <w:rsid w:val="510C4390"/>
    <w:rsid w:val="613D45EE"/>
    <w:rsid w:val="630CD42C"/>
    <w:rsid w:val="67AEAA35"/>
    <w:rsid w:val="72A5DB83"/>
    <w:rsid w:val="78082264"/>
    <w:rsid w:val="7FD914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070E0"/>
  <w15:docId w15:val="{0DE08A08-83B1-46C3-AEC4-A032BA97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2572D6"/>
    <w:pPr>
      <w:spacing w:before="0" w:after="0"/>
      <w:ind w:left="0" w:firstLine="0"/>
    </w:pPr>
    <w:rPr>
      <w:lang w:val="en-US" w:eastAsia="en-US"/>
    </w:rPr>
  </w:style>
  <w:style w:type="paragraph" w:styleId="Heading1">
    <w:name w:val="heading 1"/>
    <w:basedOn w:val="Normal"/>
    <w:next w:val="BodyText"/>
    <w:link w:val="Heading1Char"/>
    <w:qFormat/>
    <w:locked/>
    <w:rsid w:val="003827C3"/>
    <w:pPr>
      <w:keepNext/>
      <w:numPr>
        <w:numId w:val="70"/>
      </w:numPr>
      <w:spacing w:before="400" w:after="600"/>
      <w:outlineLvl w:val="0"/>
    </w:pPr>
    <w:rPr>
      <w:rFonts w:ascii="Public Sans SemiBold" w:hAnsi="Public Sans SemiBold"/>
      <w:caps/>
      <w:color w:val="0B3F47"/>
      <w:kern w:val="28"/>
      <w:sz w:val="40"/>
      <w:szCs w:val="36"/>
      <w:lang w:val="en-AU"/>
    </w:rPr>
  </w:style>
  <w:style w:type="paragraph" w:styleId="Heading2">
    <w:name w:val="heading 2"/>
    <w:basedOn w:val="Normal"/>
    <w:next w:val="BodyText"/>
    <w:link w:val="Heading2Char"/>
    <w:semiHidden/>
    <w:qFormat/>
    <w:rsid w:val="00173234"/>
    <w:pPr>
      <w:keepNext/>
      <w:widowControl w:val="0"/>
      <w:numPr>
        <w:numId w:val="69"/>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autoRedefine/>
    <w:qFormat/>
    <w:locked/>
    <w:rsid w:val="00BB1BFF"/>
    <w:pPr>
      <w:spacing w:before="240" w:after="100" w:line="240" w:lineRule="atLeast"/>
      <w:ind w:left="0" w:firstLine="0"/>
      <w:outlineLvl w:val="2"/>
    </w:pPr>
    <w:rPr>
      <w:rFonts w:ascii="Public Sans SemiBold" w:hAnsi="Public Sans SemiBold"/>
      <w:b/>
      <w:bCs/>
      <w:iCs/>
      <w:color w:val="000000" w:themeColor="text1"/>
      <w:kern w:val="28"/>
      <w:sz w:val="26"/>
      <w:szCs w:val="26"/>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1A7E6E"/>
    <w:pPr>
      <w:widowControl w:val="0"/>
      <w:spacing w:before="120"/>
      <w:ind w:left="0" w:firstLine="0"/>
    </w:pPr>
    <w:rPr>
      <w:rFonts w:ascii="Public Sans" w:hAnsi="Public Sans" w:cs="Arial"/>
      <w:noProof/>
      <w:color w:val="000000" w:themeColor="text1"/>
      <w:sz w:val="22"/>
      <w:szCs w:val="22"/>
      <w:lang w:eastAsia="en-US"/>
    </w:rPr>
  </w:style>
  <w:style w:type="paragraph" w:customStyle="1" w:styleId="Bullet1">
    <w:name w:val="Bullet 1"/>
    <w:basedOn w:val="BodyText"/>
    <w:link w:val="Bullet1Char"/>
    <w:autoRedefine/>
    <w:qFormat/>
    <w:locked/>
    <w:rsid w:val="00FB100C"/>
    <w:pPr>
      <w:numPr>
        <w:numId w:val="25"/>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semiHidden/>
    <w:locked/>
    <w:rsid w:val="00FB3016"/>
    <w:pPr>
      <w:numPr>
        <w:numId w:val="1"/>
      </w:numPr>
      <w:spacing w:before="100" w:after="60"/>
    </w:pPr>
    <w:rPr>
      <w:rFonts w:cs="Times New Roman"/>
    </w:rPr>
  </w:style>
  <w:style w:type="paragraph" w:styleId="NoSpacing">
    <w:name w:val="No Spacing"/>
    <w:basedOn w:val="Normal"/>
    <w:link w:val="NoSpacingChar"/>
    <w:qFormat/>
    <w:rsid w:val="00173234"/>
  </w:style>
  <w:style w:type="paragraph" w:customStyle="1" w:styleId="Bullet2">
    <w:name w:val="Bullet 2"/>
    <w:basedOn w:val="Bullet1"/>
    <w:locked/>
    <w:rsid w:val="0067339C"/>
    <w:pPr>
      <w:numPr>
        <w:numId w:val="26"/>
      </w:numPr>
      <w:tabs>
        <w:tab w:val="clear" w:pos="785"/>
        <w:tab w:val="left" w:pos="851"/>
      </w:tabs>
      <w:ind w:left="568" w:hanging="284"/>
    </w:pPr>
  </w:style>
  <w:style w:type="character" w:customStyle="1" w:styleId="NoSpacingChar">
    <w:name w:val="No Spacing Char"/>
    <w:link w:val="NoSpacing"/>
    <w:rsid w:val="005E013C"/>
    <w:rPr>
      <w:lang w:val="en-US" w:eastAsia="en-US"/>
    </w:rPr>
  </w:style>
  <w:style w:type="paragraph" w:customStyle="1" w:styleId="Table1X">
    <w:name w:val="Table 1.X"/>
    <w:next w:val="Normal"/>
    <w:semiHidden/>
    <w:qFormat/>
    <w:locked/>
    <w:rsid w:val="0025730F"/>
    <w:pPr>
      <w:numPr>
        <w:numId w:val="95"/>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semiHidden/>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qFormat/>
    <w:locked/>
    <w:rsid w:val="0062416D"/>
    <w:pPr>
      <w:numPr>
        <w:numId w:val="5"/>
      </w:numPr>
      <w:spacing w:before="360" w:after="120"/>
      <w:ind w:left="851" w:hanging="851"/>
    </w:pPr>
  </w:style>
  <w:style w:type="paragraph" w:customStyle="1" w:styleId="11Heading2">
    <w:name w:val="1.1 Heading 2"/>
    <w:basedOn w:val="Normal"/>
    <w:semiHidden/>
    <w:qFormat/>
    <w:locked/>
    <w:rsid w:val="00600F5D"/>
    <w:pPr>
      <w:numPr>
        <w:numId w:val="4"/>
      </w:numPr>
      <w:pBdr>
        <w:bottom w:val="single" w:sz="4" w:space="4" w:color="22272B"/>
      </w:pBdr>
      <w:ind w:left="851" w:hanging="851"/>
    </w:pPr>
    <w:rPr>
      <w:rFonts w:ascii="Public Sans SemiBold" w:hAnsi="Public Sans SemiBold"/>
      <w:b/>
      <w:color w:val="22272B"/>
      <w:sz w:val="28"/>
      <w:lang w:val="en-AU"/>
    </w:rPr>
  </w:style>
  <w:style w:type="paragraph" w:customStyle="1" w:styleId="Chart1X">
    <w:name w:val="Chart 1.X"/>
    <w:basedOn w:val="Table1X"/>
    <w:next w:val="Normal"/>
    <w:semiHidden/>
    <w:locked/>
    <w:rsid w:val="00FA6338"/>
    <w:pPr>
      <w:keepLines/>
      <w:numPr>
        <w:numId w:val="31"/>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uiPriority w:val="39"/>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C5544"/>
    <w:rPr>
      <w:rFonts w:ascii="Public Sans SemiBold" w:hAnsi="Public Sans SemiBold"/>
      <w:b/>
      <w:bCs/>
      <w:iCs/>
      <w:color w:val="000000" w:themeColor="text1"/>
      <w:kern w:val="28"/>
      <w:sz w:val="26"/>
      <w:szCs w:val="26"/>
      <w:lang w:eastAsia="en-US"/>
    </w:rPr>
  </w:style>
  <w:style w:type="character" w:customStyle="1" w:styleId="Bullet1Char">
    <w:name w:val="Bullet 1 Char"/>
    <w:link w:val="Bullet1"/>
    <w:rsid w:val="003A0245"/>
    <w:rPr>
      <w:rFonts w:ascii="Public Sans" w:eastAsiaTheme="minorEastAsia" w:hAnsi="Public Sans" w:cs="Arial"/>
      <w:noProof/>
      <w:color w:val="000000" w:themeColor="text1"/>
      <w:sz w:val="22"/>
      <w:szCs w:val="23"/>
    </w:rPr>
  </w:style>
  <w:style w:type="paragraph" w:customStyle="1" w:styleId="Box1XBoxHeading">
    <w:name w:val="Box 1.X: Box Heading"/>
    <w:basedOn w:val="Normal"/>
    <w:next w:val="Normal"/>
    <w:semiHidden/>
    <w:qFormat/>
    <w:locked/>
    <w:rsid w:val="00600F5D"/>
    <w:pPr>
      <w:numPr>
        <w:numId w:val="17"/>
      </w:numPr>
      <w:spacing w:before="80" w:after="60" w:line="240" w:lineRule="atLeast"/>
      <w:ind w:left="1134" w:hanging="1134"/>
    </w:pPr>
    <w:rPr>
      <w:rFonts w:ascii="Public Sans SemiBold" w:hAnsi="Public Sans SemiBold"/>
      <w:b/>
      <w:color w:val="000000" w:themeColor="text1"/>
      <w:sz w:val="22"/>
      <w:lang w:val="en-AU"/>
    </w:rPr>
  </w:style>
  <w:style w:type="paragraph" w:customStyle="1" w:styleId="Box3XBoxHeading">
    <w:name w:val="Box 3.X: Box Heading"/>
    <w:basedOn w:val="Box1XBoxHeading"/>
    <w:next w:val="Normal"/>
    <w:semiHidden/>
    <w:qFormat/>
    <w:locked/>
    <w:rsid w:val="00600F5D"/>
    <w:pPr>
      <w:numPr>
        <w:numId w:val="18"/>
      </w:numPr>
      <w:ind w:left="1134" w:hanging="1134"/>
    </w:pPr>
  </w:style>
  <w:style w:type="paragraph" w:customStyle="1" w:styleId="Box6XBoxHeading">
    <w:name w:val="Box 6.X: Box Heading"/>
    <w:basedOn w:val="Box1XBoxHeading"/>
    <w:autoRedefine/>
    <w:semiHidden/>
    <w:qFormat/>
    <w:locked/>
    <w:rsid w:val="00600F5D"/>
    <w:pPr>
      <w:keepLines/>
      <w:widowControl w:val="0"/>
      <w:numPr>
        <w:numId w:val="21"/>
      </w:numPr>
      <w:ind w:left="1134" w:hanging="1134"/>
    </w:pPr>
    <w:rPr>
      <w:rFonts w:eastAsia="Arial Unicode MS" w:cs="Arial"/>
      <w:bCs/>
      <w:szCs w:val="17"/>
      <w:lang w:eastAsia="en-AU"/>
    </w:rPr>
  </w:style>
  <w:style w:type="paragraph" w:customStyle="1" w:styleId="Box2XBoxHeading">
    <w:name w:val="Box 2.X: Box Heading"/>
    <w:basedOn w:val="Box1XBoxHeading"/>
    <w:qFormat/>
    <w:locked/>
    <w:rsid w:val="00600F5D"/>
    <w:pPr>
      <w:numPr>
        <w:numId w:val="93"/>
      </w:numPr>
      <w:ind w:left="1134" w:hanging="1134"/>
    </w:pPr>
  </w:style>
  <w:style w:type="paragraph" w:customStyle="1" w:styleId="Chart2X">
    <w:name w:val="Chart 2.X"/>
    <w:basedOn w:val="Chart1X"/>
    <w:next w:val="Normal"/>
    <w:locked/>
    <w:rsid w:val="00C92E73"/>
    <w:pPr>
      <w:numPr>
        <w:numId w:val="32"/>
      </w:numPr>
      <w:ind w:left="1418" w:hanging="1418"/>
    </w:pPr>
  </w:style>
  <w:style w:type="paragraph" w:customStyle="1" w:styleId="Table2X">
    <w:name w:val="Table 2.X"/>
    <w:basedOn w:val="Table1X"/>
    <w:next w:val="Normal"/>
    <w:qFormat/>
    <w:locked/>
    <w:rsid w:val="00B61FAF"/>
    <w:pPr>
      <w:numPr>
        <w:numId w:val="78"/>
      </w:numPr>
      <w:ind w:left="1418" w:hanging="1418"/>
    </w:pPr>
    <w:rPr>
      <w:lang w:val="fr-FR"/>
    </w:rPr>
  </w:style>
  <w:style w:type="paragraph" w:customStyle="1" w:styleId="Table3X">
    <w:name w:val="Table 3.X"/>
    <w:basedOn w:val="Table1X"/>
    <w:next w:val="Normal"/>
    <w:semiHidden/>
    <w:locked/>
    <w:rsid w:val="0086714A"/>
    <w:pPr>
      <w:widowControl w:val="0"/>
      <w:numPr>
        <w:numId w:val="79"/>
      </w:numPr>
      <w:ind w:left="1418" w:hanging="1418"/>
    </w:pPr>
    <w:rPr>
      <w:bCs w:val="0"/>
    </w:rPr>
  </w:style>
  <w:style w:type="paragraph" w:customStyle="1" w:styleId="TableFX">
    <w:name w:val="Table F.X"/>
    <w:basedOn w:val="TableA1X"/>
    <w:next w:val="Normal"/>
    <w:semiHidden/>
    <w:locked/>
    <w:rsid w:val="00913FA1"/>
    <w:pPr>
      <w:widowControl w:val="0"/>
      <w:numPr>
        <w:numId w:val="92"/>
      </w:numPr>
      <w:ind w:left="1418" w:hanging="1418"/>
    </w:pPr>
    <w:rPr>
      <w:bCs w:val="0"/>
    </w:rPr>
  </w:style>
  <w:style w:type="paragraph" w:customStyle="1" w:styleId="31Heading2">
    <w:name w:val="3.1 Heading 2"/>
    <w:basedOn w:val="11Heading2"/>
    <w:next w:val="BodyText"/>
    <w:semiHidden/>
    <w:qFormat/>
    <w:locked/>
    <w:rsid w:val="00600F5D"/>
    <w:pPr>
      <w:numPr>
        <w:numId w:val="6"/>
      </w:numPr>
      <w:ind w:left="851" w:hanging="851"/>
    </w:pPr>
  </w:style>
  <w:style w:type="paragraph" w:customStyle="1" w:styleId="Box71BoxHeading">
    <w:name w:val="Box 7.1 Box Heading"/>
    <w:basedOn w:val="Normal"/>
    <w:autoRedefine/>
    <w:semiHidden/>
    <w:rsid w:val="00173234"/>
    <w:pPr>
      <w:keepLines/>
      <w:widowControl w:val="0"/>
      <w:numPr>
        <w:numId w:val="22"/>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FA6338"/>
    <w:pPr>
      <w:numPr>
        <w:numId w:val="96"/>
      </w:numPr>
      <w:ind w:left="1418" w:hanging="1418"/>
    </w:pPr>
  </w:style>
  <w:style w:type="paragraph" w:customStyle="1" w:styleId="41Heading2">
    <w:name w:val="4.1 Heading 2"/>
    <w:basedOn w:val="11Heading2"/>
    <w:next w:val="BodyText"/>
    <w:semiHidden/>
    <w:qFormat/>
    <w:locked/>
    <w:rsid w:val="00600F5D"/>
    <w:pPr>
      <w:numPr>
        <w:numId w:val="7"/>
      </w:numPr>
      <w:ind w:left="851" w:hanging="851"/>
    </w:pPr>
    <w:rPr>
      <w:color w:val="000000" w:themeColor="text1"/>
    </w:rPr>
  </w:style>
  <w:style w:type="paragraph" w:customStyle="1" w:styleId="Box4XBoxHeading">
    <w:name w:val="Box 4.X Box Heading"/>
    <w:basedOn w:val="Box1XBoxHeading"/>
    <w:next w:val="Normal"/>
    <w:autoRedefine/>
    <w:semiHidden/>
    <w:locked/>
    <w:rsid w:val="00013BFF"/>
    <w:pPr>
      <w:numPr>
        <w:numId w:val="19"/>
      </w:numPr>
      <w:ind w:left="1134" w:hanging="1134"/>
    </w:pPr>
    <w:rPr>
      <w:rFonts w:cs="Arial"/>
      <w:lang w:eastAsia="en-AU"/>
    </w:rPr>
  </w:style>
  <w:style w:type="paragraph" w:customStyle="1" w:styleId="Chart4X">
    <w:name w:val="Chart 4.X"/>
    <w:basedOn w:val="Chart1X"/>
    <w:next w:val="Normal"/>
    <w:semiHidden/>
    <w:locked/>
    <w:rsid w:val="00FA6338"/>
    <w:pPr>
      <w:numPr>
        <w:numId w:val="34"/>
      </w:numPr>
      <w:ind w:left="1418" w:hanging="1418"/>
    </w:pPr>
  </w:style>
  <w:style w:type="paragraph" w:customStyle="1" w:styleId="Table4X">
    <w:name w:val="Table 4.X"/>
    <w:basedOn w:val="Table1X"/>
    <w:next w:val="Normal"/>
    <w:semiHidden/>
    <w:locked/>
    <w:rsid w:val="0086714A"/>
    <w:pPr>
      <w:widowControl w:val="0"/>
      <w:numPr>
        <w:numId w:val="80"/>
      </w:numPr>
      <w:ind w:left="1418" w:hanging="1418"/>
    </w:pPr>
    <w:rPr>
      <w:bCs w:val="0"/>
    </w:rPr>
  </w:style>
  <w:style w:type="paragraph" w:customStyle="1" w:styleId="51Heading2">
    <w:name w:val="5.1 Heading 2"/>
    <w:basedOn w:val="11Heading2"/>
    <w:next w:val="BodyText"/>
    <w:semiHidden/>
    <w:qFormat/>
    <w:locked/>
    <w:rsid w:val="00600F5D"/>
    <w:pPr>
      <w:numPr>
        <w:numId w:val="8"/>
      </w:numPr>
      <w:ind w:left="851" w:hanging="851"/>
    </w:pPr>
    <w:rPr>
      <w:color w:val="000000" w:themeColor="text1"/>
    </w:rPr>
  </w:style>
  <w:style w:type="paragraph" w:customStyle="1" w:styleId="Box5XBoxHeading">
    <w:name w:val="Box 5.X: Box Heading"/>
    <w:basedOn w:val="Box1XBoxHeading"/>
    <w:next w:val="Normal"/>
    <w:semiHidden/>
    <w:qFormat/>
    <w:locked/>
    <w:rsid w:val="00600F5D"/>
    <w:pPr>
      <w:numPr>
        <w:numId w:val="20"/>
      </w:numPr>
      <w:ind w:left="1134" w:hanging="1134"/>
    </w:pPr>
  </w:style>
  <w:style w:type="paragraph" w:customStyle="1" w:styleId="Chart5X">
    <w:name w:val="Chart 5.X"/>
    <w:basedOn w:val="Chart1X"/>
    <w:next w:val="Normal"/>
    <w:semiHidden/>
    <w:locked/>
    <w:rsid w:val="00FA6338"/>
    <w:pPr>
      <w:numPr>
        <w:numId w:val="35"/>
      </w:numPr>
      <w:ind w:left="1418" w:hanging="1418"/>
    </w:pPr>
  </w:style>
  <w:style w:type="paragraph" w:customStyle="1" w:styleId="Table5X">
    <w:name w:val="Table 5.X"/>
    <w:basedOn w:val="Table1X"/>
    <w:next w:val="Normal"/>
    <w:semiHidden/>
    <w:locked/>
    <w:rsid w:val="0086714A"/>
    <w:pPr>
      <w:widowControl w:val="0"/>
      <w:numPr>
        <w:numId w:val="81"/>
      </w:numPr>
      <w:ind w:left="1418" w:hanging="1418"/>
    </w:pPr>
    <w:rPr>
      <w:bCs w:val="0"/>
    </w:rPr>
  </w:style>
  <w:style w:type="paragraph" w:customStyle="1" w:styleId="Chart6X">
    <w:name w:val="Chart 6.X"/>
    <w:basedOn w:val="Chart1X"/>
    <w:next w:val="Normal"/>
    <w:semiHidden/>
    <w:qFormat/>
    <w:locked/>
    <w:rsid w:val="00FA6338"/>
    <w:pPr>
      <w:numPr>
        <w:numId w:val="36"/>
      </w:numPr>
      <w:ind w:left="1418" w:hanging="1418"/>
    </w:pPr>
  </w:style>
  <w:style w:type="paragraph" w:customStyle="1" w:styleId="Table6X">
    <w:name w:val="Table 6.X"/>
    <w:basedOn w:val="Table1X"/>
    <w:next w:val="Normal"/>
    <w:semiHidden/>
    <w:qFormat/>
    <w:locked/>
    <w:rsid w:val="0086714A"/>
    <w:pPr>
      <w:widowControl w:val="0"/>
      <w:numPr>
        <w:numId w:val="82"/>
      </w:numPr>
      <w:ind w:left="1418" w:hanging="1418"/>
    </w:pPr>
    <w:rPr>
      <w:bCs w:val="0"/>
    </w:rPr>
  </w:style>
  <w:style w:type="paragraph" w:customStyle="1" w:styleId="71Heading2">
    <w:name w:val="7.1 Heading 2"/>
    <w:basedOn w:val="11Heading2"/>
    <w:next w:val="BodyText"/>
    <w:semiHidden/>
    <w:qFormat/>
    <w:locked/>
    <w:rsid w:val="00600F5D"/>
    <w:pPr>
      <w:numPr>
        <w:numId w:val="10"/>
      </w:numPr>
      <w:ind w:left="851" w:hanging="851"/>
    </w:pPr>
    <w:rPr>
      <w:color w:val="000000" w:themeColor="text1"/>
    </w:rPr>
  </w:style>
  <w:style w:type="paragraph" w:customStyle="1" w:styleId="81Heading2">
    <w:name w:val="8.1 Heading 2"/>
    <w:basedOn w:val="11Heading2"/>
    <w:next w:val="BodyText"/>
    <w:semiHidden/>
    <w:qFormat/>
    <w:locked/>
    <w:rsid w:val="00600F5D"/>
    <w:pPr>
      <w:numPr>
        <w:numId w:val="11"/>
      </w:numPr>
      <w:ind w:left="851" w:hanging="851"/>
    </w:pPr>
    <w:rPr>
      <w:color w:val="000000" w:themeColor="text1"/>
    </w:rPr>
  </w:style>
  <w:style w:type="paragraph" w:customStyle="1" w:styleId="Chart7X">
    <w:name w:val="Chart 7.X"/>
    <w:basedOn w:val="Chart1X"/>
    <w:next w:val="Normal"/>
    <w:semiHidden/>
    <w:qFormat/>
    <w:locked/>
    <w:rsid w:val="00FA6338"/>
    <w:pPr>
      <w:numPr>
        <w:numId w:val="37"/>
      </w:numPr>
      <w:ind w:left="1418" w:hanging="1418"/>
    </w:pPr>
  </w:style>
  <w:style w:type="paragraph" w:customStyle="1" w:styleId="Box7XBoxHeading">
    <w:name w:val="Box 7.X: Box Heading"/>
    <w:basedOn w:val="Box1XBoxHeading"/>
    <w:next w:val="Normal"/>
    <w:semiHidden/>
    <w:qFormat/>
    <w:locked/>
    <w:rsid w:val="00600F5D"/>
    <w:pPr>
      <w:numPr>
        <w:numId w:val="23"/>
      </w:numPr>
      <w:ind w:left="1134" w:hanging="1134"/>
    </w:pPr>
  </w:style>
  <w:style w:type="paragraph" w:customStyle="1" w:styleId="Table7X">
    <w:name w:val="Table 7.X"/>
    <w:basedOn w:val="Table1X"/>
    <w:next w:val="Normal"/>
    <w:semiHidden/>
    <w:qFormat/>
    <w:locked/>
    <w:rsid w:val="0086714A"/>
    <w:pPr>
      <w:numPr>
        <w:numId w:val="83"/>
      </w:numPr>
      <w:ind w:left="1418" w:hanging="1418"/>
    </w:pPr>
  </w:style>
  <w:style w:type="paragraph" w:customStyle="1" w:styleId="ChartEX">
    <w:name w:val="Chart E.X"/>
    <w:basedOn w:val="ChartA1X"/>
    <w:next w:val="Normal"/>
    <w:semiHidden/>
    <w:qFormat/>
    <w:locked/>
    <w:rsid w:val="00FA6338"/>
    <w:pPr>
      <w:numPr>
        <w:numId w:val="46"/>
      </w:numPr>
      <w:ind w:left="1418" w:hanging="1418"/>
    </w:pPr>
  </w:style>
  <w:style w:type="paragraph" w:customStyle="1" w:styleId="ChartA2X">
    <w:name w:val="Chart A2.X"/>
    <w:basedOn w:val="ChartA1X"/>
    <w:next w:val="Normal"/>
    <w:semiHidden/>
    <w:qFormat/>
    <w:locked/>
    <w:rsid w:val="00FA6338"/>
    <w:pPr>
      <w:numPr>
        <w:numId w:val="39"/>
      </w:numPr>
      <w:ind w:left="1418" w:hanging="1418"/>
    </w:pPr>
  </w:style>
  <w:style w:type="paragraph" w:customStyle="1" w:styleId="A22Heading2">
    <w:name w:val="A2.2 Heading 2"/>
    <w:basedOn w:val="11Heading2"/>
    <w:next w:val="BodyText"/>
    <w:semiHidden/>
    <w:qFormat/>
    <w:locked/>
    <w:rsid w:val="00600F5D"/>
    <w:pPr>
      <w:numPr>
        <w:numId w:val="13"/>
      </w:numPr>
      <w:ind w:left="851" w:hanging="851"/>
    </w:pPr>
    <w:rPr>
      <w:color w:val="000000" w:themeColor="text1"/>
    </w:rPr>
  </w:style>
  <w:style w:type="paragraph" w:customStyle="1" w:styleId="TableA2X">
    <w:name w:val="Table A2.X"/>
    <w:basedOn w:val="TableA1X"/>
    <w:next w:val="Normal"/>
    <w:semiHidden/>
    <w:locked/>
    <w:rsid w:val="0086714A"/>
    <w:pPr>
      <w:keepNext/>
      <w:keepLines/>
      <w:widowControl w:val="0"/>
      <w:numPr>
        <w:numId w:val="86"/>
      </w:numPr>
      <w:autoSpaceDE w:val="0"/>
      <w:autoSpaceDN w:val="0"/>
      <w:ind w:left="1418" w:hanging="1418"/>
    </w:pPr>
    <w:rPr>
      <w:rFonts w:cs="Arial"/>
      <w:lang w:eastAsia="en-AU"/>
    </w:rPr>
  </w:style>
  <w:style w:type="paragraph" w:customStyle="1" w:styleId="TableA3X">
    <w:name w:val="Table A3.X"/>
    <w:basedOn w:val="TableA1X"/>
    <w:next w:val="Normal"/>
    <w:semiHidden/>
    <w:qFormat/>
    <w:locked/>
    <w:rsid w:val="0086714A"/>
    <w:pPr>
      <w:widowControl w:val="0"/>
      <w:numPr>
        <w:numId w:val="87"/>
      </w:numPr>
      <w:ind w:left="1418" w:hanging="1418"/>
    </w:pPr>
    <w:rPr>
      <w:bCs w:val="0"/>
    </w:rPr>
  </w:style>
  <w:style w:type="paragraph" w:customStyle="1" w:styleId="A11Heading2">
    <w:name w:val="A1.1 Heading 2"/>
    <w:basedOn w:val="11Heading2"/>
    <w:next w:val="BodyText"/>
    <w:semiHidden/>
    <w:qFormat/>
    <w:locked/>
    <w:rsid w:val="00600F5D"/>
    <w:pPr>
      <w:numPr>
        <w:numId w:val="94"/>
      </w:numPr>
      <w:ind w:left="851" w:hanging="851"/>
    </w:pPr>
    <w:rPr>
      <w:rFonts w:eastAsia="Tahoma" w:cs="Tahoma"/>
      <w:color w:val="000000" w:themeColor="text1"/>
    </w:rPr>
  </w:style>
  <w:style w:type="paragraph" w:customStyle="1" w:styleId="B1Heading2">
    <w:name w:val="B.1 Heading 2"/>
    <w:basedOn w:val="11Heading2"/>
    <w:semiHidden/>
    <w:qFormat/>
    <w:locked/>
    <w:rsid w:val="00600F5D"/>
    <w:pPr>
      <w:numPr>
        <w:numId w:val="16"/>
      </w:numPr>
      <w:ind w:left="851" w:hanging="851"/>
    </w:pPr>
    <w:rPr>
      <w:rFonts w:eastAsia="Tahoma" w:cs="Tahoma"/>
      <w:color w:val="000000" w:themeColor="text1"/>
    </w:rPr>
  </w:style>
  <w:style w:type="paragraph" w:customStyle="1" w:styleId="ChartA1X">
    <w:name w:val="Chart A1.X"/>
    <w:basedOn w:val="Chart1X"/>
    <w:next w:val="Normal"/>
    <w:semiHidden/>
    <w:qFormat/>
    <w:locked/>
    <w:rsid w:val="00FA6338"/>
    <w:pPr>
      <w:numPr>
        <w:numId w:val="38"/>
      </w:numPr>
      <w:ind w:left="1418" w:hanging="1418"/>
    </w:pPr>
    <w:rPr>
      <w:rFonts w:eastAsia="Tahoma" w:cs="Tahoma"/>
    </w:rPr>
  </w:style>
  <w:style w:type="paragraph" w:customStyle="1" w:styleId="ChartBX">
    <w:name w:val="Chart B.X"/>
    <w:basedOn w:val="ChartA1X"/>
    <w:next w:val="Normal"/>
    <w:semiHidden/>
    <w:qFormat/>
    <w:locked/>
    <w:rsid w:val="00FA6338"/>
    <w:pPr>
      <w:numPr>
        <w:numId w:val="43"/>
      </w:numPr>
      <w:ind w:left="1418" w:hanging="1418"/>
    </w:pPr>
  </w:style>
  <w:style w:type="paragraph" w:customStyle="1" w:styleId="ChartCX">
    <w:name w:val="Chart C.X"/>
    <w:basedOn w:val="ChartA1X"/>
    <w:next w:val="Normal"/>
    <w:semiHidden/>
    <w:qFormat/>
    <w:locked/>
    <w:rsid w:val="00FA6338"/>
    <w:pPr>
      <w:numPr>
        <w:numId w:val="44"/>
      </w:numPr>
      <w:ind w:left="1418" w:hanging="1418"/>
    </w:pPr>
  </w:style>
  <w:style w:type="paragraph" w:customStyle="1" w:styleId="ChartDX">
    <w:name w:val="Chart D.X"/>
    <w:basedOn w:val="ChartA1X"/>
    <w:next w:val="Normal"/>
    <w:semiHidden/>
    <w:qFormat/>
    <w:locked/>
    <w:rsid w:val="00FA6338"/>
    <w:pPr>
      <w:numPr>
        <w:numId w:val="45"/>
      </w:numPr>
      <w:ind w:left="1418" w:hanging="1418"/>
    </w:pPr>
  </w:style>
  <w:style w:type="paragraph" w:customStyle="1" w:styleId="TableA1X">
    <w:name w:val="Table A1.X"/>
    <w:basedOn w:val="Table1X"/>
    <w:next w:val="Normal"/>
    <w:semiHidden/>
    <w:qFormat/>
    <w:locked/>
    <w:rsid w:val="0086714A"/>
    <w:pPr>
      <w:numPr>
        <w:numId w:val="85"/>
      </w:numPr>
      <w:ind w:left="1418" w:hanging="1418"/>
    </w:pPr>
    <w:rPr>
      <w:rFonts w:eastAsia="Tahoma" w:cs="Tahoma"/>
    </w:rPr>
  </w:style>
  <w:style w:type="paragraph" w:customStyle="1" w:styleId="TableBX">
    <w:name w:val="Table B.X"/>
    <w:basedOn w:val="TableA1X"/>
    <w:next w:val="Normal"/>
    <w:semiHidden/>
    <w:qFormat/>
    <w:locked/>
    <w:rsid w:val="0086714A"/>
    <w:pPr>
      <w:numPr>
        <w:numId w:val="88"/>
      </w:numPr>
      <w:ind w:left="1418" w:hanging="1418"/>
    </w:pPr>
  </w:style>
  <w:style w:type="paragraph" w:customStyle="1" w:styleId="TableCX">
    <w:name w:val="Table C.X"/>
    <w:basedOn w:val="TableA1X"/>
    <w:next w:val="Normal"/>
    <w:semiHidden/>
    <w:qFormat/>
    <w:locked/>
    <w:rsid w:val="0086714A"/>
    <w:pPr>
      <w:numPr>
        <w:numId w:val="89"/>
      </w:numPr>
      <w:ind w:left="1418" w:hanging="1418"/>
    </w:pPr>
  </w:style>
  <w:style w:type="paragraph" w:customStyle="1" w:styleId="TableDX">
    <w:name w:val="Table D.X"/>
    <w:basedOn w:val="TableA1X"/>
    <w:next w:val="Normal"/>
    <w:semiHidden/>
    <w:qFormat/>
    <w:locked/>
    <w:rsid w:val="00B61FAF"/>
    <w:pPr>
      <w:numPr>
        <w:numId w:val="90"/>
      </w:numPr>
      <w:ind w:left="1418" w:hanging="1418"/>
    </w:pPr>
  </w:style>
  <w:style w:type="paragraph" w:customStyle="1" w:styleId="ChartA3X">
    <w:name w:val="Chart A3.X"/>
    <w:basedOn w:val="ChartA1X"/>
    <w:next w:val="Normal"/>
    <w:semiHidden/>
    <w:qFormat/>
    <w:locked/>
    <w:rsid w:val="00FA6338"/>
    <w:pPr>
      <w:numPr>
        <w:numId w:val="40"/>
      </w:numPr>
      <w:ind w:left="1418" w:hanging="1418"/>
    </w:pPr>
  </w:style>
  <w:style w:type="paragraph" w:customStyle="1" w:styleId="ChartFX">
    <w:name w:val="Chart F.X"/>
    <w:basedOn w:val="ChartA1X"/>
    <w:next w:val="Normal"/>
    <w:semiHidden/>
    <w:locked/>
    <w:rsid w:val="00FA6338"/>
    <w:pPr>
      <w:numPr>
        <w:numId w:val="47"/>
      </w:numPr>
      <w:ind w:left="1418" w:hanging="1418"/>
    </w:pPr>
  </w:style>
  <w:style w:type="paragraph" w:customStyle="1" w:styleId="61Heading2">
    <w:name w:val="6.1 Heading 2"/>
    <w:basedOn w:val="11Heading2"/>
    <w:next w:val="BodyText"/>
    <w:semiHidden/>
    <w:qFormat/>
    <w:locked/>
    <w:rsid w:val="00600F5D"/>
    <w:pPr>
      <w:numPr>
        <w:numId w:val="9"/>
      </w:numPr>
      <w:ind w:left="851" w:hanging="851"/>
    </w:pPr>
    <w:rPr>
      <w:color w:val="000000" w:themeColor="text1"/>
    </w:rPr>
  </w:style>
  <w:style w:type="paragraph" w:customStyle="1" w:styleId="A31Heading2">
    <w:name w:val="A3.1 Heading 2"/>
    <w:basedOn w:val="11Heading2"/>
    <w:semiHidden/>
    <w:qFormat/>
    <w:locked/>
    <w:rsid w:val="00600F5D"/>
    <w:pPr>
      <w:numPr>
        <w:numId w:val="14"/>
      </w:numPr>
      <w:ind w:left="851" w:hanging="851"/>
    </w:pPr>
    <w:rPr>
      <w:color w:val="000000" w:themeColor="text1"/>
    </w:rPr>
  </w:style>
  <w:style w:type="paragraph" w:customStyle="1" w:styleId="A41Heading2">
    <w:name w:val="A4.1 Heading 2"/>
    <w:basedOn w:val="11Heading2"/>
    <w:next w:val="BodyText"/>
    <w:semiHidden/>
    <w:qFormat/>
    <w:locked/>
    <w:rsid w:val="00600F5D"/>
    <w:pPr>
      <w:numPr>
        <w:numId w:val="15"/>
      </w:numPr>
      <w:ind w:left="851" w:hanging="851"/>
    </w:pPr>
    <w:rPr>
      <w:color w:val="000000" w:themeColor="text1"/>
    </w:rPr>
  </w:style>
  <w:style w:type="paragraph" w:customStyle="1" w:styleId="C1Heading2">
    <w:name w:val="C.1 Heading 2"/>
    <w:basedOn w:val="11Heading2"/>
    <w:next w:val="BodyText"/>
    <w:semiHidden/>
    <w:qFormat/>
    <w:locked/>
    <w:rsid w:val="00FA6338"/>
    <w:pPr>
      <w:numPr>
        <w:numId w:val="29"/>
      </w:numPr>
      <w:ind w:left="851" w:hanging="851"/>
    </w:pPr>
    <w:rPr>
      <w:color w:val="000000" w:themeColor="text1"/>
    </w:rPr>
  </w:style>
  <w:style w:type="paragraph" w:customStyle="1" w:styleId="D1Heading2">
    <w:name w:val="D.1 Heading 2"/>
    <w:basedOn w:val="11Heading2"/>
    <w:next w:val="BodyText"/>
    <w:semiHidden/>
    <w:qFormat/>
    <w:locked/>
    <w:rsid w:val="00B53B6D"/>
    <w:pPr>
      <w:numPr>
        <w:numId w:val="48"/>
      </w:numPr>
      <w:ind w:left="851" w:hanging="851"/>
    </w:pPr>
  </w:style>
  <w:style w:type="paragraph" w:customStyle="1" w:styleId="E1Heading2">
    <w:name w:val="E.1 Heading 2"/>
    <w:basedOn w:val="11Heading2"/>
    <w:next w:val="BodyText"/>
    <w:semiHidden/>
    <w:qFormat/>
    <w:locked/>
    <w:rsid w:val="00B53B6D"/>
    <w:pPr>
      <w:numPr>
        <w:numId w:val="49"/>
      </w:numPr>
      <w:ind w:left="851" w:hanging="851"/>
    </w:pPr>
  </w:style>
  <w:style w:type="paragraph" w:customStyle="1" w:styleId="F1Heading2">
    <w:name w:val="F.1 Heading 2"/>
    <w:basedOn w:val="11Heading2"/>
    <w:semiHidden/>
    <w:qFormat/>
    <w:locked/>
    <w:rsid w:val="00B53B6D"/>
    <w:pPr>
      <w:numPr>
        <w:numId w:val="50"/>
      </w:numPr>
      <w:ind w:left="851" w:hanging="851"/>
    </w:pPr>
  </w:style>
  <w:style w:type="paragraph" w:customStyle="1" w:styleId="Table8X">
    <w:name w:val="Table 8.X"/>
    <w:basedOn w:val="Table1X"/>
    <w:next w:val="Normal"/>
    <w:semiHidden/>
    <w:qFormat/>
    <w:locked/>
    <w:rsid w:val="0086714A"/>
    <w:pPr>
      <w:numPr>
        <w:numId w:val="84"/>
      </w:numPr>
      <w:ind w:left="1418" w:hanging="1418"/>
    </w:pPr>
  </w:style>
  <w:style w:type="paragraph" w:customStyle="1" w:styleId="ChartA4X">
    <w:name w:val="Chart A4.X"/>
    <w:basedOn w:val="ChartA1X"/>
    <w:next w:val="Normal"/>
    <w:semiHidden/>
    <w:qFormat/>
    <w:locked/>
    <w:rsid w:val="00FA6338"/>
    <w:pPr>
      <w:numPr>
        <w:numId w:val="41"/>
      </w:numPr>
      <w:ind w:left="1418" w:hanging="1418"/>
    </w:pPr>
  </w:style>
  <w:style w:type="paragraph" w:customStyle="1" w:styleId="ChartA5X">
    <w:name w:val="Chart A5.X"/>
    <w:basedOn w:val="ChartA1X"/>
    <w:next w:val="Normal"/>
    <w:semiHidden/>
    <w:qFormat/>
    <w:locked/>
    <w:rsid w:val="00FA6338"/>
    <w:pPr>
      <w:numPr>
        <w:numId w:val="42"/>
      </w:numPr>
      <w:ind w:left="1418" w:hanging="1418"/>
    </w:pPr>
  </w:style>
  <w:style w:type="paragraph" w:customStyle="1" w:styleId="Box8XBoxHeading">
    <w:name w:val="Box 8.X: Box Heading"/>
    <w:basedOn w:val="Box1XBoxHeading"/>
    <w:next w:val="Normal"/>
    <w:semiHidden/>
    <w:qFormat/>
    <w:locked/>
    <w:rsid w:val="00600F5D"/>
    <w:pPr>
      <w:numPr>
        <w:numId w:val="24"/>
      </w:numPr>
      <w:ind w:left="1134" w:hanging="1134"/>
    </w:pPr>
  </w:style>
  <w:style w:type="paragraph" w:styleId="Header">
    <w:name w:val="header"/>
    <w:basedOn w:val="Normal"/>
    <w:link w:val="HeaderChar"/>
    <w:uiPriority w:val="99"/>
    <w:rsid w:val="00173234"/>
    <w:pPr>
      <w:tabs>
        <w:tab w:val="center" w:pos="4513"/>
        <w:tab w:val="right" w:pos="9026"/>
      </w:tabs>
    </w:pPr>
  </w:style>
  <w:style w:type="character" w:customStyle="1" w:styleId="HeaderChar">
    <w:name w:val="Header Char"/>
    <w:basedOn w:val="DefaultParagraphFont"/>
    <w:link w:val="Header"/>
    <w:uiPriority w:val="99"/>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3"/>
      </w:numPr>
      <w:ind w:left="714" w:hanging="357"/>
    </w:pPr>
  </w:style>
  <w:style w:type="paragraph" w:customStyle="1" w:styleId="Footnotestyle">
    <w:name w:val="Footnote style"/>
    <w:basedOn w:val="Normal"/>
    <w:next w:val="Normal"/>
    <w:qFormat/>
    <w:rsid w:val="00173234"/>
    <w:pPr>
      <w:spacing w:before="40" w:after="40"/>
      <w:ind w:left="709"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semiHidden/>
    <w:qFormat/>
    <w:rsid w:val="00597E5A"/>
    <w:pPr>
      <w:numPr>
        <w:numId w:val="51"/>
      </w:numPr>
      <w:ind w:left="1418" w:hanging="1418"/>
    </w:pPr>
  </w:style>
  <w:style w:type="paragraph" w:customStyle="1" w:styleId="Figure2X">
    <w:name w:val="Figure 2.X"/>
    <w:basedOn w:val="Figure1X"/>
    <w:next w:val="Normal"/>
    <w:qFormat/>
    <w:rsid w:val="00597E5A"/>
    <w:pPr>
      <w:numPr>
        <w:numId w:val="52"/>
      </w:numPr>
      <w:ind w:left="1418" w:hanging="1418"/>
    </w:pPr>
  </w:style>
  <w:style w:type="paragraph" w:customStyle="1" w:styleId="Figure3X">
    <w:name w:val="Figure 3.X"/>
    <w:basedOn w:val="Figure1X"/>
    <w:next w:val="Normal"/>
    <w:semiHidden/>
    <w:qFormat/>
    <w:rsid w:val="00597E5A"/>
    <w:pPr>
      <w:numPr>
        <w:numId w:val="53"/>
      </w:numPr>
      <w:ind w:left="1418" w:hanging="1418"/>
    </w:pPr>
  </w:style>
  <w:style w:type="paragraph" w:customStyle="1" w:styleId="Figure4X">
    <w:name w:val="Figure 4.X"/>
    <w:basedOn w:val="Figure1X"/>
    <w:next w:val="Normal"/>
    <w:semiHidden/>
    <w:qFormat/>
    <w:rsid w:val="00597E5A"/>
    <w:pPr>
      <w:numPr>
        <w:numId w:val="54"/>
      </w:numPr>
      <w:ind w:left="1418" w:hanging="1418"/>
    </w:pPr>
  </w:style>
  <w:style w:type="paragraph" w:customStyle="1" w:styleId="Figure5X">
    <w:name w:val="Figure 5.X"/>
    <w:basedOn w:val="Figure1X"/>
    <w:next w:val="Normal"/>
    <w:semiHidden/>
    <w:qFormat/>
    <w:rsid w:val="00597E5A"/>
    <w:pPr>
      <w:numPr>
        <w:numId w:val="55"/>
      </w:numPr>
      <w:ind w:left="1418" w:hanging="1418"/>
    </w:pPr>
  </w:style>
  <w:style w:type="paragraph" w:customStyle="1" w:styleId="Figure6X">
    <w:name w:val="Figure 6.X"/>
    <w:basedOn w:val="Figure1X"/>
    <w:next w:val="Normal"/>
    <w:semiHidden/>
    <w:qFormat/>
    <w:rsid w:val="00597E5A"/>
    <w:pPr>
      <w:numPr>
        <w:numId w:val="56"/>
      </w:numPr>
      <w:ind w:left="1418" w:hanging="1418"/>
    </w:pPr>
  </w:style>
  <w:style w:type="paragraph" w:customStyle="1" w:styleId="Figure7X">
    <w:name w:val="Figure 7.X"/>
    <w:basedOn w:val="Figure1X"/>
    <w:next w:val="Normal"/>
    <w:semiHidden/>
    <w:qFormat/>
    <w:rsid w:val="00597E5A"/>
    <w:pPr>
      <w:numPr>
        <w:numId w:val="57"/>
      </w:numPr>
      <w:ind w:left="1418" w:hanging="1418"/>
    </w:pPr>
  </w:style>
  <w:style w:type="paragraph" w:customStyle="1" w:styleId="Figure8X">
    <w:name w:val="Figure 8.X"/>
    <w:basedOn w:val="Figure7X"/>
    <w:next w:val="Normal"/>
    <w:semiHidden/>
    <w:qFormat/>
    <w:rsid w:val="00597E5A"/>
    <w:pPr>
      <w:numPr>
        <w:numId w:val="58"/>
      </w:numPr>
      <w:ind w:left="1418" w:hanging="1418"/>
    </w:pPr>
  </w:style>
  <w:style w:type="paragraph" w:customStyle="1" w:styleId="FigureA1X">
    <w:name w:val="Figure A1.X"/>
    <w:basedOn w:val="Figure1X"/>
    <w:next w:val="Normal"/>
    <w:semiHidden/>
    <w:qFormat/>
    <w:rsid w:val="00597E5A"/>
    <w:pPr>
      <w:numPr>
        <w:numId w:val="59"/>
      </w:numPr>
      <w:ind w:left="1418" w:hanging="1418"/>
    </w:pPr>
  </w:style>
  <w:style w:type="paragraph" w:customStyle="1" w:styleId="FigureA2X">
    <w:name w:val="Figure A2.X"/>
    <w:basedOn w:val="Figure1X"/>
    <w:next w:val="Normal"/>
    <w:semiHidden/>
    <w:qFormat/>
    <w:rsid w:val="00597E5A"/>
    <w:pPr>
      <w:numPr>
        <w:numId w:val="60"/>
      </w:numPr>
      <w:ind w:left="1418" w:hanging="1418"/>
    </w:pPr>
  </w:style>
  <w:style w:type="paragraph" w:customStyle="1" w:styleId="FigureA3X">
    <w:name w:val="Figure A3.X"/>
    <w:basedOn w:val="Figure1X"/>
    <w:next w:val="Normal"/>
    <w:semiHidden/>
    <w:qFormat/>
    <w:rsid w:val="00597E5A"/>
    <w:pPr>
      <w:numPr>
        <w:numId w:val="61"/>
      </w:numPr>
      <w:ind w:left="1418" w:hanging="1418"/>
    </w:pPr>
  </w:style>
  <w:style w:type="paragraph" w:customStyle="1" w:styleId="FigureA4X">
    <w:name w:val="Figure A4.X"/>
    <w:basedOn w:val="Figure1X"/>
    <w:next w:val="Normal"/>
    <w:semiHidden/>
    <w:qFormat/>
    <w:rsid w:val="00597E5A"/>
    <w:pPr>
      <w:numPr>
        <w:numId w:val="62"/>
      </w:numPr>
      <w:ind w:left="1418" w:hanging="1418"/>
    </w:pPr>
  </w:style>
  <w:style w:type="paragraph" w:customStyle="1" w:styleId="FigureA5X">
    <w:name w:val="Figure A5.X"/>
    <w:basedOn w:val="Figure1X"/>
    <w:next w:val="Normal"/>
    <w:semiHidden/>
    <w:qFormat/>
    <w:rsid w:val="0086714A"/>
    <w:pPr>
      <w:numPr>
        <w:numId w:val="63"/>
      </w:numPr>
      <w:ind w:left="1418" w:hanging="1418"/>
    </w:pPr>
  </w:style>
  <w:style w:type="paragraph" w:customStyle="1" w:styleId="FigureBX">
    <w:name w:val="Figure B.X"/>
    <w:basedOn w:val="Figure1X"/>
    <w:semiHidden/>
    <w:qFormat/>
    <w:rsid w:val="0086714A"/>
    <w:pPr>
      <w:numPr>
        <w:numId w:val="64"/>
      </w:numPr>
      <w:ind w:left="1418" w:hanging="1418"/>
    </w:pPr>
  </w:style>
  <w:style w:type="paragraph" w:customStyle="1" w:styleId="FigureCX">
    <w:name w:val="Figure C.X"/>
    <w:basedOn w:val="Figure1X"/>
    <w:next w:val="Normal"/>
    <w:semiHidden/>
    <w:qFormat/>
    <w:rsid w:val="0086714A"/>
    <w:pPr>
      <w:numPr>
        <w:numId w:val="65"/>
      </w:numPr>
      <w:ind w:left="1418" w:hanging="1418"/>
    </w:pPr>
  </w:style>
  <w:style w:type="paragraph" w:customStyle="1" w:styleId="FigureDX">
    <w:name w:val="Figure D.X"/>
    <w:basedOn w:val="Figure1X"/>
    <w:next w:val="Normal"/>
    <w:semiHidden/>
    <w:qFormat/>
    <w:rsid w:val="0086714A"/>
    <w:pPr>
      <w:numPr>
        <w:numId w:val="66"/>
      </w:numPr>
      <w:ind w:left="1418" w:hanging="1418"/>
    </w:pPr>
  </w:style>
  <w:style w:type="paragraph" w:customStyle="1" w:styleId="FigureEX">
    <w:name w:val="Figure E.X"/>
    <w:basedOn w:val="Figure1X"/>
    <w:next w:val="Normal"/>
    <w:semiHidden/>
    <w:qFormat/>
    <w:rsid w:val="0086714A"/>
    <w:pPr>
      <w:numPr>
        <w:numId w:val="67"/>
      </w:numPr>
      <w:ind w:left="1418" w:hanging="1418"/>
    </w:pPr>
  </w:style>
  <w:style w:type="paragraph" w:customStyle="1" w:styleId="FigureFX">
    <w:name w:val="Figure F.X"/>
    <w:basedOn w:val="Figure1X"/>
    <w:next w:val="Normal"/>
    <w:semiHidden/>
    <w:qFormat/>
    <w:rsid w:val="0086714A"/>
    <w:pPr>
      <w:numPr>
        <w:numId w:val="68"/>
      </w:numPr>
      <w:ind w:left="1418" w:hanging="1418"/>
    </w:pPr>
  </w:style>
  <w:style w:type="paragraph" w:customStyle="1" w:styleId="Bullet3">
    <w:name w:val="Bullet 3"/>
    <w:basedOn w:val="Bullet2"/>
    <w:next w:val="BodyText"/>
    <w:qFormat/>
    <w:rsid w:val="00FA6338"/>
    <w:pPr>
      <w:numPr>
        <w:numId w:val="27"/>
      </w:numPr>
      <w:tabs>
        <w:tab w:val="clear" w:pos="851"/>
        <w:tab w:val="clear" w:pos="8647"/>
      </w:tabs>
      <w:ind w:left="851" w:hanging="284"/>
    </w:pPr>
  </w:style>
  <w:style w:type="paragraph" w:customStyle="1" w:styleId="TableEX">
    <w:name w:val="Table E.X"/>
    <w:basedOn w:val="TableDX"/>
    <w:next w:val="BodyText"/>
    <w:semiHidden/>
    <w:qFormat/>
    <w:rsid w:val="00B61352"/>
    <w:pPr>
      <w:numPr>
        <w:numId w:val="91"/>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1A7E6E"/>
    <w:rPr>
      <w:rFonts w:ascii="Public Sans" w:hAnsi="Public Sans" w:cs="Arial"/>
      <w:noProof/>
      <w:color w:val="000000" w:themeColor="text1"/>
      <w:sz w:val="22"/>
      <w:szCs w:val="22"/>
      <w:lang w:eastAsia="en-US"/>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8"/>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semiHidden/>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3827C3"/>
    <w:rPr>
      <w:rFonts w:ascii="Public Sans SemiBold" w:hAnsi="Public Sans SemiBold"/>
      <w:caps/>
      <w:color w:val="0B3F47"/>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71"/>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72"/>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73"/>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74"/>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5"/>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6"/>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7"/>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val="en-AU" w:eastAsia="en-AU"/>
    </w:rPr>
  </w:style>
  <w:style w:type="paragraph" w:styleId="Subtitle">
    <w:name w:val="Subtitle"/>
    <w:next w:val="BodyText"/>
    <w:link w:val="SubtitleChar"/>
    <w:uiPriority w:val="2"/>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table" w:customStyle="1" w:styleId="TableGrid2">
    <w:name w:val="Table Grid2"/>
    <w:basedOn w:val="TableNormal"/>
    <w:next w:val="TableGrid"/>
    <w:uiPriority w:val="39"/>
    <w:rsid w:val="00526378"/>
    <w:pPr>
      <w:spacing w:before="0" w:after="0"/>
      <w:ind w:left="0" w:firstLine="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6378"/>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169F"/>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2A89"/>
    <w:pPr>
      <w:spacing w:before="0" w:after="0"/>
      <w:ind w:left="0" w:firstLine="0"/>
    </w:pPr>
    <w:rPr>
      <w:lang w:val="en-US" w:eastAsia="en-US"/>
    </w:rPr>
  </w:style>
  <w:style w:type="paragraph" w:customStyle="1" w:styleId="Normal2">
    <w:name w:val="Normal2"/>
    <w:basedOn w:val="Normal"/>
    <w:link w:val="Normal2Char"/>
    <w:qFormat/>
    <w:rsid w:val="006714D4"/>
    <w:pPr>
      <w:tabs>
        <w:tab w:val="left" w:pos="8647"/>
      </w:tabs>
      <w:spacing w:before="120" w:after="120"/>
    </w:pPr>
    <w:rPr>
      <w:rFonts w:ascii="Public Sans" w:eastAsiaTheme="minorEastAsia" w:hAnsi="Public Sans" w:cs="Arial"/>
      <w:sz w:val="22"/>
      <w:szCs w:val="23"/>
      <w:lang w:val="en-AU" w:eastAsia="en-AU"/>
    </w:rPr>
  </w:style>
  <w:style w:type="character" w:customStyle="1" w:styleId="Normal2Char">
    <w:name w:val="Normal2 Char"/>
    <w:basedOn w:val="DefaultParagraphFont"/>
    <w:link w:val="Normal2"/>
    <w:rsid w:val="006714D4"/>
    <w:rPr>
      <w:rFonts w:ascii="Public Sans" w:eastAsiaTheme="minorEastAsia" w:hAnsi="Public Sans" w:cs="Arial"/>
      <w:sz w:val="22"/>
      <w:szCs w:val="23"/>
    </w:rPr>
  </w:style>
  <w:style w:type="character" w:styleId="Mention">
    <w:name w:val="Mention"/>
    <w:basedOn w:val="DefaultParagraphFont"/>
    <w:uiPriority w:val="99"/>
    <w:semiHidden/>
    <w:rsid w:val="006714D4"/>
    <w:rPr>
      <w:color w:val="2B579A"/>
      <w:shd w:val="clear" w:color="auto" w:fill="E1DFDD"/>
    </w:rPr>
  </w:style>
  <w:style w:type="table" w:customStyle="1" w:styleId="TableGrid4">
    <w:name w:val="Table Grid4"/>
    <w:basedOn w:val="TableNormal"/>
    <w:next w:val="TableGrid"/>
    <w:uiPriority w:val="39"/>
    <w:rsid w:val="00A75220"/>
    <w:pPr>
      <w:spacing w:before="0" w:after="0"/>
      <w:ind w:left="0" w:firstLine="0"/>
    </w:pPr>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D16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9094">
      <w:bodyDiv w:val="1"/>
      <w:marLeft w:val="0"/>
      <w:marRight w:val="0"/>
      <w:marTop w:val="0"/>
      <w:marBottom w:val="0"/>
      <w:divBdr>
        <w:top w:val="none" w:sz="0" w:space="0" w:color="auto"/>
        <w:left w:val="none" w:sz="0" w:space="0" w:color="auto"/>
        <w:bottom w:val="none" w:sz="0" w:space="0" w:color="auto"/>
        <w:right w:val="none" w:sz="0" w:space="0" w:color="auto"/>
      </w:divBdr>
    </w:div>
    <w:div w:id="354157166">
      <w:bodyDiv w:val="1"/>
      <w:marLeft w:val="0"/>
      <w:marRight w:val="0"/>
      <w:marTop w:val="0"/>
      <w:marBottom w:val="0"/>
      <w:divBdr>
        <w:top w:val="none" w:sz="0" w:space="0" w:color="auto"/>
        <w:left w:val="none" w:sz="0" w:space="0" w:color="auto"/>
        <w:bottom w:val="none" w:sz="0" w:space="0" w:color="auto"/>
        <w:right w:val="none" w:sz="0" w:space="0" w:color="auto"/>
      </w:divBdr>
    </w:div>
    <w:div w:id="1069421296">
      <w:bodyDiv w:val="1"/>
      <w:marLeft w:val="0"/>
      <w:marRight w:val="0"/>
      <w:marTop w:val="0"/>
      <w:marBottom w:val="0"/>
      <w:divBdr>
        <w:top w:val="none" w:sz="0" w:space="0" w:color="auto"/>
        <w:left w:val="none" w:sz="0" w:space="0" w:color="auto"/>
        <w:bottom w:val="none" w:sz="0" w:space="0" w:color="auto"/>
        <w:right w:val="none" w:sz="0" w:space="0" w:color="auto"/>
      </w:divBdr>
    </w:div>
    <w:div w:id="1756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2.xml"/></Relationships>
</file>

<file path=word/charts/_rels/chart11.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3.xml"/></Relationships>
</file>

<file path=word/charts/_rels/chart12.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4.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ttps://nswgov.sharepoint.com/sites/BudgetStatement/Shared%20Documents/Budget%20Statement/02.%20Ch%202%20-%20The%20Economy/Budget%20Papers%20-%20Charts%20and%20Table%202025-26.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6.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7.xml"/><Relationship Id="rId4" Type="http://schemas.openxmlformats.org/officeDocument/2006/relationships/package" Target="../embeddings/Microsoft_Excel_Worksheet.xlsx"/></Relationships>
</file>

<file path=word/charts/_rels/chart16.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8.xml"/></Relationships>
</file>

<file path=word/charts/_rels/chart17.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9.xml"/></Relationships>
</file>

<file path=word/charts/_rels/chart18.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10.xml"/></Relationships>
</file>

<file path=word/charts/_rels/chart19.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1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nswgov.sharepoint.com/sites/BudgetStatement/Shared%20Documents/Budget%20Statement/02.%20Ch%202%20-%20The%20Economy/Budget%20Papers%20-%20Charts%20and%20Table%202025-26.xlt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1047495854639"/>
          <c:y val="6.4686856806821527E-2"/>
          <c:w val="0.79559680177794756"/>
          <c:h val="0.8128762499218618"/>
        </c:manualLayout>
      </c:layout>
      <c:lineChart>
        <c:grouping val="standard"/>
        <c:varyColors val="0"/>
        <c:ser>
          <c:idx val="0"/>
          <c:order val="0"/>
          <c:tx>
            <c:strRef>
              <c:f>'Consumer Prices'!$B$2</c:f>
              <c:strCache>
                <c:ptCount val="1"/>
                <c:pt idx="0">
                  <c:v>Sydney Headline CPI</c:v>
                </c:pt>
              </c:strCache>
            </c:strRef>
          </c:tx>
          <c:spPr>
            <a:ln w="19050" cap="rnd">
              <a:solidFill>
                <a:srgbClr val="0B3F47"/>
              </a:solidFill>
              <a:round/>
            </a:ln>
            <a:effectLst/>
          </c:spPr>
          <c:marker>
            <c:symbol val="none"/>
          </c:marker>
          <c:cat>
            <c:numRef>
              <c:f>'Consumer Prices'!$A$3:$A$162</c:f>
              <c:numCache>
                <c:formatCode>mmm\-yy</c:formatCode>
                <c:ptCount val="160"/>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numCache>
            </c:numRef>
          </c:cat>
          <c:val>
            <c:numRef>
              <c:f>'Consumer Prices'!$B$3:$B$162</c:f>
              <c:numCache>
                <c:formatCode>General</c:formatCode>
                <c:ptCount val="160"/>
                <c:pt idx="4" formatCode="0.0">
                  <c:v>5.8823529411764719</c:v>
                </c:pt>
                <c:pt idx="5" formatCode="0.0">
                  <c:v>6.3176895306859215</c:v>
                </c:pt>
                <c:pt idx="6" formatCode="0.0">
                  <c:v>4.7957371225577416</c:v>
                </c:pt>
                <c:pt idx="7" formatCode="0.0">
                  <c:v>2.9720279720279574</c:v>
                </c:pt>
                <c:pt idx="8" formatCode="0.0">
                  <c:v>2.7777777777777901</c:v>
                </c:pt>
                <c:pt idx="9" formatCode="0.0">
                  <c:v>1.5280135823429575</c:v>
                </c:pt>
                <c:pt idx="10" formatCode="0.0">
                  <c:v>1.3559322033898313</c:v>
                </c:pt>
                <c:pt idx="11" formatCode="0.0">
                  <c:v>1.0186757215619791</c:v>
                </c:pt>
                <c:pt idx="12" formatCode="0.0">
                  <c:v>0.8445945945946054</c:v>
                </c:pt>
                <c:pt idx="13" formatCode="0.0">
                  <c:v>0.33444816053511683</c:v>
                </c:pt>
                <c:pt idx="14" formatCode="0.0">
                  <c:v>1.0033444816053505</c:v>
                </c:pt>
                <c:pt idx="15" formatCode="0.0">
                  <c:v>1.6806722689075571</c:v>
                </c:pt>
                <c:pt idx="16" formatCode="0.0">
                  <c:v>1.675041876046901</c:v>
                </c:pt>
                <c:pt idx="17" formatCode="0.0">
                  <c:v>1.3333333333333197</c:v>
                </c:pt>
                <c:pt idx="18" formatCode="0.0">
                  <c:v>0.82781456953642252</c:v>
                </c:pt>
                <c:pt idx="19" formatCode="0.0">
                  <c:v>1.4876033057851235</c:v>
                </c:pt>
                <c:pt idx="20" formatCode="0.0">
                  <c:v>2.1416803953871355</c:v>
                </c:pt>
                <c:pt idx="21" formatCode="0.0">
                  <c:v>2.6315789473684292</c:v>
                </c:pt>
                <c:pt idx="22" formatCode="0.0">
                  <c:v>4.269293924466333</c:v>
                </c:pt>
                <c:pt idx="23" formatCode="0.0">
                  <c:v>4.8859934853420217</c:v>
                </c:pt>
                <c:pt idx="24" formatCode="0.0">
                  <c:v>5.6451612903225756</c:v>
                </c:pt>
                <c:pt idx="25" formatCode="0.0">
                  <c:v>5.9294871794871806</c:v>
                </c:pt>
                <c:pt idx="26" formatCode="0.0">
                  <c:v>4.7244094488188892</c:v>
                </c:pt>
                <c:pt idx="27" formatCode="0.0">
                  <c:v>4.0372670807453215</c:v>
                </c:pt>
                <c:pt idx="28" formatCode="0.0">
                  <c:v>2.4427480916030531</c:v>
                </c:pt>
                <c:pt idx="29" formatCode="0.0">
                  <c:v>1.6641452344932084</c:v>
                </c:pt>
                <c:pt idx="30" formatCode="0.0">
                  <c:v>1.2030075187969835</c:v>
                </c:pt>
                <c:pt idx="31" formatCode="0.0">
                  <c:v>0.14925373134326847</c:v>
                </c:pt>
                <c:pt idx="32" formatCode="0.0">
                  <c:v>-0.29806259314454353</c:v>
                </c:pt>
                <c:pt idx="33" formatCode="0.0">
                  <c:v>-0.14880952380953438</c:v>
                </c:pt>
                <c:pt idx="34" formatCode="0.0">
                  <c:v>0.14858841010403356</c:v>
                </c:pt>
                <c:pt idx="35" formatCode="0.0">
                  <c:v>1.0432190760059745</c:v>
                </c:pt>
                <c:pt idx="36" formatCode="0.0">
                  <c:v>1.6442451420029869</c:v>
                </c:pt>
                <c:pt idx="37" formatCode="0.0">
                  <c:v>1.9374068554396606</c:v>
                </c:pt>
                <c:pt idx="38" formatCode="0.0">
                  <c:v>1.4836795252225476</c:v>
                </c:pt>
                <c:pt idx="39" formatCode="0.0">
                  <c:v>1.3274336283185972</c:v>
                </c:pt>
                <c:pt idx="40" formatCode="0.0">
                  <c:v>1.9117647058823461</c:v>
                </c:pt>
                <c:pt idx="41" formatCode="0.0">
                  <c:v>1.9005847953216248</c:v>
                </c:pt>
                <c:pt idx="42" formatCode="0.0">
                  <c:v>2.7777777777777679</c:v>
                </c:pt>
                <c:pt idx="43" formatCode="0.0">
                  <c:v>3.2023289665211063</c:v>
                </c:pt>
                <c:pt idx="44" formatCode="0.0">
                  <c:v>6.0606060606060552</c:v>
                </c:pt>
                <c:pt idx="45" formatCode="0.0">
                  <c:v>5.8823529411764719</c:v>
                </c:pt>
                <c:pt idx="46" formatCode="0.0">
                  <c:v>6.4011379800853474</c:v>
                </c:pt>
                <c:pt idx="47" formatCode="0.0">
                  <c:v>6.3469675599435726</c:v>
                </c:pt>
                <c:pt idx="48" formatCode="0.0">
                  <c:v>2.857142857142847</c:v>
                </c:pt>
                <c:pt idx="49" formatCode="0.0">
                  <c:v>3.3875338753387441</c:v>
                </c:pt>
                <c:pt idx="50" formatCode="0.0">
                  <c:v>2.941176470588247</c:v>
                </c:pt>
                <c:pt idx="51" formatCode="0.0">
                  <c:v>2.7851458885941538</c:v>
                </c:pt>
                <c:pt idx="52" formatCode="0.0">
                  <c:v>3.0423280423280685</c:v>
                </c:pt>
                <c:pt idx="53" formatCode="0.0">
                  <c:v>2.7522935779816571</c:v>
                </c:pt>
                <c:pt idx="54" formatCode="0.0">
                  <c:v>3.1168831168831179</c:v>
                </c:pt>
                <c:pt idx="55" formatCode="0.0">
                  <c:v>2.4516129032258194</c:v>
                </c:pt>
                <c:pt idx="56" formatCode="0.0">
                  <c:v>2.0539152759948553</c:v>
                </c:pt>
                <c:pt idx="57" formatCode="0.0">
                  <c:v>2.2959183673469274</c:v>
                </c:pt>
                <c:pt idx="58" formatCode="0.0">
                  <c:v>1.8891687657430767</c:v>
                </c:pt>
                <c:pt idx="59" formatCode="0.0">
                  <c:v>2.267002518891692</c:v>
                </c:pt>
                <c:pt idx="60" formatCode="0.0">
                  <c:v>2.6415094339622636</c:v>
                </c:pt>
                <c:pt idx="61" formatCode="0.0">
                  <c:v>2.6184538653366562</c:v>
                </c:pt>
                <c:pt idx="62" formatCode="0.0">
                  <c:v>2.2249690976514191</c:v>
                </c:pt>
                <c:pt idx="63" formatCode="0.0">
                  <c:v>2.4630541871921263</c:v>
                </c:pt>
                <c:pt idx="64" formatCode="0.0">
                  <c:v>2.941176470588247</c:v>
                </c:pt>
                <c:pt idx="65" formatCode="0.0">
                  <c:v>2.4301336573511634</c:v>
                </c:pt>
                <c:pt idx="66" formatCode="0.0">
                  <c:v>2.7811366384522307</c:v>
                </c:pt>
                <c:pt idx="67" formatCode="0.0">
                  <c:v>3.8461538461538547</c:v>
                </c:pt>
                <c:pt idx="68" formatCode="0.0">
                  <c:v>3.8095238095238182</c:v>
                </c:pt>
                <c:pt idx="69" formatCode="0.0">
                  <c:v>3.2028469750889688</c:v>
                </c:pt>
                <c:pt idx="70" formatCode="0.0">
                  <c:v>2.2352941176470686</c:v>
                </c:pt>
                <c:pt idx="71" formatCode="0.0">
                  <c:v>1.736111111111116</c:v>
                </c:pt>
                <c:pt idx="72" formatCode="0.0">
                  <c:v>1.261467889908241</c:v>
                </c:pt>
                <c:pt idx="73" formatCode="0.0">
                  <c:v>2.4137931034482696</c:v>
                </c:pt>
                <c:pt idx="74" formatCode="0.0">
                  <c:v>3.9125431530494748</c:v>
                </c:pt>
                <c:pt idx="75" formatCode="0.0">
                  <c:v>4.3230944254835091</c:v>
                </c:pt>
                <c:pt idx="76" formatCode="0.0">
                  <c:v>4.9830124575311441</c:v>
                </c:pt>
                <c:pt idx="77" formatCode="0.0">
                  <c:v>3.7037037037037202</c:v>
                </c:pt>
                <c:pt idx="78" formatCode="0.0">
                  <c:v>2.4363233665559259</c:v>
                </c:pt>
                <c:pt idx="79" formatCode="0.0">
                  <c:v>1.3086150490730697</c:v>
                </c:pt>
                <c:pt idx="80" formatCode="0.0">
                  <c:v>1.2944983818770295</c:v>
                </c:pt>
                <c:pt idx="81" formatCode="0.0">
                  <c:v>2.1645021645021689</c:v>
                </c:pt>
                <c:pt idx="82" formatCode="0.0">
                  <c:v>2.9189189189189113</c:v>
                </c:pt>
                <c:pt idx="83" formatCode="0.0">
                  <c:v>2.906350914962319</c:v>
                </c:pt>
                <c:pt idx="84" formatCode="0.0">
                  <c:v>2.5559105431309792</c:v>
                </c:pt>
                <c:pt idx="85" formatCode="0.0">
                  <c:v>2.4364406779660897</c:v>
                </c:pt>
                <c:pt idx="86" formatCode="0.0">
                  <c:v>3.1512605042016695</c:v>
                </c:pt>
                <c:pt idx="87" formatCode="0.0">
                  <c:v>3.7656903765690419</c:v>
                </c:pt>
                <c:pt idx="88" formatCode="0.0">
                  <c:v>3.7383177570093462</c:v>
                </c:pt>
                <c:pt idx="89" formatCode="0.0">
                  <c:v>3.2057911065149991</c:v>
                </c:pt>
                <c:pt idx="90" formatCode="0.0">
                  <c:v>1.731160896130346</c:v>
                </c:pt>
                <c:pt idx="91" formatCode="0.0">
                  <c:v>1.3104838709677491</c:v>
                </c:pt>
                <c:pt idx="92" formatCode="0.0">
                  <c:v>2.3023023023023059</c:v>
                </c:pt>
                <c:pt idx="93" formatCode="0.0">
                  <c:v>2.5050100200400882</c:v>
                </c:pt>
                <c:pt idx="94" formatCode="0.0">
                  <c:v>2.8028028028028062</c:v>
                </c:pt>
                <c:pt idx="95" formatCode="0.0">
                  <c:v>2.5870646766169125</c:v>
                </c:pt>
                <c:pt idx="96" formatCode="0.0">
                  <c:v>2.0547945205479312</c:v>
                </c:pt>
                <c:pt idx="97" formatCode="0.0">
                  <c:v>2.6392961876832821</c:v>
                </c:pt>
                <c:pt idx="98" formatCode="0.0">
                  <c:v>2.8237585199610393</c:v>
                </c:pt>
                <c:pt idx="99" formatCode="0.0">
                  <c:v>2.812803103782735</c:v>
                </c:pt>
                <c:pt idx="100" formatCode="0.0">
                  <c:v>2.2051773729625967</c:v>
                </c:pt>
                <c:pt idx="101" formatCode="0.0">
                  <c:v>1.7142857142857126</c:v>
                </c:pt>
                <c:pt idx="102" formatCode="0.0">
                  <c:v>1.6098484848484862</c:v>
                </c:pt>
                <c:pt idx="103" formatCode="0.0">
                  <c:v>2.1698113207547109</c:v>
                </c:pt>
                <c:pt idx="104" formatCode="0.0">
                  <c:v>1.8761726078799335</c:v>
                </c:pt>
                <c:pt idx="105" formatCode="0.0">
                  <c:v>1.9662921348314599</c:v>
                </c:pt>
                <c:pt idx="106" formatCode="0.0">
                  <c:v>1.3047530288909703</c:v>
                </c:pt>
                <c:pt idx="107" formatCode="0.0">
                  <c:v>0.92336103416434945</c:v>
                </c:pt>
                <c:pt idx="108" formatCode="0.0">
                  <c:v>1.6574585635359185</c:v>
                </c:pt>
                <c:pt idx="109" formatCode="0.0">
                  <c:v>1.8365472910927494</c:v>
                </c:pt>
                <c:pt idx="110" formatCode="0.0">
                  <c:v>2.3919043238270321</c:v>
                </c:pt>
                <c:pt idx="111" formatCode="0.0">
                  <c:v>2.1957913998170264</c:v>
                </c:pt>
                <c:pt idx="112" formatCode="0.0">
                  <c:v>1.9021739130434812</c:v>
                </c:pt>
                <c:pt idx="113" formatCode="0.0">
                  <c:v>2.1641118124436254</c:v>
                </c:pt>
                <c:pt idx="114" formatCode="0.0">
                  <c:v>2.0664869721473522</c:v>
                </c:pt>
                <c:pt idx="115" formatCode="0.0">
                  <c:v>2.0590868397493356</c:v>
                </c:pt>
                <c:pt idx="116" formatCode="0.0">
                  <c:v>1.9555555555555548</c:v>
                </c:pt>
                <c:pt idx="117" formatCode="0.0">
                  <c:v>1.6769638128861564</c:v>
                </c:pt>
                <c:pt idx="118" formatCode="0.0">
                  <c:v>1.3204225352112742</c:v>
                </c:pt>
                <c:pt idx="119" formatCode="0.0">
                  <c:v>1.6666666666666607</c:v>
                </c:pt>
                <c:pt idx="120" formatCode="0.0">
                  <c:v>1.5693112467306092</c:v>
                </c:pt>
                <c:pt idx="121" formatCode="0.0">
                  <c:v>1.649305555555558</c:v>
                </c:pt>
                <c:pt idx="122" formatCode="0.0">
                  <c:v>1.9982623805386623</c:v>
                </c:pt>
                <c:pt idx="123" formatCode="0.0">
                  <c:v>-1.035375323554788</c:v>
                </c:pt>
                <c:pt idx="124" formatCode="0.0">
                  <c:v>0.25751072961373023</c:v>
                </c:pt>
                <c:pt idx="125" formatCode="0.0">
                  <c:v>0.76857386848847575</c:v>
                </c:pt>
                <c:pt idx="126" formatCode="0.0">
                  <c:v>0.93696763202724132</c:v>
                </c:pt>
                <c:pt idx="127" formatCode="0.0">
                  <c:v>4.0976460331298981</c:v>
                </c:pt>
                <c:pt idx="128" formatCode="0.0">
                  <c:v>2.9109589041095951</c:v>
                </c:pt>
                <c:pt idx="129" formatCode="0.0">
                  <c:v>3.050847457627115</c:v>
                </c:pt>
                <c:pt idx="130" formatCode="0.0">
                  <c:v>4.3881856540084474</c:v>
                </c:pt>
                <c:pt idx="131" formatCode="0.0">
                  <c:v>5.2763819095477338</c:v>
                </c:pt>
                <c:pt idx="132" formatCode="0.0">
                  <c:v>6.9883527454242866</c:v>
                </c:pt>
                <c:pt idx="133" formatCode="0.0">
                  <c:v>7.6480263157894912</c:v>
                </c:pt>
                <c:pt idx="134" formatCode="0.0">
                  <c:v>7.275666936135794</c:v>
                </c:pt>
                <c:pt idx="135" formatCode="0.0">
                  <c:v>6.6030230708034932</c:v>
                </c:pt>
                <c:pt idx="136" formatCode="0.0">
                  <c:v>5.5987558320373276</c:v>
                </c:pt>
                <c:pt idx="137" formatCode="0.0">
                  <c:v>4.2016806722689148</c:v>
                </c:pt>
                <c:pt idx="138" formatCode="0.0">
                  <c:v>3.7678975131876458</c:v>
                </c:pt>
                <c:pt idx="139" formatCode="0.0">
                  <c:v>3.8059701492537235</c:v>
                </c:pt>
                <c:pt idx="140" formatCode="0.0">
                  <c:v>2.9455081001472649</c:v>
                </c:pt>
                <c:pt idx="141" formatCode="0.0">
                  <c:v>2.4193548387096753</c:v>
                </c:pt>
                <c:pt idx="142" formatCode="0.0">
                  <c:v>2.3238925199709604</c:v>
                </c:pt>
                <c:pt idx="143" formatCode="0.0">
                  <c:v>2.23452209862225</c:v>
                </c:pt>
                <c:pt idx="144" formatCode="0.0">
                  <c:v>2.5381803978725515</c:v>
                </c:pt>
                <c:pt idx="145" formatCode="0.0">
                  <c:v>3.0782134483327184</c:v>
                </c:pt>
                <c:pt idx="146" formatCode="0.0">
                  <c:v>3.4113302489480191</c:v>
                </c:pt>
                <c:pt idx="147" formatCode="0.0">
                  <c:v>3.2964889727834077</c:v>
                </c:pt>
                <c:pt idx="148" formatCode="0.0">
                  <c:v>2.8720336681280969</c:v>
                </c:pt>
                <c:pt idx="149" formatCode="0.0">
                  <c:v>2.6985678116625</c:v>
                </c:pt>
                <c:pt idx="150" formatCode="0.0">
                  <c:v>2.4606889700156387</c:v>
                </c:pt>
                <c:pt idx="151" formatCode="0.0">
                  <c:v>2.451832711938323</c:v>
                </c:pt>
                <c:pt idx="152" formatCode="0.0">
                  <c:v>2.6227354452072547</c:v>
                </c:pt>
                <c:pt idx="153" formatCode="0.0">
                  <c:v>2.7063541966372497</c:v>
                </c:pt>
                <c:pt idx="154" formatCode="0.0">
                  <c:v>2.6111970598170728</c:v>
                </c:pt>
                <c:pt idx="155" formatCode="0.0">
                  <c:v>2.4305438440637346</c:v>
                </c:pt>
                <c:pt idx="156" formatCode="0.0">
                  <c:v>2.5374960269981131</c:v>
                </c:pt>
                <c:pt idx="157" formatCode="0.0">
                  <c:v>2.5247078625231438</c:v>
                </c:pt>
                <c:pt idx="158" formatCode="0.0">
                  <c:v>2.525470085941123</c:v>
                </c:pt>
                <c:pt idx="159" formatCode="0.0">
                  <c:v>2.4725696639372075</c:v>
                </c:pt>
              </c:numCache>
            </c:numRef>
          </c:val>
          <c:smooth val="0"/>
          <c:extLst>
            <c:ext xmlns:c16="http://schemas.microsoft.com/office/drawing/2014/chart" uri="{C3380CC4-5D6E-409C-BE32-E72D297353CC}">
              <c16:uniqueId val="{00000000-F98E-4B86-8779-0D19A2196A8B}"/>
            </c:ext>
          </c:extLst>
        </c:ser>
        <c:ser>
          <c:idx val="1"/>
          <c:order val="1"/>
          <c:tx>
            <c:strRef>
              <c:f>'Consumer Prices'!$C$2</c:f>
              <c:strCache>
                <c:ptCount val="1"/>
                <c:pt idx="0">
                  <c:v>Australian Trimmed Mean CPI</c:v>
                </c:pt>
              </c:strCache>
            </c:strRef>
          </c:tx>
          <c:spPr>
            <a:ln w="19050" cap="rnd">
              <a:solidFill>
                <a:srgbClr val="2E808E"/>
              </a:solidFill>
              <a:round/>
            </a:ln>
            <a:effectLst/>
          </c:spPr>
          <c:marker>
            <c:symbol val="none"/>
          </c:marker>
          <c:cat>
            <c:numRef>
              <c:f>'Consumer Prices'!$A$3:$A$162</c:f>
              <c:numCache>
                <c:formatCode>mmm\-yy</c:formatCode>
                <c:ptCount val="160"/>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numCache>
            </c:numRef>
          </c:cat>
          <c:val>
            <c:numRef>
              <c:f>'Consumer Prices'!$C$3:$C$162</c:f>
              <c:numCache>
                <c:formatCode>General</c:formatCode>
                <c:ptCount val="160"/>
                <c:pt idx="55" formatCode="0.0">
                  <c:v>2.7995170458687157</c:v>
                </c:pt>
                <c:pt idx="56" formatCode="0.0">
                  <c:v>2.806081137125771</c:v>
                </c:pt>
                <c:pt idx="57" formatCode="0.0">
                  <c:v>2.7449488810291189</c:v>
                </c:pt>
                <c:pt idx="58" formatCode="0.0">
                  <c:v>2.5792393078300169</c:v>
                </c:pt>
                <c:pt idx="59" formatCode="0.0">
                  <c:v>2.6411533096283746</c:v>
                </c:pt>
                <c:pt idx="60" formatCode="0.0">
                  <c:v>2.5773459931714759</c:v>
                </c:pt>
                <c:pt idx="61" formatCode="0.0">
                  <c:v>2.7244081065643577</c:v>
                </c:pt>
                <c:pt idx="62" formatCode="0.0">
                  <c:v>2.700783242304694</c:v>
                </c:pt>
                <c:pt idx="63" formatCode="0.0">
                  <c:v>2.7304517341345313</c:v>
                </c:pt>
                <c:pt idx="64" formatCode="0.0">
                  <c:v>2.7485526869396537</c:v>
                </c:pt>
                <c:pt idx="65" formatCode="0.0">
                  <c:v>2.5980346627533235</c:v>
                </c:pt>
                <c:pt idx="66" formatCode="0.0">
                  <c:v>2.7889818850298509</c:v>
                </c:pt>
                <c:pt idx="67" formatCode="0.0">
                  <c:v>2.9972978590729449</c:v>
                </c:pt>
                <c:pt idx="68" formatCode="0.0">
                  <c:v>3.0673817896381683</c:v>
                </c:pt>
                <c:pt idx="69" formatCode="0.0">
                  <c:v>2.995386698918745</c:v>
                </c:pt>
                <c:pt idx="70" formatCode="0.0">
                  <c:v>2.7212089580111121</c:v>
                </c:pt>
                <c:pt idx="71" formatCode="0.0">
                  <c:v>2.7659594674162902</c:v>
                </c:pt>
                <c:pt idx="72" formatCode="0.0">
                  <c:v>2.9340057956252386</c:v>
                </c:pt>
                <c:pt idx="73" formatCode="0.0">
                  <c:v>3.5588135334997606</c:v>
                </c:pt>
                <c:pt idx="74" formatCode="0.0">
                  <c:v>4.1618886464917626</c:v>
                </c:pt>
                <c:pt idx="75" formatCode="0.0">
                  <c:v>4.43868663392184</c:v>
                </c:pt>
                <c:pt idx="76" formatCode="0.0">
                  <c:v>4.8366019060533949</c:v>
                </c:pt>
                <c:pt idx="77" formatCode="0.0">
                  <c:v>4.3111750373730828</c:v>
                </c:pt>
                <c:pt idx="78" formatCode="0.0">
                  <c:v>4.0672000393820129</c:v>
                </c:pt>
                <c:pt idx="79" formatCode="0.0">
                  <c:v>3.5632871700204127</c:v>
                </c:pt>
                <c:pt idx="80" formatCode="0.0">
                  <c:v>3.058965938414282</c:v>
                </c:pt>
                <c:pt idx="81" formatCode="0.0">
                  <c:v>3.1602826353697822</c:v>
                </c:pt>
                <c:pt idx="82" formatCode="0.0">
                  <c:v>3.066670106927627</c:v>
                </c:pt>
                <c:pt idx="83" formatCode="0.0">
                  <c:v>2.7889888660454387</c:v>
                </c:pt>
                <c:pt idx="84" formatCode="0.0">
                  <c:v>2.6067958386248202</c:v>
                </c:pt>
                <c:pt idx="85" formatCode="0.0">
                  <c:v>2.2245639053384947</c:v>
                </c:pt>
                <c:pt idx="86" formatCode="0.0">
                  <c:v>2.2405644386541024</c:v>
                </c:pt>
                <c:pt idx="87" formatCode="0.0">
                  <c:v>2.6644805540922745</c:v>
                </c:pt>
                <c:pt idx="88" formatCode="0.0">
                  <c:v>2.4846761087802482</c:v>
                </c:pt>
                <c:pt idx="89" formatCode="0.0">
                  <c:v>2.6941389002053562</c:v>
                </c:pt>
                <c:pt idx="90" formatCode="0.0">
                  <c:v>2.2534935373257792</c:v>
                </c:pt>
                <c:pt idx="91" formatCode="0.0">
                  <c:v>1.9689641457246054</c:v>
                </c:pt>
                <c:pt idx="92" formatCode="0.0">
                  <c:v>2.2959062806519936</c:v>
                </c:pt>
                <c:pt idx="93" formatCode="0.0">
                  <c:v>2.1669485005369582</c:v>
                </c:pt>
                <c:pt idx="94" formatCode="0.0">
                  <c:v>2.3104898453986333</c:v>
                </c:pt>
                <c:pt idx="95" formatCode="0.0">
                  <c:v>2.3699354267531225</c:v>
                </c:pt>
                <c:pt idx="96" formatCode="0.0">
                  <c:v>2.3906192412378013</c:v>
                </c:pt>
                <c:pt idx="97" formatCode="0.0">
                  <c:v>2.6625353604188939</c:v>
                </c:pt>
                <c:pt idx="98" formatCode="0.0">
                  <c:v>2.6570783255901009</c:v>
                </c:pt>
                <c:pt idx="99" formatCode="0.0">
                  <c:v>2.7694935893955552</c:v>
                </c:pt>
                <c:pt idx="100" formatCode="0.0">
                  <c:v>2.4035217903075612</c:v>
                </c:pt>
                <c:pt idx="101" formatCode="0.0">
                  <c:v>2.2110602678677926</c:v>
                </c:pt>
                <c:pt idx="102" formatCode="0.0">
                  <c:v>2.2917224777658118</c:v>
                </c:pt>
                <c:pt idx="103" formatCode="0.0">
                  <c:v>2.1936242253399074</c:v>
                </c:pt>
                <c:pt idx="104" formatCode="0.0">
                  <c:v>2.1117679677440604</c:v>
                </c:pt>
                <c:pt idx="105" formatCode="0.0">
                  <c:v>2.109499616412136</c:v>
                </c:pt>
                <c:pt idx="106" formatCode="0.0">
                  <c:v>1.7260689721782185</c:v>
                </c:pt>
                <c:pt idx="107" formatCode="0.0">
                  <c:v>1.6192268883979732</c:v>
                </c:pt>
                <c:pt idx="108" formatCode="0.0">
                  <c:v>1.6379817370006711</c:v>
                </c:pt>
                <c:pt idx="109" formatCode="0.0">
                  <c:v>1.4761140405624706</c:v>
                </c:pt>
                <c:pt idx="110" formatCode="0.0">
                  <c:v>1.7057281205950847</c:v>
                </c:pt>
                <c:pt idx="111" formatCode="0.0">
                  <c:v>1.6829991287940382</c:v>
                </c:pt>
                <c:pt idx="112" formatCode="0.0">
                  <c:v>1.7389099438082534</c:v>
                </c:pt>
                <c:pt idx="113" formatCode="0.0">
                  <c:v>1.6884847916426304</c:v>
                </c:pt>
                <c:pt idx="114" formatCode="0.0">
                  <c:v>1.7116795266289175</c:v>
                </c:pt>
                <c:pt idx="115" formatCode="0.0">
                  <c:v>1.6439753810197244</c:v>
                </c:pt>
                <c:pt idx="116" formatCode="0.0">
                  <c:v>1.6938788044402298</c:v>
                </c:pt>
                <c:pt idx="117" formatCode="0.0">
                  <c:v>1.7932097478952747</c:v>
                </c:pt>
                <c:pt idx="118" formatCode="0.0">
                  <c:v>1.5838555635276474</c:v>
                </c:pt>
                <c:pt idx="119" formatCode="0.0">
                  <c:v>1.5590225894348331</c:v>
                </c:pt>
                <c:pt idx="120" formatCode="0.0">
                  <c:v>1.5197547105568754</c:v>
                </c:pt>
                <c:pt idx="121" formatCode="0.0">
                  <c:v>1.4880550475820487</c:v>
                </c:pt>
                <c:pt idx="122" formatCode="0.0">
                  <c:v>1.6667998762887937</c:v>
                </c:pt>
                <c:pt idx="123" formatCode="0.0">
                  <c:v>1.2315686619002175</c:v>
                </c:pt>
                <c:pt idx="124" formatCode="0.0">
                  <c:v>1.165150666034398</c:v>
                </c:pt>
                <c:pt idx="125" formatCode="0.0">
                  <c:v>1.2358280245208242</c:v>
                </c:pt>
                <c:pt idx="126" formatCode="0.0">
                  <c:v>1.1211241320260301</c:v>
                </c:pt>
                <c:pt idx="127" formatCode="0.0">
                  <c:v>1.6260183453923105</c:v>
                </c:pt>
                <c:pt idx="128" formatCode="0.0">
                  <c:v>2.1241490279231279</c:v>
                </c:pt>
                <c:pt idx="129" formatCode="0.0">
                  <c:v>2.664754770483424</c:v>
                </c:pt>
                <c:pt idx="130" formatCode="0.0">
                  <c:v>3.8138407637821947</c:v>
                </c:pt>
                <c:pt idx="131" formatCode="0.0">
                  <c:v>4.9341878342977097</c:v>
                </c:pt>
                <c:pt idx="132" formatCode="0.0">
                  <c:v>6.0956965270452468</c:v>
                </c:pt>
                <c:pt idx="133" formatCode="0.0">
                  <c:v>6.8258407477277849</c:v>
                </c:pt>
                <c:pt idx="134" formatCode="#,##0.00">
                  <c:v>6.4903223915878439</c:v>
                </c:pt>
                <c:pt idx="135" formatCode="#,##0.00">
                  <c:v>5.7858415281182962</c:v>
                </c:pt>
                <c:pt idx="136" formatCode="#,##0.00">
                  <c:v>5.0690928884036479</c:v>
                </c:pt>
                <c:pt idx="137" formatCode="#,##0.00">
                  <c:v>4.1630681277829762</c:v>
                </c:pt>
                <c:pt idx="138" formatCode="#,##0.00">
                  <c:v>4.0082095028435072</c:v>
                </c:pt>
                <c:pt idx="139" formatCode="#,##0.00">
                  <c:v>4.0140749537516562</c:v>
                </c:pt>
                <c:pt idx="140" formatCode="#,##0.00">
                  <c:v>3.5755219621239176</c:v>
                </c:pt>
                <c:pt idx="141" formatCode="#,##0.0">
                  <c:v>3.2504646702177453</c:v>
                </c:pt>
                <c:pt idx="142" formatCode="#,##0.00">
                  <c:v>2.924573576241829</c:v>
                </c:pt>
                <c:pt idx="143" formatCode="#,##0.0">
                  <c:v>2.781959650771924</c:v>
                </c:pt>
                <c:pt idx="144" formatCode="#,##0.0">
                  <c:v>2.6405459568701559</c:v>
                </c:pt>
                <c:pt idx="145" formatCode="#,##0.0">
                  <c:v>2.5973531576711228</c:v>
                </c:pt>
                <c:pt idx="146" formatCode="#,##0.0">
                  <c:v>2.5498934559505915</c:v>
                </c:pt>
                <c:pt idx="147" formatCode="#,##0.0">
                  <c:v>2.4882007014016199</c:v>
                </c:pt>
                <c:pt idx="148" formatCode="#,##0.0">
                  <c:v>2.4755394076065498</c:v>
                </c:pt>
                <c:pt idx="149" formatCode="#,##0.0">
                  <c:v>2.475615120040894</c:v>
                </c:pt>
                <c:pt idx="150" formatCode="#,##0.0">
                  <c:v>2.4791630050515723</c:v>
                </c:pt>
                <c:pt idx="151" formatCode="#,##0.0">
                  <c:v>2.4798307185222699</c:v>
                </c:pt>
                <c:pt idx="152" formatCode="#,##0.0">
                  <c:v>2.481824699157742</c:v>
                </c:pt>
                <c:pt idx="153" formatCode="#,##0.0">
                  <c:v>2.4794018165558498</c:v>
                </c:pt>
                <c:pt idx="154" formatCode="#,##0.0">
                  <c:v>2.4798378231351301</c:v>
                </c:pt>
                <c:pt idx="155" formatCode="#,##0.0">
                  <c:v>2.4521294629750168</c:v>
                </c:pt>
                <c:pt idx="156" formatCode="#,##0.0">
                  <c:v>2.4551466167065383</c:v>
                </c:pt>
                <c:pt idx="157" formatCode="#,##0.0">
                  <c:v>2.5230149283957948</c:v>
                </c:pt>
                <c:pt idx="158" formatCode="#,##0.0">
                  <c:v>2.5133182786227115</c:v>
                </c:pt>
                <c:pt idx="159" formatCode="#,##0.0">
                  <c:v>2.5082252083584722</c:v>
                </c:pt>
              </c:numCache>
            </c:numRef>
          </c:val>
          <c:smooth val="0"/>
          <c:extLst>
            <c:ext xmlns:c16="http://schemas.microsoft.com/office/drawing/2014/chart" uri="{C3380CC4-5D6E-409C-BE32-E72D297353CC}">
              <c16:uniqueId val="{00000001-F98E-4B86-8779-0D19A2196A8B}"/>
            </c:ext>
          </c:extLst>
        </c:ser>
        <c:ser>
          <c:idx val="2"/>
          <c:order val="2"/>
          <c:tx>
            <c:strRef>
              <c:f>'Consumer Prices'!$D$2</c:f>
              <c:strCache>
                <c:ptCount val="1"/>
                <c:pt idx="0">
                  <c:v>RBA Target (Lower Bound)</c:v>
                </c:pt>
              </c:strCache>
            </c:strRef>
          </c:tx>
          <c:spPr>
            <a:ln w="22225" cap="rnd">
              <a:solidFill>
                <a:srgbClr val="F3631B"/>
              </a:solidFill>
              <a:prstDash val="dash"/>
              <a:round/>
            </a:ln>
            <a:effectLst/>
          </c:spPr>
          <c:marker>
            <c:symbol val="none"/>
          </c:marker>
          <c:cat>
            <c:numRef>
              <c:f>'Consumer Prices'!$A$3:$A$162</c:f>
              <c:numCache>
                <c:formatCode>mmm\-yy</c:formatCode>
                <c:ptCount val="160"/>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numCache>
            </c:numRef>
          </c:cat>
          <c:val>
            <c:numRef>
              <c:f>'Consumer Prices'!$D$3:$D$162</c:f>
              <c:numCache>
                <c:formatCode>General</c:formatCode>
                <c:ptCount val="160"/>
                <c:pt idx="4" formatCode="0.0">
                  <c:v>2</c:v>
                </c:pt>
                <c:pt idx="5" formatCode="0.0">
                  <c:v>2</c:v>
                </c:pt>
                <c:pt idx="6" formatCode="0.0">
                  <c:v>2</c:v>
                </c:pt>
                <c:pt idx="7" formatCode="0.0">
                  <c:v>2</c:v>
                </c:pt>
                <c:pt idx="8" formatCode="0.0">
                  <c:v>2</c:v>
                </c:pt>
                <c:pt idx="9" formatCode="0.0">
                  <c:v>2</c:v>
                </c:pt>
                <c:pt idx="10" formatCode="0.0">
                  <c:v>2</c:v>
                </c:pt>
                <c:pt idx="11" formatCode="0.0">
                  <c:v>2</c:v>
                </c:pt>
                <c:pt idx="12" formatCode="0.0">
                  <c:v>2</c:v>
                </c:pt>
                <c:pt idx="13" formatCode="0.0">
                  <c:v>2</c:v>
                </c:pt>
                <c:pt idx="14" formatCode="0.0">
                  <c:v>2</c:v>
                </c:pt>
                <c:pt idx="15" formatCode="0.0">
                  <c:v>2</c:v>
                </c:pt>
                <c:pt idx="16" formatCode="0.0">
                  <c:v>2</c:v>
                </c:pt>
                <c:pt idx="17" formatCode="0.0">
                  <c:v>2</c:v>
                </c:pt>
                <c:pt idx="18" formatCode="0.0">
                  <c:v>2</c:v>
                </c:pt>
                <c:pt idx="19" formatCode="0.0">
                  <c:v>2</c:v>
                </c:pt>
                <c:pt idx="20" formatCode="0.0">
                  <c:v>2</c:v>
                </c:pt>
                <c:pt idx="21" formatCode="0.0">
                  <c:v>2</c:v>
                </c:pt>
                <c:pt idx="22" formatCode="0.0">
                  <c:v>2</c:v>
                </c:pt>
                <c:pt idx="23" formatCode="0.0">
                  <c:v>2</c:v>
                </c:pt>
                <c:pt idx="24" formatCode="0.0">
                  <c:v>2</c:v>
                </c:pt>
                <c:pt idx="25" formatCode="0.0">
                  <c:v>2</c:v>
                </c:pt>
                <c:pt idx="26" formatCode="0.0">
                  <c:v>2</c:v>
                </c:pt>
                <c:pt idx="27" formatCode="0.0">
                  <c:v>2</c:v>
                </c:pt>
                <c:pt idx="28" formatCode="0.0">
                  <c:v>2</c:v>
                </c:pt>
                <c:pt idx="29" formatCode="0.0">
                  <c:v>2</c:v>
                </c:pt>
                <c:pt idx="30" formatCode="0.0">
                  <c:v>2</c:v>
                </c:pt>
                <c:pt idx="31" formatCode="0.0">
                  <c:v>2</c:v>
                </c:pt>
                <c:pt idx="32" formatCode="0.0">
                  <c:v>2</c:v>
                </c:pt>
                <c:pt idx="33" formatCode="0.0">
                  <c:v>2</c:v>
                </c:pt>
                <c:pt idx="34" formatCode="0.0">
                  <c:v>2</c:v>
                </c:pt>
                <c:pt idx="35" formatCode="0.0">
                  <c:v>2</c:v>
                </c:pt>
                <c:pt idx="36" formatCode="0.0">
                  <c:v>2</c:v>
                </c:pt>
                <c:pt idx="37" formatCode="0.0">
                  <c:v>2</c:v>
                </c:pt>
                <c:pt idx="38" formatCode="0.0">
                  <c:v>2</c:v>
                </c:pt>
                <c:pt idx="39" formatCode="0.0">
                  <c:v>2</c:v>
                </c:pt>
                <c:pt idx="40" formatCode="0.0">
                  <c:v>2</c:v>
                </c:pt>
                <c:pt idx="41" formatCode="0.0">
                  <c:v>2</c:v>
                </c:pt>
                <c:pt idx="42" formatCode="0.0">
                  <c:v>2</c:v>
                </c:pt>
                <c:pt idx="43" formatCode="0.0">
                  <c:v>2</c:v>
                </c:pt>
                <c:pt idx="44" formatCode="0.0">
                  <c:v>2</c:v>
                </c:pt>
                <c:pt idx="45" formatCode="0.0">
                  <c:v>2</c:v>
                </c:pt>
                <c:pt idx="46" formatCode="0.0">
                  <c:v>2</c:v>
                </c:pt>
                <c:pt idx="47" formatCode="0.0">
                  <c:v>2</c:v>
                </c:pt>
                <c:pt idx="48" formatCode="0.0">
                  <c:v>2</c:v>
                </c:pt>
                <c:pt idx="49" formatCode="0.0">
                  <c:v>2</c:v>
                </c:pt>
                <c:pt idx="50" formatCode="0.0">
                  <c:v>2</c:v>
                </c:pt>
                <c:pt idx="51" formatCode="0.0">
                  <c:v>2</c:v>
                </c:pt>
                <c:pt idx="52" formatCode="0.0">
                  <c:v>2</c:v>
                </c:pt>
                <c:pt idx="53" formatCode="0.0">
                  <c:v>2</c:v>
                </c:pt>
                <c:pt idx="54" formatCode="0.0">
                  <c:v>2</c:v>
                </c:pt>
                <c:pt idx="55" formatCode="0.0">
                  <c:v>2</c:v>
                </c:pt>
                <c:pt idx="56" formatCode="0.0">
                  <c:v>2</c:v>
                </c:pt>
                <c:pt idx="57" formatCode="0.0">
                  <c:v>2</c:v>
                </c:pt>
                <c:pt idx="58" formatCode="0.0">
                  <c:v>2</c:v>
                </c:pt>
                <c:pt idx="59" formatCode="0.0">
                  <c:v>2</c:v>
                </c:pt>
                <c:pt idx="60" formatCode="0.0">
                  <c:v>2</c:v>
                </c:pt>
                <c:pt idx="61" formatCode="0.0">
                  <c:v>2</c:v>
                </c:pt>
                <c:pt idx="62" formatCode="0.0">
                  <c:v>2</c:v>
                </c:pt>
                <c:pt idx="63" formatCode="0.0">
                  <c:v>2</c:v>
                </c:pt>
                <c:pt idx="64" formatCode="0.0">
                  <c:v>2</c:v>
                </c:pt>
                <c:pt idx="65" formatCode="0.0">
                  <c:v>2</c:v>
                </c:pt>
                <c:pt idx="66" formatCode="0.0">
                  <c:v>2</c:v>
                </c:pt>
                <c:pt idx="67" formatCode="0.0">
                  <c:v>2</c:v>
                </c:pt>
                <c:pt idx="68" formatCode="0.0">
                  <c:v>2</c:v>
                </c:pt>
                <c:pt idx="69" formatCode="0.0">
                  <c:v>2</c:v>
                </c:pt>
                <c:pt idx="70" formatCode="0.0">
                  <c:v>2</c:v>
                </c:pt>
                <c:pt idx="71" formatCode="0.0">
                  <c:v>2</c:v>
                </c:pt>
                <c:pt idx="72" formatCode="0.0">
                  <c:v>2</c:v>
                </c:pt>
                <c:pt idx="73" formatCode="0.0">
                  <c:v>2</c:v>
                </c:pt>
                <c:pt idx="74" formatCode="0.0">
                  <c:v>2</c:v>
                </c:pt>
                <c:pt idx="75" formatCode="0.0">
                  <c:v>2</c:v>
                </c:pt>
                <c:pt idx="76" formatCode="0.0">
                  <c:v>2</c:v>
                </c:pt>
                <c:pt idx="77" formatCode="0.0">
                  <c:v>2</c:v>
                </c:pt>
                <c:pt idx="78" formatCode="0.0">
                  <c:v>2</c:v>
                </c:pt>
                <c:pt idx="79" formatCode="0.0">
                  <c:v>2</c:v>
                </c:pt>
                <c:pt idx="80" formatCode="0.0">
                  <c:v>2</c:v>
                </c:pt>
                <c:pt idx="81" formatCode="0.0">
                  <c:v>2</c:v>
                </c:pt>
                <c:pt idx="82" formatCode="0.0">
                  <c:v>2</c:v>
                </c:pt>
                <c:pt idx="83" formatCode="0.0">
                  <c:v>2</c:v>
                </c:pt>
                <c:pt idx="84" formatCode="0.0">
                  <c:v>2</c:v>
                </c:pt>
                <c:pt idx="85" formatCode="0.0">
                  <c:v>2</c:v>
                </c:pt>
                <c:pt idx="86" formatCode="0.0">
                  <c:v>2</c:v>
                </c:pt>
                <c:pt idx="87" formatCode="0.0">
                  <c:v>2</c:v>
                </c:pt>
                <c:pt idx="88" formatCode="0.0">
                  <c:v>2</c:v>
                </c:pt>
                <c:pt idx="89" formatCode="0.0">
                  <c:v>2</c:v>
                </c:pt>
                <c:pt idx="90" formatCode="0.0">
                  <c:v>2</c:v>
                </c:pt>
                <c:pt idx="91" formatCode="0.0">
                  <c:v>2</c:v>
                </c:pt>
                <c:pt idx="92" formatCode="0.0">
                  <c:v>2</c:v>
                </c:pt>
                <c:pt idx="93" formatCode="0.0">
                  <c:v>2</c:v>
                </c:pt>
                <c:pt idx="94" formatCode="0.0">
                  <c:v>2</c:v>
                </c:pt>
                <c:pt idx="95" formatCode="0.0">
                  <c:v>2</c:v>
                </c:pt>
                <c:pt idx="96" formatCode="0.0">
                  <c:v>2</c:v>
                </c:pt>
                <c:pt idx="97" formatCode="0.0">
                  <c:v>2</c:v>
                </c:pt>
                <c:pt idx="98" formatCode="0.0">
                  <c:v>2</c:v>
                </c:pt>
                <c:pt idx="99" formatCode="0.0">
                  <c:v>2</c:v>
                </c:pt>
                <c:pt idx="100" formatCode="0.0">
                  <c:v>2</c:v>
                </c:pt>
                <c:pt idx="101" formatCode="0.0">
                  <c:v>2</c:v>
                </c:pt>
                <c:pt idx="102" formatCode="0.0">
                  <c:v>2</c:v>
                </c:pt>
                <c:pt idx="103" formatCode="0.0">
                  <c:v>2</c:v>
                </c:pt>
                <c:pt idx="104" formatCode="0.0">
                  <c:v>2</c:v>
                </c:pt>
                <c:pt idx="105" formatCode="0.0">
                  <c:v>2</c:v>
                </c:pt>
                <c:pt idx="106" formatCode="0.0">
                  <c:v>2</c:v>
                </c:pt>
                <c:pt idx="107" formatCode="0.0">
                  <c:v>2</c:v>
                </c:pt>
                <c:pt idx="108" formatCode="0.0">
                  <c:v>2</c:v>
                </c:pt>
                <c:pt idx="109" formatCode="0.0">
                  <c:v>2</c:v>
                </c:pt>
                <c:pt idx="110" formatCode="0.0">
                  <c:v>2</c:v>
                </c:pt>
                <c:pt idx="111" formatCode="0.0">
                  <c:v>2</c:v>
                </c:pt>
                <c:pt idx="112" formatCode="0.0">
                  <c:v>2</c:v>
                </c:pt>
                <c:pt idx="113" formatCode="0.0">
                  <c:v>2</c:v>
                </c:pt>
                <c:pt idx="114" formatCode="0.0">
                  <c:v>2</c:v>
                </c:pt>
                <c:pt idx="115" formatCode="0.0">
                  <c:v>2</c:v>
                </c:pt>
                <c:pt idx="116" formatCode="0.0">
                  <c:v>2</c:v>
                </c:pt>
                <c:pt idx="117" formatCode="0.0">
                  <c:v>2</c:v>
                </c:pt>
                <c:pt idx="118" formatCode="0.0">
                  <c:v>2</c:v>
                </c:pt>
                <c:pt idx="119" formatCode="0.0">
                  <c:v>2</c:v>
                </c:pt>
                <c:pt idx="120" formatCode="0.0">
                  <c:v>2</c:v>
                </c:pt>
                <c:pt idx="121" formatCode="0.0">
                  <c:v>2</c:v>
                </c:pt>
                <c:pt idx="122" formatCode="0.0">
                  <c:v>2</c:v>
                </c:pt>
                <c:pt idx="123" formatCode="0.0">
                  <c:v>2</c:v>
                </c:pt>
                <c:pt idx="124" formatCode="0.0">
                  <c:v>2</c:v>
                </c:pt>
                <c:pt idx="125" formatCode="0.0">
                  <c:v>2</c:v>
                </c:pt>
                <c:pt idx="126" formatCode="0.0">
                  <c:v>2</c:v>
                </c:pt>
                <c:pt idx="127" formatCode="0.0">
                  <c:v>2</c:v>
                </c:pt>
                <c:pt idx="128" formatCode="0.0">
                  <c:v>2</c:v>
                </c:pt>
                <c:pt idx="129" formatCode="0.0">
                  <c:v>2</c:v>
                </c:pt>
                <c:pt idx="130" formatCode="0.0">
                  <c:v>2</c:v>
                </c:pt>
                <c:pt idx="131" formatCode="0.0">
                  <c:v>2</c:v>
                </c:pt>
                <c:pt idx="132" formatCode="0.0">
                  <c:v>2</c:v>
                </c:pt>
                <c:pt idx="133" formatCode="0.0">
                  <c:v>2</c:v>
                </c:pt>
                <c:pt idx="134" formatCode="0.0">
                  <c:v>2</c:v>
                </c:pt>
                <c:pt idx="135" formatCode="0.0">
                  <c:v>2</c:v>
                </c:pt>
                <c:pt idx="136" formatCode="0.0">
                  <c:v>2</c:v>
                </c:pt>
                <c:pt idx="137" formatCode="0.0">
                  <c:v>2</c:v>
                </c:pt>
                <c:pt idx="138" formatCode="0.0">
                  <c:v>2</c:v>
                </c:pt>
                <c:pt idx="139" formatCode="0.0">
                  <c:v>2</c:v>
                </c:pt>
                <c:pt idx="140" formatCode="0.0">
                  <c:v>2</c:v>
                </c:pt>
                <c:pt idx="141" formatCode="0.0">
                  <c:v>2</c:v>
                </c:pt>
                <c:pt idx="142" formatCode="0.0">
                  <c:v>2</c:v>
                </c:pt>
                <c:pt idx="143" formatCode="0.0">
                  <c:v>2</c:v>
                </c:pt>
                <c:pt idx="144" formatCode="0.0">
                  <c:v>2</c:v>
                </c:pt>
                <c:pt idx="145" formatCode="0.0">
                  <c:v>2</c:v>
                </c:pt>
                <c:pt idx="146" formatCode="0.0">
                  <c:v>2</c:v>
                </c:pt>
                <c:pt idx="147" formatCode="0.0">
                  <c:v>2</c:v>
                </c:pt>
                <c:pt idx="148" formatCode="0.0">
                  <c:v>2</c:v>
                </c:pt>
                <c:pt idx="149" formatCode="0.0">
                  <c:v>2</c:v>
                </c:pt>
                <c:pt idx="150" formatCode="0.0">
                  <c:v>2</c:v>
                </c:pt>
                <c:pt idx="151" formatCode="0.0">
                  <c:v>2</c:v>
                </c:pt>
                <c:pt idx="152" formatCode="0.0">
                  <c:v>2</c:v>
                </c:pt>
                <c:pt idx="153" formatCode="0.0">
                  <c:v>2</c:v>
                </c:pt>
                <c:pt idx="154" formatCode="0.0">
                  <c:v>2</c:v>
                </c:pt>
                <c:pt idx="155" formatCode="0.0">
                  <c:v>2</c:v>
                </c:pt>
                <c:pt idx="156" formatCode="0.0">
                  <c:v>2</c:v>
                </c:pt>
                <c:pt idx="157" formatCode="0.0">
                  <c:v>2</c:v>
                </c:pt>
                <c:pt idx="158" formatCode="0.0">
                  <c:v>2</c:v>
                </c:pt>
                <c:pt idx="159" formatCode="0.0">
                  <c:v>2</c:v>
                </c:pt>
              </c:numCache>
            </c:numRef>
          </c:val>
          <c:smooth val="0"/>
          <c:extLst>
            <c:ext xmlns:c16="http://schemas.microsoft.com/office/drawing/2014/chart" uri="{C3380CC4-5D6E-409C-BE32-E72D297353CC}">
              <c16:uniqueId val="{00000002-F98E-4B86-8779-0D19A2196A8B}"/>
            </c:ext>
          </c:extLst>
        </c:ser>
        <c:ser>
          <c:idx val="3"/>
          <c:order val="3"/>
          <c:tx>
            <c:strRef>
              <c:f>'Consumer Prices'!$E$2</c:f>
              <c:strCache>
                <c:ptCount val="1"/>
                <c:pt idx="0">
                  <c:v>RBA Target (Upper Bound)</c:v>
                </c:pt>
              </c:strCache>
            </c:strRef>
          </c:tx>
          <c:spPr>
            <a:ln w="22225" cap="rnd">
              <a:solidFill>
                <a:srgbClr val="F3631B"/>
              </a:solidFill>
              <a:prstDash val="dash"/>
              <a:round/>
            </a:ln>
            <a:effectLst/>
          </c:spPr>
          <c:marker>
            <c:symbol val="none"/>
          </c:marker>
          <c:cat>
            <c:numRef>
              <c:f>'Consumer Prices'!$A$3:$A$162</c:f>
              <c:numCache>
                <c:formatCode>mmm\-yy</c:formatCode>
                <c:ptCount val="160"/>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numCache>
            </c:numRef>
          </c:cat>
          <c:val>
            <c:numRef>
              <c:f>'Consumer Prices'!$E$3:$E$162</c:f>
              <c:numCache>
                <c:formatCode>General</c:formatCode>
                <c:ptCount val="160"/>
                <c:pt idx="4" formatCode="0.0">
                  <c:v>3</c:v>
                </c:pt>
                <c:pt idx="5" formatCode="0.0">
                  <c:v>3</c:v>
                </c:pt>
                <c:pt idx="6" formatCode="0.0">
                  <c:v>3</c:v>
                </c:pt>
                <c:pt idx="7" formatCode="0.0">
                  <c:v>3</c:v>
                </c:pt>
                <c:pt idx="8" formatCode="0.0">
                  <c:v>3</c:v>
                </c:pt>
                <c:pt idx="9" formatCode="0.0">
                  <c:v>3</c:v>
                </c:pt>
                <c:pt idx="10" formatCode="0.0">
                  <c:v>3</c:v>
                </c:pt>
                <c:pt idx="11" formatCode="0.0">
                  <c:v>3</c:v>
                </c:pt>
                <c:pt idx="12" formatCode="0.0">
                  <c:v>3</c:v>
                </c:pt>
                <c:pt idx="13" formatCode="0.0">
                  <c:v>3</c:v>
                </c:pt>
                <c:pt idx="14" formatCode="0.0">
                  <c:v>3</c:v>
                </c:pt>
                <c:pt idx="15" formatCode="0.0">
                  <c:v>3</c:v>
                </c:pt>
                <c:pt idx="16" formatCode="0.0">
                  <c:v>3</c:v>
                </c:pt>
                <c:pt idx="17" formatCode="0.0">
                  <c:v>3</c:v>
                </c:pt>
                <c:pt idx="18" formatCode="0.0">
                  <c:v>3</c:v>
                </c:pt>
                <c:pt idx="19" formatCode="0.0">
                  <c:v>3</c:v>
                </c:pt>
                <c:pt idx="20" formatCode="0.0">
                  <c:v>3</c:v>
                </c:pt>
                <c:pt idx="21" formatCode="0.0">
                  <c:v>3</c:v>
                </c:pt>
                <c:pt idx="22" formatCode="0.0">
                  <c:v>3</c:v>
                </c:pt>
                <c:pt idx="23" formatCode="0.0">
                  <c:v>3</c:v>
                </c:pt>
                <c:pt idx="24" formatCode="0.0">
                  <c:v>3</c:v>
                </c:pt>
                <c:pt idx="25" formatCode="0.0">
                  <c:v>3</c:v>
                </c:pt>
                <c:pt idx="26" formatCode="0.0">
                  <c:v>3</c:v>
                </c:pt>
                <c:pt idx="27" formatCode="0.0">
                  <c:v>3</c:v>
                </c:pt>
                <c:pt idx="28" formatCode="0.0">
                  <c:v>3</c:v>
                </c:pt>
                <c:pt idx="29" formatCode="0.0">
                  <c:v>3</c:v>
                </c:pt>
                <c:pt idx="30" formatCode="0.0">
                  <c:v>3</c:v>
                </c:pt>
                <c:pt idx="31" formatCode="0.0">
                  <c:v>3</c:v>
                </c:pt>
                <c:pt idx="32" formatCode="0.0">
                  <c:v>3</c:v>
                </c:pt>
                <c:pt idx="33" formatCode="0.0">
                  <c:v>3</c:v>
                </c:pt>
                <c:pt idx="34" formatCode="0.0">
                  <c:v>3</c:v>
                </c:pt>
                <c:pt idx="35" formatCode="0.0">
                  <c:v>3</c:v>
                </c:pt>
                <c:pt idx="36" formatCode="0.0">
                  <c:v>3</c:v>
                </c:pt>
                <c:pt idx="37" formatCode="0.0">
                  <c:v>3</c:v>
                </c:pt>
                <c:pt idx="38" formatCode="0.0">
                  <c:v>3</c:v>
                </c:pt>
                <c:pt idx="39" formatCode="0.0">
                  <c:v>3</c:v>
                </c:pt>
                <c:pt idx="40" formatCode="0.0">
                  <c:v>3</c:v>
                </c:pt>
                <c:pt idx="41" formatCode="0.0">
                  <c:v>3</c:v>
                </c:pt>
                <c:pt idx="42" formatCode="0.0">
                  <c:v>3</c:v>
                </c:pt>
                <c:pt idx="43" formatCode="0.0">
                  <c:v>3</c:v>
                </c:pt>
                <c:pt idx="44" formatCode="0.0">
                  <c:v>3</c:v>
                </c:pt>
                <c:pt idx="45" formatCode="0.0">
                  <c:v>3</c:v>
                </c:pt>
                <c:pt idx="46" formatCode="0.0">
                  <c:v>3</c:v>
                </c:pt>
                <c:pt idx="47" formatCode="0.0">
                  <c:v>3</c:v>
                </c:pt>
                <c:pt idx="48" formatCode="0.0">
                  <c:v>3</c:v>
                </c:pt>
                <c:pt idx="49" formatCode="0.0">
                  <c:v>3</c:v>
                </c:pt>
                <c:pt idx="50" formatCode="0.0">
                  <c:v>3</c:v>
                </c:pt>
                <c:pt idx="51" formatCode="0.0">
                  <c:v>3</c:v>
                </c:pt>
                <c:pt idx="52" formatCode="0.0">
                  <c:v>3</c:v>
                </c:pt>
                <c:pt idx="53" formatCode="0.0">
                  <c:v>3</c:v>
                </c:pt>
                <c:pt idx="54" formatCode="0.0">
                  <c:v>3</c:v>
                </c:pt>
                <c:pt idx="55" formatCode="0.0">
                  <c:v>3</c:v>
                </c:pt>
                <c:pt idx="56" formatCode="0.0">
                  <c:v>3</c:v>
                </c:pt>
                <c:pt idx="57" formatCode="0.0">
                  <c:v>3</c:v>
                </c:pt>
                <c:pt idx="58" formatCode="0.0">
                  <c:v>3</c:v>
                </c:pt>
                <c:pt idx="59" formatCode="0.0">
                  <c:v>3</c:v>
                </c:pt>
                <c:pt idx="60" formatCode="0.0">
                  <c:v>3</c:v>
                </c:pt>
                <c:pt idx="61" formatCode="0.0">
                  <c:v>3</c:v>
                </c:pt>
                <c:pt idx="62" formatCode="0.0">
                  <c:v>3</c:v>
                </c:pt>
                <c:pt idx="63" formatCode="0.0">
                  <c:v>3</c:v>
                </c:pt>
                <c:pt idx="64" formatCode="0.0">
                  <c:v>3</c:v>
                </c:pt>
                <c:pt idx="65" formatCode="0.0">
                  <c:v>3</c:v>
                </c:pt>
                <c:pt idx="66" formatCode="0.0">
                  <c:v>3</c:v>
                </c:pt>
                <c:pt idx="67" formatCode="0.0">
                  <c:v>3</c:v>
                </c:pt>
                <c:pt idx="68" formatCode="0.0">
                  <c:v>3</c:v>
                </c:pt>
                <c:pt idx="69" formatCode="0.0">
                  <c:v>3</c:v>
                </c:pt>
                <c:pt idx="70" formatCode="0.0">
                  <c:v>3</c:v>
                </c:pt>
                <c:pt idx="71" formatCode="0.0">
                  <c:v>3</c:v>
                </c:pt>
                <c:pt idx="72" formatCode="0.0">
                  <c:v>3</c:v>
                </c:pt>
                <c:pt idx="73" formatCode="0.0">
                  <c:v>3</c:v>
                </c:pt>
                <c:pt idx="74" formatCode="0.0">
                  <c:v>3</c:v>
                </c:pt>
                <c:pt idx="75" formatCode="0.0">
                  <c:v>3</c:v>
                </c:pt>
                <c:pt idx="76" formatCode="0.0">
                  <c:v>3</c:v>
                </c:pt>
                <c:pt idx="77" formatCode="0.0">
                  <c:v>3</c:v>
                </c:pt>
                <c:pt idx="78" formatCode="0.0">
                  <c:v>3</c:v>
                </c:pt>
                <c:pt idx="79" formatCode="0.0">
                  <c:v>3</c:v>
                </c:pt>
                <c:pt idx="80" formatCode="0.0">
                  <c:v>3</c:v>
                </c:pt>
                <c:pt idx="81" formatCode="0.0">
                  <c:v>3</c:v>
                </c:pt>
                <c:pt idx="82" formatCode="0.0">
                  <c:v>3</c:v>
                </c:pt>
                <c:pt idx="83" formatCode="0.0">
                  <c:v>3</c:v>
                </c:pt>
                <c:pt idx="84" formatCode="0.0">
                  <c:v>3</c:v>
                </c:pt>
                <c:pt idx="85" formatCode="0.0">
                  <c:v>3</c:v>
                </c:pt>
                <c:pt idx="86" formatCode="0.0">
                  <c:v>3</c:v>
                </c:pt>
                <c:pt idx="87" formatCode="0.0">
                  <c:v>3</c:v>
                </c:pt>
                <c:pt idx="88" formatCode="0.0">
                  <c:v>3</c:v>
                </c:pt>
                <c:pt idx="89" formatCode="0.0">
                  <c:v>3</c:v>
                </c:pt>
                <c:pt idx="90" formatCode="0.0">
                  <c:v>3</c:v>
                </c:pt>
                <c:pt idx="91" formatCode="0.0">
                  <c:v>3</c:v>
                </c:pt>
                <c:pt idx="92" formatCode="0.0">
                  <c:v>3</c:v>
                </c:pt>
                <c:pt idx="93" formatCode="0.0">
                  <c:v>3</c:v>
                </c:pt>
                <c:pt idx="94" formatCode="0.0">
                  <c:v>3</c:v>
                </c:pt>
                <c:pt idx="95" formatCode="0.0">
                  <c:v>3</c:v>
                </c:pt>
                <c:pt idx="96" formatCode="0.0">
                  <c:v>3</c:v>
                </c:pt>
                <c:pt idx="97" formatCode="0.0">
                  <c:v>3</c:v>
                </c:pt>
                <c:pt idx="98" formatCode="0.0">
                  <c:v>3</c:v>
                </c:pt>
                <c:pt idx="99" formatCode="0.0">
                  <c:v>3</c:v>
                </c:pt>
                <c:pt idx="100" formatCode="0.0">
                  <c:v>3</c:v>
                </c:pt>
                <c:pt idx="101" formatCode="0.0">
                  <c:v>3</c:v>
                </c:pt>
                <c:pt idx="102" formatCode="0.0">
                  <c:v>3</c:v>
                </c:pt>
                <c:pt idx="103" formatCode="0.0">
                  <c:v>3</c:v>
                </c:pt>
                <c:pt idx="104" formatCode="0.0">
                  <c:v>3</c:v>
                </c:pt>
                <c:pt idx="105" formatCode="0.0">
                  <c:v>3</c:v>
                </c:pt>
                <c:pt idx="106" formatCode="0.0">
                  <c:v>3</c:v>
                </c:pt>
                <c:pt idx="107" formatCode="0.0">
                  <c:v>3</c:v>
                </c:pt>
                <c:pt idx="108" formatCode="0.0">
                  <c:v>3</c:v>
                </c:pt>
                <c:pt idx="109" formatCode="0.0">
                  <c:v>3</c:v>
                </c:pt>
                <c:pt idx="110" formatCode="0.0">
                  <c:v>3</c:v>
                </c:pt>
                <c:pt idx="111" formatCode="0.0">
                  <c:v>3</c:v>
                </c:pt>
                <c:pt idx="112" formatCode="0.0">
                  <c:v>3</c:v>
                </c:pt>
                <c:pt idx="113" formatCode="0.0">
                  <c:v>3</c:v>
                </c:pt>
                <c:pt idx="114" formatCode="0.0">
                  <c:v>3</c:v>
                </c:pt>
                <c:pt idx="115" formatCode="0.0">
                  <c:v>3</c:v>
                </c:pt>
                <c:pt idx="116" formatCode="0.0">
                  <c:v>3</c:v>
                </c:pt>
                <c:pt idx="117" formatCode="0.0">
                  <c:v>3</c:v>
                </c:pt>
                <c:pt idx="118" formatCode="0.0">
                  <c:v>3</c:v>
                </c:pt>
                <c:pt idx="119" formatCode="0.0">
                  <c:v>3</c:v>
                </c:pt>
                <c:pt idx="120" formatCode="0.0">
                  <c:v>3</c:v>
                </c:pt>
                <c:pt idx="121" formatCode="0.0">
                  <c:v>3</c:v>
                </c:pt>
                <c:pt idx="122" formatCode="0.0">
                  <c:v>3</c:v>
                </c:pt>
                <c:pt idx="123" formatCode="0.0">
                  <c:v>3</c:v>
                </c:pt>
                <c:pt idx="124" formatCode="0.0">
                  <c:v>3</c:v>
                </c:pt>
                <c:pt idx="125" formatCode="0.0">
                  <c:v>3</c:v>
                </c:pt>
                <c:pt idx="126" formatCode="0.0">
                  <c:v>3</c:v>
                </c:pt>
                <c:pt idx="127" formatCode="0.0">
                  <c:v>3</c:v>
                </c:pt>
                <c:pt idx="128" formatCode="0.0">
                  <c:v>3</c:v>
                </c:pt>
                <c:pt idx="129" formatCode="0.0">
                  <c:v>3</c:v>
                </c:pt>
                <c:pt idx="130" formatCode="0.0">
                  <c:v>3</c:v>
                </c:pt>
                <c:pt idx="131" formatCode="0.0">
                  <c:v>3</c:v>
                </c:pt>
                <c:pt idx="132" formatCode="0.0">
                  <c:v>3</c:v>
                </c:pt>
                <c:pt idx="133" formatCode="0.0">
                  <c:v>3</c:v>
                </c:pt>
                <c:pt idx="134" formatCode="0.0">
                  <c:v>3</c:v>
                </c:pt>
                <c:pt idx="135" formatCode="0.0">
                  <c:v>3</c:v>
                </c:pt>
                <c:pt idx="136" formatCode="0.0">
                  <c:v>3</c:v>
                </c:pt>
                <c:pt idx="137" formatCode="0.0">
                  <c:v>3</c:v>
                </c:pt>
                <c:pt idx="138" formatCode="0.0">
                  <c:v>3</c:v>
                </c:pt>
                <c:pt idx="139" formatCode="0.0">
                  <c:v>3</c:v>
                </c:pt>
                <c:pt idx="140" formatCode="0.0">
                  <c:v>3</c:v>
                </c:pt>
                <c:pt idx="141" formatCode="0.0">
                  <c:v>3</c:v>
                </c:pt>
                <c:pt idx="142" formatCode="0.0">
                  <c:v>3</c:v>
                </c:pt>
                <c:pt idx="143" formatCode="0.0">
                  <c:v>3</c:v>
                </c:pt>
                <c:pt idx="144" formatCode="0.0">
                  <c:v>3</c:v>
                </c:pt>
                <c:pt idx="145" formatCode="0.0">
                  <c:v>3</c:v>
                </c:pt>
                <c:pt idx="146" formatCode="0.0">
                  <c:v>3</c:v>
                </c:pt>
                <c:pt idx="147" formatCode="0.0">
                  <c:v>3</c:v>
                </c:pt>
                <c:pt idx="148" formatCode="0.0">
                  <c:v>3</c:v>
                </c:pt>
                <c:pt idx="149" formatCode="0.0">
                  <c:v>3</c:v>
                </c:pt>
                <c:pt idx="150" formatCode="0.0">
                  <c:v>3</c:v>
                </c:pt>
                <c:pt idx="151" formatCode="0.0">
                  <c:v>3</c:v>
                </c:pt>
                <c:pt idx="152" formatCode="0.0">
                  <c:v>3</c:v>
                </c:pt>
                <c:pt idx="153" formatCode="0.0">
                  <c:v>3</c:v>
                </c:pt>
                <c:pt idx="154" formatCode="0.0">
                  <c:v>3</c:v>
                </c:pt>
                <c:pt idx="155" formatCode="0.0">
                  <c:v>3</c:v>
                </c:pt>
                <c:pt idx="156" formatCode="0.0">
                  <c:v>3</c:v>
                </c:pt>
                <c:pt idx="157" formatCode="0.0">
                  <c:v>3</c:v>
                </c:pt>
                <c:pt idx="158" formatCode="0.0">
                  <c:v>3</c:v>
                </c:pt>
                <c:pt idx="159" formatCode="0.0">
                  <c:v>3</c:v>
                </c:pt>
              </c:numCache>
            </c:numRef>
          </c:val>
          <c:smooth val="0"/>
          <c:extLst>
            <c:ext xmlns:c16="http://schemas.microsoft.com/office/drawing/2014/chart" uri="{C3380CC4-5D6E-409C-BE32-E72D297353CC}">
              <c16:uniqueId val="{00000003-F98E-4B86-8779-0D19A2196A8B}"/>
            </c:ext>
          </c:extLst>
        </c:ser>
        <c:dLbls>
          <c:showLegendKey val="0"/>
          <c:showVal val="0"/>
          <c:showCatName val="0"/>
          <c:showSerName val="0"/>
          <c:showPercent val="0"/>
          <c:showBubbleSize val="0"/>
        </c:dLbls>
        <c:smooth val="0"/>
        <c:axId val="226614703"/>
        <c:axId val="226612783"/>
      </c:lineChart>
      <c:dateAx>
        <c:axId val="226614703"/>
        <c:scaling>
          <c:orientation val="minMax"/>
          <c:max val="45717"/>
          <c:min val="38412"/>
        </c:scaling>
        <c:delete val="0"/>
        <c:axPos val="b"/>
        <c:numFmt formatCode="mmm\-yy"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26612783"/>
        <c:crosses val="autoZero"/>
        <c:auto val="0"/>
        <c:lblOffset val="100"/>
        <c:baseTimeUnit val="months"/>
        <c:majorUnit val="4"/>
        <c:majorTimeUnit val="years"/>
      </c:dateAx>
      <c:valAx>
        <c:axId val="226612783"/>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growth, through the year</a:t>
                </a:r>
              </a:p>
            </c:rich>
          </c:tx>
          <c:layout>
            <c:manualLayout>
              <c:xMode val="edge"/>
              <c:yMode val="edge"/>
              <c:x val="2.6460859977949284E-2"/>
              <c:y val="0.1710807613323547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26614703"/>
        <c:crosses val="autoZero"/>
        <c:crossBetween val="between"/>
        <c:majorUnit val="2"/>
      </c:valAx>
      <c:spPr>
        <a:noFill/>
        <a:ln>
          <a:noFill/>
        </a:ln>
        <a:effectLst/>
      </c:spPr>
    </c:plotArea>
    <c:legend>
      <c:legendPos val="b"/>
      <c:legendEntry>
        <c:idx val="2"/>
        <c:delete val="1"/>
      </c:legendEntry>
      <c:legendEntry>
        <c:idx val="3"/>
        <c:delete val="1"/>
      </c:legendEntry>
      <c:layout>
        <c:manualLayout>
          <c:xMode val="edge"/>
          <c:yMode val="edge"/>
          <c:x val="9.8511489812395284E-2"/>
          <c:y val="0.12635329581156071"/>
          <c:w val="0.59128979329623488"/>
          <c:h val="0.2032556427359252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23472222222221"/>
          <c:y val="6.4675925925925928E-2"/>
          <c:w val="0.82225833333333331"/>
          <c:h val="0.82781388888888896"/>
        </c:manualLayout>
      </c:layout>
      <c:barChart>
        <c:barDir val="col"/>
        <c:grouping val="clustered"/>
        <c:varyColors val="0"/>
        <c:ser>
          <c:idx val="0"/>
          <c:order val="0"/>
          <c:tx>
            <c:strRef>
              <c:f>'SFD &amp; GSP growth'!$C$4</c:f>
              <c:strCache>
                <c:ptCount val="1"/>
                <c:pt idx="0">
                  <c:v>NSW SFD</c:v>
                </c:pt>
              </c:strCache>
            </c:strRef>
          </c:tx>
          <c:spPr>
            <a:solidFill>
              <a:srgbClr val="0B3F47"/>
            </a:solidFill>
            <a:ln>
              <a:noFill/>
            </a:ln>
            <a:effectLst/>
          </c:spPr>
          <c:invertIfNegative val="0"/>
          <c:cat>
            <c:strRef>
              <c:f>'SFD &amp; GSP growth'!$B$14:$B$19</c:f>
              <c:strCache>
                <c:ptCount val="6"/>
                <c:pt idx="0">
                  <c:v>2023-24</c:v>
                </c:pt>
                <c:pt idx="1">
                  <c:v>2024-25</c:v>
                </c:pt>
                <c:pt idx="2">
                  <c:v>2025-26</c:v>
                </c:pt>
                <c:pt idx="3">
                  <c:v>2026-27</c:v>
                </c:pt>
                <c:pt idx="4">
                  <c:v>2027-28</c:v>
                </c:pt>
                <c:pt idx="5">
                  <c:v>2028-29</c:v>
                </c:pt>
              </c:strCache>
              <c:extLst/>
            </c:strRef>
          </c:cat>
          <c:val>
            <c:numRef>
              <c:f>'SFD &amp; GSP growth'!$C$14:$C$19</c:f>
              <c:numCache>
                <c:formatCode>0.0</c:formatCode>
                <c:ptCount val="6"/>
                <c:pt idx="0">
                  <c:v>1.3240815624865787</c:v>
                </c:pt>
                <c:pt idx="1">
                  <c:v>1.1798169996678265</c:v>
                </c:pt>
                <c:pt idx="2">
                  <c:v>2.2431414913644199</c:v>
                </c:pt>
                <c:pt idx="3">
                  <c:v>2.3271161557590903</c:v>
                </c:pt>
                <c:pt idx="4">
                  <c:v>2.234885191192082</c:v>
                </c:pt>
                <c:pt idx="5">
                  <c:v>2.3822950906244422</c:v>
                </c:pt>
              </c:numCache>
              <c:extLst/>
            </c:numRef>
          </c:val>
          <c:extLst>
            <c:ext xmlns:c16="http://schemas.microsoft.com/office/drawing/2014/chart" uri="{C3380CC4-5D6E-409C-BE32-E72D297353CC}">
              <c16:uniqueId val="{00000000-ED17-4652-AD5A-112928437618}"/>
            </c:ext>
          </c:extLst>
        </c:ser>
        <c:ser>
          <c:idx val="1"/>
          <c:order val="1"/>
          <c:tx>
            <c:strRef>
              <c:f>'SFD &amp; GSP growth'!$D$4</c:f>
              <c:strCache>
                <c:ptCount val="1"/>
                <c:pt idx="0">
                  <c:v>NSW GSP </c:v>
                </c:pt>
              </c:strCache>
            </c:strRef>
          </c:tx>
          <c:spPr>
            <a:solidFill>
              <a:srgbClr val="2E808E"/>
            </a:solidFill>
            <a:ln>
              <a:noFill/>
            </a:ln>
            <a:effectLst/>
          </c:spPr>
          <c:invertIfNegative val="0"/>
          <c:cat>
            <c:strRef>
              <c:f>'SFD &amp; GSP growth'!$B$14:$B$19</c:f>
              <c:strCache>
                <c:ptCount val="6"/>
                <c:pt idx="0">
                  <c:v>2023-24</c:v>
                </c:pt>
                <c:pt idx="1">
                  <c:v>2024-25</c:v>
                </c:pt>
                <c:pt idx="2">
                  <c:v>2025-26</c:v>
                </c:pt>
                <c:pt idx="3">
                  <c:v>2026-27</c:v>
                </c:pt>
                <c:pt idx="4">
                  <c:v>2027-28</c:v>
                </c:pt>
                <c:pt idx="5">
                  <c:v>2028-29</c:v>
                </c:pt>
              </c:strCache>
              <c:extLst/>
            </c:strRef>
          </c:cat>
          <c:val>
            <c:numRef>
              <c:f>'SFD &amp; GSP growth'!$D$14:$D$19</c:f>
              <c:numCache>
                <c:formatCode>0.0</c:formatCode>
                <c:ptCount val="6"/>
                <c:pt idx="0">
                  <c:v>1.2157056021028456</c:v>
                </c:pt>
                <c:pt idx="1">
                  <c:v>1.6993296351053511</c:v>
                </c:pt>
                <c:pt idx="2">
                  <c:v>1.7679295944310836</c:v>
                </c:pt>
                <c:pt idx="3">
                  <c:v>2.1610932473890898</c:v>
                </c:pt>
                <c:pt idx="4">
                  <c:v>2.0548858257453118</c:v>
                </c:pt>
                <c:pt idx="5">
                  <c:v>2.107367887306677</c:v>
                </c:pt>
              </c:numCache>
              <c:extLst/>
            </c:numRef>
          </c:val>
          <c:extLst>
            <c:ext xmlns:c16="http://schemas.microsoft.com/office/drawing/2014/chart" uri="{C3380CC4-5D6E-409C-BE32-E72D297353CC}">
              <c16:uniqueId val="{00000001-ED17-4652-AD5A-112928437618}"/>
            </c:ext>
          </c:extLst>
        </c:ser>
        <c:dLbls>
          <c:showLegendKey val="0"/>
          <c:showVal val="0"/>
          <c:showCatName val="0"/>
          <c:showSerName val="0"/>
          <c:showPercent val="0"/>
          <c:showBubbleSize val="0"/>
        </c:dLbls>
        <c:gapWidth val="219"/>
        <c:overlap val="-27"/>
        <c:axId val="1685377216"/>
        <c:axId val="1685366176"/>
      </c:barChart>
      <c:catAx>
        <c:axId val="168537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85366176"/>
        <c:crosses val="autoZero"/>
        <c:auto val="1"/>
        <c:lblAlgn val="ctr"/>
        <c:lblOffset val="100"/>
        <c:noMultiLvlLbl val="0"/>
      </c:catAx>
      <c:valAx>
        <c:axId val="168536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solidFill>
                      <a:sysClr val="windowText" lastClr="000000"/>
                    </a:solidFill>
                    <a:latin typeface="Public Sans" pitchFamily="2" charset="0"/>
                  </a:rPr>
                  <a:t>Per cent, annual</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685377216"/>
        <c:crosses val="autoZero"/>
        <c:crossBetween val="between"/>
      </c:valAx>
      <c:spPr>
        <a:noFill/>
        <a:ln>
          <a:noFill/>
        </a:ln>
        <a:effectLst/>
      </c:spPr>
    </c:plotArea>
    <c:legend>
      <c:legendPos val="b"/>
      <c:layout>
        <c:manualLayout>
          <c:xMode val="edge"/>
          <c:yMode val="edge"/>
          <c:x val="0.60224444444444436"/>
          <c:y val="6.6656944444444435E-2"/>
          <c:w val="0.3244187619803347"/>
          <c:h val="0.1505719899925911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05119237160581"/>
          <c:y val="2.4180092592592593E-2"/>
          <c:w val="0.81601997581325747"/>
          <c:h val="0.83675250635207454"/>
        </c:manualLayout>
      </c:layout>
      <c:lineChart>
        <c:grouping val="standard"/>
        <c:varyColors val="0"/>
        <c:ser>
          <c:idx val="0"/>
          <c:order val="0"/>
          <c:tx>
            <c:strRef>
              <c:f>'Tariff impact on NSW GSP growth'!$C$2</c:f>
              <c:strCache>
                <c:ptCount val="1"/>
                <c:pt idx="0">
                  <c:v>NSW GSP growth without US tariffs</c:v>
                </c:pt>
              </c:strCache>
            </c:strRef>
          </c:tx>
          <c:spPr>
            <a:ln w="19050" cap="rnd">
              <a:solidFill>
                <a:srgbClr val="0B3F47"/>
              </a:solidFill>
              <a:round/>
            </a:ln>
            <a:effectLst/>
          </c:spPr>
          <c:marker>
            <c:symbol val="none"/>
          </c:marker>
          <c:cat>
            <c:strRef>
              <c:f>'Tariff impact on NSW GSP growth'!$B$4:$B$18</c:f>
              <c:strCache>
                <c:ptCount val="15"/>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pt idx="13">
                  <c:v>2027-28</c:v>
                </c:pt>
                <c:pt idx="14">
                  <c:v>2028-29</c:v>
                </c:pt>
              </c:strCache>
            </c:strRef>
          </c:cat>
          <c:val>
            <c:numRef>
              <c:f>'Tariff impact on NSW GSP growth'!$C$4:$C$18</c:f>
              <c:numCache>
                <c:formatCode>0.0</c:formatCode>
                <c:ptCount val="15"/>
                <c:pt idx="0">
                  <c:v>2.7368014898149227</c:v>
                </c:pt>
                <c:pt idx="1">
                  <c:v>3.6897247954162111</c:v>
                </c:pt>
                <c:pt idx="2">
                  <c:v>2.5167182532792793</c:v>
                </c:pt>
                <c:pt idx="3">
                  <c:v>2.2284935914749724</c:v>
                </c:pt>
                <c:pt idx="4">
                  <c:v>2.5843638560376831</c:v>
                </c:pt>
                <c:pt idx="5">
                  <c:v>-0.63092800153694384</c:v>
                </c:pt>
                <c:pt idx="6">
                  <c:v>2.256313263983742</c:v>
                </c:pt>
                <c:pt idx="7">
                  <c:v>2.4875321970734916</c:v>
                </c:pt>
                <c:pt idx="8">
                  <c:v>4.1575539145174929</c:v>
                </c:pt>
                <c:pt idx="9">
                  <c:v>1.2157056021028438</c:v>
                </c:pt>
                <c:pt idx="10">
                  <c:v>1.7325276888181236</c:v>
                </c:pt>
                <c:pt idx="11">
                  <c:v>2.0228849602438572</c:v>
                </c:pt>
                <c:pt idx="12">
                  <c:v>2.3686199191582631</c:v>
                </c:pt>
                <c:pt idx="13">
                  <c:v>1.9558024151334905</c:v>
                </c:pt>
                <c:pt idx="14">
                  <c:v>2.0191139520049433</c:v>
                </c:pt>
              </c:numCache>
            </c:numRef>
          </c:val>
          <c:smooth val="0"/>
          <c:extLst>
            <c:ext xmlns:c16="http://schemas.microsoft.com/office/drawing/2014/chart" uri="{C3380CC4-5D6E-409C-BE32-E72D297353CC}">
              <c16:uniqueId val="{00000000-8C83-449D-904B-CB2CDA908803}"/>
            </c:ext>
          </c:extLst>
        </c:ser>
        <c:ser>
          <c:idx val="1"/>
          <c:order val="1"/>
          <c:tx>
            <c:strRef>
              <c:f>'Tariff impact on NSW GSP growth'!$D$2</c:f>
              <c:strCache>
                <c:ptCount val="1"/>
                <c:pt idx="0">
                  <c:v>NSW GSP growth with US tariffs</c:v>
                </c:pt>
              </c:strCache>
            </c:strRef>
          </c:tx>
          <c:spPr>
            <a:ln w="19050" cap="rnd">
              <a:solidFill>
                <a:srgbClr val="2E808E"/>
              </a:solidFill>
              <a:round/>
            </a:ln>
            <a:effectLst/>
          </c:spPr>
          <c:marker>
            <c:symbol val="none"/>
          </c:marker>
          <c:cat>
            <c:strRef>
              <c:f>'Tariff impact on NSW GSP growth'!$B$4:$B$18</c:f>
              <c:strCache>
                <c:ptCount val="15"/>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pt idx="13">
                  <c:v>2027-28</c:v>
                </c:pt>
                <c:pt idx="14">
                  <c:v>2028-29</c:v>
                </c:pt>
              </c:strCache>
            </c:strRef>
          </c:cat>
          <c:val>
            <c:numRef>
              <c:f>'Tariff impact on NSW GSP growth'!$D$4:$D$18</c:f>
              <c:numCache>
                <c:formatCode>0.0</c:formatCode>
                <c:ptCount val="15"/>
                <c:pt idx="0">
                  <c:v>2.7368014898149227</c:v>
                </c:pt>
                <c:pt idx="1">
                  <c:v>3.6897247954162111</c:v>
                </c:pt>
                <c:pt idx="2">
                  <c:v>2.5167182532792793</c:v>
                </c:pt>
                <c:pt idx="3">
                  <c:v>2.2284935914749724</c:v>
                </c:pt>
                <c:pt idx="4">
                  <c:v>2.5843638560376831</c:v>
                </c:pt>
                <c:pt idx="5">
                  <c:v>-0.63092800153694384</c:v>
                </c:pt>
                <c:pt idx="6">
                  <c:v>2.256313263983742</c:v>
                </c:pt>
                <c:pt idx="7">
                  <c:v>2.4875321970734916</c:v>
                </c:pt>
                <c:pt idx="8">
                  <c:v>4.1575539145174929</c:v>
                </c:pt>
                <c:pt idx="9">
                  <c:v>1.2157056021028438</c:v>
                </c:pt>
                <c:pt idx="10">
                  <c:v>1.6993296351053573</c:v>
                </c:pt>
                <c:pt idx="11">
                  <c:v>1.7679295944310809</c:v>
                </c:pt>
                <c:pt idx="12">
                  <c:v>2.1610932473890898</c:v>
                </c:pt>
                <c:pt idx="13">
                  <c:v>2.0548858257453162</c:v>
                </c:pt>
                <c:pt idx="14">
                  <c:v>2.1073678873066797</c:v>
                </c:pt>
              </c:numCache>
            </c:numRef>
          </c:val>
          <c:smooth val="0"/>
          <c:extLst>
            <c:ext xmlns:c16="http://schemas.microsoft.com/office/drawing/2014/chart" uri="{C3380CC4-5D6E-409C-BE32-E72D297353CC}">
              <c16:uniqueId val="{00000001-8C83-449D-904B-CB2CDA908803}"/>
            </c:ext>
          </c:extLst>
        </c:ser>
        <c:dLbls>
          <c:showLegendKey val="0"/>
          <c:showVal val="0"/>
          <c:showCatName val="0"/>
          <c:showSerName val="0"/>
          <c:showPercent val="0"/>
          <c:showBubbleSize val="0"/>
        </c:dLbls>
        <c:smooth val="0"/>
        <c:axId val="929246240"/>
        <c:axId val="929667712"/>
      </c:lineChart>
      <c:catAx>
        <c:axId val="929246240"/>
        <c:scaling>
          <c:orientation val="minMax"/>
        </c:scaling>
        <c:delete val="0"/>
        <c:axPos val="b"/>
        <c:numFmt formatCode="General" sourceLinked="1"/>
        <c:majorTickMark val="in"/>
        <c:minorTickMark val="none"/>
        <c:tickLblPos val="low"/>
        <c:spPr>
          <a:noFill/>
          <a:ln w="9525" cap="flat" cmpd="sng" algn="ctr">
            <a:solidFill>
              <a:srgbClr val="DCDFDA"/>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929667712"/>
        <c:crosses val="autoZero"/>
        <c:auto val="1"/>
        <c:lblAlgn val="ctr"/>
        <c:lblOffset val="100"/>
        <c:tickLblSkip val="2"/>
        <c:tickMarkSkip val="5"/>
        <c:noMultiLvlLbl val="0"/>
      </c:catAx>
      <c:valAx>
        <c:axId val="92966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annual</a:t>
                </a:r>
              </a:p>
            </c:rich>
          </c:tx>
          <c:layout>
            <c:manualLayout>
              <c:xMode val="edge"/>
              <c:yMode val="edge"/>
              <c:x val="3.8033119142348221E-2"/>
              <c:y val="0.2454740157480314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929246240"/>
        <c:crosses val="autoZero"/>
        <c:crossBetween val="between"/>
      </c:valAx>
      <c:spPr>
        <a:noFill/>
        <a:ln>
          <a:noFill/>
        </a:ln>
        <a:effectLst/>
      </c:spPr>
    </c:plotArea>
    <c:legend>
      <c:legendPos val="b"/>
      <c:layout>
        <c:manualLayout>
          <c:xMode val="edge"/>
          <c:yMode val="edge"/>
          <c:x val="0.15240465449218424"/>
          <c:y val="1.3050941116108898E-2"/>
          <c:w val="0.47069738309666886"/>
          <c:h val="0.1439069939786938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05119237160581"/>
          <c:y val="2.4180092592592593E-2"/>
          <c:w val="0.81601997581325747"/>
          <c:h val="0.83675250635207454"/>
        </c:manualLayout>
      </c:layout>
      <c:lineChart>
        <c:grouping val="standard"/>
        <c:varyColors val="0"/>
        <c:ser>
          <c:idx val="0"/>
          <c:order val="0"/>
          <c:tx>
            <c:strRef>
              <c:f>'HH income &amp; consumption growth'!$C$2</c:f>
              <c:strCache>
                <c:ptCount val="1"/>
                <c:pt idx="0">
                  <c:v>Gross Disposable Income</c:v>
                </c:pt>
              </c:strCache>
            </c:strRef>
          </c:tx>
          <c:spPr>
            <a:ln w="19050" cap="rnd">
              <a:solidFill>
                <a:srgbClr val="0B3F47"/>
              </a:solidFill>
              <a:round/>
            </a:ln>
            <a:effectLst/>
          </c:spPr>
          <c:marker>
            <c:symbol val="none"/>
          </c:marker>
          <c:cat>
            <c:strRef>
              <c:f>'HH income &amp; consumption growth'!$B$4:$B$39</c:f>
              <c:strCache>
                <c:ptCount val="3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pt idx="22">
                  <c:v>2015-16</c:v>
                </c:pt>
                <c:pt idx="23">
                  <c:v>2016-17</c:v>
                </c:pt>
                <c:pt idx="24">
                  <c:v>2017-18</c:v>
                </c:pt>
                <c:pt idx="25">
                  <c:v>2018-19</c:v>
                </c:pt>
                <c:pt idx="26">
                  <c:v>2019-20</c:v>
                </c:pt>
                <c:pt idx="27">
                  <c:v>2020-21</c:v>
                </c:pt>
                <c:pt idx="28">
                  <c:v>2021-22</c:v>
                </c:pt>
                <c:pt idx="29">
                  <c:v>2022-23</c:v>
                </c:pt>
                <c:pt idx="30">
                  <c:v>2023-24</c:v>
                </c:pt>
                <c:pt idx="31">
                  <c:v>2024-25</c:v>
                </c:pt>
                <c:pt idx="32">
                  <c:v>2025-26</c:v>
                </c:pt>
                <c:pt idx="33">
                  <c:v>2026-27</c:v>
                </c:pt>
                <c:pt idx="34">
                  <c:v>2027-28</c:v>
                </c:pt>
                <c:pt idx="35">
                  <c:v>2028-29</c:v>
                </c:pt>
              </c:strCache>
            </c:strRef>
          </c:cat>
          <c:val>
            <c:numRef>
              <c:f>'HH income &amp; consumption growth'!$C$4:$C$39</c:f>
              <c:numCache>
                <c:formatCode>0.0</c:formatCode>
                <c:ptCount val="36"/>
                <c:pt idx="0">
                  <c:v>2.4158400620129044</c:v>
                </c:pt>
                <c:pt idx="1">
                  <c:v>3.0007745811166018</c:v>
                </c:pt>
                <c:pt idx="2">
                  <c:v>3.3260146754415985</c:v>
                </c:pt>
                <c:pt idx="3">
                  <c:v>4.2938423120227611</c:v>
                </c:pt>
                <c:pt idx="4">
                  <c:v>2.5397263960908418</c:v>
                </c:pt>
                <c:pt idx="5">
                  <c:v>2.5436877454310292</c:v>
                </c:pt>
                <c:pt idx="6">
                  <c:v>4.3824694563023598</c:v>
                </c:pt>
                <c:pt idx="7">
                  <c:v>4.0697564547731417</c:v>
                </c:pt>
                <c:pt idx="8">
                  <c:v>0.10002037122292506</c:v>
                </c:pt>
                <c:pt idx="9">
                  <c:v>-0.35835479848628893</c:v>
                </c:pt>
                <c:pt idx="10">
                  <c:v>6.5025267693397097</c:v>
                </c:pt>
                <c:pt idx="11">
                  <c:v>4.671974916991644</c:v>
                </c:pt>
                <c:pt idx="12">
                  <c:v>6.7761463031715152E-2</c:v>
                </c:pt>
                <c:pt idx="13">
                  <c:v>5.1917349852885337</c:v>
                </c:pt>
                <c:pt idx="14">
                  <c:v>4.6340927228426381</c:v>
                </c:pt>
                <c:pt idx="15">
                  <c:v>6.055845762937679</c:v>
                </c:pt>
                <c:pt idx="16">
                  <c:v>2.3271371697247645</c:v>
                </c:pt>
                <c:pt idx="17">
                  <c:v>5.9419992937965986</c:v>
                </c:pt>
                <c:pt idx="18">
                  <c:v>1.7932873851627562</c:v>
                </c:pt>
                <c:pt idx="19">
                  <c:v>-0.31193565939608447</c:v>
                </c:pt>
                <c:pt idx="20">
                  <c:v>3.1836576152732903</c:v>
                </c:pt>
                <c:pt idx="21">
                  <c:v>4.3153623194988455</c:v>
                </c:pt>
                <c:pt idx="22">
                  <c:v>2.6223414469356214</c:v>
                </c:pt>
                <c:pt idx="23">
                  <c:v>2.7211418269613006</c:v>
                </c:pt>
                <c:pt idx="24">
                  <c:v>1.8678122660595022</c:v>
                </c:pt>
                <c:pt idx="25">
                  <c:v>2.8969216663609956</c:v>
                </c:pt>
                <c:pt idx="26">
                  <c:v>3.4379812675246626</c:v>
                </c:pt>
                <c:pt idx="27">
                  <c:v>3.528197973839525</c:v>
                </c:pt>
                <c:pt idx="28">
                  <c:v>2.4843931007977318</c:v>
                </c:pt>
                <c:pt idx="29">
                  <c:v>-3.1065799329717549</c:v>
                </c:pt>
                <c:pt idx="30">
                  <c:v>-0.10139981826861799</c:v>
                </c:pt>
                <c:pt idx="31">
                  <c:v>0.99715929420824523</c:v>
                </c:pt>
                <c:pt idx="32">
                  <c:v>1.7049192491917324</c:v>
                </c:pt>
                <c:pt idx="33">
                  <c:v>2.2248178467773698</c:v>
                </c:pt>
                <c:pt idx="34">
                  <c:v>2.5493388125552343</c:v>
                </c:pt>
                <c:pt idx="35">
                  <c:v>2.1165334842936971</c:v>
                </c:pt>
              </c:numCache>
            </c:numRef>
          </c:val>
          <c:smooth val="0"/>
          <c:extLst>
            <c:ext xmlns:c16="http://schemas.microsoft.com/office/drawing/2014/chart" uri="{C3380CC4-5D6E-409C-BE32-E72D297353CC}">
              <c16:uniqueId val="{00000000-B67E-4452-8599-22A01F1FBC6E}"/>
            </c:ext>
          </c:extLst>
        </c:ser>
        <c:ser>
          <c:idx val="1"/>
          <c:order val="1"/>
          <c:tx>
            <c:strRef>
              <c:f>'HH income &amp; consumption growth'!$D$2</c:f>
              <c:strCache>
                <c:ptCount val="1"/>
                <c:pt idx="0">
                  <c:v>Household consumption</c:v>
                </c:pt>
              </c:strCache>
            </c:strRef>
          </c:tx>
          <c:spPr>
            <a:ln w="19050" cap="rnd">
              <a:solidFill>
                <a:srgbClr val="2E808E"/>
              </a:solidFill>
              <a:round/>
            </a:ln>
            <a:effectLst/>
          </c:spPr>
          <c:marker>
            <c:symbol val="none"/>
          </c:marker>
          <c:cat>
            <c:strRef>
              <c:f>'HH income &amp; consumption growth'!$B$4:$B$39</c:f>
              <c:strCache>
                <c:ptCount val="3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pt idx="22">
                  <c:v>2015-16</c:v>
                </c:pt>
                <c:pt idx="23">
                  <c:v>2016-17</c:v>
                </c:pt>
                <c:pt idx="24">
                  <c:v>2017-18</c:v>
                </c:pt>
                <c:pt idx="25">
                  <c:v>2018-19</c:v>
                </c:pt>
                <c:pt idx="26">
                  <c:v>2019-20</c:v>
                </c:pt>
                <c:pt idx="27">
                  <c:v>2020-21</c:v>
                </c:pt>
                <c:pt idx="28">
                  <c:v>2021-22</c:v>
                </c:pt>
                <c:pt idx="29">
                  <c:v>2022-23</c:v>
                </c:pt>
                <c:pt idx="30">
                  <c:v>2023-24</c:v>
                </c:pt>
                <c:pt idx="31">
                  <c:v>2024-25</c:v>
                </c:pt>
                <c:pt idx="32">
                  <c:v>2025-26</c:v>
                </c:pt>
                <c:pt idx="33">
                  <c:v>2026-27</c:v>
                </c:pt>
                <c:pt idx="34">
                  <c:v>2027-28</c:v>
                </c:pt>
                <c:pt idx="35">
                  <c:v>2028-29</c:v>
                </c:pt>
              </c:strCache>
            </c:strRef>
          </c:cat>
          <c:val>
            <c:numRef>
              <c:f>'HH income &amp; consumption growth'!$D$4:$D$39</c:f>
              <c:numCache>
                <c:formatCode>0.0</c:formatCode>
                <c:ptCount val="36"/>
                <c:pt idx="0">
                  <c:v>0.95624836258842549</c:v>
                </c:pt>
                <c:pt idx="1">
                  <c:v>4.7775831495177528</c:v>
                </c:pt>
                <c:pt idx="2">
                  <c:v>3.0747400737854917</c:v>
                </c:pt>
                <c:pt idx="3">
                  <c:v>2.6366112012174341</c:v>
                </c:pt>
                <c:pt idx="4">
                  <c:v>4.4383532246343265</c:v>
                </c:pt>
                <c:pt idx="5">
                  <c:v>5.1664635199947639</c:v>
                </c:pt>
                <c:pt idx="6">
                  <c:v>4.6870698153591945</c:v>
                </c:pt>
                <c:pt idx="7">
                  <c:v>2.4530326745818627</c:v>
                </c:pt>
                <c:pt idx="8">
                  <c:v>2.5996555321862189</c:v>
                </c:pt>
                <c:pt idx="9">
                  <c:v>3.4691761059840047</c:v>
                </c:pt>
                <c:pt idx="10">
                  <c:v>3.7713331877320684</c:v>
                </c:pt>
                <c:pt idx="11">
                  <c:v>3.4809341621629812</c:v>
                </c:pt>
                <c:pt idx="12">
                  <c:v>2.0792474758480495</c:v>
                </c:pt>
                <c:pt idx="13">
                  <c:v>4.738761496451005</c:v>
                </c:pt>
                <c:pt idx="14">
                  <c:v>4.0695146475352004</c:v>
                </c:pt>
                <c:pt idx="15">
                  <c:v>-4.2433184055568063E-2</c:v>
                </c:pt>
                <c:pt idx="16">
                  <c:v>4.2921426098996278</c:v>
                </c:pt>
                <c:pt idx="17">
                  <c:v>3.3549587009750184</c:v>
                </c:pt>
                <c:pt idx="18">
                  <c:v>2.1000142384116032</c:v>
                </c:pt>
                <c:pt idx="19">
                  <c:v>1.7963059120243372</c:v>
                </c:pt>
                <c:pt idx="20">
                  <c:v>2.7451403321101111</c:v>
                </c:pt>
                <c:pt idx="21">
                  <c:v>3.5032922266005073</c:v>
                </c:pt>
                <c:pt idx="22">
                  <c:v>2.8455841642775397</c:v>
                </c:pt>
                <c:pt idx="23">
                  <c:v>2.4752950206274704</c:v>
                </c:pt>
                <c:pt idx="24">
                  <c:v>2.6994975501669671</c:v>
                </c:pt>
                <c:pt idx="25">
                  <c:v>1.3588387828694266</c:v>
                </c:pt>
                <c:pt idx="26">
                  <c:v>-4.0805772219196399</c:v>
                </c:pt>
                <c:pt idx="27">
                  <c:v>1.0124267768259188</c:v>
                </c:pt>
                <c:pt idx="28">
                  <c:v>2.2874249644161182</c:v>
                </c:pt>
                <c:pt idx="29">
                  <c:v>7.2384524826878618</c:v>
                </c:pt>
                <c:pt idx="30">
                  <c:v>0.13775237951956854</c:v>
                </c:pt>
                <c:pt idx="31">
                  <c:v>0.39273498956539754</c:v>
                </c:pt>
                <c:pt idx="32">
                  <c:v>1.8958986110461495</c:v>
                </c:pt>
                <c:pt idx="33">
                  <c:v>2.6140056176681128</c:v>
                </c:pt>
                <c:pt idx="34">
                  <c:v>2.5458505811132</c:v>
                </c:pt>
                <c:pt idx="35">
                  <c:v>2.3123240350414278</c:v>
                </c:pt>
              </c:numCache>
            </c:numRef>
          </c:val>
          <c:smooth val="0"/>
          <c:extLst>
            <c:ext xmlns:c16="http://schemas.microsoft.com/office/drawing/2014/chart" uri="{C3380CC4-5D6E-409C-BE32-E72D297353CC}">
              <c16:uniqueId val="{00000001-B67E-4452-8599-22A01F1FBC6E}"/>
            </c:ext>
          </c:extLst>
        </c:ser>
        <c:dLbls>
          <c:showLegendKey val="0"/>
          <c:showVal val="0"/>
          <c:showCatName val="0"/>
          <c:showSerName val="0"/>
          <c:showPercent val="0"/>
          <c:showBubbleSize val="0"/>
        </c:dLbls>
        <c:smooth val="0"/>
        <c:axId val="929246240"/>
        <c:axId val="929667712"/>
      </c:lineChart>
      <c:catAx>
        <c:axId val="929246240"/>
        <c:scaling>
          <c:orientation val="minMax"/>
        </c:scaling>
        <c:delete val="0"/>
        <c:axPos val="b"/>
        <c:numFmt formatCode="General" sourceLinked="1"/>
        <c:majorTickMark val="none"/>
        <c:minorTickMark val="none"/>
        <c:tickLblPos val="low"/>
        <c:spPr>
          <a:noFill/>
          <a:ln w="9525" cap="flat" cmpd="sng" algn="ctr">
            <a:solidFill>
              <a:srgbClr val="DCDFDA"/>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929667712"/>
        <c:crosses val="autoZero"/>
        <c:auto val="0"/>
        <c:lblAlgn val="ctr"/>
        <c:lblOffset val="100"/>
        <c:tickLblSkip val="7"/>
        <c:tickMarkSkip val="7"/>
        <c:noMultiLvlLbl val="0"/>
      </c:catAx>
      <c:valAx>
        <c:axId val="92966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 annual</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929246240"/>
        <c:crosses val="autoZero"/>
        <c:crossBetween val="between"/>
      </c:valAx>
      <c:spPr>
        <a:noFill/>
        <a:ln>
          <a:noFill/>
        </a:ln>
        <a:effectLst/>
      </c:spPr>
    </c:plotArea>
    <c:legend>
      <c:legendPos val="b"/>
      <c:layout>
        <c:manualLayout>
          <c:xMode val="edge"/>
          <c:yMode val="edge"/>
          <c:x val="0.10730729166666665"/>
          <c:y val="0.66537222222222225"/>
          <c:w val="0.50974305555555555"/>
          <c:h val="0.186260105561240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5166916118956"/>
          <c:y val="5.3812332393811987E-2"/>
          <c:w val="0.79817972133648585"/>
          <c:h val="0.82099376866098484"/>
        </c:manualLayout>
      </c:layout>
      <c:lineChart>
        <c:grouping val="standard"/>
        <c:varyColors val="0"/>
        <c:ser>
          <c:idx val="0"/>
          <c:order val="0"/>
          <c:spPr>
            <a:ln w="19050" cap="rnd">
              <a:solidFill>
                <a:srgbClr val="0B3F47"/>
              </a:solidFill>
              <a:round/>
            </a:ln>
            <a:effectLst/>
          </c:spPr>
          <c:marker>
            <c:symbol val="none"/>
          </c:marker>
          <c:cat>
            <c:strRef>
              <c:f>'Business investment share GSP'!$B$6:$B$41</c:f>
              <c:strCache>
                <c:ptCount val="36"/>
                <c:pt idx="0">
                  <c:v>1993-94</c:v>
                </c:pt>
                <c:pt idx="1">
                  <c:v>1994-95</c:v>
                </c:pt>
                <c:pt idx="2">
                  <c:v>1995-96</c:v>
                </c:pt>
                <c:pt idx="3">
                  <c:v>1996-97</c:v>
                </c:pt>
                <c:pt idx="4">
                  <c:v>1997-98</c:v>
                </c:pt>
                <c:pt idx="5">
                  <c:v>1998-99</c:v>
                </c:pt>
                <c:pt idx="6">
                  <c:v>1999-00</c:v>
                </c:pt>
                <c:pt idx="7">
                  <c:v>2000-01</c:v>
                </c:pt>
                <c:pt idx="8">
                  <c:v>2001-02</c:v>
                </c:pt>
                <c:pt idx="9">
                  <c:v>2002-03</c:v>
                </c:pt>
                <c:pt idx="10">
                  <c:v>2003-04</c:v>
                </c:pt>
                <c:pt idx="11">
                  <c:v>2004-05</c:v>
                </c:pt>
                <c:pt idx="12">
                  <c:v>2005-06</c:v>
                </c:pt>
                <c:pt idx="13">
                  <c:v>2006-07</c:v>
                </c:pt>
                <c:pt idx="14">
                  <c:v>2007-08</c:v>
                </c:pt>
                <c:pt idx="15">
                  <c:v>2008-09</c:v>
                </c:pt>
                <c:pt idx="16">
                  <c:v>2009-10</c:v>
                </c:pt>
                <c:pt idx="17">
                  <c:v>2010-11</c:v>
                </c:pt>
                <c:pt idx="18">
                  <c:v>2011-12</c:v>
                </c:pt>
                <c:pt idx="19">
                  <c:v>2012-13</c:v>
                </c:pt>
                <c:pt idx="20">
                  <c:v>2013-14</c:v>
                </c:pt>
                <c:pt idx="21">
                  <c:v>2014-15</c:v>
                </c:pt>
                <c:pt idx="22">
                  <c:v>2015-16</c:v>
                </c:pt>
                <c:pt idx="23">
                  <c:v>2016-17</c:v>
                </c:pt>
                <c:pt idx="24">
                  <c:v>2017-18</c:v>
                </c:pt>
                <c:pt idx="25">
                  <c:v>2018-19</c:v>
                </c:pt>
                <c:pt idx="26">
                  <c:v>2019-20</c:v>
                </c:pt>
                <c:pt idx="27">
                  <c:v>2020-21</c:v>
                </c:pt>
                <c:pt idx="28">
                  <c:v>2021-22</c:v>
                </c:pt>
                <c:pt idx="29">
                  <c:v>2022-23</c:v>
                </c:pt>
                <c:pt idx="30">
                  <c:v>2023-24</c:v>
                </c:pt>
                <c:pt idx="31">
                  <c:v>2024-25</c:v>
                </c:pt>
                <c:pt idx="32">
                  <c:v>2025-26</c:v>
                </c:pt>
                <c:pt idx="33">
                  <c:v>2026-27</c:v>
                </c:pt>
                <c:pt idx="34">
                  <c:v>2027-28</c:v>
                </c:pt>
                <c:pt idx="35">
                  <c:v>2028-29</c:v>
                </c:pt>
              </c:strCache>
            </c:strRef>
          </c:cat>
          <c:val>
            <c:numRef>
              <c:f>'Business investment share GSP'!$E$6:$E$41</c:f>
              <c:numCache>
                <c:formatCode>#,##0.00</c:formatCode>
                <c:ptCount val="36"/>
                <c:pt idx="0">
                  <c:v>10.534356548359886</c:v>
                </c:pt>
                <c:pt idx="1">
                  <c:v>12.218100518889699</c:v>
                </c:pt>
                <c:pt idx="2">
                  <c:v>11.819473100330738</c:v>
                </c:pt>
                <c:pt idx="3">
                  <c:v>11.481517940640842</c:v>
                </c:pt>
                <c:pt idx="4">
                  <c:v>12.15031782924029</c:v>
                </c:pt>
                <c:pt idx="5">
                  <c:v>12.578766427163702</c:v>
                </c:pt>
                <c:pt idx="6">
                  <c:v>13.098082662940577</c:v>
                </c:pt>
                <c:pt idx="7">
                  <c:v>12.093775199442579</c:v>
                </c:pt>
                <c:pt idx="8">
                  <c:v>10.858696343164421</c:v>
                </c:pt>
                <c:pt idx="9">
                  <c:v>11.353507584828925</c:v>
                </c:pt>
                <c:pt idx="10">
                  <c:v>11.697309261032492</c:v>
                </c:pt>
                <c:pt idx="11">
                  <c:v>12.742619230247188</c:v>
                </c:pt>
                <c:pt idx="12">
                  <c:v>12.957246442218009</c:v>
                </c:pt>
                <c:pt idx="13">
                  <c:v>12.086035996500575</c:v>
                </c:pt>
                <c:pt idx="14">
                  <c:v>12.835494851592241</c:v>
                </c:pt>
                <c:pt idx="15">
                  <c:v>12.13176184946161</c:v>
                </c:pt>
                <c:pt idx="16">
                  <c:v>11.415697304360149</c:v>
                </c:pt>
                <c:pt idx="17">
                  <c:v>11.023432634828138</c:v>
                </c:pt>
                <c:pt idx="18">
                  <c:v>11.012789003895096</c:v>
                </c:pt>
                <c:pt idx="19">
                  <c:v>11.457363571289665</c:v>
                </c:pt>
                <c:pt idx="20">
                  <c:v>10.266129193991537</c:v>
                </c:pt>
                <c:pt idx="21">
                  <c:v>10.234154841346024</c:v>
                </c:pt>
                <c:pt idx="22">
                  <c:v>10.266187103547191</c:v>
                </c:pt>
                <c:pt idx="23">
                  <c:v>9.6038762444179699</c:v>
                </c:pt>
                <c:pt idx="24">
                  <c:v>10.240528922967904</c:v>
                </c:pt>
                <c:pt idx="25">
                  <c:v>10.62862510123527</c:v>
                </c:pt>
                <c:pt idx="26">
                  <c:v>10.452375293312553</c:v>
                </c:pt>
                <c:pt idx="27">
                  <c:v>10.410448333512278</c:v>
                </c:pt>
                <c:pt idx="28">
                  <c:v>10.418908820722679</c:v>
                </c:pt>
                <c:pt idx="29">
                  <c:v>11.058403154263184</c:v>
                </c:pt>
                <c:pt idx="30">
                  <c:v>11.286321714445839</c:v>
                </c:pt>
                <c:pt idx="31">
                  <c:v>11.521704017932624</c:v>
                </c:pt>
                <c:pt idx="32">
                  <c:v>11.964421839386782</c:v>
                </c:pt>
                <c:pt idx="33">
                  <c:v>11.933767625819488</c:v>
                </c:pt>
                <c:pt idx="34">
                  <c:v>11.932679702094541</c:v>
                </c:pt>
                <c:pt idx="35" formatCode="#,##0.0000">
                  <c:v>11.963754479311167</c:v>
                </c:pt>
              </c:numCache>
            </c:numRef>
          </c:val>
          <c:smooth val="0"/>
          <c:extLst>
            <c:ext xmlns:c16="http://schemas.microsoft.com/office/drawing/2014/chart" uri="{C3380CC4-5D6E-409C-BE32-E72D297353CC}">
              <c16:uniqueId val="{00000000-23B1-4E7D-9FC6-0914BEB2D7A5}"/>
            </c:ext>
          </c:extLst>
        </c:ser>
        <c:dLbls>
          <c:showLegendKey val="0"/>
          <c:showVal val="0"/>
          <c:showCatName val="0"/>
          <c:showSerName val="0"/>
          <c:showPercent val="0"/>
          <c:showBubbleSize val="0"/>
        </c:dLbls>
        <c:smooth val="0"/>
        <c:axId val="2078062256"/>
        <c:axId val="2078051216"/>
      </c:lineChart>
      <c:catAx>
        <c:axId val="2078062256"/>
        <c:scaling>
          <c:orientation val="minMax"/>
          <c:max val="36"/>
          <c:min val="1"/>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78051216"/>
        <c:crosses val="autoZero"/>
        <c:auto val="0"/>
        <c:lblAlgn val="ctr"/>
        <c:lblOffset val="100"/>
        <c:tickLblSkip val="7"/>
        <c:tickMarkSkip val="1"/>
        <c:noMultiLvlLbl val="0"/>
      </c:catAx>
      <c:valAx>
        <c:axId val="2078051216"/>
        <c:scaling>
          <c:orientation val="minMax"/>
          <c:max val="14"/>
          <c:min val="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US"/>
                  <a:t>Share</a:t>
                </a:r>
                <a:r>
                  <a:rPr lang="en-US" baseline="0"/>
                  <a:t> of nominal GSP, per cent</a:t>
                </a:r>
                <a:endParaRPr lang="en-US"/>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2078062256"/>
        <c:crosses val="autoZero"/>
        <c:crossBetween val="between"/>
        <c:majorUnit val="1"/>
      </c:valAx>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74442075955975"/>
          <c:y val="2.3965732430299359E-2"/>
          <c:w val="0.80995315225344244"/>
          <c:h val="0.88040716742695935"/>
        </c:manualLayout>
      </c:layout>
      <c:barChart>
        <c:barDir val="col"/>
        <c:grouping val="clustered"/>
        <c:varyColors val="0"/>
        <c:ser>
          <c:idx val="0"/>
          <c:order val="0"/>
          <c:tx>
            <c:strRef>
              <c:f>'Housing Demand and Supply'!$B$3</c:f>
              <c:strCache>
                <c:ptCount val="1"/>
                <c:pt idx="0">
                  <c:v>Net Completions</c:v>
                </c:pt>
              </c:strCache>
            </c:strRef>
          </c:tx>
          <c:spPr>
            <a:solidFill>
              <a:srgbClr val="0B3F47"/>
            </a:solidFill>
            <a:ln>
              <a:noFill/>
            </a:ln>
            <a:effectLst/>
          </c:spPr>
          <c:invertIfNegative val="0"/>
          <c:cat>
            <c:strRef>
              <c:f>'Housing Demand and Supply'!$A$4:$A$14</c:f>
              <c:strCache>
                <c:ptCount val="11"/>
                <c:pt idx="0">
                  <c:v>2018-19</c:v>
                </c:pt>
                <c:pt idx="1">
                  <c:v>2019-20</c:v>
                </c:pt>
                <c:pt idx="2">
                  <c:v>2020-21</c:v>
                </c:pt>
                <c:pt idx="3">
                  <c:v>2021-22</c:v>
                </c:pt>
                <c:pt idx="4">
                  <c:v>2022-23</c:v>
                </c:pt>
                <c:pt idx="5">
                  <c:v>2023-24</c:v>
                </c:pt>
                <c:pt idx="6">
                  <c:v>2024-25</c:v>
                </c:pt>
                <c:pt idx="7">
                  <c:v>2025-26</c:v>
                </c:pt>
                <c:pt idx="8">
                  <c:v>2026-27</c:v>
                </c:pt>
                <c:pt idx="9">
                  <c:v>2027-28</c:v>
                </c:pt>
                <c:pt idx="10">
                  <c:v>2028-29</c:v>
                </c:pt>
              </c:strCache>
            </c:strRef>
          </c:cat>
          <c:val>
            <c:numRef>
              <c:f>'Housing Demand and Supply'!$B$4:$B$14</c:f>
              <c:numCache>
                <c:formatCode>#,##0</c:formatCode>
                <c:ptCount val="11"/>
                <c:pt idx="0">
                  <c:v>64800</c:v>
                </c:pt>
                <c:pt idx="1">
                  <c:v>52100</c:v>
                </c:pt>
                <c:pt idx="2">
                  <c:v>69200</c:v>
                </c:pt>
                <c:pt idx="3">
                  <c:v>47200</c:v>
                </c:pt>
                <c:pt idx="4">
                  <c:v>44000</c:v>
                </c:pt>
                <c:pt idx="5">
                  <c:v>42100</c:v>
                </c:pt>
                <c:pt idx="6">
                  <c:v>41064.000661243241</c:v>
                </c:pt>
                <c:pt idx="7">
                  <c:v>43236.792752783476</c:v>
                </c:pt>
                <c:pt idx="8">
                  <c:v>44200.115549143477</c:v>
                </c:pt>
                <c:pt idx="9">
                  <c:v>44983.446590544998</c:v>
                </c:pt>
                <c:pt idx="10">
                  <c:v>46125.647069412204</c:v>
                </c:pt>
              </c:numCache>
            </c:numRef>
          </c:val>
          <c:extLst>
            <c:ext xmlns:c16="http://schemas.microsoft.com/office/drawing/2014/chart" uri="{C3380CC4-5D6E-409C-BE32-E72D297353CC}">
              <c16:uniqueId val="{00000000-F67E-4466-9A1D-CD33BF25C7AA}"/>
            </c:ext>
          </c:extLst>
        </c:ser>
        <c:ser>
          <c:idx val="1"/>
          <c:order val="1"/>
          <c:tx>
            <c:strRef>
              <c:f>'Housing Demand and Supply'!$C$3</c:f>
              <c:strCache>
                <c:ptCount val="1"/>
                <c:pt idx="0">
                  <c:v>New Household Formation</c:v>
                </c:pt>
              </c:strCache>
            </c:strRef>
          </c:tx>
          <c:spPr>
            <a:solidFill>
              <a:srgbClr val="2E808E"/>
            </a:solidFill>
            <a:ln>
              <a:noFill/>
            </a:ln>
            <a:effectLst/>
          </c:spPr>
          <c:invertIfNegative val="0"/>
          <c:cat>
            <c:strRef>
              <c:f>'Housing Demand and Supply'!$A$4:$A$14</c:f>
              <c:strCache>
                <c:ptCount val="11"/>
                <c:pt idx="0">
                  <c:v>2018-19</c:v>
                </c:pt>
                <c:pt idx="1">
                  <c:v>2019-20</c:v>
                </c:pt>
                <c:pt idx="2">
                  <c:v>2020-21</c:v>
                </c:pt>
                <c:pt idx="3">
                  <c:v>2021-22</c:v>
                </c:pt>
                <c:pt idx="4">
                  <c:v>2022-23</c:v>
                </c:pt>
                <c:pt idx="5">
                  <c:v>2023-24</c:v>
                </c:pt>
                <c:pt idx="6">
                  <c:v>2024-25</c:v>
                </c:pt>
                <c:pt idx="7">
                  <c:v>2025-26</c:v>
                </c:pt>
                <c:pt idx="8">
                  <c:v>2026-27</c:v>
                </c:pt>
                <c:pt idx="9">
                  <c:v>2027-28</c:v>
                </c:pt>
                <c:pt idx="10">
                  <c:v>2028-29</c:v>
                </c:pt>
              </c:strCache>
            </c:strRef>
          </c:cat>
          <c:val>
            <c:numRef>
              <c:f>'Housing Demand and Supply'!$C$4:$C$14</c:f>
              <c:numCache>
                <c:formatCode>#,##0</c:formatCode>
                <c:ptCount val="11"/>
                <c:pt idx="0">
                  <c:v>36908.800000000279</c:v>
                </c:pt>
                <c:pt idx="1">
                  <c:v>25544.799999999814</c:v>
                </c:pt>
                <c:pt idx="2">
                  <c:v>-5419.2000000001863</c:v>
                </c:pt>
                <c:pt idx="3">
                  <c:v>27856.800000000279</c:v>
                </c:pt>
                <c:pt idx="4">
                  <c:v>69798.000000000466</c:v>
                </c:pt>
                <c:pt idx="5">
                  <c:v>55245.999999999534</c:v>
                </c:pt>
                <c:pt idx="6">
                  <c:v>45117.660976032726</c:v>
                </c:pt>
                <c:pt idx="7">
                  <c:v>39324.361072414555</c:v>
                </c:pt>
                <c:pt idx="8">
                  <c:v>36944.459937778767</c:v>
                </c:pt>
                <c:pt idx="9">
                  <c:v>37671.552969928831</c:v>
                </c:pt>
                <c:pt idx="10">
                  <c:v>38181.661139695905</c:v>
                </c:pt>
              </c:numCache>
            </c:numRef>
          </c:val>
          <c:extLst>
            <c:ext xmlns:c16="http://schemas.microsoft.com/office/drawing/2014/chart" uri="{C3380CC4-5D6E-409C-BE32-E72D297353CC}">
              <c16:uniqueId val="{00000001-F67E-4466-9A1D-CD33BF25C7AA}"/>
            </c:ext>
          </c:extLst>
        </c:ser>
        <c:dLbls>
          <c:showLegendKey val="0"/>
          <c:showVal val="0"/>
          <c:showCatName val="0"/>
          <c:showSerName val="0"/>
          <c:showPercent val="0"/>
          <c:showBubbleSize val="0"/>
        </c:dLbls>
        <c:gapWidth val="150"/>
        <c:axId val="1129164815"/>
        <c:axId val="1129154735"/>
      </c:barChart>
      <c:catAx>
        <c:axId val="1129164815"/>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129154735"/>
        <c:crosses val="autoZero"/>
        <c:auto val="1"/>
        <c:lblAlgn val="ctr"/>
        <c:lblOffset val="100"/>
        <c:tickLblSkip val="2"/>
        <c:noMultiLvlLbl val="0"/>
      </c:catAx>
      <c:valAx>
        <c:axId val="1129154735"/>
        <c:scaling>
          <c:orientation val="minMax"/>
          <c:min val="-20000"/>
        </c:scaling>
        <c:delete val="0"/>
        <c:axPos val="l"/>
        <c:majorGridlines>
          <c:spPr>
            <a:ln w="9525" cap="flat" cmpd="sng" algn="ctr">
              <a:solidFill>
                <a:srgbClr val="DCDFDA"/>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129164815"/>
        <c:crosses val="autoZero"/>
        <c:crossBetween val="between"/>
        <c:majorUnit val="20000"/>
        <c:dispUnits>
          <c:builtInUnit val="thousands"/>
          <c:dispUnitsLbl>
            <c:layout>
              <c:manualLayout>
                <c:xMode val="edge"/>
                <c:yMode val="edge"/>
                <c:x val="1.3211688703486013E-2"/>
                <c:y val="0.29398148148148145"/>
              </c:manualLayout>
            </c:layout>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layout>
        <c:manualLayout>
          <c:xMode val="edge"/>
          <c:yMode val="edge"/>
          <c:x val="9.9480624095313303E-2"/>
          <c:y val="0.79912870370370359"/>
          <c:w val="0.46195138888888887"/>
          <c:h val="0.1160481481481481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11639356231683"/>
          <c:y val="5.0925925925925923E-2"/>
          <c:w val="0.83213382982348172"/>
          <c:h val="0.84731481481481485"/>
        </c:manualLayout>
      </c:layout>
      <c:lineChart>
        <c:grouping val="standard"/>
        <c:varyColors val="0"/>
        <c:ser>
          <c:idx val="0"/>
          <c:order val="0"/>
          <c:tx>
            <c:strRef>
              <c:f>'Mortgage repayments'!$C$2</c:f>
              <c:strCache>
                <c:ptCount val="1"/>
                <c:pt idx="0">
                  <c:v>Post-tax</c:v>
                </c:pt>
              </c:strCache>
            </c:strRef>
          </c:tx>
          <c:spPr>
            <a:ln w="19050" cap="rnd">
              <a:solidFill>
                <a:schemeClr val="accent1"/>
              </a:solidFill>
              <a:round/>
            </a:ln>
            <a:effectLst/>
          </c:spPr>
          <c:marker>
            <c:symbol val="none"/>
          </c:marker>
          <c:cat>
            <c:numRef>
              <c:f>'Mortgage repayments'!$A$3:$A$160</c:f>
              <c:numCache>
                <c:formatCode>mmm\-yy</c:formatCode>
                <c:ptCount val="158"/>
                <c:pt idx="0">
                  <c:v>32933</c:v>
                </c:pt>
                <c:pt idx="1">
                  <c:v>33025</c:v>
                </c:pt>
                <c:pt idx="2">
                  <c:v>33117</c:v>
                </c:pt>
                <c:pt idx="3">
                  <c:v>33208</c:v>
                </c:pt>
                <c:pt idx="4">
                  <c:v>33298</c:v>
                </c:pt>
                <c:pt idx="5">
                  <c:v>33390</c:v>
                </c:pt>
                <c:pt idx="6">
                  <c:v>33482</c:v>
                </c:pt>
                <c:pt idx="7">
                  <c:v>33573</c:v>
                </c:pt>
                <c:pt idx="8">
                  <c:v>33664</c:v>
                </c:pt>
                <c:pt idx="9">
                  <c:v>33756</c:v>
                </c:pt>
                <c:pt idx="10">
                  <c:v>33848</c:v>
                </c:pt>
                <c:pt idx="11">
                  <c:v>33939</c:v>
                </c:pt>
                <c:pt idx="12">
                  <c:v>34029</c:v>
                </c:pt>
                <c:pt idx="13">
                  <c:v>34121</c:v>
                </c:pt>
                <c:pt idx="14">
                  <c:v>34213</c:v>
                </c:pt>
                <c:pt idx="15">
                  <c:v>34304</c:v>
                </c:pt>
                <c:pt idx="16">
                  <c:v>34394</c:v>
                </c:pt>
                <c:pt idx="17">
                  <c:v>34486</c:v>
                </c:pt>
                <c:pt idx="18">
                  <c:v>34578</c:v>
                </c:pt>
                <c:pt idx="19">
                  <c:v>34669</c:v>
                </c:pt>
                <c:pt idx="20">
                  <c:v>34759</c:v>
                </c:pt>
                <c:pt idx="21">
                  <c:v>34851</c:v>
                </c:pt>
                <c:pt idx="22">
                  <c:v>34943</c:v>
                </c:pt>
                <c:pt idx="23">
                  <c:v>35034</c:v>
                </c:pt>
                <c:pt idx="24">
                  <c:v>35125</c:v>
                </c:pt>
                <c:pt idx="25">
                  <c:v>35217</c:v>
                </c:pt>
                <c:pt idx="26">
                  <c:v>35309</c:v>
                </c:pt>
                <c:pt idx="27">
                  <c:v>35400</c:v>
                </c:pt>
                <c:pt idx="28">
                  <c:v>35490</c:v>
                </c:pt>
                <c:pt idx="29">
                  <c:v>35582</c:v>
                </c:pt>
                <c:pt idx="30">
                  <c:v>35674</c:v>
                </c:pt>
                <c:pt idx="31">
                  <c:v>35765</c:v>
                </c:pt>
                <c:pt idx="32">
                  <c:v>35855</c:v>
                </c:pt>
                <c:pt idx="33">
                  <c:v>35947</c:v>
                </c:pt>
                <c:pt idx="34">
                  <c:v>36039</c:v>
                </c:pt>
                <c:pt idx="35">
                  <c:v>36130</c:v>
                </c:pt>
                <c:pt idx="36">
                  <c:v>36220</c:v>
                </c:pt>
                <c:pt idx="37">
                  <c:v>36312</c:v>
                </c:pt>
                <c:pt idx="38">
                  <c:v>36404</c:v>
                </c:pt>
                <c:pt idx="39">
                  <c:v>36495</c:v>
                </c:pt>
                <c:pt idx="40">
                  <c:v>36586</c:v>
                </c:pt>
                <c:pt idx="41">
                  <c:v>36678</c:v>
                </c:pt>
                <c:pt idx="42">
                  <c:v>36770</c:v>
                </c:pt>
                <c:pt idx="43">
                  <c:v>36861</c:v>
                </c:pt>
                <c:pt idx="44">
                  <c:v>36951</c:v>
                </c:pt>
                <c:pt idx="45">
                  <c:v>37043</c:v>
                </c:pt>
                <c:pt idx="46">
                  <c:v>37135</c:v>
                </c:pt>
                <c:pt idx="47">
                  <c:v>37226</c:v>
                </c:pt>
                <c:pt idx="48">
                  <c:v>37316</c:v>
                </c:pt>
                <c:pt idx="49">
                  <c:v>37408</c:v>
                </c:pt>
                <c:pt idx="50">
                  <c:v>37500</c:v>
                </c:pt>
                <c:pt idx="51">
                  <c:v>37591</c:v>
                </c:pt>
                <c:pt idx="52">
                  <c:v>37681</c:v>
                </c:pt>
                <c:pt idx="53">
                  <c:v>37773</c:v>
                </c:pt>
                <c:pt idx="54">
                  <c:v>37865</c:v>
                </c:pt>
                <c:pt idx="55">
                  <c:v>37956</c:v>
                </c:pt>
                <c:pt idx="56">
                  <c:v>38047</c:v>
                </c:pt>
                <c:pt idx="57">
                  <c:v>38139</c:v>
                </c:pt>
                <c:pt idx="58">
                  <c:v>38231</c:v>
                </c:pt>
                <c:pt idx="59">
                  <c:v>38322</c:v>
                </c:pt>
                <c:pt idx="60">
                  <c:v>38412</c:v>
                </c:pt>
                <c:pt idx="61">
                  <c:v>38504</c:v>
                </c:pt>
                <c:pt idx="62">
                  <c:v>38596</c:v>
                </c:pt>
                <c:pt idx="63">
                  <c:v>38687</c:v>
                </c:pt>
                <c:pt idx="64">
                  <c:v>38777</c:v>
                </c:pt>
                <c:pt idx="65">
                  <c:v>38869</c:v>
                </c:pt>
                <c:pt idx="66">
                  <c:v>38961</c:v>
                </c:pt>
                <c:pt idx="67">
                  <c:v>39052</c:v>
                </c:pt>
                <c:pt idx="68">
                  <c:v>39142</c:v>
                </c:pt>
                <c:pt idx="69">
                  <c:v>39234</c:v>
                </c:pt>
                <c:pt idx="70">
                  <c:v>39326</c:v>
                </c:pt>
                <c:pt idx="71">
                  <c:v>39417</c:v>
                </c:pt>
                <c:pt idx="72">
                  <c:v>39508</c:v>
                </c:pt>
                <c:pt idx="73">
                  <c:v>39600</c:v>
                </c:pt>
                <c:pt idx="74">
                  <c:v>39692</c:v>
                </c:pt>
                <c:pt idx="75">
                  <c:v>39783</c:v>
                </c:pt>
                <c:pt idx="76">
                  <c:v>39873</c:v>
                </c:pt>
                <c:pt idx="77">
                  <c:v>39965</c:v>
                </c:pt>
                <c:pt idx="78">
                  <c:v>40057</c:v>
                </c:pt>
                <c:pt idx="79">
                  <c:v>40148</c:v>
                </c:pt>
                <c:pt idx="80">
                  <c:v>40238</c:v>
                </c:pt>
                <c:pt idx="81">
                  <c:v>40330</c:v>
                </c:pt>
                <c:pt idx="82">
                  <c:v>40422</c:v>
                </c:pt>
                <c:pt idx="83">
                  <c:v>40513</c:v>
                </c:pt>
                <c:pt idx="84">
                  <c:v>40603</c:v>
                </c:pt>
                <c:pt idx="85">
                  <c:v>40695</c:v>
                </c:pt>
                <c:pt idx="86">
                  <c:v>40787</c:v>
                </c:pt>
                <c:pt idx="87">
                  <c:v>40878</c:v>
                </c:pt>
                <c:pt idx="88">
                  <c:v>40969</c:v>
                </c:pt>
                <c:pt idx="89">
                  <c:v>41061</c:v>
                </c:pt>
                <c:pt idx="90">
                  <c:v>41153</c:v>
                </c:pt>
                <c:pt idx="91">
                  <c:v>41244</c:v>
                </c:pt>
                <c:pt idx="92">
                  <c:v>41334</c:v>
                </c:pt>
                <c:pt idx="93">
                  <c:v>41426</c:v>
                </c:pt>
                <c:pt idx="94">
                  <c:v>41518</c:v>
                </c:pt>
                <c:pt idx="95">
                  <c:v>41609</c:v>
                </c:pt>
                <c:pt idx="96">
                  <c:v>41699</c:v>
                </c:pt>
                <c:pt idx="97">
                  <c:v>41791</c:v>
                </c:pt>
                <c:pt idx="98">
                  <c:v>41883</c:v>
                </c:pt>
                <c:pt idx="99">
                  <c:v>41974</c:v>
                </c:pt>
                <c:pt idx="100">
                  <c:v>42064</c:v>
                </c:pt>
                <c:pt idx="101">
                  <c:v>42156</c:v>
                </c:pt>
                <c:pt idx="102">
                  <c:v>42248</c:v>
                </c:pt>
                <c:pt idx="103">
                  <c:v>42339</c:v>
                </c:pt>
                <c:pt idx="104">
                  <c:v>42430</c:v>
                </c:pt>
                <c:pt idx="105">
                  <c:v>42522</c:v>
                </c:pt>
                <c:pt idx="106">
                  <c:v>42614</c:v>
                </c:pt>
                <c:pt idx="107">
                  <c:v>42705</c:v>
                </c:pt>
                <c:pt idx="108">
                  <c:v>42795</c:v>
                </c:pt>
                <c:pt idx="109">
                  <c:v>42887</c:v>
                </c:pt>
                <c:pt idx="110">
                  <c:v>42979</c:v>
                </c:pt>
                <c:pt idx="111">
                  <c:v>43070</c:v>
                </c:pt>
                <c:pt idx="112">
                  <c:v>43160</c:v>
                </c:pt>
                <c:pt idx="113">
                  <c:v>43252</c:v>
                </c:pt>
                <c:pt idx="114">
                  <c:v>43344</c:v>
                </c:pt>
                <c:pt idx="115">
                  <c:v>43435</c:v>
                </c:pt>
                <c:pt idx="116">
                  <c:v>43525</c:v>
                </c:pt>
                <c:pt idx="117">
                  <c:v>43617</c:v>
                </c:pt>
                <c:pt idx="118">
                  <c:v>43709</c:v>
                </c:pt>
                <c:pt idx="119">
                  <c:v>43800</c:v>
                </c:pt>
                <c:pt idx="120">
                  <c:v>43891</c:v>
                </c:pt>
                <c:pt idx="121">
                  <c:v>43983</c:v>
                </c:pt>
                <c:pt idx="122">
                  <c:v>44075</c:v>
                </c:pt>
                <c:pt idx="123">
                  <c:v>44166</c:v>
                </c:pt>
                <c:pt idx="124">
                  <c:v>44256</c:v>
                </c:pt>
                <c:pt idx="125">
                  <c:v>44348</c:v>
                </c:pt>
                <c:pt idx="126">
                  <c:v>44440</c:v>
                </c:pt>
                <c:pt idx="127">
                  <c:v>44531</c:v>
                </c:pt>
                <c:pt idx="128">
                  <c:v>44621</c:v>
                </c:pt>
                <c:pt idx="129">
                  <c:v>44713</c:v>
                </c:pt>
                <c:pt idx="130">
                  <c:v>44805</c:v>
                </c:pt>
                <c:pt idx="131">
                  <c:v>44896</c:v>
                </c:pt>
                <c:pt idx="132">
                  <c:v>44986</c:v>
                </c:pt>
                <c:pt idx="133">
                  <c:v>45078</c:v>
                </c:pt>
                <c:pt idx="134">
                  <c:v>45170</c:v>
                </c:pt>
                <c:pt idx="135">
                  <c:v>45261</c:v>
                </c:pt>
                <c:pt idx="136">
                  <c:v>45352</c:v>
                </c:pt>
                <c:pt idx="137">
                  <c:v>45444</c:v>
                </c:pt>
                <c:pt idx="138">
                  <c:v>45536</c:v>
                </c:pt>
                <c:pt idx="139">
                  <c:v>45627</c:v>
                </c:pt>
                <c:pt idx="140">
                  <c:v>45717</c:v>
                </c:pt>
                <c:pt idx="141">
                  <c:v>45809</c:v>
                </c:pt>
                <c:pt idx="142">
                  <c:v>45901</c:v>
                </c:pt>
                <c:pt idx="143">
                  <c:v>45992</c:v>
                </c:pt>
                <c:pt idx="144">
                  <c:v>46082</c:v>
                </c:pt>
                <c:pt idx="145">
                  <c:v>46174</c:v>
                </c:pt>
                <c:pt idx="146">
                  <c:v>46266</c:v>
                </c:pt>
                <c:pt idx="147">
                  <c:v>46357</c:v>
                </c:pt>
                <c:pt idx="148">
                  <c:v>46447</c:v>
                </c:pt>
                <c:pt idx="149">
                  <c:v>46539</c:v>
                </c:pt>
                <c:pt idx="150">
                  <c:v>46631</c:v>
                </c:pt>
                <c:pt idx="151">
                  <c:v>46722</c:v>
                </c:pt>
                <c:pt idx="152">
                  <c:v>46813</c:v>
                </c:pt>
                <c:pt idx="153">
                  <c:v>46905</c:v>
                </c:pt>
                <c:pt idx="154">
                  <c:v>46997</c:v>
                </c:pt>
                <c:pt idx="155">
                  <c:v>47088</c:v>
                </c:pt>
                <c:pt idx="156">
                  <c:v>47178</c:v>
                </c:pt>
                <c:pt idx="157">
                  <c:v>47270</c:v>
                </c:pt>
              </c:numCache>
            </c:numRef>
          </c:cat>
          <c:val>
            <c:numRef>
              <c:f>'Mortgage repayments'!$C$3:$C$160</c:f>
              <c:numCache>
                <c:formatCode>#,##0.0</c:formatCode>
                <c:ptCount val="158"/>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16.270059819491994</c:v>
                </c:pt>
                <c:pt idx="20">
                  <c:v>17.585050798314654</c:v>
                </c:pt>
                <c:pt idx="21">
                  <c:v>17.04315789899724</c:v>
                </c:pt>
                <c:pt idx="22">
                  <c:v>16.550677666843043</c:v>
                </c:pt>
                <c:pt idx="23">
                  <c:v>16.460186684401581</c:v>
                </c:pt>
                <c:pt idx="24">
                  <c:v>16.508838921647133</c:v>
                </c:pt>
                <c:pt idx="25">
                  <c:v>16.307542875125289</c:v>
                </c:pt>
                <c:pt idx="26">
                  <c:v>15.432588394369025</c:v>
                </c:pt>
                <c:pt idx="27">
                  <c:v>14.523827775080493</c:v>
                </c:pt>
                <c:pt idx="28">
                  <c:v>13.24533815458426</c:v>
                </c:pt>
                <c:pt idx="29">
                  <c:v>12.679664369933414</c:v>
                </c:pt>
                <c:pt idx="30">
                  <c:v>12.321422546143276</c:v>
                </c:pt>
                <c:pt idx="31">
                  <c:v>12.364234622886787</c:v>
                </c:pt>
                <c:pt idx="32">
                  <c:v>12.637424538673613</c:v>
                </c:pt>
                <c:pt idx="33">
                  <c:v>12.855264952983791</c:v>
                </c:pt>
                <c:pt idx="34">
                  <c:v>12.884804883208149</c:v>
                </c:pt>
                <c:pt idx="35">
                  <c:v>12.820628690117474</c:v>
                </c:pt>
                <c:pt idx="36">
                  <c:v>12.832272862096669</c:v>
                </c:pt>
                <c:pt idx="37">
                  <c:v>13.15151569408272</c:v>
                </c:pt>
                <c:pt idx="38">
                  <c:v>13.510451235373273</c:v>
                </c:pt>
                <c:pt idx="39">
                  <c:v>14.163666857937031</c:v>
                </c:pt>
                <c:pt idx="40">
                  <c:v>15.297484671043783</c:v>
                </c:pt>
                <c:pt idx="41">
                  <c:v>16.721545868465974</c:v>
                </c:pt>
                <c:pt idx="42">
                  <c:v>17.252695363313133</c:v>
                </c:pt>
                <c:pt idx="43">
                  <c:v>17.45262857734749</c:v>
                </c:pt>
                <c:pt idx="44">
                  <c:v>16.913452962827293</c:v>
                </c:pt>
                <c:pt idx="45">
                  <c:v>15.756702356766773</c:v>
                </c:pt>
                <c:pt idx="46">
                  <c:v>16.318188582465982</c:v>
                </c:pt>
                <c:pt idx="47">
                  <c:v>16.146553930285926</c:v>
                </c:pt>
                <c:pt idx="48">
                  <c:v>16.550093669509756</c:v>
                </c:pt>
                <c:pt idx="49">
                  <c:v>17.756579653764799</c:v>
                </c:pt>
                <c:pt idx="50">
                  <c:v>18.964533301094871</c:v>
                </c:pt>
                <c:pt idx="51">
                  <c:v>19.440058237384353</c:v>
                </c:pt>
                <c:pt idx="52">
                  <c:v>19.721054314333504</c:v>
                </c:pt>
                <c:pt idx="53">
                  <c:v>20.131023575444953</c:v>
                </c:pt>
                <c:pt idx="54">
                  <c:v>20.831633857525865</c:v>
                </c:pt>
                <c:pt idx="55">
                  <c:v>22.370583918243696</c:v>
                </c:pt>
                <c:pt idx="56">
                  <c:v>23.402607769068933</c:v>
                </c:pt>
                <c:pt idx="57">
                  <c:v>23.109235553679419</c:v>
                </c:pt>
                <c:pt idx="58">
                  <c:v>22.60030031462259</c:v>
                </c:pt>
                <c:pt idx="59">
                  <c:v>22.163452627492227</c:v>
                </c:pt>
                <c:pt idx="60">
                  <c:v>21.886455919964909</c:v>
                </c:pt>
                <c:pt idx="61">
                  <c:v>21.706115586210021</c:v>
                </c:pt>
                <c:pt idx="62">
                  <c:v>20.834540487498007</c:v>
                </c:pt>
                <c:pt idx="63">
                  <c:v>20.55496159192214</c:v>
                </c:pt>
                <c:pt idx="64">
                  <c:v>20.462158011671274</c:v>
                </c:pt>
                <c:pt idx="65">
                  <c:v>21.037235202272722</c:v>
                </c:pt>
                <c:pt idx="66">
                  <c:v>21.521130650506255</c:v>
                </c:pt>
                <c:pt idx="67">
                  <c:v>21.708741984028165</c:v>
                </c:pt>
                <c:pt idx="68">
                  <c:v>21.606126514108144</c:v>
                </c:pt>
                <c:pt idx="69">
                  <c:v>21.582637749158916</c:v>
                </c:pt>
                <c:pt idx="70">
                  <c:v>22.059162837624029</c:v>
                </c:pt>
                <c:pt idx="71">
                  <c:v>22.792851104680157</c:v>
                </c:pt>
                <c:pt idx="72">
                  <c:v>24.190249413176701</c:v>
                </c:pt>
                <c:pt idx="73">
                  <c:v>24.894512803391713</c:v>
                </c:pt>
                <c:pt idx="74">
                  <c:v>24.140334116942405</c:v>
                </c:pt>
                <c:pt idx="75">
                  <c:v>19.494165036840915</c:v>
                </c:pt>
                <c:pt idx="76">
                  <c:v>16.634179473878756</c:v>
                </c:pt>
                <c:pt idx="77">
                  <c:v>16.245520426494977</c:v>
                </c:pt>
                <c:pt idx="78">
                  <c:v>16.387545409844261</c:v>
                </c:pt>
                <c:pt idx="79">
                  <c:v>17.613208937085666</c:v>
                </c:pt>
                <c:pt idx="80">
                  <c:v>18.633590558289658</c:v>
                </c:pt>
                <c:pt idx="81">
                  <c:v>20.220101287558929</c:v>
                </c:pt>
                <c:pt idx="82">
                  <c:v>20.59139099659377</c:v>
                </c:pt>
                <c:pt idx="83">
                  <c:v>21.12907753893094</c:v>
                </c:pt>
                <c:pt idx="84">
                  <c:v>21.030249608053094</c:v>
                </c:pt>
                <c:pt idx="85">
                  <c:v>20.754040857521058</c:v>
                </c:pt>
                <c:pt idx="86">
                  <c:v>20.294381817958385</c:v>
                </c:pt>
                <c:pt idx="87">
                  <c:v>19.192339128111307</c:v>
                </c:pt>
                <c:pt idx="88">
                  <c:v>18.727428132980073</c:v>
                </c:pt>
                <c:pt idx="89">
                  <c:v>18.077687164764317</c:v>
                </c:pt>
                <c:pt idx="90">
                  <c:v>17.256657354056472</c:v>
                </c:pt>
                <c:pt idx="91">
                  <c:v>16.693324246239907</c:v>
                </c:pt>
                <c:pt idx="92">
                  <c:v>16.600551180427143</c:v>
                </c:pt>
                <c:pt idx="93">
                  <c:v>16.582182558068826</c:v>
                </c:pt>
                <c:pt idx="94">
                  <c:v>16.442329325937401</c:v>
                </c:pt>
                <c:pt idx="95">
                  <c:v>16.669969718467645</c:v>
                </c:pt>
                <c:pt idx="96">
                  <c:v>17.047321423300634</c:v>
                </c:pt>
                <c:pt idx="97">
                  <c:v>17.442190632882923</c:v>
                </c:pt>
                <c:pt idx="98">
                  <c:v>17.533663153455873</c:v>
                </c:pt>
                <c:pt idx="99">
                  <c:v>17.920179704109145</c:v>
                </c:pt>
                <c:pt idx="100">
                  <c:v>17.97152692688698</c:v>
                </c:pt>
                <c:pt idx="101">
                  <c:v>18.433680283839372</c:v>
                </c:pt>
                <c:pt idx="102">
                  <c:v>19.174708463607448</c:v>
                </c:pt>
                <c:pt idx="103">
                  <c:v>19.619268069916405</c:v>
                </c:pt>
                <c:pt idx="104">
                  <c:v>19.4219360267256</c:v>
                </c:pt>
                <c:pt idx="105">
                  <c:v>19.091869991949789</c:v>
                </c:pt>
                <c:pt idx="106">
                  <c:v>19.207928663264852</c:v>
                </c:pt>
                <c:pt idx="107">
                  <c:v>19.945808615855718</c:v>
                </c:pt>
                <c:pt idx="108">
                  <c:v>20.571199730060254</c:v>
                </c:pt>
                <c:pt idx="109">
                  <c:v>21.085647403031807</c:v>
                </c:pt>
                <c:pt idx="110">
                  <c:v>20.804139649448217</c:v>
                </c:pt>
                <c:pt idx="111">
                  <c:v>20.595730091924096</c:v>
                </c:pt>
                <c:pt idx="112">
                  <c:v>20.423508331299658</c:v>
                </c:pt>
                <c:pt idx="113">
                  <c:v>20.157626786481345</c:v>
                </c:pt>
                <c:pt idx="114">
                  <c:v>19.863146262519027</c:v>
                </c:pt>
                <c:pt idx="115">
                  <c:v>19.413297241701539</c:v>
                </c:pt>
                <c:pt idx="116">
                  <c:v>18.693808909671574</c:v>
                </c:pt>
                <c:pt idx="117">
                  <c:v>18.152030316153606</c:v>
                </c:pt>
                <c:pt idx="118">
                  <c:v>17.650250234867684</c:v>
                </c:pt>
                <c:pt idx="119">
                  <c:v>17.785685143107248</c:v>
                </c:pt>
                <c:pt idx="120">
                  <c:v>17.639539038612199</c:v>
                </c:pt>
                <c:pt idx="121">
                  <c:v>16.942145746737268</c:v>
                </c:pt>
                <c:pt idx="122">
                  <c:v>16.879648698973543</c:v>
                </c:pt>
                <c:pt idx="123">
                  <c:v>17.101633133215596</c:v>
                </c:pt>
                <c:pt idx="124">
                  <c:v>17.815720962679436</c:v>
                </c:pt>
                <c:pt idx="125">
                  <c:v>19.00895946656679</c:v>
                </c:pt>
                <c:pt idx="126">
                  <c:v>19.889719847666687</c:v>
                </c:pt>
                <c:pt idx="127">
                  <c:v>20.716576920669453</c:v>
                </c:pt>
                <c:pt idx="128">
                  <c:v>21.051085358718158</c:v>
                </c:pt>
                <c:pt idx="129">
                  <c:v>21.588903074662031</c:v>
                </c:pt>
                <c:pt idx="130">
                  <c:v>24.134156769583218</c:v>
                </c:pt>
                <c:pt idx="131">
                  <c:v>25.625801919483706</c:v>
                </c:pt>
                <c:pt idx="132">
                  <c:v>26.56573125511046</c:v>
                </c:pt>
                <c:pt idx="133">
                  <c:v>28.565811163465973</c:v>
                </c:pt>
                <c:pt idx="134">
                  <c:v>29.930787723242894</c:v>
                </c:pt>
                <c:pt idx="135">
                  <c:v>30.409484509194357</c:v>
                </c:pt>
                <c:pt idx="136">
                  <c:v>30.831918862460192</c:v>
                </c:pt>
                <c:pt idx="137">
                  <c:v>31.186188813539001</c:v>
                </c:pt>
                <c:pt idx="138">
                  <c:v>31.297317138724523</c:v>
                </c:pt>
                <c:pt idx="139">
                  <c:v>30.982150777563582</c:v>
                </c:pt>
                <c:pt idx="140">
                  <c:v>30.7309570602131</c:v>
                </c:pt>
                <c:pt idx="141">
                  <c:v>29.917618230386484</c:v>
                </c:pt>
                <c:pt idx="142">
                  <c:v>29.172299526679197</c:v>
                </c:pt>
                <c:pt idx="143">
                  <c:v>28.286035031302127</c:v>
                </c:pt>
                <c:pt idx="144">
                  <c:v>27.088339537371972</c:v>
                </c:pt>
                <c:pt idx="145">
                  <c:v>26.947654024292905</c:v>
                </c:pt>
                <c:pt idx="146">
                  <c:v>26.876979484639033</c:v>
                </c:pt>
                <c:pt idx="147">
                  <c:v>26.887178607254221</c:v>
                </c:pt>
                <c:pt idx="148">
                  <c:v>26.914303413080642</c:v>
                </c:pt>
                <c:pt idx="149">
                  <c:v>26.943083747196845</c:v>
                </c:pt>
                <c:pt idx="150">
                  <c:v>26.977798299665693</c:v>
                </c:pt>
                <c:pt idx="151">
                  <c:v>26.97752270241951</c:v>
                </c:pt>
                <c:pt idx="152">
                  <c:v>26.985471224562421</c:v>
                </c:pt>
                <c:pt idx="153">
                  <c:v>27.012399194133216</c:v>
                </c:pt>
                <c:pt idx="154">
                  <c:v>27.056016142821044</c:v>
                </c:pt>
                <c:pt idx="155">
                  <c:v>27.116769050031138</c:v>
                </c:pt>
                <c:pt idx="156">
                  <c:v>27.174407780255393</c:v>
                </c:pt>
                <c:pt idx="157">
                  <c:v>27.217681910732949</c:v>
                </c:pt>
              </c:numCache>
            </c:numRef>
          </c:val>
          <c:smooth val="0"/>
          <c:extLst>
            <c:ext xmlns:c16="http://schemas.microsoft.com/office/drawing/2014/chart" uri="{C3380CC4-5D6E-409C-BE32-E72D297353CC}">
              <c16:uniqueId val="{00000000-FF91-42C7-A97E-758821FD0D24}"/>
            </c:ext>
          </c:extLst>
        </c:ser>
        <c:dLbls>
          <c:showLegendKey val="0"/>
          <c:showVal val="0"/>
          <c:showCatName val="0"/>
          <c:showSerName val="0"/>
          <c:showPercent val="0"/>
          <c:showBubbleSize val="0"/>
        </c:dLbls>
        <c:smooth val="0"/>
        <c:axId val="1918168816"/>
        <c:axId val="1918168336"/>
      </c:lineChart>
      <c:dateAx>
        <c:axId val="1918168816"/>
        <c:scaling>
          <c:orientation val="minMax"/>
          <c:min val="38504"/>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918168336"/>
        <c:crosses val="autoZero"/>
        <c:auto val="0"/>
        <c:lblOffset val="100"/>
        <c:baseTimeUnit val="months"/>
        <c:majorUnit val="4"/>
        <c:majorTimeUnit val="years"/>
        <c:minorUnit val="3"/>
        <c:minorTimeUnit val="months"/>
      </c:dateAx>
      <c:valAx>
        <c:axId val="1918168336"/>
        <c:scaling>
          <c:orientation val="minMax"/>
          <c:max val="35"/>
          <c:min val="0"/>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Per cent</a:t>
                </a:r>
              </a:p>
            </c:rich>
          </c:tx>
          <c:layout>
            <c:manualLayout>
              <c:xMode val="edge"/>
              <c:yMode val="edge"/>
              <c:x val="0"/>
              <c:y val="0.3757934242988302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918168816"/>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12275028121491E-2"/>
          <c:y val="5.3119197104767188E-2"/>
          <c:w val="0.84552673611111107"/>
          <c:h val="0.84977271144336353"/>
        </c:manualLayout>
      </c:layout>
      <c:lineChart>
        <c:grouping val="standard"/>
        <c:varyColors val="0"/>
        <c:ser>
          <c:idx val="0"/>
          <c:order val="0"/>
          <c:tx>
            <c:strRef>
              <c:f>'Unemployment rate forecasts'!$B$7</c:f>
              <c:strCache>
                <c:ptCount val="1"/>
                <c:pt idx="0">
                  <c:v>Unemployment rate</c:v>
                </c:pt>
              </c:strCache>
            </c:strRef>
          </c:tx>
          <c:spPr>
            <a:ln w="19050" cap="rnd">
              <a:solidFill>
                <a:srgbClr val="0B3F47"/>
              </a:solidFill>
              <a:round/>
            </a:ln>
            <a:effectLst/>
          </c:spPr>
          <c:marker>
            <c:symbol val="none"/>
          </c:marker>
          <c:cat>
            <c:numRef>
              <c:f>'Unemployment rate forecasts'!$A$8:$A$574</c:f>
              <c:numCache>
                <c:formatCode>mmm\-yy</c:formatCode>
                <c:ptCount val="567"/>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pt idx="152">
                  <c:v>46631</c:v>
                </c:pt>
                <c:pt idx="153">
                  <c:v>46722</c:v>
                </c:pt>
                <c:pt idx="154">
                  <c:v>46813</c:v>
                </c:pt>
                <c:pt idx="155">
                  <c:v>46905</c:v>
                </c:pt>
                <c:pt idx="156">
                  <c:v>46997</c:v>
                </c:pt>
                <c:pt idx="157">
                  <c:v>47088</c:v>
                </c:pt>
                <c:pt idx="158">
                  <c:v>47178</c:v>
                </c:pt>
                <c:pt idx="159">
                  <c:v>47270</c:v>
                </c:pt>
                <c:pt idx="160">
                  <c:v>47362</c:v>
                </c:pt>
                <c:pt idx="161">
                  <c:v>47453</c:v>
                </c:pt>
                <c:pt idx="162">
                  <c:v>47543</c:v>
                </c:pt>
                <c:pt idx="163">
                  <c:v>47635</c:v>
                </c:pt>
                <c:pt idx="164">
                  <c:v>47727</c:v>
                </c:pt>
                <c:pt idx="165">
                  <c:v>47818</c:v>
                </c:pt>
                <c:pt idx="166">
                  <c:v>47908</c:v>
                </c:pt>
                <c:pt idx="167">
                  <c:v>48000</c:v>
                </c:pt>
                <c:pt idx="168">
                  <c:v>48092</c:v>
                </c:pt>
                <c:pt idx="169">
                  <c:v>48183</c:v>
                </c:pt>
                <c:pt idx="170">
                  <c:v>48274</c:v>
                </c:pt>
                <c:pt idx="171">
                  <c:v>48366</c:v>
                </c:pt>
                <c:pt idx="172">
                  <c:v>48458</c:v>
                </c:pt>
                <c:pt idx="173">
                  <c:v>48549</c:v>
                </c:pt>
                <c:pt idx="174">
                  <c:v>48639</c:v>
                </c:pt>
                <c:pt idx="175">
                  <c:v>48731</c:v>
                </c:pt>
                <c:pt idx="176">
                  <c:v>48823</c:v>
                </c:pt>
                <c:pt idx="177">
                  <c:v>48914</c:v>
                </c:pt>
                <c:pt idx="178">
                  <c:v>49004</c:v>
                </c:pt>
                <c:pt idx="179">
                  <c:v>49096</c:v>
                </c:pt>
                <c:pt idx="180">
                  <c:v>49188</c:v>
                </c:pt>
                <c:pt idx="181">
                  <c:v>49279</c:v>
                </c:pt>
                <c:pt idx="182">
                  <c:v>49369</c:v>
                </c:pt>
                <c:pt idx="183">
                  <c:v>49461</c:v>
                </c:pt>
              </c:numCache>
            </c:numRef>
          </c:cat>
          <c:val>
            <c:numRef>
              <c:f>'Unemployment rate forecasts'!$B$8:$B$574</c:f>
              <c:numCache>
                <c:formatCode>0.0;\-0.0;0.0;@</c:formatCode>
                <c:ptCount val="567"/>
                <c:pt idx="0">
                  <c:v>6.2486173535795606</c:v>
                </c:pt>
                <c:pt idx="1">
                  <c:v>5.7480306256353897</c:v>
                </c:pt>
                <c:pt idx="2">
                  <c:v>6.2676941533343298</c:v>
                </c:pt>
                <c:pt idx="3">
                  <c:v>6.2562839836741473</c:v>
                </c:pt>
                <c:pt idx="4">
                  <c:v>6.7083370090334409</c:v>
                </c:pt>
                <c:pt idx="5">
                  <c:v>7.0011682671252631</c:v>
                </c:pt>
                <c:pt idx="6">
                  <c:v>7.8684827677649478</c:v>
                </c:pt>
                <c:pt idx="7">
                  <c:v>8.4800428603247582</c:v>
                </c:pt>
                <c:pt idx="8">
                  <c:v>9.2549641839905448</c:v>
                </c:pt>
                <c:pt idx="9">
                  <c:v>9.8455115775138147</c:v>
                </c:pt>
                <c:pt idx="10">
                  <c:v>9.69127426368809</c:v>
                </c:pt>
                <c:pt idx="11">
                  <c:v>10.003542900841991</c:v>
                </c:pt>
                <c:pt idx="12">
                  <c:v>10.51699864833447</c:v>
                </c:pt>
                <c:pt idx="13">
                  <c:v>11.117695335334915</c:v>
                </c:pt>
                <c:pt idx="14">
                  <c:v>10.943165626342413</c:v>
                </c:pt>
                <c:pt idx="15">
                  <c:v>10.661114813703801</c:v>
                </c:pt>
                <c:pt idx="16">
                  <c:v>10.566167177628266</c:v>
                </c:pt>
                <c:pt idx="17">
                  <c:v>10.707817201172745</c:v>
                </c:pt>
                <c:pt idx="18">
                  <c:v>10.146045592520576</c:v>
                </c:pt>
                <c:pt idx="19">
                  <c:v>9.8796117903224605</c:v>
                </c:pt>
                <c:pt idx="20">
                  <c:v>9.3153970665889521</c:v>
                </c:pt>
                <c:pt idx="21">
                  <c:v>8.8579771624167254</c:v>
                </c:pt>
                <c:pt idx="22">
                  <c:v>8.4268576449256294</c:v>
                </c:pt>
                <c:pt idx="23">
                  <c:v>7.7521901595654059</c:v>
                </c:pt>
                <c:pt idx="24">
                  <c:v>7.6691441491121921</c:v>
                </c:pt>
                <c:pt idx="25">
                  <c:v>7.5620125619691585</c:v>
                </c:pt>
                <c:pt idx="26">
                  <c:v>7.698568486876546</c:v>
                </c:pt>
                <c:pt idx="27">
                  <c:v>7.9055430814483376</c:v>
                </c:pt>
                <c:pt idx="28">
                  <c:v>8.0201142992767309</c:v>
                </c:pt>
                <c:pt idx="29">
                  <c:v>7.6954810659696253</c:v>
                </c:pt>
                <c:pt idx="30">
                  <c:v>7.8253988919009458</c:v>
                </c:pt>
                <c:pt idx="31">
                  <c:v>7.7281646005752522</c:v>
                </c:pt>
                <c:pt idx="32">
                  <c:v>7.7584730201165799</c:v>
                </c:pt>
                <c:pt idx="33">
                  <c:v>7.451889985953156</c:v>
                </c:pt>
                <c:pt idx="34">
                  <c:v>7.2562790291429247</c:v>
                </c:pt>
                <c:pt idx="35">
                  <c:v>7.1561065292715424</c:v>
                </c:pt>
                <c:pt idx="36">
                  <c:v>7.1536389997035528</c:v>
                </c:pt>
                <c:pt idx="37">
                  <c:v>6.6830694509705006</c:v>
                </c:pt>
                <c:pt idx="38">
                  <c:v>6.4963072865454068</c:v>
                </c:pt>
                <c:pt idx="39">
                  <c:v>6.1515070148414281</c:v>
                </c:pt>
                <c:pt idx="40">
                  <c:v>6.3962871627171944</c:v>
                </c:pt>
                <c:pt idx="41">
                  <c:v>5.6865120334979222</c:v>
                </c:pt>
                <c:pt idx="42">
                  <c:v>5.7813949077175799</c:v>
                </c:pt>
                <c:pt idx="43">
                  <c:v>5.3639429140143786</c:v>
                </c:pt>
                <c:pt idx="44">
                  <c:v>5.0438944490246005</c:v>
                </c:pt>
                <c:pt idx="45">
                  <c:v>5.391803812386307</c:v>
                </c:pt>
                <c:pt idx="46">
                  <c:v>5.4973879157287193</c:v>
                </c:pt>
                <c:pt idx="47">
                  <c:v>5.8218625699052682</c:v>
                </c:pt>
                <c:pt idx="48">
                  <c:v>6.1409462676810751</c:v>
                </c:pt>
                <c:pt idx="49">
                  <c:v>6.3562758311904766</c:v>
                </c:pt>
                <c:pt idx="50">
                  <c:v>6.0786183194607757</c:v>
                </c:pt>
                <c:pt idx="51">
                  <c:v>6.1141187104496648</c:v>
                </c:pt>
                <c:pt idx="52">
                  <c:v>5.8447426047507225</c:v>
                </c:pt>
                <c:pt idx="53">
                  <c:v>5.7965363756489401</c:v>
                </c:pt>
                <c:pt idx="54">
                  <c:v>5.8109247431019808</c:v>
                </c:pt>
                <c:pt idx="55">
                  <c:v>5.8176435487526019</c:v>
                </c:pt>
                <c:pt idx="56">
                  <c:v>5.7457190937257048</c:v>
                </c:pt>
                <c:pt idx="57">
                  <c:v>5.4729449469787221</c:v>
                </c:pt>
                <c:pt idx="58">
                  <c:v>5.2830251787225553</c:v>
                </c:pt>
                <c:pt idx="59">
                  <c:v>5.3786623611881073</c:v>
                </c:pt>
                <c:pt idx="60">
                  <c:v>5.367981089261006</c:v>
                </c:pt>
                <c:pt idx="61">
                  <c:v>5.117179516917628</c:v>
                </c:pt>
                <c:pt idx="62">
                  <c:v>5.3040856350143963</c:v>
                </c:pt>
                <c:pt idx="63">
                  <c:v>5.0252481349223643</c:v>
                </c:pt>
                <c:pt idx="64">
                  <c:v>5.0346441945871021</c:v>
                </c:pt>
                <c:pt idx="65">
                  <c:v>5.2053486044118369</c:v>
                </c:pt>
                <c:pt idx="66">
                  <c:v>5.2773166613301683</c:v>
                </c:pt>
                <c:pt idx="67">
                  <c:v>5.272103557016619</c:v>
                </c:pt>
                <c:pt idx="68">
                  <c:v>5.1647610712872734</c:v>
                </c:pt>
                <c:pt idx="69">
                  <c:v>4.8046448197289493</c:v>
                </c:pt>
                <c:pt idx="70">
                  <c:v>5.0714078210386759</c:v>
                </c:pt>
                <c:pt idx="71">
                  <c:v>4.8348454957360874</c:v>
                </c:pt>
                <c:pt idx="72">
                  <c:v>4.6731600129923976</c:v>
                </c:pt>
                <c:pt idx="73">
                  <c:v>4.6427382529155565</c:v>
                </c:pt>
                <c:pt idx="74">
                  <c:v>4.4114593712203618</c:v>
                </c:pt>
                <c:pt idx="75">
                  <c:v>4.6304309949147218</c:v>
                </c:pt>
                <c:pt idx="76">
                  <c:v>4.7938071436155631</c:v>
                </c:pt>
                <c:pt idx="77">
                  <c:v>5.2036178587725823</c:v>
                </c:pt>
                <c:pt idx="78">
                  <c:v>6.1304916454270497</c:v>
                </c:pt>
                <c:pt idx="79">
                  <c:v>6.3468034041500125</c:v>
                </c:pt>
                <c:pt idx="80">
                  <c:v>5.7853108838488847</c:v>
                </c:pt>
                <c:pt idx="81">
                  <c:v>5.9756421792377328</c:v>
                </c:pt>
                <c:pt idx="82">
                  <c:v>5.4910744454565368</c:v>
                </c:pt>
                <c:pt idx="83">
                  <c:v>5.4329275783028042</c:v>
                </c:pt>
                <c:pt idx="84">
                  <c:v>5.1215597851252443</c:v>
                </c:pt>
                <c:pt idx="85">
                  <c:v>5.0153892440185031</c:v>
                </c:pt>
                <c:pt idx="86">
                  <c:v>4.9048639456177021</c:v>
                </c:pt>
                <c:pt idx="87">
                  <c:v>5.1403339167205662</c:v>
                </c:pt>
                <c:pt idx="88">
                  <c:v>5.3370249031276646</c:v>
                </c:pt>
                <c:pt idx="89">
                  <c:v>5.3425504862637174</c:v>
                </c:pt>
                <c:pt idx="90">
                  <c:v>4.9762882378707491</c:v>
                </c:pt>
                <c:pt idx="91">
                  <c:v>5.078066189210138</c:v>
                </c:pt>
                <c:pt idx="92">
                  <c:v>5.0506992106310866</c:v>
                </c:pt>
                <c:pt idx="93">
                  <c:v>5.0981104530817305</c:v>
                </c:pt>
                <c:pt idx="94">
                  <c:v>5.2567697079972131</c:v>
                </c:pt>
                <c:pt idx="95">
                  <c:v>5.4998428935780028</c:v>
                </c:pt>
                <c:pt idx="96">
                  <c:v>5.7215286404361505</c:v>
                </c:pt>
                <c:pt idx="97">
                  <c:v>5.8999309050684481</c:v>
                </c:pt>
                <c:pt idx="98">
                  <c:v>5.4813522906629242</c:v>
                </c:pt>
                <c:pt idx="99">
                  <c:v>5.6190291120023339</c:v>
                </c:pt>
                <c:pt idx="100">
                  <c:v>5.8005257575358922</c:v>
                </c:pt>
                <c:pt idx="101">
                  <c:v>5.9779558554349981</c:v>
                </c:pt>
                <c:pt idx="102">
                  <c:v>6.1085402945935963</c:v>
                </c:pt>
                <c:pt idx="103">
                  <c:v>5.7762382064463793</c:v>
                </c:pt>
                <c:pt idx="104">
                  <c:v>5.8627564066211741</c:v>
                </c:pt>
                <c:pt idx="105">
                  <c:v>5.2738129805460439</c:v>
                </c:pt>
                <c:pt idx="106">
                  <c:v>5.3219343170431772</c:v>
                </c:pt>
                <c:pt idx="107">
                  <c:v>5.1568025931434214</c:v>
                </c:pt>
                <c:pt idx="108">
                  <c:v>4.9972650375954322</c:v>
                </c:pt>
                <c:pt idx="109">
                  <c:v>5.0235620426813687</c:v>
                </c:pt>
                <c:pt idx="110">
                  <c:v>5.1428265697466902</c:v>
                </c:pt>
                <c:pt idx="111">
                  <c:v>4.7444559172054399</c:v>
                </c:pt>
                <c:pt idx="112">
                  <c:v>4.8531695981320802</c:v>
                </c:pt>
                <c:pt idx="113">
                  <c:v>4.7559475463733101</c:v>
                </c:pt>
                <c:pt idx="114">
                  <c:v>5.030083706428778</c:v>
                </c:pt>
                <c:pt idx="115">
                  <c:v>4.856618968658049</c:v>
                </c:pt>
                <c:pt idx="116">
                  <c:v>4.6609790545764884</c:v>
                </c:pt>
                <c:pt idx="117">
                  <c:v>4.4362818377263622</c:v>
                </c:pt>
                <c:pt idx="118">
                  <c:v>4.2410232199863911</c:v>
                </c:pt>
                <c:pt idx="119">
                  <c:v>4.619282718138666</c:v>
                </c:pt>
                <c:pt idx="120">
                  <c:v>4.4647342112879036</c:v>
                </c:pt>
                <c:pt idx="121">
                  <c:v>4.6846219721655942</c:v>
                </c:pt>
                <c:pt idx="122">
                  <c:v>4.6568469520325628</c:v>
                </c:pt>
                <c:pt idx="123">
                  <c:v>6.4878482597159088</c:v>
                </c:pt>
                <c:pt idx="124">
                  <c:v>6.8623530734497802</c:v>
                </c:pt>
                <c:pt idx="125">
                  <c:v>6.4401525883749891</c:v>
                </c:pt>
                <c:pt idx="126">
                  <c:v>5.6997611875018794</c:v>
                </c:pt>
                <c:pt idx="127">
                  <c:v>5.2404799001469407</c:v>
                </c:pt>
                <c:pt idx="128">
                  <c:v>4.6602323677972697</c:v>
                </c:pt>
                <c:pt idx="129">
                  <c:v>4.7477722970474456</c:v>
                </c:pt>
                <c:pt idx="130">
                  <c:v>3.9602722998571966</c:v>
                </c:pt>
                <c:pt idx="131">
                  <c:v>3.6749088546934816</c:v>
                </c:pt>
                <c:pt idx="132">
                  <c:v>3.4119062945337939</c:v>
                </c:pt>
                <c:pt idx="133">
                  <c:v>3.2016813592436049</c:v>
                </c:pt>
                <c:pt idx="134">
                  <c:v>3.2337003050263338</c:v>
                </c:pt>
                <c:pt idx="135">
                  <c:v>3.1610281840919225</c:v>
                </c:pt>
                <c:pt idx="136">
                  <c:v>3.4425990291967592</c:v>
                </c:pt>
                <c:pt idx="137">
                  <c:v>3.5068226267748441</c:v>
                </c:pt>
                <c:pt idx="138">
                  <c:v>3.8555504902289308</c:v>
                </c:pt>
                <c:pt idx="139">
                  <c:v>3.898021371659711</c:v>
                </c:pt>
                <c:pt idx="140">
                  <c:v>3.9594851550906291</c:v>
                </c:pt>
                <c:pt idx="141">
                  <c:v>3.9203037362371087</c:v>
                </c:pt>
                <c:pt idx="142">
                  <c:v>4.0913094604242763</c:v>
                </c:pt>
                <c:pt idx="143">
                  <c:v>4.1106144916327247</c:v>
                </c:pt>
                <c:pt idx="144">
                  <c:v>4.2230709866674196</c:v>
                </c:pt>
                <c:pt idx="145">
                  <c:v>4.3635468588632689</c:v>
                </c:pt>
                <c:pt idx="146">
                  <c:v>4.3725959033431145</c:v>
                </c:pt>
                <c:pt idx="147">
                  <c:v>4.3604642961387485</c:v>
                </c:pt>
                <c:pt idx="148">
                  <c:v>4.3438823103821811</c:v>
                </c:pt>
                <c:pt idx="149">
                  <c:v>4.269817086182595</c:v>
                </c:pt>
                <c:pt idx="150">
                  <c:v>4.2277769411736763</c:v>
                </c:pt>
                <c:pt idx="151">
                  <c:v>4.1576413896096254</c:v>
                </c:pt>
                <c:pt idx="152">
                  <c:v>4.096854146480271</c:v>
                </c:pt>
                <c:pt idx="153">
                  <c:v>4.0245507784174954</c:v>
                </c:pt>
                <c:pt idx="154">
                  <c:v>4.0416360968399685</c:v>
                </c:pt>
                <c:pt idx="155">
                  <c:v>4.0124315214337711</c:v>
                </c:pt>
                <c:pt idx="156">
                  <c:v>3.986975128586892</c:v>
                </c:pt>
                <c:pt idx="157">
                  <c:v>3.9723410270903314</c:v>
                </c:pt>
                <c:pt idx="158">
                  <c:v>3.992171248379242</c:v>
                </c:pt>
                <c:pt idx="159">
                  <c:v>3.9833106885940737</c:v>
                </c:pt>
                <c:pt idx="160">
                  <c:v>3.9909202140840572</c:v>
                </c:pt>
                <c:pt idx="161">
                  <c:v>3.9752789665359471</c:v>
                </c:pt>
                <c:pt idx="162">
                  <c:v>4.0056161481724395</c:v>
                </c:pt>
                <c:pt idx="163">
                  <c:v>3.9901026663075343</c:v>
                </c:pt>
                <c:pt idx="164">
                  <c:v>3.9922234407483015</c:v>
                </c:pt>
                <c:pt idx="165">
                  <c:v>3.9824831546957253</c:v>
                </c:pt>
                <c:pt idx="166">
                  <c:v>4.0186259990719941</c:v>
                </c:pt>
                <c:pt idx="167">
                  <c:v>3.9994565645569544</c:v>
                </c:pt>
                <c:pt idx="168">
                  <c:v>4.0011239690005596</c:v>
                </c:pt>
                <c:pt idx="169">
                  <c:v>3.9929105182627254</c:v>
                </c:pt>
                <c:pt idx="170">
                  <c:v>4.0304825143530163</c:v>
                </c:pt>
                <c:pt idx="171">
                  <c:v>4.012965336982572</c:v>
                </c:pt>
                <c:pt idx="172">
                  <c:v>3.9997738577985089</c:v>
                </c:pt>
                <c:pt idx="173">
                  <c:v>3.99017034039748</c:v>
                </c:pt>
                <c:pt idx="174">
                  <c:v>4.0260186735652193</c:v>
                </c:pt>
                <c:pt idx="175">
                  <c:v>4.0071472680823357</c:v>
                </c:pt>
                <c:pt idx="176">
                  <c:v>4.0036891838926403</c:v>
                </c:pt>
                <c:pt idx="177">
                  <c:v>3.9915881814411245</c:v>
                </c:pt>
                <c:pt idx="178">
                  <c:v>4.0246061688199966</c:v>
                </c:pt>
                <c:pt idx="179">
                  <c:v>4.0032630593716956</c:v>
                </c:pt>
                <c:pt idx="180">
                  <c:v>4.0016878552254918</c:v>
                </c:pt>
                <c:pt idx="181">
                  <c:v>3.989872253896491</c:v>
                </c:pt>
                <c:pt idx="182">
                  <c:v>4.0228459866986981</c:v>
                </c:pt>
                <c:pt idx="183">
                  <c:v>4.0018134233734486</c:v>
                </c:pt>
              </c:numCache>
            </c:numRef>
          </c:val>
          <c:smooth val="0"/>
          <c:extLst>
            <c:ext xmlns:c16="http://schemas.microsoft.com/office/drawing/2014/chart" uri="{C3380CC4-5D6E-409C-BE32-E72D297353CC}">
              <c16:uniqueId val="{00000000-E281-4AE3-A893-A686A986FA8B}"/>
            </c:ext>
          </c:extLst>
        </c:ser>
        <c:dLbls>
          <c:showLegendKey val="0"/>
          <c:showVal val="0"/>
          <c:showCatName val="0"/>
          <c:showSerName val="0"/>
          <c:showPercent val="0"/>
          <c:showBubbleSize val="0"/>
        </c:dLbls>
        <c:smooth val="0"/>
        <c:axId val="1697598559"/>
        <c:axId val="1697592319"/>
      </c:lineChart>
      <c:dateAx>
        <c:axId val="1697598559"/>
        <c:scaling>
          <c:orientation val="minMax"/>
          <c:max val="47270"/>
          <c:min val="38504"/>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1697592319"/>
        <c:crosses val="autoZero"/>
        <c:auto val="1"/>
        <c:lblOffset val="100"/>
        <c:baseTimeUnit val="months"/>
        <c:majorUnit val="4"/>
        <c:majorTimeUnit val="years"/>
      </c:dateAx>
      <c:valAx>
        <c:axId val="1697592319"/>
        <c:scaling>
          <c:orientation val="minMax"/>
          <c:max val="8"/>
          <c:min val="2"/>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1697598559"/>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50">
          <a:solidFill>
            <a:sysClr val="windowText" lastClr="000000"/>
          </a:solidFill>
          <a:latin typeface="Public Sans" pitchFamily="2" charset="0"/>
        </a:defRPr>
      </a:pPr>
      <a:endParaRPr lang="en-US"/>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77129311300876E-2"/>
          <c:y val="6.050832714736569E-2"/>
          <c:w val="0.8494197916666667"/>
          <c:h val="0.8247865271901742"/>
        </c:manualLayout>
      </c:layout>
      <c:barChart>
        <c:barDir val="col"/>
        <c:grouping val="clustered"/>
        <c:varyColors val="0"/>
        <c:ser>
          <c:idx val="0"/>
          <c:order val="0"/>
          <c:tx>
            <c:strRef>
              <c:f>'NSW real wages'!$C$2</c:f>
              <c:strCache>
                <c:ptCount val="1"/>
                <c:pt idx="0">
                  <c:v>NSW real WPI growth</c:v>
                </c:pt>
              </c:strCache>
            </c:strRef>
          </c:tx>
          <c:spPr>
            <a:solidFill>
              <a:srgbClr val="2E808E"/>
            </a:solidFill>
            <a:ln w="6350">
              <a:solidFill>
                <a:schemeClr val="bg1"/>
              </a:solidFill>
            </a:ln>
            <a:effectLst/>
          </c:spPr>
          <c:invertIfNegative val="0"/>
          <c:cat>
            <c:strRef>
              <c:f>'NSW real wages'!$B$19:$B$34</c:f>
              <c:strCache>
                <c:ptCount val="16"/>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pt idx="15">
                  <c:v>2028-29</c:v>
                </c:pt>
              </c:strCache>
            </c:strRef>
          </c:cat>
          <c:val>
            <c:numRef>
              <c:f>'NSW real wages'!$C$19:$C$34</c:f>
              <c:numCache>
                <c:formatCode>0.0</c:formatCode>
                <c:ptCount val="16"/>
                <c:pt idx="0">
                  <c:v>-0.10909110939419975</c:v>
                </c:pt>
                <c:pt idx="1">
                  <c:v>0.37359225619630365</c:v>
                </c:pt>
                <c:pt idx="2">
                  <c:v>0.60380343224417743</c:v>
                </c:pt>
                <c:pt idx="3">
                  <c:v>6.184338817163848E-2</c:v>
                </c:pt>
                <c:pt idx="4">
                  <c:v>3.2419098569860694E-2</c:v>
                </c:pt>
                <c:pt idx="5">
                  <c:v>0.70623311473181616</c:v>
                </c:pt>
                <c:pt idx="6">
                  <c:v>0.9971974830721706</c:v>
                </c:pt>
                <c:pt idx="7">
                  <c:v>-1.8658062150791466E-3</c:v>
                </c:pt>
                <c:pt idx="8">
                  <c:v>-1.471195311469657</c:v>
                </c:pt>
                <c:pt idx="9">
                  <c:v>-3.5331030320350578</c:v>
                </c:pt>
                <c:pt idx="10">
                  <c:v>-0.21729976539873519</c:v>
                </c:pt>
                <c:pt idx="11">
                  <c:v>0.82712196587340259</c:v>
                </c:pt>
                <c:pt idx="12">
                  <c:v>0.32119240333847188</c:v>
                </c:pt>
                <c:pt idx="13">
                  <c:v>0.45420425243631257</c:v>
                </c:pt>
                <c:pt idx="14">
                  <c:v>0.37884241066264224</c:v>
                </c:pt>
                <c:pt idx="15">
                  <c:v>0.38063745891395229</c:v>
                </c:pt>
              </c:numCache>
            </c:numRef>
          </c:val>
          <c:extLst>
            <c:ext xmlns:c16="http://schemas.microsoft.com/office/drawing/2014/chart" uri="{C3380CC4-5D6E-409C-BE32-E72D297353CC}">
              <c16:uniqueId val="{00000000-50D5-4C40-B029-56789AD84048}"/>
            </c:ext>
          </c:extLst>
        </c:ser>
        <c:ser>
          <c:idx val="1"/>
          <c:order val="1"/>
          <c:tx>
            <c:strRef>
              <c:f>'NSW real wages'!$D$2</c:f>
              <c:strCache>
                <c:ptCount val="1"/>
                <c:pt idx="0">
                  <c:v>NSW real COE per hour worked growth</c:v>
                </c:pt>
              </c:strCache>
            </c:strRef>
          </c:tx>
          <c:spPr>
            <a:solidFill>
              <a:srgbClr val="0B3F47"/>
            </a:solidFill>
            <a:ln w="6350">
              <a:solidFill>
                <a:schemeClr val="bg1"/>
              </a:solidFill>
            </a:ln>
            <a:effectLst/>
          </c:spPr>
          <c:invertIfNegative val="0"/>
          <c:cat>
            <c:strRef>
              <c:f>'NSW real wages'!$B$19:$B$34</c:f>
              <c:strCache>
                <c:ptCount val="16"/>
                <c:pt idx="0">
                  <c:v>2013-14</c:v>
                </c:pt>
                <c:pt idx="1">
                  <c:v>2014-15</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pt idx="15">
                  <c:v>2028-29</c:v>
                </c:pt>
              </c:strCache>
            </c:strRef>
          </c:cat>
          <c:val>
            <c:numRef>
              <c:f>'NSW real wages'!$D$19:$D$34</c:f>
              <c:numCache>
                <c:formatCode>0.0</c:formatCode>
                <c:ptCount val="16"/>
                <c:pt idx="0">
                  <c:v>1.4977323819301631</c:v>
                </c:pt>
                <c:pt idx="1">
                  <c:v>1.2841879169919252</c:v>
                </c:pt>
                <c:pt idx="2">
                  <c:v>-0.93799008050915234</c:v>
                </c:pt>
                <c:pt idx="3">
                  <c:v>1.246407502116071</c:v>
                </c:pt>
                <c:pt idx="4">
                  <c:v>0.47453790459744027</c:v>
                </c:pt>
                <c:pt idx="5">
                  <c:v>2.4050822050898404</c:v>
                </c:pt>
                <c:pt idx="6">
                  <c:v>3.3479074183802453</c:v>
                </c:pt>
                <c:pt idx="7">
                  <c:v>2.5312849735376943</c:v>
                </c:pt>
                <c:pt idx="8">
                  <c:v>2.9389032223654965</c:v>
                </c:pt>
                <c:pt idx="9">
                  <c:v>-5.6612022543154836</c:v>
                </c:pt>
                <c:pt idx="10">
                  <c:v>1.8036100110369233</c:v>
                </c:pt>
                <c:pt idx="11">
                  <c:v>8.3034929427313386E-2</c:v>
                </c:pt>
                <c:pt idx="12">
                  <c:v>0.68974029636994771</c:v>
                </c:pt>
                <c:pt idx="13">
                  <c:v>1.2867340945992254</c:v>
                </c:pt>
                <c:pt idx="14">
                  <c:v>1.3118389662799075</c:v>
                </c:pt>
                <c:pt idx="15">
                  <c:v>1.255113893268728</c:v>
                </c:pt>
              </c:numCache>
            </c:numRef>
          </c:val>
          <c:extLst>
            <c:ext xmlns:c16="http://schemas.microsoft.com/office/drawing/2014/chart" uri="{C3380CC4-5D6E-409C-BE32-E72D297353CC}">
              <c16:uniqueId val="{00000001-50D5-4C40-B029-56789AD84048}"/>
            </c:ext>
          </c:extLst>
        </c:ser>
        <c:dLbls>
          <c:showLegendKey val="0"/>
          <c:showVal val="0"/>
          <c:showCatName val="0"/>
          <c:showSerName val="0"/>
          <c:showPercent val="0"/>
          <c:showBubbleSize val="0"/>
        </c:dLbls>
        <c:gapWidth val="219"/>
        <c:overlap val="-27"/>
        <c:axId val="641907151"/>
        <c:axId val="641926351"/>
      </c:barChart>
      <c:catAx>
        <c:axId val="641907151"/>
        <c:scaling>
          <c:orientation val="minMax"/>
        </c:scaling>
        <c:delete val="0"/>
        <c:axPos val="b"/>
        <c:numFmt formatCode="General" sourceLinked="0"/>
        <c:majorTickMark val="none"/>
        <c:minorTickMark val="none"/>
        <c:tickLblPos val="low"/>
        <c:spPr>
          <a:noFill/>
          <a:ln w="9525" cap="flat" cmpd="sng" algn="ctr">
            <a:solidFill>
              <a:srgbClr val="DFDADE"/>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641926351"/>
        <c:crosses val="autoZero"/>
        <c:auto val="0"/>
        <c:lblAlgn val="ctr"/>
        <c:lblOffset val="100"/>
        <c:tickLblSkip val="5"/>
        <c:tickMarkSkip val="5"/>
        <c:noMultiLvlLbl val="0"/>
      </c:catAx>
      <c:valAx>
        <c:axId val="641926351"/>
        <c:scaling>
          <c:orientation val="minMax"/>
          <c:min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r>
                  <a:rPr lang="en-AU"/>
                  <a:t>Per cent, annual</a:t>
                </a:r>
              </a:p>
            </c:rich>
          </c:tx>
          <c:overlay val="0"/>
          <c:spPr>
            <a:noFill/>
            <a:ln>
              <a:noFill/>
            </a:ln>
            <a:effectLst/>
          </c:spPr>
          <c:txPr>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A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641907151"/>
        <c:crosses val="autoZero"/>
        <c:crossBetween val="between"/>
        <c:majorUnit val="2"/>
      </c:valAx>
      <c:spPr>
        <a:noFill/>
        <a:ln>
          <a:noFill/>
        </a:ln>
        <a:effectLst/>
      </c:spPr>
    </c:plotArea>
    <c:legend>
      <c:legendPos val="b"/>
      <c:layout>
        <c:manualLayout>
          <c:xMode val="edge"/>
          <c:yMode val="edge"/>
          <c:x val="9.0993094107795977E-2"/>
          <c:y val="0.66093043892659364"/>
          <c:w val="0.39234524439203311"/>
          <c:h val="0.1654845963570947"/>
        </c:manualLayout>
      </c:layout>
      <c:overlay val="0"/>
      <c:spPr>
        <a:noFill/>
        <a:ln>
          <a:noFill/>
        </a:ln>
        <a:effectLst/>
      </c:spPr>
      <c:txPr>
        <a:bodyPr rot="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50">
          <a:solidFill>
            <a:sysClr val="windowText" lastClr="000000"/>
          </a:solidFill>
          <a:latin typeface="Public Sans" pitchFamily="2" charset="0"/>
        </a:defRPr>
      </a:pPr>
      <a:endParaRPr lang="en-US"/>
    </a:p>
  </c:txPr>
  <c:externalData r:id="rId3">
    <c:autoUpdate val="0"/>
  </c:externalData>
  <c:userShapes r:id="rId4"/>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81315595127886"/>
          <c:y val="2.2280548264800235E-2"/>
          <c:w val="0.85823779596714944"/>
          <c:h val="0.74742610292309453"/>
        </c:manualLayout>
      </c:layout>
      <c:barChart>
        <c:barDir val="col"/>
        <c:grouping val="clustered"/>
        <c:varyColors val="0"/>
        <c:ser>
          <c:idx val="0"/>
          <c:order val="0"/>
          <c:tx>
            <c:strRef>
              <c:f>'Productivity 1'!$A$4</c:f>
              <c:strCache>
                <c:ptCount val="1"/>
                <c:pt idx="0">
                  <c:v>NSW productivity</c:v>
                </c:pt>
              </c:strCache>
            </c:strRef>
          </c:tx>
          <c:spPr>
            <a:solidFill>
              <a:srgbClr val="0B3F47"/>
            </a:solidFill>
            <a:ln>
              <a:noFill/>
            </a:ln>
            <a:effectLst/>
          </c:spPr>
          <c:invertIfNegative val="0"/>
          <c:cat>
            <c:multiLvlStrRef>
              <c:f>'Productivity 1'!$C$2:$F$3</c:f>
              <c:multiLvlStrCache>
                <c:ptCount val="4"/>
                <c:lvl>
                  <c:pt idx="0">
                    <c:v>10 years to</c:v>
                  </c:pt>
                  <c:pt idx="1">
                    <c:v>10 years to</c:v>
                  </c:pt>
                  <c:pt idx="2">
                    <c:v>10 years to</c:v>
                  </c:pt>
                  <c:pt idx="3">
                    <c:v>5 years to</c:v>
                  </c:pt>
                </c:lvl>
                <c:lvl>
                  <c:pt idx="0">
                    <c:v>Jun-04</c:v>
                  </c:pt>
                  <c:pt idx="1">
                    <c:v>Jun-14</c:v>
                  </c:pt>
                  <c:pt idx="2">
                    <c:v>Jun-24</c:v>
                  </c:pt>
                  <c:pt idx="3">
                    <c:v>Jun-29</c:v>
                  </c:pt>
                </c:lvl>
              </c:multiLvlStrCache>
            </c:multiLvlStrRef>
          </c:cat>
          <c:val>
            <c:numRef>
              <c:f>'Productivity 1'!$C$4:$F$4</c:f>
              <c:numCache>
                <c:formatCode>0.0</c:formatCode>
                <c:ptCount val="4"/>
                <c:pt idx="0">
                  <c:v>1.6</c:v>
                </c:pt>
                <c:pt idx="1">
                  <c:v>0.8</c:v>
                </c:pt>
                <c:pt idx="2">
                  <c:v>0.5</c:v>
                </c:pt>
                <c:pt idx="3" formatCode="0.00">
                  <c:v>0.8</c:v>
                </c:pt>
              </c:numCache>
            </c:numRef>
          </c:val>
          <c:extLst>
            <c:ext xmlns:c16="http://schemas.microsoft.com/office/drawing/2014/chart" uri="{C3380CC4-5D6E-409C-BE32-E72D297353CC}">
              <c16:uniqueId val="{00000000-3443-4435-B088-312532BE6747}"/>
            </c:ext>
          </c:extLst>
        </c:ser>
        <c:dLbls>
          <c:showLegendKey val="0"/>
          <c:showVal val="0"/>
          <c:showCatName val="0"/>
          <c:showSerName val="0"/>
          <c:showPercent val="0"/>
          <c:showBubbleSize val="0"/>
        </c:dLbls>
        <c:gapWidth val="219"/>
        <c:overlap val="-27"/>
        <c:axId val="1793891488"/>
        <c:axId val="1793903008"/>
      </c:barChart>
      <c:catAx>
        <c:axId val="179389148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50" b="0" i="0" u="none" strike="noStrike" kern="1200" baseline="0">
                    <a:solidFill>
                      <a:sysClr val="windowText" lastClr="000000"/>
                    </a:solidFill>
                    <a:latin typeface="Public Sans" pitchFamily="2" charset="0"/>
                    <a:ea typeface="+mn-ea"/>
                    <a:cs typeface="+mn-cs"/>
                  </a:defRPr>
                </a:pPr>
                <a:r>
                  <a:rPr lang="en-AU" sz="650" b="0" i="0" u="none" strike="noStrike" kern="1200" baseline="0">
                    <a:solidFill>
                      <a:sysClr val="windowText" lastClr="000000"/>
                    </a:solidFill>
                    <a:latin typeface="Public Sans" pitchFamily="2" charset="0"/>
                  </a:rPr>
                  <a:t>Period growth to financial year</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650" b="0" i="0" u="none" strike="noStrike" kern="1200" baseline="0">
                  <a:solidFill>
                    <a:sysClr val="windowText" lastClr="000000"/>
                  </a:solidFill>
                  <a:latin typeface="Public Sans"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1793903008"/>
        <c:crosses val="autoZero"/>
        <c:auto val="1"/>
        <c:lblAlgn val="ctr"/>
        <c:lblOffset val="100"/>
        <c:noMultiLvlLbl val="0"/>
      </c:catAx>
      <c:valAx>
        <c:axId val="1793903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179389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50">
          <a:solidFill>
            <a:sysClr val="windowText" lastClr="000000"/>
          </a:solidFill>
          <a:latin typeface="Public Sans" pitchFamily="2" charset="0"/>
        </a:defRPr>
      </a:pPr>
      <a:endParaRPr lang="en-US"/>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5490196078432"/>
          <c:y val="2.2394076205596344E-2"/>
          <c:w val="0.85428954248366018"/>
          <c:h val="0.77652629800059547"/>
        </c:manualLayout>
      </c:layout>
      <c:barChart>
        <c:barDir val="col"/>
        <c:grouping val="clustered"/>
        <c:varyColors val="0"/>
        <c:ser>
          <c:idx val="1"/>
          <c:order val="0"/>
          <c:tx>
            <c:strRef>
              <c:f>'Productivity vs real wages'!$A$3</c:f>
              <c:strCache>
                <c:ptCount val="1"/>
                <c:pt idx="0">
                  <c:v>NSW real COE/hrs worked</c:v>
                </c:pt>
              </c:strCache>
            </c:strRef>
          </c:tx>
          <c:spPr>
            <a:solidFill>
              <a:srgbClr val="0B3F47"/>
            </a:solidFill>
            <a:ln>
              <a:noFill/>
            </a:ln>
            <a:effectLst/>
          </c:spPr>
          <c:invertIfNegative val="0"/>
          <c:cat>
            <c:multiLvlStrRef>
              <c:f>'Productivity vs real wages'!$B$1:$E$2</c:f>
              <c:multiLvlStrCache>
                <c:ptCount val="4"/>
                <c:lvl>
                  <c:pt idx="0">
                    <c:v>10 years to</c:v>
                  </c:pt>
                  <c:pt idx="1">
                    <c:v>10 years to</c:v>
                  </c:pt>
                  <c:pt idx="2">
                    <c:v>10 years to</c:v>
                  </c:pt>
                  <c:pt idx="3">
                    <c:v>5 years to</c:v>
                  </c:pt>
                </c:lvl>
                <c:lvl>
                  <c:pt idx="0">
                    <c:v>Jun-04*</c:v>
                  </c:pt>
                  <c:pt idx="1">
                    <c:v>Jun-14</c:v>
                  </c:pt>
                  <c:pt idx="2">
                    <c:v>Jun-24</c:v>
                  </c:pt>
                  <c:pt idx="3">
                    <c:v>Jun-29</c:v>
                  </c:pt>
                </c:lvl>
              </c:multiLvlStrCache>
            </c:multiLvlStrRef>
          </c:cat>
          <c:val>
            <c:numRef>
              <c:f>'Productivity vs real wages'!$B$3:$E$3</c:f>
              <c:numCache>
                <c:formatCode>0.0</c:formatCode>
                <c:ptCount val="4"/>
                <c:pt idx="0">
                  <c:v>1.3086991572029971</c:v>
                </c:pt>
                <c:pt idx="1">
                  <c:v>1.0622413060314306</c:v>
                </c:pt>
                <c:pt idx="2">
                  <c:v>0.91015266853597954</c:v>
                </c:pt>
                <c:pt idx="3" formatCode="0.00">
                  <c:v>0.9</c:v>
                </c:pt>
              </c:numCache>
            </c:numRef>
          </c:val>
          <c:extLst>
            <c:ext xmlns:c16="http://schemas.microsoft.com/office/drawing/2014/chart" uri="{C3380CC4-5D6E-409C-BE32-E72D297353CC}">
              <c16:uniqueId val="{00000000-53FD-4B85-B889-C29577052662}"/>
            </c:ext>
          </c:extLst>
        </c:ser>
        <c:ser>
          <c:idx val="2"/>
          <c:order val="1"/>
          <c:tx>
            <c:strRef>
              <c:f>'Productivity vs real wages'!$A$4</c:f>
              <c:strCache>
                <c:ptCount val="1"/>
                <c:pt idx="0">
                  <c:v>NSW real WPI</c:v>
                </c:pt>
              </c:strCache>
            </c:strRef>
          </c:tx>
          <c:spPr>
            <a:solidFill>
              <a:srgbClr val="2E808E"/>
            </a:solidFill>
            <a:ln>
              <a:noFill/>
            </a:ln>
            <a:effectLst/>
          </c:spPr>
          <c:invertIfNegative val="0"/>
          <c:cat>
            <c:multiLvlStrRef>
              <c:f>'Productivity vs real wages'!$B$1:$E$2</c:f>
              <c:multiLvlStrCache>
                <c:ptCount val="4"/>
                <c:lvl>
                  <c:pt idx="0">
                    <c:v>10 years to</c:v>
                  </c:pt>
                  <c:pt idx="1">
                    <c:v>10 years to</c:v>
                  </c:pt>
                  <c:pt idx="2">
                    <c:v>10 years to</c:v>
                  </c:pt>
                  <c:pt idx="3">
                    <c:v>5 years to</c:v>
                  </c:pt>
                </c:lvl>
                <c:lvl>
                  <c:pt idx="0">
                    <c:v>Jun-04*</c:v>
                  </c:pt>
                  <c:pt idx="1">
                    <c:v>Jun-14</c:v>
                  </c:pt>
                  <c:pt idx="2">
                    <c:v>Jun-24</c:v>
                  </c:pt>
                  <c:pt idx="3">
                    <c:v>Jun-29</c:v>
                  </c:pt>
                </c:lvl>
              </c:multiLvlStrCache>
            </c:multiLvlStrRef>
          </c:cat>
          <c:val>
            <c:numRef>
              <c:f>'Productivity vs real wages'!$B$4:$E$4</c:f>
              <c:numCache>
                <c:formatCode>0.0</c:formatCode>
                <c:ptCount val="4"/>
                <c:pt idx="1">
                  <c:v>0.77439945381274633</c:v>
                </c:pt>
                <c:pt idx="2">
                  <c:v>-0.25302163062077554</c:v>
                </c:pt>
                <c:pt idx="3" formatCode="0.00">
                  <c:v>0.5</c:v>
                </c:pt>
              </c:numCache>
            </c:numRef>
          </c:val>
          <c:extLst>
            <c:ext xmlns:c16="http://schemas.microsoft.com/office/drawing/2014/chart" uri="{C3380CC4-5D6E-409C-BE32-E72D297353CC}">
              <c16:uniqueId val="{00000001-53FD-4B85-B889-C29577052662}"/>
            </c:ext>
          </c:extLst>
        </c:ser>
        <c:dLbls>
          <c:showLegendKey val="0"/>
          <c:showVal val="0"/>
          <c:showCatName val="0"/>
          <c:showSerName val="0"/>
          <c:showPercent val="0"/>
          <c:showBubbleSize val="0"/>
        </c:dLbls>
        <c:gapWidth val="219"/>
        <c:overlap val="-27"/>
        <c:axId val="1296927888"/>
        <c:axId val="1296932688"/>
      </c:barChart>
      <c:catAx>
        <c:axId val="1296927888"/>
        <c:scaling>
          <c:orientation val="minMax"/>
        </c:scaling>
        <c:delete val="0"/>
        <c:axPos val="b"/>
        <c:title>
          <c:tx>
            <c:rich>
              <a:bodyPr rot="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r>
                  <a:rPr lang="en-AU"/>
                  <a:t>Period growth to financial year</a:t>
                </a:r>
              </a:p>
            </c:rich>
          </c:tx>
          <c:layout>
            <c:manualLayout>
              <c:xMode val="edge"/>
              <c:yMode val="edge"/>
              <c:x val="0.30762973856209147"/>
              <c:y val="0.94077097080273864"/>
            </c:manualLayout>
          </c:layout>
          <c:overlay val="0"/>
          <c:spPr>
            <a:noFill/>
            <a:ln>
              <a:noFill/>
            </a:ln>
            <a:effectLst/>
          </c:spPr>
          <c:txPr>
            <a:bodyPr rot="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1296932688"/>
        <c:crosses val="autoZero"/>
        <c:auto val="1"/>
        <c:lblAlgn val="ctr"/>
        <c:lblOffset val="100"/>
        <c:noMultiLvlLbl val="0"/>
      </c:catAx>
      <c:valAx>
        <c:axId val="1296932688"/>
        <c:scaling>
          <c:orientation val="minMax"/>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r>
                  <a:rPr lang="en-AU"/>
                  <a:t>Per cent</a:t>
                </a:r>
              </a:p>
            </c:rich>
          </c:tx>
          <c:overlay val="0"/>
          <c:spPr>
            <a:noFill/>
            <a:ln>
              <a:noFill/>
            </a:ln>
            <a:effectLst/>
          </c:spPr>
          <c:txPr>
            <a:bodyPr rot="-54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crossAx val="1296927888"/>
        <c:crosses val="autoZero"/>
        <c:crossBetween val="between"/>
        <c:majorUnit val="0.5"/>
      </c:valAx>
      <c:spPr>
        <a:noFill/>
        <a:ln>
          <a:noFill/>
        </a:ln>
        <a:effectLst/>
      </c:spPr>
    </c:plotArea>
    <c:legend>
      <c:legendPos val="b"/>
      <c:layout>
        <c:manualLayout>
          <c:xMode val="edge"/>
          <c:yMode val="edge"/>
          <c:x val="0.12905574303212097"/>
          <c:y val="0.61552821423399862"/>
          <c:w val="0.43521273348240808"/>
          <c:h val="0.10949982128229357"/>
        </c:manualLayout>
      </c:layout>
      <c:overlay val="0"/>
      <c:spPr>
        <a:noFill/>
        <a:ln>
          <a:noFill/>
        </a:ln>
        <a:effectLst/>
      </c:spPr>
      <c:txPr>
        <a:bodyPr rot="0" spcFirstLastPara="1" vertOverflow="ellipsis" vert="horz" wrap="square" anchor="ctr" anchorCtr="1"/>
        <a:lstStyle/>
        <a:p>
          <a:pPr>
            <a:defRPr sz="65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50">
          <a:solidFill>
            <a:sysClr val="windowText" lastClr="000000"/>
          </a:solidFill>
          <a:latin typeface="Public Sans" pitchFamily="2"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0754764641036"/>
          <c:y val="7.0477171959694968E-2"/>
          <c:w val="0.84230556266508738"/>
          <c:h val="0.84158055555555555"/>
        </c:manualLayout>
      </c:layout>
      <c:lineChart>
        <c:grouping val="standard"/>
        <c:varyColors val="0"/>
        <c:ser>
          <c:idx val="1"/>
          <c:order val="0"/>
          <c:tx>
            <c:strRef>
              <c:f>'Spare capacity labour'!$C$7</c:f>
              <c:strCache>
                <c:ptCount val="1"/>
                <c:pt idx="0">
                  <c:v>Underutilisation rate</c:v>
                </c:pt>
              </c:strCache>
            </c:strRef>
          </c:tx>
          <c:spPr>
            <a:ln w="19050" cap="rnd">
              <a:solidFill>
                <a:srgbClr val="2E808E"/>
              </a:solidFill>
              <a:round/>
            </a:ln>
            <a:effectLst/>
          </c:spPr>
          <c:marker>
            <c:symbol val="none"/>
          </c:marker>
          <c:cat>
            <c:numRef>
              <c:f>'Spare capacity labour'!$A$8:$A$574</c:f>
              <c:numCache>
                <c:formatCode>mmm\-yyyy</c:formatCode>
                <c:ptCount val="567"/>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pt idx="548">
                  <c:v>45200</c:v>
                </c:pt>
                <c:pt idx="549">
                  <c:v>45231</c:v>
                </c:pt>
                <c:pt idx="550">
                  <c:v>45261</c:v>
                </c:pt>
                <c:pt idx="551">
                  <c:v>45292</c:v>
                </c:pt>
                <c:pt idx="552">
                  <c:v>45323</c:v>
                </c:pt>
                <c:pt idx="553">
                  <c:v>45352</c:v>
                </c:pt>
                <c:pt idx="554">
                  <c:v>45383</c:v>
                </c:pt>
                <c:pt idx="555">
                  <c:v>45413</c:v>
                </c:pt>
                <c:pt idx="556">
                  <c:v>45444</c:v>
                </c:pt>
                <c:pt idx="557">
                  <c:v>45474</c:v>
                </c:pt>
                <c:pt idx="558">
                  <c:v>45505</c:v>
                </c:pt>
                <c:pt idx="559">
                  <c:v>45536</c:v>
                </c:pt>
                <c:pt idx="560">
                  <c:v>45566</c:v>
                </c:pt>
                <c:pt idx="561">
                  <c:v>45597</c:v>
                </c:pt>
                <c:pt idx="562">
                  <c:v>45627</c:v>
                </c:pt>
                <c:pt idx="563">
                  <c:v>45658</c:v>
                </c:pt>
                <c:pt idx="564">
                  <c:v>45689</c:v>
                </c:pt>
                <c:pt idx="565">
                  <c:v>45717</c:v>
                </c:pt>
                <c:pt idx="566">
                  <c:v>45748</c:v>
                </c:pt>
              </c:numCache>
            </c:numRef>
          </c:cat>
          <c:val>
            <c:numRef>
              <c:f>'Spare capacity labour'!$C$8:$C$574</c:f>
              <c:numCache>
                <c:formatCode>0.0;\-0.0;0.0;@</c:formatCode>
                <c:ptCount val="567"/>
                <c:pt idx="0">
                  <c:v>9.2925571999999992</c:v>
                </c:pt>
                <c:pt idx="1">
                  <c:v>8.5917363000000009</c:v>
                </c:pt>
                <c:pt idx="2">
                  <c:v>8.7865131000000005</c:v>
                </c:pt>
                <c:pt idx="3">
                  <c:v>8.4544312999999995</c:v>
                </c:pt>
                <c:pt idx="4">
                  <c:v>8.7065727000000006</c:v>
                </c:pt>
                <c:pt idx="5">
                  <c:v>8.4857566000000002</c:v>
                </c:pt>
                <c:pt idx="6">
                  <c:v>8.7357864999999997</c:v>
                </c:pt>
                <c:pt idx="7">
                  <c:v>8.5467966999999998</c:v>
                </c:pt>
                <c:pt idx="8">
                  <c:v>8.3076278000000006</c:v>
                </c:pt>
                <c:pt idx="9">
                  <c:v>8.4620820999999999</c:v>
                </c:pt>
                <c:pt idx="10">
                  <c:v>8.267887</c:v>
                </c:pt>
                <c:pt idx="11">
                  <c:v>8.3227217000000007</c:v>
                </c:pt>
                <c:pt idx="12">
                  <c:v>8.3378130000000006</c:v>
                </c:pt>
                <c:pt idx="13">
                  <c:v>8.3884328999999997</c:v>
                </c:pt>
                <c:pt idx="14">
                  <c:v>9.0292490999999995</c:v>
                </c:pt>
                <c:pt idx="15">
                  <c:v>8.5235406000000005</c:v>
                </c:pt>
                <c:pt idx="16">
                  <c:v>8.4348489999999998</c:v>
                </c:pt>
                <c:pt idx="17">
                  <c:v>8.5228371999999997</c:v>
                </c:pt>
                <c:pt idx="18">
                  <c:v>7.8317373000000003</c:v>
                </c:pt>
                <c:pt idx="19">
                  <c:v>8.1118211000000002</c:v>
                </c:pt>
                <c:pt idx="20">
                  <c:v>8.2461310000000001</c:v>
                </c:pt>
                <c:pt idx="21">
                  <c:v>7.9450763000000002</c:v>
                </c:pt>
                <c:pt idx="22">
                  <c:v>8.1826214999999998</c:v>
                </c:pt>
                <c:pt idx="23">
                  <c:v>8.2497843</c:v>
                </c:pt>
                <c:pt idx="24">
                  <c:v>8.1138732999999998</c:v>
                </c:pt>
                <c:pt idx="25">
                  <c:v>7.9119041000000001</c:v>
                </c:pt>
                <c:pt idx="26">
                  <c:v>8.0470541000000004</c:v>
                </c:pt>
                <c:pt idx="27">
                  <c:v>8.1010413000000003</c:v>
                </c:pt>
                <c:pt idx="28">
                  <c:v>8.0863265999999996</c:v>
                </c:pt>
                <c:pt idx="29">
                  <c:v>7.9700698000000001</c:v>
                </c:pt>
                <c:pt idx="30">
                  <c:v>8.3974490999999993</c:v>
                </c:pt>
                <c:pt idx="31">
                  <c:v>8.2169310000000007</c:v>
                </c:pt>
                <c:pt idx="32">
                  <c:v>7.8411645999999999</c:v>
                </c:pt>
                <c:pt idx="33">
                  <c:v>8.0314739999999993</c:v>
                </c:pt>
                <c:pt idx="34">
                  <c:v>8.1467364</c:v>
                </c:pt>
                <c:pt idx="35">
                  <c:v>8.1743024000000002</c:v>
                </c:pt>
                <c:pt idx="36">
                  <c:v>7.6015172</c:v>
                </c:pt>
                <c:pt idx="37">
                  <c:v>7.9279235000000003</c:v>
                </c:pt>
                <c:pt idx="38">
                  <c:v>7.4697212000000004</c:v>
                </c:pt>
                <c:pt idx="39">
                  <c:v>7.3680110000000001</c:v>
                </c:pt>
                <c:pt idx="40">
                  <c:v>6.8945946999999999</c:v>
                </c:pt>
                <c:pt idx="41">
                  <c:v>7.7695604999999999</c:v>
                </c:pt>
                <c:pt idx="42">
                  <c:v>7.4029670999999997</c:v>
                </c:pt>
                <c:pt idx="43">
                  <c:v>7.5349031000000002</c:v>
                </c:pt>
                <c:pt idx="44">
                  <c:v>7.6067482000000002</c:v>
                </c:pt>
                <c:pt idx="45">
                  <c:v>7.9818666</c:v>
                </c:pt>
                <c:pt idx="46">
                  <c:v>8.1653751000000003</c:v>
                </c:pt>
                <c:pt idx="47">
                  <c:v>8.2385760999999995</c:v>
                </c:pt>
                <c:pt idx="48">
                  <c:v>8.5640909999999995</c:v>
                </c:pt>
                <c:pt idx="49">
                  <c:v>8.4671558000000005</c:v>
                </c:pt>
                <c:pt idx="50">
                  <c:v>8.6216983999999997</c:v>
                </c:pt>
                <c:pt idx="51">
                  <c:v>8.9631135000000004</c:v>
                </c:pt>
                <c:pt idx="52">
                  <c:v>9.3930697999999992</c:v>
                </c:pt>
                <c:pt idx="53">
                  <c:v>9.8399484000000008</c:v>
                </c:pt>
                <c:pt idx="54">
                  <c:v>9.9994236000000001</c:v>
                </c:pt>
                <c:pt idx="55">
                  <c:v>10.8438739</c:v>
                </c:pt>
                <c:pt idx="56">
                  <c:v>12.476704700000001</c:v>
                </c:pt>
                <c:pt idx="57">
                  <c:v>13.374605900000001</c:v>
                </c:pt>
                <c:pt idx="58">
                  <c:v>14.143125</c:v>
                </c:pt>
                <c:pt idx="59">
                  <c:v>13.3358449</c:v>
                </c:pt>
                <c:pt idx="60">
                  <c:v>14.2654061</c:v>
                </c:pt>
                <c:pt idx="61">
                  <c:v>14.768520199999999</c:v>
                </c:pt>
                <c:pt idx="62">
                  <c:v>14.5055186</c:v>
                </c:pt>
                <c:pt idx="63">
                  <c:v>15.2852722</c:v>
                </c:pt>
                <c:pt idx="64">
                  <c:v>15.057022999999999</c:v>
                </c:pt>
                <c:pt idx="65">
                  <c:v>15.0526097</c:v>
                </c:pt>
                <c:pt idx="66">
                  <c:v>14.8773882</c:v>
                </c:pt>
                <c:pt idx="67">
                  <c:v>14.8903292</c:v>
                </c:pt>
                <c:pt idx="68">
                  <c:v>14.486353100000001</c:v>
                </c:pt>
                <c:pt idx="69">
                  <c:v>13.821870799999999</c:v>
                </c:pt>
                <c:pt idx="70">
                  <c:v>13.352046100000001</c:v>
                </c:pt>
                <c:pt idx="71">
                  <c:v>13.5502176</c:v>
                </c:pt>
                <c:pt idx="72">
                  <c:v>13.345506</c:v>
                </c:pt>
                <c:pt idx="73">
                  <c:v>13.1688831</c:v>
                </c:pt>
                <c:pt idx="74">
                  <c:v>13.3838238</c:v>
                </c:pt>
                <c:pt idx="75">
                  <c:v>12.760288900000001</c:v>
                </c:pt>
                <c:pt idx="76">
                  <c:v>13.106536200000001</c:v>
                </c:pt>
                <c:pt idx="77">
                  <c:v>12.191415299999999</c:v>
                </c:pt>
                <c:pt idx="78">
                  <c:v>12.4819747</c:v>
                </c:pt>
                <c:pt idx="79">
                  <c:v>12.1621518</c:v>
                </c:pt>
                <c:pt idx="80">
                  <c:v>12.286603400000001</c:v>
                </c:pt>
                <c:pt idx="81">
                  <c:v>11.972102700000001</c:v>
                </c:pt>
                <c:pt idx="82">
                  <c:v>11.6012948</c:v>
                </c:pt>
                <c:pt idx="83">
                  <c:v>11.804122400000001</c:v>
                </c:pt>
                <c:pt idx="84">
                  <c:v>11.8960919</c:v>
                </c:pt>
                <c:pt idx="85">
                  <c:v>12.129024299999999</c:v>
                </c:pt>
                <c:pt idx="86">
                  <c:v>11.8312785</c:v>
                </c:pt>
                <c:pt idx="87">
                  <c:v>11.7487192</c:v>
                </c:pt>
                <c:pt idx="88">
                  <c:v>11.947450999999999</c:v>
                </c:pt>
                <c:pt idx="89">
                  <c:v>11.706564200000001</c:v>
                </c:pt>
                <c:pt idx="90">
                  <c:v>11.9886686</c:v>
                </c:pt>
                <c:pt idx="91">
                  <c:v>11.570848700000001</c:v>
                </c:pt>
                <c:pt idx="92">
                  <c:v>11.1377238</c:v>
                </c:pt>
                <c:pt idx="93">
                  <c:v>10.8606321</c:v>
                </c:pt>
                <c:pt idx="94">
                  <c:v>10.846902099999999</c:v>
                </c:pt>
                <c:pt idx="95">
                  <c:v>11.271459800000001</c:v>
                </c:pt>
                <c:pt idx="96">
                  <c:v>11.586297399999999</c:v>
                </c:pt>
                <c:pt idx="97">
                  <c:v>11.3120452</c:v>
                </c:pt>
                <c:pt idx="98">
                  <c:v>11.6419426</c:v>
                </c:pt>
                <c:pt idx="99">
                  <c:v>11.246786200000001</c:v>
                </c:pt>
                <c:pt idx="100">
                  <c:v>11.3447759</c:v>
                </c:pt>
                <c:pt idx="101">
                  <c:v>11.6412529</c:v>
                </c:pt>
                <c:pt idx="102">
                  <c:v>11.7105329</c:v>
                </c:pt>
                <c:pt idx="103">
                  <c:v>11.7742647</c:v>
                </c:pt>
                <c:pt idx="104">
                  <c:v>11.766845</c:v>
                </c:pt>
                <c:pt idx="105">
                  <c:v>11.9096099</c:v>
                </c:pt>
                <c:pt idx="106">
                  <c:v>12.033677900000001</c:v>
                </c:pt>
                <c:pt idx="107">
                  <c:v>12.038603200000001</c:v>
                </c:pt>
                <c:pt idx="108">
                  <c:v>11.917979900000001</c:v>
                </c:pt>
                <c:pt idx="109">
                  <c:v>12.2137855</c:v>
                </c:pt>
                <c:pt idx="110">
                  <c:v>12.230713700000001</c:v>
                </c:pt>
                <c:pt idx="111">
                  <c:v>12.517329200000001</c:v>
                </c:pt>
                <c:pt idx="112">
                  <c:v>12.276890099999999</c:v>
                </c:pt>
                <c:pt idx="113">
                  <c:v>12.513817299999999</c:v>
                </c:pt>
                <c:pt idx="114">
                  <c:v>12.4713171</c:v>
                </c:pt>
                <c:pt idx="115">
                  <c:v>11.9512366</c:v>
                </c:pt>
                <c:pt idx="116">
                  <c:v>11.8790753</c:v>
                </c:pt>
                <c:pt idx="117">
                  <c:v>12.0063163</c:v>
                </c:pt>
                <c:pt idx="118">
                  <c:v>11.216431500000001</c:v>
                </c:pt>
                <c:pt idx="119">
                  <c:v>10.7873447</c:v>
                </c:pt>
                <c:pt idx="120">
                  <c:v>10.4210984</c:v>
                </c:pt>
                <c:pt idx="121">
                  <c:v>10.506022700000001</c:v>
                </c:pt>
                <c:pt idx="122">
                  <c:v>11.283238000000001</c:v>
                </c:pt>
                <c:pt idx="123">
                  <c:v>10.351641900000001</c:v>
                </c:pt>
                <c:pt idx="124">
                  <c:v>11.1862846</c:v>
                </c:pt>
                <c:pt idx="125">
                  <c:v>10.0571664</c:v>
                </c:pt>
                <c:pt idx="126">
                  <c:v>10.308007</c:v>
                </c:pt>
                <c:pt idx="127">
                  <c:v>10.350977800000001</c:v>
                </c:pt>
                <c:pt idx="128">
                  <c:v>10.074095700000001</c:v>
                </c:pt>
                <c:pt idx="129">
                  <c:v>10.039656600000001</c:v>
                </c:pt>
                <c:pt idx="130">
                  <c:v>10.520343499999999</c:v>
                </c:pt>
                <c:pt idx="131">
                  <c:v>10.3670537</c:v>
                </c:pt>
                <c:pt idx="132">
                  <c:v>10.1852933</c:v>
                </c:pt>
                <c:pt idx="133">
                  <c:v>10.084577400000001</c:v>
                </c:pt>
                <c:pt idx="134">
                  <c:v>9.7622993000000005</c:v>
                </c:pt>
                <c:pt idx="135">
                  <c:v>10.077851799999999</c:v>
                </c:pt>
                <c:pt idx="136">
                  <c:v>9.4874428000000002</c:v>
                </c:pt>
                <c:pt idx="137">
                  <c:v>9.9764052000000003</c:v>
                </c:pt>
                <c:pt idx="138">
                  <c:v>9.5203368000000008</c:v>
                </c:pt>
                <c:pt idx="139">
                  <c:v>9.8577519000000002</c:v>
                </c:pt>
                <c:pt idx="140">
                  <c:v>9.1134766000000003</c:v>
                </c:pt>
                <c:pt idx="141">
                  <c:v>8.8928133000000003</c:v>
                </c:pt>
                <c:pt idx="142">
                  <c:v>9.2889870000000005</c:v>
                </c:pt>
                <c:pt idx="143">
                  <c:v>10.0389628</c:v>
                </c:pt>
                <c:pt idx="144">
                  <c:v>10.0843922</c:v>
                </c:pt>
                <c:pt idx="145">
                  <c:v>9.7113540999999994</c:v>
                </c:pt>
                <c:pt idx="146">
                  <c:v>10.0002496</c:v>
                </c:pt>
                <c:pt idx="147">
                  <c:v>9.9372998999999993</c:v>
                </c:pt>
                <c:pt idx="148">
                  <c:v>10.0932491</c:v>
                </c:pt>
                <c:pt idx="149">
                  <c:v>10.5138765</c:v>
                </c:pt>
                <c:pt idx="150">
                  <c:v>10.3585802</c:v>
                </c:pt>
                <c:pt idx="151">
                  <c:v>10.952663100000001</c:v>
                </c:pt>
                <c:pt idx="152">
                  <c:v>10.8055518</c:v>
                </c:pt>
                <c:pt idx="153">
                  <c:v>11.338863999999999</c:v>
                </c:pt>
                <c:pt idx="154">
                  <c:v>11.591132200000001</c:v>
                </c:pt>
                <c:pt idx="155">
                  <c:v>11.960685</c:v>
                </c:pt>
                <c:pt idx="156">
                  <c:v>12.338806200000001</c:v>
                </c:pt>
                <c:pt idx="157">
                  <c:v>13.2630724</c:v>
                </c:pt>
                <c:pt idx="158">
                  <c:v>13.4758517</c:v>
                </c:pt>
                <c:pt idx="159">
                  <c:v>13.0386533</c:v>
                </c:pt>
                <c:pt idx="160">
                  <c:v>13.3163351</c:v>
                </c:pt>
                <c:pt idx="161">
                  <c:v>14.153351300000001</c:v>
                </c:pt>
                <c:pt idx="162">
                  <c:v>14.3484265</c:v>
                </c:pt>
                <c:pt idx="163">
                  <c:v>14.8199931</c:v>
                </c:pt>
                <c:pt idx="164">
                  <c:v>14.6272029</c:v>
                </c:pt>
                <c:pt idx="165">
                  <c:v>15.5061032</c:v>
                </c:pt>
                <c:pt idx="166">
                  <c:v>15.4530104</c:v>
                </c:pt>
                <c:pt idx="167">
                  <c:v>15.3801992</c:v>
                </c:pt>
                <c:pt idx="168">
                  <c:v>15.574048299999999</c:v>
                </c:pt>
                <c:pt idx="169">
                  <c:v>15.163176999999999</c:v>
                </c:pt>
                <c:pt idx="170">
                  <c:v>15.790212199999999</c:v>
                </c:pt>
                <c:pt idx="171">
                  <c:v>15.9092862</c:v>
                </c:pt>
                <c:pt idx="172">
                  <c:v>15.905602699999999</c:v>
                </c:pt>
                <c:pt idx="173">
                  <c:v>16.631796399999999</c:v>
                </c:pt>
                <c:pt idx="174">
                  <c:v>16.787464400000001</c:v>
                </c:pt>
                <c:pt idx="175">
                  <c:v>16.618150100000001</c:v>
                </c:pt>
                <c:pt idx="176">
                  <c:v>17.2649562</c:v>
                </c:pt>
                <c:pt idx="177">
                  <c:v>17.4312529</c:v>
                </c:pt>
                <c:pt idx="178">
                  <c:v>17.4753939</c:v>
                </c:pt>
                <c:pt idx="179">
                  <c:v>17.1288698</c:v>
                </c:pt>
                <c:pt idx="180">
                  <c:v>17.2180736</c:v>
                </c:pt>
                <c:pt idx="181">
                  <c:v>17.117681000000001</c:v>
                </c:pt>
                <c:pt idx="182">
                  <c:v>17.385829000000001</c:v>
                </c:pt>
                <c:pt idx="183">
                  <c:v>17.035816700000002</c:v>
                </c:pt>
                <c:pt idx="184">
                  <c:v>17.045130799999999</c:v>
                </c:pt>
                <c:pt idx="185">
                  <c:v>16.626375800000002</c:v>
                </c:pt>
                <c:pt idx="186">
                  <c:v>16.7746827</c:v>
                </c:pt>
                <c:pt idx="187">
                  <c:v>17.1077397</c:v>
                </c:pt>
                <c:pt idx="188">
                  <c:v>17.016356500000001</c:v>
                </c:pt>
                <c:pt idx="189">
                  <c:v>16.616265500000001</c:v>
                </c:pt>
                <c:pt idx="190">
                  <c:v>16.728423800000002</c:v>
                </c:pt>
                <c:pt idx="191">
                  <c:v>16.197892199999998</c:v>
                </c:pt>
                <c:pt idx="192">
                  <c:v>15.9026151</c:v>
                </c:pt>
                <c:pt idx="193">
                  <c:v>16.172094600000001</c:v>
                </c:pt>
                <c:pt idx="194">
                  <c:v>15.5166336</c:v>
                </c:pt>
                <c:pt idx="195">
                  <c:v>15.341932999999999</c:v>
                </c:pt>
                <c:pt idx="196">
                  <c:v>16.141953600000001</c:v>
                </c:pt>
                <c:pt idx="197">
                  <c:v>15.338747700000001</c:v>
                </c:pt>
                <c:pt idx="198">
                  <c:v>15.0790247</c:v>
                </c:pt>
                <c:pt idx="199">
                  <c:v>14.8964043</c:v>
                </c:pt>
                <c:pt idx="200">
                  <c:v>15.1630121</c:v>
                </c:pt>
                <c:pt idx="201">
                  <c:v>14.7219114</c:v>
                </c:pt>
                <c:pt idx="202">
                  <c:v>14.7904927</c:v>
                </c:pt>
                <c:pt idx="203">
                  <c:v>14.4074589</c:v>
                </c:pt>
                <c:pt idx="204">
                  <c:v>14.210884099999999</c:v>
                </c:pt>
                <c:pt idx="205">
                  <c:v>14.2858673</c:v>
                </c:pt>
                <c:pt idx="206">
                  <c:v>13.411081599999999</c:v>
                </c:pt>
                <c:pt idx="207">
                  <c:v>13.292393000000001</c:v>
                </c:pt>
                <c:pt idx="208">
                  <c:v>13.439272300000001</c:v>
                </c:pt>
                <c:pt idx="209">
                  <c:v>13.3339839</c:v>
                </c:pt>
                <c:pt idx="210">
                  <c:v>13.9381083</c:v>
                </c:pt>
                <c:pt idx="211">
                  <c:v>13.740176699999999</c:v>
                </c:pt>
                <c:pt idx="212">
                  <c:v>13.5752591</c:v>
                </c:pt>
                <c:pt idx="213">
                  <c:v>13.8436091</c:v>
                </c:pt>
                <c:pt idx="214">
                  <c:v>13.2086048</c:v>
                </c:pt>
                <c:pt idx="215">
                  <c:v>12.925004299999999</c:v>
                </c:pt>
                <c:pt idx="216">
                  <c:v>13.5581519</c:v>
                </c:pt>
                <c:pt idx="217">
                  <c:v>14.2301348</c:v>
                </c:pt>
                <c:pt idx="218">
                  <c:v>13.932929700000001</c:v>
                </c:pt>
                <c:pt idx="219">
                  <c:v>13.8345495</c:v>
                </c:pt>
                <c:pt idx="220">
                  <c:v>13.8248987</c:v>
                </c:pt>
                <c:pt idx="221">
                  <c:v>13.908648400000001</c:v>
                </c:pt>
                <c:pt idx="222">
                  <c:v>13.9025488</c:v>
                </c:pt>
                <c:pt idx="223">
                  <c:v>13.460149100000001</c:v>
                </c:pt>
                <c:pt idx="224">
                  <c:v>13.4888145</c:v>
                </c:pt>
                <c:pt idx="225">
                  <c:v>13.2751956</c:v>
                </c:pt>
                <c:pt idx="226">
                  <c:v>13.618082299999999</c:v>
                </c:pt>
                <c:pt idx="227">
                  <c:v>13.749520800000001</c:v>
                </c:pt>
                <c:pt idx="228">
                  <c:v>14.1249463</c:v>
                </c:pt>
                <c:pt idx="229">
                  <c:v>13.572528500000001</c:v>
                </c:pt>
                <c:pt idx="230">
                  <c:v>13.642513599999999</c:v>
                </c:pt>
                <c:pt idx="231">
                  <c:v>14.305906500000001</c:v>
                </c:pt>
                <c:pt idx="232">
                  <c:v>13.752610000000001</c:v>
                </c:pt>
                <c:pt idx="233">
                  <c:v>14.386904899999999</c:v>
                </c:pt>
                <c:pt idx="234">
                  <c:v>14.030992700000001</c:v>
                </c:pt>
                <c:pt idx="235">
                  <c:v>13.5443593</c:v>
                </c:pt>
                <c:pt idx="236">
                  <c:v>14.000645</c:v>
                </c:pt>
                <c:pt idx="237">
                  <c:v>13.4798989</c:v>
                </c:pt>
                <c:pt idx="238">
                  <c:v>13.2672452</c:v>
                </c:pt>
                <c:pt idx="239">
                  <c:v>13.159254199999999</c:v>
                </c:pt>
                <c:pt idx="240">
                  <c:v>13.025689</c:v>
                </c:pt>
                <c:pt idx="241">
                  <c:v>12.967807799999999</c:v>
                </c:pt>
                <c:pt idx="242">
                  <c:v>13.060537200000001</c:v>
                </c:pt>
                <c:pt idx="243">
                  <c:v>12.7568304</c:v>
                </c:pt>
                <c:pt idx="244">
                  <c:v>12.9862667</c:v>
                </c:pt>
                <c:pt idx="245">
                  <c:v>13.0897904</c:v>
                </c:pt>
                <c:pt idx="246">
                  <c:v>13.047286100000001</c:v>
                </c:pt>
                <c:pt idx="247">
                  <c:v>12.4880154</c:v>
                </c:pt>
                <c:pt idx="248">
                  <c:v>12.404185099999999</c:v>
                </c:pt>
                <c:pt idx="249">
                  <c:v>13.055474200000001</c:v>
                </c:pt>
                <c:pt idx="250">
                  <c:v>12.553520300000001</c:v>
                </c:pt>
                <c:pt idx="251">
                  <c:v>12.6057848</c:v>
                </c:pt>
                <c:pt idx="252">
                  <c:v>12.1602844</c:v>
                </c:pt>
                <c:pt idx="253">
                  <c:v>12.4544294</c:v>
                </c:pt>
                <c:pt idx="254">
                  <c:v>12.8642792</c:v>
                </c:pt>
                <c:pt idx="255">
                  <c:v>12.4501113</c:v>
                </c:pt>
                <c:pt idx="256">
                  <c:v>12.0912541</c:v>
                </c:pt>
                <c:pt idx="257">
                  <c:v>11.913905</c:v>
                </c:pt>
                <c:pt idx="258">
                  <c:v>12.2283233</c:v>
                </c:pt>
                <c:pt idx="259">
                  <c:v>12.1524824</c:v>
                </c:pt>
                <c:pt idx="260">
                  <c:v>11.3864433</c:v>
                </c:pt>
                <c:pt idx="261">
                  <c:v>11.169137600000001</c:v>
                </c:pt>
                <c:pt idx="262">
                  <c:v>11.373929</c:v>
                </c:pt>
                <c:pt idx="263">
                  <c:v>11.381393600000001</c:v>
                </c:pt>
                <c:pt idx="264">
                  <c:v>11.4977277</c:v>
                </c:pt>
                <c:pt idx="265">
                  <c:v>10.898904399999999</c:v>
                </c:pt>
                <c:pt idx="266">
                  <c:v>10.434798799999999</c:v>
                </c:pt>
                <c:pt idx="267">
                  <c:v>10.888294399999999</c:v>
                </c:pt>
                <c:pt idx="268">
                  <c:v>10.084580300000001</c:v>
                </c:pt>
                <c:pt idx="269">
                  <c:v>9.4141096999999991</c:v>
                </c:pt>
                <c:pt idx="270">
                  <c:v>10.5483394</c:v>
                </c:pt>
                <c:pt idx="271">
                  <c:v>10.165483800000001</c:v>
                </c:pt>
                <c:pt idx="272">
                  <c:v>11.001785099999999</c:v>
                </c:pt>
                <c:pt idx="273">
                  <c:v>11.0186162</c:v>
                </c:pt>
                <c:pt idx="274">
                  <c:v>10.9963458</c:v>
                </c:pt>
                <c:pt idx="275">
                  <c:v>10.7883055</c:v>
                </c:pt>
                <c:pt idx="276">
                  <c:v>11.1663873</c:v>
                </c:pt>
                <c:pt idx="277">
                  <c:v>11.094265800000001</c:v>
                </c:pt>
                <c:pt idx="278">
                  <c:v>10.9045714</c:v>
                </c:pt>
                <c:pt idx="279">
                  <c:v>11.047566</c:v>
                </c:pt>
                <c:pt idx="280">
                  <c:v>11.520383600000001</c:v>
                </c:pt>
                <c:pt idx="281">
                  <c:v>11.5062505</c:v>
                </c:pt>
                <c:pt idx="282">
                  <c:v>12.056853200000001</c:v>
                </c:pt>
                <c:pt idx="283">
                  <c:v>12.2083215</c:v>
                </c:pt>
                <c:pt idx="284">
                  <c:v>12.548452599999999</c:v>
                </c:pt>
                <c:pt idx="285">
                  <c:v>12.134914800000001</c:v>
                </c:pt>
                <c:pt idx="286">
                  <c:v>11.9603988</c:v>
                </c:pt>
                <c:pt idx="287">
                  <c:v>12.119724400000001</c:v>
                </c:pt>
                <c:pt idx="288">
                  <c:v>11.7519472</c:v>
                </c:pt>
                <c:pt idx="289">
                  <c:v>12.0682191</c:v>
                </c:pt>
                <c:pt idx="290">
                  <c:v>11.7540104</c:v>
                </c:pt>
                <c:pt idx="291">
                  <c:v>11.3442588</c:v>
                </c:pt>
                <c:pt idx="292">
                  <c:v>11.7013693</c:v>
                </c:pt>
                <c:pt idx="293">
                  <c:v>11.732711</c:v>
                </c:pt>
                <c:pt idx="294">
                  <c:v>11.510407799999999</c:v>
                </c:pt>
                <c:pt idx="295">
                  <c:v>11.8396822</c:v>
                </c:pt>
                <c:pt idx="296">
                  <c:v>11.144877299999999</c:v>
                </c:pt>
                <c:pt idx="297">
                  <c:v>11.4261038</c:v>
                </c:pt>
                <c:pt idx="298">
                  <c:v>11.8239628</c:v>
                </c:pt>
                <c:pt idx="299">
                  <c:v>12.0747763</c:v>
                </c:pt>
                <c:pt idx="300">
                  <c:v>12.286634400000001</c:v>
                </c:pt>
                <c:pt idx="301">
                  <c:v>12.354267</c:v>
                </c:pt>
                <c:pt idx="302">
                  <c:v>12.6866491</c:v>
                </c:pt>
                <c:pt idx="303">
                  <c:v>12.742835299999999</c:v>
                </c:pt>
                <c:pt idx="304">
                  <c:v>12.850016399999999</c:v>
                </c:pt>
                <c:pt idx="305">
                  <c:v>12.7838476</c:v>
                </c:pt>
                <c:pt idx="306">
                  <c:v>12.1228161</c:v>
                </c:pt>
                <c:pt idx="307">
                  <c:v>12.3602893</c:v>
                </c:pt>
                <c:pt idx="308">
                  <c:v>12.3274591</c:v>
                </c:pt>
                <c:pt idx="309">
                  <c:v>12.464930000000001</c:v>
                </c:pt>
                <c:pt idx="310">
                  <c:v>12.190754</c:v>
                </c:pt>
                <c:pt idx="311">
                  <c:v>11.963312699999999</c:v>
                </c:pt>
                <c:pt idx="312">
                  <c:v>12.067085799999999</c:v>
                </c:pt>
                <c:pt idx="313">
                  <c:v>12.2535761</c:v>
                </c:pt>
                <c:pt idx="314">
                  <c:v>12.224964399999999</c:v>
                </c:pt>
                <c:pt idx="315">
                  <c:v>12.7937846</c:v>
                </c:pt>
                <c:pt idx="316">
                  <c:v>12.528650900000001</c:v>
                </c:pt>
                <c:pt idx="317">
                  <c:v>12.306644</c:v>
                </c:pt>
                <c:pt idx="318">
                  <c:v>12.1560866</c:v>
                </c:pt>
                <c:pt idx="319">
                  <c:v>11.7826854</c:v>
                </c:pt>
                <c:pt idx="320">
                  <c:v>11.772296799999999</c:v>
                </c:pt>
                <c:pt idx="321">
                  <c:v>11.9212492</c:v>
                </c:pt>
                <c:pt idx="322">
                  <c:v>11.772018900000001</c:v>
                </c:pt>
                <c:pt idx="323">
                  <c:v>11.666653699999999</c:v>
                </c:pt>
                <c:pt idx="324">
                  <c:v>11.856544899999999</c:v>
                </c:pt>
                <c:pt idx="325">
                  <c:v>12.1050772</c:v>
                </c:pt>
                <c:pt idx="326">
                  <c:v>11.6618999</c:v>
                </c:pt>
                <c:pt idx="327">
                  <c:v>11.569823400000001</c:v>
                </c:pt>
                <c:pt idx="328">
                  <c:v>11.6719331</c:v>
                </c:pt>
                <c:pt idx="329">
                  <c:v>11.625250899999999</c:v>
                </c:pt>
                <c:pt idx="330">
                  <c:v>11.6714754</c:v>
                </c:pt>
                <c:pt idx="331">
                  <c:v>12.125834899999999</c:v>
                </c:pt>
                <c:pt idx="332">
                  <c:v>11.862591399999999</c:v>
                </c:pt>
                <c:pt idx="333">
                  <c:v>11.9443535</c:v>
                </c:pt>
                <c:pt idx="334">
                  <c:v>11.883177</c:v>
                </c:pt>
                <c:pt idx="335">
                  <c:v>12.249848699999999</c:v>
                </c:pt>
                <c:pt idx="336">
                  <c:v>11.732211700000001</c:v>
                </c:pt>
                <c:pt idx="337">
                  <c:v>11.359599299999999</c:v>
                </c:pt>
                <c:pt idx="338">
                  <c:v>12.0083456</c:v>
                </c:pt>
                <c:pt idx="339">
                  <c:v>11.5243</c:v>
                </c:pt>
                <c:pt idx="340">
                  <c:v>11.848918299999999</c:v>
                </c:pt>
                <c:pt idx="341">
                  <c:v>11.589863899999999</c:v>
                </c:pt>
                <c:pt idx="342">
                  <c:v>11.9127566</c:v>
                </c:pt>
                <c:pt idx="343">
                  <c:v>11.927862899999999</c:v>
                </c:pt>
                <c:pt idx="344">
                  <c:v>11.196607699999999</c:v>
                </c:pt>
                <c:pt idx="345">
                  <c:v>11.2380116</c:v>
                </c:pt>
                <c:pt idx="346">
                  <c:v>11.175174</c:v>
                </c:pt>
                <c:pt idx="347">
                  <c:v>11.343539099999999</c:v>
                </c:pt>
                <c:pt idx="348">
                  <c:v>11.803460299999999</c:v>
                </c:pt>
                <c:pt idx="349">
                  <c:v>11.4471934</c:v>
                </c:pt>
                <c:pt idx="350">
                  <c:v>11.896881499999999</c:v>
                </c:pt>
                <c:pt idx="351">
                  <c:v>11.6954688</c:v>
                </c:pt>
                <c:pt idx="352">
                  <c:v>11.1277031</c:v>
                </c:pt>
                <c:pt idx="353">
                  <c:v>11.184343500000001</c:v>
                </c:pt>
                <c:pt idx="354">
                  <c:v>10.8822604</c:v>
                </c:pt>
                <c:pt idx="355">
                  <c:v>10.903851899999999</c:v>
                </c:pt>
                <c:pt idx="356">
                  <c:v>10.854433500000001</c:v>
                </c:pt>
                <c:pt idx="357">
                  <c:v>10.832111400000001</c:v>
                </c:pt>
                <c:pt idx="358">
                  <c:v>10.9152442</c:v>
                </c:pt>
                <c:pt idx="359">
                  <c:v>10.747221400000001</c:v>
                </c:pt>
                <c:pt idx="360">
                  <c:v>10.252745300000001</c:v>
                </c:pt>
                <c:pt idx="361">
                  <c:v>10.414243900000001</c:v>
                </c:pt>
                <c:pt idx="362">
                  <c:v>10.756935</c:v>
                </c:pt>
                <c:pt idx="363">
                  <c:v>10.9973718</c:v>
                </c:pt>
                <c:pt idx="364">
                  <c:v>10.6709219</c:v>
                </c:pt>
                <c:pt idx="365">
                  <c:v>10.731607800000001</c:v>
                </c:pt>
                <c:pt idx="366">
                  <c:v>10.8970023</c:v>
                </c:pt>
                <c:pt idx="367">
                  <c:v>11.100494400000001</c:v>
                </c:pt>
                <c:pt idx="368">
                  <c:v>11.7986518</c:v>
                </c:pt>
                <c:pt idx="369">
                  <c:v>11.692443600000001</c:v>
                </c:pt>
                <c:pt idx="370">
                  <c:v>12.3858733</c:v>
                </c:pt>
                <c:pt idx="371">
                  <c:v>13.02867</c:v>
                </c:pt>
                <c:pt idx="372">
                  <c:v>13.67788</c:v>
                </c:pt>
                <c:pt idx="373">
                  <c:v>14.306851699999999</c:v>
                </c:pt>
                <c:pt idx="374">
                  <c:v>13.5518783</c:v>
                </c:pt>
                <c:pt idx="375">
                  <c:v>14.1323306</c:v>
                </c:pt>
                <c:pt idx="376">
                  <c:v>14.007785500000001</c:v>
                </c:pt>
                <c:pt idx="377">
                  <c:v>13.291771600000001</c:v>
                </c:pt>
                <c:pt idx="378">
                  <c:v>13.484591399999999</c:v>
                </c:pt>
                <c:pt idx="379">
                  <c:v>12.8029134</c:v>
                </c:pt>
                <c:pt idx="380">
                  <c:v>13.369178099999999</c:v>
                </c:pt>
                <c:pt idx="381">
                  <c:v>13.428296899999999</c:v>
                </c:pt>
                <c:pt idx="382">
                  <c:v>13.3304802</c:v>
                </c:pt>
                <c:pt idx="383">
                  <c:v>13.3843978</c:v>
                </c:pt>
                <c:pt idx="384">
                  <c:v>13.203264799999999</c:v>
                </c:pt>
                <c:pt idx="385">
                  <c:v>13.2248872</c:v>
                </c:pt>
                <c:pt idx="386">
                  <c:v>13.203749200000001</c:v>
                </c:pt>
                <c:pt idx="387">
                  <c:v>12.740499099999999</c:v>
                </c:pt>
                <c:pt idx="388">
                  <c:v>12.6311456</c:v>
                </c:pt>
                <c:pt idx="389">
                  <c:v>13.0368748</c:v>
                </c:pt>
                <c:pt idx="390">
                  <c:v>12.6942039</c:v>
                </c:pt>
                <c:pt idx="391">
                  <c:v>12.7529158</c:v>
                </c:pt>
                <c:pt idx="392">
                  <c:v>12.923201000000001</c:v>
                </c:pt>
                <c:pt idx="393">
                  <c:v>12.4576317</c:v>
                </c:pt>
                <c:pt idx="394">
                  <c:v>12.099627099999999</c:v>
                </c:pt>
                <c:pt idx="395">
                  <c:v>12.395346699999999</c:v>
                </c:pt>
                <c:pt idx="396">
                  <c:v>12.2296535</c:v>
                </c:pt>
                <c:pt idx="397">
                  <c:v>12.5925761</c:v>
                </c:pt>
                <c:pt idx="398">
                  <c:v>12.6581508</c:v>
                </c:pt>
                <c:pt idx="399">
                  <c:v>12.2661392</c:v>
                </c:pt>
                <c:pt idx="400">
                  <c:v>12.649528399999999</c:v>
                </c:pt>
                <c:pt idx="401">
                  <c:v>12.167222300000001</c:v>
                </c:pt>
                <c:pt idx="402">
                  <c:v>12.4308519</c:v>
                </c:pt>
                <c:pt idx="403">
                  <c:v>12.5122499</c:v>
                </c:pt>
                <c:pt idx="404">
                  <c:v>12.659126199999999</c:v>
                </c:pt>
                <c:pt idx="405">
                  <c:v>12.7235578</c:v>
                </c:pt>
                <c:pt idx="406">
                  <c:v>13.0405812</c:v>
                </c:pt>
                <c:pt idx="407">
                  <c:v>12.461123799999999</c:v>
                </c:pt>
                <c:pt idx="408">
                  <c:v>12.4363055</c:v>
                </c:pt>
                <c:pt idx="409">
                  <c:v>12.093676800000001</c:v>
                </c:pt>
                <c:pt idx="410">
                  <c:v>12.3909752</c:v>
                </c:pt>
                <c:pt idx="411">
                  <c:v>12.3611956</c:v>
                </c:pt>
                <c:pt idx="412">
                  <c:v>12.3406821</c:v>
                </c:pt>
                <c:pt idx="413">
                  <c:v>12.045928099999999</c:v>
                </c:pt>
                <c:pt idx="414">
                  <c:v>11.279836700000001</c:v>
                </c:pt>
                <c:pt idx="415">
                  <c:v>12.043333000000001</c:v>
                </c:pt>
                <c:pt idx="416">
                  <c:v>12.1851138</c:v>
                </c:pt>
                <c:pt idx="417">
                  <c:v>12.0593337</c:v>
                </c:pt>
                <c:pt idx="418">
                  <c:v>12.108347699999999</c:v>
                </c:pt>
                <c:pt idx="419">
                  <c:v>11.962788700000001</c:v>
                </c:pt>
                <c:pt idx="420">
                  <c:v>12.253225499999999</c:v>
                </c:pt>
                <c:pt idx="421">
                  <c:v>12.5149309</c:v>
                </c:pt>
                <c:pt idx="422">
                  <c:v>12.2140355</c:v>
                </c:pt>
                <c:pt idx="423">
                  <c:v>12.715595499999999</c:v>
                </c:pt>
                <c:pt idx="424">
                  <c:v>12.678718</c:v>
                </c:pt>
                <c:pt idx="425">
                  <c:v>12.9087295</c:v>
                </c:pt>
                <c:pt idx="426">
                  <c:v>13.471604900000001</c:v>
                </c:pt>
                <c:pt idx="427">
                  <c:v>13.117451600000001</c:v>
                </c:pt>
                <c:pt idx="428">
                  <c:v>13.616476499999999</c:v>
                </c:pt>
                <c:pt idx="429">
                  <c:v>13.4903233</c:v>
                </c:pt>
                <c:pt idx="430">
                  <c:v>13.261432900000001</c:v>
                </c:pt>
                <c:pt idx="431">
                  <c:v>12.698584500000001</c:v>
                </c:pt>
                <c:pt idx="432">
                  <c:v>12.8099677</c:v>
                </c:pt>
                <c:pt idx="433">
                  <c:v>12.5455703</c:v>
                </c:pt>
                <c:pt idx="434">
                  <c:v>12.6145006</c:v>
                </c:pt>
                <c:pt idx="435">
                  <c:v>13.387454399999999</c:v>
                </c:pt>
                <c:pt idx="436">
                  <c:v>13.241645800000001</c:v>
                </c:pt>
                <c:pt idx="437">
                  <c:v>13.4077989</c:v>
                </c:pt>
                <c:pt idx="438">
                  <c:v>13.638596</c:v>
                </c:pt>
                <c:pt idx="439">
                  <c:v>14.815557399999999</c:v>
                </c:pt>
                <c:pt idx="440">
                  <c:v>13.603726699999999</c:v>
                </c:pt>
                <c:pt idx="441">
                  <c:v>14.426888699999999</c:v>
                </c:pt>
                <c:pt idx="442">
                  <c:v>13.485964600000001</c:v>
                </c:pt>
                <c:pt idx="443">
                  <c:v>14.053231200000001</c:v>
                </c:pt>
                <c:pt idx="444">
                  <c:v>14.1868398</c:v>
                </c:pt>
                <c:pt idx="445">
                  <c:v>13.7092604</c:v>
                </c:pt>
                <c:pt idx="446">
                  <c:v>14.1119056</c:v>
                </c:pt>
                <c:pt idx="447">
                  <c:v>13.9223634</c:v>
                </c:pt>
                <c:pt idx="448">
                  <c:v>13.785891299999999</c:v>
                </c:pt>
                <c:pt idx="449">
                  <c:v>14.4271943</c:v>
                </c:pt>
                <c:pt idx="450">
                  <c:v>14.1161496</c:v>
                </c:pt>
                <c:pt idx="451">
                  <c:v>14.449311</c:v>
                </c:pt>
                <c:pt idx="452">
                  <c:v>13.226016100000001</c:v>
                </c:pt>
                <c:pt idx="453">
                  <c:v>12.7699306</c:v>
                </c:pt>
                <c:pt idx="454">
                  <c:v>12.642243499999999</c:v>
                </c:pt>
                <c:pt idx="455">
                  <c:v>13.4917243</c:v>
                </c:pt>
                <c:pt idx="456">
                  <c:v>12.8473986</c:v>
                </c:pt>
                <c:pt idx="457">
                  <c:v>13.3733155</c:v>
                </c:pt>
                <c:pt idx="458">
                  <c:v>13.009966500000001</c:v>
                </c:pt>
                <c:pt idx="459">
                  <c:v>12.905957300000001</c:v>
                </c:pt>
                <c:pt idx="460">
                  <c:v>13.336801400000001</c:v>
                </c:pt>
                <c:pt idx="461">
                  <c:v>13.5772789</c:v>
                </c:pt>
                <c:pt idx="462">
                  <c:v>13.083121800000001</c:v>
                </c:pt>
                <c:pt idx="463">
                  <c:v>13.022912099999999</c:v>
                </c:pt>
                <c:pt idx="464">
                  <c:v>12.469357799999999</c:v>
                </c:pt>
                <c:pt idx="465">
                  <c:v>13.015990499999999</c:v>
                </c:pt>
                <c:pt idx="466">
                  <c:v>13.119599300000001</c:v>
                </c:pt>
                <c:pt idx="467">
                  <c:v>13.2856986</c:v>
                </c:pt>
                <c:pt idx="468">
                  <c:v>13.139113</c:v>
                </c:pt>
                <c:pt idx="469">
                  <c:v>12.5973206</c:v>
                </c:pt>
                <c:pt idx="470">
                  <c:v>13.280602099999999</c:v>
                </c:pt>
                <c:pt idx="471">
                  <c:v>12.814510800000001</c:v>
                </c:pt>
                <c:pt idx="472">
                  <c:v>12.247213800000001</c:v>
                </c:pt>
                <c:pt idx="473">
                  <c:v>12.8169798</c:v>
                </c:pt>
                <c:pt idx="474">
                  <c:v>12.7456411</c:v>
                </c:pt>
                <c:pt idx="475">
                  <c:v>12.637681199999999</c:v>
                </c:pt>
                <c:pt idx="476">
                  <c:v>12.669593799999999</c:v>
                </c:pt>
                <c:pt idx="477">
                  <c:v>12.915099400000001</c:v>
                </c:pt>
                <c:pt idx="478">
                  <c:v>13.6377206</c:v>
                </c:pt>
                <c:pt idx="479">
                  <c:v>13.702367300000001</c:v>
                </c:pt>
                <c:pt idx="480">
                  <c:v>13.036937200000001</c:v>
                </c:pt>
                <c:pt idx="481">
                  <c:v>12.9856286</c:v>
                </c:pt>
                <c:pt idx="482">
                  <c:v>13.2053469</c:v>
                </c:pt>
                <c:pt idx="483">
                  <c:v>12.7208997</c:v>
                </c:pt>
                <c:pt idx="484">
                  <c:v>12.9477657</c:v>
                </c:pt>
                <c:pt idx="485">
                  <c:v>12.849610699999999</c:v>
                </c:pt>
                <c:pt idx="486">
                  <c:v>11.9690897</c:v>
                </c:pt>
                <c:pt idx="487">
                  <c:v>12.356076399999999</c:v>
                </c:pt>
                <c:pt idx="488">
                  <c:v>12.4327234</c:v>
                </c:pt>
                <c:pt idx="489">
                  <c:v>12.3286876</c:v>
                </c:pt>
                <c:pt idx="490">
                  <c:v>12.2172996</c:v>
                </c:pt>
                <c:pt idx="491">
                  <c:v>11.5517412</c:v>
                </c:pt>
                <c:pt idx="492">
                  <c:v>11.9833865</c:v>
                </c:pt>
                <c:pt idx="493">
                  <c:v>11.8191112</c:v>
                </c:pt>
                <c:pt idx="494">
                  <c:v>12.3260246</c:v>
                </c:pt>
                <c:pt idx="495">
                  <c:v>12.4349241</c:v>
                </c:pt>
                <c:pt idx="496">
                  <c:v>12.1846215</c:v>
                </c:pt>
                <c:pt idx="497">
                  <c:v>12.321005899999999</c:v>
                </c:pt>
                <c:pt idx="498">
                  <c:v>12.4937174</c:v>
                </c:pt>
                <c:pt idx="499">
                  <c:v>12.375056300000001</c:v>
                </c:pt>
                <c:pt idx="500">
                  <c:v>12.833332800000001</c:v>
                </c:pt>
                <c:pt idx="501">
                  <c:v>12.4946243</c:v>
                </c:pt>
                <c:pt idx="502">
                  <c:v>12.6203354</c:v>
                </c:pt>
                <c:pt idx="503">
                  <c:v>12.955030199999999</c:v>
                </c:pt>
                <c:pt idx="504">
                  <c:v>13.237385099999999</c:v>
                </c:pt>
                <c:pt idx="505">
                  <c:v>13.287224</c:v>
                </c:pt>
                <c:pt idx="506">
                  <c:v>19.396781000000001</c:v>
                </c:pt>
                <c:pt idx="507">
                  <c:v>19.726781200000001</c:v>
                </c:pt>
                <c:pt idx="508">
                  <c:v>17.944532200000001</c:v>
                </c:pt>
                <c:pt idx="509">
                  <c:v>17.741088900000001</c:v>
                </c:pt>
                <c:pt idx="510">
                  <c:v>16.599964700000001</c:v>
                </c:pt>
                <c:pt idx="511">
                  <c:v>17.126325099999999</c:v>
                </c:pt>
                <c:pt idx="512">
                  <c:v>16.224013299999999</c:v>
                </c:pt>
                <c:pt idx="513">
                  <c:v>15.2367135</c:v>
                </c:pt>
                <c:pt idx="514">
                  <c:v>14.798535299999999</c:v>
                </c:pt>
                <c:pt idx="515">
                  <c:v>13.9848873</c:v>
                </c:pt>
                <c:pt idx="516">
                  <c:v>13.8485607</c:v>
                </c:pt>
                <c:pt idx="517">
                  <c:v>13.206149999999999</c:v>
                </c:pt>
                <c:pt idx="518">
                  <c:v>13.0786712</c:v>
                </c:pt>
                <c:pt idx="519">
                  <c:v>12.3831373</c:v>
                </c:pt>
                <c:pt idx="520">
                  <c:v>12.351956299999999</c:v>
                </c:pt>
                <c:pt idx="521">
                  <c:v>13.740167100000001</c:v>
                </c:pt>
                <c:pt idx="522">
                  <c:v>15.1896095</c:v>
                </c:pt>
                <c:pt idx="523">
                  <c:v>14.9364873</c:v>
                </c:pt>
                <c:pt idx="524">
                  <c:v>16.086859</c:v>
                </c:pt>
                <c:pt idx="525">
                  <c:v>12.056860199999999</c:v>
                </c:pt>
                <c:pt idx="526">
                  <c:v>10.3851627</c:v>
                </c:pt>
                <c:pt idx="527">
                  <c:v>10.6172738</c:v>
                </c:pt>
                <c:pt idx="528">
                  <c:v>10.2848974</c:v>
                </c:pt>
                <c:pt idx="529">
                  <c:v>10.007980099999999</c:v>
                </c:pt>
                <c:pt idx="530">
                  <c:v>9.2264657000000003</c:v>
                </c:pt>
                <c:pt idx="531">
                  <c:v>9.6305811000000006</c:v>
                </c:pt>
                <c:pt idx="532">
                  <c:v>9.3291728000000003</c:v>
                </c:pt>
                <c:pt idx="533">
                  <c:v>9.3603751000000006</c:v>
                </c:pt>
                <c:pt idx="534">
                  <c:v>9.1575316999999998</c:v>
                </c:pt>
                <c:pt idx="535">
                  <c:v>9.2932249000000002</c:v>
                </c:pt>
                <c:pt idx="536">
                  <c:v>8.8520819999999993</c:v>
                </c:pt>
                <c:pt idx="537">
                  <c:v>8.6040249000000006</c:v>
                </c:pt>
                <c:pt idx="538">
                  <c:v>9.0885324000000001</c:v>
                </c:pt>
                <c:pt idx="539">
                  <c:v>9.1121791000000005</c:v>
                </c:pt>
                <c:pt idx="540">
                  <c:v>9.2184658000000006</c:v>
                </c:pt>
                <c:pt idx="541">
                  <c:v>9.5735773999999996</c:v>
                </c:pt>
                <c:pt idx="542">
                  <c:v>9.1862817000000003</c:v>
                </c:pt>
                <c:pt idx="543">
                  <c:v>9.3823206999999993</c:v>
                </c:pt>
                <c:pt idx="544">
                  <c:v>9.2964254000000004</c:v>
                </c:pt>
                <c:pt idx="545">
                  <c:v>9.4489613000000006</c:v>
                </c:pt>
                <c:pt idx="546">
                  <c:v>10.006372000000001</c:v>
                </c:pt>
                <c:pt idx="547">
                  <c:v>9.5082118999999992</c:v>
                </c:pt>
                <c:pt idx="548">
                  <c:v>9.7857959000000001</c:v>
                </c:pt>
                <c:pt idx="549">
                  <c:v>9.9637852999999996</c:v>
                </c:pt>
                <c:pt idx="550">
                  <c:v>10.0688259</c:v>
                </c:pt>
                <c:pt idx="551">
                  <c:v>10.7067801</c:v>
                </c:pt>
                <c:pt idx="552">
                  <c:v>9.9824895999999992</c:v>
                </c:pt>
                <c:pt idx="553">
                  <c:v>10.4877895</c:v>
                </c:pt>
                <c:pt idx="554">
                  <c:v>10.2797234</c:v>
                </c:pt>
                <c:pt idx="555">
                  <c:v>10.0214105</c:v>
                </c:pt>
                <c:pt idx="556">
                  <c:v>9.9492572999999993</c:v>
                </c:pt>
                <c:pt idx="557">
                  <c:v>9.9782734000000008</c:v>
                </c:pt>
                <c:pt idx="558">
                  <c:v>10.3086187</c:v>
                </c:pt>
                <c:pt idx="559">
                  <c:v>9.7870906000000009</c:v>
                </c:pt>
                <c:pt idx="560">
                  <c:v>10.077016499999999</c:v>
                </c:pt>
                <c:pt idx="561">
                  <c:v>9.7991671999999994</c:v>
                </c:pt>
                <c:pt idx="562">
                  <c:v>9.7111566000000007</c:v>
                </c:pt>
                <c:pt idx="563">
                  <c:v>9.8750990000000005</c:v>
                </c:pt>
                <c:pt idx="564">
                  <c:v>9.6903077</c:v>
                </c:pt>
                <c:pt idx="565">
                  <c:v>10.0019692</c:v>
                </c:pt>
                <c:pt idx="566">
                  <c:v>9.8743721000000004</c:v>
                </c:pt>
              </c:numCache>
            </c:numRef>
          </c:val>
          <c:smooth val="0"/>
          <c:extLst>
            <c:ext xmlns:c16="http://schemas.microsoft.com/office/drawing/2014/chart" uri="{C3380CC4-5D6E-409C-BE32-E72D297353CC}">
              <c16:uniqueId val="{00000000-969C-4260-AD0C-1B0B081C49B4}"/>
            </c:ext>
          </c:extLst>
        </c:ser>
        <c:ser>
          <c:idx val="0"/>
          <c:order val="1"/>
          <c:tx>
            <c:strRef>
              <c:f>'Spare capacity labour'!$B$7</c:f>
              <c:strCache>
                <c:ptCount val="1"/>
                <c:pt idx="0">
                  <c:v>Unemployment rate</c:v>
                </c:pt>
              </c:strCache>
            </c:strRef>
          </c:tx>
          <c:spPr>
            <a:ln w="19050" cap="rnd">
              <a:solidFill>
                <a:srgbClr val="0B3F47"/>
              </a:solidFill>
              <a:round/>
            </a:ln>
            <a:effectLst/>
          </c:spPr>
          <c:marker>
            <c:symbol val="none"/>
          </c:marker>
          <c:cat>
            <c:numRef>
              <c:f>'Spare capacity labour'!$A$8:$A$574</c:f>
              <c:numCache>
                <c:formatCode>mmm\-yyyy</c:formatCode>
                <c:ptCount val="567"/>
                <c:pt idx="0">
                  <c:v>28522</c:v>
                </c:pt>
                <c:pt idx="1">
                  <c:v>28550</c:v>
                </c:pt>
                <c:pt idx="2">
                  <c:v>28581</c:v>
                </c:pt>
                <c:pt idx="3">
                  <c:v>28611</c:v>
                </c:pt>
                <c:pt idx="4">
                  <c:v>28642</c:v>
                </c:pt>
                <c:pt idx="5">
                  <c:v>28672</c:v>
                </c:pt>
                <c:pt idx="6">
                  <c:v>28703</c:v>
                </c:pt>
                <c:pt idx="7">
                  <c:v>28734</c:v>
                </c:pt>
                <c:pt idx="8">
                  <c:v>28764</c:v>
                </c:pt>
                <c:pt idx="9">
                  <c:v>28795</c:v>
                </c:pt>
                <c:pt idx="10">
                  <c:v>28825</c:v>
                </c:pt>
                <c:pt idx="11">
                  <c:v>28856</c:v>
                </c:pt>
                <c:pt idx="12">
                  <c:v>28887</c:v>
                </c:pt>
                <c:pt idx="13">
                  <c:v>28915</c:v>
                </c:pt>
                <c:pt idx="14">
                  <c:v>28946</c:v>
                </c:pt>
                <c:pt idx="15">
                  <c:v>28976</c:v>
                </c:pt>
                <c:pt idx="16">
                  <c:v>29007</c:v>
                </c:pt>
                <c:pt idx="17">
                  <c:v>29037</c:v>
                </c:pt>
                <c:pt idx="18">
                  <c:v>29068</c:v>
                </c:pt>
                <c:pt idx="19">
                  <c:v>29099</c:v>
                </c:pt>
                <c:pt idx="20">
                  <c:v>29129</c:v>
                </c:pt>
                <c:pt idx="21">
                  <c:v>29160</c:v>
                </c:pt>
                <c:pt idx="22">
                  <c:v>29190</c:v>
                </c:pt>
                <c:pt idx="23">
                  <c:v>29221</c:v>
                </c:pt>
                <c:pt idx="24">
                  <c:v>29252</c:v>
                </c:pt>
                <c:pt idx="25">
                  <c:v>29281</c:v>
                </c:pt>
                <c:pt idx="26">
                  <c:v>29312</c:v>
                </c:pt>
                <c:pt idx="27">
                  <c:v>29342</c:v>
                </c:pt>
                <c:pt idx="28">
                  <c:v>29373</c:v>
                </c:pt>
                <c:pt idx="29">
                  <c:v>29403</c:v>
                </c:pt>
                <c:pt idx="30">
                  <c:v>29434</c:v>
                </c:pt>
                <c:pt idx="31">
                  <c:v>29465</c:v>
                </c:pt>
                <c:pt idx="32">
                  <c:v>29495</c:v>
                </c:pt>
                <c:pt idx="33">
                  <c:v>29526</c:v>
                </c:pt>
                <c:pt idx="34">
                  <c:v>29556</c:v>
                </c:pt>
                <c:pt idx="35">
                  <c:v>29587</c:v>
                </c:pt>
                <c:pt idx="36">
                  <c:v>29618</c:v>
                </c:pt>
                <c:pt idx="37">
                  <c:v>29646</c:v>
                </c:pt>
                <c:pt idx="38">
                  <c:v>29677</c:v>
                </c:pt>
                <c:pt idx="39">
                  <c:v>29707</c:v>
                </c:pt>
                <c:pt idx="40">
                  <c:v>29738</c:v>
                </c:pt>
                <c:pt idx="41">
                  <c:v>29768</c:v>
                </c:pt>
                <c:pt idx="42">
                  <c:v>29799</c:v>
                </c:pt>
                <c:pt idx="43">
                  <c:v>29830</c:v>
                </c:pt>
                <c:pt idx="44">
                  <c:v>29860</c:v>
                </c:pt>
                <c:pt idx="45">
                  <c:v>29891</c:v>
                </c:pt>
                <c:pt idx="46">
                  <c:v>29921</c:v>
                </c:pt>
                <c:pt idx="47">
                  <c:v>29952</c:v>
                </c:pt>
                <c:pt idx="48">
                  <c:v>29983</c:v>
                </c:pt>
                <c:pt idx="49">
                  <c:v>30011</c:v>
                </c:pt>
                <c:pt idx="50">
                  <c:v>30042</c:v>
                </c:pt>
                <c:pt idx="51">
                  <c:v>30072</c:v>
                </c:pt>
                <c:pt idx="52">
                  <c:v>30103</c:v>
                </c:pt>
                <c:pt idx="53">
                  <c:v>30133</c:v>
                </c:pt>
                <c:pt idx="54">
                  <c:v>30164</c:v>
                </c:pt>
                <c:pt idx="55">
                  <c:v>30195</c:v>
                </c:pt>
                <c:pt idx="56">
                  <c:v>30225</c:v>
                </c:pt>
                <c:pt idx="57">
                  <c:v>30256</c:v>
                </c:pt>
                <c:pt idx="58">
                  <c:v>30286</c:v>
                </c:pt>
                <c:pt idx="59">
                  <c:v>30317</c:v>
                </c:pt>
                <c:pt idx="60">
                  <c:v>30348</c:v>
                </c:pt>
                <c:pt idx="61">
                  <c:v>30376</c:v>
                </c:pt>
                <c:pt idx="62">
                  <c:v>30407</c:v>
                </c:pt>
                <c:pt idx="63">
                  <c:v>30437</c:v>
                </c:pt>
                <c:pt idx="64">
                  <c:v>30468</c:v>
                </c:pt>
                <c:pt idx="65">
                  <c:v>30498</c:v>
                </c:pt>
                <c:pt idx="66">
                  <c:v>30529</c:v>
                </c:pt>
                <c:pt idx="67">
                  <c:v>30560</c:v>
                </c:pt>
                <c:pt idx="68">
                  <c:v>30590</c:v>
                </c:pt>
                <c:pt idx="69">
                  <c:v>30621</c:v>
                </c:pt>
                <c:pt idx="70">
                  <c:v>30651</c:v>
                </c:pt>
                <c:pt idx="71">
                  <c:v>30682</c:v>
                </c:pt>
                <c:pt idx="72">
                  <c:v>30713</c:v>
                </c:pt>
                <c:pt idx="73">
                  <c:v>30742</c:v>
                </c:pt>
                <c:pt idx="74">
                  <c:v>30773</c:v>
                </c:pt>
                <c:pt idx="75">
                  <c:v>30803</c:v>
                </c:pt>
                <c:pt idx="76">
                  <c:v>30834</c:v>
                </c:pt>
                <c:pt idx="77">
                  <c:v>30864</c:v>
                </c:pt>
                <c:pt idx="78">
                  <c:v>30895</c:v>
                </c:pt>
                <c:pt idx="79">
                  <c:v>30926</c:v>
                </c:pt>
                <c:pt idx="80">
                  <c:v>30956</c:v>
                </c:pt>
                <c:pt idx="81">
                  <c:v>30987</c:v>
                </c:pt>
                <c:pt idx="82">
                  <c:v>31017</c:v>
                </c:pt>
                <c:pt idx="83">
                  <c:v>31048</c:v>
                </c:pt>
                <c:pt idx="84">
                  <c:v>31079</c:v>
                </c:pt>
                <c:pt idx="85">
                  <c:v>31107</c:v>
                </c:pt>
                <c:pt idx="86">
                  <c:v>31138</c:v>
                </c:pt>
                <c:pt idx="87">
                  <c:v>31168</c:v>
                </c:pt>
                <c:pt idx="88">
                  <c:v>31199</c:v>
                </c:pt>
                <c:pt idx="89">
                  <c:v>31229</c:v>
                </c:pt>
                <c:pt idx="90">
                  <c:v>31260</c:v>
                </c:pt>
                <c:pt idx="91">
                  <c:v>31291</c:v>
                </c:pt>
                <c:pt idx="92">
                  <c:v>31321</c:v>
                </c:pt>
                <c:pt idx="93">
                  <c:v>31352</c:v>
                </c:pt>
                <c:pt idx="94">
                  <c:v>31382</c:v>
                </c:pt>
                <c:pt idx="95">
                  <c:v>31413</c:v>
                </c:pt>
                <c:pt idx="96">
                  <c:v>31444</c:v>
                </c:pt>
                <c:pt idx="97">
                  <c:v>31472</c:v>
                </c:pt>
                <c:pt idx="98">
                  <c:v>31503</c:v>
                </c:pt>
                <c:pt idx="99">
                  <c:v>31533</c:v>
                </c:pt>
                <c:pt idx="100">
                  <c:v>31564</c:v>
                </c:pt>
                <c:pt idx="101">
                  <c:v>31594</c:v>
                </c:pt>
                <c:pt idx="102">
                  <c:v>31625</c:v>
                </c:pt>
                <c:pt idx="103">
                  <c:v>31656</c:v>
                </c:pt>
                <c:pt idx="104">
                  <c:v>31686</c:v>
                </c:pt>
                <c:pt idx="105">
                  <c:v>31717</c:v>
                </c:pt>
                <c:pt idx="106">
                  <c:v>31747</c:v>
                </c:pt>
                <c:pt idx="107">
                  <c:v>31778</c:v>
                </c:pt>
                <c:pt idx="108">
                  <c:v>31809</c:v>
                </c:pt>
                <c:pt idx="109">
                  <c:v>31837</c:v>
                </c:pt>
                <c:pt idx="110">
                  <c:v>31868</c:v>
                </c:pt>
                <c:pt idx="111">
                  <c:v>31898</c:v>
                </c:pt>
                <c:pt idx="112">
                  <c:v>31929</c:v>
                </c:pt>
                <c:pt idx="113">
                  <c:v>31959</c:v>
                </c:pt>
                <c:pt idx="114">
                  <c:v>31990</c:v>
                </c:pt>
                <c:pt idx="115">
                  <c:v>32021</c:v>
                </c:pt>
                <c:pt idx="116">
                  <c:v>32051</c:v>
                </c:pt>
                <c:pt idx="117">
                  <c:v>32082</c:v>
                </c:pt>
                <c:pt idx="118">
                  <c:v>32112</c:v>
                </c:pt>
                <c:pt idx="119">
                  <c:v>32143</c:v>
                </c:pt>
                <c:pt idx="120">
                  <c:v>32174</c:v>
                </c:pt>
                <c:pt idx="121">
                  <c:v>32203</c:v>
                </c:pt>
                <c:pt idx="122">
                  <c:v>32234</c:v>
                </c:pt>
                <c:pt idx="123">
                  <c:v>32264</c:v>
                </c:pt>
                <c:pt idx="124">
                  <c:v>32295</c:v>
                </c:pt>
                <c:pt idx="125">
                  <c:v>32325</c:v>
                </c:pt>
                <c:pt idx="126">
                  <c:v>32356</c:v>
                </c:pt>
                <c:pt idx="127">
                  <c:v>32387</c:v>
                </c:pt>
                <c:pt idx="128">
                  <c:v>32417</c:v>
                </c:pt>
                <c:pt idx="129">
                  <c:v>32448</c:v>
                </c:pt>
                <c:pt idx="130">
                  <c:v>32478</c:v>
                </c:pt>
                <c:pt idx="131">
                  <c:v>32509</c:v>
                </c:pt>
                <c:pt idx="132">
                  <c:v>32540</c:v>
                </c:pt>
                <c:pt idx="133">
                  <c:v>32568</c:v>
                </c:pt>
                <c:pt idx="134">
                  <c:v>32599</c:v>
                </c:pt>
                <c:pt idx="135">
                  <c:v>32629</c:v>
                </c:pt>
                <c:pt idx="136">
                  <c:v>32660</c:v>
                </c:pt>
                <c:pt idx="137">
                  <c:v>32690</c:v>
                </c:pt>
                <c:pt idx="138">
                  <c:v>32721</c:v>
                </c:pt>
                <c:pt idx="139">
                  <c:v>32752</c:v>
                </c:pt>
                <c:pt idx="140">
                  <c:v>32782</c:v>
                </c:pt>
                <c:pt idx="141">
                  <c:v>32813</c:v>
                </c:pt>
                <c:pt idx="142">
                  <c:v>32843</c:v>
                </c:pt>
                <c:pt idx="143">
                  <c:v>32874</c:v>
                </c:pt>
                <c:pt idx="144">
                  <c:v>32905</c:v>
                </c:pt>
                <c:pt idx="145">
                  <c:v>32933</c:v>
                </c:pt>
                <c:pt idx="146">
                  <c:v>32964</c:v>
                </c:pt>
                <c:pt idx="147">
                  <c:v>32994</c:v>
                </c:pt>
                <c:pt idx="148">
                  <c:v>33025</c:v>
                </c:pt>
                <c:pt idx="149">
                  <c:v>33055</c:v>
                </c:pt>
                <c:pt idx="150">
                  <c:v>33086</c:v>
                </c:pt>
                <c:pt idx="151">
                  <c:v>33117</c:v>
                </c:pt>
                <c:pt idx="152">
                  <c:v>33147</c:v>
                </c:pt>
                <c:pt idx="153">
                  <c:v>33178</c:v>
                </c:pt>
                <c:pt idx="154">
                  <c:v>33208</c:v>
                </c:pt>
                <c:pt idx="155">
                  <c:v>33239</c:v>
                </c:pt>
                <c:pt idx="156">
                  <c:v>33270</c:v>
                </c:pt>
                <c:pt idx="157">
                  <c:v>33298</c:v>
                </c:pt>
                <c:pt idx="158">
                  <c:v>33329</c:v>
                </c:pt>
                <c:pt idx="159">
                  <c:v>33359</c:v>
                </c:pt>
                <c:pt idx="160">
                  <c:v>33390</c:v>
                </c:pt>
                <c:pt idx="161">
                  <c:v>33420</c:v>
                </c:pt>
                <c:pt idx="162">
                  <c:v>33451</c:v>
                </c:pt>
                <c:pt idx="163">
                  <c:v>33482</c:v>
                </c:pt>
                <c:pt idx="164">
                  <c:v>33512</c:v>
                </c:pt>
                <c:pt idx="165">
                  <c:v>33543</c:v>
                </c:pt>
                <c:pt idx="166">
                  <c:v>33573</c:v>
                </c:pt>
                <c:pt idx="167">
                  <c:v>33604</c:v>
                </c:pt>
                <c:pt idx="168">
                  <c:v>33635</c:v>
                </c:pt>
                <c:pt idx="169">
                  <c:v>33664</c:v>
                </c:pt>
                <c:pt idx="170">
                  <c:v>33695</c:v>
                </c:pt>
                <c:pt idx="171">
                  <c:v>33725</c:v>
                </c:pt>
                <c:pt idx="172">
                  <c:v>33756</c:v>
                </c:pt>
                <c:pt idx="173">
                  <c:v>33786</c:v>
                </c:pt>
                <c:pt idx="174">
                  <c:v>33817</c:v>
                </c:pt>
                <c:pt idx="175">
                  <c:v>33848</c:v>
                </c:pt>
                <c:pt idx="176">
                  <c:v>33878</c:v>
                </c:pt>
                <c:pt idx="177">
                  <c:v>33909</c:v>
                </c:pt>
                <c:pt idx="178">
                  <c:v>33939</c:v>
                </c:pt>
                <c:pt idx="179">
                  <c:v>33970</c:v>
                </c:pt>
                <c:pt idx="180">
                  <c:v>34001</c:v>
                </c:pt>
                <c:pt idx="181">
                  <c:v>34029</c:v>
                </c:pt>
                <c:pt idx="182">
                  <c:v>34060</c:v>
                </c:pt>
                <c:pt idx="183">
                  <c:v>34090</c:v>
                </c:pt>
                <c:pt idx="184">
                  <c:v>34121</c:v>
                </c:pt>
                <c:pt idx="185">
                  <c:v>34151</c:v>
                </c:pt>
                <c:pt idx="186">
                  <c:v>34182</c:v>
                </c:pt>
                <c:pt idx="187">
                  <c:v>34213</c:v>
                </c:pt>
                <c:pt idx="188">
                  <c:v>34243</c:v>
                </c:pt>
                <c:pt idx="189">
                  <c:v>34274</c:v>
                </c:pt>
                <c:pt idx="190">
                  <c:v>34304</c:v>
                </c:pt>
                <c:pt idx="191">
                  <c:v>34335</c:v>
                </c:pt>
                <c:pt idx="192">
                  <c:v>34366</c:v>
                </c:pt>
                <c:pt idx="193">
                  <c:v>34394</c:v>
                </c:pt>
                <c:pt idx="194">
                  <c:v>34425</c:v>
                </c:pt>
                <c:pt idx="195">
                  <c:v>34455</c:v>
                </c:pt>
                <c:pt idx="196">
                  <c:v>34486</c:v>
                </c:pt>
                <c:pt idx="197">
                  <c:v>34516</c:v>
                </c:pt>
                <c:pt idx="198">
                  <c:v>34547</c:v>
                </c:pt>
                <c:pt idx="199">
                  <c:v>34578</c:v>
                </c:pt>
                <c:pt idx="200">
                  <c:v>34608</c:v>
                </c:pt>
                <c:pt idx="201">
                  <c:v>34639</c:v>
                </c:pt>
                <c:pt idx="202">
                  <c:v>34669</c:v>
                </c:pt>
                <c:pt idx="203">
                  <c:v>34700</c:v>
                </c:pt>
                <c:pt idx="204">
                  <c:v>34731</c:v>
                </c:pt>
                <c:pt idx="205">
                  <c:v>34759</c:v>
                </c:pt>
                <c:pt idx="206">
                  <c:v>34790</c:v>
                </c:pt>
                <c:pt idx="207">
                  <c:v>34820</c:v>
                </c:pt>
                <c:pt idx="208">
                  <c:v>34851</c:v>
                </c:pt>
                <c:pt idx="209">
                  <c:v>34881</c:v>
                </c:pt>
                <c:pt idx="210">
                  <c:v>34912</c:v>
                </c:pt>
                <c:pt idx="211">
                  <c:v>34943</c:v>
                </c:pt>
                <c:pt idx="212">
                  <c:v>34973</c:v>
                </c:pt>
                <c:pt idx="213">
                  <c:v>35004</c:v>
                </c:pt>
                <c:pt idx="214">
                  <c:v>35034</c:v>
                </c:pt>
                <c:pt idx="215">
                  <c:v>35065</c:v>
                </c:pt>
                <c:pt idx="216">
                  <c:v>35096</c:v>
                </c:pt>
                <c:pt idx="217">
                  <c:v>35125</c:v>
                </c:pt>
                <c:pt idx="218">
                  <c:v>35156</c:v>
                </c:pt>
                <c:pt idx="219">
                  <c:v>35186</c:v>
                </c:pt>
                <c:pt idx="220">
                  <c:v>35217</c:v>
                </c:pt>
                <c:pt idx="221">
                  <c:v>35247</c:v>
                </c:pt>
                <c:pt idx="222">
                  <c:v>35278</c:v>
                </c:pt>
                <c:pt idx="223">
                  <c:v>35309</c:v>
                </c:pt>
                <c:pt idx="224">
                  <c:v>35339</c:v>
                </c:pt>
                <c:pt idx="225">
                  <c:v>35370</c:v>
                </c:pt>
                <c:pt idx="226">
                  <c:v>35400</c:v>
                </c:pt>
                <c:pt idx="227">
                  <c:v>35431</c:v>
                </c:pt>
                <c:pt idx="228">
                  <c:v>35462</c:v>
                </c:pt>
                <c:pt idx="229">
                  <c:v>35490</c:v>
                </c:pt>
                <c:pt idx="230">
                  <c:v>35521</c:v>
                </c:pt>
                <c:pt idx="231">
                  <c:v>35551</c:v>
                </c:pt>
                <c:pt idx="232">
                  <c:v>35582</c:v>
                </c:pt>
                <c:pt idx="233">
                  <c:v>35612</c:v>
                </c:pt>
                <c:pt idx="234">
                  <c:v>35643</c:v>
                </c:pt>
                <c:pt idx="235">
                  <c:v>35674</c:v>
                </c:pt>
                <c:pt idx="236">
                  <c:v>35704</c:v>
                </c:pt>
                <c:pt idx="237">
                  <c:v>35735</c:v>
                </c:pt>
                <c:pt idx="238">
                  <c:v>35765</c:v>
                </c:pt>
                <c:pt idx="239">
                  <c:v>35796</c:v>
                </c:pt>
                <c:pt idx="240">
                  <c:v>35827</c:v>
                </c:pt>
                <c:pt idx="241">
                  <c:v>35855</c:v>
                </c:pt>
                <c:pt idx="242">
                  <c:v>35886</c:v>
                </c:pt>
                <c:pt idx="243">
                  <c:v>35916</c:v>
                </c:pt>
                <c:pt idx="244">
                  <c:v>35947</c:v>
                </c:pt>
                <c:pt idx="245">
                  <c:v>35977</c:v>
                </c:pt>
                <c:pt idx="246">
                  <c:v>36008</c:v>
                </c:pt>
                <c:pt idx="247">
                  <c:v>36039</c:v>
                </c:pt>
                <c:pt idx="248">
                  <c:v>36069</c:v>
                </c:pt>
                <c:pt idx="249">
                  <c:v>36100</c:v>
                </c:pt>
                <c:pt idx="250">
                  <c:v>36130</c:v>
                </c:pt>
                <c:pt idx="251">
                  <c:v>36161</c:v>
                </c:pt>
                <c:pt idx="252">
                  <c:v>36192</c:v>
                </c:pt>
                <c:pt idx="253">
                  <c:v>36220</c:v>
                </c:pt>
                <c:pt idx="254">
                  <c:v>36251</c:v>
                </c:pt>
                <c:pt idx="255">
                  <c:v>36281</c:v>
                </c:pt>
                <c:pt idx="256">
                  <c:v>36312</c:v>
                </c:pt>
                <c:pt idx="257">
                  <c:v>36342</c:v>
                </c:pt>
                <c:pt idx="258">
                  <c:v>36373</c:v>
                </c:pt>
                <c:pt idx="259">
                  <c:v>36404</c:v>
                </c:pt>
                <c:pt idx="260">
                  <c:v>36434</c:v>
                </c:pt>
                <c:pt idx="261">
                  <c:v>36465</c:v>
                </c:pt>
                <c:pt idx="262">
                  <c:v>36495</c:v>
                </c:pt>
                <c:pt idx="263">
                  <c:v>36526</c:v>
                </c:pt>
                <c:pt idx="264">
                  <c:v>36557</c:v>
                </c:pt>
                <c:pt idx="265">
                  <c:v>36586</c:v>
                </c:pt>
                <c:pt idx="266">
                  <c:v>36617</c:v>
                </c:pt>
                <c:pt idx="267">
                  <c:v>36647</c:v>
                </c:pt>
                <c:pt idx="268">
                  <c:v>36678</c:v>
                </c:pt>
                <c:pt idx="269">
                  <c:v>36708</c:v>
                </c:pt>
                <c:pt idx="270">
                  <c:v>36739</c:v>
                </c:pt>
                <c:pt idx="271">
                  <c:v>36770</c:v>
                </c:pt>
                <c:pt idx="272">
                  <c:v>36800</c:v>
                </c:pt>
                <c:pt idx="273">
                  <c:v>36831</c:v>
                </c:pt>
                <c:pt idx="274">
                  <c:v>36861</c:v>
                </c:pt>
                <c:pt idx="275">
                  <c:v>36892</c:v>
                </c:pt>
                <c:pt idx="276">
                  <c:v>36923</c:v>
                </c:pt>
                <c:pt idx="277">
                  <c:v>36951</c:v>
                </c:pt>
                <c:pt idx="278">
                  <c:v>36982</c:v>
                </c:pt>
                <c:pt idx="279">
                  <c:v>37012</c:v>
                </c:pt>
                <c:pt idx="280">
                  <c:v>37043</c:v>
                </c:pt>
                <c:pt idx="281">
                  <c:v>37073</c:v>
                </c:pt>
                <c:pt idx="282">
                  <c:v>37104</c:v>
                </c:pt>
                <c:pt idx="283">
                  <c:v>37135</c:v>
                </c:pt>
                <c:pt idx="284">
                  <c:v>37165</c:v>
                </c:pt>
                <c:pt idx="285">
                  <c:v>37196</c:v>
                </c:pt>
                <c:pt idx="286">
                  <c:v>37226</c:v>
                </c:pt>
                <c:pt idx="287">
                  <c:v>37257</c:v>
                </c:pt>
                <c:pt idx="288">
                  <c:v>37288</c:v>
                </c:pt>
                <c:pt idx="289">
                  <c:v>37316</c:v>
                </c:pt>
                <c:pt idx="290">
                  <c:v>37347</c:v>
                </c:pt>
                <c:pt idx="291">
                  <c:v>37377</c:v>
                </c:pt>
                <c:pt idx="292">
                  <c:v>37408</c:v>
                </c:pt>
                <c:pt idx="293">
                  <c:v>37438</c:v>
                </c:pt>
                <c:pt idx="294">
                  <c:v>37469</c:v>
                </c:pt>
                <c:pt idx="295">
                  <c:v>37500</c:v>
                </c:pt>
                <c:pt idx="296">
                  <c:v>37530</c:v>
                </c:pt>
                <c:pt idx="297">
                  <c:v>37561</c:v>
                </c:pt>
                <c:pt idx="298">
                  <c:v>37591</c:v>
                </c:pt>
                <c:pt idx="299">
                  <c:v>37622</c:v>
                </c:pt>
                <c:pt idx="300">
                  <c:v>37653</c:v>
                </c:pt>
                <c:pt idx="301">
                  <c:v>37681</c:v>
                </c:pt>
                <c:pt idx="302">
                  <c:v>37712</c:v>
                </c:pt>
                <c:pt idx="303">
                  <c:v>37742</c:v>
                </c:pt>
                <c:pt idx="304">
                  <c:v>37773</c:v>
                </c:pt>
                <c:pt idx="305">
                  <c:v>37803</c:v>
                </c:pt>
                <c:pt idx="306">
                  <c:v>37834</c:v>
                </c:pt>
                <c:pt idx="307">
                  <c:v>37865</c:v>
                </c:pt>
                <c:pt idx="308">
                  <c:v>37895</c:v>
                </c:pt>
                <c:pt idx="309">
                  <c:v>37926</c:v>
                </c:pt>
                <c:pt idx="310">
                  <c:v>37956</c:v>
                </c:pt>
                <c:pt idx="311">
                  <c:v>37987</c:v>
                </c:pt>
                <c:pt idx="312">
                  <c:v>38018</c:v>
                </c:pt>
                <c:pt idx="313">
                  <c:v>38047</c:v>
                </c:pt>
                <c:pt idx="314">
                  <c:v>38078</c:v>
                </c:pt>
                <c:pt idx="315">
                  <c:v>38108</c:v>
                </c:pt>
                <c:pt idx="316">
                  <c:v>38139</c:v>
                </c:pt>
                <c:pt idx="317">
                  <c:v>38169</c:v>
                </c:pt>
                <c:pt idx="318">
                  <c:v>38200</c:v>
                </c:pt>
                <c:pt idx="319">
                  <c:v>38231</c:v>
                </c:pt>
                <c:pt idx="320">
                  <c:v>38261</c:v>
                </c:pt>
                <c:pt idx="321">
                  <c:v>38292</c:v>
                </c:pt>
                <c:pt idx="322">
                  <c:v>38322</c:v>
                </c:pt>
                <c:pt idx="323">
                  <c:v>38353</c:v>
                </c:pt>
                <c:pt idx="324">
                  <c:v>38384</c:v>
                </c:pt>
                <c:pt idx="325">
                  <c:v>38412</c:v>
                </c:pt>
                <c:pt idx="326">
                  <c:v>38443</c:v>
                </c:pt>
                <c:pt idx="327">
                  <c:v>38473</c:v>
                </c:pt>
                <c:pt idx="328">
                  <c:v>38504</c:v>
                </c:pt>
                <c:pt idx="329">
                  <c:v>38534</c:v>
                </c:pt>
                <c:pt idx="330">
                  <c:v>38565</c:v>
                </c:pt>
                <c:pt idx="331">
                  <c:v>38596</c:v>
                </c:pt>
                <c:pt idx="332">
                  <c:v>38626</c:v>
                </c:pt>
                <c:pt idx="333">
                  <c:v>38657</c:v>
                </c:pt>
                <c:pt idx="334">
                  <c:v>38687</c:v>
                </c:pt>
                <c:pt idx="335">
                  <c:v>38718</c:v>
                </c:pt>
                <c:pt idx="336">
                  <c:v>38749</c:v>
                </c:pt>
                <c:pt idx="337">
                  <c:v>38777</c:v>
                </c:pt>
                <c:pt idx="338">
                  <c:v>38808</c:v>
                </c:pt>
                <c:pt idx="339">
                  <c:v>38838</c:v>
                </c:pt>
                <c:pt idx="340">
                  <c:v>38869</c:v>
                </c:pt>
                <c:pt idx="341">
                  <c:v>38899</c:v>
                </c:pt>
                <c:pt idx="342">
                  <c:v>38930</c:v>
                </c:pt>
                <c:pt idx="343">
                  <c:v>38961</c:v>
                </c:pt>
                <c:pt idx="344">
                  <c:v>38991</c:v>
                </c:pt>
                <c:pt idx="345">
                  <c:v>39022</c:v>
                </c:pt>
                <c:pt idx="346">
                  <c:v>39052</c:v>
                </c:pt>
                <c:pt idx="347">
                  <c:v>39083</c:v>
                </c:pt>
                <c:pt idx="348">
                  <c:v>39114</c:v>
                </c:pt>
                <c:pt idx="349">
                  <c:v>39142</c:v>
                </c:pt>
                <c:pt idx="350">
                  <c:v>39173</c:v>
                </c:pt>
                <c:pt idx="351">
                  <c:v>39203</c:v>
                </c:pt>
                <c:pt idx="352">
                  <c:v>39234</c:v>
                </c:pt>
                <c:pt idx="353">
                  <c:v>39264</c:v>
                </c:pt>
                <c:pt idx="354">
                  <c:v>39295</c:v>
                </c:pt>
                <c:pt idx="355">
                  <c:v>39326</c:v>
                </c:pt>
                <c:pt idx="356">
                  <c:v>39356</c:v>
                </c:pt>
                <c:pt idx="357">
                  <c:v>39387</c:v>
                </c:pt>
                <c:pt idx="358">
                  <c:v>39417</c:v>
                </c:pt>
                <c:pt idx="359">
                  <c:v>39448</c:v>
                </c:pt>
                <c:pt idx="360">
                  <c:v>39479</c:v>
                </c:pt>
                <c:pt idx="361">
                  <c:v>39508</c:v>
                </c:pt>
                <c:pt idx="362">
                  <c:v>39539</c:v>
                </c:pt>
                <c:pt idx="363">
                  <c:v>39569</c:v>
                </c:pt>
                <c:pt idx="364">
                  <c:v>39600</c:v>
                </c:pt>
                <c:pt idx="365">
                  <c:v>39630</c:v>
                </c:pt>
                <c:pt idx="366">
                  <c:v>39661</c:v>
                </c:pt>
                <c:pt idx="367">
                  <c:v>39692</c:v>
                </c:pt>
                <c:pt idx="368">
                  <c:v>39722</c:v>
                </c:pt>
                <c:pt idx="369">
                  <c:v>39753</c:v>
                </c:pt>
                <c:pt idx="370">
                  <c:v>39783</c:v>
                </c:pt>
                <c:pt idx="371">
                  <c:v>39814</c:v>
                </c:pt>
                <c:pt idx="372">
                  <c:v>39845</c:v>
                </c:pt>
                <c:pt idx="373">
                  <c:v>39873</c:v>
                </c:pt>
                <c:pt idx="374">
                  <c:v>39904</c:v>
                </c:pt>
                <c:pt idx="375">
                  <c:v>39934</c:v>
                </c:pt>
                <c:pt idx="376">
                  <c:v>39965</c:v>
                </c:pt>
                <c:pt idx="377">
                  <c:v>39995</c:v>
                </c:pt>
                <c:pt idx="378">
                  <c:v>40026</c:v>
                </c:pt>
                <c:pt idx="379">
                  <c:v>40057</c:v>
                </c:pt>
                <c:pt idx="380">
                  <c:v>40087</c:v>
                </c:pt>
                <c:pt idx="381">
                  <c:v>40118</c:v>
                </c:pt>
                <c:pt idx="382">
                  <c:v>40148</c:v>
                </c:pt>
                <c:pt idx="383">
                  <c:v>40179</c:v>
                </c:pt>
                <c:pt idx="384">
                  <c:v>40210</c:v>
                </c:pt>
                <c:pt idx="385">
                  <c:v>40238</c:v>
                </c:pt>
                <c:pt idx="386">
                  <c:v>40269</c:v>
                </c:pt>
                <c:pt idx="387">
                  <c:v>40299</c:v>
                </c:pt>
                <c:pt idx="388">
                  <c:v>40330</c:v>
                </c:pt>
                <c:pt idx="389">
                  <c:v>40360</c:v>
                </c:pt>
                <c:pt idx="390">
                  <c:v>40391</c:v>
                </c:pt>
                <c:pt idx="391">
                  <c:v>40422</c:v>
                </c:pt>
                <c:pt idx="392">
                  <c:v>40452</c:v>
                </c:pt>
                <c:pt idx="393">
                  <c:v>40483</c:v>
                </c:pt>
                <c:pt idx="394">
                  <c:v>40513</c:v>
                </c:pt>
                <c:pt idx="395">
                  <c:v>40544</c:v>
                </c:pt>
                <c:pt idx="396">
                  <c:v>40575</c:v>
                </c:pt>
                <c:pt idx="397">
                  <c:v>40603</c:v>
                </c:pt>
                <c:pt idx="398">
                  <c:v>40634</c:v>
                </c:pt>
                <c:pt idx="399">
                  <c:v>40664</c:v>
                </c:pt>
                <c:pt idx="400">
                  <c:v>40695</c:v>
                </c:pt>
                <c:pt idx="401">
                  <c:v>40725</c:v>
                </c:pt>
                <c:pt idx="402">
                  <c:v>40756</c:v>
                </c:pt>
                <c:pt idx="403">
                  <c:v>40787</c:v>
                </c:pt>
                <c:pt idx="404">
                  <c:v>40817</c:v>
                </c:pt>
                <c:pt idx="405">
                  <c:v>40848</c:v>
                </c:pt>
                <c:pt idx="406">
                  <c:v>40878</c:v>
                </c:pt>
                <c:pt idx="407">
                  <c:v>40909</c:v>
                </c:pt>
                <c:pt idx="408">
                  <c:v>40940</c:v>
                </c:pt>
                <c:pt idx="409">
                  <c:v>40969</c:v>
                </c:pt>
                <c:pt idx="410">
                  <c:v>41000</c:v>
                </c:pt>
                <c:pt idx="411">
                  <c:v>41030</c:v>
                </c:pt>
                <c:pt idx="412">
                  <c:v>41061</c:v>
                </c:pt>
                <c:pt idx="413">
                  <c:v>41091</c:v>
                </c:pt>
                <c:pt idx="414">
                  <c:v>41122</c:v>
                </c:pt>
                <c:pt idx="415">
                  <c:v>41153</c:v>
                </c:pt>
                <c:pt idx="416">
                  <c:v>41183</c:v>
                </c:pt>
                <c:pt idx="417">
                  <c:v>41214</c:v>
                </c:pt>
                <c:pt idx="418">
                  <c:v>41244</c:v>
                </c:pt>
                <c:pt idx="419">
                  <c:v>41275</c:v>
                </c:pt>
                <c:pt idx="420">
                  <c:v>41306</c:v>
                </c:pt>
                <c:pt idx="421">
                  <c:v>41334</c:v>
                </c:pt>
                <c:pt idx="422">
                  <c:v>41365</c:v>
                </c:pt>
                <c:pt idx="423">
                  <c:v>41395</c:v>
                </c:pt>
                <c:pt idx="424">
                  <c:v>41426</c:v>
                </c:pt>
                <c:pt idx="425">
                  <c:v>41456</c:v>
                </c:pt>
                <c:pt idx="426">
                  <c:v>41487</c:v>
                </c:pt>
                <c:pt idx="427">
                  <c:v>41518</c:v>
                </c:pt>
                <c:pt idx="428">
                  <c:v>41548</c:v>
                </c:pt>
                <c:pt idx="429">
                  <c:v>41579</c:v>
                </c:pt>
                <c:pt idx="430">
                  <c:v>41609</c:v>
                </c:pt>
                <c:pt idx="431">
                  <c:v>41640</c:v>
                </c:pt>
                <c:pt idx="432">
                  <c:v>41671</c:v>
                </c:pt>
                <c:pt idx="433">
                  <c:v>41699</c:v>
                </c:pt>
                <c:pt idx="434">
                  <c:v>41730</c:v>
                </c:pt>
                <c:pt idx="435">
                  <c:v>41760</c:v>
                </c:pt>
                <c:pt idx="436">
                  <c:v>41791</c:v>
                </c:pt>
                <c:pt idx="437">
                  <c:v>41821</c:v>
                </c:pt>
                <c:pt idx="438">
                  <c:v>41852</c:v>
                </c:pt>
                <c:pt idx="439">
                  <c:v>41883</c:v>
                </c:pt>
                <c:pt idx="440">
                  <c:v>41913</c:v>
                </c:pt>
                <c:pt idx="441">
                  <c:v>41944</c:v>
                </c:pt>
                <c:pt idx="442">
                  <c:v>41974</c:v>
                </c:pt>
                <c:pt idx="443">
                  <c:v>42005</c:v>
                </c:pt>
                <c:pt idx="444">
                  <c:v>42036</c:v>
                </c:pt>
                <c:pt idx="445">
                  <c:v>42064</c:v>
                </c:pt>
                <c:pt idx="446">
                  <c:v>42095</c:v>
                </c:pt>
                <c:pt idx="447">
                  <c:v>42125</c:v>
                </c:pt>
                <c:pt idx="448">
                  <c:v>42156</c:v>
                </c:pt>
                <c:pt idx="449">
                  <c:v>42186</c:v>
                </c:pt>
                <c:pt idx="450">
                  <c:v>42217</c:v>
                </c:pt>
                <c:pt idx="451">
                  <c:v>42248</c:v>
                </c:pt>
                <c:pt idx="452">
                  <c:v>42278</c:v>
                </c:pt>
                <c:pt idx="453">
                  <c:v>42309</c:v>
                </c:pt>
                <c:pt idx="454">
                  <c:v>42339</c:v>
                </c:pt>
                <c:pt idx="455">
                  <c:v>42370</c:v>
                </c:pt>
                <c:pt idx="456">
                  <c:v>42401</c:v>
                </c:pt>
                <c:pt idx="457">
                  <c:v>42430</c:v>
                </c:pt>
                <c:pt idx="458">
                  <c:v>42461</c:v>
                </c:pt>
                <c:pt idx="459">
                  <c:v>42491</c:v>
                </c:pt>
                <c:pt idx="460">
                  <c:v>42522</c:v>
                </c:pt>
                <c:pt idx="461">
                  <c:v>42552</c:v>
                </c:pt>
                <c:pt idx="462">
                  <c:v>42583</c:v>
                </c:pt>
                <c:pt idx="463">
                  <c:v>42614</c:v>
                </c:pt>
                <c:pt idx="464">
                  <c:v>42644</c:v>
                </c:pt>
                <c:pt idx="465">
                  <c:v>42675</c:v>
                </c:pt>
                <c:pt idx="466">
                  <c:v>42705</c:v>
                </c:pt>
                <c:pt idx="467">
                  <c:v>42736</c:v>
                </c:pt>
                <c:pt idx="468">
                  <c:v>42767</c:v>
                </c:pt>
                <c:pt idx="469">
                  <c:v>42795</c:v>
                </c:pt>
                <c:pt idx="470">
                  <c:v>42826</c:v>
                </c:pt>
                <c:pt idx="471">
                  <c:v>42856</c:v>
                </c:pt>
                <c:pt idx="472">
                  <c:v>42887</c:v>
                </c:pt>
                <c:pt idx="473">
                  <c:v>42917</c:v>
                </c:pt>
                <c:pt idx="474">
                  <c:v>42948</c:v>
                </c:pt>
                <c:pt idx="475">
                  <c:v>42979</c:v>
                </c:pt>
                <c:pt idx="476">
                  <c:v>43009</c:v>
                </c:pt>
                <c:pt idx="477">
                  <c:v>43040</c:v>
                </c:pt>
                <c:pt idx="478">
                  <c:v>43070</c:v>
                </c:pt>
                <c:pt idx="479">
                  <c:v>43101</c:v>
                </c:pt>
                <c:pt idx="480">
                  <c:v>43132</c:v>
                </c:pt>
                <c:pt idx="481">
                  <c:v>43160</c:v>
                </c:pt>
                <c:pt idx="482">
                  <c:v>43191</c:v>
                </c:pt>
                <c:pt idx="483">
                  <c:v>43221</c:v>
                </c:pt>
                <c:pt idx="484">
                  <c:v>43252</c:v>
                </c:pt>
                <c:pt idx="485">
                  <c:v>43282</c:v>
                </c:pt>
                <c:pt idx="486">
                  <c:v>43313</c:v>
                </c:pt>
                <c:pt idx="487">
                  <c:v>43344</c:v>
                </c:pt>
                <c:pt idx="488">
                  <c:v>43374</c:v>
                </c:pt>
                <c:pt idx="489">
                  <c:v>43405</c:v>
                </c:pt>
                <c:pt idx="490">
                  <c:v>43435</c:v>
                </c:pt>
                <c:pt idx="491">
                  <c:v>43466</c:v>
                </c:pt>
                <c:pt idx="492">
                  <c:v>43497</c:v>
                </c:pt>
                <c:pt idx="493">
                  <c:v>43525</c:v>
                </c:pt>
                <c:pt idx="494">
                  <c:v>43556</c:v>
                </c:pt>
                <c:pt idx="495">
                  <c:v>43586</c:v>
                </c:pt>
                <c:pt idx="496">
                  <c:v>43617</c:v>
                </c:pt>
                <c:pt idx="497">
                  <c:v>43647</c:v>
                </c:pt>
                <c:pt idx="498">
                  <c:v>43678</c:v>
                </c:pt>
                <c:pt idx="499">
                  <c:v>43709</c:v>
                </c:pt>
                <c:pt idx="500">
                  <c:v>43739</c:v>
                </c:pt>
                <c:pt idx="501">
                  <c:v>43770</c:v>
                </c:pt>
                <c:pt idx="502">
                  <c:v>43800</c:v>
                </c:pt>
                <c:pt idx="503">
                  <c:v>43831</c:v>
                </c:pt>
                <c:pt idx="504">
                  <c:v>43862</c:v>
                </c:pt>
                <c:pt idx="505">
                  <c:v>43891</c:v>
                </c:pt>
                <c:pt idx="506">
                  <c:v>43922</c:v>
                </c:pt>
                <c:pt idx="507">
                  <c:v>43952</c:v>
                </c:pt>
                <c:pt idx="508">
                  <c:v>43983</c:v>
                </c:pt>
                <c:pt idx="509">
                  <c:v>44013</c:v>
                </c:pt>
                <c:pt idx="510">
                  <c:v>44044</c:v>
                </c:pt>
                <c:pt idx="511">
                  <c:v>44075</c:v>
                </c:pt>
                <c:pt idx="512">
                  <c:v>44105</c:v>
                </c:pt>
                <c:pt idx="513">
                  <c:v>44136</c:v>
                </c:pt>
                <c:pt idx="514">
                  <c:v>44166</c:v>
                </c:pt>
                <c:pt idx="515">
                  <c:v>44197</c:v>
                </c:pt>
                <c:pt idx="516">
                  <c:v>44228</c:v>
                </c:pt>
                <c:pt idx="517">
                  <c:v>44256</c:v>
                </c:pt>
                <c:pt idx="518">
                  <c:v>44287</c:v>
                </c:pt>
                <c:pt idx="519">
                  <c:v>44317</c:v>
                </c:pt>
                <c:pt idx="520">
                  <c:v>44348</c:v>
                </c:pt>
                <c:pt idx="521">
                  <c:v>44378</c:v>
                </c:pt>
                <c:pt idx="522">
                  <c:v>44409</c:v>
                </c:pt>
                <c:pt idx="523">
                  <c:v>44440</c:v>
                </c:pt>
                <c:pt idx="524">
                  <c:v>44470</c:v>
                </c:pt>
                <c:pt idx="525">
                  <c:v>44501</c:v>
                </c:pt>
                <c:pt idx="526">
                  <c:v>44531</c:v>
                </c:pt>
                <c:pt idx="527">
                  <c:v>44562</c:v>
                </c:pt>
                <c:pt idx="528">
                  <c:v>44593</c:v>
                </c:pt>
                <c:pt idx="529">
                  <c:v>44621</c:v>
                </c:pt>
                <c:pt idx="530">
                  <c:v>44652</c:v>
                </c:pt>
                <c:pt idx="531">
                  <c:v>44682</c:v>
                </c:pt>
                <c:pt idx="532">
                  <c:v>44713</c:v>
                </c:pt>
                <c:pt idx="533">
                  <c:v>44743</c:v>
                </c:pt>
                <c:pt idx="534">
                  <c:v>44774</c:v>
                </c:pt>
                <c:pt idx="535">
                  <c:v>44805</c:v>
                </c:pt>
                <c:pt idx="536">
                  <c:v>44835</c:v>
                </c:pt>
                <c:pt idx="537">
                  <c:v>44866</c:v>
                </c:pt>
                <c:pt idx="538">
                  <c:v>44896</c:v>
                </c:pt>
                <c:pt idx="539">
                  <c:v>44927</c:v>
                </c:pt>
                <c:pt idx="540">
                  <c:v>44958</c:v>
                </c:pt>
                <c:pt idx="541">
                  <c:v>44986</c:v>
                </c:pt>
                <c:pt idx="542">
                  <c:v>45017</c:v>
                </c:pt>
                <c:pt idx="543">
                  <c:v>45047</c:v>
                </c:pt>
                <c:pt idx="544">
                  <c:v>45078</c:v>
                </c:pt>
                <c:pt idx="545">
                  <c:v>45108</c:v>
                </c:pt>
                <c:pt idx="546">
                  <c:v>45139</c:v>
                </c:pt>
                <c:pt idx="547">
                  <c:v>45170</c:v>
                </c:pt>
                <c:pt idx="548">
                  <c:v>45200</c:v>
                </c:pt>
                <c:pt idx="549">
                  <c:v>45231</c:v>
                </c:pt>
                <c:pt idx="550">
                  <c:v>45261</c:v>
                </c:pt>
                <c:pt idx="551">
                  <c:v>45292</c:v>
                </c:pt>
                <c:pt idx="552">
                  <c:v>45323</c:v>
                </c:pt>
                <c:pt idx="553">
                  <c:v>45352</c:v>
                </c:pt>
                <c:pt idx="554">
                  <c:v>45383</c:v>
                </c:pt>
                <c:pt idx="555">
                  <c:v>45413</c:v>
                </c:pt>
                <c:pt idx="556">
                  <c:v>45444</c:v>
                </c:pt>
                <c:pt idx="557">
                  <c:v>45474</c:v>
                </c:pt>
                <c:pt idx="558">
                  <c:v>45505</c:v>
                </c:pt>
                <c:pt idx="559">
                  <c:v>45536</c:v>
                </c:pt>
                <c:pt idx="560">
                  <c:v>45566</c:v>
                </c:pt>
                <c:pt idx="561">
                  <c:v>45597</c:v>
                </c:pt>
                <c:pt idx="562">
                  <c:v>45627</c:v>
                </c:pt>
                <c:pt idx="563">
                  <c:v>45658</c:v>
                </c:pt>
                <c:pt idx="564">
                  <c:v>45689</c:v>
                </c:pt>
                <c:pt idx="565">
                  <c:v>45717</c:v>
                </c:pt>
                <c:pt idx="566">
                  <c:v>45748</c:v>
                </c:pt>
              </c:numCache>
            </c:numRef>
          </c:cat>
          <c:val>
            <c:numRef>
              <c:f>'Spare capacity labour'!$B$8:$B$574</c:f>
              <c:numCache>
                <c:formatCode>0.0;\-0.0;0.0;@</c:formatCode>
                <c:ptCount val="567"/>
                <c:pt idx="0">
                  <c:v>6.8701916000000001</c:v>
                </c:pt>
                <c:pt idx="1">
                  <c:v>6.4167424999999998</c:v>
                </c:pt>
                <c:pt idx="2">
                  <c:v>6.5011700000000001</c:v>
                </c:pt>
                <c:pt idx="3">
                  <c:v>6.1313836000000004</c:v>
                </c:pt>
                <c:pt idx="4">
                  <c:v>6.3997025000000001</c:v>
                </c:pt>
                <c:pt idx="5">
                  <c:v>6.1237016999999998</c:v>
                </c:pt>
                <c:pt idx="6">
                  <c:v>6.2750909000000004</c:v>
                </c:pt>
                <c:pt idx="7">
                  <c:v>6.2360670000000002</c:v>
                </c:pt>
                <c:pt idx="8">
                  <c:v>5.9881909999999996</c:v>
                </c:pt>
                <c:pt idx="9">
                  <c:v>6.2485511999999996</c:v>
                </c:pt>
                <c:pt idx="10">
                  <c:v>6.0600348000000004</c:v>
                </c:pt>
                <c:pt idx="11">
                  <c:v>6.0138195999999997</c:v>
                </c:pt>
                <c:pt idx="12">
                  <c:v>5.9654980999999996</c:v>
                </c:pt>
                <c:pt idx="13">
                  <c:v>6.1289414000000004</c:v>
                </c:pt>
                <c:pt idx="14">
                  <c:v>6.4166509999999999</c:v>
                </c:pt>
                <c:pt idx="15">
                  <c:v>6.2410299</c:v>
                </c:pt>
                <c:pt idx="16">
                  <c:v>6.1630647999999999</c:v>
                </c:pt>
                <c:pt idx="17">
                  <c:v>6.1839309</c:v>
                </c:pt>
                <c:pt idx="18">
                  <c:v>5.5255644999999998</c:v>
                </c:pt>
                <c:pt idx="19">
                  <c:v>5.6598534999999996</c:v>
                </c:pt>
                <c:pt idx="20">
                  <c:v>5.8530239000000002</c:v>
                </c:pt>
                <c:pt idx="21">
                  <c:v>5.4938433</c:v>
                </c:pt>
                <c:pt idx="22">
                  <c:v>5.6776597000000004</c:v>
                </c:pt>
                <c:pt idx="23">
                  <c:v>5.7685475000000004</c:v>
                </c:pt>
                <c:pt idx="24">
                  <c:v>5.6467995999999996</c:v>
                </c:pt>
                <c:pt idx="25">
                  <c:v>5.4258275999999999</c:v>
                </c:pt>
                <c:pt idx="26">
                  <c:v>5.4401089999999996</c:v>
                </c:pt>
                <c:pt idx="27">
                  <c:v>5.7301906999999996</c:v>
                </c:pt>
                <c:pt idx="28">
                  <c:v>5.6516270000000004</c:v>
                </c:pt>
                <c:pt idx="29">
                  <c:v>5.5831067000000001</c:v>
                </c:pt>
                <c:pt idx="30">
                  <c:v>5.7666139000000003</c:v>
                </c:pt>
                <c:pt idx="31">
                  <c:v>5.6642548000000001</c:v>
                </c:pt>
                <c:pt idx="32">
                  <c:v>5.3676833000000004</c:v>
                </c:pt>
                <c:pt idx="33">
                  <c:v>5.3912240000000002</c:v>
                </c:pt>
                <c:pt idx="34">
                  <c:v>5.5864064999999998</c:v>
                </c:pt>
                <c:pt idx="35">
                  <c:v>5.5692481000000003</c:v>
                </c:pt>
                <c:pt idx="36">
                  <c:v>5.2156124999999998</c:v>
                </c:pt>
                <c:pt idx="37">
                  <c:v>5.2122846000000003</c:v>
                </c:pt>
                <c:pt idx="38">
                  <c:v>5.0641588000000004</c:v>
                </c:pt>
                <c:pt idx="39">
                  <c:v>4.9454010000000004</c:v>
                </c:pt>
                <c:pt idx="40">
                  <c:v>4.5092917999999997</c:v>
                </c:pt>
                <c:pt idx="41">
                  <c:v>5.1384509999999999</c:v>
                </c:pt>
                <c:pt idx="42">
                  <c:v>5.0331874000000001</c:v>
                </c:pt>
                <c:pt idx="43">
                  <c:v>5.1240680999999997</c:v>
                </c:pt>
                <c:pt idx="44">
                  <c:v>5.2616436999999996</c:v>
                </c:pt>
                <c:pt idx="45">
                  <c:v>5.6873763999999998</c:v>
                </c:pt>
                <c:pt idx="46">
                  <c:v>5.5919119999999998</c:v>
                </c:pt>
                <c:pt idx="47">
                  <c:v>5.5857631000000003</c:v>
                </c:pt>
                <c:pt idx="48">
                  <c:v>6.0992215999999999</c:v>
                </c:pt>
                <c:pt idx="49">
                  <c:v>5.9562941</c:v>
                </c:pt>
                <c:pt idx="50">
                  <c:v>6.0228533999999998</c:v>
                </c:pt>
                <c:pt idx="51">
                  <c:v>6.2339229999999999</c:v>
                </c:pt>
                <c:pt idx="52">
                  <c:v>6.6052343999999996</c:v>
                </c:pt>
                <c:pt idx="53">
                  <c:v>6.8367104999999997</c:v>
                </c:pt>
                <c:pt idx="54">
                  <c:v>6.7894551999999999</c:v>
                </c:pt>
                <c:pt idx="55">
                  <c:v>7.5034831999999998</c:v>
                </c:pt>
                <c:pt idx="56">
                  <c:v>8.6827298000000006</c:v>
                </c:pt>
                <c:pt idx="57">
                  <c:v>9.2850078000000007</c:v>
                </c:pt>
                <c:pt idx="58">
                  <c:v>10.109009500000001</c:v>
                </c:pt>
                <c:pt idx="59">
                  <c:v>9.6272140000000004</c:v>
                </c:pt>
                <c:pt idx="60">
                  <c:v>10.3374966</c:v>
                </c:pt>
                <c:pt idx="61">
                  <c:v>10.8783221</c:v>
                </c:pt>
                <c:pt idx="62">
                  <c:v>10.6444729</c:v>
                </c:pt>
                <c:pt idx="63">
                  <c:v>10.876037999999999</c:v>
                </c:pt>
                <c:pt idx="64">
                  <c:v>10.940944500000001</c:v>
                </c:pt>
                <c:pt idx="65">
                  <c:v>11.0829702</c:v>
                </c:pt>
                <c:pt idx="66">
                  <c:v>11.1084966</c:v>
                </c:pt>
                <c:pt idx="67">
                  <c:v>11.194789200000001</c:v>
                </c:pt>
                <c:pt idx="68">
                  <c:v>10.956550699999999</c:v>
                </c:pt>
                <c:pt idx="69">
                  <c:v>10.135088700000001</c:v>
                </c:pt>
                <c:pt idx="70">
                  <c:v>10.1271111</c:v>
                </c:pt>
                <c:pt idx="71">
                  <c:v>10.068762</c:v>
                </c:pt>
                <c:pt idx="72">
                  <c:v>9.9983526000000005</c:v>
                </c:pt>
                <c:pt idx="73">
                  <c:v>9.7689558999999999</c:v>
                </c:pt>
                <c:pt idx="74">
                  <c:v>9.9844696000000006</c:v>
                </c:pt>
                <c:pt idx="75">
                  <c:v>9.4487126000000004</c:v>
                </c:pt>
                <c:pt idx="76">
                  <c:v>9.6843765000000008</c:v>
                </c:pt>
                <c:pt idx="77">
                  <c:v>8.899184</c:v>
                </c:pt>
                <c:pt idx="78">
                  <c:v>9.1638298999999996</c:v>
                </c:pt>
                <c:pt idx="79">
                  <c:v>8.9414069999999999</c:v>
                </c:pt>
                <c:pt idx="80">
                  <c:v>9.0401410000000002</c:v>
                </c:pt>
                <c:pt idx="81">
                  <c:v>8.9349089999999993</c:v>
                </c:pt>
                <c:pt idx="82">
                  <c:v>8.6918287999999997</c:v>
                </c:pt>
                <c:pt idx="83">
                  <c:v>8.7874935000000001</c:v>
                </c:pt>
                <c:pt idx="84">
                  <c:v>8.7394487999999999</c:v>
                </c:pt>
                <c:pt idx="85">
                  <c:v>9.0948355999999997</c:v>
                </c:pt>
                <c:pt idx="86">
                  <c:v>8.8762653</c:v>
                </c:pt>
                <c:pt idx="87">
                  <c:v>9.0079452</c:v>
                </c:pt>
                <c:pt idx="88">
                  <c:v>9.1663587999999994</c:v>
                </c:pt>
                <c:pt idx="89">
                  <c:v>8.7953677999999993</c:v>
                </c:pt>
                <c:pt idx="90">
                  <c:v>9.0195094000000005</c:v>
                </c:pt>
                <c:pt idx="91">
                  <c:v>8.6012559</c:v>
                </c:pt>
                <c:pt idx="92">
                  <c:v>7.9746505000000001</c:v>
                </c:pt>
                <c:pt idx="93">
                  <c:v>8.1632222999999993</c:v>
                </c:pt>
                <c:pt idx="94">
                  <c:v>8.3448925000000003</c:v>
                </c:pt>
                <c:pt idx="95">
                  <c:v>8.3126286</c:v>
                </c:pt>
                <c:pt idx="96">
                  <c:v>8.5212494000000003</c:v>
                </c:pt>
                <c:pt idx="97">
                  <c:v>8.2926564000000003</c:v>
                </c:pt>
                <c:pt idx="98">
                  <c:v>8.4547567000000008</c:v>
                </c:pt>
                <c:pt idx="99">
                  <c:v>8.1940212999999993</c:v>
                </c:pt>
                <c:pt idx="100">
                  <c:v>8.1854568000000008</c:v>
                </c:pt>
                <c:pt idx="101">
                  <c:v>8.4751446000000001</c:v>
                </c:pt>
                <c:pt idx="102">
                  <c:v>8.5761284999999994</c:v>
                </c:pt>
                <c:pt idx="103">
                  <c:v>8.7254240000000003</c:v>
                </c:pt>
                <c:pt idx="104">
                  <c:v>8.6538465999999996</c:v>
                </c:pt>
                <c:pt idx="105">
                  <c:v>8.6762107000000004</c:v>
                </c:pt>
                <c:pt idx="106">
                  <c:v>8.5650773999999998</c:v>
                </c:pt>
                <c:pt idx="107">
                  <c:v>8.8314986999999991</c:v>
                </c:pt>
                <c:pt idx="108">
                  <c:v>8.6957205999999996</c:v>
                </c:pt>
                <c:pt idx="109">
                  <c:v>8.8273413000000005</c:v>
                </c:pt>
                <c:pt idx="110">
                  <c:v>8.8735160000000004</c:v>
                </c:pt>
                <c:pt idx="111">
                  <c:v>8.8209163999999998</c:v>
                </c:pt>
                <c:pt idx="112">
                  <c:v>8.7216421999999998</c:v>
                </c:pt>
                <c:pt idx="113">
                  <c:v>8.8895114999999993</c:v>
                </c:pt>
                <c:pt idx="114">
                  <c:v>8.6203725999999996</c:v>
                </c:pt>
                <c:pt idx="115">
                  <c:v>8.3430263999999994</c:v>
                </c:pt>
                <c:pt idx="116">
                  <c:v>8.5938239999999997</c:v>
                </c:pt>
                <c:pt idx="117">
                  <c:v>8.3540282000000001</c:v>
                </c:pt>
                <c:pt idx="118">
                  <c:v>7.7651114000000003</c:v>
                </c:pt>
                <c:pt idx="119">
                  <c:v>7.3936408</c:v>
                </c:pt>
                <c:pt idx="120">
                  <c:v>7.0757000000000003</c:v>
                </c:pt>
                <c:pt idx="121">
                  <c:v>7.3520523999999998</c:v>
                </c:pt>
                <c:pt idx="122">
                  <c:v>8.0622652000000006</c:v>
                </c:pt>
                <c:pt idx="123">
                  <c:v>7.6018713</c:v>
                </c:pt>
                <c:pt idx="124">
                  <c:v>7.6653732000000003</c:v>
                </c:pt>
                <c:pt idx="125">
                  <c:v>6.9074628000000002</c:v>
                </c:pt>
                <c:pt idx="126">
                  <c:v>7.2707047999999999</c:v>
                </c:pt>
                <c:pt idx="127">
                  <c:v>7.1562858</c:v>
                </c:pt>
                <c:pt idx="128">
                  <c:v>6.9183421999999997</c:v>
                </c:pt>
                <c:pt idx="129">
                  <c:v>6.8460751999999996</c:v>
                </c:pt>
                <c:pt idx="130">
                  <c:v>7.0180939000000002</c:v>
                </c:pt>
                <c:pt idx="131">
                  <c:v>7.0538055000000002</c:v>
                </c:pt>
                <c:pt idx="132">
                  <c:v>6.5586320999999996</c:v>
                </c:pt>
                <c:pt idx="133">
                  <c:v>6.7029629000000002</c:v>
                </c:pt>
                <c:pt idx="134">
                  <c:v>6.4236228999999998</c:v>
                </c:pt>
                <c:pt idx="135">
                  <c:v>6.7593721999999996</c:v>
                </c:pt>
                <c:pt idx="136">
                  <c:v>6.2967528000000001</c:v>
                </c:pt>
                <c:pt idx="137">
                  <c:v>6.3850743999999997</c:v>
                </c:pt>
                <c:pt idx="138">
                  <c:v>6.1381208000000003</c:v>
                </c:pt>
                <c:pt idx="139">
                  <c:v>6.2226701000000002</c:v>
                </c:pt>
                <c:pt idx="140">
                  <c:v>5.8250086999999997</c:v>
                </c:pt>
                <c:pt idx="141">
                  <c:v>5.6128948000000003</c:v>
                </c:pt>
                <c:pt idx="142">
                  <c:v>5.8063352000000004</c:v>
                </c:pt>
                <c:pt idx="143">
                  <c:v>6.2036195000000003</c:v>
                </c:pt>
                <c:pt idx="144">
                  <c:v>6.4362345999999997</c:v>
                </c:pt>
                <c:pt idx="145">
                  <c:v>6.1636189000000003</c:v>
                </c:pt>
                <c:pt idx="146">
                  <c:v>6.1981757000000002</c:v>
                </c:pt>
                <c:pt idx="147">
                  <c:v>6.2651197999999999</c:v>
                </c:pt>
                <c:pt idx="148">
                  <c:v>6.3048715</c:v>
                </c:pt>
                <c:pt idx="149">
                  <c:v>6.7328777000000004</c:v>
                </c:pt>
                <c:pt idx="150">
                  <c:v>6.5846296000000004</c:v>
                </c:pt>
                <c:pt idx="151">
                  <c:v>6.8067548999999996</c:v>
                </c:pt>
                <c:pt idx="152">
                  <c:v>6.6013469000000002</c:v>
                </c:pt>
                <c:pt idx="153">
                  <c:v>7.1001130999999997</c:v>
                </c:pt>
                <c:pt idx="154">
                  <c:v>7.2964769</c:v>
                </c:pt>
                <c:pt idx="155">
                  <c:v>7.4962676999999998</c:v>
                </c:pt>
                <c:pt idx="156">
                  <c:v>7.7600838000000003</c:v>
                </c:pt>
                <c:pt idx="157">
                  <c:v>8.3459596999999999</c:v>
                </c:pt>
                <c:pt idx="158">
                  <c:v>8.5672835999999997</c:v>
                </c:pt>
                <c:pt idx="159">
                  <c:v>8.4616296999999996</c:v>
                </c:pt>
                <c:pt idx="160">
                  <c:v>8.4100947000000001</c:v>
                </c:pt>
                <c:pt idx="161">
                  <c:v>8.8467178000000004</c:v>
                </c:pt>
                <c:pt idx="162">
                  <c:v>9.2830498000000006</c:v>
                </c:pt>
                <c:pt idx="163">
                  <c:v>9.6319821000000001</c:v>
                </c:pt>
                <c:pt idx="164">
                  <c:v>9.4484040999999994</c:v>
                </c:pt>
                <c:pt idx="165">
                  <c:v>9.8953579000000005</c:v>
                </c:pt>
                <c:pt idx="166">
                  <c:v>10.189557799999999</c:v>
                </c:pt>
                <c:pt idx="167">
                  <c:v>9.8484952999999997</c:v>
                </c:pt>
                <c:pt idx="168">
                  <c:v>9.7753709999999998</c:v>
                </c:pt>
                <c:pt idx="169">
                  <c:v>9.4509050999999999</c:v>
                </c:pt>
                <c:pt idx="170">
                  <c:v>9.8099632000000003</c:v>
                </c:pt>
                <c:pt idx="171">
                  <c:v>9.9486317999999994</c:v>
                </c:pt>
                <c:pt idx="172">
                  <c:v>10.2516198</c:v>
                </c:pt>
                <c:pt idx="173">
                  <c:v>10.609682299999999</c:v>
                </c:pt>
                <c:pt idx="174">
                  <c:v>10.6600909</c:v>
                </c:pt>
                <c:pt idx="175">
                  <c:v>10.278562900000001</c:v>
                </c:pt>
                <c:pt idx="176">
                  <c:v>11.136741000000001</c:v>
                </c:pt>
                <c:pt idx="177">
                  <c:v>11.030765600000001</c:v>
                </c:pt>
                <c:pt idx="178">
                  <c:v>11.184430000000001</c:v>
                </c:pt>
                <c:pt idx="179">
                  <c:v>10.723329700000001</c:v>
                </c:pt>
                <c:pt idx="180">
                  <c:v>11.2340333</c:v>
                </c:pt>
                <c:pt idx="181">
                  <c:v>10.8727795</c:v>
                </c:pt>
                <c:pt idx="182">
                  <c:v>10.731877000000001</c:v>
                </c:pt>
                <c:pt idx="183">
                  <c:v>10.4505727</c:v>
                </c:pt>
                <c:pt idx="184">
                  <c:v>10.800394499999999</c:v>
                </c:pt>
                <c:pt idx="185">
                  <c:v>10.515960099999999</c:v>
                </c:pt>
                <c:pt idx="186">
                  <c:v>10.7524672</c:v>
                </c:pt>
                <c:pt idx="187">
                  <c:v>10.4289106</c:v>
                </c:pt>
                <c:pt idx="188">
                  <c:v>10.830348799999999</c:v>
                </c:pt>
                <c:pt idx="189">
                  <c:v>10.7017489</c:v>
                </c:pt>
                <c:pt idx="190">
                  <c:v>10.591068</c:v>
                </c:pt>
                <c:pt idx="191">
                  <c:v>10.3598067</c:v>
                </c:pt>
                <c:pt idx="192">
                  <c:v>10.0267961</c:v>
                </c:pt>
                <c:pt idx="193">
                  <c:v>10.0528567</c:v>
                </c:pt>
                <c:pt idx="194">
                  <c:v>9.9687429999999999</c:v>
                </c:pt>
                <c:pt idx="195">
                  <c:v>9.6663618000000007</c:v>
                </c:pt>
                <c:pt idx="196">
                  <c:v>10.003572500000001</c:v>
                </c:pt>
                <c:pt idx="197">
                  <c:v>9.5686829000000007</c:v>
                </c:pt>
                <c:pt idx="198">
                  <c:v>9.1338261000000003</c:v>
                </c:pt>
                <c:pt idx="199">
                  <c:v>9.2432590999999995</c:v>
                </c:pt>
                <c:pt idx="200">
                  <c:v>8.9195989999999998</c:v>
                </c:pt>
                <c:pt idx="201">
                  <c:v>8.7415564999999997</c:v>
                </c:pt>
                <c:pt idx="202">
                  <c:v>8.9124672999999994</c:v>
                </c:pt>
                <c:pt idx="203">
                  <c:v>8.4891673000000001</c:v>
                </c:pt>
                <c:pt idx="204">
                  <c:v>8.5834741000000001</c:v>
                </c:pt>
                <c:pt idx="205">
                  <c:v>8.2064763999999997</c:v>
                </c:pt>
                <c:pt idx="206">
                  <c:v>7.6939492999999999</c:v>
                </c:pt>
                <c:pt idx="207">
                  <c:v>7.8407935000000002</c:v>
                </c:pt>
                <c:pt idx="208">
                  <c:v>7.7218182000000004</c:v>
                </c:pt>
                <c:pt idx="209">
                  <c:v>7.6118686999999996</c:v>
                </c:pt>
                <c:pt idx="210">
                  <c:v>7.8651866000000004</c:v>
                </c:pt>
                <c:pt idx="211">
                  <c:v>7.5293342000000001</c:v>
                </c:pt>
                <c:pt idx="212">
                  <c:v>7.5074588999999996</c:v>
                </c:pt>
                <c:pt idx="213">
                  <c:v>7.8515857999999996</c:v>
                </c:pt>
                <c:pt idx="214">
                  <c:v>7.3248509000000004</c:v>
                </c:pt>
                <c:pt idx="215">
                  <c:v>7.7005214000000004</c:v>
                </c:pt>
                <c:pt idx="216">
                  <c:v>7.4777563000000002</c:v>
                </c:pt>
                <c:pt idx="217">
                  <c:v>7.9165194000000003</c:v>
                </c:pt>
                <c:pt idx="218">
                  <c:v>8.1636135999999997</c:v>
                </c:pt>
                <c:pt idx="219">
                  <c:v>7.887982</c:v>
                </c:pt>
                <c:pt idx="220">
                  <c:v>7.6647920999999997</c:v>
                </c:pt>
                <c:pt idx="221">
                  <c:v>7.9039589000000001</c:v>
                </c:pt>
                <c:pt idx="222">
                  <c:v>8.1673083000000002</c:v>
                </c:pt>
                <c:pt idx="223">
                  <c:v>7.9885052999999999</c:v>
                </c:pt>
                <c:pt idx="224">
                  <c:v>7.8062396999999999</c:v>
                </c:pt>
                <c:pt idx="225">
                  <c:v>7.4193686999999997</c:v>
                </c:pt>
                <c:pt idx="226">
                  <c:v>7.8580741999999999</c:v>
                </c:pt>
                <c:pt idx="227">
                  <c:v>7.6801111999999998</c:v>
                </c:pt>
                <c:pt idx="228">
                  <c:v>8.0931412999999992</c:v>
                </c:pt>
                <c:pt idx="229">
                  <c:v>7.7029230000000002</c:v>
                </c:pt>
                <c:pt idx="230">
                  <c:v>7.8439243000000003</c:v>
                </c:pt>
                <c:pt idx="231">
                  <c:v>7.9362675999999999</c:v>
                </c:pt>
                <c:pt idx="232">
                  <c:v>7.4003402999999999</c:v>
                </c:pt>
                <c:pt idx="233">
                  <c:v>8.1666953000000007</c:v>
                </c:pt>
                <c:pt idx="234">
                  <c:v>7.7033002000000002</c:v>
                </c:pt>
                <c:pt idx="235">
                  <c:v>7.4052892000000003</c:v>
                </c:pt>
                <c:pt idx="236">
                  <c:v>7.8077718999999997</c:v>
                </c:pt>
                <c:pt idx="237">
                  <c:v>7.3784887000000001</c:v>
                </c:pt>
                <c:pt idx="238">
                  <c:v>7.1730374000000001</c:v>
                </c:pt>
                <c:pt idx="239">
                  <c:v>7.2012976000000002</c:v>
                </c:pt>
                <c:pt idx="240">
                  <c:v>7.2743811000000003</c:v>
                </c:pt>
                <c:pt idx="241">
                  <c:v>7.2932147000000001</c:v>
                </c:pt>
                <c:pt idx="242">
                  <c:v>6.9387942000000002</c:v>
                </c:pt>
                <c:pt idx="243">
                  <c:v>7.2863062000000003</c:v>
                </c:pt>
                <c:pt idx="244">
                  <c:v>7.2422336999999999</c:v>
                </c:pt>
                <c:pt idx="245">
                  <c:v>7.1903781000000002</c:v>
                </c:pt>
                <c:pt idx="246">
                  <c:v>7.2297827000000003</c:v>
                </c:pt>
                <c:pt idx="247">
                  <c:v>7.0418304999999997</c:v>
                </c:pt>
                <c:pt idx="248">
                  <c:v>6.4181904999999997</c:v>
                </c:pt>
                <c:pt idx="249">
                  <c:v>7.1991712999999997</c:v>
                </c:pt>
                <c:pt idx="250">
                  <c:v>6.4303957</c:v>
                </c:pt>
                <c:pt idx="251">
                  <c:v>6.5532474000000001</c:v>
                </c:pt>
                <c:pt idx="252">
                  <c:v>6.4592900000000002</c:v>
                </c:pt>
                <c:pt idx="253">
                  <c:v>6.4764965999999999</c:v>
                </c:pt>
                <c:pt idx="254">
                  <c:v>6.5163491000000002</c:v>
                </c:pt>
                <c:pt idx="255">
                  <c:v>6.1564455000000002</c:v>
                </c:pt>
                <c:pt idx="256">
                  <c:v>5.7827852999999996</c:v>
                </c:pt>
                <c:pt idx="257">
                  <c:v>5.8189605999999996</c:v>
                </c:pt>
                <c:pt idx="258">
                  <c:v>6.6423416</c:v>
                </c:pt>
                <c:pt idx="259">
                  <c:v>6.7218966</c:v>
                </c:pt>
                <c:pt idx="260">
                  <c:v>5.8355126999999998</c:v>
                </c:pt>
                <c:pt idx="261">
                  <c:v>5.3119554000000004</c:v>
                </c:pt>
                <c:pt idx="262">
                  <c:v>5.9087373000000003</c:v>
                </c:pt>
                <c:pt idx="263">
                  <c:v>5.8545585999999998</c:v>
                </c:pt>
                <c:pt idx="264">
                  <c:v>5.7514754999999997</c:v>
                </c:pt>
                <c:pt idx="265">
                  <c:v>5.738842</c:v>
                </c:pt>
                <c:pt idx="266">
                  <c:v>5.3545591000000003</c:v>
                </c:pt>
                <c:pt idx="267">
                  <c:v>5.4112045000000002</c:v>
                </c:pt>
                <c:pt idx="268">
                  <c:v>5.3260274000000001</c:v>
                </c:pt>
                <c:pt idx="269">
                  <c:v>4.9366329999999996</c:v>
                </c:pt>
                <c:pt idx="270">
                  <c:v>5.1822552000000002</c:v>
                </c:pt>
                <c:pt idx="271">
                  <c:v>5.0125637999999997</c:v>
                </c:pt>
                <c:pt idx="272">
                  <c:v>5.1472199999999999</c:v>
                </c:pt>
                <c:pt idx="273">
                  <c:v>5.4051210999999997</c:v>
                </c:pt>
                <c:pt idx="274">
                  <c:v>5.6230485000000003</c:v>
                </c:pt>
                <c:pt idx="275">
                  <c:v>5.3596298999999998</c:v>
                </c:pt>
                <c:pt idx="276">
                  <c:v>5.7050374000000001</c:v>
                </c:pt>
                <c:pt idx="277">
                  <c:v>5.4268790999999998</c:v>
                </c:pt>
                <c:pt idx="278">
                  <c:v>5.7516373999999999</c:v>
                </c:pt>
                <c:pt idx="279">
                  <c:v>5.7183396000000002</c:v>
                </c:pt>
                <c:pt idx="280">
                  <c:v>5.9953519000000002</c:v>
                </c:pt>
                <c:pt idx="281">
                  <c:v>5.9241786000000003</c:v>
                </c:pt>
                <c:pt idx="282">
                  <c:v>6.2485657000000003</c:v>
                </c:pt>
                <c:pt idx="283">
                  <c:v>6.2490322000000003</c:v>
                </c:pt>
                <c:pt idx="284">
                  <c:v>6.5733205000000003</c:v>
                </c:pt>
                <c:pt idx="285">
                  <c:v>6.3305199999999999</c:v>
                </c:pt>
                <c:pt idx="286">
                  <c:v>6.1643562999999997</c:v>
                </c:pt>
                <c:pt idx="287">
                  <c:v>6.3005469999999999</c:v>
                </c:pt>
                <c:pt idx="288">
                  <c:v>5.7703120999999999</c:v>
                </c:pt>
                <c:pt idx="289">
                  <c:v>6.1640509999999997</c:v>
                </c:pt>
                <c:pt idx="290">
                  <c:v>6.1611590999999999</c:v>
                </c:pt>
                <c:pt idx="291">
                  <c:v>6.0422715</c:v>
                </c:pt>
                <c:pt idx="292">
                  <c:v>6.1389227999999996</c:v>
                </c:pt>
                <c:pt idx="293">
                  <c:v>5.8900307999999999</c:v>
                </c:pt>
                <c:pt idx="294">
                  <c:v>5.7328717999999999</c:v>
                </c:pt>
                <c:pt idx="295">
                  <c:v>5.9112732000000001</c:v>
                </c:pt>
                <c:pt idx="296">
                  <c:v>5.4525620999999997</c:v>
                </c:pt>
                <c:pt idx="297">
                  <c:v>5.9255709000000003</c:v>
                </c:pt>
                <c:pt idx="298">
                  <c:v>6.0079117000000002</c:v>
                </c:pt>
                <c:pt idx="299">
                  <c:v>5.8638821999999999</c:v>
                </c:pt>
                <c:pt idx="300">
                  <c:v>5.8307907999999999</c:v>
                </c:pt>
                <c:pt idx="301">
                  <c:v>5.7378384000000002</c:v>
                </c:pt>
                <c:pt idx="302">
                  <c:v>5.7321415</c:v>
                </c:pt>
                <c:pt idx="303">
                  <c:v>5.8865531999999998</c:v>
                </c:pt>
                <c:pt idx="304">
                  <c:v>5.8342064000000002</c:v>
                </c:pt>
                <c:pt idx="305">
                  <c:v>6.1243072999999999</c:v>
                </c:pt>
                <c:pt idx="306">
                  <c:v>5.5086057000000004</c:v>
                </c:pt>
                <c:pt idx="307">
                  <c:v>5.6057891</c:v>
                </c:pt>
                <c:pt idx="308">
                  <c:v>5.5517776999999997</c:v>
                </c:pt>
                <c:pt idx="309">
                  <c:v>5.5162548999999999</c:v>
                </c:pt>
                <c:pt idx="310">
                  <c:v>5.3503498</c:v>
                </c:pt>
                <c:pt idx="311">
                  <c:v>5.2667472000000002</c:v>
                </c:pt>
                <c:pt idx="312">
                  <c:v>5.2792757000000003</c:v>
                </c:pt>
                <c:pt idx="313">
                  <c:v>5.3029517000000004</c:v>
                </c:pt>
                <c:pt idx="314">
                  <c:v>5.3362949999999998</c:v>
                </c:pt>
                <c:pt idx="315">
                  <c:v>5.3966750000000001</c:v>
                </c:pt>
                <c:pt idx="316">
                  <c:v>5.4029976</c:v>
                </c:pt>
                <c:pt idx="317">
                  <c:v>5.5865517999999996</c:v>
                </c:pt>
                <c:pt idx="318">
                  <c:v>5.4562609000000002</c:v>
                </c:pt>
                <c:pt idx="319">
                  <c:v>5.0613599999999996</c:v>
                </c:pt>
                <c:pt idx="320">
                  <c:v>5.0855842999999998</c:v>
                </c:pt>
                <c:pt idx="321">
                  <c:v>5.2261962000000004</c:v>
                </c:pt>
                <c:pt idx="322">
                  <c:v>5.0393280999999996</c:v>
                </c:pt>
                <c:pt idx="323">
                  <c:v>5.0708212000000001</c:v>
                </c:pt>
                <c:pt idx="324">
                  <c:v>5.2702622000000003</c:v>
                </c:pt>
                <c:pt idx="325">
                  <c:v>5.5698854000000004</c:v>
                </c:pt>
                <c:pt idx="326">
                  <c:v>5.0380979999999997</c:v>
                </c:pt>
                <c:pt idx="327">
                  <c:v>5.0630630999999999</c:v>
                </c:pt>
                <c:pt idx="328">
                  <c:v>4.9748178999999997</c:v>
                </c:pt>
                <c:pt idx="329">
                  <c:v>4.8817613</c:v>
                </c:pt>
                <c:pt idx="330">
                  <c:v>4.8995781999999997</c:v>
                </c:pt>
                <c:pt idx="331">
                  <c:v>5.3214606</c:v>
                </c:pt>
                <c:pt idx="332">
                  <c:v>5.1946421000000003</c:v>
                </c:pt>
                <c:pt idx="333">
                  <c:v>5.1196959</c:v>
                </c:pt>
                <c:pt idx="334">
                  <c:v>5.3011008000000004</c:v>
                </c:pt>
                <c:pt idx="335">
                  <c:v>5.6708672</c:v>
                </c:pt>
                <c:pt idx="336">
                  <c:v>5.2078809000000001</c:v>
                </c:pt>
                <c:pt idx="337">
                  <c:v>4.9511590999999999</c:v>
                </c:pt>
                <c:pt idx="338">
                  <c:v>5.4578359000000001</c:v>
                </c:pt>
                <c:pt idx="339">
                  <c:v>5.0674828999999999</c:v>
                </c:pt>
                <c:pt idx="340">
                  <c:v>5.2930042999999998</c:v>
                </c:pt>
                <c:pt idx="341">
                  <c:v>4.9302738000000002</c:v>
                </c:pt>
                <c:pt idx="342">
                  <c:v>5.3343227999999998</c:v>
                </c:pt>
                <c:pt idx="343">
                  <c:v>5.2281991999999997</c:v>
                </c:pt>
                <c:pt idx="344">
                  <c:v>4.7044816999999997</c:v>
                </c:pt>
                <c:pt idx="345">
                  <c:v>4.8773153999999996</c:v>
                </c:pt>
                <c:pt idx="346">
                  <c:v>4.8313798999999999</c:v>
                </c:pt>
                <c:pt idx="347">
                  <c:v>5.010669</c:v>
                </c:pt>
                <c:pt idx="348">
                  <c:v>5.2842117000000002</c:v>
                </c:pt>
                <c:pt idx="349">
                  <c:v>4.9188489000000004</c:v>
                </c:pt>
                <c:pt idx="350">
                  <c:v>5.1066919000000004</c:v>
                </c:pt>
                <c:pt idx="351">
                  <c:v>4.8112757000000004</c:v>
                </c:pt>
                <c:pt idx="352">
                  <c:v>4.5892128000000003</c:v>
                </c:pt>
                <c:pt idx="353">
                  <c:v>4.7152666999999999</c:v>
                </c:pt>
                <c:pt idx="354">
                  <c:v>4.6759917</c:v>
                </c:pt>
                <c:pt idx="355">
                  <c:v>4.6284549000000004</c:v>
                </c:pt>
                <c:pt idx="356">
                  <c:v>4.5893987999999997</c:v>
                </c:pt>
                <c:pt idx="357">
                  <c:v>4.6772090999999998</c:v>
                </c:pt>
                <c:pt idx="358">
                  <c:v>4.6611596000000004</c:v>
                </c:pt>
                <c:pt idx="359">
                  <c:v>4.6717354999999996</c:v>
                </c:pt>
                <c:pt idx="360">
                  <c:v>4.2378178999999996</c:v>
                </c:pt>
                <c:pt idx="361">
                  <c:v>4.3257988000000003</c:v>
                </c:pt>
                <c:pt idx="362">
                  <c:v>4.5404128000000004</c:v>
                </c:pt>
                <c:pt idx="363">
                  <c:v>4.7619975999999999</c:v>
                </c:pt>
                <c:pt idx="364">
                  <c:v>4.5892479000000002</c:v>
                </c:pt>
                <c:pt idx="365">
                  <c:v>4.6677004000000002</c:v>
                </c:pt>
                <c:pt idx="366">
                  <c:v>4.8819191999999996</c:v>
                </c:pt>
                <c:pt idx="367">
                  <c:v>4.8317898000000001</c:v>
                </c:pt>
                <c:pt idx="368">
                  <c:v>5.1712343000000001</c:v>
                </c:pt>
                <c:pt idx="369">
                  <c:v>5.1788411999999999</c:v>
                </c:pt>
                <c:pt idx="370">
                  <c:v>5.2603146000000001</c:v>
                </c:pt>
                <c:pt idx="371">
                  <c:v>5.6549839999999998</c:v>
                </c:pt>
                <c:pt idx="372">
                  <c:v>6.0394743000000002</c:v>
                </c:pt>
                <c:pt idx="373">
                  <c:v>6.6949259000000003</c:v>
                </c:pt>
                <c:pt idx="374">
                  <c:v>6.0960681000000001</c:v>
                </c:pt>
                <c:pt idx="375">
                  <c:v>6.5090338000000001</c:v>
                </c:pt>
                <c:pt idx="376">
                  <c:v>6.4346579999999998</c:v>
                </c:pt>
                <c:pt idx="377">
                  <c:v>5.8593076000000002</c:v>
                </c:pt>
                <c:pt idx="378">
                  <c:v>6.0686691000000001</c:v>
                </c:pt>
                <c:pt idx="379">
                  <c:v>5.4252734</c:v>
                </c:pt>
                <c:pt idx="380">
                  <c:v>6.0786267</c:v>
                </c:pt>
                <c:pt idx="381">
                  <c:v>6.0014899000000002</c:v>
                </c:pt>
                <c:pt idx="382">
                  <c:v>5.8469695000000002</c:v>
                </c:pt>
                <c:pt idx="383">
                  <c:v>5.6297470000000001</c:v>
                </c:pt>
                <c:pt idx="384">
                  <c:v>5.3196038999999997</c:v>
                </c:pt>
                <c:pt idx="385">
                  <c:v>5.5235858000000002</c:v>
                </c:pt>
                <c:pt idx="386">
                  <c:v>5.8154224000000001</c:v>
                </c:pt>
                <c:pt idx="387">
                  <c:v>5.2687312999999998</c:v>
                </c:pt>
                <c:pt idx="388">
                  <c:v>5.2129713000000004</c:v>
                </c:pt>
                <c:pt idx="389">
                  <c:v>5.4378995000000003</c:v>
                </c:pt>
                <c:pt idx="390">
                  <c:v>4.8958934999999997</c:v>
                </c:pt>
                <c:pt idx="391">
                  <c:v>5.0310522999999998</c:v>
                </c:pt>
                <c:pt idx="392">
                  <c:v>5.3843589999999999</c:v>
                </c:pt>
                <c:pt idx="393">
                  <c:v>5.0769565999999999</c:v>
                </c:pt>
                <c:pt idx="394">
                  <c:v>4.5847454000000001</c:v>
                </c:pt>
                <c:pt idx="395">
                  <c:v>4.8437676999999999</c:v>
                </c:pt>
                <c:pt idx="396">
                  <c:v>4.7727390999999999</c:v>
                </c:pt>
                <c:pt idx="397">
                  <c:v>5.0979460000000003</c:v>
                </c:pt>
                <c:pt idx="398">
                  <c:v>5.2283878000000001</c:v>
                </c:pt>
                <c:pt idx="399">
                  <c:v>4.9386783999999997</c:v>
                </c:pt>
                <c:pt idx="400">
                  <c:v>5.2546017999999997</c:v>
                </c:pt>
                <c:pt idx="401">
                  <c:v>5.1557595000000003</c:v>
                </c:pt>
                <c:pt idx="402">
                  <c:v>5.3785620999999999</c:v>
                </c:pt>
                <c:pt idx="403">
                  <c:v>5.4750667000000002</c:v>
                </c:pt>
                <c:pt idx="404">
                  <c:v>5.2672808</c:v>
                </c:pt>
                <c:pt idx="405">
                  <c:v>5.1497719000000002</c:v>
                </c:pt>
                <c:pt idx="406">
                  <c:v>5.6100453999999997</c:v>
                </c:pt>
                <c:pt idx="407">
                  <c:v>5.1093406999999997</c:v>
                </c:pt>
                <c:pt idx="408">
                  <c:v>5.0984086</c:v>
                </c:pt>
                <c:pt idx="409">
                  <c:v>4.7211961999999996</c:v>
                </c:pt>
                <c:pt idx="410">
                  <c:v>5.0072532000000001</c:v>
                </c:pt>
                <c:pt idx="411">
                  <c:v>5.0394939000000001</c:v>
                </c:pt>
                <c:pt idx="412">
                  <c:v>5.1884423999999996</c:v>
                </c:pt>
                <c:pt idx="413">
                  <c:v>5.1723862</c:v>
                </c:pt>
                <c:pt idx="414">
                  <c:v>4.6497640999999996</c:v>
                </c:pt>
                <c:pt idx="415">
                  <c:v>5.3238193999999996</c:v>
                </c:pt>
                <c:pt idx="416">
                  <c:v>5.1543163999999999</c:v>
                </c:pt>
                <c:pt idx="417">
                  <c:v>5.0578189</c:v>
                </c:pt>
                <c:pt idx="418">
                  <c:v>5.0825652000000003</c:v>
                </c:pt>
                <c:pt idx="419">
                  <c:v>5.0303129000000002</c:v>
                </c:pt>
                <c:pt idx="420">
                  <c:v>5.2375167999999999</c:v>
                </c:pt>
                <c:pt idx="421">
                  <c:v>5.5003092999999996</c:v>
                </c:pt>
                <c:pt idx="422">
                  <c:v>5.4099402000000003</c:v>
                </c:pt>
                <c:pt idx="423">
                  <c:v>5.6744136000000003</c:v>
                </c:pt>
                <c:pt idx="424">
                  <c:v>5.4173134000000003</c:v>
                </c:pt>
                <c:pt idx="425">
                  <c:v>5.6042611000000004</c:v>
                </c:pt>
                <c:pt idx="426">
                  <c:v>5.8951136000000002</c:v>
                </c:pt>
                <c:pt idx="427">
                  <c:v>5.6608092000000001</c:v>
                </c:pt>
                <c:pt idx="428">
                  <c:v>5.9276356999999997</c:v>
                </c:pt>
                <c:pt idx="429">
                  <c:v>5.9493406999999996</c:v>
                </c:pt>
                <c:pt idx="430">
                  <c:v>5.8239428000000002</c:v>
                </c:pt>
                <c:pt idx="431">
                  <c:v>5.6902404000000004</c:v>
                </c:pt>
                <c:pt idx="432">
                  <c:v>5.5472469000000002</c:v>
                </c:pt>
                <c:pt idx="433">
                  <c:v>5.2066615000000001</c:v>
                </c:pt>
                <c:pt idx="434">
                  <c:v>5.3525782</c:v>
                </c:pt>
                <c:pt idx="435">
                  <c:v>5.7669009999999998</c:v>
                </c:pt>
                <c:pt idx="436">
                  <c:v>5.7420827000000001</c:v>
                </c:pt>
                <c:pt idx="437">
                  <c:v>5.7334942</c:v>
                </c:pt>
                <c:pt idx="438">
                  <c:v>5.7087947999999997</c:v>
                </c:pt>
                <c:pt idx="439">
                  <c:v>5.9552810999999997</c:v>
                </c:pt>
                <c:pt idx="440">
                  <c:v>5.8859260000000004</c:v>
                </c:pt>
                <c:pt idx="441">
                  <c:v>6.1514544999999998</c:v>
                </c:pt>
                <c:pt idx="442">
                  <c:v>5.8973810999999996</c:v>
                </c:pt>
                <c:pt idx="443">
                  <c:v>6.2799218999999997</c:v>
                </c:pt>
                <c:pt idx="444">
                  <c:v>6.1861768000000001</c:v>
                </c:pt>
                <c:pt idx="445">
                  <c:v>5.8599908999999997</c:v>
                </c:pt>
                <c:pt idx="446">
                  <c:v>5.8390749</c:v>
                </c:pt>
                <c:pt idx="447">
                  <c:v>5.7321802999999996</c:v>
                </c:pt>
                <c:pt idx="448">
                  <c:v>5.7616244999999999</c:v>
                </c:pt>
                <c:pt idx="449">
                  <c:v>5.8703459999999996</c:v>
                </c:pt>
                <c:pt idx="450">
                  <c:v>5.8653360000000001</c:v>
                </c:pt>
                <c:pt idx="451">
                  <c:v>5.8482497999999996</c:v>
                </c:pt>
                <c:pt idx="452">
                  <c:v>5.5053770999999996</c:v>
                </c:pt>
                <c:pt idx="453">
                  <c:v>5.2301283999999999</c:v>
                </c:pt>
                <c:pt idx="454">
                  <c:v>5.0881287000000004</c:v>
                </c:pt>
                <c:pt idx="455">
                  <c:v>5.5946851999999998</c:v>
                </c:pt>
                <c:pt idx="456">
                  <c:v>5.2189139999999998</c:v>
                </c:pt>
                <c:pt idx="457">
                  <c:v>5.1506324000000001</c:v>
                </c:pt>
                <c:pt idx="458">
                  <c:v>5.2089369999999997</c:v>
                </c:pt>
                <c:pt idx="459">
                  <c:v>5.1145756999999996</c:v>
                </c:pt>
                <c:pt idx="460">
                  <c:v>5.1520536000000003</c:v>
                </c:pt>
                <c:pt idx="461">
                  <c:v>5.1057739</c:v>
                </c:pt>
                <c:pt idx="462">
                  <c:v>4.9591820000000002</c:v>
                </c:pt>
                <c:pt idx="463">
                  <c:v>4.9220723</c:v>
                </c:pt>
                <c:pt idx="464">
                  <c:v>4.8843224999999997</c:v>
                </c:pt>
                <c:pt idx="465">
                  <c:v>4.9701021000000001</c:v>
                </c:pt>
                <c:pt idx="466">
                  <c:v>5.2150508000000002</c:v>
                </c:pt>
                <c:pt idx="467">
                  <c:v>5.1307343000000003</c:v>
                </c:pt>
                <c:pt idx="468">
                  <c:v>5.2356297999999999</c:v>
                </c:pt>
                <c:pt idx="469">
                  <c:v>5.0610337000000003</c:v>
                </c:pt>
                <c:pt idx="470">
                  <c:v>4.6829539000000002</c:v>
                </c:pt>
                <c:pt idx="471">
                  <c:v>4.7455446999999999</c:v>
                </c:pt>
                <c:pt idx="472">
                  <c:v>4.8110746000000004</c:v>
                </c:pt>
                <c:pt idx="473">
                  <c:v>4.9648114000000003</c:v>
                </c:pt>
                <c:pt idx="474">
                  <c:v>4.9138051999999997</c:v>
                </c:pt>
                <c:pt idx="475">
                  <c:v>4.6770014</c:v>
                </c:pt>
                <c:pt idx="476">
                  <c:v>4.6159344000000004</c:v>
                </c:pt>
                <c:pt idx="477">
                  <c:v>4.7421521999999996</c:v>
                </c:pt>
                <c:pt idx="478">
                  <c:v>4.9046265</c:v>
                </c:pt>
                <c:pt idx="479">
                  <c:v>5.1997872999999997</c:v>
                </c:pt>
                <c:pt idx="480">
                  <c:v>4.8694541999999998</c:v>
                </c:pt>
                <c:pt idx="481">
                  <c:v>5.0198134999999997</c:v>
                </c:pt>
                <c:pt idx="482">
                  <c:v>4.9853262000000003</c:v>
                </c:pt>
                <c:pt idx="483">
                  <c:v>4.9194718000000002</c:v>
                </c:pt>
                <c:pt idx="484">
                  <c:v>4.6768976999999996</c:v>
                </c:pt>
                <c:pt idx="485">
                  <c:v>4.9035221</c:v>
                </c:pt>
                <c:pt idx="486">
                  <c:v>4.6584399000000003</c:v>
                </c:pt>
                <c:pt idx="487">
                  <c:v>4.4176032999999997</c:v>
                </c:pt>
                <c:pt idx="488">
                  <c:v>4.487285</c:v>
                </c:pt>
                <c:pt idx="489">
                  <c:v>4.3734716000000002</c:v>
                </c:pt>
                <c:pt idx="490">
                  <c:v>4.4433059000000004</c:v>
                </c:pt>
                <c:pt idx="491">
                  <c:v>3.9808004000000001</c:v>
                </c:pt>
                <c:pt idx="492">
                  <c:v>4.3473391000000001</c:v>
                </c:pt>
                <c:pt idx="493">
                  <c:v>4.3903607999999998</c:v>
                </c:pt>
                <c:pt idx="494">
                  <c:v>4.5760503999999997</c:v>
                </c:pt>
                <c:pt idx="495">
                  <c:v>4.6332395999999996</c:v>
                </c:pt>
                <c:pt idx="496">
                  <c:v>4.6635795</c:v>
                </c:pt>
                <c:pt idx="497">
                  <c:v>4.5199027999999997</c:v>
                </c:pt>
                <c:pt idx="498">
                  <c:v>4.3247885000000004</c:v>
                </c:pt>
                <c:pt idx="499">
                  <c:v>4.5452442</c:v>
                </c:pt>
                <c:pt idx="500">
                  <c:v>4.8430767000000001</c:v>
                </c:pt>
                <c:pt idx="501">
                  <c:v>4.6380828999999997</c:v>
                </c:pt>
                <c:pt idx="502">
                  <c:v>4.5658785999999996</c:v>
                </c:pt>
                <c:pt idx="503">
                  <c:v>4.4724832000000001</c:v>
                </c:pt>
                <c:pt idx="504">
                  <c:v>4.6323777000000002</c:v>
                </c:pt>
                <c:pt idx="505">
                  <c:v>4.8564268999999998</c:v>
                </c:pt>
                <c:pt idx="506">
                  <c:v>6.3099774000000002</c:v>
                </c:pt>
                <c:pt idx="507">
                  <c:v>6.3951770000000003</c:v>
                </c:pt>
                <c:pt idx="508">
                  <c:v>6.7870574000000001</c:v>
                </c:pt>
                <c:pt idx="509">
                  <c:v>7.1806267000000004</c:v>
                </c:pt>
                <c:pt idx="510">
                  <c:v>6.3897975999999996</c:v>
                </c:pt>
                <c:pt idx="511">
                  <c:v>7.0094554000000002</c:v>
                </c:pt>
                <c:pt idx="512">
                  <c:v>6.5372833999999997</c:v>
                </c:pt>
                <c:pt idx="513">
                  <c:v>6.3720559000000003</c:v>
                </c:pt>
                <c:pt idx="514">
                  <c:v>6.3994296999999998</c:v>
                </c:pt>
                <c:pt idx="515">
                  <c:v>5.9650867999999999</c:v>
                </c:pt>
                <c:pt idx="516">
                  <c:v>5.6573048000000004</c:v>
                </c:pt>
                <c:pt idx="517">
                  <c:v>5.4610535000000002</c:v>
                </c:pt>
                <c:pt idx="518">
                  <c:v>5.4719530000000001</c:v>
                </c:pt>
                <c:pt idx="519">
                  <c:v>5.1185013000000001</c:v>
                </c:pt>
                <c:pt idx="520">
                  <c:v>5.1724160000000001</c:v>
                </c:pt>
                <c:pt idx="521">
                  <c:v>4.6155473999999996</c:v>
                </c:pt>
                <c:pt idx="522">
                  <c:v>4.6721398000000001</c:v>
                </c:pt>
                <c:pt idx="523">
                  <c:v>4.6898793999999997</c:v>
                </c:pt>
                <c:pt idx="524">
                  <c:v>5.5009763999999999</c:v>
                </c:pt>
                <c:pt idx="525">
                  <c:v>4.6500051999999998</c:v>
                </c:pt>
                <c:pt idx="526">
                  <c:v>4.1068568000000001</c:v>
                </c:pt>
                <c:pt idx="527">
                  <c:v>4.2069710000000002</c:v>
                </c:pt>
                <c:pt idx="528">
                  <c:v>3.7486899</c:v>
                </c:pt>
                <c:pt idx="529">
                  <c:v>3.9113286</c:v>
                </c:pt>
                <c:pt idx="530">
                  <c:v>3.5518163</c:v>
                </c:pt>
                <c:pt idx="531">
                  <c:v>4.0874649999999999</c:v>
                </c:pt>
                <c:pt idx="532">
                  <c:v>3.4153817000000002</c:v>
                </c:pt>
                <c:pt idx="533">
                  <c:v>3.3833354</c:v>
                </c:pt>
                <c:pt idx="534">
                  <c:v>3.4288240000000001</c:v>
                </c:pt>
                <c:pt idx="535">
                  <c:v>3.4197907999999999</c:v>
                </c:pt>
                <c:pt idx="536">
                  <c:v>3.1075724999999998</c:v>
                </c:pt>
                <c:pt idx="537">
                  <c:v>3.2768942000000001</c:v>
                </c:pt>
                <c:pt idx="538">
                  <c:v>3.2095813999999998</c:v>
                </c:pt>
                <c:pt idx="539">
                  <c:v>3.1717422000000002</c:v>
                </c:pt>
                <c:pt idx="540">
                  <c:v>3.2018363999999999</c:v>
                </c:pt>
                <c:pt idx="541">
                  <c:v>3.3102433000000002</c:v>
                </c:pt>
                <c:pt idx="542">
                  <c:v>3.4411239999999998</c:v>
                </c:pt>
                <c:pt idx="543">
                  <c:v>3.1095288999999999</c:v>
                </c:pt>
                <c:pt idx="544">
                  <c:v>2.9673821</c:v>
                </c:pt>
                <c:pt idx="545">
                  <c:v>3.3244769999999999</c:v>
                </c:pt>
                <c:pt idx="546">
                  <c:v>3.5823516</c:v>
                </c:pt>
                <c:pt idx="547">
                  <c:v>3.4161755999999999</c:v>
                </c:pt>
                <c:pt idx="548">
                  <c:v>3.5057995000000002</c:v>
                </c:pt>
                <c:pt idx="549">
                  <c:v>3.4853939999999999</c:v>
                </c:pt>
                <c:pt idx="550">
                  <c:v>3.5164206999999998</c:v>
                </c:pt>
                <c:pt idx="551">
                  <c:v>4.1221990999999996</c:v>
                </c:pt>
                <c:pt idx="552">
                  <c:v>3.6192752000000001</c:v>
                </c:pt>
                <c:pt idx="553">
                  <c:v>3.8041149000000001</c:v>
                </c:pt>
                <c:pt idx="554">
                  <c:v>4.0047948</c:v>
                </c:pt>
                <c:pt idx="555">
                  <c:v>3.7973981999999999</c:v>
                </c:pt>
                <c:pt idx="556">
                  <c:v>3.9383069000000002</c:v>
                </c:pt>
                <c:pt idx="557">
                  <c:v>3.9993962000000001</c:v>
                </c:pt>
                <c:pt idx="558">
                  <c:v>4.0399289999999999</c:v>
                </c:pt>
                <c:pt idx="559">
                  <c:v>3.8349988000000002</c:v>
                </c:pt>
                <c:pt idx="560">
                  <c:v>4.0661195000000001</c:v>
                </c:pt>
                <c:pt idx="561">
                  <c:v>3.9194377</c:v>
                </c:pt>
                <c:pt idx="562">
                  <c:v>3.7616364999999998</c:v>
                </c:pt>
                <c:pt idx="563">
                  <c:v>4.0410497999999997</c:v>
                </c:pt>
                <c:pt idx="564">
                  <c:v>4.0271602</c:v>
                </c:pt>
                <c:pt idx="565">
                  <c:v>4.1807799000000001</c:v>
                </c:pt>
                <c:pt idx="566">
                  <c:v>3.8661512999999998</c:v>
                </c:pt>
              </c:numCache>
            </c:numRef>
          </c:val>
          <c:smooth val="0"/>
          <c:extLst>
            <c:ext xmlns:c16="http://schemas.microsoft.com/office/drawing/2014/chart" uri="{C3380CC4-5D6E-409C-BE32-E72D297353CC}">
              <c16:uniqueId val="{00000001-969C-4260-AD0C-1B0B081C49B4}"/>
            </c:ext>
          </c:extLst>
        </c:ser>
        <c:dLbls>
          <c:showLegendKey val="0"/>
          <c:showVal val="0"/>
          <c:showCatName val="0"/>
          <c:showSerName val="0"/>
          <c:showPercent val="0"/>
          <c:showBubbleSize val="0"/>
        </c:dLbls>
        <c:smooth val="0"/>
        <c:axId val="1462083840"/>
        <c:axId val="1094278880"/>
      </c:lineChart>
      <c:dateAx>
        <c:axId val="1462083840"/>
        <c:scaling>
          <c:orientation val="minMax"/>
          <c:min val="38443"/>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094278880"/>
        <c:crossesAt val="0"/>
        <c:auto val="1"/>
        <c:lblOffset val="100"/>
        <c:baseTimeUnit val="months"/>
        <c:majorUnit val="4"/>
        <c:majorTimeUnit val="years"/>
      </c:dateAx>
      <c:valAx>
        <c:axId val="1094278880"/>
        <c:scaling>
          <c:orientation val="minMax"/>
          <c:max val="20"/>
        </c:scaling>
        <c:delete val="0"/>
        <c:axPos val="l"/>
        <c:majorGridlines>
          <c:spPr>
            <a:ln w="9525" cap="flat" cmpd="sng" algn="ctr">
              <a:solidFill>
                <a:srgbClr val="DCDFDB"/>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r>
                  <a:rPr lang="en-US"/>
                  <a:t>Per cent</a:t>
                </a:r>
              </a:p>
            </c:rich>
          </c:tx>
          <c:layout>
            <c:manualLayout>
              <c:xMode val="edge"/>
              <c:yMode val="edge"/>
              <c:x val="3.3531922362229731E-3"/>
              <c:y val="0.4473922033736741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crossAx val="1462083840"/>
        <c:crosses val="autoZero"/>
        <c:crossBetween val="between"/>
        <c:majorUnit val="2"/>
      </c:valAx>
      <c:spPr>
        <a:noFill/>
        <a:ln>
          <a:noFill/>
        </a:ln>
        <a:effectLst/>
      </c:spPr>
    </c:plotArea>
    <c:legend>
      <c:legendPos val="b"/>
      <c:layout>
        <c:manualLayout>
          <c:xMode val="edge"/>
          <c:yMode val="edge"/>
          <c:x val="7.5561552105866403E-2"/>
          <c:y val="8.6631494622693608E-2"/>
          <c:w val="0.56768869594887617"/>
          <c:h val="0.2138633577646274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02753822438864"/>
          <c:y val="5.763965162507928E-2"/>
          <c:w val="0.80832381866122693"/>
          <c:h val="0.79734212857620712"/>
        </c:manualLayout>
      </c:layout>
      <c:lineChart>
        <c:grouping val="standard"/>
        <c:varyColors val="0"/>
        <c:ser>
          <c:idx val="0"/>
          <c:order val="0"/>
          <c:tx>
            <c:strRef>
              <c:f>'Public demand growth'!$B$1</c:f>
              <c:strCache>
                <c:ptCount val="1"/>
                <c:pt idx="0">
                  <c:v>Private demand</c:v>
                </c:pt>
              </c:strCache>
            </c:strRef>
          </c:tx>
          <c:spPr>
            <a:ln w="19050" cap="rnd">
              <a:solidFill>
                <a:srgbClr val="013F47"/>
              </a:solidFill>
              <a:round/>
            </a:ln>
            <a:effectLst/>
          </c:spPr>
          <c:marker>
            <c:symbol val="none"/>
          </c:marker>
          <c:cat>
            <c:numRef>
              <c:f>'Public demand growth'!$A$76:$A$160</c:f>
              <c:numCache>
                <c:formatCode>mmm\-yyyy</c:formatCode>
                <c:ptCount val="85"/>
                <c:pt idx="0">
                  <c:v>38047</c:v>
                </c:pt>
                <c:pt idx="1">
                  <c:v>38139</c:v>
                </c:pt>
                <c:pt idx="2">
                  <c:v>38231</c:v>
                </c:pt>
                <c:pt idx="3">
                  <c:v>38322</c:v>
                </c:pt>
                <c:pt idx="4">
                  <c:v>38412</c:v>
                </c:pt>
                <c:pt idx="5">
                  <c:v>38504</c:v>
                </c:pt>
                <c:pt idx="6">
                  <c:v>38596</c:v>
                </c:pt>
                <c:pt idx="7">
                  <c:v>38687</c:v>
                </c:pt>
                <c:pt idx="8">
                  <c:v>38777</c:v>
                </c:pt>
                <c:pt idx="9">
                  <c:v>38869</c:v>
                </c:pt>
                <c:pt idx="10">
                  <c:v>38961</c:v>
                </c:pt>
                <c:pt idx="11">
                  <c:v>39052</c:v>
                </c:pt>
                <c:pt idx="12">
                  <c:v>39142</c:v>
                </c:pt>
                <c:pt idx="13">
                  <c:v>39234</c:v>
                </c:pt>
                <c:pt idx="14">
                  <c:v>39326</c:v>
                </c:pt>
                <c:pt idx="15">
                  <c:v>39417</c:v>
                </c:pt>
                <c:pt idx="16">
                  <c:v>39508</c:v>
                </c:pt>
                <c:pt idx="17">
                  <c:v>39600</c:v>
                </c:pt>
                <c:pt idx="18">
                  <c:v>39692</c:v>
                </c:pt>
                <c:pt idx="19">
                  <c:v>39783</c:v>
                </c:pt>
                <c:pt idx="20">
                  <c:v>39873</c:v>
                </c:pt>
                <c:pt idx="21">
                  <c:v>39965</c:v>
                </c:pt>
                <c:pt idx="22">
                  <c:v>40057</c:v>
                </c:pt>
                <c:pt idx="23">
                  <c:v>40148</c:v>
                </c:pt>
                <c:pt idx="24">
                  <c:v>40238</c:v>
                </c:pt>
                <c:pt idx="25">
                  <c:v>40330</c:v>
                </c:pt>
                <c:pt idx="26">
                  <c:v>40422</c:v>
                </c:pt>
                <c:pt idx="27">
                  <c:v>40513</c:v>
                </c:pt>
                <c:pt idx="28">
                  <c:v>40603</c:v>
                </c:pt>
                <c:pt idx="29">
                  <c:v>40695</c:v>
                </c:pt>
                <c:pt idx="30">
                  <c:v>40787</c:v>
                </c:pt>
                <c:pt idx="31">
                  <c:v>40878</c:v>
                </c:pt>
                <c:pt idx="32">
                  <c:v>40969</c:v>
                </c:pt>
                <c:pt idx="33">
                  <c:v>41061</c:v>
                </c:pt>
                <c:pt idx="34">
                  <c:v>41153</c:v>
                </c:pt>
                <c:pt idx="35">
                  <c:v>41244</c:v>
                </c:pt>
                <c:pt idx="36">
                  <c:v>41334</c:v>
                </c:pt>
                <c:pt idx="37">
                  <c:v>41426</c:v>
                </c:pt>
                <c:pt idx="38">
                  <c:v>41518</c:v>
                </c:pt>
                <c:pt idx="39">
                  <c:v>41609</c:v>
                </c:pt>
                <c:pt idx="40">
                  <c:v>41699</c:v>
                </c:pt>
                <c:pt idx="41">
                  <c:v>41791</c:v>
                </c:pt>
                <c:pt idx="42">
                  <c:v>41883</c:v>
                </c:pt>
                <c:pt idx="43">
                  <c:v>41974</c:v>
                </c:pt>
                <c:pt idx="44">
                  <c:v>42064</c:v>
                </c:pt>
                <c:pt idx="45">
                  <c:v>42156</c:v>
                </c:pt>
                <c:pt idx="46">
                  <c:v>42248</c:v>
                </c:pt>
                <c:pt idx="47">
                  <c:v>42339</c:v>
                </c:pt>
                <c:pt idx="48">
                  <c:v>42430</c:v>
                </c:pt>
                <c:pt idx="49">
                  <c:v>42522</c:v>
                </c:pt>
                <c:pt idx="50">
                  <c:v>42614</c:v>
                </c:pt>
                <c:pt idx="51">
                  <c:v>42705</c:v>
                </c:pt>
                <c:pt idx="52">
                  <c:v>42795</c:v>
                </c:pt>
                <c:pt idx="53">
                  <c:v>42887</c:v>
                </c:pt>
                <c:pt idx="54">
                  <c:v>42979</c:v>
                </c:pt>
                <c:pt idx="55">
                  <c:v>43070</c:v>
                </c:pt>
                <c:pt idx="56">
                  <c:v>43160</c:v>
                </c:pt>
                <c:pt idx="57">
                  <c:v>43252</c:v>
                </c:pt>
                <c:pt idx="58">
                  <c:v>43344</c:v>
                </c:pt>
                <c:pt idx="59">
                  <c:v>43435</c:v>
                </c:pt>
                <c:pt idx="60">
                  <c:v>43525</c:v>
                </c:pt>
                <c:pt idx="61">
                  <c:v>43617</c:v>
                </c:pt>
                <c:pt idx="62">
                  <c:v>43709</c:v>
                </c:pt>
                <c:pt idx="63">
                  <c:v>43800</c:v>
                </c:pt>
                <c:pt idx="64">
                  <c:v>43891</c:v>
                </c:pt>
                <c:pt idx="65">
                  <c:v>43983</c:v>
                </c:pt>
                <c:pt idx="66">
                  <c:v>44075</c:v>
                </c:pt>
                <c:pt idx="67">
                  <c:v>44166</c:v>
                </c:pt>
                <c:pt idx="68">
                  <c:v>44256</c:v>
                </c:pt>
                <c:pt idx="69">
                  <c:v>44348</c:v>
                </c:pt>
                <c:pt idx="70">
                  <c:v>44440</c:v>
                </c:pt>
                <c:pt idx="71">
                  <c:v>44531</c:v>
                </c:pt>
                <c:pt idx="72">
                  <c:v>44621</c:v>
                </c:pt>
                <c:pt idx="73">
                  <c:v>44713</c:v>
                </c:pt>
                <c:pt idx="74">
                  <c:v>44805</c:v>
                </c:pt>
                <c:pt idx="75">
                  <c:v>44896</c:v>
                </c:pt>
                <c:pt idx="76">
                  <c:v>44986</c:v>
                </c:pt>
                <c:pt idx="77">
                  <c:v>45078</c:v>
                </c:pt>
                <c:pt idx="78">
                  <c:v>45170</c:v>
                </c:pt>
                <c:pt idx="79">
                  <c:v>45261</c:v>
                </c:pt>
                <c:pt idx="80">
                  <c:v>45352</c:v>
                </c:pt>
                <c:pt idx="81">
                  <c:v>45444</c:v>
                </c:pt>
                <c:pt idx="82">
                  <c:v>45536</c:v>
                </c:pt>
                <c:pt idx="83">
                  <c:v>45627</c:v>
                </c:pt>
                <c:pt idx="84">
                  <c:v>45717</c:v>
                </c:pt>
              </c:numCache>
            </c:numRef>
          </c:cat>
          <c:val>
            <c:numRef>
              <c:f>'Public demand growth'!$B$76:$B$160</c:f>
              <c:numCache>
                <c:formatCode>0</c:formatCode>
                <c:ptCount val="85"/>
                <c:pt idx="0">
                  <c:v>99.623889990516417</c:v>
                </c:pt>
                <c:pt idx="1">
                  <c:v>99.408354168462793</c:v>
                </c:pt>
                <c:pt idx="2">
                  <c:v>99.754289162858868</c:v>
                </c:pt>
                <c:pt idx="3">
                  <c:v>100.96128976635916</c:v>
                </c:pt>
                <c:pt idx="4">
                  <c:v>100</c:v>
                </c:pt>
                <c:pt idx="5">
                  <c:v>102.23079575825503</c:v>
                </c:pt>
                <c:pt idx="6">
                  <c:v>102.03789119751703</c:v>
                </c:pt>
                <c:pt idx="7">
                  <c:v>101.52383826191912</c:v>
                </c:pt>
                <c:pt idx="8">
                  <c:v>101.83852056211742</c:v>
                </c:pt>
                <c:pt idx="9">
                  <c:v>102.65001293214932</c:v>
                </c:pt>
                <c:pt idx="10">
                  <c:v>102.15428054142599</c:v>
                </c:pt>
                <c:pt idx="11">
                  <c:v>103.59729287007499</c:v>
                </c:pt>
                <c:pt idx="12">
                  <c:v>106.30873351150963</c:v>
                </c:pt>
                <c:pt idx="13">
                  <c:v>107.00060350030176</c:v>
                </c:pt>
                <c:pt idx="14">
                  <c:v>109.32946805759116</c:v>
                </c:pt>
                <c:pt idx="15">
                  <c:v>110.33709802569187</c:v>
                </c:pt>
                <c:pt idx="16">
                  <c:v>109.94266747133375</c:v>
                </c:pt>
                <c:pt idx="17">
                  <c:v>110.69919820674197</c:v>
                </c:pt>
                <c:pt idx="18">
                  <c:v>108.4834899560307</c:v>
                </c:pt>
                <c:pt idx="19">
                  <c:v>107.95758255021985</c:v>
                </c:pt>
                <c:pt idx="20">
                  <c:v>108.57401500129322</c:v>
                </c:pt>
                <c:pt idx="21">
                  <c:v>110.14634882317442</c:v>
                </c:pt>
                <c:pt idx="22">
                  <c:v>110.37912751099232</c:v>
                </c:pt>
                <c:pt idx="23">
                  <c:v>114.18872316579017</c:v>
                </c:pt>
                <c:pt idx="24">
                  <c:v>112.15298732649366</c:v>
                </c:pt>
                <c:pt idx="25">
                  <c:v>114.14022760582809</c:v>
                </c:pt>
                <c:pt idx="26">
                  <c:v>116.03802051901026</c:v>
                </c:pt>
                <c:pt idx="27">
                  <c:v>116.21691525131477</c:v>
                </c:pt>
                <c:pt idx="28">
                  <c:v>117.18467109233555</c:v>
                </c:pt>
                <c:pt idx="29">
                  <c:v>117.08660229330114</c:v>
                </c:pt>
                <c:pt idx="30">
                  <c:v>117.87330804379688</c:v>
                </c:pt>
                <c:pt idx="31">
                  <c:v>118.73868436934218</c:v>
                </c:pt>
                <c:pt idx="32">
                  <c:v>118.77101474265024</c:v>
                </c:pt>
                <c:pt idx="33">
                  <c:v>119.72045003879646</c:v>
                </c:pt>
                <c:pt idx="34">
                  <c:v>120.59229243900336</c:v>
                </c:pt>
                <c:pt idx="35">
                  <c:v>121.32188119665489</c:v>
                </c:pt>
                <c:pt idx="36">
                  <c:v>121.26907492025174</c:v>
                </c:pt>
                <c:pt idx="37">
                  <c:v>125.95374601258729</c:v>
                </c:pt>
                <c:pt idx="38">
                  <c:v>121.7475644452108</c:v>
                </c:pt>
                <c:pt idx="39">
                  <c:v>123.02353651176826</c:v>
                </c:pt>
                <c:pt idx="40">
                  <c:v>125.73282179498233</c:v>
                </c:pt>
                <c:pt idx="41">
                  <c:v>127.75131476851453</c:v>
                </c:pt>
                <c:pt idx="42">
                  <c:v>128.44318475730668</c:v>
                </c:pt>
                <c:pt idx="43">
                  <c:v>129.49715492714887</c:v>
                </c:pt>
                <c:pt idx="44">
                  <c:v>129.71053539098199</c:v>
                </c:pt>
                <c:pt idx="45">
                  <c:v>130.5112509699112</c:v>
                </c:pt>
                <c:pt idx="46">
                  <c:v>130.97680834554703</c:v>
                </c:pt>
                <c:pt idx="47">
                  <c:v>132.45430640572465</c:v>
                </c:pt>
                <c:pt idx="48">
                  <c:v>135.17652383826191</c:v>
                </c:pt>
                <c:pt idx="49">
                  <c:v>136.53871023364084</c:v>
                </c:pt>
                <c:pt idx="50">
                  <c:v>136.47943788257609</c:v>
                </c:pt>
                <c:pt idx="51">
                  <c:v>136.31670833692559</c:v>
                </c:pt>
                <c:pt idx="52">
                  <c:v>137.92460556944565</c:v>
                </c:pt>
                <c:pt idx="53">
                  <c:v>139.05724631433745</c:v>
                </c:pt>
                <c:pt idx="54">
                  <c:v>139.80838865419435</c:v>
                </c:pt>
                <c:pt idx="55">
                  <c:v>141.96374687473059</c:v>
                </c:pt>
                <c:pt idx="56">
                  <c:v>142.82589016294509</c:v>
                </c:pt>
                <c:pt idx="57">
                  <c:v>143.62229502543323</c:v>
                </c:pt>
                <c:pt idx="58">
                  <c:v>144.20639710319855</c:v>
                </c:pt>
                <c:pt idx="59">
                  <c:v>142.9875420294853</c:v>
                </c:pt>
                <c:pt idx="60">
                  <c:v>143.22894215018536</c:v>
                </c:pt>
                <c:pt idx="61">
                  <c:v>142.92180360375895</c:v>
                </c:pt>
                <c:pt idx="62">
                  <c:v>141.99823260625917</c:v>
                </c:pt>
                <c:pt idx="63">
                  <c:v>142.20622467454092</c:v>
                </c:pt>
                <c:pt idx="64">
                  <c:v>139.51418225709114</c:v>
                </c:pt>
                <c:pt idx="65">
                  <c:v>123.0655659970687</c:v>
                </c:pt>
                <c:pt idx="66">
                  <c:v>133.66454004655574</c:v>
                </c:pt>
                <c:pt idx="67">
                  <c:v>138.26622984740064</c:v>
                </c:pt>
                <c:pt idx="68">
                  <c:v>142.84528838692992</c:v>
                </c:pt>
                <c:pt idx="69">
                  <c:v>145.65479782739891</c:v>
                </c:pt>
                <c:pt idx="70">
                  <c:v>132.34546081558756</c:v>
                </c:pt>
                <c:pt idx="71">
                  <c:v>144.87994654711613</c:v>
                </c:pt>
                <c:pt idx="72">
                  <c:v>147.58276575566859</c:v>
                </c:pt>
                <c:pt idx="73">
                  <c:v>150.80502629537028</c:v>
                </c:pt>
                <c:pt idx="74">
                  <c:v>151.91072506250538</c:v>
                </c:pt>
                <c:pt idx="75">
                  <c:v>152.22971807914476</c:v>
                </c:pt>
                <c:pt idx="76">
                  <c:v>152.98301577722216</c:v>
                </c:pt>
                <c:pt idx="77">
                  <c:v>154.31179412018275</c:v>
                </c:pt>
                <c:pt idx="78">
                  <c:v>153.70937149754289</c:v>
                </c:pt>
                <c:pt idx="79">
                  <c:v>153.32140701784635</c:v>
                </c:pt>
                <c:pt idx="80">
                  <c:v>154.16954047762738</c:v>
                </c:pt>
                <c:pt idx="81">
                  <c:v>153.57681696697992</c:v>
                </c:pt>
                <c:pt idx="82">
                  <c:v>154.17385119406845</c:v>
                </c:pt>
                <c:pt idx="83">
                  <c:v>155.14160703508924</c:v>
                </c:pt>
                <c:pt idx="84">
                  <c:v>155.26122941632897</c:v>
                </c:pt>
              </c:numCache>
            </c:numRef>
          </c:val>
          <c:smooth val="0"/>
          <c:extLst>
            <c:ext xmlns:c16="http://schemas.microsoft.com/office/drawing/2014/chart" uri="{C3380CC4-5D6E-409C-BE32-E72D297353CC}">
              <c16:uniqueId val="{00000000-45AD-4870-9861-5136BFA452A3}"/>
            </c:ext>
          </c:extLst>
        </c:ser>
        <c:ser>
          <c:idx val="1"/>
          <c:order val="1"/>
          <c:tx>
            <c:strRef>
              <c:f>'Public demand growth'!$C$1</c:f>
              <c:strCache>
                <c:ptCount val="1"/>
                <c:pt idx="0">
                  <c:v>Public demand</c:v>
                </c:pt>
              </c:strCache>
            </c:strRef>
          </c:tx>
          <c:spPr>
            <a:ln w="19050" cap="rnd">
              <a:solidFill>
                <a:srgbClr val="2E808E"/>
              </a:solidFill>
              <a:round/>
            </a:ln>
            <a:effectLst/>
          </c:spPr>
          <c:marker>
            <c:symbol val="none"/>
          </c:marker>
          <c:cat>
            <c:numRef>
              <c:f>'Public demand growth'!$A$76:$A$160</c:f>
              <c:numCache>
                <c:formatCode>mmm\-yyyy</c:formatCode>
                <c:ptCount val="85"/>
                <c:pt idx="0">
                  <c:v>38047</c:v>
                </c:pt>
                <c:pt idx="1">
                  <c:v>38139</c:v>
                </c:pt>
                <c:pt idx="2">
                  <c:v>38231</c:v>
                </c:pt>
                <c:pt idx="3">
                  <c:v>38322</c:v>
                </c:pt>
                <c:pt idx="4">
                  <c:v>38412</c:v>
                </c:pt>
                <c:pt idx="5">
                  <c:v>38504</c:v>
                </c:pt>
                <c:pt idx="6">
                  <c:v>38596</c:v>
                </c:pt>
                <c:pt idx="7">
                  <c:v>38687</c:v>
                </c:pt>
                <c:pt idx="8">
                  <c:v>38777</c:v>
                </c:pt>
                <c:pt idx="9">
                  <c:v>38869</c:v>
                </c:pt>
                <c:pt idx="10">
                  <c:v>38961</c:v>
                </c:pt>
                <c:pt idx="11">
                  <c:v>39052</c:v>
                </c:pt>
                <c:pt idx="12">
                  <c:v>39142</c:v>
                </c:pt>
                <c:pt idx="13">
                  <c:v>39234</c:v>
                </c:pt>
                <c:pt idx="14">
                  <c:v>39326</c:v>
                </c:pt>
                <c:pt idx="15">
                  <c:v>39417</c:v>
                </c:pt>
                <c:pt idx="16">
                  <c:v>39508</c:v>
                </c:pt>
                <c:pt idx="17">
                  <c:v>39600</c:v>
                </c:pt>
                <c:pt idx="18">
                  <c:v>39692</c:v>
                </c:pt>
                <c:pt idx="19">
                  <c:v>39783</c:v>
                </c:pt>
                <c:pt idx="20">
                  <c:v>39873</c:v>
                </c:pt>
                <c:pt idx="21">
                  <c:v>39965</c:v>
                </c:pt>
                <c:pt idx="22">
                  <c:v>40057</c:v>
                </c:pt>
                <c:pt idx="23">
                  <c:v>40148</c:v>
                </c:pt>
                <c:pt idx="24">
                  <c:v>40238</c:v>
                </c:pt>
                <c:pt idx="25">
                  <c:v>40330</c:v>
                </c:pt>
                <c:pt idx="26">
                  <c:v>40422</c:v>
                </c:pt>
                <c:pt idx="27">
                  <c:v>40513</c:v>
                </c:pt>
                <c:pt idx="28">
                  <c:v>40603</c:v>
                </c:pt>
                <c:pt idx="29">
                  <c:v>40695</c:v>
                </c:pt>
                <c:pt idx="30">
                  <c:v>40787</c:v>
                </c:pt>
                <c:pt idx="31">
                  <c:v>40878</c:v>
                </c:pt>
                <c:pt idx="32">
                  <c:v>40969</c:v>
                </c:pt>
                <c:pt idx="33">
                  <c:v>41061</c:v>
                </c:pt>
                <c:pt idx="34">
                  <c:v>41153</c:v>
                </c:pt>
                <c:pt idx="35">
                  <c:v>41244</c:v>
                </c:pt>
                <c:pt idx="36">
                  <c:v>41334</c:v>
                </c:pt>
                <c:pt idx="37">
                  <c:v>41426</c:v>
                </c:pt>
                <c:pt idx="38">
                  <c:v>41518</c:v>
                </c:pt>
                <c:pt idx="39">
                  <c:v>41609</c:v>
                </c:pt>
                <c:pt idx="40">
                  <c:v>41699</c:v>
                </c:pt>
                <c:pt idx="41">
                  <c:v>41791</c:v>
                </c:pt>
                <c:pt idx="42">
                  <c:v>41883</c:v>
                </c:pt>
                <c:pt idx="43">
                  <c:v>41974</c:v>
                </c:pt>
                <c:pt idx="44">
                  <c:v>42064</c:v>
                </c:pt>
                <c:pt idx="45">
                  <c:v>42156</c:v>
                </c:pt>
                <c:pt idx="46">
                  <c:v>42248</c:v>
                </c:pt>
                <c:pt idx="47">
                  <c:v>42339</c:v>
                </c:pt>
                <c:pt idx="48">
                  <c:v>42430</c:v>
                </c:pt>
                <c:pt idx="49">
                  <c:v>42522</c:v>
                </c:pt>
                <c:pt idx="50">
                  <c:v>42614</c:v>
                </c:pt>
                <c:pt idx="51">
                  <c:v>42705</c:v>
                </c:pt>
                <c:pt idx="52">
                  <c:v>42795</c:v>
                </c:pt>
                <c:pt idx="53">
                  <c:v>42887</c:v>
                </c:pt>
                <c:pt idx="54">
                  <c:v>42979</c:v>
                </c:pt>
                <c:pt idx="55">
                  <c:v>43070</c:v>
                </c:pt>
                <c:pt idx="56">
                  <c:v>43160</c:v>
                </c:pt>
                <c:pt idx="57">
                  <c:v>43252</c:v>
                </c:pt>
                <c:pt idx="58">
                  <c:v>43344</c:v>
                </c:pt>
                <c:pt idx="59">
                  <c:v>43435</c:v>
                </c:pt>
                <c:pt idx="60">
                  <c:v>43525</c:v>
                </c:pt>
                <c:pt idx="61">
                  <c:v>43617</c:v>
                </c:pt>
                <c:pt idx="62">
                  <c:v>43709</c:v>
                </c:pt>
                <c:pt idx="63">
                  <c:v>43800</c:v>
                </c:pt>
                <c:pt idx="64">
                  <c:v>43891</c:v>
                </c:pt>
                <c:pt idx="65">
                  <c:v>43983</c:v>
                </c:pt>
                <c:pt idx="66">
                  <c:v>44075</c:v>
                </c:pt>
                <c:pt idx="67">
                  <c:v>44166</c:v>
                </c:pt>
                <c:pt idx="68">
                  <c:v>44256</c:v>
                </c:pt>
                <c:pt idx="69">
                  <c:v>44348</c:v>
                </c:pt>
                <c:pt idx="70">
                  <c:v>44440</c:v>
                </c:pt>
                <c:pt idx="71">
                  <c:v>44531</c:v>
                </c:pt>
                <c:pt idx="72">
                  <c:v>44621</c:v>
                </c:pt>
                <c:pt idx="73">
                  <c:v>44713</c:v>
                </c:pt>
                <c:pt idx="74">
                  <c:v>44805</c:v>
                </c:pt>
                <c:pt idx="75">
                  <c:v>44896</c:v>
                </c:pt>
                <c:pt idx="76">
                  <c:v>44986</c:v>
                </c:pt>
                <c:pt idx="77">
                  <c:v>45078</c:v>
                </c:pt>
                <c:pt idx="78">
                  <c:v>45170</c:v>
                </c:pt>
                <c:pt idx="79">
                  <c:v>45261</c:v>
                </c:pt>
                <c:pt idx="80">
                  <c:v>45352</c:v>
                </c:pt>
                <c:pt idx="81">
                  <c:v>45444</c:v>
                </c:pt>
                <c:pt idx="82">
                  <c:v>45536</c:v>
                </c:pt>
                <c:pt idx="83">
                  <c:v>45627</c:v>
                </c:pt>
                <c:pt idx="84">
                  <c:v>45717</c:v>
                </c:pt>
              </c:numCache>
            </c:numRef>
          </c:cat>
          <c:val>
            <c:numRef>
              <c:f>'Public demand growth'!$C$76:$C$160</c:f>
              <c:numCache>
                <c:formatCode>0</c:formatCode>
                <c:ptCount val="85"/>
                <c:pt idx="0">
                  <c:v>98.240723300056516</c:v>
                </c:pt>
                <c:pt idx="1">
                  <c:v>97.103032586174422</c:v>
                </c:pt>
                <c:pt idx="2">
                  <c:v>97.833867018270865</c:v>
                </c:pt>
                <c:pt idx="3">
                  <c:v>100.72706724430213</c:v>
                </c:pt>
                <c:pt idx="4">
                  <c:v>100</c:v>
                </c:pt>
                <c:pt idx="5">
                  <c:v>101.22810322094556</c:v>
                </c:pt>
                <c:pt idx="6">
                  <c:v>101.2055000941797</c:v>
                </c:pt>
                <c:pt idx="7">
                  <c:v>103.51855339988698</c:v>
                </c:pt>
                <c:pt idx="8">
                  <c:v>102.33942362026747</c:v>
                </c:pt>
                <c:pt idx="9">
                  <c:v>103.22094556413637</c:v>
                </c:pt>
                <c:pt idx="10">
                  <c:v>105.05556601996608</c:v>
                </c:pt>
                <c:pt idx="11">
                  <c:v>104.36240346581278</c:v>
                </c:pt>
                <c:pt idx="12">
                  <c:v>103.05518930118667</c:v>
                </c:pt>
                <c:pt idx="13">
                  <c:v>103.95554718402713</c:v>
                </c:pt>
                <c:pt idx="14">
                  <c:v>102.43360331512525</c:v>
                </c:pt>
                <c:pt idx="15">
                  <c:v>106.64155208137124</c:v>
                </c:pt>
                <c:pt idx="16">
                  <c:v>107.13882087022037</c:v>
                </c:pt>
                <c:pt idx="17">
                  <c:v>110.20154454699566</c:v>
                </c:pt>
                <c:pt idx="18">
                  <c:v>112.73309474477303</c:v>
                </c:pt>
                <c:pt idx="19">
                  <c:v>112.43548690902242</c:v>
                </c:pt>
                <c:pt idx="20">
                  <c:v>111.52382746279903</c:v>
                </c:pt>
                <c:pt idx="21">
                  <c:v>109.90770389903936</c:v>
                </c:pt>
                <c:pt idx="22">
                  <c:v>113.33584479186287</c:v>
                </c:pt>
                <c:pt idx="23">
                  <c:v>115.55848559050668</c:v>
                </c:pt>
                <c:pt idx="24">
                  <c:v>122.72744396308156</c:v>
                </c:pt>
                <c:pt idx="25">
                  <c:v>117.73215294782445</c:v>
                </c:pt>
                <c:pt idx="26">
                  <c:v>118.32736861932567</c:v>
                </c:pt>
                <c:pt idx="27">
                  <c:v>117.05782633264268</c:v>
                </c:pt>
                <c:pt idx="28">
                  <c:v>117.83386701827085</c:v>
                </c:pt>
                <c:pt idx="29">
                  <c:v>117.53249199472593</c:v>
                </c:pt>
                <c:pt idx="30">
                  <c:v>117.1331700885289</c:v>
                </c:pt>
                <c:pt idx="31">
                  <c:v>116.82802787718968</c:v>
                </c:pt>
                <c:pt idx="32">
                  <c:v>119.34450932378979</c:v>
                </c:pt>
                <c:pt idx="33">
                  <c:v>120.98323601431531</c:v>
                </c:pt>
                <c:pt idx="34">
                  <c:v>119.22395931437183</c:v>
                </c:pt>
                <c:pt idx="35">
                  <c:v>122.51648144660012</c:v>
                </c:pt>
                <c:pt idx="36">
                  <c:v>120.63665473723866</c:v>
                </c:pt>
                <c:pt idx="37">
                  <c:v>101.12262196270486</c:v>
                </c:pt>
                <c:pt idx="38">
                  <c:v>120.45582972311171</c:v>
                </c:pt>
                <c:pt idx="39">
                  <c:v>121.17536259182519</c:v>
                </c:pt>
                <c:pt idx="40">
                  <c:v>124.53946129214542</c:v>
                </c:pt>
                <c:pt idx="41">
                  <c:v>115.43416839329441</c:v>
                </c:pt>
                <c:pt idx="42">
                  <c:v>121.96270484083631</c:v>
                </c:pt>
                <c:pt idx="43">
                  <c:v>120.24486720663026</c:v>
                </c:pt>
                <c:pt idx="44">
                  <c:v>121.958937653042</c:v>
                </c:pt>
                <c:pt idx="45">
                  <c:v>125.80900357882841</c:v>
                </c:pt>
                <c:pt idx="46">
                  <c:v>128.06931625541534</c:v>
                </c:pt>
                <c:pt idx="47">
                  <c:v>129.36146166886419</c:v>
                </c:pt>
                <c:pt idx="48">
                  <c:v>131.80636654737239</c:v>
                </c:pt>
                <c:pt idx="49">
                  <c:v>134.23243548690903</c:v>
                </c:pt>
                <c:pt idx="50">
                  <c:v>136.8280278771897</c:v>
                </c:pt>
                <c:pt idx="51">
                  <c:v>143.77095498210585</c:v>
                </c:pt>
                <c:pt idx="52">
                  <c:v>138.3386701827086</c:v>
                </c:pt>
                <c:pt idx="53">
                  <c:v>140.61781879826708</c:v>
                </c:pt>
                <c:pt idx="54">
                  <c:v>143.30005650781692</c:v>
                </c:pt>
                <c:pt idx="55">
                  <c:v>144.13260501035975</c:v>
                </c:pt>
                <c:pt idx="56">
                  <c:v>146.44942550386136</c:v>
                </c:pt>
                <c:pt idx="57">
                  <c:v>145.22508947071012</c:v>
                </c:pt>
                <c:pt idx="58">
                  <c:v>151.70465247692596</c:v>
                </c:pt>
                <c:pt idx="59">
                  <c:v>151.4221133923526</c:v>
                </c:pt>
                <c:pt idx="60">
                  <c:v>154.28140892823507</c:v>
                </c:pt>
                <c:pt idx="61">
                  <c:v>155.18553399886986</c:v>
                </c:pt>
                <c:pt idx="62">
                  <c:v>159.62704840836315</c:v>
                </c:pt>
                <c:pt idx="63">
                  <c:v>161.49934074213598</c:v>
                </c:pt>
                <c:pt idx="64">
                  <c:v>163.42437370502921</c:v>
                </c:pt>
                <c:pt idx="65">
                  <c:v>162.4449048785082</c:v>
                </c:pt>
                <c:pt idx="66">
                  <c:v>167.58711621774344</c:v>
                </c:pt>
                <c:pt idx="67">
                  <c:v>170.73648521378792</c:v>
                </c:pt>
                <c:pt idx="68">
                  <c:v>169.79468826521003</c:v>
                </c:pt>
                <c:pt idx="69">
                  <c:v>172.71049161800715</c:v>
                </c:pt>
                <c:pt idx="70">
                  <c:v>179.72876247880959</c:v>
                </c:pt>
                <c:pt idx="71">
                  <c:v>181.02844226784705</c:v>
                </c:pt>
                <c:pt idx="72">
                  <c:v>184.88980975701639</c:v>
                </c:pt>
                <c:pt idx="73">
                  <c:v>186.56244113769071</c:v>
                </c:pt>
                <c:pt idx="74">
                  <c:v>186.12544735355056</c:v>
                </c:pt>
                <c:pt idx="75">
                  <c:v>187.01073648521378</c:v>
                </c:pt>
                <c:pt idx="76">
                  <c:v>189.1693350913543</c:v>
                </c:pt>
                <c:pt idx="77">
                  <c:v>192.97042757581465</c:v>
                </c:pt>
                <c:pt idx="78">
                  <c:v>196.76398568468639</c:v>
                </c:pt>
                <c:pt idx="79">
                  <c:v>195.05368242606892</c:v>
                </c:pt>
                <c:pt idx="80">
                  <c:v>195.51327933697496</c:v>
                </c:pt>
                <c:pt idx="81">
                  <c:v>194.56771520060275</c:v>
                </c:pt>
                <c:pt idx="82">
                  <c:v>197.87153889621399</c:v>
                </c:pt>
                <c:pt idx="83">
                  <c:v>200.01130156338291</c:v>
                </c:pt>
                <c:pt idx="84">
                  <c:v>198.69278583537388</c:v>
                </c:pt>
              </c:numCache>
            </c:numRef>
          </c:val>
          <c:smooth val="0"/>
          <c:extLst>
            <c:ext xmlns:c16="http://schemas.microsoft.com/office/drawing/2014/chart" uri="{C3380CC4-5D6E-409C-BE32-E72D297353CC}">
              <c16:uniqueId val="{00000001-45AD-4870-9861-5136BFA452A3}"/>
            </c:ext>
          </c:extLst>
        </c:ser>
        <c:ser>
          <c:idx val="2"/>
          <c:order val="2"/>
          <c:tx>
            <c:strRef>
              <c:f>'Public demand growth'!$D$1</c:f>
              <c:strCache>
                <c:ptCount val="1"/>
                <c:pt idx="0">
                  <c:v>State final demand</c:v>
                </c:pt>
              </c:strCache>
            </c:strRef>
          </c:tx>
          <c:spPr>
            <a:ln w="19050" cap="rnd">
              <a:solidFill>
                <a:srgbClr val="F3631C"/>
              </a:solidFill>
              <a:round/>
            </a:ln>
            <a:effectLst/>
          </c:spPr>
          <c:marker>
            <c:symbol val="none"/>
          </c:marker>
          <c:cat>
            <c:numRef>
              <c:f>'Public demand growth'!$A$76:$A$160</c:f>
              <c:numCache>
                <c:formatCode>mmm\-yyyy</c:formatCode>
                <c:ptCount val="85"/>
                <c:pt idx="0">
                  <c:v>38047</c:v>
                </c:pt>
                <c:pt idx="1">
                  <c:v>38139</c:v>
                </c:pt>
                <c:pt idx="2">
                  <c:v>38231</c:v>
                </c:pt>
                <c:pt idx="3">
                  <c:v>38322</c:v>
                </c:pt>
                <c:pt idx="4">
                  <c:v>38412</c:v>
                </c:pt>
                <c:pt idx="5">
                  <c:v>38504</c:v>
                </c:pt>
                <c:pt idx="6">
                  <c:v>38596</c:v>
                </c:pt>
                <c:pt idx="7">
                  <c:v>38687</c:v>
                </c:pt>
                <c:pt idx="8">
                  <c:v>38777</c:v>
                </c:pt>
                <c:pt idx="9">
                  <c:v>38869</c:v>
                </c:pt>
                <c:pt idx="10">
                  <c:v>38961</c:v>
                </c:pt>
                <c:pt idx="11">
                  <c:v>39052</c:v>
                </c:pt>
                <c:pt idx="12">
                  <c:v>39142</c:v>
                </c:pt>
                <c:pt idx="13">
                  <c:v>39234</c:v>
                </c:pt>
                <c:pt idx="14">
                  <c:v>39326</c:v>
                </c:pt>
                <c:pt idx="15">
                  <c:v>39417</c:v>
                </c:pt>
                <c:pt idx="16">
                  <c:v>39508</c:v>
                </c:pt>
                <c:pt idx="17">
                  <c:v>39600</c:v>
                </c:pt>
                <c:pt idx="18">
                  <c:v>39692</c:v>
                </c:pt>
                <c:pt idx="19">
                  <c:v>39783</c:v>
                </c:pt>
                <c:pt idx="20">
                  <c:v>39873</c:v>
                </c:pt>
                <c:pt idx="21">
                  <c:v>39965</c:v>
                </c:pt>
                <c:pt idx="22">
                  <c:v>40057</c:v>
                </c:pt>
                <c:pt idx="23">
                  <c:v>40148</c:v>
                </c:pt>
                <c:pt idx="24">
                  <c:v>40238</c:v>
                </c:pt>
                <c:pt idx="25">
                  <c:v>40330</c:v>
                </c:pt>
                <c:pt idx="26">
                  <c:v>40422</c:v>
                </c:pt>
                <c:pt idx="27">
                  <c:v>40513</c:v>
                </c:pt>
                <c:pt idx="28">
                  <c:v>40603</c:v>
                </c:pt>
                <c:pt idx="29">
                  <c:v>40695</c:v>
                </c:pt>
                <c:pt idx="30">
                  <c:v>40787</c:v>
                </c:pt>
                <c:pt idx="31">
                  <c:v>40878</c:v>
                </c:pt>
                <c:pt idx="32">
                  <c:v>40969</c:v>
                </c:pt>
                <c:pt idx="33">
                  <c:v>41061</c:v>
                </c:pt>
                <c:pt idx="34">
                  <c:v>41153</c:v>
                </c:pt>
                <c:pt idx="35">
                  <c:v>41244</c:v>
                </c:pt>
                <c:pt idx="36">
                  <c:v>41334</c:v>
                </c:pt>
                <c:pt idx="37">
                  <c:v>41426</c:v>
                </c:pt>
                <c:pt idx="38">
                  <c:v>41518</c:v>
                </c:pt>
                <c:pt idx="39">
                  <c:v>41609</c:v>
                </c:pt>
                <c:pt idx="40">
                  <c:v>41699</c:v>
                </c:pt>
                <c:pt idx="41">
                  <c:v>41791</c:v>
                </c:pt>
                <c:pt idx="42">
                  <c:v>41883</c:v>
                </c:pt>
                <c:pt idx="43">
                  <c:v>41974</c:v>
                </c:pt>
                <c:pt idx="44">
                  <c:v>42064</c:v>
                </c:pt>
                <c:pt idx="45">
                  <c:v>42156</c:v>
                </c:pt>
                <c:pt idx="46">
                  <c:v>42248</c:v>
                </c:pt>
                <c:pt idx="47">
                  <c:v>42339</c:v>
                </c:pt>
                <c:pt idx="48">
                  <c:v>42430</c:v>
                </c:pt>
                <c:pt idx="49">
                  <c:v>42522</c:v>
                </c:pt>
                <c:pt idx="50">
                  <c:v>42614</c:v>
                </c:pt>
                <c:pt idx="51">
                  <c:v>42705</c:v>
                </c:pt>
                <c:pt idx="52">
                  <c:v>42795</c:v>
                </c:pt>
                <c:pt idx="53">
                  <c:v>42887</c:v>
                </c:pt>
                <c:pt idx="54">
                  <c:v>42979</c:v>
                </c:pt>
                <c:pt idx="55">
                  <c:v>43070</c:v>
                </c:pt>
                <c:pt idx="56">
                  <c:v>43160</c:v>
                </c:pt>
                <c:pt idx="57">
                  <c:v>43252</c:v>
                </c:pt>
                <c:pt idx="58">
                  <c:v>43344</c:v>
                </c:pt>
                <c:pt idx="59">
                  <c:v>43435</c:v>
                </c:pt>
                <c:pt idx="60">
                  <c:v>43525</c:v>
                </c:pt>
                <c:pt idx="61">
                  <c:v>43617</c:v>
                </c:pt>
                <c:pt idx="62">
                  <c:v>43709</c:v>
                </c:pt>
                <c:pt idx="63">
                  <c:v>43800</c:v>
                </c:pt>
                <c:pt idx="64">
                  <c:v>43891</c:v>
                </c:pt>
                <c:pt idx="65">
                  <c:v>43983</c:v>
                </c:pt>
                <c:pt idx="66">
                  <c:v>44075</c:v>
                </c:pt>
                <c:pt idx="67">
                  <c:v>44166</c:v>
                </c:pt>
                <c:pt idx="68">
                  <c:v>44256</c:v>
                </c:pt>
                <c:pt idx="69">
                  <c:v>44348</c:v>
                </c:pt>
                <c:pt idx="70">
                  <c:v>44440</c:v>
                </c:pt>
                <c:pt idx="71">
                  <c:v>44531</c:v>
                </c:pt>
                <c:pt idx="72">
                  <c:v>44621</c:v>
                </c:pt>
                <c:pt idx="73">
                  <c:v>44713</c:v>
                </c:pt>
                <c:pt idx="74">
                  <c:v>44805</c:v>
                </c:pt>
                <c:pt idx="75">
                  <c:v>44896</c:v>
                </c:pt>
                <c:pt idx="76">
                  <c:v>44986</c:v>
                </c:pt>
                <c:pt idx="77">
                  <c:v>45078</c:v>
                </c:pt>
                <c:pt idx="78">
                  <c:v>45170</c:v>
                </c:pt>
                <c:pt idx="79">
                  <c:v>45261</c:v>
                </c:pt>
                <c:pt idx="80">
                  <c:v>45352</c:v>
                </c:pt>
                <c:pt idx="81">
                  <c:v>45444</c:v>
                </c:pt>
                <c:pt idx="82">
                  <c:v>45536</c:v>
                </c:pt>
                <c:pt idx="83">
                  <c:v>45627</c:v>
                </c:pt>
                <c:pt idx="84">
                  <c:v>45717</c:v>
                </c:pt>
              </c:numCache>
            </c:numRef>
          </c:cat>
          <c:val>
            <c:numRef>
              <c:f>'Public demand growth'!$D$76:$D$160</c:f>
              <c:numCache>
                <c:formatCode>0</c:formatCode>
                <c:ptCount val="85"/>
                <c:pt idx="0">
                  <c:v>98.53172873856056</c:v>
                </c:pt>
                <c:pt idx="1">
                  <c:v>98.27360799168649</c:v>
                </c:pt>
                <c:pt idx="2">
                  <c:v>98.751298984278108</c:v>
                </c:pt>
                <c:pt idx="3">
                  <c:v>100.78860916496262</c:v>
                </c:pt>
                <c:pt idx="4">
                  <c:v>100</c:v>
                </c:pt>
                <c:pt idx="5">
                  <c:v>102.22084408836444</c:v>
                </c:pt>
                <c:pt idx="6">
                  <c:v>102.10770674801381</c:v>
                </c:pt>
                <c:pt idx="7">
                  <c:v>102.2795078944722</c:v>
                </c:pt>
                <c:pt idx="8">
                  <c:v>102.1856458046998</c:v>
                </c:pt>
                <c:pt idx="9">
                  <c:v>102.73289531024771</c:v>
                </c:pt>
                <c:pt idx="10">
                  <c:v>102.81334853005264</c:v>
                </c:pt>
                <c:pt idx="11">
                  <c:v>103.85085984378665</c:v>
                </c:pt>
                <c:pt idx="12">
                  <c:v>105.75408132479636</c:v>
                </c:pt>
                <c:pt idx="13">
                  <c:v>106.49156917300795</c:v>
                </c:pt>
                <c:pt idx="14">
                  <c:v>107.93888907512319</c:v>
                </c:pt>
                <c:pt idx="15">
                  <c:v>109.55046763434011</c:v>
                </c:pt>
                <c:pt idx="16">
                  <c:v>109.41805504341121</c:v>
                </c:pt>
                <c:pt idx="17">
                  <c:v>111.03633803761188</c:v>
                </c:pt>
                <c:pt idx="18">
                  <c:v>109.86138580671114</c:v>
                </c:pt>
                <c:pt idx="19">
                  <c:v>109.39039924910328</c:v>
                </c:pt>
                <c:pt idx="20">
                  <c:v>109.67617579028528</c:v>
                </c:pt>
                <c:pt idx="21">
                  <c:v>110.59468338305788</c:v>
                </c:pt>
                <c:pt idx="22">
                  <c:v>111.37658811303677</c:v>
                </c:pt>
                <c:pt idx="23">
                  <c:v>115.01206798297075</c:v>
                </c:pt>
                <c:pt idx="24">
                  <c:v>114.89725453387416</c:v>
                </c:pt>
                <c:pt idx="25">
                  <c:v>115.3011967416446</c:v>
                </c:pt>
                <c:pt idx="26">
                  <c:v>116.80801850424056</c:v>
                </c:pt>
                <c:pt idx="27">
                  <c:v>116.7342697194194</c:v>
                </c:pt>
                <c:pt idx="28">
                  <c:v>117.37286715162081</c:v>
                </c:pt>
                <c:pt idx="29">
                  <c:v>117.21531292950287</c:v>
                </c:pt>
                <c:pt idx="30">
                  <c:v>117.78435184874793</c:v>
                </c:pt>
                <c:pt idx="31">
                  <c:v>118.50172639200831</c:v>
                </c:pt>
                <c:pt idx="32">
                  <c:v>119.09590694244243</c:v>
                </c:pt>
                <c:pt idx="33">
                  <c:v>120.37980624182897</c:v>
                </c:pt>
                <c:pt idx="34">
                  <c:v>120.5063524521471</c:v>
                </c:pt>
                <c:pt idx="35">
                  <c:v>121.76594817471758</c:v>
                </c:pt>
                <c:pt idx="36">
                  <c:v>121.14997821058631</c:v>
                </c:pt>
                <c:pt idx="37">
                  <c:v>120.50719050652006</c:v>
                </c:pt>
                <c:pt idx="38">
                  <c:v>121.48603801414635</c:v>
                </c:pt>
                <c:pt idx="39">
                  <c:v>122.61154503704202</c:v>
                </c:pt>
                <c:pt idx="40">
                  <c:v>125.40310415339748</c:v>
                </c:pt>
                <c:pt idx="41">
                  <c:v>124.84831215849283</c:v>
                </c:pt>
                <c:pt idx="42">
                  <c:v>126.83869129429117</c:v>
                </c:pt>
                <c:pt idx="43">
                  <c:v>127.30129730816935</c:v>
                </c:pt>
                <c:pt idx="44">
                  <c:v>127.87368844490629</c:v>
                </c:pt>
                <c:pt idx="45">
                  <c:v>129.37464382689149</c:v>
                </c:pt>
                <c:pt idx="46">
                  <c:v>130.10626529449229</c:v>
                </c:pt>
                <c:pt idx="47">
                  <c:v>131.58962153464518</c:v>
                </c:pt>
                <c:pt idx="48">
                  <c:v>134.18088565586135</c:v>
                </c:pt>
                <c:pt idx="49">
                  <c:v>135.7321243002246</c:v>
                </c:pt>
                <c:pt idx="50">
                  <c:v>136.23160470651337</c:v>
                </c:pt>
                <c:pt idx="51">
                  <c:v>137.51382789715396</c:v>
                </c:pt>
                <c:pt idx="52">
                  <c:v>137.60685193255338</c:v>
                </c:pt>
                <c:pt idx="53">
                  <c:v>138.95528141865844</c:v>
                </c:pt>
                <c:pt idx="54">
                  <c:v>140.18135496631021</c:v>
                </c:pt>
                <c:pt idx="55">
                  <c:v>142.0485401092823</c:v>
                </c:pt>
                <c:pt idx="56">
                  <c:v>143.23103482953974</c:v>
                </c:pt>
                <c:pt idx="57">
                  <c:v>143.56458046998088</c:v>
                </c:pt>
                <c:pt idx="58">
                  <c:v>145.49461969092553</c:v>
                </c:pt>
                <c:pt idx="59">
                  <c:v>144.45794643156449</c:v>
                </c:pt>
                <c:pt idx="60">
                  <c:v>145.23733699842444</c:v>
                </c:pt>
                <c:pt idx="61">
                  <c:v>145.12671382119271</c:v>
                </c:pt>
                <c:pt idx="62">
                  <c:v>145.27588749958099</c:v>
                </c:pt>
                <c:pt idx="63">
                  <c:v>145.98320539036573</c:v>
                </c:pt>
                <c:pt idx="64">
                  <c:v>144.65824142670377</c:v>
                </c:pt>
                <c:pt idx="65">
                  <c:v>132.16368878012804</c:v>
                </c:pt>
                <c:pt idx="66">
                  <c:v>142.15832523214107</c:v>
                </c:pt>
                <c:pt idx="67">
                  <c:v>146.89333243940868</c:v>
                </c:pt>
                <c:pt idx="68">
                  <c:v>150.44835908953772</c:v>
                </c:pt>
                <c:pt idx="69">
                  <c:v>153.37987328617882</c:v>
                </c:pt>
                <c:pt idx="70">
                  <c:v>144.37833126613256</c:v>
                </c:pt>
                <c:pt idx="71">
                  <c:v>154.34447386946465</c:v>
                </c:pt>
                <c:pt idx="72">
                  <c:v>157.07569307096645</c:v>
                </c:pt>
                <c:pt idx="73">
                  <c:v>159.62002614729644</c:v>
                </c:pt>
                <c:pt idx="74">
                  <c:v>159.85300526298144</c:v>
                </c:pt>
                <c:pt idx="75">
                  <c:v>159.97284703831585</c:v>
                </c:pt>
                <c:pt idx="76">
                  <c:v>160.90224933793704</c:v>
                </c:pt>
                <c:pt idx="77">
                  <c:v>162.77446280714693</c:v>
                </c:pt>
                <c:pt idx="78">
                  <c:v>163.30411317086254</c:v>
                </c:pt>
                <c:pt idx="79">
                  <c:v>162.6219369112668</c:v>
                </c:pt>
                <c:pt idx="80">
                  <c:v>163.38372833629447</c:v>
                </c:pt>
                <c:pt idx="81">
                  <c:v>162.7132848379203</c:v>
                </c:pt>
                <c:pt idx="82">
                  <c:v>163.91170259126412</c:v>
                </c:pt>
                <c:pt idx="83">
                  <c:v>165.14112835640776</c:v>
                </c:pt>
                <c:pt idx="84">
                  <c:v>164.93999530689553</c:v>
                </c:pt>
              </c:numCache>
            </c:numRef>
          </c:val>
          <c:smooth val="0"/>
          <c:extLst>
            <c:ext xmlns:c16="http://schemas.microsoft.com/office/drawing/2014/chart" uri="{C3380CC4-5D6E-409C-BE32-E72D297353CC}">
              <c16:uniqueId val="{00000002-45AD-4870-9861-5136BFA452A3}"/>
            </c:ext>
          </c:extLst>
        </c:ser>
        <c:dLbls>
          <c:showLegendKey val="0"/>
          <c:showVal val="0"/>
          <c:showCatName val="0"/>
          <c:showSerName val="0"/>
          <c:showPercent val="0"/>
          <c:showBubbleSize val="0"/>
        </c:dLbls>
        <c:smooth val="0"/>
        <c:axId val="914619424"/>
        <c:axId val="914617984"/>
      </c:lineChart>
      <c:dateAx>
        <c:axId val="914619424"/>
        <c:scaling>
          <c:orientation val="minMax"/>
          <c:min val="38412"/>
        </c:scaling>
        <c:delete val="0"/>
        <c:axPos val="b"/>
        <c:numFmt formatCode="mmm\-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Public Sans" pitchFamily="2" charset="0"/>
                <a:ea typeface="+mn-ea"/>
                <a:cs typeface="+mn-cs"/>
              </a:defRPr>
            </a:pPr>
            <a:endParaRPr lang="en-US"/>
          </a:p>
        </c:txPr>
        <c:crossAx val="914617984"/>
        <c:crosses val="autoZero"/>
        <c:auto val="1"/>
        <c:lblOffset val="100"/>
        <c:baseTimeUnit val="months"/>
        <c:majorUnit val="5"/>
        <c:majorTimeUnit val="years"/>
        <c:minorUnit val="3"/>
        <c:minorTimeUnit val="months"/>
      </c:dateAx>
      <c:valAx>
        <c:axId val="914617984"/>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Index, Mar-05 =</a:t>
                </a:r>
                <a:r>
                  <a:rPr lang="en-AU" baseline="0"/>
                  <a:t> 100</a:t>
                </a:r>
                <a:endParaRPr lang="en-AU"/>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914619424"/>
        <c:crosses val="autoZero"/>
        <c:crossBetween val="between"/>
      </c:valAx>
      <c:spPr>
        <a:noFill/>
        <a:ln>
          <a:noFill/>
        </a:ln>
        <a:effectLst/>
      </c:spPr>
    </c:plotArea>
    <c:legend>
      <c:legendPos val="b"/>
      <c:layout>
        <c:manualLayout>
          <c:xMode val="edge"/>
          <c:yMode val="edge"/>
          <c:x val="2.8563096279631711E-4"/>
          <c:y val="5.9969812221409458E-2"/>
          <c:w val="0.68518541666666666"/>
          <c:h val="0.2045259259259259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30575035547867"/>
          <c:y val="6.4675925925925928E-2"/>
          <c:w val="0.8176575400890943"/>
          <c:h val="0.82187571509471025"/>
        </c:manualLayout>
      </c:layout>
      <c:lineChart>
        <c:grouping val="standard"/>
        <c:varyColors val="0"/>
        <c:ser>
          <c:idx val="0"/>
          <c:order val="0"/>
          <c:tx>
            <c:strRef>
              <c:f>'Discret essential consumption'!$B$1</c:f>
              <c:strCache>
                <c:ptCount val="1"/>
                <c:pt idx="0">
                  <c:v>Essential </c:v>
                </c:pt>
              </c:strCache>
            </c:strRef>
          </c:tx>
          <c:spPr>
            <a:ln w="19050" cap="rnd">
              <a:solidFill>
                <a:srgbClr val="013F47"/>
              </a:solidFill>
              <a:round/>
            </a:ln>
            <a:effectLst/>
          </c:spPr>
          <c:marker>
            <c:symbol val="none"/>
          </c:marker>
          <c:cat>
            <c:numRef>
              <c:f>'Discret essential consumption'!$A$2:$A$86</c:f>
              <c:numCache>
                <c:formatCode>mmm\-yyyy</c:formatCode>
                <c:ptCount val="85"/>
                <c:pt idx="0">
                  <c:v>38047</c:v>
                </c:pt>
                <c:pt idx="1">
                  <c:v>38139</c:v>
                </c:pt>
                <c:pt idx="2">
                  <c:v>38231</c:v>
                </c:pt>
                <c:pt idx="3">
                  <c:v>38322</c:v>
                </c:pt>
                <c:pt idx="4">
                  <c:v>38412</c:v>
                </c:pt>
                <c:pt idx="5">
                  <c:v>38504</c:v>
                </c:pt>
                <c:pt idx="6">
                  <c:v>38596</c:v>
                </c:pt>
                <c:pt idx="7">
                  <c:v>38687</c:v>
                </c:pt>
                <c:pt idx="8">
                  <c:v>38777</c:v>
                </c:pt>
                <c:pt idx="9">
                  <c:v>38869</c:v>
                </c:pt>
                <c:pt idx="10">
                  <c:v>38961</c:v>
                </c:pt>
                <c:pt idx="11">
                  <c:v>39052</c:v>
                </c:pt>
                <c:pt idx="12">
                  <c:v>39142</c:v>
                </c:pt>
                <c:pt idx="13">
                  <c:v>39234</c:v>
                </c:pt>
                <c:pt idx="14">
                  <c:v>39326</c:v>
                </c:pt>
                <c:pt idx="15">
                  <c:v>39417</c:v>
                </c:pt>
                <c:pt idx="16">
                  <c:v>39508</c:v>
                </c:pt>
                <c:pt idx="17">
                  <c:v>39600</c:v>
                </c:pt>
                <c:pt idx="18">
                  <c:v>39692</c:v>
                </c:pt>
                <c:pt idx="19">
                  <c:v>39783</c:v>
                </c:pt>
                <c:pt idx="20">
                  <c:v>39873</c:v>
                </c:pt>
                <c:pt idx="21">
                  <c:v>39965</c:v>
                </c:pt>
                <c:pt idx="22">
                  <c:v>40057</c:v>
                </c:pt>
                <c:pt idx="23">
                  <c:v>40148</c:v>
                </c:pt>
                <c:pt idx="24">
                  <c:v>40238</c:v>
                </c:pt>
                <c:pt idx="25">
                  <c:v>40330</c:v>
                </c:pt>
                <c:pt idx="26">
                  <c:v>40422</c:v>
                </c:pt>
                <c:pt idx="27">
                  <c:v>40513</c:v>
                </c:pt>
                <c:pt idx="28">
                  <c:v>40603</c:v>
                </c:pt>
                <c:pt idx="29">
                  <c:v>40695</c:v>
                </c:pt>
                <c:pt idx="30">
                  <c:v>40787</c:v>
                </c:pt>
                <c:pt idx="31">
                  <c:v>40878</c:v>
                </c:pt>
                <c:pt idx="32">
                  <c:v>40969</c:v>
                </c:pt>
                <c:pt idx="33">
                  <c:v>41061</c:v>
                </c:pt>
                <c:pt idx="34">
                  <c:v>41153</c:v>
                </c:pt>
                <c:pt idx="35">
                  <c:v>41244</c:v>
                </c:pt>
                <c:pt idx="36">
                  <c:v>41334</c:v>
                </c:pt>
                <c:pt idx="37">
                  <c:v>41426</c:v>
                </c:pt>
                <c:pt idx="38">
                  <c:v>41518</c:v>
                </c:pt>
                <c:pt idx="39">
                  <c:v>41609</c:v>
                </c:pt>
                <c:pt idx="40">
                  <c:v>41699</c:v>
                </c:pt>
                <c:pt idx="41">
                  <c:v>41791</c:v>
                </c:pt>
                <c:pt idx="42">
                  <c:v>41883</c:v>
                </c:pt>
                <c:pt idx="43">
                  <c:v>41974</c:v>
                </c:pt>
                <c:pt idx="44">
                  <c:v>42064</c:v>
                </c:pt>
                <c:pt idx="45">
                  <c:v>42156</c:v>
                </c:pt>
                <c:pt idx="46">
                  <c:v>42248</c:v>
                </c:pt>
                <c:pt idx="47">
                  <c:v>42339</c:v>
                </c:pt>
                <c:pt idx="48">
                  <c:v>42430</c:v>
                </c:pt>
                <c:pt idx="49">
                  <c:v>42522</c:v>
                </c:pt>
                <c:pt idx="50">
                  <c:v>42614</c:v>
                </c:pt>
                <c:pt idx="51">
                  <c:v>42705</c:v>
                </c:pt>
                <c:pt idx="52">
                  <c:v>42795</c:v>
                </c:pt>
                <c:pt idx="53">
                  <c:v>42887</c:v>
                </c:pt>
                <c:pt idx="54">
                  <c:v>42979</c:v>
                </c:pt>
                <c:pt idx="55">
                  <c:v>43070</c:v>
                </c:pt>
                <c:pt idx="56">
                  <c:v>43160</c:v>
                </c:pt>
                <c:pt idx="57">
                  <c:v>43252</c:v>
                </c:pt>
                <c:pt idx="58">
                  <c:v>43344</c:v>
                </c:pt>
                <c:pt idx="59">
                  <c:v>43435</c:v>
                </c:pt>
                <c:pt idx="60">
                  <c:v>43525</c:v>
                </c:pt>
                <c:pt idx="61">
                  <c:v>43617</c:v>
                </c:pt>
                <c:pt idx="62">
                  <c:v>43709</c:v>
                </c:pt>
                <c:pt idx="63">
                  <c:v>43800</c:v>
                </c:pt>
                <c:pt idx="64">
                  <c:v>43891</c:v>
                </c:pt>
                <c:pt idx="65">
                  <c:v>43983</c:v>
                </c:pt>
                <c:pt idx="66">
                  <c:v>44075</c:v>
                </c:pt>
                <c:pt idx="67">
                  <c:v>44166</c:v>
                </c:pt>
                <c:pt idx="68">
                  <c:v>44256</c:v>
                </c:pt>
                <c:pt idx="69">
                  <c:v>44348</c:v>
                </c:pt>
                <c:pt idx="70">
                  <c:v>44440</c:v>
                </c:pt>
                <c:pt idx="71">
                  <c:v>44531</c:v>
                </c:pt>
                <c:pt idx="72">
                  <c:v>44621</c:v>
                </c:pt>
                <c:pt idx="73">
                  <c:v>44713</c:v>
                </c:pt>
                <c:pt idx="74">
                  <c:v>44805</c:v>
                </c:pt>
                <c:pt idx="75">
                  <c:v>44896</c:v>
                </c:pt>
                <c:pt idx="76">
                  <c:v>44986</c:v>
                </c:pt>
                <c:pt idx="77">
                  <c:v>45078</c:v>
                </c:pt>
                <c:pt idx="78">
                  <c:v>45170</c:v>
                </c:pt>
                <c:pt idx="79">
                  <c:v>45261</c:v>
                </c:pt>
                <c:pt idx="80">
                  <c:v>45352</c:v>
                </c:pt>
                <c:pt idx="81">
                  <c:v>45444</c:v>
                </c:pt>
                <c:pt idx="82">
                  <c:v>45536</c:v>
                </c:pt>
                <c:pt idx="83">
                  <c:v>45627</c:v>
                </c:pt>
                <c:pt idx="84">
                  <c:v>45717</c:v>
                </c:pt>
              </c:numCache>
            </c:numRef>
          </c:cat>
          <c:val>
            <c:numRef>
              <c:f>'Discret essential consumption'!$B$2:$B$86</c:f>
              <c:numCache>
                <c:formatCode>0.0</c:formatCode>
                <c:ptCount val="85"/>
                <c:pt idx="0">
                  <c:v>78.110860748084718</c:v>
                </c:pt>
                <c:pt idx="1">
                  <c:v>78.721946822893202</c:v>
                </c:pt>
                <c:pt idx="2">
                  <c:v>79.100495718792246</c:v>
                </c:pt>
                <c:pt idx="3">
                  <c:v>80.0396575033799</c:v>
                </c:pt>
                <c:pt idx="4">
                  <c:v>79.744028841820636</c:v>
                </c:pt>
                <c:pt idx="5">
                  <c:v>80.432627309598914</c:v>
                </c:pt>
                <c:pt idx="6">
                  <c:v>81.205948625506991</c:v>
                </c:pt>
                <c:pt idx="7">
                  <c:v>81.51599819738621</c:v>
                </c:pt>
                <c:pt idx="8">
                  <c:v>82.215412347904461</c:v>
                </c:pt>
                <c:pt idx="9">
                  <c:v>82.711131140153228</c:v>
                </c:pt>
                <c:pt idx="10">
                  <c:v>83.421360973411453</c:v>
                </c:pt>
                <c:pt idx="11">
                  <c:v>84.623704371338434</c:v>
                </c:pt>
                <c:pt idx="12">
                  <c:v>85.990085624155029</c:v>
                </c:pt>
                <c:pt idx="13">
                  <c:v>86.402884182063985</c:v>
                </c:pt>
                <c:pt idx="14">
                  <c:v>87.489860297431278</c:v>
                </c:pt>
                <c:pt idx="15">
                  <c:v>88.086525461919791</c:v>
                </c:pt>
                <c:pt idx="16">
                  <c:v>88.20549797205949</c:v>
                </c:pt>
                <c:pt idx="17">
                  <c:v>88.663361874718333</c:v>
                </c:pt>
                <c:pt idx="18">
                  <c:v>88.299233889139245</c:v>
                </c:pt>
                <c:pt idx="19">
                  <c:v>87.846777827850389</c:v>
                </c:pt>
                <c:pt idx="20">
                  <c:v>88.19107706173952</c:v>
                </c:pt>
                <c:pt idx="21">
                  <c:v>88.758900405588108</c:v>
                </c:pt>
                <c:pt idx="22">
                  <c:v>90.036953582694906</c:v>
                </c:pt>
                <c:pt idx="23">
                  <c:v>90.900405588102757</c:v>
                </c:pt>
                <c:pt idx="24">
                  <c:v>91.113114015322211</c:v>
                </c:pt>
                <c:pt idx="25">
                  <c:v>91.457413249211356</c:v>
                </c:pt>
                <c:pt idx="26">
                  <c:v>92.470482199188822</c:v>
                </c:pt>
                <c:pt idx="27">
                  <c:v>93.582694907616045</c:v>
                </c:pt>
                <c:pt idx="28">
                  <c:v>94.10184767913475</c:v>
                </c:pt>
                <c:pt idx="29">
                  <c:v>94.096439837764763</c:v>
                </c:pt>
                <c:pt idx="30">
                  <c:v>94.390265885534021</c:v>
                </c:pt>
                <c:pt idx="31">
                  <c:v>94.467778278503829</c:v>
                </c:pt>
                <c:pt idx="32">
                  <c:v>95.774673276250567</c:v>
                </c:pt>
                <c:pt idx="33">
                  <c:v>96.439837764758892</c:v>
                </c:pt>
                <c:pt idx="34">
                  <c:v>96.151419558359621</c:v>
                </c:pt>
                <c:pt idx="35">
                  <c:v>96.79315006759802</c:v>
                </c:pt>
                <c:pt idx="36">
                  <c:v>97.492564218116271</c:v>
                </c:pt>
                <c:pt idx="37">
                  <c:v>97.620549797205953</c:v>
                </c:pt>
                <c:pt idx="38">
                  <c:v>98.298332582244257</c:v>
                </c:pt>
                <c:pt idx="39">
                  <c:v>98.518251464623702</c:v>
                </c:pt>
                <c:pt idx="40">
                  <c:v>98.772420009013075</c:v>
                </c:pt>
                <c:pt idx="41">
                  <c:v>98.932852636322664</c:v>
                </c:pt>
                <c:pt idx="42">
                  <c:v>99.570977917981068</c:v>
                </c:pt>
                <c:pt idx="43">
                  <c:v>100.22172149616944</c:v>
                </c:pt>
                <c:pt idx="44">
                  <c:v>100</c:v>
                </c:pt>
                <c:pt idx="45">
                  <c:v>100.6759801712483</c:v>
                </c:pt>
                <c:pt idx="46">
                  <c:v>101.74673276250563</c:v>
                </c:pt>
                <c:pt idx="47">
                  <c:v>101.98648039657503</c:v>
                </c:pt>
                <c:pt idx="48">
                  <c:v>102.94547093285264</c:v>
                </c:pt>
                <c:pt idx="49">
                  <c:v>103.27715187021181</c:v>
                </c:pt>
                <c:pt idx="50">
                  <c:v>103.66471383506084</c:v>
                </c:pt>
                <c:pt idx="51">
                  <c:v>105.200540784137</c:v>
                </c:pt>
                <c:pt idx="52">
                  <c:v>105.93420459666515</c:v>
                </c:pt>
                <c:pt idx="53">
                  <c:v>106.3199639477242</c:v>
                </c:pt>
                <c:pt idx="54">
                  <c:v>107.09148264984228</c:v>
                </c:pt>
                <c:pt idx="55">
                  <c:v>107.33303289770166</c:v>
                </c:pt>
                <c:pt idx="56">
                  <c:v>108.00180261379001</c:v>
                </c:pt>
                <c:pt idx="57">
                  <c:v>108.78053177106806</c:v>
                </c:pt>
                <c:pt idx="58">
                  <c:v>109.04191077061741</c:v>
                </c:pt>
                <c:pt idx="59">
                  <c:v>109.49977467327625</c:v>
                </c:pt>
                <c:pt idx="60">
                  <c:v>110.2027940513745</c:v>
                </c:pt>
                <c:pt idx="61">
                  <c:v>110.52005407841369</c:v>
                </c:pt>
                <c:pt idx="62">
                  <c:v>110.7165389815232</c:v>
                </c:pt>
                <c:pt idx="63">
                  <c:v>110.77422262280305</c:v>
                </c:pt>
                <c:pt idx="64">
                  <c:v>109.97566471383506</c:v>
                </c:pt>
                <c:pt idx="65">
                  <c:v>99.902658855340249</c:v>
                </c:pt>
                <c:pt idx="66">
                  <c:v>105.2438035150969</c:v>
                </c:pt>
                <c:pt idx="67">
                  <c:v>106.30374042361423</c:v>
                </c:pt>
                <c:pt idx="68">
                  <c:v>106.26228030644434</c:v>
                </c:pt>
                <c:pt idx="69">
                  <c:v>107.14916629112213</c:v>
                </c:pt>
                <c:pt idx="70">
                  <c:v>104.62009914375845</c:v>
                </c:pt>
                <c:pt idx="71">
                  <c:v>107.8413699864804</c:v>
                </c:pt>
                <c:pt idx="72">
                  <c:v>109.22938260477693</c:v>
                </c:pt>
                <c:pt idx="73">
                  <c:v>111.90986931050023</c:v>
                </c:pt>
                <c:pt idx="74">
                  <c:v>112.52636322667868</c:v>
                </c:pt>
                <c:pt idx="75">
                  <c:v>113.44209103199638</c:v>
                </c:pt>
                <c:pt idx="76">
                  <c:v>114.39026588553402</c:v>
                </c:pt>
                <c:pt idx="77">
                  <c:v>115.38711131140154</c:v>
                </c:pt>
                <c:pt idx="78">
                  <c:v>115.20684993240198</c:v>
                </c:pt>
                <c:pt idx="79">
                  <c:v>115.96575033799009</c:v>
                </c:pt>
                <c:pt idx="80">
                  <c:v>116.67237494366832</c:v>
                </c:pt>
                <c:pt idx="81">
                  <c:v>116.45425867507886</c:v>
                </c:pt>
                <c:pt idx="82">
                  <c:v>116.79495268138803</c:v>
                </c:pt>
                <c:pt idx="83">
                  <c:v>117.39342045966652</c:v>
                </c:pt>
                <c:pt idx="84">
                  <c:v>117.51599819738621</c:v>
                </c:pt>
              </c:numCache>
            </c:numRef>
          </c:val>
          <c:smooth val="0"/>
          <c:extLst>
            <c:ext xmlns:c16="http://schemas.microsoft.com/office/drawing/2014/chart" uri="{C3380CC4-5D6E-409C-BE32-E72D297353CC}">
              <c16:uniqueId val="{00000000-9C61-461C-A8A5-F1B263EB3081}"/>
            </c:ext>
          </c:extLst>
        </c:ser>
        <c:ser>
          <c:idx val="1"/>
          <c:order val="1"/>
          <c:tx>
            <c:strRef>
              <c:f>'Discret essential consumption'!$C$1</c:f>
              <c:strCache>
                <c:ptCount val="1"/>
                <c:pt idx="0">
                  <c:v>Discretionary</c:v>
                </c:pt>
              </c:strCache>
            </c:strRef>
          </c:tx>
          <c:spPr>
            <a:ln w="19050" cap="rnd">
              <a:solidFill>
                <a:srgbClr val="2E808E"/>
              </a:solidFill>
              <a:round/>
            </a:ln>
            <a:effectLst/>
          </c:spPr>
          <c:marker>
            <c:symbol val="none"/>
          </c:marker>
          <c:cat>
            <c:numRef>
              <c:f>'Discret essential consumption'!$A$2:$A$86</c:f>
              <c:numCache>
                <c:formatCode>mmm\-yyyy</c:formatCode>
                <c:ptCount val="85"/>
                <c:pt idx="0">
                  <c:v>38047</c:v>
                </c:pt>
                <c:pt idx="1">
                  <c:v>38139</c:v>
                </c:pt>
                <c:pt idx="2">
                  <c:v>38231</c:v>
                </c:pt>
                <c:pt idx="3">
                  <c:v>38322</c:v>
                </c:pt>
                <c:pt idx="4">
                  <c:v>38412</c:v>
                </c:pt>
                <c:pt idx="5">
                  <c:v>38504</c:v>
                </c:pt>
                <c:pt idx="6">
                  <c:v>38596</c:v>
                </c:pt>
                <c:pt idx="7">
                  <c:v>38687</c:v>
                </c:pt>
                <c:pt idx="8">
                  <c:v>38777</c:v>
                </c:pt>
                <c:pt idx="9">
                  <c:v>38869</c:v>
                </c:pt>
                <c:pt idx="10">
                  <c:v>38961</c:v>
                </c:pt>
                <c:pt idx="11">
                  <c:v>39052</c:v>
                </c:pt>
                <c:pt idx="12">
                  <c:v>39142</c:v>
                </c:pt>
                <c:pt idx="13">
                  <c:v>39234</c:v>
                </c:pt>
                <c:pt idx="14">
                  <c:v>39326</c:v>
                </c:pt>
                <c:pt idx="15">
                  <c:v>39417</c:v>
                </c:pt>
                <c:pt idx="16">
                  <c:v>39508</c:v>
                </c:pt>
                <c:pt idx="17">
                  <c:v>39600</c:v>
                </c:pt>
                <c:pt idx="18">
                  <c:v>39692</c:v>
                </c:pt>
                <c:pt idx="19">
                  <c:v>39783</c:v>
                </c:pt>
                <c:pt idx="20">
                  <c:v>39873</c:v>
                </c:pt>
                <c:pt idx="21">
                  <c:v>39965</c:v>
                </c:pt>
                <c:pt idx="22">
                  <c:v>40057</c:v>
                </c:pt>
                <c:pt idx="23">
                  <c:v>40148</c:v>
                </c:pt>
                <c:pt idx="24">
                  <c:v>40238</c:v>
                </c:pt>
                <c:pt idx="25">
                  <c:v>40330</c:v>
                </c:pt>
                <c:pt idx="26">
                  <c:v>40422</c:v>
                </c:pt>
                <c:pt idx="27">
                  <c:v>40513</c:v>
                </c:pt>
                <c:pt idx="28">
                  <c:v>40603</c:v>
                </c:pt>
                <c:pt idx="29">
                  <c:v>40695</c:v>
                </c:pt>
                <c:pt idx="30">
                  <c:v>40787</c:v>
                </c:pt>
                <c:pt idx="31">
                  <c:v>40878</c:v>
                </c:pt>
                <c:pt idx="32">
                  <c:v>40969</c:v>
                </c:pt>
                <c:pt idx="33">
                  <c:v>41061</c:v>
                </c:pt>
                <c:pt idx="34">
                  <c:v>41153</c:v>
                </c:pt>
                <c:pt idx="35">
                  <c:v>41244</c:v>
                </c:pt>
                <c:pt idx="36">
                  <c:v>41334</c:v>
                </c:pt>
                <c:pt idx="37">
                  <c:v>41426</c:v>
                </c:pt>
                <c:pt idx="38">
                  <c:v>41518</c:v>
                </c:pt>
                <c:pt idx="39">
                  <c:v>41609</c:v>
                </c:pt>
                <c:pt idx="40">
                  <c:v>41699</c:v>
                </c:pt>
                <c:pt idx="41">
                  <c:v>41791</c:v>
                </c:pt>
                <c:pt idx="42">
                  <c:v>41883</c:v>
                </c:pt>
                <c:pt idx="43">
                  <c:v>41974</c:v>
                </c:pt>
                <c:pt idx="44">
                  <c:v>42064</c:v>
                </c:pt>
                <c:pt idx="45">
                  <c:v>42156</c:v>
                </c:pt>
                <c:pt idx="46">
                  <c:v>42248</c:v>
                </c:pt>
                <c:pt idx="47">
                  <c:v>42339</c:v>
                </c:pt>
                <c:pt idx="48">
                  <c:v>42430</c:v>
                </c:pt>
                <c:pt idx="49">
                  <c:v>42522</c:v>
                </c:pt>
                <c:pt idx="50">
                  <c:v>42614</c:v>
                </c:pt>
                <c:pt idx="51">
                  <c:v>42705</c:v>
                </c:pt>
                <c:pt idx="52">
                  <c:v>42795</c:v>
                </c:pt>
                <c:pt idx="53">
                  <c:v>42887</c:v>
                </c:pt>
                <c:pt idx="54">
                  <c:v>42979</c:v>
                </c:pt>
                <c:pt idx="55">
                  <c:v>43070</c:v>
                </c:pt>
                <c:pt idx="56">
                  <c:v>43160</c:v>
                </c:pt>
                <c:pt idx="57">
                  <c:v>43252</c:v>
                </c:pt>
                <c:pt idx="58">
                  <c:v>43344</c:v>
                </c:pt>
                <c:pt idx="59">
                  <c:v>43435</c:v>
                </c:pt>
                <c:pt idx="60">
                  <c:v>43525</c:v>
                </c:pt>
                <c:pt idx="61">
                  <c:v>43617</c:v>
                </c:pt>
                <c:pt idx="62">
                  <c:v>43709</c:v>
                </c:pt>
                <c:pt idx="63">
                  <c:v>43800</c:v>
                </c:pt>
                <c:pt idx="64">
                  <c:v>43891</c:v>
                </c:pt>
                <c:pt idx="65">
                  <c:v>43983</c:v>
                </c:pt>
                <c:pt idx="66">
                  <c:v>44075</c:v>
                </c:pt>
                <c:pt idx="67">
                  <c:v>44166</c:v>
                </c:pt>
                <c:pt idx="68">
                  <c:v>44256</c:v>
                </c:pt>
                <c:pt idx="69">
                  <c:v>44348</c:v>
                </c:pt>
                <c:pt idx="70">
                  <c:v>44440</c:v>
                </c:pt>
                <c:pt idx="71">
                  <c:v>44531</c:v>
                </c:pt>
                <c:pt idx="72">
                  <c:v>44621</c:v>
                </c:pt>
                <c:pt idx="73">
                  <c:v>44713</c:v>
                </c:pt>
                <c:pt idx="74">
                  <c:v>44805</c:v>
                </c:pt>
                <c:pt idx="75">
                  <c:v>44896</c:v>
                </c:pt>
                <c:pt idx="76">
                  <c:v>44986</c:v>
                </c:pt>
                <c:pt idx="77">
                  <c:v>45078</c:v>
                </c:pt>
                <c:pt idx="78">
                  <c:v>45170</c:v>
                </c:pt>
                <c:pt idx="79">
                  <c:v>45261</c:v>
                </c:pt>
                <c:pt idx="80">
                  <c:v>45352</c:v>
                </c:pt>
                <c:pt idx="81">
                  <c:v>45444</c:v>
                </c:pt>
                <c:pt idx="82">
                  <c:v>45536</c:v>
                </c:pt>
                <c:pt idx="83">
                  <c:v>45627</c:v>
                </c:pt>
                <c:pt idx="84">
                  <c:v>45717</c:v>
                </c:pt>
              </c:numCache>
            </c:numRef>
          </c:cat>
          <c:val>
            <c:numRef>
              <c:f>'Discret essential consumption'!$C$2:$C$86</c:f>
              <c:numCache>
                <c:formatCode>0.0</c:formatCode>
                <c:ptCount val="85"/>
                <c:pt idx="0">
                  <c:v>73.951465076194907</c:v>
                </c:pt>
                <c:pt idx="1">
                  <c:v>74.591666438674736</c:v>
                </c:pt>
                <c:pt idx="2">
                  <c:v>74.605345954967035</c:v>
                </c:pt>
                <c:pt idx="3">
                  <c:v>76.580668107575718</c:v>
                </c:pt>
                <c:pt idx="4">
                  <c:v>75.089600831714591</c:v>
                </c:pt>
                <c:pt idx="5">
                  <c:v>76.848786626904868</c:v>
                </c:pt>
                <c:pt idx="6">
                  <c:v>75.658668709474426</c:v>
                </c:pt>
                <c:pt idx="7">
                  <c:v>75.264698640256071</c:v>
                </c:pt>
                <c:pt idx="8">
                  <c:v>75.710650871385184</c:v>
                </c:pt>
                <c:pt idx="9">
                  <c:v>77.160679598369398</c:v>
                </c:pt>
                <c:pt idx="10">
                  <c:v>78.022489124784542</c:v>
                </c:pt>
                <c:pt idx="11">
                  <c:v>79.270061010642664</c:v>
                </c:pt>
                <c:pt idx="12">
                  <c:v>80.54225602582693</c:v>
                </c:pt>
                <c:pt idx="13">
                  <c:v>80.334327378183914</c:v>
                </c:pt>
                <c:pt idx="14">
                  <c:v>82.238516046072604</c:v>
                </c:pt>
                <c:pt idx="15">
                  <c:v>82.005964269103444</c:v>
                </c:pt>
                <c:pt idx="16">
                  <c:v>82.843150666192443</c:v>
                </c:pt>
                <c:pt idx="17">
                  <c:v>81.937566687641933</c:v>
                </c:pt>
                <c:pt idx="18">
                  <c:v>80.618861317063832</c:v>
                </c:pt>
                <c:pt idx="19">
                  <c:v>80.580558671445374</c:v>
                </c:pt>
                <c:pt idx="20">
                  <c:v>81.94577439741731</c:v>
                </c:pt>
                <c:pt idx="21">
                  <c:v>83.84722716204756</c:v>
                </c:pt>
                <c:pt idx="22">
                  <c:v>84.342425651828961</c:v>
                </c:pt>
                <c:pt idx="23">
                  <c:v>86.687094744329841</c:v>
                </c:pt>
                <c:pt idx="24">
                  <c:v>85.849908347240842</c:v>
                </c:pt>
                <c:pt idx="25">
                  <c:v>87.931930726929494</c:v>
                </c:pt>
                <c:pt idx="26">
                  <c:v>87.97570517906486</c:v>
                </c:pt>
                <c:pt idx="27">
                  <c:v>89.048179256381502</c:v>
                </c:pt>
                <c:pt idx="28">
                  <c:v>88.832042898963095</c:v>
                </c:pt>
                <c:pt idx="29">
                  <c:v>89.338185001778342</c:v>
                </c:pt>
                <c:pt idx="30">
                  <c:v>89.923668299088945</c:v>
                </c:pt>
                <c:pt idx="31">
                  <c:v>90.925008891685593</c:v>
                </c:pt>
                <c:pt idx="32">
                  <c:v>90.552926048534914</c:v>
                </c:pt>
                <c:pt idx="33">
                  <c:v>90.708872534267186</c:v>
                </c:pt>
                <c:pt idx="34">
                  <c:v>91.74304396596537</c:v>
                </c:pt>
                <c:pt idx="35">
                  <c:v>91.565210254165407</c:v>
                </c:pt>
                <c:pt idx="36">
                  <c:v>92.035785614620664</c:v>
                </c:pt>
                <c:pt idx="37">
                  <c:v>91.559738447648485</c:v>
                </c:pt>
                <c:pt idx="38">
                  <c:v>92.686930590134324</c:v>
                </c:pt>
                <c:pt idx="39">
                  <c:v>93.578835052392549</c:v>
                </c:pt>
                <c:pt idx="40">
                  <c:v>96.106809663210313</c:v>
                </c:pt>
                <c:pt idx="41">
                  <c:v>97.234001805696153</c:v>
                </c:pt>
                <c:pt idx="42">
                  <c:v>99.507537413477053</c:v>
                </c:pt>
                <c:pt idx="43">
                  <c:v>100.09302071078767</c:v>
                </c:pt>
                <c:pt idx="44">
                  <c:v>100</c:v>
                </c:pt>
                <c:pt idx="45">
                  <c:v>100.85633771989822</c:v>
                </c:pt>
                <c:pt idx="46">
                  <c:v>101.55125714754728</c:v>
                </c:pt>
                <c:pt idx="47">
                  <c:v>102.32825367295013</c:v>
                </c:pt>
                <c:pt idx="48">
                  <c:v>103.2502530710514</c:v>
                </c:pt>
                <c:pt idx="49">
                  <c:v>104.28168859949112</c:v>
                </c:pt>
                <c:pt idx="50">
                  <c:v>103.99989056386967</c:v>
                </c:pt>
                <c:pt idx="51">
                  <c:v>104.67565866870947</c:v>
                </c:pt>
                <c:pt idx="52">
                  <c:v>104.77962299253099</c:v>
                </c:pt>
                <c:pt idx="53">
                  <c:v>104.96292851084786</c:v>
                </c:pt>
                <c:pt idx="54">
                  <c:v>105.46359880714617</c:v>
                </c:pt>
                <c:pt idx="55">
                  <c:v>107.92317583650242</c:v>
                </c:pt>
                <c:pt idx="56">
                  <c:v>108.31714590572076</c:v>
                </c:pt>
                <c:pt idx="57">
                  <c:v>109.34310962764357</c:v>
                </c:pt>
                <c:pt idx="58">
                  <c:v>109.04489617247135</c:v>
                </c:pt>
                <c:pt idx="59">
                  <c:v>108.04081967661622</c:v>
                </c:pt>
                <c:pt idx="60">
                  <c:v>107.99704522448086</c:v>
                </c:pt>
                <c:pt idx="61">
                  <c:v>107.67694454324095</c:v>
                </c:pt>
                <c:pt idx="62">
                  <c:v>106.9902328253673</c:v>
                </c:pt>
                <c:pt idx="63">
                  <c:v>106.940986566715</c:v>
                </c:pt>
                <c:pt idx="64">
                  <c:v>103.34053787858062</c:v>
                </c:pt>
                <c:pt idx="65">
                  <c:v>80.11545511750704</c:v>
                </c:pt>
                <c:pt idx="66">
                  <c:v>96.147848212087212</c:v>
                </c:pt>
                <c:pt idx="67">
                  <c:v>102.72495964542694</c:v>
                </c:pt>
                <c:pt idx="68">
                  <c:v>106.28710568794288</c:v>
                </c:pt>
                <c:pt idx="69">
                  <c:v>109.72340018056961</c:v>
                </c:pt>
                <c:pt idx="70">
                  <c:v>85.66660282892397</c:v>
                </c:pt>
                <c:pt idx="71">
                  <c:v>108.41837432628382</c:v>
                </c:pt>
                <c:pt idx="72">
                  <c:v>114.14188394298377</c:v>
                </c:pt>
                <c:pt idx="73">
                  <c:v>117.42770375639518</c:v>
                </c:pt>
                <c:pt idx="74">
                  <c:v>118.59593444775794</c:v>
                </c:pt>
                <c:pt idx="75">
                  <c:v>118.79839128888403</c:v>
                </c:pt>
                <c:pt idx="76">
                  <c:v>118.00224344067193</c:v>
                </c:pt>
                <c:pt idx="77">
                  <c:v>116.75193565155537</c:v>
                </c:pt>
                <c:pt idx="78">
                  <c:v>116.987223331783</c:v>
                </c:pt>
                <c:pt idx="79">
                  <c:v>115.00642937265739</c:v>
                </c:pt>
                <c:pt idx="80">
                  <c:v>115.04473201827582</c:v>
                </c:pt>
                <c:pt idx="81">
                  <c:v>113.62479822713469</c:v>
                </c:pt>
                <c:pt idx="82">
                  <c:v>113.75338568028235</c:v>
                </c:pt>
                <c:pt idx="83">
                  <c:v>114.7410467565867</c:v>
                </c:pt>
                <c:pt idx="84">
                  <c:v>114.77661349894667</c:v>
                </c:pt>
              </c:numCache>
            </c:numRef>
          </c:val>
          <c:smooth val="0"/>
          <c:extLst>
            <c:ext xmlns:c16="http://schemas.microsoft.com/office/drawing/2014/chart" uri="{C3380CC4-5D6E-409C-BE32-E72D297353CC}">
              <c16:uniqueId val="{00000001-9C61-461C-A8A5-F1B263EB3081}"/>
            </c:ext>
          </c:extLst>
        </c:ser>
        <c:dLbls>
          <c:showLegendKey val="0"/>
          <c:showVal val="0"/>
          <c:showCatName val="0"/>
          <c:showSerName val="0"/>
          <c:showPercent val="0"/>
          <c:showBubbleSize val="0"/>
        </c:dLbls>
        <c:smooth val="0"/>
        <c:axId val="1119728640"/>
        <c:axId val="1119730080"/>
      </c:lineChart>
      <c:dateAx>
        <c:axId val="1119728640"/>
        <c:scaling>
          <c:orientation val="minMax"/>
          <c:min val="42064"/>
        </c:scaling>
        <c:delete val="0"/>
        <c:axPos val="b"/>
        <c:numFmt formatCode="mmm\-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119730080"/>
        <c:crossesAt val="100"/>
        <c:auto val="1"/>
        <c:lblOffset val="100"/>
        <c:baseTimeUnit val="months"/>
        <c:majorUnit val="2"/>
        <c:majorTimeUnit val="years"/>
        <c:minorUnit val="3"/>
        <c:minorTimeUnit val="months"/>
      </c:dateAx>
      <c:valAx>
        <c:axId val="1119730080"/>
        <c:scaling>
          <c:orientation val="minMax"/>
          <c:min val="70"/>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baseline="0"/>
                  <a:t>Index, Mar-15 = 100</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AU"/>
            </a:p>
          </c:txPr>
        </c:title>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119728640"/>
        <c:crosses val="autoZero"/>
        <c:crossBetween val="between"/>
      </c:valAx>
      <c:spPr>
        <a:noFill/>
        <a:ln>
          <a:noFill/>
        </a:ln>
        <a:effectLst/>
      </c:spPr>
    </c:plotArea>
    <c:legend>
      <c:legendPos val="t"/>
      <c:layout>
        <c:manualLayout>
          <c:xMode val="edge"/>
          <c:yMode val="edge"/>
          <c:x val="0.1938543290570181"/>
          <c:y val="0.77023112489299772"/>
          <c:w val="0.64737162853892272"/>
          <c:h val="8.3154128169385111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3900184716076"/>
          <c:y val="3.4077821197205843E-2"/>
          <c:w val="0.82575747671130351"/>
          <c:h val="0.80471617348409485"/>
        </c:manualLayout>
      </c:layout>
      <c:lineChart>
        <c:grouping val="standard"/>
        <c:varyColors val="0"/>
        <c:ser>
          <c:idx val="0"/>
          <c:order val="0"/>
          <c:tx>
            <c:strRef>
              <c:f>'NSW business investment'!$B$4</c:f>
              <c:strCache>
                <c:ptCount val="1"/>
                <c:pt idx="0">
                  <c:v>Non dwelling construction</c:v>
                </c:pt>
              </c:strCache>
            </c:strRef>
          </c:tx>
          <c:spPr>
            <a:ln w="19050" cap="rnd">
              <a:solidFill>
                <a:srgbClr val="013F47"/>
              </a:solidFill>
              <a:round/>
            </a:ln>
            <a:effectLst/>
          </c:spPr>
          <c:marker>
            <c:symbol val="none"/>
          </c:marker>
          <c:cat>
            <c:numRef>
              <c:f>'NSW business investment'!$A$5:$A$147</c:f>
              <c:numCache>
                <c:formatCode>m/d/yyyy</c:formatCode>
                <c:ptCount val="143"/>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numCache>
            </c:numRef>
          </c:cat>
          <c:val>
            <c:numRef>
              <c:f>'NSW business investment'!$B$5:$B$147</c:f>
              <c:numCache>
                <c:formatCode>General</c:formatCode>
                <c:ptCount val="143"/>
                <c:pt idx="0">
                  <c:v>4665</c:v>
                </c:pt>
                <c:pt idx="1">
                  <c:v>4534</c:v>
                </c:pt>
                <c:pt idx="2">
                  <c:v>4595</c:v>
                </c:pt>
                <c:pt idx="3">
                  <c:v>4634</c:v>
                </c:pt>
                <c:pt idx="4">
                  <c:v>4330</c:v>
                </c:pt>
                <c:pt idx="5">
                  <c:v>4872</c:v>
                </c:pt>
                <c:pt idx="6">
                  <c:v>4715</c:v>
                </c:pt>
                <c:pt idx="7">
                  <c:v>4390</c:v>
                </c:pt>
                <c:pt idx="8">
                  <c:v>4076</c:v>
                </c:pt>
                <c:pt idx="9">
                  <c:v>3463</c:v>
                </c:pt>
                <c:pt idx="10">
                  <c:v>3784</c:v>
                </c:pt>
                <c:pt idx="11">
                  <c:v>3343</c:v>
                </c:pt>
                <c:pt idx="12">
                  <c:v>3043</c:v>
                </c:pt>
                <c:pt idx="13">
                  <c:v>2945</c:v>
                </c:pt>
                <c:pt idx="14">
                  <c:v>2827</c:v>
                </c:pt>
                <c:pt idx="15">
                  <c:v>2665</c:v>
                </c:pt>
                <c:pt idx="16">
                  <c:v>2419</c:v>
                </c:pt>
                <c:pt idx="17">
                  <c:v>2717</c:v>
                </c:pt>
                <c:pt idx="18">
                  <c:v>2681</c:v>
                </c:pt>
                <c:pt idx="19">
                  <c:v>3217</c:v>
                </c:pt>
                <c:pt idx="20">
                  <c:v>3187</c:v>
                </c:pt>
                <c:pt idx="21">
                  <c:v>3743</c:v>
                </c:pt>
                <c:pt idx="22">
                  <c:v>3827</c:v>
                </c:pt>
                <c:pt idx="23">
                  <c:v>4202</c:v>
                </c:pt>
                <c:pt idx="24">
                  <c:v>4581</c:v>
                </c:pt>
                <c:pt idx="25">
                  <c:v>4334</c:v>
                </c:pt>
                <c:pt idx="26">
                  <c:v>4171</c:v>
                </c:pt>
                <c:pt idx="27">
                  <c:v>4411</c:v>
                </c:pt>
                <c:pt idx="28">
                  <c:v>4509</c:v>
                </c:pt>
                <c:pt idx="29">
                  <c:v>3953</c:v>
                </c:pt>
                <c:pt idx="30">
                  <c:v>4135</c:v>
                </c:pt>
                <c:pt idx="31">
                  <c:v>4420</c:v>
                </c:pt>
                <c:pt idx="32">
                  <c:v>4299</c:v>
                </c:pt>
                <c:pt idx="33">
                  <c:v>4727</c:v>
                </c:pt>
                <c:pt idx="34">
                  <c:v>4988</c:v>
                </c:pt>
                <c:pt idx="35">
                  <c:v>5038</c:v>
                </c:pt>
                <c:pt idx="36">
                  <c:v>4658</c:v>
                </c:pt>
                <c:pt idx="37">
                  <c:v>5540</c:v>
                </c:pt>
                <c:pt idx="38">
                  <c:v>5142</c:v>
                </c:pt>
                <c:pt idx="39">
                  <c:v>5905</c:v>
                </c:pt>
                <c:pt idx="40">
                  <c:v>5590</c:v>
                </c:pt>
                <c:pt idx="41">
                  <c:v>5596</c:v>
                </c:pt>
                <c:pt idx="42">
                  <c:v>5326</c:v>
                </c:pt>
                <c:pt idx="43">
                  <c:v>5256</c:v>
                </c:pt>
                <c:pt idx="44">
                  <c:v>4738</c:v>
                </c:pt>
                <c:pt idx="45">
                  <c:v>3417</c:v>
                </c:pt>
                <c:pt idx="46">
                  <c:v>3510</c:v>
                </c:pt>
                <c:pt idx="47">
                  <c:v>3247</c:v>
                </c:pt>
                <c:pt idx="48">
                  <c:v>3187</c:v>
                </c:pt>
                <c:pt idx="49">
                  <c:v>3416</c:v>
                </c:pt>
                <c:pt idx="50">
                  <c:v>3580</c:v>
                </c:pt>
                <c:pt idx="51">
                  <c:v>3646</c:v>
                </c:pt>
                <c:pt idx="52">
                  <c:v>4038</c:v>
                </c:pt>
                <c:pt idx="53">
                  <c:v>4130</c:v>
                </c:pt>
                <c:pt idx="54">
                  <c:v>4309</c:v>
                </c:pt>
                <c:pt idx="55">
                  <c:v>4326</c:v>
                </c:pt>
                <c:pt idx="56">
                  <c:v>4635</c:v>
                </c:pt>
                <c:pt idx="57">
                  <c:v>4771</c:v>
                </c:pt>
                <c:pt idx="58">
                  <c:v>5120</c:v>
                </c:pt>
                <c:pt idx="59">
                  <c:v>4474</c:v>
                </c:pt>
                <c:pt idx="60">
                  <c:v>4430</c:v>
                </c:pt>
                <c:pt idx="61">
                  <c:v>5128</c:v>
                </c:pt>
                <c:pt idx="62">
                  <c:v>5129</c:v>
                </c:pt>
                <c:pt idx="63">
                  <c:v>5776</c:v>
                </c:pt>
                <c:pt idx="64">
                  <c:v>6006</c:v>
                </c:pt>
                <c:pt idx="65">
                  <c:v>5835</c:v>
                </c:pt>
                <c:pt idx="66">
                  <c:v>5346</c:v>
                </c:pt>
                <c:pt idx="67">
                  <c:v>5109</c:v>
                </c:pt>
                <c:pt idx="68">
                  <c:v>4786</c:v>
                </c:pt>
                <c:pt idx="69">
                  <c:v>5280</c:v>
                </c:pt>
                <c:pt idx="70">
                  <c:v>6424</c:v>
                </c:pt>
                <c:pt idx="71">
                  <c:v>5732</c:v>
                </c:pt>
                <c:pt idx="72">
                  <c:v>6120</c:v>
                </c:pt>
                <c:pt idx="73">
                  <c:v>5593</c:v>
                </c:pt>
                <c:pt idx="74">
                  <c:v>5888</c:v>
                </c:pt>
                <c:pt idx="75">
                  <c:v>6288</c:v>
                </c:pt>
                <c:pt idx="76">
                  <c:v>5956</c:v>
                </c:pt>
                <c:pt idx="77">
                  <c:v>6072</c:v>
                </c:pt>
                <c:pt idx="78">
                  <c:v>5778</c:v>
                </c:pt>
                <c:pt idx="79">
                  <c:v>6267</c:v>
                </c:pt>
                <c:pt idx="80">
                  <c:v>5571</c:v>
                </c:pt>
                <c:pt idx="81">
                  <c:v>5591</c:v>
                </c:pt>
                <c:pt idx="82">
                  <c:v>5520</c:v>
                </c:pt>
                <c:pt idx="83">
                  <c:v>5723</c:v>
                </c:pt>
                <c:pt idx="84">
                  <c:v>6213</c:v>
                </c:pt>
                <c:pt idx="85">
                  <c:v>6238</c:v>
                </c:pt>
                <c:pt idx="86">
                  <c:v>6088</c:v>
                </c:pt>
                <c:pt idx="87">
                  <c:v>5935</c:v>
                </c:pt>
                <c:pt idx="88">
                  <c:v>6210</c:v>
                </c:pt>
                <c:pt idx="89">
                  <c:v>6257</c:v>
                </c:pt>
                <c:pt idx="90">
                  <c:v>6220</c:v>
                </c:pt>
                <c:pt idx="91">
                  <c:v>7164</c:v>
                </c:pt>
                <c:pt idx="92">
                  <c:v>7318</c:v>
                </c:pt>
                <c:pt idx="93">
                  <c:v>7429</c:v>
                </c:pt>
                <c:pt idx="94">
                  <c:v>6545</c:v>
                </c:pt>
                <c:pt idx="95">
                  <c:v>11279</c:v>
                </c:pt>
                <c:pt idx="96">
                  <c:v>6038</c:v>
                </c:pt>
                <c:pt idx="97">
                  <c:v>6414</c:v>
                </c:pt>
                <c:pt idx="98">
                  <c:v>6781</c:v>
                </c:pt>
                <c:pt idx="99">
                  <c:v>8103</c:v>
                </c:pt>
                <c:pt idx="100">
                  <c:v>6409</c:v>
                </c:pt>
                <c:pt idx="101">
                  <c:v>6365</c:v>
                </c:pt>
                <c:pt idx="102">
                  <c:v>6552</c:v>
                </c:pt>
                <c:pt idx="103">
                  <c:v>6401</c:v>
                </c:pt>
                <c:pt idx="104">
                  <c:v>5923</c:v>
                </c:pt>
                <c:pt idx="105">
                  <c:v>6344</c:v>
                </c:pt>
                <c:pt idx="106">
                  <c:v>6986</c:v>
                </c:pt>
                <c:pt idx="107">
                  <c:v>7222</c:v>
                </c:pt>
                <c:pt idx="108">
                  <c:v>6183</c:v>
                </c:pt>
                <c:pt idx="109">
                  <c:v>4434</c:v>
                </c:pt>
                <c:pt idx="110">
                  <c:v>6464</c:v>
                </c:pt>
                <c:pt idx="111">
                  <c:v>6567</c:v>
                </c:pt>
                <c:pt idx="112">
                  <c:v>7418</c:v>
                </c:pt>
                <c:pt idx="113">
                  <c:v>7941</c:v>
                </c:pt>
                <c:pt idx="114">
                  <c:v>7563</c:v>
                </c:pt>
                <c:pt idx="115">
                  <c:v>7417</c:v>
                </c:pt>
                <c:pt idx="116">
                  <c:v>7364</c:v>
                </c:pt>
                <c:pt idx="117">
                  <c:v>7974</c:v>
                </c:pt>
                <c:pt idx="118">
                  <c:v>8744</c:v>
                </c:pt>
                <c:pt idx="119">
                  <c:v>8789</c:v>
                </c:pt>
                <c:pt idx="120">
                  <c:v>8489</c:v>
                </c:pt>
                <c:pt idx="121">
                  <c:v>8175</c:v>
                </c:pt>
                <c:pt idx="122">
                  <c:v>7608</c:v>
                </c:pt>
                <c:pt idx="123">
                  <c:v>8229</c:v>
                </c:pt>
                <c:pt idx="124">
                  <c:v>7942</c:v>
                </c:pt>
                <c:pt idx="125">
                  <c:v>7612</c:v>
                </c:pt>
                <c:pt idx="126">
                  <c:v>8003</c:v>
                </c:pt>
                <c:pt idx="127">
                  <c:v>8150</c:v>
                </c:pt>
                <c:pt idx="128">
                  <c:v>7243</c:v>
                </c:pt>
                <c:pt idx="129">
                  <c:v>8101</c:v>
                </c:pt>
                <c:pt idx="130">
                  <c:v>7554</c:v>
                </c:pt>
                <c:pt idx="131">
                  <c:v>7578</c:v>
                </c:pt>
                <c:pt idx="132">
                  <c:v>7980</c:v>
                </c:pt>
                <c:pt idx="133">
                  <c:v>7661</c:v>
                </c:pt>
                <c:pt idx="134">
                  <c:v>8094</c:v>
                </c:pt>
                <c:pt idx="135">
                  <c:v>8318</c:v>
                </c:pt>
                <c:pt idx="136">
                  <c:v>8256</c:v>
                </c:pt>
                <c:pt idx="137">
                  <c:v>8631</c:v>
                </c:pt>
                <c:pt idx="138">
                  <c:v>8309</c:v>
                </c:pt>
                <c:pt idx="139">
                  <c:v>8015</c:v>
                </c:pt>
                <c:pt idx="140">
                  <c:v>7821</c:v>
                </c:pt>
                <c:pt idx="141">
                  <c:v>8144</c:v>
                </c:pt>
                <c:pt idx="142">
                  <c:v>8302</c:v>
                </c:pt>
              </c:numCache>
            </c:numRef>
          </c:val>
          <c:smooth val="0"/>
          <c:extLst>
            <c:ext xmlns:c16="http://schemas.microsoft.com/office/drawing/2014/chart" uri="{C3380CC4-5D6E-409C-BE32-E72D297353CC}">
              <c16:uniqueId val="{00000000-1324-4959-BA70-63AB9C19213E}"/>
            </c:ext>
          </c:extLst>
        </c:ser>
        <c:ser>
          <c:idx val="1"/>
          <c:order val="1"/>
          <c:tx>
            <c:strRef>
              <c:f>'NSW business investment'!$C$4</c:f>
              <c:strCache>
                <c:ptCount val="1"/>
                <c:pt idx="0">
                  <c:v>Machinery and Equipment</c:v>
                </c:pt>
              </c:strCache>
            </c:strRef>
          </c:tx>
          <c:spPr>
            <a:ln w="19050" cap="rnd">
              <a:solidFill>
                <a:srgbClr val="2E808E"/>
              </a:solidFill>
              <a:round/>
            </a:ln>
            <a:effectLst/>
          </c:spPr>
          <c:marker>
            <c:symbol val="none"/>
          </c:marker>
          <c:cat>
            <c:numRef>
              <c:f>'NSW business investment'!$A$5:$A$147</c:f>
              <c:numCache>
                <c:formatCode>m/d/yyyy</c:formatCode>
                <c:ptCount val="143"/>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numCache>
            </c:numRef>
          </c:cat>
          <c:val>
            <c:numRef>
              <c:f>'NSW business investment'!$C$5:$C$147</c:f>
              <c:numCache>
                <c:formatCode>General</c:formatCode>
                <c:ptCount val="143"/>
                <c:pt idx="0">
                  <c:v>1815</c:v>
                </c:pt>
                <c:pt idx="1">
                  <c:v>1750</c:v>
                </c:pt>
                <c:pt idx="2">
                  <c:v>1717</c:v>
                </c:pt>
                <c:pt idx="3">
                  <c:v>1759</c:v>
                </c:pt>
                <c:pt idx="4">
                  <c:v>1608</c:v>
                </c:pt>
                <c:pt idx="5">
                  <c:v>1656</c:v>
                </c:pt>
                <c:pt idx="6">
                  <c:v>1517</c:v>
                </c:pt>
                <c:pt idx="7">
                  <c:v>1546</c:v>
                </c:pt>
                <c:pt idx="8">
                  <c:v>1475</c:v>
                </c:pt>
                <c:pt idx="9">
                  <c:v>1404</c:v>
                </c:pt>
                <c:pt idx="10">
                  <c:v>1438</c:v>
                </c:pt>
                <c:pt idx="11">
                  <c:v>1458</c:v>
                </c:pt>
                <c:pt idx="12">
                  <c:v>1423</c:v>
                </c:pt>
                <c:pt idx="13">
                  <c:v>1867</c:v>
                </c:pt>
                <c:pt idx="14">
                  <c:v>1623</c:v>
                </c:pt>
                <c:pt idx="15">
                  <c:v>1571</c:v>
                </c:pt>
                <c:pt idx="16">
                  <c:v>1623</c:v>
                </c:pt>
                <c:pt idx="17">
                  <c:v>1630</c:v>
                </c:pt>
                <c:pt idx="18">
                  <c:v>1666</c:v>
                </c:pt>
                <c:pt idx="19">
                  <c:v>2040</c:v>
                </c:pt>
                <c:pt idx="20">
                  <c:v>2115</c:v>
                </c:pt>
                <c:pt idx="21">
                  <c:v>2144</c:v>
                </c:pt>
                <c:pt idx="22">
                  <c:v>2122</c:v>
                </c:pt>
                <c:pt idx="23">
                  <c:v>2357</c:v>
                </c:pt>
                <c:pt idx="24">
                  <c:v>2005</c:v>
                </c:pt>
                <c:pt idx="25">
                  <c:v>2029</c:v>
                </c:pt>
                <c:pt idx="26">
                  <c:v>2134</c:v>
                </c:pt>
                <c:pt idx="27">
                  <c:v>2392</c:v>
                </c:pt>
                <c:pt idx="28">
                  <c:v>2289</c:v>
                </c:pt>
                <c:pt idx="29">
                  <c:v>2383</c:v>
                </c:pt>
                <c:pt idx="30">
                  <c:v>2273</c:v>
                </c:pt>
                <c:pt idx="31">
                  <c:v>2476</c:v>
                </c:pt>
                <c:pt idx="32">
                  <c:v>2573</c:v>
                </c:pt>
                <c:pt idx="33">
                  <c:v>2677</c:v>
                </c:pt>
                <c:pt idx="34">
                  <c:v>2649</c:v>
                </c:pt>
                <c:pt idx="35">
                  <c:v>2618</c:v>
                </c:pt>
                <c:pt idx="36">
                  <c:v>2776</c:v>
                </c:pt>
                <c:pt idx="37">
                  <c:v>2635</c:v>
                </c:pt>
                <c:pt idx="38">
                  <c:v>2894</c:v>
                </c:pt>
                <c:pt idx="39">
                  <c:v>2806</c:v>
                </c:pt>
                <c:pt idx="40">
                  <c:v>2999</c:v>
                </c:pt>
                <c:pt idx="41">
                  <c:v>3156</c:v>
                </c:pt>
                <c:pt idx="42">
                  <c:v>3586</c:v>
                </c:pt>
                <c:pt idx="43">
                  <c:v>3870</c:v>
                </c:pt>
                <c:pt idx="44">
                  <c:v>4139</c:v>
                </c:pt>
                <c:pt idx="45">
                  <c:v>3578</c:v>
                </c:pt>
                <c:pt idx="46">
                  <c:v>3518</c:v>
                </c:pt>
                <c:pt idx="47">
                  <c:v>3465</c:v>
                </c:pt>
                <c:pt idx="48">
                  <c:v>3271</c:v>
                </c:pt>
                <c:pt idx="49">
                  <c:v>3283</c:v>
                </c:pt>
                <c:pt idx="50">
                  <c:v>3297</c:v>
                </c:pt>
                <c:pt idx="51">
                  <c:v>3285</c:v>
                </c:pt>
                <c:pt idx="52">
                  <c:v>3423</c:v>
                </c:pt>
                <c:pt idx="53">
                  <c:v>3746</c:v>
                </c:pt>
                <c:pt idx="54">
                  <c:v>3740</c:v>
                </c:pt>
                <c:pt idx="55">
                  <c:v>3684</c:v>
                </c:pt>
                <c:pt idx="56">
                  <c:v>3856</c:v>
                </c:pt>
                <c:pt idx="57">
                  <c:v>3915</c:v>
                </c:pt>
                <c:pt idx="58">
                  <c:v>4264</c:v>
                </c:pt>
                <c:pt idx="59">
                  <c:v>4504</c:v>
                </c:pt>
                <c:pt idx="60">
                  <c:v>4713</c:v>
                </c:pt>
                <c:pt idx="61">
                  <c:v>5165</c:v>
                </c:pt>
                <c:pt idx="62">
                  <c:v>5181</c:v>
                </c:pt>
                <c:pt idx="63">
                  <c:v>5540</c:v>
                </c:pt>
                <c:pt idx="64">
                  <c:v>5507</c:v>
                </c:pt>
                <c:pt idx="65">
                  <c:v>5595</c:v>
                </c:pt>
                <c:pt idx="66">
                  <c:v>5582</c:v>
                </c:pt>
                <c:pt idx="67">
                  <c:v>5165</c:v>
                </c:pt>
                <c:pt idx="68">
                  <c:v>5040</c:v>
                </c:pt>
                <c:pt idx="69">
                  <c:v>5011</c:v>
                </c:pt>
                <c:pt idx="70">
                  <c:v>5018</c:v>
                </c:pt>
                <c:pt idx="71">
                  <c:v>5718</c:v>
                </c:pt>
                <c:pt idx="72">
                  <c:v>5952</c:v>
                </c:pt>
                <c:pt idx="73">
                  <c:v>6452</c:v>
                </c:pt>
                <c:pt idx="74">
                  <c:v>6006</c:v>
                </c:pt>
                <c:pt idx="75">
                  <c:v>6942</c:v>
                </c:pt>
                <c:pt idx="76">
                  <c:v>6184</c:v>
                </c:pt>
                <c:pt idx="77">
                  <c:v>5670</c:v>
                </c:pt>
                <c:pt idx="78">
                  <c:v>5704</c:v>
                </c:pt>
                <c:pt idx="79">
                  <c:v>5665</c:v>
                </c:pt>
                <c:pt idx="80">
                  <c:v>5666</c:v>
                </c:pt>
                <c:pt idx="81">
                  <c:v>7383</c:v>
                </c:pt>
                <c:pt idx="82">
                  <c:v>6016</c:v>
                </c:pt>
                <c:pt idx="83">
                  <c:v>6106</c:v>
                </c:pt>
                <c:pt idx="84">
                  <c:v>6094</c:v>
                </c:pt>
                <c:pt idx="85">
                  <c:v>6035</c:v>
                </c:pt>
                <c:pt idx="86">
                  <c:v>5948</c:v>
                </c:pt>
                <c:pt idx="87">
                  <c:v>6005</c:v>
                </c:pt>
                <c:pt idx="88">
                  <c:v>6121</c:v>
                </c:pt>
                <c:pt idx="89">
                  <c:v>6625</c:v>
                </c:pt>
                <c:pt idx="90">
                  <c:v>6199</c:v>
                </c:pt>
                <c:pt idx="91">
                  <c:v>6346</c:v>
                </c:pt>
                <c:pt idx="92">
                  <c:v>6242</c:v>
                </c:pt>
                <c:pt idx="93">
                  <c:v>6256</c:v>
                </c:pt>
                <c:pt idx="94">
                  <c:v>5740</c:v>
                </c:pt>
                <c:pt idx="95">
                  <c:v>5688</c:v>
                </c:pt>
                <c:pt idx="96">
                  <c:v>5508</c:v>
                </c:pt>
                <c:pt idx="97">
                  <c:v>5432</c:v>
                </c:pt>
                <c:pt idx="98">
                  <c:v>5861</c:v>
                </c:pt>
                <c:pt idx="99">
                  <c:v>5465</c:v>
                </c:pt>
                <c:pt idx="100">
                  <c:v>6178</c:v>
                </c:pt>
                <c:pt idx="101">
                  <c:v>6353</c:v>
                </c:pt>
                <c:pt idx="102">
                  <c:v>6408</c:v>
                </c:pt>
                <c:pt idx="103">
                  <c:v>6385</c:v>
                </c:pt>
                <c:pt idx="104">
                  <c:v>5563</c:v>
                </c:pt>
                <c:pt idx="105">
                  <c:v>6323</c:v>
                </c:pt>
                <c:pt idx="106">
                  <c:v>6699</c:v>
                </c:pt>
                <c:pt idx="107">
                  <c:v>6638</c:v>
                </c:pt>
                <c:pt idx="108">
                  <c:v>7023</c:v>
                </c:pt>
                <c:pt idx="109">
                  <c:v>6448</c:v>
                </c:pt>
                <c:pt idx="110">
                  <c:v>6071</c:v>
                </c:pt>
                <c:pt idx="111">
                  <c:v>6472</c:v>
                </c:pt>
                <c:pt idx="112">
                  <c:v>6232</c:v>
                </c:pt>
                <c:pt idx="113">
                  <c:v>6364</c:v>
                </c:pt>
                <c:pt idx="114">
                  <c:v>6552</c:v>
                </c:pt>
                <c:pt idx="115">
                  <c:v>6416</c:v>
                </c:pt>
                <c:pt idx="116">
                  <c:v>7205</c:v>
                </c:pt>
                <c:pt idx="117">
                  <c:v>6464</c:v>
                </c:pt>
                <c:pt idx="118">
                  <c:v>6476</c:v>
                </c:pt>
                <c:pt idx="119">
                  <c:v>6629</c:v>
                </c:pt>
                <c:pt idx="120">
                  <c:v>5999</c:v>
                </c:pt>
                <c:pt idx="121">
                  <c:v>6359</c:v>
                </c:pt>
                <c:pt idx="122">
                  <c:v>6142</c:v>
                </c:pt>
                <c:pt idx="123">
                  <c:v>5436</c:v>
                </c:pt>
                <c:pt idx="124">
                  <c:v>5446</c:v>
                </c:pt>
                <c:pt idx="125">
                  <c:v>6113</c:v>
                </c:pt>
                <c:pt idx="126">
                  <c:v>7150</c:v>
                </c:pt>
                <c:pt idx="127">
                  <c:v>7422</c:v>
                </c:pt>
                <c:pt idx="128">
                  <c:v>6530</c:v>
                </c:pt>
                <c:pt idx="129">
                  <c:v>6758</c:v>
                </c:pt>
                <c:pt idx="130">
                  <c:v>6890</c:v>
                </c:pt>
                <c:pt idx="131">
                  <c:v>7391</c:v>
                </c:pt>
                <c:pt idx="132">
                  <c:v>7503</c:v>
                </c:pt>
                <c:pt idx="133">
                  <c:v>7569</c:v>
                </c:pt>
                <c:pt idx="134">
                  <c:v>7876</c:v>
                </c:pt>
                <c:pt idx="135">
                  <c:v>8453</c:v>
                </c:pt>
                <c:pt idx="136">
                  <c:v>7821</c:v>
                </c:pt>
                <c:pt idx="137">
                  <c:v>7606</c:v>
                </c:pt>
                <c:pt idx="138">
                  <c:v>8015</c:v>
                </c:pt>
                <c:pt idx="139">
                  <c:v>8272</c:v>
                </c:pt>
                <c:pt idx="140">
                  <c:v>8385</c:v>
                </c:pt>
                <c:pt idx="141">
                  <c:v>8058</c:v>
                </c:pt>
                <c:pt idx="142">
                  <c:v>7684</c:v>
                </c:pt>
              </c:numCache>
            </c:numRef>
          </c:val>
          <c:smooth val="0"/>
          <c:extLst>
            <c:ext xmlns:c16="http://schemas.microsoft.com/office/drawing/2014/chart" uri="{C3380CC4-5D6E-409C-BE32-E72D297353CC}">
              <c16:uniqueId val="{00000001-1324-4959-BA70-63AB9C19213E}"/>
            </c:ext>
          </c:extLst>
        </c:ser>
        <c:ser>
          <c:idx val="2"/>
          <c:order val="2"/>
          <c:tx>
            <c:strRef>
              <c:f>'NSW business investment'!$D$4</c:f>
              <c:strCache>
                <c:ptCount val="1"/>
                <c:pt idx="0">
                  <c:v>Intellectual Property Products</c:v>
                </c:pt>
              </c:strCache>
            </c:strRef>
          </c:tx>
          <c:spPr>
            <a:ln w="19050" cap="rnd">
              <a:solidFill>
                <a:srgbClr val="F3631C"/>
              </a:solidFill>
              <a:round/>
            </a:ln>
            <a:effectLst/>
          </c:spPr>
          <c:marker>
            <c:symbol val="none"/>
          </c:marker>
          <c:cat>
            <c:numRef>
              <c:f>'NSW business investment'!$A$5:$A$147</c:f>
              <c:numCache>
                <c:formatCode>m/d/yyyy</c:formatCode>
                <c:ptCount val="143"/>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numCache>
            </c:numRef>
          </c:cat>
          <c:val>
            <c:numRef>
              <c:f>'NSW business investment'!$D$5:$D$147</c:f>
              <c:numCache>
                <c:formatCode>General</c:formatCode>
                <c:ptCount val="143"/>
                <c:pt idx="0">
                  <c:v>302</c:v>
                </c:pt>
                <c:pt idx="1">
                  <c:v>314</c:v>
                </c:pt>
                <c:pt idx="2">
                  <c:v>324</c:v>
                </c:pt>
                <c:pt idx="3">
                  <c:v>328</c:v>
                </c:pt>
                <c:pt idx="4">
                  <c:v>316</c:v>
                </c:pt>
                <c:pt idx="5">
                  <c:v>322</c:v>
                </c:pt>
                <c:pt idx="6">
                  <c:v>332</c:v>
                </c:pt>
                <c:pt idx="7">
                  <c:v>349</c:v>
                </c:pt>
                <c:pt idx="8">
                  <c:v>369</c:v>
                </c:pt>
                <c:pt idx="9">
                  <c:v>388</c:v>
                </c:pt>
                <c:pt idx="10">
                  <c:v>410</c:v>
                </c:pt>
                <c:pt idx="11">
                  <c:v>436</c:v>
                </c:pt>
                <c:pt idx="12">
                  <c:v>476</c:v>
                </c:pt>
                <c:pt idx="13">
                  <c:v>499</c:v>
                </c:pt>
                <c:pt idx="14">
                  <c:v>510</c:v>
                </c:pt>
                <c:pt idx="15">
                  <c:v>529</c:v>
                </c:pt>
                <c:pt idx="16">
                  <c:v>518</c:v>
                </c:pt>
                <c:pt idx="17">
                  <c:v>536</c:v>
                </c:pt>
                <c:pt idx="18">
                  <c:v>550</c:v>
                </c:pt>
                <c:pt idx="19">
                  <c:v>573</c:v>
                </c:pt>
                <c:pt idx="20">
                  <c:v>589</c:v>
                </c:pt>
                <c:pt idx="21">
                  <c:v>608</c:v>
                </c:pt>
                <c:pt idx="22">
                  <c:v>625</c:v>
                </c:pt>
                <c:pt idx="23">
                  <c:v>650</c:v>
                </c:pt>
                <c:pt idx="24">
                  <c:v>669</c:v>
                </c:pt>
                <c:pt idx="25">
                  <c:v>688</c:v>
                </c:pt>
                <c:pt idx="26">
                  <c:v>708</c:v>
                </c:pt>
                <c:pt idx="27">
                  <c:v>734</c:v>
                </c:pt>
                <c:pt idx="28">
                  <c:v>764</c:v>
                </c:pt>
                <c:pt idx="29">
                  <c:v>787</c:v>
                </c:pt>
                <c:pt idx="30">
                  <c:v>807</c:v>
                </c:pt>
                <c:pt idx="31">
                  <c:v>832</c:v>
                </c:pt>
                <c:pt idx="32">
                  <c:v>840</c:v>
                </c:pt>
                <c:pt idx="33">
                  <c:v>858</c:v>
                </c:pt>
                <c:pt idx="34">
                  <c:v>869</c:v>
                </c:pt>
                <c:pt idx="35">
                  <c:v>882</c:v>
                </c:pt>
                <c:pt idx="36">
                  <c:v>887</c:v>
                </c:pt>
                <c:pt idx="37">
                  <c:v>911</c:v>
                </c:pt>
                <c:pt idx="38">
                  <c:v>931</c:v>
                </c:pt>
                <c:pt idx="39">
                  <c:v>962</c:v>
                </c:pt>
                <c:pt idx="40">
                  <c:v>979</c:v>
                </c:pt>
                <c:pt idx="41">
                  <c:v>1005</c:v>
                </c:pt>
                <c:pt idx="42">
                  <c:v>1038</c:v>
                </c:pt>
                <c:pt idx="43">
                  <c:v>1084</c:v>
                </c:pt>
                <c:pt idx="44">
                  <c:v>1140</c:v>
                </c:pt>
                <c:pt idx="45">
                  <c:v>1176</c:v>
                </c:pt>
                <c:pt idx="46">
                  <c:v>1203</c:v>
                </c:pt>
                <c:pt idx="47">
                  <c:v>1224</c:v>
                </c:pt>
                <c:pt idx="48">
                  <c:v>1232</c:v>
                </c:pt>
                <c:pt idx="49">
                  <c:v>1257</c:v>
                </c:pt>
                <c:pt idx="50">
                  <c:v>1282</c:v>
                </c:pt>
                <c:pt idx="51">
                  <c:v>1316</c:v>
                </c:pt>
                <c:pt idx="52">
                  <c:v>1344</c:v>
                </c:pt>
                <c:pt idx="53">
                  <c:v>1375</c:v>
                </c:pt>
                <c:pt idx="54">
                  <c:v>1405</c:v>
                </c:pt>
                <c:pt idx="55">
                  <c:v>1440</c:v>
                </c:pt>
                <c:pt idx="56">
                  <c:v>1464</c:v>
                </c:pt>
                <c:pt idx="57">
                  <c:v>1500</c:v>
                </c:pt>
                <c:pt idx="58">
                  <c:v>1525</c:v>
                </c:pt>
                <c:pt idx="59">
                  <c:v>1543</c:v>
                </c:pt>
                <c:pt idx="60">
                  <c:v>1548</c:v>
                </c:pt>
                <c:pt idx="61">
                  <c:v>1567</c:v>
                </c:pt>
                <c:pt idx="62">
                  <c:v>1592</c:v>
                </c:pt>
                <c:pt idx="63">
                  <c:v>1625</c:v>
                </c:pt>
                <c:pt idx="64">
                  <c:v>1641</c:v>
                </c:pt>
                <c:pt idx="65">
                  <c:v>1670</c:v>
                </c:pt>
                <c:pt idx="66">
                  <c:v>1705</c:v>
                </c:pt>
                <c:pt idx="67">
                  <c:v>1760</c:v>
                </c:pt>
                <c:pt idx="68">
                  <c:v>1817</c:v>
                </c:pt>
                <c:pt idx="69">
                  <c:v>1879</c:v>
                </c:pt>
                <c:pt idx="70">
                  <c:v>1926</c:v>
                </c:pt>
                <c:pt idx="71">
                  <c:v>1991</c:v>
                </c:pt>
                <c:pt idx="72">
                  <c:v>2063</c:v>
                </c:pt>
                <c:pt idx="73">
                  <c:v>2139</c:v>
                </c:pt>
                <c:pt idx="74">
                  <c:v>2184</c:v>
                </c:pt>
                <c:pt idx="75">
                  <c:v>2205</c:v>
                </c:pt>
                <c:pt idx="76">
                  <c:v>2204</c:v>
                </c:pt>
                <c:pt idx="77">
                  <c:v>2214</c:v>
                </c:pt>
                <c:pt idx="78">
                  <c:v>2205</c:v>
                </c:pt>
                <c:pt idx="79">
                  <c:v>2212</c:v>
                </c:pt>
                <c:pt idx="80">
                  <c:v>2183</c:v>
                </c:pt>
                <c:pt idx="81">
                  <c:v>2193</c:v>
                </c:pt>
                <c:pt idx="82">
                  <c:v>2237</c:v>
                </c:pt>
                <c:pt idx="83">
                  <c:v>2286</c:v>
                </c:pt>
                <c:pt idx="84">
                  <c:v>2325</c:v>
                </c:pt>
                <c:pt idx="85">
                  <c:v>2415</c:v>
                </c:pt>
                <c:pt idx="86">
                  <c:v>2445</c:v>
                </c:pt>
                <c:pt idx="87">
                  <c:v>2526</c:v>
                </c:pt>
                <c:pt idx="88">
                  <c:v>2644</c:v>
                </c:pt>
                <c:pt idx="89">
                  <c:v>2708</c:v>
                </c:pt>
                <c:pt idx="90">
                  <c:v>2719</c:v>
                </c:pt>
                <c:pt idx="91">
                  <c:v>2733</c:v>
                </c:pt>
                <c:pt idx="92">
                  <c:v>2692</c:v>
                </c:pt>
                <c:pt idx="93">
                  <c:v>2707</c:v>
                </c:pt>
                <c:pt idx="94">
                  <c:v>2707</c:v>
                </c:pt>
                <c:pt idx="95">
                  <c:v>2747</c:v>
                </c:pt>
                <c:pt idx="96">
                  <c:v>2712</c:v>
                </c:pt>
                <c:pt idx="97">
                  <c:v>2752</c:v>
                </c:pt>
                <c:pt idx="98">
                  <c:v>2759</c:v>
                </c:pt>
                <c:pt idx="99">
                  <c:v>2774</c:v>
                </c:pt>
                <c:pt idx="100">
                  <c:v>2789</c:v>
                </c:pt>
                <c:pt idx="101">
                  <c:v>2790</c:v>
                </c:pt>
                <c:pt idx="102">
                  <c:v>2804</c:v>
                </c:pt>
                <c:pt idx="103">
                  <c:v>2832</c:v>
                </c:pt>
                <c:pt idx="104">
                  <c:v>2860</c:v>
                </c:pt>
                <c:pt idx="105">
                  <c:v>2913</c:v>
                </c:pt>
                <c:pt idx="106">
                  <c:v>2952</c:v>
                </c:pt>
                <c:pt idx="107">
                  <c:v>3010</c:v>
                </c:pt>
                <c:pt idx="108">
                  <c:v>3080</c:v>
                </c:pt>
                <c:pt idx="109">
                  <c:v>3144</c:v>
                </c:pt>
                <c:pt idx="110">
                  <c:v>3203</c:v>
                </c:pt>
                <c:pt idx="111">
                  <c:v>3269</c:v>
                </c:pt>
                <c:pt idx="112">
                  <c:v>3329</c:v>
                </c:pt>
                <c:pt idx="113">
                  <c:v>3400</c:v>
                </c:pt>
                <c:pt idx="114">
                  <c:v>3457</c:v>
                </c:pt>
                <c:pt idx="115">
                  <c:v>3511</c:v>
                </c:pt>
                <c:pt idx="116">
                  <c:v>3542</c:v>
                </c:pt>
                <c:pt idx="117">
                  <c:v>3594</c:v>
                </c:pt>
                <c:pt idx="118">
                  <c:v>3644</c:v>
                </c:pt>
                <c:pt idx="119">
                  <c:v>3703</c:v>
                </c:pt>
                <c:pt idx="120">
                  <c:v>3845</c:v>
                </c:pt>
                <c:pt idx="121">
                  <c:v>3914</c:v>
                </c:pt>
                <c:pt idx="122">
                  <c:v>3889</c:v>
                </c:pt>
                <c:pt idx="123">
                  <c:v>3684</c:v>
                </c:pt>
                <c:pt idx="124">
                  <c:v>3889</c:v>
                </c:pt>
                <c:pt idx="125">
                  <c:v>4064</c:v>
                </c:pt>
                <c:pt idx="126">
                  <c:v>4268</c:v>
                </c:pt>
                <c:pt idx="127">
                  <c:v>4433</c:v>
                </c:pt>
                <c:pt idx="128">
                  <c:v>4489</c:v>
                </c:pt>
                <c:pt idx="129">
                  <c:v>4688</c:v>
                </c:pt>
                <c:pt idx="130">
                  <c:v>4935</c:v>
                </c:pt>
                <c:pt idx="131">
                  <c:v>5237</c:v>
                </c:pt>
                <c:pt idx="132">
                  <c:v>5334</c:v>
                </c:pt>
                <c:pt idx="133">
                  <c:v>5397</c:v>
                </c:pt>
                <c:pt idx="134">
                  <c:v>5383</c:v>
                </c:pt>
                <c:pt idx="135">
                  <c:v>5420</c:v>
                </c:pt>
                <c:pt idx="136">
                  <c:v>5594</c:v>
                </c:pt>
                <c:pt idx="137">
                  <c:v>5793</c:v>
                </c:pt>
                <c:pt idx="138">
                  <c:v>6006</c:v>
                </c:pt>
                <c:pt idx="139">
                  <c:v>6247</c:v>
                </c:pt>
                <c:pt idx="140">
                  <c:v>6352</c:v>
                </c:pt>
                <c:pt idx="141">
                  <c:v>6499</c:v>
                </c:pt>
                <c:pt idx="142">
                  <c:v>6604</c:v>
                </c:pt>
              </c:numCache>
            </c:numRef>
          </c:val>
          <c:smooth val="0"/>
          <c:extLst>
            <c:ext xmlns:c16="http://schemas.microsoft.com/office/drawing/2014/chart" uri="{C3380CC4-5D6E-409C-BE32-E72D297353CC}">
              <c16:uniqueId val="{00000002-1324-4959-BA70-63AB9C19213E}"/>
            </c:ext>
          </c:extLst>
        </c:ser>
        <c:dLbls>
          <c:showLegendKey val="0"/>
          <c:showVal val="0"/>
          <c:showCatName val="0"/>
          <c:showSerName val="0"/>
          <c:showPercent val="0"/>
          <c:showBubbleSize val="0"/>
        </c:dLbls>
        <c:smooth val="0"/>
        <c:axId val="54478063"/>
        <c:axId val="54478543"/>
      </c:lineChart>
      <c:dateAx>
        <c:axId val="54478063"/>
        <c:scaling>
          <c:orientation val="minMax"/>
          <c:min val="32933"/>
        </c:scaling>
        <c:delete val="0"/>
        <c:axPos val="b"/>
        <c:numFmt formatCode="[$-C09]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54478543"/>
        <c:crosses val="autoZero"/>
        <c:auto val="1"/>
        <c:lblOffset val="100"/>
        <c:baseTimeUnit val="months"/>
        <c:majorUnit val="7"/>
        <c:majorTimeUnit val="years"/>
      </c:dateAx>
      <c:valAx>
        <c:axId val="54478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billions</a:t>
                </a:r>
              </a:p>
            </c:rich>
          </c:tx>
          <c:layout>
            <c:manualLayout>
              <c:xMode val="edge"/>
              <c:yMode val="edge"/>
              <c:x val="1.3063153948327593E-2"/>
              <c:y val="0.3688229857072005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54478063"/>
        <c:crosses val="autoZero"/>
        <c:crossBetween val="between"/>
        <c:dispUnits>
          <c:builtInUnit val="thousands"/>
        </c:dispUnits>
      </c:valAx>
      <c:spPr>
        <a:noFill/>
        <a:ln>
          <a:noFill/>
        </a:ln>
        <a:effectLst/>
      </c:spPr>
    </c:plotArea>
    <c:legend>
      <c:legendPos val="b"/>
      <c:layout>
        <c:manualLayout>
          <c:xMode val="edge"/>
          <c:yMode val="edge"/>
          <c:x val="0.12500004408550613"/>
          <c:y val="8.5701169421088241E-2"/>
          <c:w val="0.50670011522187886"/>
          <c:h val="0.2537489299866075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22916666666666"/>
          <c:y val="6.7408126733043958E-2"/>
          <c:w val="0.80420729166666671"/>
          <c:h val="0.82559605012226367"/>
        </c:manualLayout>
      </c:layout>
      <c:lineChart>
        <c:grouping val="standard"/>
        <c:varyColors val="0"/>
        <c:ser>
          <c:idx val="7"/>
          <c:order val="0"/>
          <c:tx>
            <c:strRef>
              <c:f>'Private engineering work commen'!$C$3</c:f>
              <c:strCache>
                <c:ptCount val="1"/>
                <c:pt idx="0">
                  <c:v>Total</c:v>
                </c:pt>
              </c:strCache>
            </c:strRef>
          </c:tx>
          <c:spPr>
            <a:ln w="19050" cap="rnd">
              <a:solidFill>
                <a:srgbClr val="0B3F47"/>
              </a:solidFill>
              <a:round/>
            </a:ln>
            <a:effectLst/>
          </c:spPr>
          <c:marker>
            <c:symbol val="none"/>
          </c:marker>
          <c:cat>
            <c:numRef>
              <c:f>'Private engineering work commen'!$A$4:$A$121</c:f>
              <c:numCache>
                <c:formatCode>m/d/yyyy</c:formatCode>
                <c:ptCount val="118"/>
                <c:pt idx="0">
                  <c:v>34943</c:v>
                </c:pt>
                <c:pt idx="1">
                  <c:v>35034</c:v>
                </c:pt>
                <c:pt idx="2">
                  <c:v>35125</c:v>
                </c:pt>
                <c:pt idx="3">
                  <c:v>35217</c:v>
                </c:pt>
                <c:pt idx="4">
                  <c:v>35309</c:v>
                </c:pt>
                <c:pt idx="5">
                  <c:v>35400</c:v>
                </c:pt>
                <c:pt idx="6">
                  <c:v>35490</c:v>
                </c:pt>
                <c:pt idx="7">
                  <c:v>35582</c:v>
                </c:pt>
                <c:pt idx="8">
                  <c:v>35674</c:v>
                </c:pt>
                <c:pt idx="9">
                  <c:v>35765</c:v>
                </c:pt>
                <c:pt idx="10">
                  <c:v>35855</c:v>
                </c:pt>
                <c:pt idx="11">
                  <c:v>35947</c:v>
                </c:pt>
                <c:pt idx="12">
                  <c:v>36039</c:v>
                </c:pt>
                <c:pt idx="13">
                  <c:v>36130</c:v>
                </c:pt>
                <c:pt idx="14">
                  <c:v>36220</c:v>
                </c:pt>
                <c:pt idx="15">
                  <c:v>36312</c:v>
                </c:pt>
                <c:pt idx="16">
                  <c:v>36404</c:v>
                </c:pt>
                <c:pt idx="17">
                  <c:v>36495</c:v>
                </c:pt>
                <c:pt idx="18">
                  <c:v>36586</c:v>
                </c:pt>
                <c:pt idx="19">
                  <c:v>36678</c:v>
                </c:pt>
                <c:pt idx="20">
                  <c:v>36770</c:v>
                </c:pt>
                <c:pt idx="21">
                  <c:v>36861</c:v>
                </c:pt>
                <c:pt idx="22">
                  <c:v>36951</c:v>
                </c:pt>
                <c:pt idx="23">
                  <c:v>37043</c:v>
                </c:pt>
                <c:pt idx="24">
                  <c:v>37135</c:v>
                </c:pt>
                <c:pt idx="25">
                  <c:v>37226</c:v>
                </c:pt>
                <c:pt idx="26">
                  <c:v>37316</c:v>
                </c:pt>
                <c:pt idx="27">
                  <c:v>37408</c:v>
                </c:pt>
                <c:pt idx="28">
                  <c:v>37500</c:v>
                </c:pt>
                <c:pt idx="29">
                  <c:v>37591</c:v>
                </c:pt>
                <c:pt idx="30">
                  <c:v>37681</c:v>
                </c:pt>
                <c:pt idx="31">
                  <c:v>37773</c:v>
                </c:pt>
                <c:pt idx="32">
                  <c:v>37865</c:v>
                </c:pt>
                <c:pt idx="33">
                  <c:v>37956</c:v>
                </c:pt>
                <c:pt idx="34">
                  <c:v>38047</c:v>
                </c:pt>
                <c:pt idx="35">
                  <c:v>38139</c:v>
                </c:pt>
                <c:pt idx="36">
                  <c:v>38231</c:v>
                </c:pt>
                <c:pt idx="37">
                  <c:v>38322</c:v>
                </c:pt>
                <c:pt idx="38">
                  <c:v>38412</c:v>
                </c:pt>
                <c:pt idx="39">
                  <c:v>38504</c:v>
                </c:pt>
                <c:pt idx="40">
                  <c:v>38596</c:v>
                </c:pt>
                <c:pt idx="41">
                  <c:v>38687</c:v>
                </c:pt>
                <c:pt idx="42">
                  <c:v>38777</c:v>
                </c:pt>
                <c:pt idx="43">
                  <c:v>38869</c:v>
                </c:pt>
                <c:pt idx="44">
                  <c:v>38961</c:v>
                </c:pt>
                <c:pt idx="45">
                  <c:v>39052</c:v>
                </c:pt>
                <c:pt idx="46">
                  <c:v>39142</c:v>
                </c:pt>
                <c:pt idx="47">
                  <c:v>39234</c:v>
                </c:pt>
                <c:pt idx="48">
                  <c:v>39326</c:v>
                </c:pt>
                <c:pt idx="49">
                  <c:v>39417</c:v>
                </c:pt>
                <c:pt idx="50">
                  <c:v>39508</c:v>
                </c:pt>
                <c:pt idx="51">
                  <c:v>39600</c:v>
                </c:pt>
                <c:pt idx="52">
                  <c:v>39692</c:v>
                </c:pt>
                <c:pt idx="53">
                  <c:v>39783</c:v>
                </c:pt>
                <c:pt idx="54">
                  <c:v>39873</c:v>
                </c:pt>
                <c:pt idx="55">
                  <c:v>39965</c:v>
                </c:pt>
                <c:pt idx="56">
                  <c:v>40057</c:v>
                </c:pt>
                <c:pt idx="57">
                  <c:v>40148</c:v>
                </c:pt>
                <c:pt idx="58">
                  <c:v>40238</c:v>
                </c:pt>
                <c:pt idx="59">
                  <c:v>40330</c:v>
                </c:pt>
                <c:pt idx="60">
                  <c:v>40422</c:v>
                </c:pt>
                <c:pt idx="61">
                  <c:v>40513</c:v>
                </c:pt>
                <c:pt idx="62">
                  <c:v>40603</c:v>
                </c:pt>
                <c:pt idx="63">
                  <c:v>40695</c:v>
                </c:pt>
                <c:pt idx="64">
                  <c:v>40787</c:v>
                </c:pt>
                <c:pt idx="65">
                  <c:v>40878</c:v>
                </c:pt>
                <c:pt idx="66">
                  <c:v>40969</c:v>
                </c:pt>
                <c:pt idx="67">
                  <c:v>41061</c:v>
                </c:pt>
                <c:pt idx="68">
                  <c:v>41153</c:v>
                </c:pt>
                <c:pt idx="69">
                  <c:v>41244</c:v>
                </c:pt>
                <c:pt idx="70">
                  <c:v>41334</c:v>
                </c:pt>
                <c:pt idx="71">
                  <c:v>41426</c:v>
                </c:pt>
                <c:pt idx="72">
                  <c:v>41518</c:v>
                </c:pt>
                <c:pt idx="73">
                  <c:v>41609</c:v>
                </c:pt>
                <c:pt idx="74">
                  <c:v>41699</c:v>
                </c:pt>
                <c:pt idx="75">
                  <c:v>41791</c:v>
                </c:pt>
                <c:pt idx="76">
                  <c:v>41883</c:v>
                </c:pt>
                <c:pt idx="77">
                  <c:v>41974</c:v>
                </c:pt>
                <c:pt idx="78">
                  <c:v>42064</c:v>
                </c:pt>
                <c:pt idx="79">
                  <c:v>42156</c:v>
                </c:pt>
                <c:pt idx="80">
                  <c:v>42248</c:v>
                </c:pt>
                <c:pt idx="81">
                  <c:v>42339</c:v>
                </c:pt>
                <c:pt idx="82">
                  <c:v>42430</c:v>
                </c:pt>
                <c:pt idx="83">
                  <c:v>42522</c:v>
                </c:pt>
                <c:pt idx="84">
                  <c:v>42614</c:v>
                </c:pt>
                <c:pt idx="85">
                  <c:v>42705</c:v>
                </c:pt>
                <c:pt idx="86">
                  <c:v>42795</c:v>
                </c:pt>
                <c:pt idx="87">
                  <c:v>42887</c:v>
                </c:pt>
                <c:pt idx="88">
                  <c:v>42979</c:v>
                </c:pt>
                <c:pt idx="89">
                  <c:v>43070</c:v>
                </c:pt>
                <c:pt idx="90">
                  <c:v>43160</c:v>
                </c:pt>
                <c:pt idx="91">
                  <c:v>43252</c:v>
                </c:pt>
                <c:pt idx="92">
                  <c:v>43344</c:v>
                </c:pt>
                <c:pt idx="93">
                  <c:v>43435</c:v>
                </c:pt>
                <c:pt idx="94">
                  <c:v>43525</c:v>
                </c:pt>
                <c:pt idx="95">
                  <c:v>43617</c:v>
                </c:pt>
                <c:pt idx="96">
                  <c:v>43709</c:v>
                </c:pt>
                <c:pt idx="97">
                  <c:v>43800</c:v>
                </c:pt>
                <c:pt idx="98">
                  <c:v>43891</c:v>
                </c:pt>
                <c:pt idx="99">
                  <c:v>43983</c:v>
                </c:pt>
                <c:pt idx="100">
                  <c:v>44075</c:v>
                </c:pt>
                <c:pt idx="101">
                  <c:v>44166</c:v>
                </c:pt>
                <c:pt idx="102">
                  <c:v>44256</c:v>
                </c:pt>
                <c:pt idx="103">
                  <c:v>44348</c:v>
                </c:pt>
                <c:pt idx="104">
                  <c:v>44440</c:v>
                </c:pt>
                <c:pt idx="105">
                  <c:v>44531</c:v>
                </c:pt>
                <c:pt idx="106">
                  <c:v>44621</c:v>
                </c:pt>
                <c:pt idx="107">
                  <c:v>44713</c:v>
                </c:pt>
                <c:pt idx="108">
                  <c:v>44805</c:v>
                </c:pt>
                <c:pt idx="109">
                  <c:v>44896</c:v>
                </c:pt>
                <c:pt idx="110">
                  <c:v>44986</c:v>
                </c:pt>
                <c:pt idx="111">
                  <c:v>45078</c:v>
                </c:pt>
                <c:pt idx="112">
                  <c:v>45170</c:v>
                </c:pt>
                <c:pt idx="113">
                  <c:v>45261</c:v>
                </c:pt>
                <c:pt idx="114">
                  <c:v>45352</c:v>
                </c:pt>
                <c:pt idx="115">
                  <c:v>45444</c:v>
                </c:pt>
                <c:pt idx="116">
                  <c:v>45536</c:v>
                </c:pt>
                <c:pt idx="117">
                  <c:v>45627</c:v>
                </c:pt>
              </c:numCache>
            </c:numRef>
          </c:cat>
          <c:val>
            <c:numRef>
              <c:f>'Private engineering work commen'!$C$4:$C$121</c:f>
              <c:numCache>
                <c:formatCode>General</c:formatCode>
                <c:ptCount val="118"/>
                <c:pt idx="0">
                  <c:v>1756431</c:v>
                </c:pt>
                <c:pt idx="1">
                  <c:v>1080744</c:v>
                </c:pt>
                <c:pt idx="2">
                  <c:v>1082104</c:v>
                </c:pt>
                <c:pt idx="3">
                  <c:v>1024042</c:v>
                </c:pt>
                <c:pt idx="4">
                  <c:v>898677</c:v>
                </c:pt>
                <c:pt idx="5">
                  <c:v>956445</c:v>
                </c:pt>
                <c:pt idx="6">
                  <c:v>911180</c:v>
                </c:pt>
                <c:pt idx="7">
                  <c:v>1016045</c:v>
                </c:pt>
                <c:pt idx="8">
                  <c:v>1687825</c:v>
                </c:pt>
                <c:pt idx="9">
                  <c:v>1765096</c:v>
                </c:pt>
                <c:pt idx="10">
                  <c:v>1825988</c:v>
                </c:pt>
                <c:pt idx="11">
                  <c:v>1781739</c:v>
                </c:pt>
                <c:pt idx="12">
                  <c:v>1349141</c:v>
                </c:pt>
                <c:pt idx="13">
                  <c:v>1272512</c:v>
                </c:pt>
                <c:pt idx="14">
                  <c:v>1190639</c:v>
                </c:pt>
                <c:pt idx="15">
                  <c:v>1626809</c:v>
                </c:pt>
                <c:pt idx="16">
                  <c:v>1613523</c:v>
                </c:pt>
                <c:pt idx="17">
                  <c:v>1721009</c:v>
                </c:pt>
                <c:pt idx="18">
                  <c:v>1734954</c:v>
                </c:pt>
                <c:pt idx="19">
                  <c:v>1439666</c:v>
                </c:pt>
                <c:pt idx="20">
                  <c:v>1572726</c:v>
                </c:pt>
                <c:pt idx="21">
                  <c:v>1693520</c:v>
                </c:pt>
                <c:pt idx="22">
                  <c:v>1687652</c:v>
                </c:pt>
                <c:pt idx="23">
                  <c:v>1554829</c:v>
                </c:pt>
                <c:pt idx="24">
                  <c:v>1299243</c:v>
                </c:pt>
                <c:pt idx="25">
                  <c:v>1177728</c:v>
                </c:pt>
                <c:pt idx="26">
                  <c:v>1250959</c:v>
                </c:pt>
                <c:pt idx="27">
                  <c:v>1269091</c:v>
                </c:pt>
                <c:pt idx="28">
                  <c:v>1274404</c:v>
                </c:pt>
                <c:pt idx="29">
                  <c:v>1267575</c:v>
                </c:pt>
                <c:pt idx="30">
                  <c:v>2046698</c:v>
                </c:pt>
                <c:pt idx="31">
                  <c:v>3625922</c:v>
                </c:pt>
                <c:pt idx="32">
                  <c:v>3952762</c:v>
                </c:pt>
                <c:pt idx="33">
                  <c:v>4177126</c:v>
                </c:pt>
                <c:pt idx="34">
                  <c:v>3759589</c:v>
                </c:pt>
                <c:pt idx="35">
                  <c:v>3452015</c:v>
                </c:pt>
                <c:pt idx="36">
                  <c:v>3319183</c:v>
                </c:pt>
                <c:pt idx="37">
                  <c:v>3791721</c:v>
                </c:pt>
                <c:pt idx="38">
                  <c:v>3911162</c:v>
                </c:pt>
                <c:pt idx="39">
                  <c:v>3282513</c:v>
                </c:pt>
                <c:pt idx="40">
                  <c:v>3660786</c:v>
                </c:pt>
                <c:pt idx="41">
                  <c:v>3550639</c:v>
                </c:pt>
                <c:pt idx="42">
                  <c:v>3605475</c:v>
                </c:pt>
                <c:pt idx="43">
                  <c:v>3942290</c:v>
                </c:pt>
                <c:pt idx="44">
                  <c:v>3868766</c:v>
                </c:pt>
                <c:pt idx="45">
                  <c:v>3790066</c:v>
                </c:pt>
                <c:pt idx="46">
                  <c:v>4337679</c:v>
                </c:pt>
                <c:pt idx="47">
                  <c:v>5003947</c:v>
                </c:pt>
                <c:pt idx="48">
                  <c:v>6145834</c:v>
                </c:pt>
                <c:pt idx="49">
                  <c:v>6700101</c:v>
                </c:pt>
                <c:pt idx="50">
                  <c:v>7241584</c:v>
                </c:pt>
                <c:pt idx="51">
                  <c:v>6782030</c:v>
                </c:pt>
                <c:pt idx="52">
                  <c:v>6564809</c:v>
                </c:pt>
                <c:pt idx="53">
                  <c:v>6661287</c:v>
                </c:pt>
                <c:pt idx="54">
                  <c:v>6025297</c:v>
                </c:pt>
                <c:pt idx="55">
                  <c:v>7426636</c:v>
                </c:pt>
                <c:pt idx="56">
                  <c:v>7022010</c:v>
                </c:pt>
                <c:pt idx="57">
                  <c:v>6819350</c:v>
                </c:pt>
                <c:pt idx="58">
                  <c:v>7618277</c:v>
                </c:pt>
                <c:pt idx="59">
                  <c:v>6346284</c:v>
                </c:pt>
                <c:pt idx="60">
                  <c:v>6376373</c:v>
                </c:pt>
                <c:pt idx="61">
                  <c:v>7295541</c:v>
                </c:pt>
                <c:pt idx="62">
                  <c:v>6765924</c:v>
                </c:pt>
                <c:pt idx="63">
                  <c:v>7742406</c:v>
                </c:pt>
                <c:pt idx="64">
                  <c:v>8190949</c:v>
                </c:pt>
                <c:pt idx="65">
                  <c:v>8169604</c:v>
                </c:pt>
                <c:pt idx="66">
                  <c:v>8792783</c:v>
                </c:pt>
                <c:pt idx="67">
                  <c:v>9868576</c:v>
                </c:pt>
                <c:pt idx="68">
                  <c:v>11740324</c:v>
                </c:pt>
                <c:pt idx="69">
                  <c:v>12929522</c:v>
                </c:pt>
                <c:pt idx="70">
                  <c:v>12988226</c:v>
                </c:pt>
                <c:pt idx="71">
                  <c:v>11125599</c:v>
                </c:pt>
                <c:pt idx="72">
                  <c:v>9688467</c:v>
                </c:pt>
                <c:pt idx="73">
                  <c:v>8384891</c:v>
                </c:pt>
                <c:pt idx="74">
                  <c:v>8322772</c:v>
                </c:pt>
                <c:pt idx="75">
                  <c:v>7945297</c:v>
                </c:pt>
                <c:pt idx="76">
                  <c:v>7033864</c:v>
                </c:pt>
                <c:pt idx="77">
                  <c:v>6403709</c:v>
                </c:pt>
                <c:pt idx="78">
                  <c:v>6092863</c:v>
                </c:pt>
                <c:pt idx="79">
                  <c:v>9159585</c:v>
                </c:pt>
                <c:pt idx="80">
                  <c:v>9049360</c:v>
                </c:pt>
                <c:pt idx="81">
                  <c:v>8790224</c:v>
                </c:pt>
                <c:pt idx="82">
                  <c:v>8599205</c:v>
                </c:pt>
                <c:pt idx="83">
                  <c:v>6024870</c:v>
                </c:pt>
                <c:pt idx="84">
                  <c:v>6259154</c:v>
                </c:pt>
                <c:pt idx="85">
                  <c:v>6850097</c:v>
                </c:pt>
                <c:pt idx="86">
                  <c:v>7218219</c:v>
                </c:pt>
                <c:pt idx="87">
                  <c:v>7971474</c:v>
                </c:pt>
                <c:pt idx="88">
                  <c:v>8864786</c:v>
                </c:pt>
                <c:pt idx="89">
                  <c:v>9590351</c:v>
                </c:pt>
                <c:pt idx="90">
                  <c:v>9631454</c:v>
                </c:pt>
                <c:pt idx="91">
                  <c:v>9241888</c:v>
                </c:pt>
                <c:pt idx="92">
                  <c:v>9415321</c:v>
                </c:pt>
                <c:pt idx="93">
                  <c:v>9722380</c:v>
                </c:pt>
                <c:pt idx="94">
                  <c:v>16410149</c:v>
                </c:pt>
                <c:pt idx="95">
                  <c:v>17120782</c:v>
                </c:pt>
                <c:pt idx="96">
                  <c:v>16559276</c:v>
                </c:pt>
                <c:pt idx="97">
                  <c:v>16784165</c:v>
                </c:pt>
                <c:pt idx="98">
                  <c:v>10347652</c:v>
                </c:pt>
                <c:pt idx="99">
                  <c:v>9486080</c:v>
                </c:pt>
                <c:pt idx="100">
                  <c:v>10265724</c:v>
                </c:pt>
                <c:pt idx="101">
                  <c:v>9851763</c:v>
                </c:pt>
                <c:pt idx="102">
                  <c:v>9522145</c:v>
                </c:pt>
                <c:pt idx="103">
                  <c:v>10430597</c:v>
                </c:pt>
                <c:pt idx="104">
                  <c:v>10002342</c:v>
                </c:pt>
                <c:pt idx="105">
                  <c:v>11487947</c:v>
                </c:pt>
                <c:pt idx="106">
                  <c:v>11918116</c:v>
                </c:pt>
                <c:pt idx="107">
                  <c:v>11489289</c:v>
                </c:pt>
                <c:pt idx="108">
                  <c:v>13599752</c:v>
                </c:pt>
                <c:pt idx="109">
                  <c:v>13985765</c:v>
                </c:pt>
                <c:pt idx="110">
                  <c:v>15038638</c:v>
                </c:pt>
                <c:pt idx="111">
                  <c:v>15217584</c:v>
                </c:pt>
                <c:pt idx="112">
                  <c:v>13909773</c:v>
                </c:pt>
                <c:pt idx="113">
                  <c:v>12502806</c:v>
                </c:pt>
                <c:pt idx="114">
                  <c:v>13297944</c:v>
                </c:pt>
                <c:pt idx="115">
                  <c:v>13932994</c:v>
                </c:pt>
                <c:pt idx="116">
                  <c:v>13665926</c:v>
                </c:pt>
                <c:pt idx="117">
                  <c:v>15062161</c:v>
                </c:pt>
              </c:numCache>
            </c:numRef>
          </c:val>
          <c:smooth val="0"/>
          <c:extLst>
            <c:ext xmlns:c16="http://schemas.microsoft.com/office/drawing/2014/chart" uri="{C3380CC4-5D6E-409C-BE32-E72D297353CC}">
              <c16:uniqueId val="{00000000-FB33-4F01-B569-D04DF331369F}"/>
            </c:ext>
          </c:extLst>
        </c:ser>
        <c:ser>
          <c:idx val="2"/>
          <c:order val="1"/>
          <c:tx>
            <c:strRef>
              <c:f>'Private engineering work commen'!$B$3</c:f>
              <c:strCache>
                <c:ptCount val="1"/>
                <c:pt idx="0">
                  <c:v>Electricity generation and pipelines*</c:v>
                </c:pt>
              </c:strCache>
            </c:strRef>
          </c:tx>
          <c:spPr>
            <a:ln w="19050" cap="rnd">
              <a:solidFill>
                <a:srgbClr val="2E808E"/>
              </a:solidFill>
              <a:round/>
            </a:ln>
            <a:effectLst/>
          </c:spPr>
          <c:marker>
            <c:symbol val="none"/>
          </c:marker>
          <c:cat>
            <c:numRef>
              <c:f>'Private engineering work commen'!$A$4:$A$121</c:f>
              <c:numCache>
                <c:formatCode>m/d/yyyy</c:formatCode>
                <c:ptCount val="118"/>
                <c:pt idx="0">
                  <c:v>34943</c:v>
                </c:pt>
                <c:pt idx="1">
                  <c:v>35034</c:v>
                </c:pt>
                <c:pt idx="2">
                  <c:v>35125</c:v>
                </c:pt>
                <c:pt idx="3">
                  <c:v>35217</c:v>
                </c:pt>
                <c:pt idx="4">
                  <c:v>35309</c:v>
                </c:pt>
                <c:pt idx="5">
                  <c:v>35400</c:v>
                </c:pt>
                <c:pt idx="6">
                  <c:v>35490</c:v>
                </c:pt>
                <c:pt idx="7">
                  <c:v>35582</c:v>
                </c:pt>
                <c:pt idx="8">
                  <c:v>35674</c:v>
                </c:pt>
                <c:pt idx="9">
                  <c:v>35765</c:v>
                </c:pt>
                <c:pt idx="10">
                  <c:v>35855</c:v>
                </c:pt>
                <c:pt idx="11">
                  <c:v>35947</c:v>
                </c:pt>
                <c:pt idx="12">
                  <c:v>36039</c:v>
                </c:pt>
                <c:pt idx="13">
                  <c:v>36130</c:v>
                </c:pt>
                <c:pt idx="14">
                  <c:v>36220</c:v>
                </c:pt>
                <c:pt idx="15">
                  <c:v>36312</c:v>
                </c:pt>
                <c:pt idx="16">
                  <c:v>36404</c:v>
                </c:pt>
                <c:pt idx="17">
                  <c:v>36495</c:v>
                </c:pt>
                <c:pt idx="18">
                  <c:v>36586</c:v>
                </c:pt>
                <c:pt idx="19">
                  <c:v>36678</c:v>
                </c:pt>
                <c:pt idx="20">
                  <c:v>36770</c:v>
                </c:pt>
                <c:pt idx="21">
                  <c:v>36861</c:v>
                </c:pt>
                <c:pt idx="22">
                  <c:v>36951</c:v>
                </c:pt>
                <c:pt idx="23">
                  <c:v>37043</c:v>
                </c:pt>
                <c:pt idx="24">
                  <c:v>37135</c:v>
                </c:pt>
                <c:pt idx="25">
                  <c:v>37226</c:v>
                </c:pt>
                <c:pt idx="26">
                  <c:v>37316</c:v>
                </c:pt>
                <c:pt idx="27">
                  <c:v>37408</c:v>
                </c:pt>
                <c:pt idx="28">
                  <c:v>37500</c:v>
                </c:pt>
                <c:pt idx="29">
                  <c:v>37591</c:v>
                </c:pt>
                <c:pt idx="30">
                  <c:v>37681</c:v>
                </c:pt>
                <c:pt idx="31">
                  <c:v>37773</c:v>
                </c:pt>
                <c:pt idx="32">
                  <c:v>37865</c:v>
                </c:pt>
                <c:pt idx="33">
                  <c:v>37956</c:v>
                </c:pt>
                <c:pt idx="34">
                  <c:v>38047</c:v>
                </c:pt>
                <c:pt idx="35">
                  <c:v>38139</c:v>
                </c:pt>
                <c:pt idx="36">
                  <c:v>38231</c:v>
                </c:pt>
                <c:pt idx="37">
                  <c:v>38322</c:v>
                </c:pt>
                <c:pt idx="38">
                  <c:v>38412</c:v>
                </c:pt>
                <c:pt idx="39">
                  <c:v>38504</c:v>
                </c:pt>
                <c:pt idx="40">
                  <c:v>38596</c:v>
                </c:pt>
                <c:pt idx="41">
                  <c:v>38687</c:v>
                </c:pt>
                <c:pt idx="42">
                  <c:v>38777</c:v>
                </c:pt>
                <c:pt idx="43">
                  <c:v>38869</c:v>
                </c:pt>
                <c:pt idx="44">
                  <c:v>38961</c:v>
                </c:pt>
                <c:pt idx="45">
                  <c:v>39052</c:v>
                </c:pt>
                <c:pt idx="46">
                  <c:v>39142</c:v>
                </c:pt>
                <c:pt idx="47">
                  <c:v>39234</c:v>
                </c:pt>
                <c:pt idx="48">
                  <c:v>39326</c:v>
                </c:pt>
                <c:pt idx="49">
                  <c:v>39417</c:v>
                </c:pt>
                <c:pt idx="50">
                  <c:v>39508</c:v>
                </c:pt>
                <c:pt idx="51">
                  <c:v>39600</c:v>
                </c:pt>
                <c:pt idx="52">
                  <c:v>39692</c:v>
                </c:pt>
                <c:pt idx="53">
                  <c:v>39783</c:v>
                </c:pt>
                <c:pt idx="54">
                  <c:v>39873</c:v>
                </c:pt>
                <c:pt idx="55">
                  <c:v>39965</c:v>
                </c:pt>
                <c:pt idx="56">
                  <c:v>40057</c:v>
                </c:pt>
                <c:pt idx="57">
                  <c:v>40148</c:v>
                </c:pt>
                <c:pt idx="58">
                  <c:v>40238</c:v>
                </c:pt>
                <c:pt idx="59">
                  <c:v>40330</c:v>
                </c:pt>
                <c:pt idx="60">
                  <c:v>40422</c:v>
                </c:pt>
                <c:pt idx="61">
                  <c:v>40513</c:v>
                </c:pt>
                <c:pt idx="62">
                  <c:v>40603</c:v>
                </c:pt>
                <c:pt idx="63">
                  <c:v>40695</c:v>
                </c:pt>
                <c:pt idx="64">
                  <c:v>40787</c:v>
                </c:pt>
                <c:pt idx="65">
                  <c:v>40878</c:v>
                </c:pt>
                <c:pt idx="66">
                  <c:v>40969</c:v>
                </c:pt>
                <c:pt idx="67">
                  <c:v>41061</c:v>
                </c:pt>
                <c:pt idx="68">
                  <c:v>41153</c:v>
                </c:pt>
                <c:pt idx="69">
                  <c:v>41244</c:v>
                </c:pt>
                <c:pt idx="70">
                  <c:v>41334</c:v>
                </c:pt>
                <c:pt idx="71">
                  <c:v>41426</c:v>
                </c:pt>
                <c:pt idx="72">
                  <c:v>41518</c:v>
                </c:pt>
                <c:pt idx="73">
                  <c:v>41609</c:v>
                </c:pt>
                <c:pt idx="74">
                  <c:v>41699</c:v>
                </c:pt>
                <c:pt idx="75">
                  <c:v>41791</c:v>
                </c:pt>
                <c:pt idx="76">
                  <c:v>41883</c:v>
                </c:pt>
                <c:pt idx="77">
                  <c:v>41974</c:v>
                </c:pt>
                <c:pt idx="78">
                  <c:v>42064</c:v>
                </c:pt>
                <c:pt idx="79">
                  <c:v>42156</c:v>
                </c:pt>
                <c:pt idx="80">
                  <c:v>42248</c:v>
                </c:pt>
                <c:pt idx="81">
                  <c:v>42339</c:v>
                </c:pt>
                <c:pt idx="82">
                  <c:v>42430</c:v>
                </c:pt>
                <c:pt idx="83">
                  <c:v>42522</c:v>
                </c:pt>
                <c:pt idx="84">
                  <c:v>42614</c:v>
                </c:pt>
                <c:pt idx="85">
                  <c:v>42705</c:v>
                </c:pt>
                <c:pt idx="86">
                  <c:v>42795</c:v>
                </c:pt>
                <c:pt idx="87">
                  <c:v>42887</c:v>
                </c:pt>
                <c:pt idx="88">
                  <c:v>42979</c:v>
                </c:pt>
                <c:pt idx="89">
                  <c:v>43070</c:v>
                </c:pt>
                <c:pt idx="90">
                  <c:v>43160</c:v>
                </c:pt>
                <c:pt idx="91">
                  <c:v>43252</c:v>
                </c:pt>
                <c:pt idx="92">
                  <c:v>43344</c:v>
                </c:pt>
                <c:pt idx="93">
                  <c:v>43435</c:v>
                </c:pt>
                <c:pt idx="94">
                  <c:v>43525</c:v>
                </c:pt>
                <c:pt idx="95">
                  <c:v>43617</c:v>
                </c:pt>
                <c:pt idx="96">
                  <c:v>43709</c:v>
                </c:pt>
                <c:pt idx="97">
                  <c:v>43800</c:v>
                </c:pt>
                <c:pt idx="98">
                  <c:v>43891</c:v>
                </c:pt>
                <c:pt idx="99">
                  <c:v>43983</c:v>
                </c:pt>
                <c:pt idx="100">
                  <c:v>44075</c:v>
                </c:pt>
                <c:pt idx="101">
                  <c:v>44166</c:v>
                </c:pt>
                <c:pt idx="102">
                  <c:v>44256</c:v>
                </c:pt>
                <c:pt idx="103">
                  <c:v>44348</c:v>
                </c:pt>
                <c:pt idx="104">
                  <c:v>44440</c:v>
                </c:pt>
                <c:pt idx="105">
                  <c:v>44531</c:v>
                </c:pt>
                <c:pt idx="106">
                  <c:v>44621</c:v>
                </c:pt>
                <c:pt idx="107">
                  <c:v>44713</c:v>
                </c:pt>
                <c:pt idx="108">
                  <c:v>44805</c:v>
                </c:pt>
                <c:pt idx="109">
                  <c:v>44896</c:v>
                </c:pt>
                <c:pt idx="110">
                  <c:v>44986</c:v>
                </c:pt>
                <c:pt idx="111">
                  <c:v>45078</c:v>
                </c:pt>
                <c:pt idx="112">
                  <c:v>45170</c:v>
                </c:pt>
                <c:pt idx="113">
                  <c:v>45261</c:v>
                </c:pt>
                <c:pt idx="114">
                  <c:v>45352</c:v>
                </c:pt>
                <c:pt idx="115">
                  <c:v>45444</c:v>
                </c:pt>
                <c:pt idx="116">
                  <c:v>45536</c:v>
                </c:pt>
                <c:pt idx="117">
                  <c:v>45627</c:v>
                </c:pt>
              </c:numCache>
            </c:numRef>
          </c:cat>
          <c:val>
            <c:numRef>
              <c:f>'Private engineering work commen'!$B$4:$B$121</c:f>
              <c:numCache>
                <c:formatCode>General</c:formatCode>
                <c:ptCount val="118"/>
                <c:pt idx="0">
                  <c:v>234298</c:v>
                </c:pt>
                <c:pt idx="1">
                  <c:v>185164</c:v>
                </c:pt>
                <c:pt idx="2">
                  <c:v>154775</c:v>
                </c:pt>
                <c:pt idx="3">
                  <c:v>154150</c:v>
                </c:pt>
                <c:pt idx="4">
                  <c:v>99344</c:v>
                </c:pt>
                <c:pt idx="5">
                  <c:v>107095</c:v>
                </c:pt>
                <c:pt idx="6">
                  <c:v>105723</c:v>
                </c:pt>
                <c:pt idx="7">
                  <c:v>119474</c:v>
                </c:pt>
                <c:pt idx="8">
                  <c:v>93662</c:v>
                </c:pt>
                <c:pt idx="9">
                  <c:v>105732</c:v>
                </c:pt>
                <c:pt idx="10">
                  <c:v>115281</c:v>
                </c:pt>
                <c:pt idx="11">
                  <c:v>111079</c:v>
                </c:pt>
                <c:pt idx="12">
                  <c:v>116400</c:v>
                </c:pt>
                <c:pt idx="13">
                  <c:v>98599</c:v>
                </c:pt>
                <c:pt idx="14">
                  <c:v>95364</c:v>
                </c:pt>
                <c:pt idx="15">
                  <c:v>436593</c:v>
                </c:pt>
                <c:pt idx="16">
                  <c:v>634870</c:v>
                </c:pt>
                <c:pt idx="17">
                  <c:v>645082</c:v>
                </c:pt>
                <c:pt idx="18">
                  <c:v>661533</c:v>
                </c:pt>
                <c:pt idx="19">
                  <c:v>317922</c:v>
                </c:pt>
                <c:pt idx="20">
                  <c:v>139599</c:v>
                </c:pt>
                <c:pt idx="21">
                  <c:v>144832</c:v>
                </c:pt>
                <c:pt idx="22">
                  <c:v>158725</c:v>
                </c:pt>
                <c:pt idx="23">
                  <c:v>183046</c:v>
                </c:pt>
                <c:pt idx="24">
                  <c:v>174138</c:v>
                </c:pt>
                <c:pt idx="25">
                  <c:v>155345</c:v>
                </c:pt>
                <c:pt idx="26">
                  <c:v>146498</c:v>
                </c:pt>
                <c:pt idx="27">
                  <c:v>116397</c:v>
                </c:pt>
                <c:pt idx="28">
                  <c:v>108980</c:v>
                </c:pt>
                <c:pt idx="29">
                  <c:v>117482</c:v>
                </c:pt>
                <c:pt idx="30">
                  <c:v>128653</c:v>
                </c:pt>
                <c:pt idx="31">
                  <c:v>123020</c:v>
                </c:pt>
                <c:pt idx="32">
                  <c:v>122302</c:v>
                </c:pt>
                <c:pt idx="33">
                  <c:v>118195</c:v>
                </c:pt>
                <c:pt idx="34">
                  <c:v>85542</c:v>
                </c:pt>
                <c:pt idx="35">
                  <c:v>86605</c:v>
                </c:pt>
                <c:pt idx="36">
                  <c:v>108583</c:v>
                </c:pt>
                <c:pt idx="37">
                  <c:v>131303</c:v>
                </c:pt>
                <c:pt idx="38">
                  <c:v>138164</c:v>
                </c:pt>
                <c:pt idx="39">
                  <c:v>157368</c:v>
                </c:pt>
                <c:pt idx="40">
                  <c:v>163562</c:v>
                </c:pt>
                <c:pt idx="41">
                  <c:v>162228</c:v>
                </c:pt>
                <c:pt idx="42">
                  <c:v>187734</c:v>
                </c:pt>
                <c:pt idx="43">
                  <c:v>572514</c:v>
                </c:pt>
                <c:pt idx="44">
                  <c:v>612428</c:v>
                </c:pt>
                <c:pt idx="45">
                  <c:v>692489</c:v>
                </c:pt>
                <c:pt idx="46">
                  <c:v>804379</c:v>
                </c:pt>
                <c:pt idx="47">
                  <c:v>530230</c:v>
                </c:pt>
                <c:pt idx="48">
                  <c:v>882807</c:v>
                </c:pt>
                <c:pt idx="49">
                  <c:v>891894</c:v>
                </c:pt>
                <c:pt idx="50">
                  <c:v>1093249</c:v>
                </c:pt>
                <c:pt idx="51">
                  <c:v>1059531</c:v>
                </c:pt>
                <c:pt idx="52">
                  <c:v>1093796</c:v>
                </c:pt>
                <c:pt idx="53">
                  <c:v>1089203</c:v>
                </c:pt>
                <c:pt idx="54">
                  <c:v>826071</c:v>
                </c:pt>
                <c:pt idx="55">
                  <c:v>808847</c:v>
                </c:pt>
                <c:pt idx="56">
                  <c:v>453339</c:v>
                </c:pt>
                <c:pt idx="57">
                  <c:v>438596</c:v>
                </c:pt>
                <c:pt idx="58">
                  <c:v>542124</c:v>
                </c:pt>
                <c:pt idx="59">
                  <c:v>597135</c:v>
                </c:pt>
                <c:pt idx="60">
                  <c:v>599751</c:v>
                </c:pt>
                <c:pt idx="61">
                  <c:v>680148</c:v>
                </c:pt>
                <c:pt idx="62">
                  <c:v>751953</c:v>
                </c:pt>
                <c:pt idx="63">
                  <c:v>783602</c:v>
                </c:pt>
                <c:pt idx="64">
                  <c:v>796080</c:v>
                </c:pt>
                <c:pt idx="65">
                  <c:v>690894</c:v>
                </c:pt>
                <c:pt idx="66">
                  <c:v>571703</c:v>
                </c:pt>
                <c:pt idx="67">
                  <c:v>688768</c:v>
                </c:pt>
                <c:pt idx="68">
                  <c:v>725053</c:v>
                </c:pt>
                <c:pt idx="69">
                  <c:v>874200</c:v>
                </c:pt>
                <c:pt idx="70">
                  <c:v>937684</c:v>
                </c:pt>
                <c:pt idx="71">
                  <c:v>782378</c:v>
                </c:pt>
                <c:pt idx="72">
                  <c:v>1273616</c:v>
                </c:pt>
                <c:pt idx="73">
                  <c:v>1307197</c:v>
                </c:pt>
                <c:pt idx="74">
                  <c:v>1327801</c:v>
                </c:pt>
                <c:pt idx="75">
                  <c:v>1288142</c:v>
                </c:pt>
                <c:pt idx="76">
                  <c:v>717682</c:v>
                </c:pt>
                <c:pt idx="77">
                  <c:v>551543</c:v>
                </c:pt>
                <c:pt idx="78">
                  <c:v>588769</c:v>
                </c:pt>
                <c:pt idx="79">
                  <c:v>1337949</c:v>
                </c:pt>
                <c:pt idx="80">
                  <c:v>1437920</c:v>
                </c:pt>
                <c:pt idx="81">
                  <c:v>1460784</c:v>
                </c:pt>
                <c:pt idx="82">
                  <c:v>1380398</c:v>
                </c:pt>
                <c:pt idx="83">
                  <c:v>1078366</c:v>
                </c:pt>
                <c:pt idx="84">
                  <c:v>1096256</c:v>
                </c:pt>
                <c:pt idx="85">
                  <c:v>1572136</c:v>
                </c:pt>
                <c:pt idx="86">
                  <c:v>1952106</c:v>
                </c:pt>
                <c:pt idx="87">
                  <c:v>1939754</c:v>
                </c:pt>
                <c:pt idx="88">
                  <c:v>2738140</c:v>
                </c:pt>
                <c:pt idx="89">
                  <c:v>2992098</c:v>
                </c:pt>
                <c:pt idx="90">
                  <c:v>2851897</c:v>
                </c:pt>
                <c:pt idx="91">
                  <c:v>2975658</c:v>
                </c:pt>
                <c:pt idx="92">
                  <c:v>2752834</c:v>
                </c:pt>
                <c:pt idx="93">
                  <c:v>3076978</c:v>
                </c:pt>
                <c:pt idx="94">
                  <c:v>3117794</c:v>
                </c:pt>
                <c:pt idx="95">
                  <c:v>4043489</c:v>
                </c:pt>
                <c:pt idx="96">
                  <c:v>3863680</c:v>
                </c:pt>
                <c:pt idx="97">
                  <c:v>3368386</c:v>
                </c:pt>
                <c:pt idx="98">
                  <c:v>3434533</c:v>
                </c:pt>
                <c:pt idx="99">
                  <c:v>2393413</c:v>
                </c:pt>
                <c:pt idx="100">
                  <c:v>2684433</c:v>
                </c:pt>
                <c:pt idx="101">
                  <c:v>2903614</c:v>
                </c:pt>
                <c:pt idx="102">
                  <c:v>2916740</c:v>
                </c:pt>
                <c:pt idx="103">
                  <c:v>3535323</c:v>
                </c:pt>
                <c:pt idx="104">
                  <c:v>3580539</c:v>
                </c:pt>
                <c:pt idx="105">
                  <c:v>3473912</c:v>
                </c:pt>
                <c:pt idx="106">
                  <c:v>3782188</c:v>
                </c:pt>
                <c:pt idx="107">
                  <c:v>3447435</c:v>
                </c:pt>
                <c:pt idx="108">
                  <c:v>5200280</c:v>
                </c:pt>
                <c:pt idx="109">
                  <c:v>6469070</c:v>
                </c:pt>
                <c:pt idx="110">
                  <c:v>6688994</c:v>
                </c:pt>
                <c:pt idx="111">
                  <c:v>6712047</c:v>
                </c:pt>
                <c:pt idx="112">
                  <c:v>5011772</c:v>
                </c:pt>
                <c:pt idx="113">
                  <c:v>4026336</c:v>
                </c:pt>
                <c:pt idx="114">
                  <c:v>4104568</c:v>
                </c:pt>
                <c:pt idx="115">
                  <c:v>4585704</c:v>
                </c:pt>
                <c:pt idx="116">
                  <c:v>4494149</c:v>
                </c:pt>
                <c:pt idx="117">
                  <c:v>5130198</c:v>
                </c:pt>
              </c:numCache>
            </c:numRef>
          </c:val>
          <c:smooth val="0"/>
          <c:extLst>
            <c:ext xmlns:c16="http://schemas.microsoft.com/office/drawing/2014/chart" uri="{C3380CC4-5D6E-409C-BE32-E72D297353CC}">
              <c16:uniqueId val="{00000001-FB33-4F01-B569-D04DF331369F}"/>
            </c:ext>
          </c:extLst>
        </c:ser>
        <c:dLbls>
          <c:showLegendKey val="0"/>
          <c:showVal val="0"/>
          <c:showCatName val="0"/>
          <c:showSerName val="0"/>
          <c:showPercent val="0"/>
          <c:showBubbleSize val="0"/>
        </c:dLbls>
        <c:smooth val="0"/>
        <c:axId val="1083163183"/>
        <c:axId val="1083151183"/>
        <c:extLst/>
      </c:lineChart>
      <c:dateAx>
        <c:axId val="1083163183"/>
        <c:scaling>
          <c:orientation val="minMax"/>
          <c:min val="41974"/>
        </c:scaling>
        <c:delete val="0"/>
        <c:axPos val="b"/>
        <c:numFmt formatCode="[$-C09]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083151183"/>
        <c:crosses val="autoZero"/>
        <c:auto val="1"/>
        <c:lblOffset val="100"/>
        <c:baseTimeUnit val="months"/>
        <c:majorUnit val="2"/>
        <c:majorTimeUnit val="years"/>
      </c:dateAx>
      <c:valAx>
        <c:axId val="1083151183"/>
        <c:scaling>
          <c:orientation val="minMax"/>
          <c:max val="20000000"/>
        </c:scaling>
        <c:delete val="0"/>
        <c:axPos val="l"/>
        <c:majorGridlines>
          <c:spPr>
            <a:ln w="9525" cap="flat" cmpd="sng" algn="ctr">
              <a:solidFill>
                <a:srgbClr val="DCDFDA"/>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083163183"/>
        <c:crosses val="autoZero"/>
        <c:crossBetween val="between"/>
        <c:majorUnit val="5000000"/>
        <c:dispUnits>
          <c:builtInUnit val="millions"/>
          <c:dispUnitsLbl>
            <c:layout>
              <c:manualLayout>
                <c:xMode val="edge"/>
                <c:yMode val="edge"/>
                <c:x val="9.7600348572673464E-3"/>
                <c:y val="0.38579021329289165"/>
              </c:manualLayout>
            </c:layout>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 billions, nominal</a:t>
                  </a:r>
                </a:p>
              </c:rich>
            </c:tx>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dispUnitsLbl>
        </c:dispUnits>
      </c:valAx>
      <c:spPr>
        <a:noFill/>
        <a:ln>
          <a:noFill/>
        </a:ln>
        <a:effectLst/>
      </c:spPr>
    </c:plotArea>
    <c:legend>
      <c:legendPos val="b"/>
      <c:layout>
        <c:manualLayout>
          <c:xMode val="edge"/>
          <c:yMode val="edge"/>
          <c:x val="0.12099321468568081"/>
          <c:y val="6.7092698108130247E-2"/>
          <c:w val="0.80056501465064678"/>
          <c:h val="0.1214128768822173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40900430432622"/>
          <c:y val="3.0353664727922738E-2"/>
          <c:w val="0.74353263888888887"/>
          <c:h val="0.82268055555555553"/>
        </c:manualLayout>
      </c:layout>
      <c:lineChart>
        <c:grouping val="standard"/>
        <c:varyColors val="0"/>
        <c:ser>
          <c:idx val="0"/>
          <c:order val="0"/>
          <c:spPr>
            <a:ln w="19050" cap="rnd">
              <a:solidFill>
                <a:srgbClr val="013F47"/>
              </a:solidFill>
              <a:round/>
            </a:ln>
            <a:effectLst/>
          </c:spPr>
          <c:marker>
            <c:symbol val="none"/>
          </c:marker>
          <c:cat>
            <c:numRef>
              <c:f>'WYTBD or under construction'!$N$15:$N$514</c:f>
              <c:numCache>
                <c:formatCode>mmm\-yyyy</c:formatCode>
                <c:ptCount val="500"/>
                <c:pt idx="0">
                  <c:v>30560</c:v>
                </c:pt>
                <c:pt idx="1">
                  <c:v>30590</c:v>
                </c:pt>
                <c:pt idx="2">
                  <c:v>30621</c:v>
                </c:pt>
                <c:pt idx="3">
                  <c:v>30651</c:v>
                </c:pt>
                <c:pt idx="4">
                  <c:v>30682</c:v>
                </c:pt>
                <c:pt idx="5">
                  <c:v>30713</c:v>
                </c:pt>
                <c:pt idx="6">
                  <c:v>30742</c:v>
                </c:pt>
                <c:pt idx="7">
                  <c:v>30773</c:v>
                </c:pt>
                <c:pt idx="8">
                  <c:v>30803</c:v>
                </c:pt>
                <c:pt idx="9">
                  <c:v>30834</c:v>
                </c:pt>
                <c:pt idx="10">
                  <c:v>30864</c:v>
                </c:pt>
                <c:pt idx="11">
                  <c:v>30895</c:v>
                </c:pt>
                <c:pt idx="12">
                  <c:v>30926</c:v>
                </c:pt>
                <c:pt idx="13">
                  <c:v>30956</c:v>
                </c:pt>
                <c:pt idx="14">
                  <c:v>30987</c:v>
                </c:pt>
                <c:pt idx="15">
                  <c:v>31017</c:v>
                </c:pt>
                <c:pt idx="16">
                  <c:v>31048</c:v>
                </c:pt>
                <c:pt idx="17">
                  <c:v>31079</c:v>
                </c:pt>
                <c:pt idx="18">
                  <c:v>31107</c:v>
                </c:pt>
                <c:pt idx="19">
                  <c:v>31138</c:v>
                </c:pt>
                <c:pt idx="20">
                  <c:v>31168</c:v>
                </c:pt>
                <c:pt idx="21">
                  <c:v>31199</c:v>
                </c:pt>
                <c:pt idx="22">
                  <c:v>31229</c:v>
                </c:pt>
                <c:pt idx="23">
                  <c:v>31260</c:v>
                </c:pt>
                <c:pt idx="24">
                  <c:v>31291</c:v>
                </c:pt>
                <c:pt idx="25">
                  <c:v>31321</c:v>
                </c:pt>
                <c:pt idx="26">
                  <c:v>31352</c:v>
                </c:pt>
                <c:pt idx="27">
                  <c:v>31382</c:v>
                </c:pt>
                <c:pt idx="28">
                  <c:v>31413</c:v>
                </c:pt>
                <c:pt idx="29">
                  <c:v>31444</c:v>
                </c:pt>
                <c:pt idx="30">
                  <c:v>31472</c:v>
                </c:pt>
                <c:pt idx="31">
                  <c:v>31503</c:v>
                </c:pt>
                <c:pt idx="32">
                  <c:v>31533</c:v>
                </c:pt>
                <c:pt idx="33">
                  <c:v>31564</c:v>
                </c:pt>
                <c:pt idx="34">
                  <c:v>31594</c:v>
                </c:pt>
                <c:pt idx="35">
                  <c:v>31625</c:v>
                </c:pt>
                <c:pt idx="36">
                  <c:v>31656</c:v>
                </c:pt>
                <c:pt idx="37">
                  <c:v>31686</c:v>
                </c:pt>
                <c:pt idx="38">
                  <c:v>31717</c:v>
                </c:pt>
                <c:pt idx="39">
                  <c:v>31747</c:v>
                </c:pt>
                <c:pt idx="40">
                  <c:v>31778</c:v>
                </c:pt>
                <c:pt idx="41">
                  <c:v>31809</c:v>
                </c:pt>
                <c:pt idx="42">
                  <c:v>31837</c:v>
                </c:pt>
                <c:pt idx="43">
                  <c:v>31868</c:v>
                </c:pt>
                <c:pt idx="44">
                  <c:v>31898</c:v>
                </c:pt>
                <c:pt idx="45">
                  <c:v>31929</c:v>
                </c:pt>
                <c:pt idx="46">
                  <c:v>31959</c:v>
                </c:pt>
                <c:pt idx="47">
                  <c:v>31990</c:v>
                </c:pt>
                <c:pt idx="48">
                  <c:v>32021</c:v>
                </c:pt>
                <c:pt idx="49">
                  <c:v>32051</c:v>
                </c:pt>
                <c:pt idx="50">
                  <c:v>32082</c:v>
                </c:pt>
                <c:pt idx="51">
                  <c:v>32112</c:v>
                </c:pt>
                <c:pt idx="52">
                  <c:v>32143</c:v>
                </c:pt>
                <c:pt idx="53">
                  <c:v>32174</c:v>
                </c:pt>
                <c:pt idx="54">
                  <c:v>32203</c:v>
                </c:pt>
                <c:pt idx="55">
                  <c:v>32234</c:v>
                </c:pt>
                <c:pt idx="56">
                  <c:v>32264</c:v>
                </c:pt>
                <c:pt idx="57">
                  <c:v>32295</c:v>
                </c:pt>
                <c:pt idx="58">
                  <c:v>32325</c:v>
                </c:pt>
                <c:pt idx="59">
                  <c:v>32356</c:v>
                </c:pt>
                <c:pt idx="60">
                  <c:v>32387</c:v>
                </c:pt>
                <c:pt idx="61">
                  <c:v>32417</c:v>
                </c:pt>
                <c:pt idx="62">
                  <c:v>32448</c:v>
                </c:pt>
                <c:pt idx="63">
                  <c:v>32478</c:v>
                </c:pt>
                <c:pt idx="64">
                  <c:v>32509</c:v>
                </c:pt>
                <c:pt idx="65">
                  <c:v>32540</c:v>
                </c:pt>
                <c:pt idx="66">
                  <c:v>32568</c:v>
                </c:pt>
                <c:pt idx="67">
                  <c:v>32599</c:v>
                </c:pt>
                <c:pt idx="68">
                  <c:v>32629</c:v>
                </c:pt>
                <c:pt idx="69">
                  <c:v>32660</c:v>
                </c:pt>
                <c:pt idx="70">
                  <c:v>32690</c:v>
                </c:pt>
                <c:pt idx="71">
                  <c:v>32721</c:v>
                </c:pt>
                <c:pt idx="72">
                  <c:v>32752</c:v>
                </c:pt>
                <c:pt idx="73">
                  <c:v>32782</c:v>
                </c:pt>
                <c:pt idx="74">
                  <c:v>32813</c:v>
                </c:pt>
                <c:pt idx="75">
                  <c:v>32843</c:v>
                </c:pt>
                <c:pt idx="76">
                  <c:v>32874</c:v>
                </c:pt>
                <c:pt idx="77">
                  <c:v>32905</c:v>
                </c:pt>
                <c:pt idx="78">
                  <c:v>32933</c:v>
                </c:pt>
                <c:pt idx="79">
                  <c:v>32964</c:v>
                </c:pt>
                <c:pt idx="80">
                  <c:v>32994</c:v>
                </c:pt>
                <c:pt idx="81">
                  <c:v>33025</c:v>
                </c:pt>
                <c:pt idx="82">
                  <c:v>33055</c:v>
                </c:pt>
                <c:pt idx="83">
                  <c:v>33086</c:v>
                </c:pt>
                <c:pt idx="84">
                  <c:v>33117</c:v>
                </c:pt>
                <c:pt idx="85">
                  <c:v>33147</c:v>
                </c:pt>
                <c:pt idx="86">
                  <c:v>33178</c:v>
                </c:pt>
                <c:pt idx="87">
                  <c:v>33208</c:v>
                </c:pt>
                <c:pt idx="88">
                  <c:v>33239</c:v>
                </c:pt>
                <c:pt idx="89">
                  <c:v>33270</c:v>
                </c:pt>
                <c:pt idx="90">
                  <c:v>33298</c:v>
                </c:pt>
                <c:pt idx="91">
                  <c:v>33329</c:v>
                </c:pt>
                <c:pt idx="92">
                  <c:v>33359</c:v>
                </c:pt>
                <c:pt idx="93">
                  <c:v>33390</c:v>
                </c:pt>
                <c:pt idx="94">
                  <c:v>33420</c:v>
                </c:pt>
                <c:pt idx="95">
                  <c:v>33451</c:v>
                </c:pt>
                <c:pt idx="96">
                  <c:v>33482</c:v>
                </c:pt>
                <c:pt idx="97">
                  <c:v>33512</c:v>
                </c:pt>
                <c:pt idx="98">
                  <c:v>33543</c:v>
                </c:pt>
                <c:pt idx="99">
                  <c:v>33573</c:v>
                </c:pt>
                <c:pt idx="100">
                  <c:v>33604</c:v>
                </c:pt>
                <c:pt idx="101">
                  <c:v>33635</c:v>
                </c:pt>
                <c:pt idx="102">
                  <c:v>33664</c:v>
                </c:pt>
                <c:pt idx="103">
                  <c:v>33695</c:v>
                </c:pt>
                <c:pt idx="104">
                  <c:v>33725</c:v>
                </c:pt>
                <c:pt idx="105">
                  <c:v>33756</c:v>
                </c:pt>
                <c:pt idx="106">
                  <c:v>33786</c:v>
                </c:pt>
                <c:pt idx="107">
                  <c:v>33817</c:v>
                </c:pt>
                <c:pt idx="108">
                  <c:v>33848</c:v>
                </c:pt>
                <c:pt idx="109">
                  <c:v>33878</c:v>
                </c:pt>
                <c:pt idx="110">
                  <c:v>33909</c:v>
                </c:pt>
                <c:pt idx="111">
                  <c:v>33939</c:v>
                </c:pt>
                <c:pt idx="112">
                  <c:v>33970</c:v>
                </c:pt>
                <c:pt idx="113">
                  <c:v>34001</c:v>
                </c:pt>
                <c:pt idx="114">
                  <c:v>34029</c:v>
                </c:pt>
                <c:pt idx="115">
                  <c:v>34060</c:v>
                </c:pt>
                <c:pt idx="116">
                  <c:v>34090</c:v>
                </c:pt>
                <c:pt idx="117">
                  <c:v>34121</c:v>
                </c:pt>
                <c:pt idx="118">
                  <c:v>34151</c:v>
                </c:pt>
                <c:pt idx="119">
                  <c:v>34182</c:v>
                </c:pt>
                <c:pt idx="120">
                  <c:v>34213</c:v>
                </c:pt>
                <c:pt idx="121">
                  <c:v>34243</c:v>
                </c:pt>
                <c:pt idx="122">
                  <c:v>34274</c:v>
                </c:pt>
                <c:pt idx="123">
                  <c:v>34304</c:v>
                </c:pt>
                <c:pt idx="124">
                  <c:v>34335</c:v>
                </c:pt>
                <c:pt idx="125">
                  <c:v>34366</c:v>
                </c:pt>
                <c:pt idx="126">
                  <c:v>34394</c:v>
                </c:pt>
                <c:pt idx="127">
                  <c:v>34425</c:v>
                </c:pt>
                <c:pt idx="128">
                  <c:v>34455</c:v>
                </c:pt>
                <c:pt idx="129">
                  <c:v>34486</c:v>
                </c:pt>
                <c:pt idx="130">
                  <c:v>34516</c:v>
                </c:pt>
                <c:pt idx="131">
                  <c:v>34547</c:v>
                </c:pt>
                <c:pt idx="132">
                  <c:v>34578</c:v>
                </c:pt>
                <c:pt idx="133">
                  <c:v>34608</c:v>
                </c:pt>
                <c:pt idx="134">
                  <c:v>34639</c:v>
                </c:pt>
                <c:pt idx="135">
                  <c:v>34669</c:v>
                </c:pt>
                <c:pt idx="136">
                  <c:v>34700</c:v>
                </c:pt>
                <c:pt idx="137">
                  <c:v>34731</c:v>
                </c:pt>
                <c:pt idx="138">
                  <c:v>34759</c:v>
                </c:pt>
                <c:pt idx="139">
                  <c:v>34790</c:v>
                </c:pt>
                <c:pt idx="140">
                  <c:v>34820</c:v>
                </c:pt>
                <c:pt idx="141">
                  <c:v>34851</c:v>
                </c:pt>
                <c:pt idx="142">
                  <c:v>34881</c:v>
                </c:pt>
                <c:pt idx="143">
                  <c:v>34912</c:v>
                </c:pt>
                <c:pt idx="144">
                  <c:v>34943</c:v>
                </c:pt>
                <c:pt idx="145">
                  <c:v>34973</c:v>
                </c:pt>
                <c:pt idx="146">
                  <c:v>35004</c:v>
                </c:pt>
                <c:pt idx="147">
                  <c:v>35034</c:v>
                </c:pt>
                <c:pt idx="148">
                  <c:v>35065</c:v>
                </c:pt>
                <c:pt idx="149">
                  <c:v>35096</c:v>
                </c:pt>
                <c:pt idx="150">
                  <c:v>35125</c:v>
                </c:pt>
                <c:pt idx="151">
                  <c:v>35156</c:v>
                </c:pt>
                <c:pt idx="152">
                  <c:v>35186</c:v>
                </c:pt>
                <c:pt idx="153">
                  <c:v>35217</c:v>
                </c:pt>
                <c:pt idx="154">
                  <c:v>35247</c:v>
                </c:pt>
                <c:pt idx="155">
                  <c:v>35278</c:v>
                </c:pt>
                <c:pt idx="156">
                  <c:v>35309</c:v>
                </c:pt>
                <c:pt idx="157">
                  <c:v>35339</c:v>
                </c:pt>
                <c:pt idx="158">
                  <c:v>35370</c:v>
                </c:pt>
                <c:pt idx="159">
                  <c:v>35400</c:v>
                </c:pt>
                <c:pt idx="160">
                  <c:v>35431</c:v>
                </c:pt>
                <c:pt idx="161">
                  <c:v>35462</c:v>
                </c:pt>
                <c:pt idx="162">
                  <c:v>35490</c:v>
                </c:pt>
                <c:pt idx="163">
                  <c:v>35521</c:v>
                </c:pt>
                <c:pt idx="164">
                  <c:v>35551</c:v>
                </c:pt>
                <c:pt idx="165">
                  <c:v>35582</c:v>
                </c:pt>
                <c:pt idx="166">
                  <c:v>35612</c:v>
                </c:pt>
                <c:pt idx="167">
                  <c:v>35643</c:v>
                </c:pt>
                <c:pt idx="168">
                  <c:v>35674</c:v>
                </c:pt>
                <c:pt idx="169">
                  <c:v>35704</c:v>
                </c:pt>
                <c:pt idx="170">
                  <c:v>35735</c:v>
                </c:pt>
                <c:pt idx="171">
                  <c:v>35765</c:v>
                </c:pt>
                <c:pt idx="172">
                  <c:v>35796</c:v>
                </c:pt>
                <c:pt idx="173">
                  <c:v>35827</c:v>
                </c:pt>
                <c:pt idx="174">
                  <c:v>35855</c:v>
                </c:pt>
                <c:pt idx="175">
                  <c:v>35886</c:v>
                </c:pt>
                <c:pt idx="176">
                  <c:v>35916</c:v>
                </c:pt>
                <c:pt idx="177">
                  <c:v>35947</c:v>
                </c:pt>
                <c:pt idx="178">
                  <c:v>35977</c:v>
                </c:pt>
                <c:pt idx="179">
                  <c:v>36008</c:v>
                </c:pt>
                <c:pt idx="180">
                  <c:v>36039</c:v>
                </c:pt>
                <c:pt idx="181">
                  <c:v>36069</c:v>
                </c:pt>
                <c:pt idx="182">
                  <c:v>36100</c:v>
                </c:pt>
                <c:pt idx="183">
                  <c:v>36130</c:v>
                </c:pt>
                <c:pt idx="184">
                  <c:v>36161</c:v>
                </c:pt>
                <c:pt idx="185">
                  <c:v>36192</c:v>
                </c:pt>
                <c:pt idx="186">
                  <c:v>36220</c:v>
                </c:pt>
                <c:pt idx="187">
                  <c:v>36251</c:v>
                </c:pt>
                <c:pt idx="188">
                  <c:v>36281</c:v>
                </c:pt>
                <c:pt idx="189">
                  <c:v>36312</c:v>
                </c:pt>
                <c:pt idx="190">
                  <c:v>36342</c:v>
                </c:pt>
                <c:pt idx="191">
                  <c:v>36373</c:v>
                </c:pt>
                <c:pt idx="192">
                  <c:v>36404</c:v>
                </c:pt>
                <c:pt idx="193">
                  <c:v>36434</c:v>
                </c:pt>
                <c:pt idx="194">
                  <c:v>36465</c:v>
                </c:pt>
                <c:pt idx="195">
                  <c:v>36495</c:v>
                </c:pt>
                <c:pt idx="196">
                  <c:v>36526</c:v>
                </c:pt>
                <c:pt idx="197">
                  <c:v>36557</c:v>
                </c:pt>
                <c:pt idx="198">
                  <c:v>36586</c:v>
                </c:pt>
                <c:pt idx="199">
                  <c:v>36617</c:v>
                </c:pt>
                <c:pt idx="200">
                  <c:v>36647</c:v>
                </c:pt>
                <c:pt idx="201">
                  <c:v>36678</c:v>
                </c:pt>
                <c:pt idx="202">
                  <c:v>36708</c:v>
                </c:pt>
                <c:pt idx="203">
                  <c:v>36739</c:v>
                </c:pt>
                <c:pt idx="204">
                  <c:v>36770</c:v>
                </c:pt>
                <c:pt idx="205">
                  <c:v>36800</c:v>
                </c:pt>
                <c:pt idx="206">
                  <c:v>36831</c:v>
                </c:pt>
                <c:pt idx="207">
                  <c:v>36861</c:v>
                </c:pt>
                <c:pt idx="208">
                  <c:v>36892</c:v>
                </c:pt>
                <c:pt idx="209">
                  <c:v>36923</c:v>
                </c:pt>
                <c:pt idx="210">
                  <c:v>36951</c:v>
                </c:pt>
                <c:pt idx="211">
                  <c:v>36982</c:v>
                </c:pt>
                <c:pt idx="212">
                  <c:v>37012</c:v>
                </c:pt>
                <c:pt idx="213">
                  <c:v>37043</c:v>
                </c:pt>
                <c:pt idx="214">
                  <c:v>37073</c:v>
                </c:pt>
                <c:pt idx="215">
                  <c:v>37104</c:v>
                </c:pt>
                <c:pt idx="216">
                  <c:v>37135</c:v>
                </c:pt>
                <c:pt idx="217">
                  <c:v>37165</c:v>
                </c:pt>
                <c:pt idx="218">
                  <c:v>37196</c:v>
                </c:pt>
                <c:pt idx="219">
                  <c:v>37226</c:v>
                </c:pt>
                <c:pt idx="220">
                  <c:v>37257</c:v>
                </c:pt>
                <c:pt idx="221">
                  <c:v>37288</c:v>
                </c:pt>
                <c:pt idx="222">
                  <c:v>37316</c:v>
                </c:pt>
                <c:pt idx="223">
                  <c:v>37347</c:v>
                </c:pt>
                <c:pt idx="224">
                  <c:v>37377</c:v>
                </c:pt>
                <c:pt idx="225">
                  <c:v>37408</c:v>
                </c:pt>
                <c:pt idx="226">
                  <c:v>37438</c:v>
                </c:pt>
                <c:pt idx="227">
                  <c:v>37469</c:v>
                </c:pt>
                <c:pt idx="228">
                  <c:v>37500</c:v>
                </c:pt>
                <c:pt idx="229">
                  <c:v>37530</c:v>
                </c:pt>
                <c:pt idx="230">
                  <c:v>37561</c:v>
                </c:pt>
                <c:pt idx="231">
                  <c:v>37591</c:v>
                </c:pt>
                <c:pt idx="232">
                  <c:v>37622</c:v>
                </c:pt>
                <c:pt idx="233">
                  <c:v>37653</c:v>
                </c:pt>
                <c:pt idx="234">
                  <c:v>37681</c:v>
                </c:pt>
                <c:pt idx="235">
                  <c:v>37712</c:v>
                </c:pt>
                <c:pt idx="236">
                  <c:v>37742</c:v>
                </c:pt>
                <c:pt idx="237">
                  <c:v>37773</c:v>
                </c:pt>
                <c:pt idx="238">
                  <c:v>37803</c:v>
                </c:pt>
                <c:pt idx="239">
                  <c:v>37834</c:v>
                </c:pt>
                <c:pt idx="240">
                  <c:v>37865</c:v>
                </c:pt>
                <c:pt idx="241">
                  <c:v>37895</c:v>
                </c:pt>
                <c:pt idx="242">
                  <c:v>37926</c:v>
                </c:pt>
                <c:pt idx="243">
                  <c:v>37956</c:v>
                </c:pt>
                <c:pt idx="244">
                  <c:v>37987</c:v>
                </c:pt>
                <c:pt idx="245">
                  <c:v>38018</c:v>
                </c:pt>
                <c:pt idx="246">
                  <c:v>38047</c:v>
                </c:pt>
                <c:pt idx="247">
                  <c:v>38078</c:v>
                </c:pt>
                <c:pt idx="248">
                  <c:v>38108</c:v>
                </c:pt>
                <c:pt idx="249">
                  <c:v>38139</c:v>
                </c:pt>
                <c:pt idx="250">
                  <c:v>38169</c:v>
                </c:pt>
                <c:pt idx="251">
                  <c:v>38200</c:v>
                </c:pt>
                <c:pt idx="252">
                  <c:v>38231</c:v>
                </c:pt>
                <c:pt idx="253">
                  <c:v>38261</c:v>
                </c:pt>
                <c:pt idx="254">
                  <c:v>38292</c:v>
                </c:pt>
                <c:pt idx="255">
                  <c:v>38322</c:v>
                </c:pt>
                <c:pt idx="256">
                  <c:v>38353</c:v>
                </c:pt>
                <c:pt idx="257">
                  <c:v>38384</c:v>
                </c:pt>
                <c:pt idx="258">
                  <c:v>38412</c:v>
                </c:pt>
                <c:pt idx="259">
                  <c:v>38443</c:v>
                </c:pt>
                <c:pt idx="260">
                  <c:v>38473</c:v>
                </c:pt>
                <c:pt idx="261">
                  <c:v>38504</c:v>
                </c:pt>
                <c:pt idx="262">
                  <c:v>38534</c:v>
                </c:pt>
                <c:pt idx="263">
                  <c:v>38565</c:v>
                </c:pt>
                <c:pt idx="264">
                  <c:v>38596</c:v>
                </c:pt>
                <c:pt idx="265">
                  <c:v>38626</c:v>
                </c:pt>
                <c:pt idx="266">
                  <c:v>38657</c:v>
                </c:pt>
                <c:pt idx="267">
                  <c:v>38687</c:v>
                </c:pt>
                <c:pt idx="268">
                  <c:v>38718</c:v>
                </c:pt>
                <c:pt idx="269">
                  <c:v>38749</c:v>
                </c:pt>
                <c:pt idx="270">
                  <c:v>38777</c:v>
                </c:pt>
                <c:pt idx="271">
                  <c:v>38808</c:v>
                </c:pt>
                <c:pt idx="272">
                  <c:v>38838</c:v>
                </c:pt>
                <c:pt idx="273">
                  <c:v>38869</c:v>
                </c:pt>
                <c:pt idx="274">
                  <c:v>38899</c:v>
                </c:pt>
                <c:pt idx="275">
                  <c:v>38930</c:v>
                </c:pt>
                <c:pt idx="276">
                  <c:v>38961</c:v>
                </c:pt>
                <c:pt idx="277">
                  <c:v>38991</c:v>
                </c:pt>
                <c:pt idx="278">
                  <c:v>39022</c:v>
                </c:pt>
                <c:pt idx="279">
                  <c:v>39052</c:v>
                </c:pt>
                <c:pt idx="280">
                  <c:v>39083</c:v>
                </c:pt>
                <c:pt idx="281">
                  <c:v>39114</c:v>
                </c:pt>
                <c:pt idx="282">
                  <c:v>39142</c:v>
                </c:pt>
                <c:pt idx="283">
                  <c:v>39173</c:v>
                </c:pt>
                <c:pt idx="284">
                  <c:v>39203</c:v>
                </c:pt>
                <c:pt idx="285">
                  <c:v>39234</c:v>
                </c:pt>
                <c:pt idx="286">
                  <c:v>39264</c:v>
                </c:pt>
                <c:pt idx="287">
                  <c:v>39295</c:v>
                </c:pt>
                <c:pt idx="288">
                  <c:v>39326</c:v>
                </c:pt>
                <c:pt idx="289">
                  <c:v>39356</c:v>
                </c:pt>
                <c:pt idx="290">
                  <c:v>39387</c:v>
                </c:pt>
                <c:pt idx="291">
                  <c:v>39417</c:v>
                </c:pt>
                <c:pt idx="292">
                  <c:v>39448</c:v>
                </c:pt>
                <c:pt idx="293">
                  <c:v>39479</c:v>
                </c:pt>
                <c:pt idx="294">
                  <c:v>39508</c:v>
                </c:pt>
                <c:pt idx="295">
                  <c:v>39539</c:v>
                </c:pt>
                <c:pt idx="296">
                  <c:v>39569</c:v>
                </c:pt>
                <c:pt idx="297">
                  <c:v>39600</c:v>
                </c:pt>
                <c:pt idx="298">
                  <c:v>39630</c:v>
                </c:pt>
                <c:pt idx="299">
                  <c:v>39661</c:v>
                </c:pt>
                <c:pt idx="300">
                  <c:v>39692</c:v>
                </c:pt>
                <c:pt idx="301">
                  <c:v>39722</c:v>
                </c:pt>
                <c:pt idx="302">
                  <c:v>39753</c:v>
                </c:pt>
                <c:pt idx="303">
                  <c:v>39783</c:v>
                </c:pt>
                <c:pt idx="304">
                  <c:v>39814</c:v>
                </c:pt>
                <c:pt idx="305">
                  <c:v>39845</c:v>
                </c:pt>
                <c:pt idx="306">
                  <c:v>39873</c:v>
                </c:pt>
                <c:pt idx="307">
                  <c:v>39904</c:v>
                </c:pt>
                <c:pt idx="308">
                  <c:v>39934</c:v>
                </c:pt>
                <c:pt idx="309">
                  <c:v>39965</c:v>
                </c:pt>
                <c:pt idx="310">
                  <c:v>39995</c:v>
                </c:pt>
                <c:pt idx="311">
                  <c:v>40026</c:v>
                </c:pt>
                <c:pt idx="312">
                  <c:v>40057</c:v>
                </c:pt>
                <c:pt idx="313">
                  <c:v>40087</c:v>
                </c:pt>
                <c:pt idx="314">
                  <c:v>40118</c:v>
                </c:pt>
                <c:pt idx="315">
                  <c:v>40148</c:v>
                </c:pt>
                <c:pt idx="316">
                  <c:v>40179</c:v>
                </c:pt>
                <c:pt idx="317">
                  <c:v>40210</c:v>
                </c:pt>
                <c:pt idx="318">
                  <c:v>40238</c:v>
                </c:pt>
                <c:pt idx="319">
                  <c:v>40269</c:v>
                </c:pt>
                <c:pt idx="320">
                  <c:v>40299</c:v>
                </c:pt>
                <c:pt idx="321">
                  <c:v>40330</c:v>
                </c:pt>
                <c:pt idx="322">
                  <c:v>40360</c:v>
                </c:pt>
                <c:pt idx="323">
                  <c:v>40391</c:v>
                </c:pt>
                <c:pt idx="324">
                  <c:v>40422</c:v>
                </c:pt>
                <c:pt idx="325">
                  <c:v>40452</c:v>
                </c:pt>
                <c:pt idx="326">
                  <c:v>40483</c:v>
                </c:pt>
                <c:pt idx="327">
                  <c:v>40513</c:v>
                </c:pt>
                <c:pt idx="328">
                  <c:v>40544</c:v>
                </c:pt>
                <c:pt idx="329">
                  <c:v>40575</c:v>
                </c:pt>
                <c:pt idx="330">
                  <c:v>40603</c:v>
                </c:pt>
                <c:pt idx="331">
                  <c:v>40634</c:v>
                </c:pt>
                <c:pt idx="332">
                  <c:v>40664</c:v>
                </c:pt>
                <c:pt idx="333">
                  <c:v>40695</c:v>
                </c:pt>
                <c:pt idx="334">
                  <c:v>40725</c:v>
                </c:pt>
                <c:pt idx="335">
                  <c:v>40756</c:v>
                </c:pt>
                <c:pt idx="336">
                  <c:v>40787</c:v>
                </c:pt>
                <c:pt idx="337">
                  <c:v>40817</c:v>
                </c:pt>
                <c:pt idx="338">
                  <c:v>40848</c:v>
                </c:pt>
                <c:pt idx="339">
                  <c:v>40878</c:v>
                </c:pt>
                <c:pt idx="340">
                  <c:v>40909</c:v>
                </c:pt>
                <c:pt idx="341">
                  <c:v>40940</c:v>
                </c:pt>
                <c:pt idx="342">
                  <c:v>40969</c:v>
                </c:pt>
                <c:pt idx="343">
                  <c:v>41000</c:v>
                </c:pt>
                <c:pt idx="344">
                  <c:v>41030</c:v>
                </c:pt>
                <c:pt idx="345">
                  <c:v>41061</c:v>
                </c:pt>
                <c:pt idx="346">
                  <c:v>41091</c:v>
                </c:pt>
                <c:pt idx="347">
                  <c:v>41122</c:v>
                </c:pt>
                <c:pt idx="348">
                  <c:v>41153</c:v>
                </c:pt>
                <c:pt idx="349">
                  <c:v>41183</c:v>
                </c:pt>
                <c:pt idx="350">
                  <c:v>41214</c:v>
                </c:pt>
                <c:pt idx="351">
                  <c:v>41244</c:v>
                </c:pt>
                <c:pt idx="352">
                  <c:v>41275</c:v>
                </c:pt>
                <c:pt idx="353">
                  <c:v>41306</c:v>
                </c:pt>
                <c:pt idx="354">
                  <c:v>41334</c:v>
                </c:pt>
                <c:pt idx="355">
                  <c:v>41365</c:v>
                </c:pt>
                <c:pt idx="356">
                  <c:v>41395</c:v>
                </c:pt>
                <c:pt idx="357">
                  <c:v>41426</c:v>
                </c:pt>
                <c:pt idx="358">
                  <c:v>41456</c:v>
                </c:pt>
                <c:pt idx="359">
                  <c:v>41487</c:v>
                </c:pt>
                <c:pt idx="360">
                  <c:v>41518</c:v>
                </c:pt>
                <c:pt idx="361">
                  <c:v>41548</c:v>
                </c:pt>
                <c:pt idx="362">
                  <c:v>41579</c:v>
                </c:pt>
                <c:pt idx="363">
                  <c:v>41609</c:v>
                </c:pt>
                <c:pt idx="364">
                  <c:v>41640</c:v>
                </c:pt>
                <c:pt idx="365">
                  <c:v>41671</c:v>
                </c:pt>
                <c:pt idx="366">
                  <c:v>41699</c:v>
                </c:pt>
                <c:pt idx="367">
                  <c:v>41730</c:v>
                </c:pt>
                <c:pt idx="368">
                  <c:v>41760</c:v>
                </c:pt>
                <c:pt idx="369">
                  <c:v>41791</c:v>
                </c:pt>
                <c:pt idx="370">
                  <c:v>41821</c:v>
                </c:pt>
                <c:pt idx="371">
                  <c:v>41852</c:v>
                </c:pt>
                <c:pt idx="372">
                  <c:v>41883</c:v>
                </c:pt>
                <c:pt idx="373">
                  <c:v>41913</c:v>
                </c:pt>
                <c:pt idx="374">
                  <c:v>41944</c:v>
                </c:pt>
                <c:pt idx="375">
                  <c:v>41974</c:v>
                </c:pt>
                <c:pt idx="376">
                  <c:v>42005</c:v>
                </c:pt>
                <c:pt idx="377">
                  <c:v>42036</c:v>
                </c:pt>
                <c:pt idx="378">
                  <c:v>42064</c:v>
                </c:pt>
                <c:pt idx="379">
                  <c:v>42095</c:v>
                </c:pt>
                <c:pt idx="380">
                  <c:v>42125</c:v>
                </c:pt>
                <c:pt idx="381">
                  <c:v>42156</c:v>
                </c:pt>
                <c:pt idx="382">
                  <c:v>42186</c:v>
                </c:pt>
                <c:pt idx="383">
                  <c:v>42217</c:v>
                </c:pt>
                <c:pt idx="384">
                  <c:v>42248</c:v>
                </c:pt>
                <c:pt idx="385">
                  <c:v>42278</c:v>
                </c:pt>
                <c:pt idx="386">
                  <c:v>42309</c:v>
                </c:pt>
                <c:pt idx="387">
                  <c:v>42339</c:v>
                </c:pt>
                <c:pt idx="388">
                  <c:v>42370</c:v>
                </c:pt>
                <c:pt idx="389">
                  <c:v>42401</c:v>
                </c:pt>
                <c:pt idx="390">
                  <c:v>42430</c:v>
                </c:pt>
                <c:pt idx="391">
                  <c:v>42461</c:v>
                </c:pt>
                <c:pt idx="392">
                  <c:v>42491</c:v>
                </c:pt>
                <c:pt idx="393">
                  <c:v>42522</c:v>
                </c:pt>
                <c:pt idx="394">
                  <c:v>42552</c:v>
                </c:pt>
                <c:pt idx="395">
                  <c:v>42583</c:v>
                </c:pt>
                <c:pt idx="396">
                  <c:v>42614</c:v>
                </c:pt>
                <c:pt idx="397">
                  <c:v>42644</c:v>
                </c:pt>
                <c:pt idx="398">
                  <c:v>42675</c:v>
                </c:pt>
                <c:pt idx="399">
                  <c:v>42705</c:v>
                </c:pt>
                <c:pt idx="400">
                  <c:v>42736</c:v>
                </c:pt>
                <c:pt idx="401">
                  <c:v>42767</c:v>
                </c:pt>
                <c:pt idx="402">
                  <c:v>42795</c:v>
                </c:pt>
                <c:pt idx="403">
                  <c:v>42826</c:v>
                </c:pt>
                <c:pt idx="404">
                  <c:v>42856</c:v>
                </c:pt>
                <c:pt idx="405">
                  <c:v>42887</c:v>
                </c:pt>
                <c:pt idx="406">
                  <c:v>42917</c:v>
                </c:pt>
                <c:pt idx="407">
                  <c:v>42948</c:v>
                </c:pt>
                <c:pt idx="408">
                  <c:v>42979</c:v>
                </c:pt>
                <c:pt idx="409">
                  <c:v>43009</c:v>
                </c:pt>
                <c:pt idx="410">
                  <c:v>43040</c:v>
                </c:pt>
                <c:pt idx="411">
                  <c:v>43070</c:v>
                </c:pt>
                <c:pt idx="412">
                  <c:v>43101</c:v>
                </c:pt>
                <c:pt idx="413">
                  <c:v>43132</c:v>
                </c:pt>
                <c:pt idx="414">
                  <c:v>43160</c:v>
                </c:pt>
                <c:pt idx="415">
                  <c:v>43191</c:v>
                </c:pt>
                <c:pt idx="416">
                  <c:v>43221</c:v>
                </c:pt>
                <c:pt idx="417">
                  <c:v>43252</c:v>
                </c:pt>
                <c:pt idx="418">
                  <c:v>43282</c:v>
                </c:pt>
                <c:pt idx="419">
                  <c:v>43313</c:v>
                </c:pt>
                <c:pt idx="420">
                  <c:v>43344</c:v>
                </c:pt>
                <c:pt idx="421">
                  <c:v>43374</c:v>
                </c:pt>
                <c:pt idx="422">
                  <c:v>43405</c:v>
                </c:pt>
                <c:pt idx="423">
                  <c:v>43435</c:v>
                </c:pt>
                <c:pt idx="424">
                  <c:v>43466</c:v>
                </c:pt>
                <c:pt idx="425">
                  <c:v>43497</c:v>
                </c:pt>
                <c:pt idx="426">
                  <c:v>43525</c:v>
                </c:pt>
                <c:pt idx="427">
                  <c:v>43556</c:v>
                </c:pt>
                <c:pt idx="428">
                  <c:v>43586</c:v>
                </c:pt>
                <c:pt idx="429">
                  <c:v>43617</c:v>
                </c:pt>
                <c:pt idx="430">
                  <c:v>43647</c:v>
                </c:pt>
                <c:pt idx="431">
                  <c:v>43678</c:v>
                </c:pt>
                <c:pt idx="432">
                  <c:v>43709</c:v>
                </c:pt>
                <c:pt idx="433">
                  <c:v>43739</c:v>
                </c:pt>
                <c:pt idx="434">
                  <c:v>43770</c:v>
                </c:pt>
                <c:pt idx="435">
                  <c:v>43800</c:v>
                </c:pt>
                <c:pt idx="436">
                  <c:v>43831</c:v>
                </c:pt>
                <c:pt idx="437">
                  <c:v>43862</c:v>
                </c:pt>
                <c:pt idx="438">
                  <c:v>43891</c:v>
                </c:pt>
                <c:pt idx="439">
                  <c:v>43922</c:v>
                </c:pt>
                <c:pt idx="440">
                  <c:v>43952</c:v>
                </c:pt>
                <c:pt idx="441">
                  <c:v>43983</c:v>
                </c:pt>
                <c:pt idx="442">
                  <c:v>44013</c:v>
                </c:pt>
                <c:pt idx="443">
                  <c:v>44044</c:v>
                </c:pt>
                <c:pt idx="444">
                  <c:v>44075</c:v>
                </c:pt>
                <c:pt idx="445">
                  <c:v>44105</c:v>
                </c:pt>
                <c:pt idx="446">
                  <c:v>44136</c:v>
                </c:pt>
                <c:pt idx="447">
                  <c:v>44166</c:v>
                </c:pt>
                <c:pt idx="448">
                  <c:v>44197</c:v>
                </c:pt>
                <c:pt idx="449">
                  <c:v>44228</c:v>
                </c:pt>
                <c:pt idx="450">
                  <c:v>44256</c:v>
                </c:pt>
                <c:pt idx="451">
                  <c:v>44287</c:v>
                </c:pt>
                <c:pt idx="452">
                  <c:v>44317</c:v>
                </c:pt>
                <c:pt idx="453">
                  <c:v>44348</c:v>
                </c:pt>
                <c:pt idx="454">
                  <c:v>44378</c:v>
                </c:pt>
                <c:pt idx="455">
                  <c:v>44409</c:v>
                </c:pt>
                <c:pt idx="456">
                  <c:v>44440</c:v>
                </c:pt>
                <c:pt idx="457">
                  <c:v>44470</c:v>
                </c:pt>
                <c:pt idx="458">
                  <c:v>44501</c:v>
                </c:pt>
                <c:pt idx="459">
                  <c:v>44531</c:v>
                </c:pt>
                <c:pt idx="460">
                  <c:v>44562</c:v>
                </c:pt>
                <c:pt idx="461">
                  <c:v>44593</c:v>
                </c:pt>
                <c:pt idx="462">
                  <c:v>44621</c:v>
                </c:pt>
                <c:pt idx="463">
                  <c:v>44652</c:v>
                </c:pt>
                <c:pt idx="464">
                  <c:v>44682</c:v>
                </c:pt>
                <c:pt idx="465">
                  <c:v>44713</c:v>
                </c:pt>
                <c:pt idx="466">
                  <c:v>44743</c:v>
                </c:pt>
                <c:pt idx="467">
                  <c:v>44774</c:v>
                </c:pt>
                <c:pt idx="468">
                  <c:v>44805</c:v>
                </c:pt>
                <c:pt idx="469">
                  <c:v>44835</c:v>
                </c:pt>
                <c:pt idx="470">
                  <c:v>44866</c:v>
                </c:pt>
                <c:pt idx="471">
                  <c:v>44896</c:v>
                </c:pt>
                <c:pt idx="472">
                  <c:v>44927</c:v>
                </c:pt>
                <c:pt idx="473">
                  <c:v>44958</c:v>
                </c:pt>
                <c:pt idx="474">
                  <c:v>44986</c:v>
                </c:pt>
                <c:pt idx="475">
                  <c:v>45017</c:v>
                </c:pt>
                <c:pt idx="476">
                  <c:v>45047</c:v>
                </c:pt>
                <c:pt idx="477">
                  <c:v>45078</c:v>
                </c:pt>
                <c:pt idx="478">
                  <c:v>45108</c:v>
                </c:pt>
                <c:pt idx="479">
                  <c:v>45139</c:v>
                </c:pt>
                <c:pt idx="480">
                  <c:v>45170</c:v>
                </c:pt>
                <c:pt idx="481">
                  <c:v>45200</c:v>
                </c:pt>
                <c:pt idx="482">
                  <c:v>45231</c:v>
                </c:pt>
                <c:pt idx="483">
                  <c:v>45261</c:v>
                </c:pt>
                <c:pt idx="484">
                  <c:v>45292</c:v>
                </c:pt>
                <c:pt idx="485">
                  <c:v>45323</c:v>
                </c:pt>
                <c:pt idx="486">
                  <c:v>45352</c:v>
                </c:pt>
                <c:pt idx="487">
                  <c:v>45383</c:v>
                </c:pt>
                <c:pt idx="488">
                  <c:v>45413</c:v>
                </c:pt>
                <c:pt idx="489">
                  <c:v>45444</c:v>
                </c:pt>
                <c:pt idx="490">
                  <c:v>45474</c:v>
                </c:pt>
                <c:pt idx="491">
                  <c:v>45505</c:v>
                </c:pt>
                <c:pt idx="492">
                  <c:v>45536</c:v>
                </c:pt>
                <c:pt idx="493">
                  <c:v>45566</c:v>
                </c:pt>
                <c:pt idx="494">
                  <c:v>45597</c:v>
                </c:pt>
                <c:pt idx="495">
                  <c:v>45627</c:v>
                </c:pt>
                <c:pt idx="496">
                  <c:v>45658</c:v>
                </c:pt>
                <c:pt idx="497">
                  <c:v>45689</c:v>
                </c:pt>
                <c:pt idx="498">
                  <c:v>45717</c:v>
                </c:pt>
                <c:pt idx="499">
                  <c:v>45748</c:v>
                </c:pt>
              </c:numCache>
            </c:numRef>
          </c:cat>
          <c:val>
            <c:numRef>
              <c:f>'WYTBD or under construction'!$U$15:$U$514</c:f>
              <c:numCache>
                <c:formatCode>0;\-0;0;@</c:formatCode>
                <c:ptCount val="500"/>
                <c:pt idx="0">
                  <c:v>3167</c:v>
                </c:pt>
                <c:pt idx="1">
                  <c:v>3337.3333333333335</c:v>
                </c:pt>
                <c:pt idx="2">
                  <c:v>3389.3333333333335</c:v>
                </c:pt>
                <c:pt idx="3">
                  <c:v>3730.6666666666665</c:v>
                </c:pt>
                <c:pt idx="4">
                  <c:v>3802.6666666666665</c:v>
                </c:pt>
                <c:pt idx="5">
                  <c:v>3873.3333333333335</c:v>
                </c:pt>
                <c:pt idx="6">
                  <c:v>3589.3333333333335</c:v>
                </c:pt>
                <c:pt idx="7">
                  <c:v>3494.6666666666665</c:v>
                </c:pt>
                <c:pt idx="8">
                  <c:v>3534.3333333333335</c:v>
                </c:pt>
                <c:pt idx="9">
                  <c:v>3479.6666666666665</c:v>
                </c:pt>
                <c:pt idx="10">
                  <c:v>3472</c:v>
                </c:pt>
                <c:pt idx="11">
                  <c:v>3333</c:v>
                </c:pt>
                <c:pt idx="12">
                  <c:v>3420.3333333333335</c:v>
                </c:pt>
                <c:pt idx="13">
                  <c:v>3386</c:v>
                </c:pt>
                <c:pt idx="14">
                  <c:v>3551.3333333333335</c:v>
                </c:pt>
                <c:pt idx="15">
                  <c:v>3606</c:v>
                </c:pt>
                <c:pt idx="16">
                  <c:v>3732</c:v>
                </c:pt>
                <c:pt idx="17">
                  <c:v>3627.6666666666665</c:v>
                </c:pt>
                <c:pt idx="18">
                  <c:v>3591.3333333333335</c:v>
                </c:pt>
                <c:pt idx="19">
                  <c:v>3744.3333333333335</c:v>
                </c:pt>
                <c:pt idx="20">
                  <c:v>3677.3333333333335</c:v>
                </c:pt>
                <c:pt idx="21">
                  <c:v>3729.3333333333335</c:v>
                </c:pt>
                <c:pt idx="22">
                  <c:v>3482.3333333333335</c:v>
                </c:pt>
                <c:pt idx="23">
                  <c:v>3593.3333333333335</c:v>
                </c:pt>
                <c:pt idx="24">
                  <c:v>3480.6666666666665</c:v>
                </c:pt>
                <c:pt idx="25">
                  <c:v>3689.3333333333335</c:v>
                </c:pt>
                <c:pt idx="26">
                  <c:v>3537</c:v>
                </c:pt>
                <c:pt idx="27">
                  <c:v>3525.3333333333335</c:v>
                </c:pt>
                <c:pt idx="28">
                  <c:v>3189</c:v>
                </c:pt>
                <c:pt idx="29">
                  <c:v>2963</c:v>
                </c:pt>
                <c:pt idx="30">
                  <c:v>2710.6666666666665</c:v>
                </c:pt>
                <c:pt idx="31">
                  <c:v>2567</c:v>
                </c:pt>
                <c:pt idx="32">
                  <c:v>2585.6666666666665</c:v>
                </c:pt>
                <c:pt idx="33">
                  <c:v>2791</c:v>
                </c:pt>
                <c:pt idx="34">
                  <c:v>3096.3333333333335</c:v>
                </c:pt>
                <c:pt idx="35">
                  <c:v>3108.3333333333335</c:v>
                </c:pt>
                <c:pt idx="36">
                  <c:v>2875</c:v>
                </c:pt>
                <c:pt idx="37">
                  <c:v>2577.6666666666665</c:v>
                </c:pt>
                <c:pt idx="38">
                  <c:v>2535.3333333333335</c:v>
                </c:pt>
                <c:pt idx="39">
                  <c:v>2543.3333333333335</c:v>
                </c:pt>
                <c:pt idx="40">
                  <c:v>2520.3333333333335</c:v>
                </c:pt>
                <c:pt idx="41">
                  <c:v>2650</c:v>
                </c:pt>
                <c:pt idx="42">
                  <c:v>2688.3333333333335</c:v>
                </c:pt>
                <c:pt idx="43">
                  <c:v>2739</c:v>
                </c:pt>
                <c:pt idx="44">
                  <c:v>2780</c:v>
                </c:pt>
                <c:pt idx="45">
                  <c:v>2734.3333333333335</c:v>
                </c:pt>
                <c:pt idx="46">
                  <c:v>2814.6666666666665</c:v>
                </c:pt>
                <c:pt idx="47">
                  <c:v>2807.3333333333335</c:v>
                </c:pt>
                <c:pt idx="48">
                  <c:v>2954.3333333333335</c:v>
                </c:pt>
                <c:pt idx="49">
                  <c:v>3102</c:v>
                </c:pt>
                <c:pt idx="50">
                  <c:v>3360.6666666666665</c:v>
                </c:pt>
                <c:pt idx="51">
                  <c:v>3564.3333333333335</c:v>
                </c:pt>
                <c:pt idx="52">
                  <c:v>3678</c:v>
                </c:pt>
                <c:pt idx="53">
                  <c:v>3761.3333333333335</c:v>
                </c:pt>
                <c:pt idx="54">
                  <c:v>3785.3333333333335</c:v>
                </c:pt>
                <c:pt idx="55">
                  <c:v>3945.3333333333335</c:v>
                </c:pt>
                <c:pt idx="56">
                  <c:v>4060.3333333333335</c:v>
                </c:pt>
                <c:pt idx="57">
                  <c:v>4330.666666666667</c:v>
                </c:pt>
                <c:pt idx="58">
                  <c:v>4494</c:v>
                </c:pt>
                <c:pt idx="59">
                  <c:v>4761</c:v>
                </c:pt>
                <c:pt idx="60">
                  <c:v>4721.666666666667</c:v>
                </c:pt>
                <c:pt idx="61">
                  <c:v>4470</c:v>
                </c:pt>
                <c:pt idx="62">
                  <c:v>4247</c:v>
                </c:pt>
                <c:pt idx="63">
                  <c:v>4325.666666666667</c:v>
                </c:pt>
                <c:pt idx="64">
                  <c:v>4583.666666666667</c:v>
                </c:pt>
                <c:pt idx="65">
                  <c:v>4587</c:v>
                </c:pt>
                <c:pt idx="66">
                  <c:v>4545</c:v>
                </c:pt>
                <c:pt idx="67">
                  <c:v>4364.333333333333</c:v>
                </c:pt>
                <c:pt idx="68">
                  <c:v>4222</c:v>
                </c:pt>
                <c:pt idx="69">
                  <c:v>4100.666666666667</c:v>
                </c:pt>
                <c:pt idx="70">
                  <c:v>3847.3333333333335</c:v>
                </c:pt>
                <c:pt idx="71">
                  <c:v>3753.3333333333335</c:v>
                </c:pt>
                <c:pt idx="72">
                  <c:v>3685</c:v>
                </c:pt>
                <c:pt idx="73">
                  <c:v>3820.3333333333335</c:v>
                </c:pt>
                <c:pt idx="74">
                  <c:v>3669.3333333333335</c:v>
                </c:pt>
                <c:pt idx="75">
                  <c:v>3417.6666666666665</c:v>
                </c:pt>
                <c:pt idx="76">
                  <c:v>3244</c:v>
                </c:pt>
                <c:pt idx="77">
                  <c:v>3229.3333333333335</c:v>
                </c:pt>
                <c:pt idx="78">
                  <c:v>3352</c:v>
                </c:pt>
                <c:pt idx="79">
                  <c:v>3338.3333333333335</c:v>
                </c:pt>
                <c:pt idx="80">
                  <c:v>3340</c:v>
                </c:pt>
                <c:pt idx="81">
                  <c:v>3258.3333333333335</c:v>
                </c:pt>
                <c:pt idx="82">
                  <c:v>3207.6666666666665</c:v>
                </c:pt>
                <c:pt idx="83">
                  <c:v>3230.3333333333335</c:v>
                </c:pt>
                <c:pt idx="84">
                  <c:v>3252.3333333333335</c:v>
                </c:pt>
                <c:pt idx="85">
                  <c:v>3413</c:v>
                </c:pt>
                <c:pt idx="86">
                  <c:v>3496.3333333333335</c:v>
                </c:pt>
                <c:pt idx="87">
                  <c:v>3437</c:v>
                </c:pt>
                <c:pt idx="88">
                  <c:v>3331.6666666666665</c:v>
                </c:pt>
                <c:pt idx="89">
                  <c:v>3152</c:v>
                </c:pt>
                <c:pt idx="90">
                  <c:v>3169.6666666666665</c:v>
                </c:pt>
                <c:pt idx="91">
                  <c:v>3039</c:v>
                </c:pt>
                <c:pt idx="92">
                  <c:v>3110.3333333333335</c:v>
                </c:pt>
                <c:pt idx="93">
                  <c:v>3123.6666666666665</c:v>
                </c:pt>
                <c:pt idx="94">
                  <c:v>3407.6666666666665</c:v>
                </c:pt>
                <c:pt idx="95">
                  <c:v>3556.3333333333335</c:v>
                </c:pt>
                <c:pt idx="96">
                  <c:v>3698.3333333333335</c:v>
                </c:pt>
                <c:pt idx="97">
                  <c:v>3655.3333333333335</c:v>
                </c:pt>
                <c:pt idx="98">
                  <c:v>3585</c:v>
                </c:pt>
                <c:pt idx="99">
                  <c:v>3628.6666666666665</c:v>
                </c:pt>
                <c:pt idx="100">
                  <c:v>3602.6666666666665</c:v>
                </c:pt>
                <c:pt idx="101">
                  <c:v>3569</c:v>
                </c:pt>
                <c:pt idx="102">
                  <c:v>3554.3333333333335</c:v>
                </c:pt>
                <c:pt idx="103">
                  <c:v>3746.6666666666665</c:v>
                </c:pt>
                <c:pt idx="104">
                  <c:v>3843.6666666666665</c:v>
                </c:pt>
                <c:pt idx="105">
                  <c:v>3905</c:v>
                </c:pt>
                <c:pt idx="106">
                  <c:v>3802</c:v>
                </c:pt>
                <c:pt idx="107">
                  <c:v>3807</c:v>
                </c:pt>
                <c:pt idx="108">
                  <c:v>3836.3333333333335</c:v>
                </c:pt>
                <c:pt idx="109">
                  <c:v>3979</c:v>
                </c:pt>
                <c:pt idx="110">
                  <c:v>4223.666666666667</c:v>
                </c:pt>
                <c:pt idx="111">
                  <c:v>4416</c:v>
                </c:pt>
                <c:pt idx="112">
                  <c:v>4531</c:v>
                </c:pt>
                <c:pt idx="113">
                  <c:v>4530</c:v>
                </c:pt>
                <c:pt idx="114">
                  <c:v>4483.333333333333</c:v>
                </c:pt>
                <c:pt idx="115">
                  <c:v>4386.333333333333</c:v>
                </c:pt>
                <c:pt idx="116">
                  <c:v>4220</c:v>
                </c:pt>
                <c:pt idx="117">
                  <c:v>3993.6666666666665</c:v>
                </c:pt>
                <c:pt idx="118">
                  <c:v>3987</c:v>
                </c:pt>
                <c:pt idx="119">
                  <c:v>3966.6666666666665</c:v>
                </c:pt>
                <c:pt idx="120">
                  <c:v>4051.6666666666665</c:v>
                </c:pt>
                <c:pt idx="121">
                  <c:v>4076</c:v>
                </c:pt>
                <c:pt idx="122">
                  <c:v>4189.666666666667</c:v>
                </c:pt>
                <c:pt idx="123">
                  <c:v>4142.333333333333</c:v>
                </c:pt>
                <c:pt idx="124">
                  <c:v>4226.666666666667</c:v>
                </c:pt>
                <c:pt idx="125">
                  <c:v>4196.333333333333</c:v>
                </c:pt>
                <c:pt idx="126">
                  <c:v>4373.666666666667</c:v>
                </c:pt>
                <c:pt idx="127">
                  <c:v>4361.666666666667</c:v>
                </c:pt>
                <c:pt idx="128">
                  <c:v>4635</c:v>
                </c:pt>
                <c:pt idx="129">
                  <c:v>4822.666666666667</c:v>
                </c:pt>
                <c:pt idx="130">
                  <c:v>4743.666666666667</c:v>
                </c:pt>
                <c:pt idx="131">
                  <c:v>5120</c:v>
                </c:pt>
                <c:pt idx="132">
                  <c:v>5439</c:v>
                </c:pt>
                <c:pt idx="133">
                  <c:v>5595</c:v>
                </c:pt>
                <c:pt idx="134">
                  <c:v>4927</c:v>
                </c:pt>
                <c:pt idx="135">
                  <c:v>4548.666666666667</c:v>
                </c:pt>
                <c:pt idx="136">
                  <c:v>4441</c:v>
                </c:pt>
                <c:pt idx="137">
                  <c:v>4557</c:v>
                </c:pt>
                <c:pt idx="138">
                  <c:v>4303</c:v>
                </c:pt>
                <c:pt idx="139">
                  <c:v>4216.333333333333</c:v>
                </c:pt>
                <c:pt idx="140">
                  <c:v>4146</c:v>
                </c:pt>
                <c:pt idx="141">
                  <c:v>4000.6666666666665</c:v>
                </c:pt>
                <c:pt idx="142">
                  <c:v>3983</c:v>
                </c:pt>
                <c:pt idx="143">
                  <c:v>3824</c:v>
                </c:pt>
                <c:pt idx="144">
                  <c:v>3910.3333333333335</c:v>
                </c:pt>
                <c:pt idx="145">
                  <c:v>3699</c:v>
                </c:pt>
                <c:pt idx="146">
                  <c:v>3554.6666666666665</c:v>
                </c:pt>
                <c:pt idx="147">
                  <c:v>3400.6666666666665</c:v>
                </c:pt>
                <c:pt idx="148">
                  <c:v>3274</c:v>
                </c:pt>
                <c:pt idx="149">
                  <c:v>3362.6666666666665</c:v>
                </c:pt>
                <c:pt idx="150">
                  <c:v>3386.6666666666665</c:v>
                </c:pt>
                <c:pt idx="151">
                  <c:v>3415</c:v>
                </c:pt>
                <c:pt idx="152">
                  <c:v>3529.6666666666665</c:v>
                </c:pt>
                <c:pt idx="153">
                  <c:v>3476.6666666666665</c:v>
                </c:pt>
                <c:pt idx="154">
                  <c:v>3712.6666666666665</c:v>
                </c:pt>
                <c:pt idx="155">
                  <c:v>3580</c:v>
                </c:pt>
                <c:pt idx="156">
                  <c:v>3611.3333333333335</c:v>
                </c:pt>
                <c:pt idx="157">
                  <c:v>3564.3333333333335</c:v>
                </c:pt>
                <c:pt idx="158">
                  <c:v>3674</c:v>
                </c:pt>
                <c:pt idx="159">
                  <c:v>3782.3333333333335</c:v>
                </c:pt>
                <c:pt idx="160">
                  <c:v>3909.3333333333335</c:v>
                </c:pt>
                <c:pt idx="161">
                  <c:v>4047.6666666666665</c:v>
                </c:pt>
                <c:pt idx="162">
                  <c:v>4131.666666666667</c:v>
                </c:pt>
                <c:pt idx="163">
                  <c:v>4112.666666666667</c:v>
                </c:pt>
                <c:pt idx="164">
                  <c:v>4283</c:v>
                </c:pt>
                <c:pt idx="165">
                  <c:v>4365.333333333333</c:v>
                </c:pt>
                <c:pt idx="166">
                  <c:v>4225</c:v>
                </c:pt>
                <c:pt idx="167">
                  <c:v>4275</c:v>
                </c:pt>
                <c:pt idx="168">
                  <c:v>4241</c:v>
                </c:pt>
                <c:pt idx="169">
                  <c:v>4371.666666666667</c:v>
                </c:pt>
                <c:pt idx="170">
                  <c:v>4214.666666666667</c:v>
                </c:pt>
                <c:pt idx="171">
                  <c:v>4335.333333333333</c:v>
                </c:pt>
                <c:pt idx="172">
                  <c:v>4432.333333333333</c:v>
                </c:pt>
                <c:pt idx="173">
                  <c:v>4259.666666666667</c:v>
                </c:pt>
                <c:pt idx="174">
                  <c:v>4220.333333333333</c:v>
                </c:pt>
                <c:pt idx="175">
                  <c:v>4525.666666666667</c:v>
                </c:pt>
                <c:pt idx="176">
                  <c:v>4634</c:v>
                </c:pt>
                <c:pt idx="177">
                  <c:v>4863.333333333333</c:v>
                </c:pt>
                <c:pt idx="178">
                  <c:v>4859</c:v>
                </c:pt>
                <c:pt idx="179">
                  <c:v>4742.333333333333</c:v>
                </c:pt>
                <c:pt idx="180">
                  <c:v>4366.666666666667</c:v>
                </c:pt>
                <c:pt idx="181">
                  <c:v>3971.6666666666665</c:v>
                </c:pt>
                <c:pt idx="182">
                  <c:v>4171.666666666667</c:v>
                </c:pt>
                <c:pt idx="183">
                  <c:v>4336.666666666667</c:v>
                </c:pt>
                <c:pt idx="184">
                  <c:v>4392.333333333333</c:v>
                </c:pt>
                <c:pt idx="185">
                  <c:v>4346</c:v>
                </c:pt>
                <c:pt idx="186">
                  <c:v>4308</c:v>
                </c:pt>
                <c:pt idx="187">
                  <c:v>4377.333333333333</c:v>
                </c:pt>
                <c:pt idx="188">
                  <c:v>4413</c:v>
                </c:pt>
                <c:pt idx="189">
                  <c:v>4510.666666666667</c:v>
                </c:pt>
                <c:pt idx="190">
                  <c:v>4700.333333333333</c:v>
                </c:pt>
                <c:pt idx="191">
                  <c:v>4876.666666666667</c:v>
                </c:pt>
                <c:pt idx="192">
                  <c:v>4825</c:v>
                </c:pt>
                <c:pt idx="193">
                  <c:v>4676.666666666667</c:v>
                </c:pt>
                <c:pt idx="194">
                  <c:v>4424.666666666667</c:v>
                </c:pt>
                <c:pt idx="195">
                  <c:v>4440.666666666667</c:v>
                </c:pt>
                <c:pt idx="196">
                  <c:v>4418</c:v>
                </c:pt>
                <c:pt idx="197">
                  <c:v>4522.333333333333</c:v>
                </c:pt>
                <c:pt idx="198">
                  <c:v>4414</c:v>
                </c:pt>
                <c:pt idx="199">
                  <c:v>4246</c:v>
                </c:pt>
                <c:pt idx="200">
                  <c:v>3984.6666666666665</c:v>
                </c:pt>
                <c:pt idx="201">
                  <c:v>3674</c:v>
                </c:pt>
                <c:pt idx="202">
                  <c:v>3088.6666666666665</c:v>
                </c:pt>
                <c:pt idx="203">
                  <c:v>2701</c:v>
                </c:pt>
                <c:pt idx="204">
                  <c:v>2526</c:v>
                </c:pt>
                <c:pt idx="205">
                  <c:v>2894.6666666666665</c:v>
                </c:pt>
                <c:pt idx="206">
                  <c:v>3040.3333333333335</c:v>
                </c:pt>
                <c:pt idx="207">
                  <c:v>3115</c:v>
                </c:pt>
                <c:pt idx="208">
                  <c:v>3010</c:v>
                </c:pt>
                <c:pt idx="209">
                  <c:v>2840</c:v>
                </c:pt>
                <c:pt idx="210">
                  <c:v>2740.3333333333335</c:v>
                </c:pt>
                <c:pt idx="211">
                  <c:v>2699.6666666666665</c:v>
                </c:pt>
                <c:pt idx="212">
                  <c:v>2911.3333333333335</c:v>
                </c:pt>
                <c:pt idx="213">
                  <c:v>3166.6666666666665</c:v>
                </c:pt>
                <c:pt idx="214">
                  <c:v>3411.6666666666665</c:v>
                </c:pt>
                <c:pt idx="215">
                  <c:v>3650.6666666666665</c:v>
                </c:pt>
                <c:pt idx="216">
                  <c:v>4003.6666666666665</c:v>
                </c:pt>
                <c:pt idx="217">
                  <c:v>4400</c:v>
                </c:pt>
                <c:pt idx="218">
                  <c:v>4548.666666666667</c:v>
                </c:pt>
                <c:pt idx="219">
                  <c:v>4372.666666666667</c:v>
                </c:pt>
                <c:pt idx="220">
                  <c:v>4149.333333333333</c:v>
                </c:pt>
                <c:pt idx="221">
                  <c:v>3854.3333333333335</c:v>
                </c:pt>
                <c:pt idx="222">
                  <c:v>3948</c:v>
                </c:pt>
                <c:pt idx="223">
                  <c:v>4273</c:v>
                </c:pt>
                <c:pt idx="224">
                  <c:v>4625.666666666667</c:v>
                </c:pt>
                <c:pt idx="225">
                  <c:v>4597</c:v>
                </c:pt>
                <c:pt idx="226">
                  <c:v>4070</c:v>
                </c:pt>
                <c:pt idx="227">
                  <c:v>4166</c:v>
                </c:pt>
                <c:pt idx="228">
                  <c:v>4087.6666666666665</c:v>
                </c:pt>
                <c:pt idx="229">
                  <c:v>4754</c:v>
                </c:pt>
                <c:pt idx="230">
                  <c:v>4570</c:v>
                </c:pt>
                <c:pt idx="231">
                  <c:v>4523</c:v>
                </c:pt>
                <c:pt idx="232">
                  <c:v>4158.333333333333</c:v>
                </c:pt>
                <c:pt idx="233">
                  <c:v>4037</c:v>
                </c:pt>
                <c:pt idx="234">
                  <c:v>4242</c:v>
                </c:pt>
                <c:pt idx="235">
                  <c:v>4063.3333333333335</c:v>
                </c:pt>
                <c:pt idx="236">
                  <c:v>4053</c:v>
                </c:pt>
                <c:pt idx="237">
                  <c:v>3838.3333333333335</c:v>
                </c:pt>
                <c:pt idx="238">
                  <c:v>3915.6666666666665</c:v>
                </c:pt>
                <c:pt idx="239">
                  <c:v>4065.6666666666665</c:v>
                </c:pt>
                <c:pt idx="240">
                  <c:v>4304.666666666667</c:v>
                </c:pt>
                <c:pt idx="241">
                  <c:v>4270.666666666667</c:v>
                </c:pt>
                <c:pt idx="242">
                  <c:v>4144.333333333333</c:v>
                </c:pt>
                <c:pt idx="243">
                  <c:v>3997.6666666666665</c:v>
                </c:pt>
                <c:pt idx="244">
                  <c:v>3823.3333333333335</c:v>
                </c:pt>
                <c:pt idx="245">
                  <c:v>3940.6666666666665</c:v>
                </c:pt>
                <c:pt idx="246">
                  <c:v>4007</c:v>
                </c:pt>
                <c:pt idx="247">
                  <c:v>4267.666666666667</c:v>
                </c:pt>
                <c:pt idx="248">
                  <c:v>4239.666666666667</c:v>
                </c:pt>
                <c:pt idx="249">
                  <c:v>4152</c:v>
                </c:pt>
                <c:pt idx="250">
                  <c:v>4000</c:v>
                </c:pt>
                <c:pt idx="251">
                  <c:v>3829.6666666666665</c:v>
                </c:pt>
                <c:pt idx="252">
                  <c:v>3613.3333333333335</c:v>
                </c:pt>
                <c:pt idx="253">
                  <c:v>3335.6666666666665</c:v>
                </c:pt>
                <c:pt idx="254">
                  <c:v>3159.3333333333335</c:v>
                </c:pt>
                <c:pt idx="255">
                  <c:v>3173.3333333333335</c:v>
                </c:pt>
                <c:pt idx="256">
                  <c:v>3272</c:v>
                </c:pt>
                <c:pt idx="257">
                  <c:v>3426.6666666666665</c:v>
                </c:pt>
                <c:pt idx="258">
                  <c:v>3444.6666666666665</c:v>
                </c:pt>
                <c:pt idx="259">
                  <c:v>3422.3333333333335</c:v>
                </c:pt>
                <c:pt idx="260">
                  <c:v>3232</c:v>
                </c:pt>
                <c:pt idx="261">
                  <c:v>3159.3333333333335</c:v>
                </c:pt>
                <c:pt idx="262">
                  <c:v>3153.3333333333335</c:v>
                </c:pt>
                <c:pt idx="263">
                  <c:v>3129.6666666666665</c:v>
                </c:pt>
                <c:pt idx="264">
                  <c:v>3033</c:v>
                </c:pt>
                <c:pt idx="265">
                  <c:v>2851</c:v>
                </c:pt>
                <c:pt idx="266">
                  <c:v>2778.6666666666665</c:v>
                </c:pt>
                <c:pt idx="267">
                  <c:v>2795.3333333333335</c:v>
                </c:pt>
                <c:pt idx="268">
                  <c:v>2865</c:v>
                </c:pt>
                <c:pt idx="269">
                  <c:v>2820.3333333333335</c:v>
                </c:pt>
                <c:pt idx="270">
                  <c:v>2730</c:v>
                </c:pt>
                <c:pt idx="271">
                  <c:v>2606</c:v>
                </c:pt>
                <c:pt idx="272">
                  <c:v>2676</c:v>
                </c:pt>
                <c:pt idx="273">
                  <c:v>2896.3333333333335</c:v>
                </c:pt>
                <c:pt idx="274">
                  <c:v>2965</c:v>
                </c:pt>
                <c:pt idx="275">
                  <c:v>2892.6666666666665</c:v>
                </c:pt>
                <c:pt idx="276">
                  <c:v>2815.6666666666665</c:v>
                </c:pt>
                <c:pt idx="277">
                  <c:v>2820.3333333333335</c:v>
                </c:pt>
                <c:pt idx="278">
                  <c:v>2761.3333333333335</c:v>
                </c:pt>
                <c:pt idx="279">
                  <c:v>2542.3333333333335</c:v>
                </c:pt>
                <c:pt idx="280">
                  <c:v>2565</c:v>
                </c:pt>
                <c:pt idx="281">
                  <c:v>2760.6666666666665</c:v>
                </c:pt>
                <c:pt idx="282">
                  <c:v>2788.6666666666665</c:v>
                </c:pt>
                <c:pt idx="283">
                  <c:v>2764.3333333333335</c:v>
                </c:pt>
                <c:pt idx="284">
                  <c:v>2593</c:v>
                </c:pt>
                <c:pt idx="285">
                  <c:v>2648</c:v>
                </c:pt>
                <c:pt idx="286">
                  <c:v>2604.6666666666665</c:v>
                </c:pt>
                <c:pt idx="287">
                  <c:v>2576.3333333333335</c:v>
                </c:pt>
                <c:pt idx="288">
                  <c:v>2547.6666666666665</c:v>
                </c:pt>
                <c:pt idx="289">
                  <c:v>2366</c:v>
                </c:pt>
                <c:pt idx="290">
                  <c:v>2741.6666666666665</c:v>
                </c:pt>
                <c:pt idx="291">
                  <c:v>2751.3333333333335</c:v>
                </c:pt>
                <c:pt idx="292">
                  <c:v>3007</c:v>
                </c:pt>
                <c:pt idx="293">
                  <c:v>2739.6666666666665</c:v>
                </c:pt>
                <c:pt idx="294">
                  <c:v>2734.6666666666665</c:v>
                </c:pt>
                <c:pt idx="295">
                  <c:v>2647.3333333333335</c:v>
                </c:pt>
                <c:pt idx="296">
                  <c:v>2639</c:v>
                </c:pt>
                <c:pt idx="297">
                  <c:v>2678.3333333333335</c:v>
                </c:pt>
                <c:pt idx="298">
                  <c:v>2636</c:v>
                </c:pt>
                <c:pt idx="299">
                  <c:v>2486.6666666666665</c:v>
                </c:pt>
                <c:pt idx="300">
                  <c:v>2220.6666666666665</c:v>
                </c:pt>
                <c:pt idx="301">
                  <c:v>2098.3333333333335</c:v>
                </c:pt>
                <c:pt idx="302">
                  <c:v>2021</c:v>
                </c:pt>
                <c:pt idx="303">
                  <c:v>2058</c:v>
                </c:pt>
                <c:pt idx="304">
                  <c:v>1902.3333333333333</c:v>
                </c:pt>
                <c:pt idx="305">
                  <c:v>1859</c:v>
                </c:pt>
                <c:pt idx="306">
                  <c:v>1753.6666666666667</c:v>
                </c:pt>
                <c:pt idx="307">
                  <c:v>2068</c:v>
                </c:pt>
                <c:pt idx="308">
                  <c:v>2083.3333333333335</c:v>
                </c:pt>
                <c:pt idx="309">
                  <c:v>2228.6666666666665</c:v>
                </c:pt>
                <c:pt idx="310">
                  <c:v>2200.6666666666665</c:v>
                </c:pt>
                <c:pt idx="311">
                  <c:v>2380.6666666666665</c:v>
                </c:pt>
                <c:pt idx="312">
                  <c:v>2516</c:v>
                </c:pt>
                <c:pt idx="313">
                  <c:v>2518</c:v>
                </c:pt>
                <c:pt idx="314">
                  <c:v>2721</c:v>
                </c:pt>
                <c:pt idx="315">
                  <c:v>2825.3333333333335</c:v>
                </c:pt>
                <c:pt idx="316">
                  <c:v>3013</c:v>
                </c:pt>
                <c:pt idx="317">
                  <c:v>3021.3333333333335</c:v>
                </c:pt>
                <c:pt idx="318">
                  <c:v>3218.6666666666665</c:v>
                </c:pt>
                <c:pt idx="319">
                  <c:v>3275.3333333333335</c:v>
                </c:pt>
                <c:pt idx="320">
                  <c:v>3244.3333333333335</c:v>
                </c:pt>
                <c:pt idx="321">
                  <c:v>3032</c:v>
                </c:pt>
                <c:pt idx="322">
                  <c:v>3074.3333333333335</c:v>
                </c:pt>
                <c:pt idx="323">
                  <c:v>2887.3333333333335</c:v>
                </c:pt>
                <c:pt idx="324">
                  <c:v>2756</c:v>
                </c:pt>
                <c:pt idx="325">
                  <c:v>2733.3333333333335</c:v>
                </c:pt>
                <c:pt idx="326">
                  <c:v>2917.6666666666665</c:v>
                </c:pt>
                <c:pt idx="327">
                  <c:v>3124.6666666666665</c:v>
                </c:pt>
                <c:pt idx="328">
                  <c:v>2935.6666666666665</c:v>
                </c:pt>
                <c:pt idx="329">
                  <c:v>2964.6666666666665</c:v>
                </c:pt>
                <c:pt idx="330">
                  <c:v>2995.3333333333335</c:v>
                </c:pt>
                <c:pt idx="331">
                  <c:v>3141.3333333333335</c:v>
                </c:pt>
                <c:pt idx="332">
                  <c:v>2883.3333333333335</c:v>
                </c:pt>
                <c:pt idx="333">
                  <c:v>2643</c:v>
                </c:pt>
                <c:pt idx="334">
                  <c:v>2563.3333333333335</c:v>
                </c:pt>
                <c:pt idx="335">
                  <c:v>3180</c:v>
                </c:pt>
                <c:pt idx="336">
                  <c:v>3287</c:v>
                </c:pt>
                <c:pt idx="337">
                  <c:v>3182.3333333333335</c:v>
                </c:pt>
                <c:pt idx="338">
                  <c:v>2753.6666666666665</c:v>
                </c:pt>
                <c:pt idx="339">
                  <c:v>2631.3333333333335</c:v>
                </c:pt>
                <c:pt idx="340">
                  <c:v>2738</c:v>
                </c:pt>
                <c:pt idx="341">
                  <c:v>2452</c:v>
                </c:pt>
                <c:pt idx="342">
                  <c:v>2661.3333333333335</c:v>
                </c:pt>
                <c:pt idx="343">
                  <c:v>2560</c:v>
                </c:pt>
                <c:pt idx="344">
                  <c:v>3084</c:v>
                </c:pt>
                <c:pt idx="345">
                  <c:v>3181</c:v>
                </c:pt>
                <c:pt idx="346">
                  <c:v>3314</c:v>
                </c:pt>
                <c:pt idx="347">
                  <c:v>3062.3333333333335</c:v>
                </c:pt>
                <c:pt idx="348">
                  <c:v>3227</c:v>
                </c:pt>
                <c:pt idx="349">
                  <c:v>3534.3333333333335</c:v>
                </c:pt>
                <c:pt idx="350">
                  <c:v>3701</c:v>
                </c:pt>
                <c:pt idx="351">
                  <c:v>3690</c:v>
                </c:pt>
                <c:pt idx="352">
                  <c:v>3603</c:v>
                </c:pt>
                <c:pt idx="353">
                  <c:v>3541</c:v>
                </c:pt>
                <c:pt idx="354">
                  <c:v>3345.3333333333335</c:v>
                </c:pt>
                <c:pt idx="355">
                  <c:v>3585.3333333333335</c:v>
                </c:pt>
                <c:pt idx="356">
                  <c:v>3695.6666666666665</c:v>
                </c:pt>
                <c:pt idx="357">
                  <c:v>3988.3333333333335</c:v>
                </c:pt>
                <c:pt idx="358">
                  <c:v>3695</c:v>
                </c:pt>
                <c:pt idx="359">
                  <c:v>3927.6666666666665</c:v>
                </c:pt>
                <c:pt idx="360">
                  <c:v>4513</c:v>
                </c:pt>
                <c:pt idx="361">
                  <c:v>4742.666666666667</c:v>
                </c:pt>
                <c:pt idx="362">
                  <c:v>4848</c:v>
                </c:pt>
                <c:pt idx="363">
                  <c:v>4502</c:v>
                </c:pt>
                <c:pt idx="364">
                  <c:v>4897</c:v>
                </c:pt>
                <c:pt idx="365">
                  <c:v>4820</c:v>
                </c:pt>
                <c:pt idx="366">
                  <c:v>4868</c:v>
                </c:pt>
                <c:pt idx="367">
                  <c:v>4386.333333333333</c:v>
                </c:pt>
                <c:pt idx="368">
                  <c:v>4405</c:v>
                </c:pt>
                <c:pt idx="369">
                  <c:v>4250</c:v>
                </c:pt>
                <c:pt idx="370">
                  <c:v>4362</c:v>
                </c:pt>
                <c:pt idx="371">
                  <c:v>4570.333333333333</c:v>
                </c:pt>
                <c:pt idx="372">
                  <c:v>4485.333333333333</c:v>
                </c:pt>
                <c:pt idx="373">
                  <c:v>4572</c:v>
                </c:pt>
                <c:pt idx="374">
                  <c:v>4421.666666666667</c:v>
                </c:pt>
                <c:pt idx="375">
                  <c:v>5040.333333333333</c:v>
                </c:pt>
                <c:pt idx="376">
                  <c:v>5379.333333333333</c:v>
                </c:pt>
                <c:pt idx="377">
                  <c:v>5797.333333333333</c:v>
                </c:pt>
                <c:pt idx="378">
                  <c:v>5773.333333333333</c:v>
                </c:pt>
                <c:pt idx="379">
                  <c:v>5635.666666666667</c:v>
                </c:pt>
                <c:pt idx="380">
                  <c:v>5728.666666666667</c:v>
                </c:pt>
                <c:pt idx="381">
                  <c:v>5806</c:v>
                </c:pt>
                <c:pt idx="382">
                  <c:v>6512.333333333333</c:v>
                </c:pt>
                <c:pt idx="383">
                  <c:v>6312.333333333333</c:v>
                </c:pt>
                <c:pt idx="384">
                  <c:v>5879.333333333333</c:v>
                </c:pt>
                <c:pt idx="385">
                  <c:v>5530.666666666667</c:v>
                </c:pt>
                <c:pt idx="386">
                  <c:v>5802</c:v>
                </c:pt>
                <c:pt idx="387">
                  <c:v>6372</c:v>
                </c:pt>
                <c:pt idx="388">
                  <c:v>5967.666666666667</c:v>
                </c:pt>
                <c:pt idx="389">
                  <c:v>5814</c:v>
                </c:pt>
                <c:pt idx="390">
                  <c:v>5769.333333333333</c:v>
                </c:pt>
                <c:pt idx="391">
                  <c:v>6356</c:v>
                </c:pt>
                <c:pt idx="392">
                  <c:v>6703</c:v>
                </c:pt>
                <c:pt idx="393">
                  <c:v>6458.333333333333</c:v>
                </c:pt>
                <c:pt idx="394">
                  <c:v>6592.333333333333</c:v>
                </c:pt>
                <c:pt idx="395">
                  <c:v>7178.666666666667</c:v>
                </c:pt>
                <c:pt idx="396">
                  <c:v>7349.666666666667</c:v>
                </c:pt>
                <c:pt idx="397">
                  <c:v>6768</c:v>
                </c:pt>
                <c:pt idx="398">
                  <c:v>5773.333333333333</c:v>
                </c:pt>
                <c:pt idx="399">
                  <c:v>5345.666666666667</c:v>
                </c:pt>
                <c:pt idx="400">
                  <c:v>5489.666666666667</c:v>
                </c:pt>
                <c:pt idx="401">
                  <c:v>5782</c:v>
                </c:pt>
                <c:pt idx="402">
                  <c:v>5801</c:v>
                </c:pt>
                <c:pt idx="403">
                  <c:v>5896.333333333333</c:v>
                </c:pt>
                <c:pt idx="404">
                  <c:v>5394.333333333333</c:v>
                </c:pt>
                <c:pt idx="405">
                  <c:v>5785.333333333333</c:v>
                </c:pt>
                <c:pt idx="406">
                  <c:v>6100.333333333333</c:v>
                </c:pt>
                <c:pt idx="407">
                  <c:v>6595.666666666667</c:v>
                </c:pt>
                <c:pt idx="408">
                  <c:v>6740</c:v>
                </c:pt>
                <c:pt idx="409">
                  <c:v>6450.333333333333</c:v>
                </c:pt>
                <c:pt idx="410">
                  <c:v>6333.333333333333</c:v>
                </c:pt>
                <c:pt idx="411">
                  <c:v>5850.333333333333</c:v>
                </c:pt>
                <c:pt idx="412">
                  <c:v>5857.666666666667</c:v>
                </c:pt>
                <c:pt idx="413">
                  <c:v>5904.666666666667</c:v>
                </c:pt>
                <c:pt idx="414">
                  <c:v>5979</c:v>
                </c:pt>
                <c:pt idx="415">
                  <c:v>5821.333333333333</c:v>
                </c:pt>
                <c:pt idx="416">
                  <c:v>5609.666666666667</c:v>
                </c:pt>
                <c:pt idx="417">
                  <c:v>5794</c:v>
                </c:pt>
                <c:pt idx="418">
                  <c:v>5842.666666666667</c:v>
                </c:pt>
                <c:pt idx="419">
                  <c:v>5701.333333333333</c:v>
                </c:pt>
                <c:pt idx="420">
                  <c:v>5391</c:v>
                </c:pt>
                <c:pt idx="421">
                  <c:v>5248.666666666667</c:v>
                </c:pt>
                <c:pt idx="422">
                  <c:v>4930.666666666667</c:v>
                </c:pt>
                <c:pt idx="423">
                  <c:v>4690</c:v>
                </c:pt>
                <c:pt idx="424">
                  <c:v>4555.333333333333</c:v>
                </c:pt>
                <c:pt idx="425">
                  <c:v>4934.333333333333</c:v>
                </c:pt>
                <c:pt idx="426">
                  <c:v>4919.666666666667</c:v>
                </c:pt>
                <c:pt idx="427">
                  <c:v>4723.666666666667</c:v>
                </c:pt>
                <c:pt idx="428">
                  <c:v>4383</c:v>
                </c:pt>
                <c:pt idx="429">
                  <c:v>4482.666666666667</c:v>
                </c:pt>
                <c:pt idx="430">
                  <c:v>4321.333333333333</c:v>
                </c:pt>
                <c:pt idx="431">
                  <c:v>4271</c:v>
                </c:pt>
                <c:pt idx="432">
                  <c:v>4017.6666666666665</c:v>
                </c:pt>
                <c:pt idx="433">
                  <c:v>3800.6666666666665</c:v>
                </c:pt>
                <c:pt idx="434">
                  <c:v>3963</c:v>
                </c:pt>
                <c:pt idx="435">
                  <c:v>3977.3333333333335</c:v>
                </c:pt>
                <c:pt idx="436">
                  <c:v>4206.333333333333</c:v>
                </c:pt>
                <c:pt idx="437">
                  <c:v>4091</c:v>
                </c:pt>
                <c:pt idx="438">
                  <c:v>4653.333333333333</c:v>
                </c:pt>
                <c:pt idx="439">
                  <c:v>4525.666666666667</c:v>
                </c:pt>
                <c:pt idx="440">
                  <c:v>4245</c:v>
                </c:pt>
                <c:pt idx="441">
                  <c:v>3519</c:v>
                </c:pt>
                <c:pt idx="442">
                  <c:v>3726.6666666666665</c:v>
                </c:pt>
                <c:pt idx="443">
                  <c:v>3756</c:v>
                </c:pt>
                <c:pt idx="444">
                  <c:v>3884.6666666666665</c:v>
                </c:pt>
                <c:pt idx="445">
                  <c:v>4022.3333333333335</c:v>
                </c:pt>
                <c:pt idx="446">
                  <c:v>4532.333333333333</c:v>
                </c:pt>
                <c:pt idx="447">
                  <c:v>4921</c:v>
                </c:pt>
                <c:pt idx="448">
                  <c:v>4962.666666666667</c:v>
                </c:pt>
                <c:pt idx="449">
                  <c:v>4893.666666666667</c:v>
                </c:pt>
                <c:pt idx="450">
                  <c:v>5331.666666666667</c:v>
                </c:pt>
                <c:pt idx="451">
                  <c:v>5601.333333333333</c:v>
                </c:pt>
                <c:pt idx="452">
                  <c:v>5961.333333333333</c:v>
                </c:pt>
                <c:pt idx="453">
                  <c:v>5862.666666666667</c:v>
                </c:pt>
                <c:pt idx="454">
                  <c:v>5764.333333333333</c:v>
                </c:pt>
                <c:pt idx="455">
                  <c:v>5510</c:v>
                </c:pt>
                <c:pt idx="456">
                  <c:v>5425.333333333333</c:v>
                </c:pt>
                <c:pt idx="457">
                  <c:v>5125.666666666667</c:v>
                </c:pt>
                <c:pt idx="458">
                  <c:v>4626</c:v>
                </c:pt>
                <c:pt idx="459">
                  <c:v>4266.666666666667</c:v>
                </c:pt>
                <c:pt idx="460">
                  <c:v>4177</c:v>
                </c:pt>
                <c:pt idx="461">
                  <c:v>4744</c:v>
                </c:pt>
                <c:pt idx="462">
                  <c:v>4558</c:v>
                </c:pt>
                <c:pt idx="463">
                  <c:v>4562.666666666667</c:v>
                </c:pt>
                <c:pt idx="464">
                  <c:v>4153</c:v>
                </c:pt>
                <c:pt idx="465">
                  <c:v>4256.666666666667</c:v>
                </c:pt>
                <c:pt idx="466">
                  <c:v>4209.666666666667</c:v>
                </c:pt>
                <c:pt idx="467">
                  <c:v>4781.666666666667</c:v>
                </c:pt>
                <c:pt idx="468">
                  <c:v>5034.333333333333</c:v>
                </c:pt>
                <c:pt idx="469">
                  <c:v>5008</c:v>
                </c:pt>
                <c:pt idx="470">
                  <c:v>4217.333333333333</c:v>
                </c:pt>
                <c:pt idx="471">
                  <c:v>4178</c:v>
                </c:pt>
                <c:pt idx="472">
                  <c:v>3844.6666666666665</c:v>
                </c:pt>
                <c:pt idx="473">
                  <c:v>3785.6666666666665</c:v>
                </c:pt>
                <c:pt idx="474">
                  <c:v>3229.3333333333335</c:v>
                </c:pt>
                <c:pt idx="475">
                  <c:v>3619</c:v>
                </c:pt>
                <c:pt idx="476">
                  <c:v>4624</c:v>
                </c:pt>
                <c:pt idx="477">
                  <c:v>4717.333333333333</c:v>
                </c:pt>
                <c:pt idx="478">
                  <c:v>4494.333333333333</c:v>
                </c:pt>
                <c:pt idx="479">
                  <c:v>3583</c:v>
                </c:pt>
                <c:pt idx="480">
                  <c:v>3535.3333333333335</c:v>
                </c:pt>
                <c:pt idx="481">
                  <c:v>3630</c:v>
                </c:pt>
                <c:pt idx="482">
                  <c:v>3553.6666666666665</c:v>
                </c:pt>
                <c:pt idx="483">
                  <c:v>3602</c:v>
                </c:pt>
                <c:pt idx="484">
                  <c:v>3450.3333333333335</c:v>
                </c:pt>
                <c:pt idx="485">
                  <c:v>3578.3333333333335</c:v>
                </c:pt>
                <c:pt idx="486">
                  <c:v>3591.3333333333335</c:v>
                </c:pt>
                <c:pt idx="487">
                  <c:v>3719</c:v>
                </c:pt>
                <c:pt idx="488">
                  <c:v>3684.6666666666665</c:v>
                </c:pt>
                <c:pt idx="489">
                  <c:v>3477.6666666666665</c:v>
                </c:pt>
                <c:pt idx="490">
                  <c:v>3509</c:v>
                </c:pt>
                <c:pt idx="491">
                  <c:v>3404.3333333333335</c:v>
                </c:pt>
                <c:pt idx="492">
                  <c:v>3346.3333333333335</c:v>
                </c:pt>
                <c:pt idx="493">
                  <c:v>3452.3333333333335</c:v>
                </c:pt>
                <c:pt idx="494">
                  <c:v>3518.3333333333335</c:v>
                </c:pt>
                <c:pt idx="495">
                  <c:v>4006</c:v>
                </c:pt>
                <c:pt idx="496">
                  <c:v>4683.333333333333</c:v>
                </c:pt>
                <c:pt idx="497">
                  <c:v>4605.666666666667</c:v>
                </c:pt>
                <c:pt idx="498">
                  <c:v>4510</c:v>
                </c:pt>
                <c:pt idx="499">
                  <c:v>3729.6666666666665</c:v>
                </c:pt>
              </c:numCache>
            </c:numRef>
          </c:val>
          <c:smooth val="0"/>
          <c:extLst>
            <c:ext xmlns:c16="http://schemas.microsoft.com/office/drawing/2014/chart" uri="{C3380CC4-5D6E-409C-BE32-E72D297353CC}">
              <c16:uniqueId val="{00000000-7D2B-4E4C-8E5D-EEE9BBEE0209}"/>
            </c:ext>
          </c:extLst>
        </c:ser>
        <c:dLbls>
          <c:showLegendKey val="0"/>
          <c:showVal val="0"/>
          <c:showCatName val="0"/>
          <c:showSerName val="0"/>
          <c:showPercent val="0"/>
          <c:showBubbleSize val="0"/>
        </c:dLbls>
        <c:smooth val="0"/>
        <c:axId val="1341087311"/>
        <c:axId val="1341087791"/>
      </c:lineChart>
      <c:dateAx>
        <c:axId val="1341087311"/>
        <c:scaling>
          <c:orientation val="minMax"/>
          <c:min val="38443"/>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341087791"/>
        <c:crosses val="autoZero"/>
        <c:auto val="0"/>
        <c:lblOffset val="100"/>
        <c:baseTimeUnit val="months"/>
        <c:majorUnit val="4"/>
        <c:majorTimeUnit val="years"/>
      </c:dateAx>
      <c:valAx>
        <c:axId val="1341087791"/>
        <c:scaling>
          <c:orientation val="minMax"/>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a:t>Number, three-month moving average</a:t>
                </a:r>
              </a:p>
            </c:rich>
          </c:tx>
          <c:layout>
            <c:manualLayout>
              <c:xMode val="edge"/>
              <c:yMode val="edge"/>
              <c:x val="1.6470486111111113E-2"/>
              <c:y val="0.1762728701169993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1341087311"/>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80485055537732"/>
          <c:y val="5.0925925925925923E-2"/>
          <c:w val="0.74890776800969006"/>
          <c:h val="0.89630067074948949"/>
        </c:manualLayout>
      </c:layout>
      <c:barChart>
        <c:barDir val="col"/>
        <c:grouping val="clustered"/>
        <c:varyColors val="0"/>
        <c:ser>
          <c:idx val="1"/>
          <c:order val="1"/>
          <c:tx>
            <c:strRef>
              <c:f>'Dwelling prices'!$C$3</c:f>
              <c:strCache>
                <c:ptCount val="1"/>
                <c:pt idx="0">
                  <c:v>Monthly growth in dwelling prices, original (LHS)</c:v>
                </c:pt>
              </c:strCache>
            </c:strRef>
          </c:tx>
          <c:spPr>
            <a:solidFill>
              <a:srgbClr val="2E808E"/>
            </a:solidFill>
            <a:ln w="6350">
              <a:solidFill>
                <a:srgbClr val="2E808E"/>
              </a:solidFill>
            </a:ln>
            <a:effectLst/>
          </c:spPr>
          <c:invertIfNegative val="0"/>
          <c:cat>
            <c:numRef>
              <c:f>'Dwelling prices'!$A$4:$A$124</c:f>
              <c:numCache>
                <c:formatCode>[$-C09]mmm\-yy;@</c:formatCode>
                <c:ptCount val="121"/>
                <c:pt idx="0">
                  <c:v>42155</c:v>
                </c:pt>
                <c:pt idx="1">
                  <c:v>42185</c:v>
                </c:pt>
                <c:pt idx="2">
                  <c:v>42216</c:v>
                </c:pt>
                <c:pt idx="3">
                  <c:v>42247</c:v>
                </c:pt>
                <c:pt idx="4">
                  <c:v>42277</c:v>
                </c:pt>
                <c:pt idx="5">
                  <c:v>42308</c:v>
                </c:pt>
                <c:pt idx="6">
                  <c:v>42338</c:v>
                </c:pt>
                <c:pt idx="7">
                  <c:v>42369</c:v>
                </c:pt>
                <c:pt idx="8">
                  <c:v>42400</c:v>
                </c:pt>
                <c:pt idx="9">
                  <c:v>42429</c:v>
                </c:pt>
                <c:pt idx="10">
                  <c:v>42460</c:v>
                </c:pt>
                <c:pt idx="11">
                  <c:v>42490</c:v>
                </c:pt>
                <c:pt idx="12">
                  <c:v>42521</c:v>
                </c:pt>
                <c:pt idx="13">
                  <c:v>42551</c:v>
                </c:pt>
                <c:pt idx="14">
                  <c:v>42582</c:v>
                </c:pt>
                <c:pt idx="15">
                  <c:v>42613</c:v>
                </c:pt>
                <c:pt idx="16">
                  <c:v>42643</c:v>
                </c:pt>
                <c:pt idx="17">
                  <c:v>42674</c:v>
                </c:pt>
                <c:pt idx="18">
                  <c:v>42704</c:v>
                </c:pt>
                <c:pt idx="19">
                  <c:v>42735</c:v>
                </c:pt>
                <c:pt idx="20">
                  <c:v>42766</c:v>
                </c:pt>
                <c:pt idx="21">
                  <c:v>42794</c:v>
                </c:pt>
                <c:pt idx="22">
                  <c:v>42825</c:v>
                </c:pt>
                <c:pt idx="23">
                  <c:v>42855</c:v>
                </c:pt>
                <c:pt idx="24">
                  <c:v>42886</c:v>
                </c:pt>
                <c:pt idx="25">
                  <c:v>42916</c:v>
                </c:pt>
                <c:pt idx="26">
                  <c:v>42947</c:v>
                </c:pt>
                <c:pt idx="27">
                  <c:v>42978</c:v>
                </c:pt>
                <c:pt idx="28">
                  <c:v>43008</c:v>
                </c:pt>
                <c:pt idx="29">
                  <c:v>43039</c:v>
                </c:pt>
                <c:pt idx="30">
                  <c:v>43069</c:v>
                </c:pt>
                <c:pt idx="31">
                  <c:v>43100</c:v>
                </c:pt>
                <c:pt idx="32">
                  <c:v>43131</c:v>
                </c:pt>
                <c:pt idx="33">
                  <c:v>43159</c:v>
                </c:pt>
                <c:pt idx="34">
                  <c:v>43190</c:v>
                </c:pt>
                <c:pt idx="35">
                  <c:v>43220</c:v>
                </c:pt>
                <c:pt idx="36">
                  <c:v>43251</c:v>
                </c:pt>
                <c:pt idx="37">
                  <c:v>43281</c:v>
                </c:pt>
                <c:pt idx="38">
                  <c:v>43312</c:v>
                </c:pt>
                <c:pt idx="39">
                  <c:v>43343</c:v>
                </c:pt>
                <c:pt idx="40">
                  <c:v>43373</c:v>
                </c:pt>
                <c:pt idx="41">
                  <c:v>43404</c:v>
                </c:pt>
                <c:pt idx="42">
                  <c:v>43434</c:v>
                </c:pt>
                <c:pt idx="43">
                  <c:v>43465</c:v>
                </c:pt>
                <c:pt idx="44">
                  <c:v>43496</c:v>
                </c:pt>
                <c:pt idx="45">
                  <c:v>43524</c:v>
                </c:pt>
                <c:pt idx="46">
                  <c:v>43555</c:v>
                </c:pt>
                <c:pt idx="47">
                  <c:v>43585</c:v>
                </c:pt>
                <c:pt idx="48">
                  <c:v>43616</c:v>
                </c:pt>
                <c:pt idx="49">
                  <c:v>43646</c:v>
                </c:pt>
                <c:pt idx="50">
                  <c:v>43677</c:v>
                </c:pt>
                <c:pt idx="51">
                  <c:v>43708</c:v>
                </c:pt>
                <c:pt idx="52">
                  <c:v>43738</c:v>
                </c:pt>
                <c:pt idx="53">
                  <c:v>43769</c:v>
                </c:pt>
                <c:pt idx="54">
                  <c:v>43799</c:v>
                </c:pt>
                <c:pt idx="55">
                  <c:v>43830</c:v>
                </c:pt>
                <c:pt idx="56">
                  <c:v>43861</c:v>
                </c:pt>
                <c:pt idx="57">
                  <c:v>43890</c:v>
                </c:pt>
                <c:pt idx="58">
                  <c:v>43921</c:v>
                </c:pt>
                <c:pt idx="59">
                  <c:v>43951</c:v>
                </c:pt>
                <c:pt idx="60">
                  <c:v>43982</c:v>
                </c:pt>
                <c:pt idx="61">
                  <c:v>44012</c:v>
                </c:pt>
                <c:pt idx="62">
                  <c:v>44043</c:v>
                </c:pt>
                <c:pt idx="63">
                  <c:v>44074</c:v>
                </c:pt>
                <c:pt idx="64">
                  <c:v>44104</c:v>
                </c:pt>
                <c:pt idx="65">
                  <c:v>44135</c:v>
                </c:pt>
                <c:pt idx="66">
                  <c:v>44165</c:v>
                </c:pt>
                <c:pt idx="67">
                  <c:v>44196</c:v>
                </c:pt>
                <c:pt idx="68">
                  <c:v>44227</c:v>
                </c:pt>
                <c:pt idx="69">
                  <c:v>44255</c:v>
                </c:pt>
                <c:pt idx="70">
                  <c:v>44286</c:v>
                </c:pt>
                <c:pt idx="71">
                  <c:v>44316</c:v>
                </c:pt>
                <c:pt idx="72">
                  <c:v>44347</c:v>
                </c:pt>
                <c:pt idx="73">
                  <c:v>44377</c:v>
                </c:pt>
                <c:pt idx="74">
                  <c:v>44408</c:v>
                </c:pt>
                <c:pt idx="75">
                  <c:v>44439</c:v>
                </c:pt>
                <c:pt idx="76">
                  <c:v>44469</c:v>
                </c:pt>
                <c:pt idx="77">
                  <c:v>44500</c:v>
                </c:pt>
                <c:pt idx="78">
                  <c:v>44530</c:v>
                </c:pt>
                <c:pt idx="79">
                  <c:v>44561</c:v>
                </c:pt>
                <c:pt idx="80">
                  <c:v>44592</c:v>
                </c:pt>
                <c:pt idx="81">
                  <c:v>44620</c:v>
                </c:pt>
                <c:pt idx="82">
                  <c:v>44651</c:v>
                </c:pt>
                <c:pt idx="83">
                  <c:v>44681</c:v>
                </c:pt>
                <c:pt idx="84">
                  <c:v>44712</c:v>
                </c:pt>
                <c:pt idx="85">
                  <c:v>44742</c:v>
                </c:pt>
                <c:pt idx="86">
                  <c:v>44773</c:v>
                </c:pt>
                <c:pt idx="87">
                  <c:v>44804</c:v>
                </c:pt>
                <c:pt idx="88">
                  <c:v>44834</c:v>
                </c:pt>
                <c:pt idx="89">
                  <c:v>44865</c:v>
                </c:pt>
                <c:pt idx="90">
                  <c:v>44895</c:v>
                </c:pt>
                <c:pt idx="91">
                  <c:v>44926</c:v>
                </c:pt>
                <c:pt idx="92">
                  <c:v>44957</c:v>
                </c:pt>
                <c:pt idx="93">
                  <c:v>44985</c:v>
                </c:pt>
                <c:pt idx="94">
                  <c:v>45016</c:v>
                </c:pt>
                <c:pt idx="95">
                  <c:v>45046</c:v>
                </c:pt>
                <c:pt idx="96">
                  <c:v>45077</c:v>
                </c:pt>
                <c:pt idx="97">
                  <c:v>45107</c:v>
                </c:pt>
                <c:pt idx="98">
                  <c:v>45138</c:v>
                </c:pt>
                <c:pt idx="99">
                  <c:v>45169</c:v>
                </c:pt>
                <c:pt idx="100">
                  <c:v>45199</c:v>
                </c:pt>
                <c:pt idx="101">
                  <c:v>45230</c:v>
                </c:pt>
                <c:pt idx="102">
                  <c:v>45260</c:v>
                </c:pt>
                <c:pt idx="103">
                  <c:v>45291</c:v>
                </c:pt>
                <c:pt idx="104">
                  <c:v>45322</c:v>
                </c:pt>
                <c:pt idx="105">
                  <c:v>45351</c:v>
                </c:pt>
                <c:pt idx="106">
                  <c:v>45382</c:v>
                </c:pt>
                <c:pt idx="107">
                  <c:v>45412</c:v>
                </c:pt>
                <c:pt idx="108">
                  <c:v>45443</c:v>
                </c:pt>
                <c:pt idx="109">
                  <c:v>45473</c:v>
                </c:pt>
                <c:pt idx="110">
                  <c:v>45504</c:v>
                </c:pt>
                <c:pt idx="111">
                  <c:v>45535</c:v>
                </c:pt>
                <c:pt idx="112">
                  <c:v>45565</c:v>
                </c:pt>
                <c:pt idx="113">
                  <c:v>45596</c:v>
                </c:pt>
                <c:pt idx="114">
                  <c:v>45626</c:v>
                </c:pt>
                <c:pt idx="115">
                  <c:v>45657</c:v>
                </c:pt>
                <c:pt idx="116">
                  <c:v>45688</c:v>
                </c:pt>
                <c:pt idx="117">
                  <c:v>45716</c:v>
                </c:pt>
                <c:pt idx="118">
                  <c:v>45747</c:v>
                </c:pt>
                <c:pt idx="119">
                  <c:v>45777</c:v>
                </c:pt>
                <c:pt idx="120">
                  <c:v>45808</c:v>
                </c:pt>
              </c:numCache>
            </c:numRef>
          </c:cat>
          <c:val>
            <c:numRef>
              <c:f>'Dwelling prices'!$C$4:$C$124</c:f>
              <c:numCache>
                <c:formatCode>0.0</c:formatCode>
                <c:ptCount val="121"/>
                <c:pt idx="0">
                  <c:v>2.6273879880234716</c:v>
                </c:pt>
                <c:pt idx="1">
                  <c:v>2.1878405844060183</c:v>
                </c:pt>
                <c:pt idx="2">
                  <c:v>1.6328875675838646</c:v>
                </c:pt>
                <c:pt idx="3">
                  <c:v>1.6809100648333555</c:v>
                </c:pt>
                <c:pt idx="4">
                  <c:v>0.72294396169994002</c:v>
                </c:pt>
                <c:pt idx="5">
                  <c:v>5.3057476415247606E-2</c:v>
                </c:pt>
                <c:pt idx="6">
                  <c:v>-0.73045871952071195</c:v>
                </c:pt>
                <c:pt idx="7">
                  <c:v>-0.91846136492965513</c:v>
                </c:pt>
                <c:pt idx="8">
                  <c:v>-0.48094756904029623</c:v>
                </c:pt>
                <c:pt idx="9">
                  <c:v>-0.75781139544747589</c:v>
                </c:pt>
                <c:pt idx="10">
                  <c:v>-5.2128257530412725E-2</c:v>
                </c:pt>
                <c:pt idx="11">
                  <c:v>0.39696448829676001</c:v>
                </c:pt>
                <c:pt idx="12">
                  <c:v>0.45618518446815415</c:v>
                </c:pt>
                <c:pt idx="13">
                  <c:v>0.70285142731967198</c:v>
                </c:pt>
                <c:pt idx="14">
                  <c:v>1.2042612911456985</c:v>
                </c:pt>
                <c:pt idx="15">
                  <c:v>1.9738061290481141</c:v>
                </c:pt>
                <c:pt idx="16">
                  <c:v>1.8407805206108065</c:v>
                </c:pt>
                <c:pt idx="17">
                  <c:v>1.990322729446703</c:v>
                </c:pt>
                <c:pt idx="18">
                  <c:v>1.4925932714578494</c:v>
                </c:pt>
                <c:pt idx="19">
                  <c:v>1.0417222484454385</c:v>
                </c:pt>
                <c:pt idx="20">
                  <c:v>0.98995421918731097</c:v>
                </c:pt>
                <c:pt idx="21">
                  <c:v>1.3995529429341502</c:v>
                </c:pt>
                <c:pt idx="22">
                  <c:v>1.4580993366299708</c:v>
                </c:pt>
                <c:pt idx="23">
                  <c:v>0.83424749044324642</c:v>
                </c:pt>
                <c:pt idx="24">
                  <c:v>0.76325602727979458</c:v>
                </c:pt>
                <c:pt idx="25">
                  <c:v>0.18828292023785309</c:v>
                </c:pt>
                <c:pt idx="26">
                  <c:v>-9.349814759538333E-2</c:v>
                </c:pt>
                <c:pt idx="27">
                  <c:v>-0.16470854441362803</c:v>
                </c:pt>
                <c:pt idx="28">
                  <c:v>-0.16310988104805801</c:v>
                </c:pt>
                <c:pt idx="29">
                  <c:v>-0.50732080395498258</c:v>
                </c:pt>
                <c:pt idx="30">
                  <c:v>-0.69870698225152239</c:v>
                </c:pt>
                <c:pt idx="31">
                  <c:v>-0.92225063510699101</c:v>
                </c:pt>
                <c:pt idx="32">
                  <c:v>-0.48123552958142568</c:v>
                </c:pt>
                <c:pt idx="33">
                  <c:v>0.10639621702340207</c:v>
                </c:pt>
                <c:pt idx="34">
                  <c:v>-6.8595282746471753E-2</c:v>
                </c:pt>
                <c:pt idx="35">
                  <c:v>-0.51227335720550116</c:v>
                </c:pt>
                <c:pt idx="36">
                  <c:v>-0.60499213709137223</c:v>
                </c:pt>
                <c:pt idx="37">
                  <c:v>-0.71279823338566928</c:v>
                </c:pt>
                <c:pt idx="38">
                  <c:v>-0.50955531393400122</c:v>
                </c:pt>
                <c:pt idx="39">
                  <c:v>-0.44015633538015209</c:v>
                </c:pt>
                <c:pt idx="40">
                  <c:v>-0.8746113290743267</c:v>
                </c:pt>
                <c:pt idx="41">
                  <c:v>-1.1316653381593653</c:v>
                </c:pt>
                <c:pt idx="42">
                  <c:v>-1.5354523865600243</c:v>
                </c:pt>
                <c:pt idx="43">
                  <c:v>-1.7249035243365682</c:v>
                </c:pt>
                <c:pt idx="44">
                  <c:v>-1.3275573288472486</c:v>
                </c:pt>
                <c:pt idx="45">
                  <c:v>-0.86556874284698893</c:v>
                </c:pt>
                <c:pt idx="46">
                  <c:v>-0.13544080309314666</c:v>
                </c:pt>
                <c:pt idx="47">
                  <c:v>-0.24005723717654348</c:v>
                </c:pt>
                <c:pt idx="48">
                  <c:v>-0.1940177849636342</c:v>
                </c:pt>
                <c:pt idx="49">
                  <c:v>0.66897326817363023</c:v>
                </c:pt>
                <c:pt idx="50">
                  <c:v>1.147473442057148</c:v>
                </c:pt>
                <c:pt idx="51">
                  <c:v>2.0476043085303957</c:v>
                </c:pt>
                <c:pt idx="52">
                  <c:v>2.1118887312349557</c:v>
                </c:pt>
                <c:pt idx="53">
                  <c:v>1.9909807632785999</c:v>
                </c:pt>
                <c:pt idx="54">
                  <c:v>2.3750513308150971</c:v>
                </c:pt>
                <c:pt idx="55">
                  <c:v>1.2199160208923558</c:v>
                </c:pt>
                <c:pt idx="56">
                  <c:v>1.0945345782877212</c:v>
                </c:pt>
                <c:pt idx="57">
                  <c:v>1.3961689036321019</c:v>
                </c:pt>
                <c:pt idx="58">
                  <c:v>0.46550702099085584</c:v>
                </c:pt>
                <c:pt idx="59">
                  <c:v>-1.0029518168301621</c:v>
                </c:pt>
                <c:pt idx="60">
                  <c:v>-1.0949337741224241</c:v>
                </c:pt>
                <c:pt idx="61">
                  <c:v>-0.81377678723734448</c:v>
                </c:pt>
                <c:pt idx="62">
                  <c:v>-0.18187336308352542</c:v>
                </c:pt>
                <c:pt idx="63">
                  <c:v>-2.8490605982796069E-2</c:v>
                </c:pt>
                <c:pt idx="64">
                  <c:v>7.614679209110875E-2</c:v>
                </c:pt>
                <c:pt idx="65">
                  <c:v>0.58664955793051377</c:v>
                </c:pt>
                <c:pt idx="66">
                  <c:v>1.1771426525238695</c:v>
                </c:pt>
                <c:pt idx="67">
                  <c:v>0.99389880071865377</c:v>
                </c:pt>
                <c:pt idx="68">
                  <c:v>0.99879209727176033</c:v>
                </c:pt>
                <c:pt idx="69">
                  <c:v>3.1672275089764383</c:v>
                </c:pt>
                <c:pt idx="70">
                  <c:v>4.2716430334088784</c:v>
                </c:pt>
                <c:pt idx="71">
                  <c:v>2.7748939652947939</c:v>
                </c:pt>
                <c:pt idx="72">
                  <c:v>2.7769101125523861</c:v>
                </c:pt>
                <c:pt idx="73">
                  <c:v>2.0770563377795526</c:v>
                </c:pt>
                <c:pt idx="74">
                  <c:v>1.5349049605955827</c:v>
                </c:pt>
                <c:pt idx="75">
                  <c:v>1.8443415334757276</c:v>
                </c:pt>
                <c:pt idx="76">
                  <c:v>1.9351514315998344</c:v>
                </c:pt>
                <c:pt idx="77">
                  <c:v>1.7268550255897566</c:v>
                </c:pt>
                <c:pt idx="78">
                  <c:v>0.7709636107965423</c:v>
                </c:pt>
                <c:pt idx="79">
                  <c:v>0.21909059882889892</c:v>
                </c:pt>
                <c:pt idx="80">
                  <c:v>0.58025960617965211</c:v>
                </c:pt>
                <c:pt idx="81">
                  <c:v>-0.29206063669734306</c:v>
                </c:pt>
                <c:pt idx="82">
                  <c:v>-0.410452707343822</c:v>
                </c:pt>
                <c:pt idx="83">
                  <c:v>-0.47865271964718659</c:v>
                </c:pt>
                <c:pt idx="84">
                  <c:v>-1.2543211463364514</c:v>
                </c:pt>
                <c:pt idx="85">
                  <c:v>-1.9538414789934961</c:v>
                </c:pt>
                <c:pt idx="86">
                  <c:v>-2.380514549233439</c:v>
                </c:pt>
                <c:pt idx="87">
                  <c:v>-2.0587854222738429</c:v>
                </c:pt>
                <c:pt idx="88">
                  <c:v>-1.2313553963098371</c:v>
                </c:pt>
                <c:pt idx="89">
                  <c:v>-0.67063506575975396</c:v>
                </c:pt>
                <c:pt idx="90">
                  <c:v>-0.87986355205519828</c:v>
                </c:pt>
                <c:pt idx="91">
                  <c:v>-0.92081511047562969</c:v>
                </c:pt>
                <c:pt idx="92">
                  <c:v>-0.55218033573888192</c:v>
                </c:pt>
                <c:pt idx="93">
                  <c:v>1.2119360573253459</c:v>
                </c:pt>
                <c:pt idx="94">
                  <c:v>1.3876748621733697</c:v>
                </c:pt>
                <c:pt idx="95">
                  <c:v>1.4463553181886226</c:v>
                </c:pt>
                <c:pt idx="96">
                  <c:v>2.0542987659627983</c:v>
                </c:pt>
                <c:pt idx="97">
                  <c:v>1.8379199918154825</c:v>
                </c:pt>
                <c:pt idx="98">
                  <c:v>1.0391273556622878</c:v>
                </c:pt>
                <c:pt idx="99">
                  <c:v>0.61572968087573088</c:v>
                </c:pt>
                <c:pt idx="100">
                  <c:v>0.80376720530092882</c:v>
                </c:pt>
                <c:pt idx="101">
                  <c:v>0.76282686192679705</c:v>
                </c:pt>
                <c:pt idx="102">
                  <c:v>6.3938562885468286E-2</c:v>
                </c:pt>
                <c:pt idx="103">
                  <c:v>0.14145962685314828</c:v>
                </c:pt>
                <c:pt idx="104">
                  <c:v>0.29327808894295515</c:v>
                </c:pt>
                <c:pt idx="105">
                  <c:v>0.7872590834148383</c:v>
                </c:pt>
                <c:pt idx="106">
                  <c:v>0.5891420815834465</c:v>
                </c:pt>
                <c:pt idx="107">
                  <c:v>0.28938331417873542</c:v>
                </c:pt>
                <c:pt idx="108">
                  <c:v>0.67080618543261039</c:v>
                </c:pt>
                <c:pt idx="109">
                  <c:v>0.6016240697341857</c:v>
                </c:pt>
                <c:pt idx="110">
                  <c:v>0.30515343424654873</c:v>
                </c:pt>
                <c:pt idx="111">
                  <c:v>0.33998398237638128</c:v>
                </c:pt>
                <c:pt idx="112">
                  <c:v>0.17478059859621453</c:v>
                </c:pt>
                <c:pt idx="113">
                  <c:v>-0.1508706141677294</c:v>
                </c:pt>
                <c:pt idx="114">
                  <c:v>-0.48602254027332492</c:v>
                </c:pt>
                <c:pt idx="115">
                  <c:v>-0.90793345907472656</c:v>
                </c:pt>
                <c:pt idx="116">
                  <c:v>-0.40789634774507988</c:v>
                </c:pt>
                <c:pt idx="117">
                  <c:v>0.61863371170376524</c:v>
                </c:pt>
                <c:pt idx="118">
                  <c:v>0.55289165571213061</c:v>
                </c:pt>
                <c:pt idx="119">
                  <c:v>4.7796614187774367E-2</c:v>
                </c:pt>
                <c:pt idx="120">
                  <c:v>0.46017702110805203</c:v>
                </c:pt>
              </c:numCache>
            </c:numRef>
          </c:val>
          <c:extLst>
            <c:ext xmlns:c16="http://schemas.microsoft.com/office/drawing/2014/chart" uri="{C3380CC4-5D6E-409C-BE32-E72D297353CC}">
              <c16:uniqueId val="{00000000-0CB7-42D5-8EA7-7EB0E11D40DB}"/>
            </c:ext>
          </c:extLst>
        </c:ser>
        <c:dLbls>
          <c:showLegendKey val="0"/>
          <c:showVal val="0"/>
          <c:showCatName val="0"/>
          <c:showSerName val="0"/>
          <c:showPercent val="0"/>
          <c:showBubbleSize val="0"/>
        </c:dLbls>
        <c:gapWidth val="150"/>
        <c:axId val="390289519"/>
        <c:axId val="390317839"/>
      </c:barChart>
      <c:lineChart>
        <c:grouping val="standard"/>
        <c:varyColors val="0"/>
        <c:ser>
          <c:idx val="0"/>
          <c:order val="0"/>
          <c:tx>
            <c:strRef>
              <c:f>'Dwelling prices'!$B$3</c:f>
              <c:strCache>
                <c:ptCount val="1"/>
                <c:pt idx="0">
                  <c:v>Auction clearance rates, seasonally adjusted (RHS)</c:v>
                </c:pt>
              </c:strCache>
            </c:strRef>
          </c:tx>
          <c:spPr>
            <a:ln w="19050" cap="rnd">
              <a:solidFill>
                <a:srgbClr val="0B3F47"/>
              </a:solidFill>
              <a:round/>
            </a:ln>
            <a:effectLst/>
          </c:spPr>
          <c:marker>
            <c:symbol val="none"/>
          </c:marker>
          <c:cat>
            <c:numRef>
              <c:f>'Dwelling prices'!$A$4:$A$124</c:f>
              <c:numCache>
                <c:formatCode>[$-C09]mmm\-yy;@</c:formatCode>
                <c:ptCount val="121"/>
                <c:pt idx="0">
                  <c:v>42155</c:v>
                </c:pt>
                <c:pt idx="1">
                  <c:v>42185</c:v>
                </c:pt>
                <c:pt idx="2">
                  <c:v>42216</c:v>
                </c:pt>
                <c:pt idx="3">
                  <c:v>42247</c:v>
                </c:pt>
                <c:pt idx="4">
                  <c:v>42277</c:v>
                </c:pt>
                <c:pt idx="5">
                  <c:v>42308</c:v>
                </c:pt>
                <c:pt idx="6">
                  <c:v>42338</c:v>
                </c:pt>
                <c:pt idx="7">
                  <c:v>42369</c:v>
                </c:pt>
                <c:pt idx="8">
                  <c:v>42400</c:v>
                </c:pt>
                <c:pt idx="9">
                  <c:v>42429</c:v>
                </c:pt>
                <c:pt idx="10">
                  <c:v>42460</c:v>
                </c:pt>
                <c:pt idx="11">
                  <c:v>42490</c:v>
                </c:pt>
                <c:pt idx="12">
                  <c:v>42521</c:v>
                </c:pt>
                <c:pt idx="13">
                  <c:v>42551</c:v>
                </c:pt>
                <c:pt idx="14">
                  <c:v>42582</c:v>
                </c:pt>
                <c:pt idx="15">
                  <c:v>42613</c:v>
                </c:pt>
                <c:pt idx="16">
                  <c:v>42643</c:v>
                </c:pt>
                <c:pt idx="17">
                  <c:v>42674</c:v>
                </c:pt>
                <c:pt idx="18">
                  <c:v>42704</c:v>
                </c:pt>
                <c:pt idx="19">
                  <c:v>42735</c:v>
                </c:pt>
                <c:pt idx="20">
                  <c:v>42766</c:v>
                </c:pt>
                <c:pt idx="21">
                  <c:v>42794</c:v>
                </c:pt>
                <c:pt idx="22">
                  <c:v>42825</c:v>
                </c:pt>
                <c:pt idx="23">
                  <c:v>42855</c:v>
                </c:pt>
                <c:pt idx="24">
                  <c:v>42886</c:v>
                </c:pt>
                <c:pt idx="25">
                  <c:v>42916</c:v>
                </c:pt>
                <c:pt idx="26">
                  <c:v>42947</c:v>
                </c:pt>
                <c:pt idx="27">
                  <c:v>42978</c:v>
                </c:pt>
                <c:pt idx="28">
                  <c:v>43008</c:v>
                </c:pt>
                <c:pt idx="29">
                  <c:v>43039</c:v>
                </c:pt>
                <c:pt idx="30">
                  <c:v>43069</c:v>
                </c:pt>
                <c:pt idx="31">
                  <c:v>43100</c:v>
                </c:pt>
                <c:pt idx="32">
                  <c:v>43131</c:v>
                </c:pt>
                <c:pt idx="33">
                  <c:v>43159</c:v>
                </c:pt>
                <c:pt idx="34">
                  <c:v>43190</c:v>
                </c:pt>
                <c:pt idx="35">
                  <c:v>43220</c:v>
                </c:pt>
                <c:pt idx="36">
                  <c:v>43251</c:v>
                </c:pt>
                <c:pt idx="37">
                  <c:v>43281</c:v>
                </c:pt>
                <c:pt idx="38">
                  <c:v>43312</c:v>
                </c:pt>
                <c:pt idx="39">
                  <c:v>43343</c:v>
                </c:pt>
                <c:pt idx="40">
                  <c:v>43373</c:v>
                </c:pt>
                <c:pt idx="41">
                  <c:v>43404</c:v>
                </c:pt>
                <c:pt idx="42">
                  <c:v>43434</c:v>
                </c:pt>
                <c:pt idx="43">
                  <c:v>43465</c:v>
                </c:pt>
                <c:pt idx="44">
                  <c:v>43496</c:v>
                </c:pt>
                <c:pt idx="45">
                  <c:v>43524</c:v>
                </c:pt>
                <c:pt idx="46">
                  <c:v>43555</c:v>
                </c:pt>
                <c:pt idx="47">
                  <c:v>43585</c:v>
                </c:pt>
                <c:pt idx="48">
                  <c:v>43616</c:v>
                </c:pt>
                <c:pt idx="49">
                  <c:v>43646</c:v>
                </c:pt>
                <c:pt idx="50">
                  <c:v>43677</c:v>
                </c:pt>
                <c:pt idx="51">
                  <c:v>43708</c:v>
                </c:pt>
                <c:pt idx="52">
                  <c:v>43738</c:v>
                </c:pt>
                <c:pt idx="53">
                  <c:v>43769</c:v>
                </c:pt>
                <c:pt idx="54">
                  <c:v>43799</c:v>
                </c:pt>
                <c:pt idx="55">
                  <c:v>43830</c:v>
                </c:pt>
                <c:pt idx="56">
                  <c:v>43861</c:v>
                </c:pt>
                <c:pt idx="57">
                  <c:v>43890</c:v>
                </c:pt>
                <c:pt idx="58">
                  <c:v>43921</c:v>
                </c:pt>
                <c:pt idx="59">
                  <c:v>43951</c:v>
                </c:pt>
                <c:pt idx="60">
                  <c:v>43982</c:v>
                </c:pt>
                <c:pt idx="61">
                  <c:v>44012</c:v>
                </c:pt>
                <c:pt idx="62">
                  <c:v>44043</c:v>
                </c:pt>
                <c:pt idx="63">
                  <c:v>44074</c:v>
                </c:pt>
                <c:pt idx="64">
                  <c:v>44104</c:v>
                </c:pt>
                <c:pt idx="65">
                  <c:v>44135</c:v>
                </c:pt>
                <c:pt idx="66">
                  <c:v>44165</c:v>
                </c:pt>
                <c:pt idx="67">
                  <c:v>44196</c:v>
                </c:pt>
                <c:pt idx="68">
                  <c:v>44227</c:v>
                </c:pt>
                <c:pt idx="69">
                  <c:v>44255</c:v>
                </c:pt>
                <c:pt idx="70">
                  <c:v>44286</c:v>
                </c:pt>
                <c:pt idx="71">
                  <c:v>44316</c:v>
                </c:pt>
                <c:pt idx="72">
                  <c:v>44347</c:v>
                </c:pt>
                <c:pt idx="73">
                  <c:v>44377</c:v>
                </c:pt>
                <c:pt idx="74">
                  <c:v>44408</c:v>
                </c:pt>
                <c:pt idx="75">
                  <c:v>44439</c:v>
                </c:pt>
                <c:pt idx="76">
                  <c:v>44469</c:v>
                </c:pt>
                <c:pt idx="77">
                  <c:v>44500</c:v>
                </c:pt>
                <c:pt idx="78">
                  <c:v>44530</c:v>
                </c:pt>
                <c:pt idx="79">
                  <c:v>44561</c:v>
                </c:pt>
                <c:pt idx="80">
                  <c:v>44592</c:v>
                </c:pt>
                <c:pt idx="81">
                  <c:v>44620</c:v>
                </c:pt>
                <c:pt idx="82">
                  <c:v>44651</c:v>
                </c:pt>
                <c:pt idx="83">
                  <c:v>44681</c:v>
                </c:pt>
                <c:pt idx="84">
                  <c:v>44712</c:v>
                </c:pt>
                <c:pt idx="85">
                  <c:v>44742</c:v>
                </c:pt>
                <c:pt idx="86">
                  <c:v>44773</c:v>
                </c:pt>
                <c:pt idx="87">
                  <c:v>44804</c:v>
                </c:pt>
                <c:pt idx="88">
                  <c:v>44834</c:v>
                </c:pt>
                <c:pt idx="89">
                  <c:v>44865</c:v>
                </c:pt>
                <c:pt idx="90">
                  <c:v>44895</c:v>
                </c:pt>
                <c:pt idx="91">
                  <c:v>44926</c:v>
                </c:pt>
                <c:pt idx="92">
                  <c:v>44957</c:v>
                </c:pt>
                <c:pt idx="93">
                  <c:v>44985</c:v>
                </c:pt>
                <c:pt idx="94">
                  <c:v>45016</c:v>
                </c:pt>
                <c:pt idx="95">
                  <c:v>45046</c:v>
                </c:pt>
                <c:pt idx="96">
                  <c:v>45077</c:v>
                </c:pt>
                <c:pt idx="97">
                  <c:v>45107</c:v>
                </c:pt>
                <c:pt idx="98">
                  <c:v>45138</c:v>
                </c:pt>
                <c:pt idx="99">
                  <c:v>45169</c:v>
                </c:pt>
                <c:pt idx="100">
                  <c:v>45199</c:v>
                </c:pt>
                <c:pt idx="101">
                  <c:v>45230</c:v>
                </c:pt>
                <c:pt idx="102">
                  <c:v>45260</c:v>
                </c:pt>
                <c:pt idx="103">
                  <c:v>45291</c:v>
                </c:pt>
                <c:pt idx="104">
                  <c:v>45322</c:v>
                </c:pt>
                <c:pt idx="105">
                  <c:v>45351</c:v>
                </c:pt>
                <c:pt idx="106">
                  <c:v>45382</c:v>
                </c:pt>
                <c:pt idx="107">
                  <c:v>45412</c:v>
                </c:pt>
                <c:pt idx="108">
                  <c:v>45443</c:v>
                </c:pt>
                <c:pt idx="109">
                  <c:v>45473</c:v>
                </c:pt>
                <c:pt idx="110">
                  <c:v>45504</c:v>
                </c:pt>
                <c:pt idx="111">
                  <c:v>45535</c:v>
                </c:pt>
                <c:pt idx="112">
                  <c:v>45565</c:v>
                </c:pt>
                <c:pt idx="113">
                  <c:v>45596</c:v>
                </c:pt>
                <c:pt idx="114">
                  <c:v>45626</c:v>
                </c:pt>
                <c:pt idx="115">
                  <c:v>45657</c:v>
                </c:pt>
                <c:pt idx="116">
                  <c:v>45688</c:v>
                </c:pt>
                <c:pt idx="117">
                  <c:v>45716</c:v>
                </c:pt>
                <c:pt idx="118">
                  <c:v>45747</c:v>
                </c:pt>
                <c:pt idx="119">
                  <c:v>45777</c:v>
                </c:pt>
                <c:pt idx="120">
                  <c:v>45808</c:v>
                </c:pt>
              </c:numCache>
            </c:numRef>
          </c:cat>
          <c:val>
            <c:numRef>
              <c:f>'Dwelling prices'!$B$4:$B$124</c:f>
              <c:numCache>
                <c:formatCode>0.0</c:formatCode>
                <c:ptCount val="121"/>
                <c:pt idx="0">
                  <c:v>85.004378824331809</c:v>
                </c:pt>
                <c:pt idx="1">
                  <c:v>84.434663509229807</c:v>
                </c:pt>
                <c:pt idx="2">
                  <c:v>79.958015095595002</c:v>
                </c:pt>
                <c:pt idx="3">
                  <c:v>75.209940717978597</c:v>
                </c:pt>
                <c:pt idx="4">
                  <c:v>71.350988892565198</c:v>
                </c:pt>
                <c:pt idx="5">
                  <c:v>66.5257626296534</c:v>
                </c:pt>
                <c:pt idx="6">
                  <c:v>60.837820190929307</c:v>
                </c:pt>
                <c:pt idx="7">
                  <c:v>62.606519957232599</c:v>
                </c:pt>
                <c:pt idx="8">
                  <c:v>67.141704690555201</c:v>
                </c:pt>
                <c:pt idx="9">
                  <c:v>71.676904627614206</c:v>
                </c:pt>
                <c:pt idx="10">
                  <c:v>70.182350422164603</c:v>
                </c:pt>
                <c:pt idx="11">
                  <c:v>70.184226260450203</c:v>
                </c:pt>
                <c:pt idx="12">
                  <c:v>72.009463081383899</c:v>
                </c:pt>
                <c:pt idx="13">
                  <c:v>73.784540937279203</c:v>
                </c:pt>
                <c:pt idx="14">
                  <c:v>75.737297894944803</c:v>
                </c:pt>
                <c:pt idx="15">
                  <c:v>78.296629530740603</c:v>
                </c:pt>
                <c:pt idx="16">
                  <c:v>79.060913730534196</c:v>
                </c:pt>
                <c:pt idx="17">
                  <c:v>81.731372586883197</c:v>
                </c:pt>
                <c:pt idx="18">
                  <c:v>82.142938856782592</c:v>
                </c:pt>
                <c:pt idx="19">
                  <c:v>79.789885697748403</c:v>
                </c:pt>
                <c:pt idx="20">
                  <c:v>77.206789936479908</c:v>
                </c:pt>
                <c:pt idx="21">
                  <c:v>74.623670053641106</c:v>
                </c:pt>
                <c:pt idx="22">
                  <c:v>74.414988331114799</c:v>
                </c:pt>
                <c:pt idx="23">
                  <c:v>75.038074783299109</c:v>
                </c:pt>
                <c:pt idx="24">
                  <c:v>72.531733009788297</c:v>
                </c:pt>
                <c:pt idx="25">
                  <c:v>69.275195666051999</c:v>
                </c:pt>
                <c:pt idx="26">
                  <c:v>68.195465738063206</c:v>
                </c:pt>
                <c:pt idx="27">
                  <c:v>65.917935160937603</c:v>
                </c:pt>
                <c:pt idx="28">
                  <c:v>63.610812792527604</c:v>
                </c:pt>
                <c:pt idx="29">
                  <c:v>62.209766073788799</c:v>
                </c:pt>
                <c:pt idx="30">
                  <c:v>60.392314590707997</c:v>
                </c:pt>
                <c:pt idx="31">
                  <c:v>59.9744438671853</c:v>
                </c:pt>
                <c:pt idx="32">
                  <c:v>59.486192164628605</c:v>
                </c:pt>
                <c:pt idx="33">
                  <c:v>58.997935469689303</c:v>
                </c:pt>
                <c:pt idx="34">
                  <c:v>60.404789451085094</c:v>
                </c:pt>
                <c:pt idx="35">
                  <c:v>61.483941890622894</c:v>
                </c:pt>
                <c:pt idx="36">
                  <c:v>56.463886671767106</c:v>
                </c:pt>
                <c:pt idx="37">
                  <c:v>50.985641801970907</c:v>
                </c:pt>
                <c:pt idx="38">
                  <c:v>50.7617738010225</c:v>
                </c:pt>
                <c:pt idx="39">
                  <c:v>51.3474178014892</c:v>
                </c:pt>
                <c:pt idx="40">
                  <c:v>47.838906057846295</c:v>
                </c:pt>
                <c:pt idx="41">
                  <c:v>45.668717505835097</c:v>
                </c:pt>
                <c:pt idx="42">
                  <c:v>45.995158647532705</c:v>
                </c:pt>
                <c:pt idx="43">
                  <c:v>46.9194151821711</c:v>
                </c:pt>
                <c:pt idx="44">
                  <c:v>47.621808641900998</c:v>
                </c:pt>
                <c:pt idx="45">
                  <c:v>48.3241913256891</c:v>
                </c:pt>
                <c:pt idx="46">
                  <c:v>51.347333259804593</c:v>
                </c:pt>
                <c:pt idx="47">
                  <c:v>51.493073466013193</c:v>
                </c:pt>
                <c:pt idx="48">
                  <c:v>57.470544297030301</c:v>
                </c:pt>
                <c:pt idx="49">
                  <c:v>62.961791467083806</c:v>
                </c:pt>
                <c:pt idx="50">
                  <c:v>73.031034194029004</c:v>
                </c:pt>
                <c:pt idx="51">
                  <c:v>74.260997451978909</c:v>
                </c:pt>
                <c:pt idx="52">
                  <c:v>72.908780085015707</c:v>
                </c:pt>
                <c:pt idx="53">
                  <c:v>76.666111502075594</c:v>
                </c:pt>
                <c:pt idx="54">
                  <c:v>77.749732834651695</c:v>
                </c:pt>
                <c:pt idx="55">
                  <c:v>79.29759410358011</c:v>
                </c:pt>
                <c:pt idx="56">
                  <c:v>75.309832666497698</c:v>
                </c:pt>
                <c:pt idx="57">
                  <c:v>71.322115128722999</c:v>
                </c:pt>
                <c:pt idx="58">
                  <c:v>61.600720551491293</c:v>
                </c:pt>
                <c:pt idx="59">
                  <c:v>38.445031161678799</c:v>
                </c:pt>
                <c:pt idx="60">
                  <c:v>61.997711912506304</c:v>
                </c:pt>
                <c:pt idx="61">
                  <c:v>61.591337040804092</c:v>
                </c:pt>
                <c:pt idx="62">
                  <c:v>61.200876614397004</c:v>
                </c:pt>
                <c:pt idx="63">
                  <c:v>60.978507832201402</c:v>
                </c:pt>
                <c:pt idx="64">
                  <c:v>63.504254488753595</c:v>
                </c:pt>
                <c:pt idx="65">
                  <c:v>68.508011619254106</c:v>
                </c:pt>
                <c:pt idx="66">
                  <c:v>75.250368676377306</c:v>
                </c:pt>
                <c:pt idx="67">
                  <c:v>79.4034817516103</c:v>
                </c:pt>
                <c:pt idx="68">
                  <c:v>79.939289185640803</c:v>
                </c:pt>
                <c:pt idx="69">
                  <c:v>80.475077760451498</c:v>
                </c:pt>
                <c:pt idx="70">
                  <c:v>82.734771738316297</c:v>
                </c:pt>
                <c:pt idx="71">
                  <c:v>80.210323161133999</c:v>
                </c:pt>
                <c:pt idx="72">
                  <c:v>77.464247935775205</c:v>
                </c:pt>
                <c:pt idx="73">
                  <c:v>76.298071169846608</c:v>
                </c:pt>
                <c:pt idx="74">
                  <c:v>73.417271407216504</c:v>
                </c:pt>
                <c:pt idx="75">
                  <c:v>77.370260985561004</c:v>
                </c:pt>
                <c:pt idx="76">
                  <c:v>79.799640146007306</c:v>
                </c:pt>
                <c:pt idx="77">
                  <c:v>80.357450795700004</c:v>
                </c:pt>
                <c:pt idx="78">
                  <c:v>73.283680279897993</c:v>
                </c:pt>
                <c:pt idx="79">
                  <c:v>66.876865358636195</c:v>
                </c:pt>
                <c:pt idx="80">
                  <c:v>68.121712420915202</c:v>
                </c:pt>
                <c:pt idx="81">
                  <c:v>69.366558459633495</c:v>
                </c:pt>
                <c:pt idx="82">
                  <c:v>64.074521329863003</c:v>
                </c:pt>
                <c:pt idx="83">
                  <c:v>60.124613297774701</c:v>
                </c:pt>
                <c:pt idx="84">
                  <c:v>55.198213899949998</c:v>
                </c:pt>
                <c:pt idx="85">
                  <c:v>53.620111255504099</c:v>
                </c:pt>
                <c:pt idx="86">
                  <c:v>51.440794029002703</c:v>
                </c:pt>
                <c:pt idx="87">
                  <c:v>54.111473274451107</c:v>
                </c:pt>
                <c:pt idx="88">
                  <c:v>56.813717824913198</c:v>
                </c:pt>
                <c:pt idx="89">
                  <c:v>60.036372619378696</c:v>
                </c:pt>
                <c:pt idx="90">
                  <c:v>64.159787592404811</c:v>
                </c:pt>
                <c:pt idx="91">
                  <c:v>62.207046637094699</c:v>
                </c:pt>
                <c:pt idx="92">
                  <c:v>63.205872698207699</c:v>
                </c:pt>
                <c:pt idx="93">
                  <c:v>64.204665870795196</c:v>
                </c:pt>
                <c:pt idx="94">
                  <c:v>66.073913168217203</c:v>
                </c:pt>
                <c:pt idx="95">
                  <c:v>66.120383032913495</c:v>
                </c:pt>
                <c:pt idx="96">
                  <c:v>71.862491664900702</c:v>
                </c:pt>
                <c:pt idx="97">
                  <c:v>72.133762841607194</c:v>
                </c:pt>
                <c:pt idx="98">
                  <c:v>67.460482341793508</c:v>
                </c:pt>
                <c:pt idx="99">
                  <c:v>66.422333563484202</c:v>
                </c:pt>
                <c:pt idx="100">
                  <c:v>66.378381546749694</c:v>
                </c:pt>
                <c:pt idx="101">
                  <c:v>66.265289078088102</c:v>
                </c:pt>
                <c:pt idx="102">
                  <c:v>67.335901108867304</c:v>
                </c:pt>
                <c:pt idx="103">
                  <c:v>64.735598204566202</c:v>
                </c:pt>
                <c:pt idx="104">
                  <c:v>67.033308341822092</c:v>
                </c:pt>
                <c:pt idx="105">
                  <c:v>69.331005673889905</c:v>
                </c:pt>
                <c:pt idx="106">
                  <c:v>67.839751828809597</c:v>
                </c:pt>
                <c:pt idx="107">
                  <c:v>67.590870153342891</c:v>
                </c:pt>
                <c:pt idx="108">
                  <c:v>66.974474184885608</c:v>
                </c:pt>
                <c:pt idx="109">
                  <c:v>64.968389246700397</c:v>
                </c:pt>
                <c:pt idx="110">
                  <c:v>65.827072272518905</c:v>
                </c:pt>
                <c:pt idx="111">
                  <c:v>63.742269790357597</c:v>
                </c:pt>
                <c:pt idx="112">
                  <c:v>61.637277556424195</c:v>
                </c:pt>
                <c:pt idx="113">
                  <c:v>59.647437331198205</c:v>
                </c:pt>
                <c:pt idx="114">
                  <c:v>61.415023532075097</c:v>
                </c:pt>
                <c:pt idx="115">
                  <c:v>61.523997522493204</c:v>
                </c:pt>
                <c:pt idx="116">
                  <c:v>61.157514529691703</c:v>
                </c:pt>
                <c:pt idx="117">
                  <c:v>60.791022397806707</c:v>
                </c:pt>
                <c:pt idx="118">
                  <c:v>61.000050347396098</c:v>
                </c:pt>
                <c:pt idx="119">
                  <c:v>59.568103622426804</c:v>
                </c:pt>
                <c:pt idx="120">
                  <c:v>62.093496565567996</c:v>
                </c:pt>
              </c:numCache>
            </c:numRef>
          </c:val>
          <c:smooth val="0"/>
          <c:extLst>
            <c:ext xmlns:c16="http://schemas.microsoft.com/office/drawing/2014/chart" uri="{C3380CC4-5D6E-409C-BE32-E72D297353CC}">
              <c16:uniqueId val="{00000001-0CB7-42D5-8EA7-7EB0E11D40DB}"/>
            </c:ext>
          </c:extLst>
        </c:ser>
        <c:dLbls>
          <c:showLegendKey val="0"/>
          <c:showVal val="0"/>
          <c:showCatName val="0"/>
          <c:showSerName val="0"/>
          <c:showPercent val="0"/>
          <c:showBubbleSize val="0"/>
        </c:dLbls>
        <c:marker val="1"/>
        <c:smooth val="0"/>
        <c:axId val="390290959"/>
        <c:axId val="390289999"/>
      </c:lineChart>
      <c:dateAx>
        <c:axId val="390289519"/>
        <c:scaling>
          <c:orientation val="minMax"/>
        </c:scaling>
        <c:delete val="0"/>
        <c:axPos val="b"/>
        <c:numFmt formatCode="[$-C09]mmm\-yy;@"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90317839"/>
        <c:crosses val="autoZero"/>
        <c:auto val="1"/>
        <c:lblOffset val="100"/>
        <c:baseTimeUnit val="months"/>
        <c:majorUnit val="2"/>
        <c:majorTimeUnit val="years"/>
      </c:dateAx>
      <c:valAx>
        <c:axId val="390317839"/>
        <c:scaling>
          <c:orientation val="minMax"/>
          <c:min val="-4"/>
        </c:scaling>
        <c:delete val="0"/>
        <c:axPos val="l"/>
        <c:majorGridlines>
          <c:spPr>
            <a:ln w="9525" cap="flat" cmpd="sng" algn="ctr">
              <a:solidFill>
                <a:srgbClr val="DCDFDA"/>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r>
                  <a:rPr lang="en-AU" sz="700">
                    <a:solidFill>
                      <a:sysClr val="windowText" lastClr="000000"/>
                    </a:solidFill>
                    <a:latin typeface="Public Sans" pitchFamily="2" charset="0"/>
                  </a:rPr>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90289519"/>
        <c:crosses val="autoZero"/>
        <c:crossBetween val="between"/>
      </c:valAx>
      <c:valAx>
        <c:axId val="390289999"/>
        <c:scaling>
          <c:orientation val="minMax"/>
          <c:max val="100"/>
          <c:min val="3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700">
                    <a:solidFill>
                      <a:sysClr val="windowText" lastClr="000000"/>
                    </a:solidFill>
                    <a:latin typeface="Public Sans" pitchFamily="2" charset="0"/>
                  </a:rPr>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Public Sans" pitchFamily="2" charset="0"/>
                <a:ea typeface="+mn-ea"/>
                <a:cs typeface="+mn-cs"/>
              </a:defRPr>
            </a:pPr>
            <a:endParaRPr lang="en-US"/>
          </a:p>
        </c:txPr>
        <c:crossAx val="390290959"/>
        <c:crosses val="max"/>
        <c:crossBetween val="between"/>
      </c:valAx>
      <c:dateAx>
        <c:axId val="390290959"/>
        <c:scaling>
          <c:orientation val="minMax"/>
        </c:scaling>
        <c:delete val="1"/>
        <c:axPos val="b"/>
        <c:numFmt formatCode="[$-C09]mmm\-yy;@" sourceLinked="1"/>
        <c:majorTickMark val="out"/>
        <c:minorTickMark val="none"/>
        <c:tickLblPos val="nextTo"/>
        <c:crossAx val="390289999"/>
        <c:crosses val="autoZero"/>
        <c:auto val="1"/>
        <c:lblOffset val="100"/>
        <c:baseTimeUnit val="months"/>
      </c:dateAx>
      <c:spPr>
        <a:noFill/>
        <a:ln>
          <a:noFill/>
        </a:ln>
        <a:effectLst/>
      </c:spPr>
    </c:plotArea>
    <c:legend>
      <c:legendPos val="b"/>
      <c:layout>
        <c:manualLayout>
          <c:xMode val="edge"/>
          <c:yMode val="edge"/>
          <c:x val="7.5842546564546934E-2"/>
          <c:y val="3.5232451613651385E-2"/>
          <c:w val="0.46164983057510378"/>
          <c:h val="0.21412220379669039"/>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93556424182491"/>
          <c:y val="5.3896604938271607E-2"/>
          <c:w val="0.79078962201308356"/>
          <c:h val="0.83742824074074085"/>
        </c:manualLayout>
      </c:layout>
      <c:lineChart>
        <c:grouping val="standard"/>
        <c:varyColors val="0"/>
        <c:ser>
          <c:idx val="0"/>
          <c:order val="0"/>
          <c:spPr>
            <a:ln w="19050" cap="rnd">
              <a:solidFill>
                <a:srgbClr val="0B3F47"/>
              </a:solidFill>
              <a:round/>
            </a:ln>
            <a:effectLst/>
          </c:spPr>
          <c:marker>
            <c:symbol val="none"/>
          </c:marker>
          <c:cat>
            <c:numRef>
              <c:f>'Policy uncertainty index'!$A$3:$A$331</c:f>
              <c:numCache>
                <c:formatCode>mmm\-yy</c:formatCode>
                <c:ptCount val="329"/>
                <c:pt idx="0">
                  <c:v>35826</c:v>
                </c:pt>
                <c:pt idx="1">
                  <c:v>35854</c:v>
                </c:pt>
                <c:pt idx="2">
                  <c:v>35885</c:v>
                </c:pt>
                <c:pt idx="3">
                  <c:v>35915</c:v>
                </c:pt>
                <c:pt idx="4">
                  <c:v>35946</c:v>
                </c:pt>
                <c:pt idx="5">
                  <c:v>35976</c:v>
                </c:pt>
                <c:pt idx="6">
                  <c:v>36007</c:v>
                </c:pt>
                <c:pt idx="7">
                  <c:v>36038</c:v>
                </c:pt>
                <c:pt idx="8">
                  <c:v>36068</c:v>
                </c:pt>
                <c:pt idx="9">
                  <c:v>36099</c:v>
                </c:pt>
                <c:pt idx="10">
                  <c:v>36129</c:v>
                </c:pt>
                <c:pt idx="11">
                  <c:v>36160</c:v>
                </c:pt>
                <c:pt idx="12">
                  <c:v>36191</c:v>
                </c:pt>
                <c:pt idx="13">
                  <c:v>36219</c:v>
                </c:pt>
                <c:pt idx="14">
                  <c:v>36250</c:v>
                </c:pt>
                <c:pt idx="15">
                  <c:v>36280</c:v>
                </c:pt>
                <c:pt idx="16">
                  <c:v>36311</c:v>
                </c:pt>
                <c:pt idx="17">
                  <c:v>36341</c:v>
                </c:pt>
                <c:pt idx="18">
                  <c:v>36372</c:v>
                </c:pt>
                <c:pt idx="19">
                  <c:v>36403</c:v>
                </c:pt>
                <c:pt idx="20">
                  <c:v>36433</c:v>
                </c:pt>
                <c:pt idx="21">
                  <c:v>36464</c:v>
                </c:pt>
                <c:pt idx="22">
                  <c:v>36494</c:v>
                </c:pt>
                <c:pt idx="23">
                  <c:v>36525</c:v>
                </c:pt>
                <c:pt idx="24">
                  <c:v>36556</c:v>
                </c:pt>
                <c:pt idx="25">
                  <c:v>36585</c:v>
                </c:pt>
                <c:pt idx="26">
                  <c:v>36616</c:v>
                </c:pt>
                <c:pt idx="27">
                  <c:v>36646</c:v>
                </c:pt>
                <c:pt idx="28">
                  <c:v>36677</c:v>
                </c:pt>
                <c:pt idx="29">
                  <c:v>36707</c:v>
                </c:pt>
                <c:pt idx="30">
                  <c:v>36738</c:v>
                </c:pt>
                <c:pt idx="31">
                  <c:v>36769</c:v>
                </c:pt>
                <c:pt idx="32">
                  <c:v>36799</c:v>
                </c:pt>
                <c:pt idx="33">
                  <c:v>36830</c:v>
                </c:pt>
                <c:pt idx="34">
                  <c:v>36860</c:v>
                </c:pt>
                <c:pt idx="35">
                  <c:v>36891</c:v>
                </c:pt>
                <c:pt idx="36">
                  <c:v>36922</c:v>
                </c:pt>
                <c:pt idx="37">
                  <c:v>36950</c:v>
                </c:pt>
                <c:pt idx="38">
                  <c:v>36981</c:v>
                </c:pt>
                <c:pt idx="39">
                  <c:v>37011</c:v>
                </c:pt>
                <c:pt idx="40">
                  <c:v>37042</c:v>
                </c:pt>
                <c:pt idx="41">
                  <c:v>37072</c:v>
                </c:pt>
                <c:pt idx="42">
                  <c:v>37103</c:v>
                </c:pt>
                <c:pt idx="43">
                  <c:v>37134</c:v>
                </c:pt>
                <c:pt idx="44">
                  <c:v>37164</c:v>
                </c:pt>
                <c:pt idx="45">
                  <c:v>37195</c:v>
                </c:pt>
                <c:pt idx="46">
                  <c:v>37225</c:v>
                </c:pt>
                <c:pt idx="47">
                  <c:v>37256</c:v>
                </c:pt>
                <c:pt idx="48">
                  <c:v>37287</c:v>
                </c:pt>
                <c:pt idx="49">
                  <c:v>37315</c:v>
                </c:pt>
                <c:pt idx="50">
                  <c:v>37346</c:v>
                </c:pt>
                <c:pt idx="51">
                  <c:v>37376</c:v>
                </c:pt>
                <c:pt idx="52">
                  <c:v>37407</c:v>
                </c:pt>
                <c:pt idx="53">
                  <c:v>37437</c:v>
                </c:pt>
                <c:pt idx="54">
                  <c:v>37468</c:v>
                </c:pt>
                <c:pt idx="55">
                  <c:v>37499</c:v>
                </c:pt>
                <c:pt idx="56">
                  <c:v>37529</c:v>
                </c:pt>
                <c:pt idx="57">
                  <c:v>37560</c:v>
                </c:pt>
                <c:pt idx="58">
                  <c:v>37590</c:v>
                </c:pt>
                <c:pt idx="59">
                  <c:v>37621</c:v>
                </c:pt>
                <c:pt idx="60">
                  <c:v>37652</c:v>
                </c:pt>
                <c:pt idx="61">
                  <c:v>37680</c:v>
                </c:pt>
                <c:pt idx="62">
                  <c:v>37711</c:v>
                </c:pt>
                <c:pt idx="63">
                  <c:v>37741</c:v>
                </c:pt>
                <c:pt idx="64">
                  <c:v>37772</c:v>
                </c:pt>
                <c:pt idx="65">
                  <c:v>37802</c:v>
                </c:pt>
                <c:pt idx="66">
                  <c:v>37833</c:v>
                </c:pt>
                <c:pt idx="67">
                  <c:v>37864</c:v>
                </c:pt>
                <c:pt idx="68">
                  <c:v>37894</c:v>
                </c:pt>
                <c:pt idx="69">
                  <c:v>37925</c:v>
                </c:pt>
                <c:pt idx="70">
                  <c:v>37955</c:v>
                </c:pt>
                <c:pt idx="71">
                  <c:v>37986</c:v>
                </c:pt>
                <c:pt idx="72">
                  <c:v>38017</c:v>
                </c:pt>
                <c:pt idx="73">
                  <c:v>38046</c:v>
                </c:pt>
                <c:pt idx="74">
                  <c:v>38077</c:v>
                </c:pt>
                <c:pt idx="75">
                  <c:v>38107</c:v>
                </c:pt>
                <c:pt idx="76">
                  <c:v>38138</c:v>
                </c:pt>
                <c:pt idx="77">
                  <c:v>38168</c:v>
                </c:pt>
                <c:pt idx="78">
                  <c:v>38199</c:v>
                </c:pt>
                <c:pt idx="79">
                  <c:v>38230</c:v>
                </c:pt>
                <c:pt idx="80">
                  <c:v>38260</c:v>
                </c:pt>
                <c:pt idx="81">
                  <c:v>38291</c:v>
                </c:pt>
                <c:pt idx="82">
                  <c:v>38321</c:v>
                </c:pt>
                <c:pt idx="83">
                  <c:v>38352</c:v>
                </c:pt>
                <c:pt idx="84">
                  <c:v>38383</c:v>
                </c:pt>
                <c:pt idx="85">
                  <c:v>38411</c:v>
                </c:pt>
                <c:pt idx="86">
                  <c:v>38442</c:v>
                </c:pt>
                <c:pt idx="87">
                  <c:v>38472</c:v>
                </c:pt>
                <c:pt idx="88">
                  <c:v>38503</c:v>
                </c:pt>
                <c:pt idx="89">
                  <c:v>38533</c:v>
                </c:pt>
                <c:pt idx="90">
                  <c:v>38564</c:v>
                </c:pt>
                <c:pt idx="91">
                  <c:v>38595</c:v>
                </c:pt>
                <c:pt idx="92">
                  <c:v>38625</c:v>
                </c:pt>
                <c:pt idx="93">
                  <c:v>38656</c:v>
                </c:pt>
                <c:pt idx="94">
                  <c:v>38686</c:v>
                </c:pt>
                <c:pt idx="95">
                  <c:v>38717</c:v>
                </c:pt>
                <c:pt idx="96">
                  <c:v>38748</c:v>
                </c:pt>
                <c:pt idx="97">
                  <c:v>38776</c:v>
                </c:pt>
                <c:pt idx="98">
                  <c:v>38807</c:v>
                </c:pt>
                <c:pt idx="99">
                  <c:v>38837</c:v>
                </c:pt>
                <c:pt idx="100">
                  <c:v>38868</c:v>
                </c:pt>
                <c:pt idx="101">
                  <c:v>38898</c:v>
                </c:pt>
                <c:pt idx="102">
                  <c:v>38929</c:v>
                </c:pt>
                <c:pt idx="103">
                  <c:v>38960</c:v>
                </c:pt>
                <c:pt idx="104">
                  <c:v>38990</c:v>
                </c:pt>
                <c:pt idx="105">
                  <c:v>39021</c:v>
                </c:pt>
                <c:pt idx="106">
                  <c:v>39051</c:v>
                </c:pt>
                <c:pt idx="107">
                  <c:v>39082</c:v>
                </c:pt>
                <c:pt idx="108">
                  <c:v>39113</c:v>
                </c:pt>
                <c:pt idx="109">
                  <c:v>39141</c:v>
                </c:pt>
                <c:pt idx="110">
                  <c:v>39172</c:v>
                </c:pt>
                <c:pt idx="111">
                  <c:v>39202</c:v>
                </c:pt>
                <c:pt idx="112">
                  <c:v>39233</c:v>
                </c:pt>
                <c:pt idx="113">
                  <c:v>39263</c:v>
                </c:pt>
                <c:pt idx="114">
                  <c:v>39294</c:v>
                </c:pt>
                <c:pt idx="115">
                  <c:v>39325</c:v>
                </c:pt>
                <c:pt idx="116">
                  <c:v>39355</c:v>
                </c:pt>
                <c:pt idx="117">
                  <c:v>39386</c:v>
                </c:pt>
                <c:pt idx="118">
                  <c:v>39416</c:v>
                </c:pt>
                <c:pt idx="119">
                  <c:v>39447</c:v>
                </c:pt>
                <c:pt idx="120">
                  <c:v>39478</c:v>
                </c:pt>
                <c:pt idx="121">
                  <c:v>39507</c:v>
                </c:pt>
                <c:pt idx="122">
                  <c:v>39538</c:v>
                </c:pt>
                <c:pt idx="123">
                  <c:v>39568</c:v>
                </c:pt>
                <c:pt idx="124">
                  <c:v>39599</c:v>
                </c:pt>
                <c:pt idx="125">
                  <c:v>39629</c:v>
                </c:pt>
                <c:pt idx="126">
                  <c:v>39660</c:v>
                </c:pt>
                <c:pt idx="127">
                  <c:v>39691</c:v>
                </c:pt>
                <c:pt idx="128">
                  <c:v>39721</c:v>
                </c:pt>
                <c:pt idx="129">
                  <c:v>39752</c:v>
                </c:pt>
                <c:pt idx="130">
                  <c:v>39782</c:v>
                </c:pt>
                <c:pt idx="131">
                  <c:v>39813</c:v>
                </c:pt>
                <c:pt idx="132">
                  <c:v>39844</c:v>
                </c:pt>
                <c:pt idx="133">
                  <c:v>39872</c:v>
                </c:pt>
                <c:pt idx="134">
                  <c:v>39903</c:v>
                </c:pt>
                <c:pt idx="135">
                  <c:v>39933</c:v>
                </c:pt>
                <c:pt idx="136">
                  <c:v>39964</c:v>
                </c:pt>
                <c:pt idx="137">
                  <c:v>39994</c:v>
                </c:pt>
                <c:pt idx="138">
                  <c:v>40025</c:v>
                </c:pt>
                <c:pt idx="139">
                  <c:v>40056</c:v>
                </c:pt>
                <c:pt idx="140">
                  <c:v>40086</c:v>
                </c:pt>
                <c:pt idx="141">
                  <c:v>40117</c:v>
                </c:pt>
                <c:pt idx="142">
                  <c:v>40147</c:v>
                </c:pt>
                <c:pt idx="143">
                  <c:v>40178</c:v>
                </c:pt>
                <c:pt idx="144">
                  <c:v>40209</c:v>
                </c:pt>
                <c:pt idx="145">
                  <c:v>40237</c:v>
                </c:pt>
                <c:pt idx="146">
                  <c:v>40268</c:v>
                </c:pt>
                <c:pt idx="147">
                  <c:v>40298</c:v>
                </c:pt>
                <c:pt idx="148">
                  <c:v>40329</c:v>
                </c:pt>
                <c:pt idx="149">
                  <c:v>40359</c:v>
                </c:pt>
                <c:pt idx="150">
                  <c:v>40390</c:v>
                </c:pt>
                <c:pt idx="151">
                  <c:v>40421</c:v>
                </c:pt>
                <c:pt idx="152">
                  <c:v>40451</c:v>
                </c:pt>
                <c:pt idx="153">
                  <c:v>40482</c:v>
                </c:pt>
                <c:pt idx="154">
                  <c:v>40512</c:v>
                </c:pt>
                <c:pt idx="155">
                  <c:v>40543</c:v>
                </c:pt>
                <c:pt idx="156">
                  <c:v>40574</c:v>
                </c:pt>
                <c:pt idx="157">
                  <c:v>40602</c:v>
                </c:pt>
                <c:pt idx="158">
                  <c:v>40633</c:v>
                </c:pt>
                <c:pt idx="159">
                  <c:v>40663</c:v>
                </c:pt>
                <c:pt idx="160">
                  <c:v>40694</c:v>
                </c:pt>
                <c:pt idx="161">
                  <c:v>40724</c:v>
                </c:pt>
                <c:pt idx="162">
                  <c:v>40755</c:v>
                </c:pt>
                <c:pt idx="163">
                  <c:v>40786</c:v>
                </c:pt>
                <c:pt idx="164">
                  <c:v>40816</c:v>
                </c:pt>
                <c:pt idx="165">
                  <c:v>40847</c:v>
                </c:pt>
                <c:pt idx="166">
                  <c:v>40877</c:v>
                </c:pt>
                <c:pt idx="167">
                  <c:v>40908</c:v>
                </c:pt>
                <c:pt idx="168">
                  <c:v>40939</c:v>
                </c:pt>
                <c:pt idx="169">
                  <c:v>40968</c:v>
                </c:pt>
                <c:pt idx="170">
                  <c:v>40999</c:v>
                </c:pt>
                <c:pt idx="171">
                  <c:v>41029</c:v>
                </c:pt>
                <c:pt idx="172">
                  <c:v>41060</c:v>
                </c:pt>
                <c:pt idx="173">
                  <c:v>41090</c:v>
                </c:pt>
                <c:pt idx="174">
                  <c:v>41121</c:v>
                </c:pt>
                <c:pt idx="175">
                  <c:v>41152</c:v>
                </c:pt>
                <c:pt idx="176">
                  <c:v>41182</c:v>
                </c:pt>
                <c:pt idx="177">
                  <c:v>41213</c:v>
                </c:pt>
                <c:pt idx="178">
                  <c:v>41243</c:v>
                </c:pt>
                <c:pt idx="179">
                  <c:v>41274</c:v>
                </c:pt>
                <c:pt idx="180">
                  <c:v>41305</c:v>
                </c:pt>
                <c:pt idx="181">
                  <c:v>41333</c:v>
                </c:pt>
                <c:pt idx="182">
                  <c:v>41364</c:v>
                </c:pt>
                <c:pt idx="183">
                  <c:v>41394</c:v>
                </c:pt>
                <c:pt idx="184">
                  <c:v>41425</c:v>
                </c:pt>
                <c:pt idx="185">
                  <c:v>41455</c:v>
                </c:pt>
                <c:pt idx="186">
                  <c:v>41486</c:v>
                </c:pt>
                <c:pt idx="187">
                  <c:v>41517</c:v>
                </c:pt>
                <c:pt idx="188">
                  <c:v>41547</c:v>
                </c:pt>
                <c:pt idx="189">
                  <c:v>41578</c:v>
                </c:pt>
                <c:pt idx="190">
                  <c:v>41608</c:v>
                </c:pt>
                <c:pt idx="191">
                  <c:v>41639</c:v>
                </c:pt>
                <c:pt idx="192">
                  <c:v>41670</c:v>
                </c:pt>
                <c:pt idx="193">
                  <c:v>41698</c:v>
                </c:pt>
                <c:pt idx="194">
                  <c:v>41729</c:v>
                </c:pt>
                <c:pt idx="195">
                  <c:v>41759</c:v>
                </c:pt>
                <c:pt idx="196">
                  <c:v>41790</c:v>
                </c:pt>
                <c:pt idx="197">
                  <c:v>41820</c:v>
                </c:pt>
                <c:pt idx="198">
                  <c:v>41851</c:v>
                </c:pt>
                <c:pt idx="199">
                  <c:v>41882</c:v>
                </c:pt>
                <c:pt idx="200">
                  <c:v>41912</c:v>
                </c:pt>
                <c:pt idx="201">
                  <c:v>41943</c:v>
                </c:pt>
                <c:pt idx="202">
                  <c:v>41973</c:v>
                </c:pt>
                <c:pt idx="203">
                  <c:v>42004</c:v>
                </c:pt>
                <c:pt idx="204">
                  <c:v>42035</c:v>
                </c:pt>
                <c:pt idx="205">
                  <c:v>42063</c:v>
                </c:pt>
                <c:pt idx="206">
                  <c:v>42094</c:v>
                </c:pt>
                <c:pt idx="207">
                  <c:v>42124</c:v>
                </c:pt>
                <c:pt idx="208">
                  <c:v>42155</c:v>
                </c:pt>
                <c:pt idx="209">
                  <c:v>42185</c:v>
                </c:pt>
                <c:pt idx="210">
                  <c:v>42216</c:v>
                </c:pt>
                <c:pt idx="211">
                  <c:v>42247</c:v>
                </c:pt>
                <c:pt idx="212">
                  <c:v>42277</c:v>
                </c:pt>
                <c:pt idx="213">
                  <c:v>42308</c:v>
                </c:pt>
                <c:pt idx="214">
                  <c:v>42338</c:v>
                </c:pt>
                <c:pt idx="215">
                  <c:v>42369</c:v>
                </c:pt>
                <c:pt idx="216">
                  <c:v>42400</c:v>
                </c:pt>
                <c:pt idx="217">
                  <c:v>42429</c:v>
                </c:pt>
                <c:pt idx="218">
                  <c:v>42460</c:v>
                </c:pt>
                <c:pt idx="219">
                  <c:v>42490</c:v>
                </c:pt>
                <c:pt idx="220">
                  <c:v>42521</c:v>
                </c:pt>
                <c:pt idx="221">
                  <c:v>42551</c:v>
                </c:pt>
                <c:pt idx="222">
                  <c:v>42582</c:v>
                </c:pt>
                <c:pt idx="223">
                  <c:v>42613</c:v>
                </c:pt>
                <c:pt idx="224">
                  <c:v>42643</c:v>
                </c:pt>
                <c:pt idx="225">
                  <c:v>42674</c:v>
                </c:pt>
                <c:pt idx="226">
                  <c:v>42704</c:v>
                </c:pt>
                <c:pt idx="227">
                  <c:v>42735</c:v>
                </c:pt>
                <c:pt idx="228">
                  <c:v>42766</c:v>
                </c:pt>
                <c:pt idx="229">
                  <c:v>42794</c:v>
                </c:pt>
                <c:pt idx="230">
                  <c:v>42825</c:v>
                </c:pt>
                <c:pt idx="231">
                  <c:v>42855</c:v>
                </c:pt>
                <c:pt idx="232">
                  <c:v>42886</c:v>
                </c:pt>
                <c:pt idx="233">
                  <c:v>42916</c:v>
                </c:pt>
                <c:pt idx="234">
                  <c:v>42947</c:v>
                </c:pt>
                <c:pt idx="235">
                  <c:v>42978</c:v>
                </c:pt>
                <c:pt idx="236">
                  <c:v>43008</c:v>
                </c:pt>
                <c:pt idx="237">
                  <c:v>43039</c:v>
                </c:pt>
                <c:pt idx="238">
                  <c:v>43069</c:v>
                </c:pt>
                <c:pt idx="239">
                  <c:v>43100</c:v>
                </c:pt>
                <c:pt idx="240">
                  <c:v>43131</c:v>
                </c:pt>
                <c:pt idx="241">
                  <c:v>43159</c:v>
                </c:pt>
                <c:pt idx="242">
                  <c:v>43190</c:v>
                </c:pt>
                <c:pt idx="243">
                  <c:v>43220</c:v>
                </c:pt>
                <c:pt idx="244">
                  <c:v>43251</c:v>
                </c:pt>
                <c:pt idx="245">
                  <c:v>43281</c:v>
                </c:pt>
                <c:pt idx="246">
                  <c:v>43312</c:v>
                </c:pt>
                <c:pt idx="247">
                  <c:v>43343</c:v>
                </c:pt>
                <c:pt idx="248">
                  <c:v>43373</c:v>
                </c:pt>
                <c:pt idx="249">
                  <c:v>43404</c:v>
                </c:pt>
                <c:pt idx="250">
                  <c:v>43434</c:v>
                </c:pt>
                <c:pt idx="251">
                  <c:v>43465</c:v>
                </c:pt>
                <c:pt idx="252">
                  <c:v>43496</c:v>
                </c:pt>
                <c:pt idx="253">
                  <c:v>43524</c:v>
                </c:pt>
                <c:pt idx="254">
                  <c:v>43555</c:v>
                </c:pt>
                <c:pt idx="255">
                  <c:v>43585</c:v>
                </c:pt>
                <c:pt idx="256">
                  <c:v>43616</c:v>
                </c:pt>
                <c:pt idx="257">
                  <c:v>43646</c:v>
                </c:pt>
                <c:pt idx="258">
                  <c:v>43677</c:v>
                </c:pt>
                <c:pt idx="259">
                  <c:v>43708</c:v>
                </c:pt>
                <c:pt idx="260">
                  <c:v>43738</c:v>
                </c:pt>
                <c:pt idx="261">
                  <c:v>43769</c:v>
                </c:pt>
                <c:pt idx="262">
                  <c:v>43799</c:v>
                </c:pt>
                <c:pt idx="263">
                  <c:v>43830</c:v>
                </c:pt>
                <c:pt idx="264">
                  <c:v>43861</c:v>
                </c:pt>
                <c:pt idx="265">
                  <c:v>43890</c:v>
                </c:pt>
                <c:pt idx="266">
                  <c:v>43921</c:v>
                </c:pt>
                <c:pt idx="267">
                  <c:v>43951</c:v>
                </c:pt>
                <c:pt idx="268">
                  <c:v>43982</c:v>
                </c:pt>
                <c:pt idx="269">
                  <c:v>44012</c:v>
                </c:pt>
                <c:pt idx="270">
                  <c:v>44043</c:v>
                </c:pt>
                <c:pt idx="271">
                  <c:v>44074</c:v>
                </c:pt>
                <c:pt idx="272">
                  <c:v>44104</c:v>
                </c:pt>
                <c:pt idx="273">
                  <c:v>44135</c:v>
                </c:pt>
                <c:pt idx="274">
                  <c:v>44165</c:v>
                </c:pt>
                <c:pt idx="275">
                  <c:v>44196</c:v>
                </c:pt>
                <c:pt idx="276">
                  <c:v>44227</c:v>
                </c:pt>
                <c:pt idx="277">
                  <c:v>44255</c:v>
                </c:pt>
                <c:pt idx="278">
                  <c:v>44286</c:v>
                </c:pt>
                <c:pt idx="279">
                  <c:v>44316</c:v>
                </c:pt>
                <c:pt idx="280">
                  <c:v>44347</c:v>
                </c:pt>
                <c:pt idx="281">
                  <c:v>44377</c:v>
                </c:pt>
                <c:pt idx="282">
                  <c:v>44408</c:v>
                </c:pt>
                <c:pt idx="283">
                  <c:v>44439</c:v>
                </c:pt>
                <c:pt idx="284">
                  <c:v>44469</c:v>
                </c:pt>
                <c:pt idx="285">
                  <c:v>44500</c:v>
                </c:pt>
                <c:pt idx="286">
                  <c:v>44530</c:v>
                </c:pt>
                <c:pt idx="287">
                  <c:v>44561</c:v>
                </c:pt>
                <c:pt idx="288">
                  <c:v>44592</c:v>
                </c:pt>
                <c:pt idx="289">
                  <c:v>44620</c:v>
                </c:pt>
                <c:pt idx="290">
                  <c:v>44651</c:v>
                </c:pt>
                <c:pt idx="291">
                  <c:v>44681</c:v>
                </c:pt>
                <c:pt idx="292">
                  <c:v>44712</c:v>
                </c:pt>
                <c:pt idx="293">
                  <c:v>44742</c:v>
                </c:pt>
                <c:pt idx="294">
                  <c:v>44773</c:v>
                </c:pt>
                <c:pt idx="295">
                  <c:v>44804</c:v>
                </c:pt>
                <c:pt idx="296">
                  <c:v>44834</c:v>
                </c:pt>
                <c:pt idx="297">
                  <c:v>44865</c:v>
                </c:pt>
                <c:pt idx="298">
                  <c:v>44895</c:v>
                </c:pt>
                <c:pt idx="299">
                  <c:v>44926</c:v>
                </c:pt>
                <c:pt idx="300">
                  <c:v>44957</c:v>
                </c:pt>
                <c:pt idx="301">
                  <c:v>44985</c:v>
                </c:pt>
                <c:pt idx="302">
                  <c:v>45016</c:v>
                </c:pt>
                <c:pt idx="303">
                  <c:v>45046</c:v>
                </c:pt>
                <c:pt idx="304">
                  <c:v>45077</c:v>
                </c:pt>
                <c:pt idx="305">
                  <c:v>45107</c:v>
                </c:pt>
                <c:pt idx="306">
                  <c:v>45138</c:v>
                </c:pt>
                <c:pt idx="307">
                  <c:v>45169</c:v>
                </c:pt>
                <c:pt idx="308">
                  <c:v>45199</c:v>
                </c:pt>
                <c:pt idx="309">
                  <c:v>45230</c:v>
                </c:pt>
                <c:pt idx="310">
                  <c:v>45260</c:v>
                </c:pt>
                <c:pt idx="311">
                  <c:v>45291</c:v>
                </c:pt>
                <c:pt idx="312">
                  <c:v>45322</c:v>
                </c:pt>
                <c:pt idx="313">
                  <c:v>45351</c:v>
                </c:pt>
                <c:pt idx="314">
                  <c:v>45382</c:v>
                </c:pt>
                <c:pt idx="315">
                  <c:v>45412</c:v>
                </c:pt>
                <c:pt idx="316">
                  <c:v>45443</c:v>
                </c:pt>
                <c:pt idx="317">
                  <c:v>45473</c:v>
                </c:pt>
                <c:pt idx="318">
                  <c:v>45504</c:v>
                </c:pt>
                <c:pt idx="319">
                  <c:v>45535</c:v>
                </c:pt>
                <c:pt idx="320">
                  <c:v>45565</c:v>
                </c:pt>
                <c:pt idx="321">
                  <c:v>45596</c:v>
                </c:pt>
                <c:pt idx="322">
                  <c:v>45626</c:v>
                </c:pt>
                <c:pt idx="323">
                  <c:v>45657</c:v>
                </c:pt>
                <c:pt idx="324">
                  <c:v>45688</c:v>
                </c:pt>
                <c:pt idx="325">
                  <c:v>45716</c:v>
                </c:pt>
                <c:pt idx="326">
                  <c:v>45747</c:v>
                </c:pt>
                <c:pt idx="327">
                  <c:v>45777</c:v>
                </c:pt>
                <c:pt idx="328">
                  <c:v>45808</c:v>
                </c:pt>
              </c:numCache>
            </c:numRef>
          </c:cat>
          <c:val>
            <c:numRef>
              <c:f>'Policy uncertainty index'!$B$3:$B$331</c:f>
              <c:numCache>
                <c:formatCode>0</c:formatCode>
                <c:ptCount val="329"/>
                <c:pt idx="0">
                  <c:v>90.123602605030143</c:v>
                </c:pt>
                <c:pt idx="1">
                  <c:v>109.5289043620443</c:v>
                </c:pt>
                <c:pt idx="2">
                  <c:v>62.570699136934927</c:v>
                </c:pt>
                <c:pt idx="3">
                  <c:v>101.8901396397688</c:v>
                </c:pt>
                <c:pt idx="4">
                  <c:v>113.75954895997251</c:v>
                </c:pt>
                <c:pt idx="5">
                  <c:v>103.75142751719009</c:v>
                </c:pt>
                <c:pt idx="6">
                  <c:v>132.87654603745699</c:v>
                </c:pt>
                <c:pt idx="7">
                  <c:v>204.90083283754339</c:v>
                </c:pt>
                <c:pt idx="8">
                  <c:v>169.60922391088911</c:v>
                </c:pt>
                <c:pt idx="9">
                  <c:v>101.4112101067256</c:v>
                </c:pt>
                <c:pt idx="10">
                  <c:v>90.055320926144873</c:v>
                </c:pt>
                <c:pt idx="11">
                  <c:v>52.150935414257162</c:v>
                </c:pt>
                <c:pt idx="12">
                  <c:v>46.968052572715528</c:v>
                </c:pt>
                <c:pt idx="13">
                  <c:v>65.4346025503813</c:v>
                </c:pt>
                <c:pt idx="14">
                  <c:v>44.956536948918071</c:v>
                </c:pt>
                <c:pt idx="15">
                  <c:v>49.889335684250611</c:v>
                </c:pt>
                <c:pt idx="16">
                  <c:v>104.0902528048013</c:v>
                </c:pt>
                <c:pt idx="17">
                  <c:v>57.530256198987587</c:v>
                </c:pt>
                <c:pt idx="18">
                  <c:v>45.385427212600497</c:v>
                </c:pt>
                <c:pt idx="19">
                  <c:v>39.492881111189753</c:v>
                </c:pt>
                <c:pt idx="20">
                  <c:v>74.780855752175214</c:v>
                </c:pt>
                <c:pt idx="21">
                  <c:v>64.874512454937374</c:v>
                </c:pt>
                <c:pt idx="22">
                  <c:v>54.523921114087123</c:v>
                </c:pt>
                <c:pt idx="23">
                  <c:v>36.857501962065712</c:v>
                </c:pt>
                <c:pt idx="24">
                  <c:v>69.788649352314863</c:v>
                </c:pt>
                <c:pt idx="25">
                  <c:v>63.003318366891378</c:v>
                </c:pt>
                <c:pt idx="26">
                  <c:v>52.30041159991822</c:v>
                </c:pt>
                <c:pt idx="27">
                  <c:v>73.939972903910444</c:v>
                </c:pt>
                <c:pt idx="28">
                  <c:v>104.062496616031</c:v>
                </c:pt>
                <c:pt idx="29">
                  <c:v>99.220753195038441</c:v>
                </c:pt>
                <c:pt idx="30">
                  <c:v>70.960827234792049</c:v>
                </c:pt>
                <c:pt idx="31">
                  <c:v>62.675007699597863</c:v>
                </c:pt>
                <c:pt idx="32">
                  <c:v>45.120364230893649</c:v>
                </c:pt>
                <c:pt idx="33">
                  <c:v>50.568191523699269</c:v>
                </c:pt>
                <c:pt idx="34">
                  <c:v>101.78375543324481</c:v>
                </c:pt>
                <c:pt idx="35">
                  <c:v>73.783413050200622</c:v>
                </c:pt>
                <c:pt idx="36">
                  <c:v>98.797366356540948</c:v>
                </c:pt>
                <c:pt idx="37">
                  <c:v>127.34338997907589</c:v>
                </c:pt>
                <c:pt idx="38">
                  <c:v>110.6124256281548</c:v>
                </c:pt>
                <c:pt idx="39">
                  <c:v>74.368107365508735</c:v>
                </c:pt>
                <c:pt idx="40">
                  <c:v>96.988806745282346</c:v>
                </c:pt>
                <c:pt idx="41">
                  <c:v>61.672489849603693</c:v>
                </c:pt>
                <c:pt idx="42">
                  <c:v>58.316782110714968</c:v>
                </c:pt>
                <c:pt idx="43">
                  <c:v>85.85343111338355</c:v>
                </c:pt>
                <c:pt idx="44">
                  <c:v>216.1671059666208</c:v>
                </c:pt>
                <c:pt idx="45">
                  <c:v>271.17577191321851</c:v>
                </c:pt>
                <c:pt idx="46">
                  <c:v>145.55359272181281</c:v>
                </c:pt>
                <c:pt idx="47">
                  <c:v>104.7254234130024</c:v>
                </c:pt>
                <c:pt idx="48">
                  <c:v>41.12508727492029</c:v>
                </c:pt>
                <c:pt idx="49">
                  <c:v>69.984686770824638</c:v>
                </c:pt>
                <c:pt idx="50">
                  <c:v>60.022618138438041</c:v>
                </c:pt>
                <c:pt idx="51">
                  <c:v>53.528661658704053</c:v>
                </c:pt>
                <c:pt idx="52">
                  <c:v>55.374962588804912</c:v>
                </c:pt>
                <c:pt idx="53">
                  <c:v>71.873140974356673</c:v>
                </c:pt>
                <c:pt idx="54">
                  <c:v>98.970042269657782</c:v>
                </c:pt>
                <c:pt idx="55">
                  <c:v>105.57748721657291</c:v>
                </c:pt>
                <c:pt idx="56">
                  <c:v>120.2375932849166</c:v>
                </c:pt>
                <c:pt idx="57">
                  <c:v>100.88172699625321</c:v>
                </c:pt>
                <c:pt idx="58">
                  <c:v>129.51395177943959</c:v>
                </c:pt>
                <c:pt idx="59">
                  <c:v>103.22027036745649</c:v>
                </c:pt>
                <c:pt idx="60">
                  <c:v>123.8020872267556</c:v>
                </c:pt>
                <c:pt idx="61">
                  <c:v>226.2244347461932</c:v>
                </c:pt>
                <c:pt idx="62">
                  <c:v>230.92506816881959</c:v>
                </c:pt>
                <c:pt idx="63">
                  <c:v>202.9883142496781</c:v>
                </c:pt>
                <c:pt idx="64">
                  <c:v>140.88017144412501</c:v>
                </c:pt>
                <c:pt idx="65">
                  <c:v>65.230323672068891</c:v>
                </c:pt>
                <c:pt idx="66">
                  <c:v>60.743092401889797</c:v>
                </c:pt>
                <c:pt idx="67">
                  <c:v>39.289841141742613</c:v>
                </c:pt>
                <c:pt idx="68">
                  <c:v>49.092069869663099</c:v>
                </c:pt>
                <c:pt idx="69">
                  <c:v>37.679534553381572</c:v>
                </c:pt>
                <c:pt idx="70">
                  <c:v>58.201036346538153</c:v>
                </c:pt>
                <c:pt idx="71">
                  <c:v>55.359517520137182</c:v>
                </c:pt>
                <c:pt idx="72">
                  <c:v>54.249251031460787</c:v>
                </c:pt>
                <c:pt idx="73">
                  <c:v>62.653280703891333</c:v>
                </c:pt>
                <c:pt idx="74">
                  <c:v>45.459094902309303</c:v>
                </c:pt>
                <c:pt idx="75">
                  <c:v>42.78044597849545</c:v>
                </c:pt>
                <c:pt idx="76">
                  <c:v>89.220112101703492</c:v>
                </c:pt>
                <c:pt idx="77">
                  <c:v>46.381748531586439</c:v>
                </c:pt>
                <c:pt idx="78">
                  <c:v>41.22739399824134</c:v>
                </c:pt>
                <c:pt idx="79">
                  <c:v>70.742988101572294</c:v>
                </c:pt>
                <c:pt idx="80">
                  <c:v>61.053219710204047</c:v>
                </c:pt>
                <c:pt idx="81">
                  <c:v>88.764658268102096</c:v>
                </c:pt>
                <c:pt idx="82">
                  <c:v>43.547964738619967</c:v>
                </c:pt>
                <c:pt idx="83">
                  <c:v>43.847222358995957</c:v>
                </c:pt>
                <c:pt idx="84">
                  <c:v>34.65775294449174</c:v>
                </c:pt>
                <c:pt idx="85">
                  <c:v>32.410521991497227</c:v>
                </c:pt>
                <c:pt idx="86">
                  <c:v>34.387120955356089</c:v>
                </c:pt>
                <c:pt idx="87">
                  <c:v>69.645060414840046</c:v>
                </c:pt>
                <c:pt idx="88">
                  <c:v>54.803351953140421</c:v>
                </c:pt>
                <c:pt idx="89">
                  <c:v>28.886130452088821</c:v>
                </c:pt>
                <c:pt idx="90">
                  <c:v>44.312692933745431</c:v>
                </c:pt>
                <c:pt idx="91">
                  <c:v>37.913956101117712</c:v>
                </c:pt>
                <c:pt idx="92">
                  <c:v>46.434343410396892</c:v>
                </c:pt>
                <c:pt idx="93">
                  <c:v>49.828259947934519</c:v>
                </c:pt>
                <c:pt idx="94">
                  <c:v>48.896107317570177</c:v>
                </c:pt>
                <c:pt idx="95">
                  <c:v>34.270069379870897</c:v>
                </c:pt>
                <c:pt idx="96">
                  <c:v>38.336221866860853</c:v>
                </c:pt>
                <c:pt idx="97">
                  <c:v>47.412779973034283</c:v>
                </c:pt>
                <c:pt idx="98">
                  <c:v>31.842782550931599</c:v>
                </c:pt>
                <c:pt idx="99">
                  <c:v>37.91341821798212</c:v>
                </c:pt>
                <c:pt idx="100">
                  <c:v>60.742351402439198</c:v>
                </c:pt>
                <c:pt idx="101">
                  <c:v>50.016971713347473</c:v>
                </c:pt>
                <c:pt idx="102">
                  <c:v>48.192170833054753</c:v>
                </c:pt>
                <c:pt idx="103">
                  <c:v>66.881375417827755</c:v>
                </c:pt>
                <c:pt idx="104">
                  <c:v>40.89327395931069</c:v>
                </c:pt>
                <c:pt idx="105">
                  <c:v>43.564736119280838</c:v>
                </c:pt>
                <c:pt idx="106">
                  <c:v>51.662419603524903</c:v>
                </c:pt>
                <c:pt idx="107">
                  <c:v>39.222596143428191</c:v>
                </c:pt>
                <c:pt idx="108">
                  <c:v>25.661972882368811</c:v>
                </c:pt>
                <c:pt idx="109">
                  <c:v>37.195464294761543</c:v>
                </c:pt>
                <c:pt idx="110">
                  <c:v>28.17454107079125</c:v>
                </c:pt>
                <c:pt idx="111">
                  <c:v>28.87294787757579</c:v>
                </c:pt>
                <c:pt idx="112">
                  <c:v>37.895416256503182</c:v>
                </c:pt>
                <c:pt idx="113">
                  <c:v>32.20551919817413</c:v>
                </c:pt>
                <c:pt idx="114">
                  <c:v>27.209061467930962</c:v>
                </c:pt>
                <c:pt idx="115">
                  <c:v>80.253466906316859</c:v>
                </c:pt>
                <c:pt idx="116">
                  <c:v>75.563835720434568</c:v>
                </c:pt>
                <c:pt idx="117">
                  <c:v>81.739144598703589</c:v>
                </c:pt>
                <c:pt idx="118">
                  <c:v>87.971263832743929</c:v>
                </c:pt>
                <c:pt idx="119">
                  <c:v>97.611898491451399</c:v>
                </c:pt>
                <c:pt idx="120">
                  <c:v>141.8565548685321</c:v>
                </c:pt>
                <c:pt idx="121">
                  <c:v>118.6484649141625</c:v>
                </c:pt>
                <c:pt idx="122">
                  <c:v>115.1673369495968</c:v>
                </c:pt>
                <c:pt idx="123">
                  <c:v>88.425743557535355</c:v>
                </c:pt>
                <c:pt idx="124">
                  <c:v>140.97519105006779</c:v>
                </c:pt>
                <c:pt idx="125">
                  <c:v>102.8625322210689</c:v>
                </c:pt>
                <c:pt idx="126">
                  <c:v>113.39269802961461</c:v>
                </c:pt>
                <c:pt idx="127">
                  <c:v>134.6815480393301</c:v>
                </c:pt>
                <c:pt idx="128">
                  <c:v>206.1180108649844</c:v>
                </c:pt>
                <c:pt idx="129">
                  <c:v>290.99181810749542</c:v>
                </c:pt>
                <c:pt idx="130">
                  <c:v>186.3618293954319</c:v>
                </c:pt>
                <c:pt idx="131">
                  <c:v>185.8547971710787</c:v>
                </c:pt>
                <c:pt idx="132">
                  <c:v>101.05723616013481</c:v>
                </c:pt>
                <c:pt idx="133">
                  <c:v>196.28431977177181</c:v>
                </c:pt>
                <c:pt idx="134">
                  <c:v>118.3162213185676</c:v>
                </c:pt>
                <c:pt idx="135">
                  <c:v>90.138692815996677</c:v>
                </c:pt>
                <c:pt idx="136">
                  <c:v>130.03639105945479</c:v>
                </c:pt>
                <c:pt idx="137">
                  <c:v>75.507000038412997</c:v>
                </c:pt>
                <c:pt idx="138">
                  <c:v>78.223629626049956</c:v>
                </c:pt>
                <c:pt idx="139">
                  <c:v>125.64798291635201</c:v>
                </c:pt>
                <c:pt idx="140">
                  <c:v>79.196461089820588</c:v>
                </c:pt>
                <c:pt idx="141">
                  <c:v>78.035096489807827</c:v>
                </c:pt>
                <c:pt idx="142">
                  <c:v>99.873229247757962</c:v>
                </c:pt>
                <c:pt idx="143">
                  <c:v>96.434605063040578</c:v>
                </c:pt>
                <c:pt idx="144">
                  <c:v>86.401654986653028</c:v>
                </c:pt>
                <c:pt idx="145">
                  <c:v>104.7798737222861</c:v>
                </c:pt>
                <c:pt idx="146">
                  <c:v>113.42232993005609</c:v>
                </c:pt>
                <c:pt idx="147">
                  <c:v>92.623206483908447</c:v>
                </c:pt>
                <c:pt idx="148">
                  <c:v>279.42527339773062</c:v>
                </c:pt>
                <c:pt idx="149">
                  <c:v>223.951309748575</c:v>
                </c:pt>
                <c:pt idx="150">
                  <c:v>184.5775508399812</c:v>
                </c:pt>
                <c:pt idx="151">
                  <c:v>205.132659058873</c:v>
                </c:pt>
                <c:pt idx="152">
                  <c:v>155.9339141131988</c:v>
                </c:pt>
                <c:pt idx="153">
                  <c:v>112.99476571098749</c:v>
                </c:pt>
                <c:pt idx="154">
                  <c:v>136.42686193908801</c:v>
                </c:pt>
                <c:pt idx="155">
                  <c:v>89.53490188775946</c:v>
                </c:pt>
                <c:pt idx="156">
                  <c:v>84.434411794399523</c:v>
                </c:pt>
                <c:pt idx="157">
                  <c:v>75.667683614060167</c:v>
                </c:pt>
                <c:pt idx="158">
                  <c:v>114.81809211648979</c:v>
                </c:pt>
                <c:pt idx="159">
                  <c:v>63.936162475974413</c:v>
                </c:pt>
                <c:pt idx="160">
                  <c:v>117.641876852161</c:v>
                </c:pt>
                <c:pt idx="161">
                  <c:v>152.5920231416147</c:v>
                </c:pt>
                <c:pt idx="162">
                  <c:v>229.396840089949</c:v>
                </c:pt>
                <c:pt idx="163">
                  <c:v>337.04386299976102</c:v>
                </c:pt>
                <c:pt idx="164">
                  <c:v>200.57419156557981</c:v>
                </c:pt>
                <c:pt idx="165">
                  <c:v>200.2594762872865</c:v>
                </c:pt>
                <c:pt idx="166">
                  <c:v>287.16836022129678</c:v>
                </c:pt>
                <c:pt idx="167">
                  <c:v>218.74685479388111</c:v>
                </c:pt>
                <c:pt idx="168">
                  <c:v>140.26635776760409</c:v>
                </c:pt>
                <c:pt idx="169">
                  <c:v>227.5104226738928</c:v>
                </c:pt>
                <c:pt idx="170">
                  <c:v>134.0201959989223</c:v>
                </c:pt>
                <c:pt idx="171">
                  <c:v>127.2156506593421</c:v>
                </c:pt>
                <c:pt idx="172">
                  <c:v>244.489858821729</c:v>
                </c:pt>
                <c:pt idx="173">
                  <c:v>236.63801800385241</c:v>
                </c:pt>
                <c:pt idx="174">
                  <c:v>162.61575945048401</c:v>
                </c:pt>
                <c:pt idx="175">
                  <c:v>110.6384636201129</c:v>
                </c:pt>
                <c:pt idx="176">
                  <c:v>126.69681770251781</c:v>
                </c:pt>
                <c:pt idx="177">
                  <c:v>178.72057897284401</c:v>
                </c:pt>
                <c:pt idx="178">
                  <c:v>115.9304336302045</c:v>
                </c:pt>
                <c:pt idx="179">
                  <c:v>193.35743268300769</c:v>
                </c:pt>
                <c:pt idx="180">
                  <c:v>110.6723250331432</c:v>
                </c:pt>
                <c:pt idx="181">
                  <c:v>98.201680790163408</c:v>
                </c:pt>
                <c:pt idx="182">
                  <c:v>81.992574275637239</c:v>
                </c:pt>
                <c:pt idx="183">
                  <c:v>106.7886309103192</c:v>
                </c:pt>
                <c:pt idx="184">
                  <c:v>161.5003683545992</c:v>
                </c:pt>
                <c:pt idx="185">
                  <c:v>117.8675903069602</c:v>
                </c:pt>
                <c:pt idx="186">
                  <c:v>179.2459984063504</c:v>
                </c:pt>
                <c:pt idx="187">
                  <c:v>192.50975388808621</c:v>
                </c:pt>
                <c:pt idx="188">
                  <c:v>125.566639448589</c:v>
                </c:pt>
                <c:pt idx="189">
                  <c:v>108.5857546522887</c:v>
                </c:pt>
                <c:pt idx="190">
                  <c:v>74.093283926159472</c:v>
                </c:pt>
                <c:pt idx="191">
                  <c:v>115.99813434567911</c:v>
                </c:pt>
                <c:pt idx="192">
                  <c:v>77.637062381948439</c:v>
                </c:pt>
                <c:pt idx="193">
                  <c:v>68.173825309173267</c:v>
                </c:pt>
                <c:pt idx="194">
                  <c:v>82.714596922803253</c:v>
                </c:pt>
                <c:pt idx="195">
                  <c:v>37.090542825138947</c:v>
                </c:pt>
                <c:pt idx="196">
                  <c:v>82.854133654151298</c:v>
                </c:pt>
                <c:pt idx="197">
                  <c:v>67.340642933366524</c:v>
                </c:pt>
                <c:pt idx="198">
                  <c:v>77.259826207931582</c:v>
                </c:pt>
                <c:pt idx="199">
                  <c:v>95.732007278678026</c:v>
                </c:pt>
                <c:pt idx="200">
                  <c:v>88.754428980893508</c:v>
                </c:pt>
                <c:pt idx="201">
                  <c:v>88.323380736514395</c:v>
                </c:pt>
                <c:pt idx="202">
                  <c:v>65.172463267711606</c:v>
                </c:pt>
                <c:pt idx="203">
                  <c:v>91.335169525374326</c:v>
                </c:pt>
                <c:pt idx="204">
                  <c:v>108.0818332606465</c:v>
                </c:pt>
                <c:pt idx="205">
                  <c:v>141.45085183148501</c:v>
                </c:pt>
                <c:pt idx="206">
                  <c:v>53.488063015481089</c:v>
                </c:pt>
                <c:pt idx="207">
                  <c:v>88.465434395849044</c:v>
                </c:pt>
                <c:pt idx="208">
                  <c:v>126.90963944569469</c:v>
                </c:pt>
                <c:pt idx="209">
                  <c:v>87.657118650606492</c:v>
                </c:pt>
                <c:pt idx="210">
                  <c:v>110.42176705787421</c:v>
                </c:pt>
                <c:pt idx="211">
                  <c:v>77.323166085109975</c:v>
                </c:pt>
                <c:pt idx="212">
                  <c:v>100.21469799880261</c:v>
                </c:pt>
                <c:pt idx="213">
                  <c:v>74.922924419816411</c:v>
                </c:pt>
                <c:pt idx="214">
                  <c:v>48.755548468719859</c:v>
                </c:pt>
                <c:pt idx="215">
                  <c:v>67.136796010418493</c:v>
                </c:pt>
                <c:pt idx="216">
                  <c:v>67.038762416544685</c:v>
                </c:pt>
                <c:pt idx="217">
                  <c:v>97.05064292318724</c:v>
                </c:pt>
                <c:pt idx="218">
                  <c:v>86.075867800942731</c:v>
                </c:pt>
                <c:pt idx="219">
                  <c:v>87.019380249165764</c:v>
                </c:pt>
                <c:pt idx="220">
                  <c:v>154.54204416210089</c:v>
                </c:pt>
                <c:pt idx="221">
                  <c:v>206.1476579130624</c:v>
                </c:pt>
                <c:pt idx="222">
                  <c:v>328.67583840976801</c:v>
                </c:pt>
                <c:pt idx="223">
                  <c:v>62.006282152754203</c:v>
                </c:pt>
                <c:pt idx="224">
                  <c:v>88.086947043467191</c:v>
                </c:pt>
                <c:pt idx="225">
                  <c:v>49.835441583557277</c:v>
                </c:pt>
                <c:pt idx="226">
                  <c:v>174.297990881136</c:v>
                </c:pt>
                <c:pt idx="227">
                  <c:v>166.6795759173296</c:v>
                </c:pt>
                <c:pt idx="228">
                  <c:v>138.90889751777291</c:v>
                </c:pt>
                <c:pt idx="229">
                  <c:v>77.741219323476642</c:v>
                </c:pt>
                <c:pt idx="230">
                  <c:v>90.882098389375017</c:v>
                </c:pt>
                <c:pt idx="231">
                  <c:v>82.154488698875397</c:v>
                </c:pt>
                <c:pt idx="232">
                  <c:v>66.112730207552687</c:v>
                </c:pt>
                <c:pt idx="233">
                  <c:v>72.203741527630186</c:v>
                </c:pt>
                <c:pt idx="234">
                  <c:v>95.784654512599658</c:v>
                </c:pt>
                <c:pt idx="235">
                  <c:v>50.780499105777032</c:v>
                </c:pt>
                <c:pt idx="236">
                  <c:v>64.231222217169176</c:v>
                </c:pt>
                <c:pt idx="237">
                  <c:v>75.126444569955311</c:v>
                </c:pt>
                <c:pt idx="238">
                  <c:v>86.140027073070442</c:v>
                </c:pt>
                <c:pt idx="239">
                  <c:v>91.922996778066519</c:v>
                </c:pt>
                <c:pt idx="240">
                  <c:v>48.901424003446188</c:v>
                </c:pt>
                <c:pt idx="241">
                  <c:v>67.914075321231834</c:v>
                </c:pt>
                <c:pt idx="242">
                  <c:v>84.093319348668288</c:v>
                </c:pt>
                <c:pt idx="243">
                  <c:v>48.264544299275563</c:v>
                </c:pt>
                <c:pt idx="244">
                  <c:v>75.622559141978073</c:v>
                </c:pt>
                <c:pt idx="245">
                  <c:v>92.404876173744313</c:v>
                </c:pt>
                <c:pt idx="246">
                  <c:v>107.84212287570649</c:v>
                </c:pt>
                <c:pt idx="247">
                  <c:v>87.890720564832506</c:v>
                </c:pt>
                <c:pt idx="248">
                  <c:v>81.040809268523887</c:v>
                </c:pt>
                <c:pt idx="249">
                  <c:v>75.76948960177458</c:v>
                </c:pt>
                <c:pt idx="250">
                  <c:v>88.825384752042908</c:v>
                </c:pt>
                <c:pt idx="251">
                  <c:v>110.4918576085861</c:v>
                </c:pt>
                <c:pt idx="252">
                  <c:v>104.47289778833139</c:v>
                </c:pt>
                <c:pt idx="253">
                  <c:v>140.26930158940169</c:v>
                </c:pt>
                <c:pt idx="254">
                  <c:v>106.83220029324229</c:v>
                </c:pt>
                <c:pt idx="255">
                  <c:v>102.8497191705241</c:v>
                </c:pt>
                <c:pt idx="256">
                  <c:v>186.14723123308119</c:v>
                </c:pt>
                <c:pt idx="257">
                  <c:v>104.0103057774989</c:v>
                </c:pt>
                <c:pt idx="258">
                  <c:v>87.194295715995395</c:v>
                </c:pt>
                <c:pt idx="259">
                  <c:v>195.4483352543109</c:v>
                </c:pt>
                <c:pt idx="260">
                  <c:v>133.9551547100105</c:v>
                </c:pt>
                <c:pt idx="261">
                  <c:v>135.13117575545689</c:v>
                </c:pt>
                <c:pt idx="262">
                  <c:v>115.6184252080112</c:v>
                </c:pt>
                <c:pt idx="263">
                  <c:v>130.49595885906689</c:v>
                </c:pt>
                <c:pt idx="264">
                  <c:v>100.99529933631391</c:v>
                </c:pt>
                <c:pt idx="265">
                  <c:v>144.9108904441982</c:v>
                </c:pt>
                <c:pt idx="266">
                  <c:v>311.97371924339001</c:v>
                </c:pt>
                <c:pt idx="267">
                  <c:v>244.8077770921355</c:v>
                </c:pt>
                <c:pt idx="268">
                  <c:v>202.09175679064961</c:v>
                </c:pt>
                <c:pt idx="269">
                  <c:v>132.50390990359881</c:v>
                </c:pt>
                <c:pt idx="270">
                  <c:v>213.66018526518829</c:v>
                </c:pt>
                <c:pt idx="271">
                  <c:v>196.51241337929449</c:v>
                </c:pt>
                <c:pt idx="272">
                  <c:v>150.94860891411159</c:v>
                </c:pt>
                <c:pt idx="273">
                  <c:v>188.37811985984379</c:v>
                </c:pt>
                <c:pt idx="274">
                  <c:v>192.40132352440949</c:v>
                </c:pt>
                <c:pt idx="275">
                  <c:v>108.1287281269375</c:v>
                </c:pt>
                <c:pt idx="276">
                  <c:v>144.70795487037671</c:v>
                </c:pt>
                <c:pt idx="277">
                  <c:v>92.551698491592404</c:v>
                </c:pt>
                <c:pt idx="278">
                  <c:v>67.008527994313624</c:v>
                </c:pt>
                <c:pt idx="279">
                  <c:v>105.9230301065729</c:v>
                </c:pt>
                <c:pt idx="280">
                  <c:v>150.19099375369839</c:v>
                </c:pt>
                <c:pt idx="281">
                  <c:v>100.782506053094</c:v>
                </c:pt>
                <c:pt idx="282">
                  <c:v>80.372966202634572</c:v>
                </c:pt>
                <c:pt idx="283">
                  <c:v>102.9896123828523</c:v>
                </c:pt>
                <c:pt idx="284">
                  <c:v>126.27228212873111</c:v>
                </c:pt>
                <c:pt idx="285">
                  <c:v>94.796051827145931</c:v>
                </c:pt>
                <c:pt idx="286">
                  <c:v>106.4959794761448</c:v>
                </c:pt>
                <c:pt idx="287">
                  <c:v>101.6790014968348</c:v>
                </c:pt>
                <c:pt idx="288">
                  <c:v>66.055407838128943</c:v>
                </c:pt>
                <c:pt idx="289">
                  <c:v>96.934197437339648</c:v>
                </c:pt>
                <c:pt idx="290">
                  <c:v>269.94689818113261</c:v>
                </c:pt>
                <c:pt idx="291">
                  <c:v>214.4960789923181</c:v>
                </c:pt>
                <c:pt idx="292">
                  <c:v>170.18847712744281</c:v>
                </c:pt>
                <c:pt idx="293">
                  <c:v>97.941232215371471</c:v>
                </c:pt>
                <c:pt idx="294">
                  <c:v>94.442583999853795</c:v>
                </c:pt>
                <c:pt idx="295">
                  <c:v>132.91160593914691</c:v>
                </c:pt>
                <c:pt idx="296">
                  <c:v>133.8139251753058</c:v>
                </c:pt>
                <c:pt idx="297">
                  <c:v>277.7887554474749</c:v>
                </c:pt>
                <c:pt idx="298">
                  <c:v>143.30967795142999</c:v>
                </c:pt>
                <c:pt idx="299">
                  <c:v>174.28197428611421</c:v>
                </c:pt>
                <c:pt idx="300">
                  <c:v>115.3589442285022</c:v>
                </c:pt>
                <c:pt idx="301">
                  <c:v>206.17351742842459</c:v>
                </c:pt>
                <c:pt idx="302">
                  <c:v>190.02877899262199</c:v>
                </c:pt>
                <c:pt idx="303">
                  <c:v>194.65927673162639</c:v>
                </c:pt>
                <c:pt idx="304">
                  <c:v>148.29759846976259</c:v>
                </c:pt>
                <c:pt idx="305">
                  <c:v>113.8924801019439</c:v>
                </c:pt>
                <c:pt idx="306">
                  <c:v>149.32894400081091</c:v>
                </c:pt>
                <c:pt idx="307">
                  <c:v>117.49858723549301</c:v>
                </c:pt>
                <c:pt idx="308">
                  <c:v>103.313685678038</c:v>
                </c:pt>
                <c:pt idx="309">
                  <c:v>125.9608549306448</c:v>
                </c:pt>
                <c:pt idx="310">
                  <c:v>111.33332329479229</c:v>
                </c:pt>
                <c:pt idx="311">
                  <c:v>89.377957212793675</c:v>
                </c:pt>
                <c:pt idx="312">
                  <c:v>84.726926186994518</c:v>
                </c:pt>
                <c:pt idx="313">
                  <c:v>122.72165121739221</c:v>
                </c:pt>
                <c:pt idx="314">
                  <c:v>122.7356214196581</c:v>
                </c:pt>
                <c:pt idx="315">
                  <c:v>67.490973498676013</c:v>
                </c:pt>
                <c:pt idx="316">
                  <c:v>106.5562585804758</c:v>
                </c:pt>
                <c:pt idx="317">
                  <c:v>91.008201125495646</c:v>
                </c:pt>
                <c:pt idx="318">
                  <c:v>97.255854812424872</c:v>
                </c:pt>
                <c:pt idx="319">
                  <c:v>155.75782689303409</c:v>
                </c:pt>
                <c:pt idx="320">
                  <c:v>129.101263474794</c:v>
                </c:pt>
                <c:pt idx="321">
                  <c:v>108.79619034290521</c:v>
                </c:pt>
                <c:pt idx="322">
                  <c:v>196.17726396257709</c:v>
                </c:pt>
                <c:pt idx="323">
                  <c:v>220.84072303010009</c:v>
                </c:pt>
                <c:pt idx="324">
                  <c:v>133.69045551801781</c:v>
                </c:pt>
                <c:pt idx="325">
                  <c:v>253.6662118751257</c:v>
                </c:pt>
                <c:pt idx="326">
                  <c:v>381.93298938216691</c:v>
                </c:pt>
                <c:pt idx="327">
                  <c:v>625.03521476816638</c:v>
                </c:pt>
                <c:pt idx="328">
                  <c:v>503.98220009977013</c:v>
                </c:pt>
              </c:numCache>
            </c:numRef>
          </c:val>
          <c:smooth val="0"/>
          <c:extLst>
            <c:ext xmlns:c16="http://schemas.microsoft.com/office/drawing/2014/chart" uri="{C3380CC4-5D6E-409C-BE32-E72D297353CC}">
              <c16:uniqueId val="{00000000-D9B3-40AC-8D15-F6A64ACA9046}"/>
            </c:ext>
          </c:extLst>
        </c:ser>
        <c:dLbls>
          <c:showLegendKey val="0"/>
          <c:showVal val="0"/>
          <c:showCatName val="0"/>
          <c:showSerName val="0"/>
          <c:showPercent val="0"/>
          <c:showBubbleSize val="0"/>
        </c:dLbls>
        <c:smooth val="0"/>
        <c:axId val="20336447"/>
        <c:axId val="20328287"/>
      </c:lineChart>
      <c:dateAx>
        <c:axId val="20336447"/>
        <c:scaling>
          <c:orientation val="minMax"/>
          <c:min val="38473"/>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Public Sans" pitchFamily="2" charset="0"/>
                <a:ea typeface="+mn-ea"/>
                <a:cs typeface="+mn-cs"/>
              </a:defRPr>
            </a:pPr>
            <a:endParaRPr lang="en-US"/>
          </a:p>
        </c:txPr>
        <c:crossAx val="20328287"/>
        <c:crosses val="autoZero"/>
        <c:auto val="1"/>
        <c:lblOffset val="100"/>
        <c:baseTimeUnit val="months"/>
        <c:majorUnit val="60"/>
        <c:majorTimeUnit val="months"/>
      </c:dateAx>
      <c:valAx>
        <c:axId val="203282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solidFill>
                    <a:latin typeface="Public Sans" pitchFamily="2" charset="0"/>
                    <a:ea typeface="+mn-ea"/>
                    <a:cs typeface="+mn-cs"/>
                  </a:defRPr>
                </a:pPr>
                <a:r>
                  <a:rPr lang="en-AU"/>
                  <a:t>Index</a:t>
                </a:r>
              </a:p>
            </c:rich>
          </c:tx>
          <c:layout>
            <c:manualLayout>
              <c:xMode val="edge"/>
              <c:yMode val="edge"/>
              <c:x val="2.9559658829960219E-3"/>
              <c:y val="0.357634722222222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Public Sans" pitchFamily="2"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Public Sans" pitchFamily="2" charset="0"/>
                <a:ea typeface="+mn-ea"/>
                <a:cs typeface="+mn-cs"/>
              </a:defRPr>
            </a:pPr>
            <a:endParaRPr lang="en-US"/>
          </a:p>
        </c:txPr>
        <c:crossAx val="203364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700">
          <a:solidFill>
            <a:schemeClr val="tx1"/>
          </a:solidFill>
          <a:latin typeface="Public San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0.49281</cdr:x>
      <cdr:y>0.4505</cdr:y>
    </cdr:from>
    <cdr:to>
      <cdr:x>0.86114</cdr:x>
      <cdr:y>0.59277</cdr:y>
    </cdr:to>
    <cdr:sp macro="" textlink="">
      <cdr:nvSpPr>
        <cdr:cNvPr id="2" name="Text Box 1"/>
        <cdr:cNvSpPr txBox="1"/>
      </cdr:nvSpPr>
      <cdr:spPr>
        <a:xfrm xmlns:a="http://schemas.openxmlformats.org/drawingml/2006/main">
          <a:off x="1419148" y="972922"/>
          <a:ext cx="1060704" cy="3072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800" kern="1200"/>
            <a:t>RBA target band</a:t>
          </a:r>
        </a:p>
      </cdr:txBody>
    </cdr:sp>
  </cdr:relSizeAnchor>
</c:userShapes>
</file>

<file path=word/drawings/drawing10.xml><?xml version="1.0" encoding="utf-8"?>
<c:userShapes xmlns:c="http://schemas.openxmlformats.org/drawingml/2006/chart">
  <cdr:relSizeAnchor xmlns:cdr="http://schemas.openxmlformats.org/drawingml/2006/chartDrawing">
    <cdr:from>
      <cdr:x>0.75141</cdr:x>
      <cdr:y>0.02352</cdr:y>
    </cdr:from>
    <cdr:to>
      <cdr:x>0.75141</cdr:x>
      <cdr:y>0.76715</cdr:y>
    </cdr:to>
    <cdr:cxnSp macro="">
      <cdr:nvCxnSpPr>
        <cdr:cNvPr id="3" name="Straight Connector 2">
          <a:extLst xmlns:a="http://schemas.openxmlformats.org/drawingml/2006/main">
            <a:ext uri="{FF2B5EF4-FFF2-40B4-BE49-F238E27FC236}">
              <a16:creationId xmlns:a16="http://schemas.microsoft.com/office/drawing/2014/main" id="{3F55B208-8A89-3AB9-B31E-19B9FEC77B98}"/>
            </a:ext>
          </a:extLst>
        </cdr:cNvPr>
        <cdr:cNvCxnSpPr/>
      </cdr:nvCxnSpPr>
      <cdr:spPr>
        <a:xfrm xmlns:a="http://schemas.openxmlformats.org/drawingml/2006/main" flipV="1">
          <a:off x="2167194" y="51207"/>
          <a:ext cx="0" cy="1619197"/>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0.76306</cdr:x>
      <cdr:y>0.03418</cdr:y>
    </cdr:from>
    <cdr:to>
      <cdr:x>0.95357</cdr:x>
      <cdr:y>0.12839</cdr:y>
    </cdr:to>
    <cdr:sp macro="" textlink="">
      <cdr:nvSpPr>
        <cdr:cNvPr id="4" name="TextBox 3">
          <a:extLst xmlns:a="http://schemas.openxmlformats.org/drawingml/2006/main">
            <a:ext uri="{FF2B5EF4-FFF2-40B4-BE49-F238E27FC236}">
              <a16:creationId xmlns:a16="http://schemas.microsoft.com/office/drawing/2014/main" id="{4F202C2C-44A1-868E-4C79-16C3792EBADB}"/>
            </a:ext>
          </a:extLst>
        </cdr:cNvPr>
        <cdr:cNvSpPr txBox="1"/>
      </cdr:nvSpPr>
      <cdr:spPr>
        <a:xfrm xmlns:a="http://schemas.openxmlformats.org/drawingml/2006/main">
          <a:off x="4006971" y="98875"/>
          <a:ext cx="1000401" cy="2725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solidFill>
                <a:sysClr val="windowText" lastClr="000000"/>
              </a:solidFill>
              <a:latin typeface="Public Sans" pitchFamily="2" charset="0"/>
            </a:rPr>
            <a:t>Forecast</a:t>
          </a:r>
        </a:p>
      </cdr:txBody>
    </cdr:sp>
  </cdr:relSizeAnchor>
  <cdr:relSizeAnchor xmlns:cdr="http://schemas.openxmlformats.org/drawingml/2006/chartDrawing">
    <cdr:from>
      <cdr:x>0.27042</cdr:x>
      <cdr:y>0.17601</cdr:y>
    </cdr:from>
    <cdr:to>
      <cdr:x>0.65747</cdr:x>
      <cdr:y>0.55959</cdr:y>
    </cdr:to>
    <cdr:cxnSp macro="">
      <cdr:nvCxnSpPr>
        <cdr:cNvPr id="5" name="Straight Arrow Connector 4">
          <a:extLst xmlns:a="http://schemas.openxmlformats.org/drawingml/2006/main">
            <a:ext uri="{FF2B5EF4-FFF2-40B4-BE49-F238E27FC236}">
              <a16:creationId xmlns:a16="http://schemas.microsoft.com/office/drawing/2014/main" id="{078B7A0D-C18E-4EE2-E126-F9B5D6E4F92A}"/>
            </a:ext>
          </a:extLst>
        </cdr:cNvPr>
        <cdr:cNvCxnSpPr/>
      </cdr:nvCxnSpPr>
      <cdr:spPr>
        <a:xfrm xmlns:a="http://schemas.openxmlformats.org/drawingml/2006/main">
          <a:off x="779929" y="383242"/>
          <a:ext cx="1116326" cy="835218"/>
        </a:xfrm>
        <a:prstGeom xmlns:a="http://schemas.openxmlformats.org/drawingml/2006/main" prst="straightConnector1">
          <a:avLst/>
        </a:prstGeom>
        <a:ln xmlns:a="http://schemas.openxmlformats.org/drawingml/2006/main" w="9525">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drawings/drawing11.xml><?xml version="1.0" encoding="utf-8"?>
<c:userShapes xmlns:c="http://schemas.openxmlformats.org/drawingml/2006/chart">
  <cdr:relSizeAnchor xmlns:cdr="http://schemas.openxmlformats.org/drawingml/2006/chartDrawing">
    <cdr:from>
      <cdr:x>0.75575</cdr:x>
      <cdr:y>0.02688</cdr:y>
    </cdr:from>
    <cdr:to>
      <cdr:x>0.75575</cdr:x>
      <cdr:y>0.79095</cdr:y>
    </cdr:to>
    <cdr:cxnSp macro="">
      <cdr:nvCxnSpPr>
        <cdr:cNvPr id="3" name="Straight Connector 2">
          <a:extLst xmlns:a="http://schemas.openxmlformats.org/drawingml/2006/main">
            <a:ext uri="{FF2B5EF4-FFF2-40B4-BE49-F238E27FC236}">
              <a16:creationId xmlns:a16="http://schemas.microsoft.com/office/drawing/2014/main" id="{5ECC4F21-D07A-ADC9-EB95-6EB1EE86C91E}"/>
            </a:ext>
          </a:extLst>
        </cdr:cNvPr>
        <cdr:cNvCxnSpPr/>
      </cdr:nvCxnSpPr>
      <cdr:spPr>
        <a:xfrm xmlns:a="http://schemas.openxmlformats.org/drawingml/2006/main" flipV="1">
          <a:off x="2312595" y="69351"/>
          <a:ext cx="0" cy="1971275"/>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0.76301</cdr:x>
      <cdr:y>0.02416</cdr:y>
    </cdr:from>
    <cdr:to>
      <cdr:x>0.99289</cdr:x>
      <cdr:y>0.10138</cdr:y>
    </cdr:to>
    <cdr:sp macro="" textlink="">
      <cdr:nvSpPr>
        <cdr:cNvPr id="5" name="TextBox 4">
          <a:extLst xmlns:a="http://schemas.openxmlformats.org/drawingml/2006/main">
            <a:ext uri="{FF2B5EF4-FFF2-40B4-BE49-F238E27FC236}">
              <a16:creationId xmlns:a16="http://schemas.microsoft.com/office/drawing/2014/main" id="{09E94117-6207-D40B-600D-56D74828C16D}"/>
            </a:ext>
          </a:extLst>
        </cdr:cNvPr>
        <cdr:cNvSpPr txBox="1"/>
      </cdr:nvSpPr>
      <cdr:spPr>
        <a:xfrm xmlns:a="http://schemas.openxmlformats.org/drawingml/2006/main">
          <a:off x="2334796" y="62320"/>
          <a:ext cx="703433" cy="199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latin typeface="Public Sans" pitchFamily="2" charset="0"/>
            </a:rPr>
            <a:t>Forecast</a:t>
          </a:r>
        </a:p>
      </cdr:txBody>
    </cdr:sp>
  </cdr:relSizeAnchor>
  <cdr:relSizeAnchor xmlns:cdr="http://schemas.openxmlformats.org/drawingml/2006/chartDrawing">
    <cdr:from>
      <cdr:x>0.21817</cdr:x>
      <cdr:y>0.07962</cdr:y>
    </cdr:from>
    <cdr:to>
      <cdr:x>0.63439</cdr:x>
      <cdr:y>0.22308</cdr:y>
    </cdr:to>
    <cdr:cxnSp macro="">
      <cdr:nvCxnSpPr>
        <cdr:cNvPr id="6" name="Straight Arrow Connector 5">
          <a:extLst xmlns:a="http://schemas.openxmlformats.org/drawingml/2006/main">
            <a:ext uri="{FF2B5EF4-FFF2-40B4-BE49-F238E27FC236}">
              <a16:creationId xmlns:a16="http://schemas.microsoft.com/office/drawing/2014/main" id="{0FCDD85A-189E-A820-2F81-4F34E2D63627}"/>
            </a:ext>
          </a:extLst>
        </cdr:cNvPr>
        <cdr:cNvCxnSpPr/>
      </cdr:nvCxnSpPr>
      <cdr:spPr>
        <a:xfrm xmlns:a="http://schemas.openxmlformats.org/drawingml/2006/main">
          <a:off x="667596" y="205422"/>
          <a:ext cx="1273629" cy="370114"/>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0.26488</cdr:x>
      <cdr:y>0.06472</cdr:y>
    </cdr:from>
    <cdr:to>
      <cdr:x>0.26488</cdr:x>
      <cdr:y>0.89076</cdr:y>
    </cdr:to>
    <cdr:cxnSp macro="">
      <cdr:nvCxnSpPr>
        <cdr:cNvPr id="5" name="Straight Connector 4">
          <a:extLst xmlns:a="http://schemas.openxmlformats.org/drawingml/2006/main">
            <a:ext uri="{FF2B5EF4-FFF2-40B4-BE49-F238E27FC236}">
              <a16:creationId xmlns:a16="http://schemas.microsoft.com/office/drawing/2014/main" id="{77B25ADC-FB07-CA3A-83A5-6D07C973676A}"/>
            </a:ext>
          </a:extLst>
        </cdr:cNvPr>
        <cdr:cNvCxnSpPr/>
      </cdr:nvCxnSpPr>
      <cdr:spPr>
        <a:xfrm xmlns:a="http://schemas.openxmlformats.org/drawingml/2006/main" flipV="1">
          <a:off x="755044" y="138989"/>
          <a:ext cx="0" cy="1773980"/>
        </a:xfrm>
        <a:prstGeom xmlns:a="http://schemas.openxmlformats.org/drawingml/2006/main" prst="line">
          <a:avLst/>
        </a:prstGeom>
        <a:ln xmlns:a="http://schemas.openxmlformats.org/drawingml/2006/main" w="9525" cap="sq">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0.25163</cdr:x>
      <cdr:y>0.06762</cdr:y>
    </cdr:from>
    <cdr:to>
      <cdr:x>0.46353</cdr:x>
      <cdr:y>0.17345</cdr:y>
    </cdr:to>
    <cdr:sp macro="" textlink="">
      <cdr:nvSpPr>
        <cdr:cNvPr id="6" name="TextBox 5">
          <a:extLst xmlns:a="http://schemas.openxmlformats.org/drawingml/2006/main">
            <a:ext uri="{FF2B5EF4-FFF2-40B4-BE49-F238E27FC236}">
              <a16:creationId xmlns:a16="http://schemas.microsoft.com/office/drawing/2014/main" id="{F939DD39-E7A0-AECA-B3FD-5C981A54DE90}"/>
            </a:ext>
          </a:extLst>
        </cdr:cNvPr>
        <cdr:cNvSpPr txBox="1"/>
      </cdr:nvSpPr>
      <cdr:spPr>
        <a:xfrm xmlns:a="http://schemas.openxmlformats.org/drawingml/2006/main">
          <a:off x="723900" y="146050"/>
          <a:ext cx="6096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solidFill>
                <a:sysClr val="windowText" lastClr="000000"/>
              </a:solidFill>
              <a:latin typeface="Public Sans" pitchFamily="2" charset="0"/>
            </a:rPr>
            <a:t>Forecast</a:t>
          </a:r>
        </a:p>
      </cdr:txBody>
    </cdr:sp>
  </cdr:relSizeAnchor>
</c:userShapes>
</file>

<file path=word/drawings/drawing3.xml><?xml version="1.0" encoding="utf-8"?>
<c:userShapes xmlns:c="http://schemas.openxmlformats.org/drawingml/2006/chart">
  <cdr:relSizeAnchor xmlns:cdr="http://schemas.openxmlformats.org/drawingml/2006/chartDrawing">
    <cdr:from>
      <cdr:x>0.6696</cdr:x>
      <cdr:y>0.0244</cdr:y>
    </cdr:from>
    <cdr:to>
      <cdr:x>0.6696</cdr:x>
      <cdr:y>0.84973</cdr:y>
    </cdr:to>
    <cdr:cxnSp macro="">
      <cdr:nvCxnSpPr>
        <cdr:cNvPr id="3" name="Straight Connector 2">
          <a:extLst xmlns:a="http://schemas.openxmlformats.org/drawingml/2006/main">
            <a:ext uri="{FF2B5EF4-FFF2-40B4-BE49-F238E27FC236}">
              <a16:creationId xmlns:a16="http://schemas.microsoft.com/office/drawing/2014/main" id="{E4703060-3F05-1B72-4A32-E55D1486B9DA}"/>
            </a:ext>
          </a:extLst>
        </cdr:cNvPr>
        <cdr:cNvCxnSpPr/>
      </cdr:nvCxnSpPr>
      <cdr:spPr>
        <a:xfrm xmlns:a="http://schemas.openxmlformats.org/drawingml/2006/main" flipV="1">
          <a:off x="3217883" y="65837"/>
          <a:ext cx="0" cy="2227372"/>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0.68395</cdr:x>
      <cdr:y>0.02171</cdr:y>
    </cdr:from>
    <cdr:to>
      <cdr:x>0.88515</cdr:x>
      <cdr:y>0.15038</cdr:y>
    </cdr:to>
    <cdr:sp macro="" textlink="">
      <cdr:nvSpPr>
        <cdr:cNvPr id="7" name="TextBox 6">
          <a:extLst xmlns:a="http://schemas.openxmlformats.org/drawingml/2006/main">
            <a:ext uri="{FF2B5EF4-FFF2-40B4-BE49-F238E27FC236}">
              <a16:creationId xmlns:a16="http://schemas.microsoft.com/office/drawing/2014/main" id="{2F20C9FB-5C85-761F-5DCD-F13BFFB58EDE}"/>
            </a:ext>
          </a:extLst>
        </cdr:cNvPr>
        <cdr:cNvSpPr txBox="1"/>
      </cdr:nvSpPr>
      <cdr:spPr>
        <a:xfrm xmlns:a="http://schemas.openxmlformats.org/drawingml/2006/main">
          <a:off x="2041924" y="38461"/>
          <a:ext cx="600684" cy="2279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latin typeface="Public Sans" pitchFamily="2" charset="0"/>
            </a:rPr>
            <a:t>Forecast</a:t>
          </a:r>
        </a:p>
      </cdr:txBody>
    </cdr:sp>
  </cdr:relSizeAnchor>
</c:userShapes>
</file>

<file path=word/drawings/drawing4.xml><?xml version="1.0" encoding="utf-8"?>
<c:userShapes xmlns:c="http://schemas.openxmlformats.org/drawingml/2006/chart">
  <cdr:relSizeAnchor xmlns:cdr="http://schemas.openxmlformats.org/drawingml/2006/chartDrawing">
    <cdr:from>
      <cdr:x>0.80263</cdr:x>
      <cdr:y>0.02454</cdr:y>
    </cdr:from>
    <cdr:to>
      <cdr:x>0.80263</cdr:x>
      <cdr:y>0.85842</cdr:y>
    </cdr:to>
    <cdr:cxnSp macro="">
      <cdr:nvCxnSpPr>
        <cdr:cNvPr id="3" name="Straight Connector 2">
          <a:extLst xmlns:a="http://schemas.openxmlformats.org/drawingml/2006/main">
            <a:ext uri="{FF2B5EF4-FFF2-40B4-BE49-F238E27FC236}">
              <a16:creationId xmlns:a16="http://schemas.microsoft.com/office/drawing/2014/main" id="{E4703060-3F05-1B72-4A32-E55D1486B9DA}"/>
            </a:ext>
          </a:extLst>
        </cdr:cNvPr>
        <cdr:cNvCxnSpPr/>
      </cdr:nvCxnSpPr>
      <cdr:spPr>
        <a:xfrm xmlns:a="http://schemas.openxmlformats.org/drawingml/2006/main" flipV="1">
          <a:off x="2311354" y="58522"/>
          <a:ext cx="0" cy="1988861"/>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0.7988</cdr:x>
      <cdr:y>0.04859</cdr:y>
    </cdr:from>
    <cdr:to>
      <cdr:x>1</cdr:x>
      <cdr:y>0.17726</cdr:y>
    </cdr:to>
    <cdr:sp macro="" textlink="">
      <cdr:nvSpPr>
        <cdr:cNvPr id="7" name="TextBox 6">
          <a:extLst xmlns:a="http://schemas.openxmlformats.org/drawingml/2006/main">
            <a:ext uri="{FF2B5EF4-FFF2-40B4-BE49-F238E27FC236}">
              <a16:creationId xmlns:a16="http://schemas.microsoft.com/office/drawing/2014/main" id="{2F20C9FB-5C85-761F-5DCD-F13BFFB58EDE}"/>
            </a:ext>
          </a:extLst>
        </cdr:cNvPr>
        <cdr:cNvSpPr txBox="1"/>
      </cdr:nvSpPr>
      <cdr:spPr>
        <a:xfrm xmlns:a="http://schemas.openxmlformats.org/drawingml/2006/main">
          <a:off x="2297999" y="104947"/>
          <a:ext cx="578826" cy="2779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latin typeface="Public Sans" pitchFamily="2" charset="0"/>
            </a:rPr>
            <a:t>Forecast</a:t>
          </a:r>
        </a:p>
      </cdr:txBody>
    </cdr:sp>
  </cdr:relSizeAnchor>
</c:userShapes>
</file>

<file path=word/drawings/drawing5.xml><?xml version="1.0" encoding="utf-8"?>
<c:userShapes xmlns:c="http://schemas.openxmlformats.org/drawingml/2006/chart">
  <cdr:relSizeAnchor xmlns:cdr="http://schemas.openxmlformats.org/drawingml/2006/chartDrawing">
    <cdr:from>
      <cdr:x>0.80886</cdr:x>
      <cdr:y>0.05632</cdr:y>
    </cdr:from>
    <cdr:to>
      <cdr:x>0.80886</cdr:x>
      <cdr:y>0.87292</cdr:y>
    </cdr:to>
    <cdr:cxnSp macro="">
      <cdr:nvCxnSpPr>
        <cdr:cNvPr id="2" name="Straight Connector 1">
          <a:extLst xmlns:a="http://schemas.openxmlformats.org/drawingml/2006/main">
            <a:ext uri="{FF2B5EF4-FFF2-40B4-BE49-F238E27FC236}">
              <a16:creationId xmlns:a16="http://schemas.microsoft.com/office/drawing/2014/main" id="{7DE47211-FFA3-3865-4530-C74FB2BBB394}"/>
            </a:ext>
          </a:extLst>
        </cdr:cNvPr>
        <cdr:cNvCxnSpPr/>
      </cdr:nvCxnSpPr>
      <cdr:spPr>
        <a:xfrm xmlns:a="http://schemas.openxmlformats.org/drawingml/2006/main">
          <a:off x="2237355" y="131674"/>
          <a:ext cx="0" cy="1909267"/>
        </a:xfrm>
        <a:prstGeom xmlns:a="http://schemas.openxmlformats.org/drawingml/2006/main" prst="line">
          <a:avLst/>
        </a:prstGeom>
        <a:ln xmlns:a="http://schemas.openxmlformats.org/drawingml/2006/main" w="9525" cap="flat" cmpd="sng" algn="ctr">
          <a:solidFill>
            <a:schemeClr val="dk1"/>
          </a:solidFill>
          <a:prstDash val="sys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0.83148</cdr:x>
      <cdr:y>0.07203</cdr:y>
    </cdr:from>
    <cdr:to>
      <cdr:x>0.99578</cdr:x>
      <cdr:y>0.17527</cdr:y>
    </cdr:to>
    <cdr:sp macro="" textlink="">
      <cdr:nvSpPr>
        <cdr:cNvPr id="4" name="TextBox 1">
          <a:extLst xmlns:a="http://schemas.openxmlformats.org/drawingml/2006/main">
            <a:ext uri="{FF2B5EF4-FFF2-40B4-BE49-F238E27FC236}">
              <a16:creationId xmlns:a16="http://schemas.microsoft.com/office/drawing/2014/main" id="{841DC7FC-213F-F937-82AB-FBFAC307ADE8}"/>
            </a:ext>
          </a:extLst>
        </cdr:cNvPr>
        <cdr:cNvSpPr txBox="1"/>
      </cdr:nvSpPr>
      <cdr:spPr>
        <a:xfrm xmlns:a="http://schemas.openxmlformats.org/drawingml/2006/main">
          <a:off x="2299913" y="168411"/>
          <a:ext cx="454464" cy="241383"/>
        </a:xfrm>
        <a:prstGeom xmlns:a="http://schemas.openxmlformats.org/drawingml/2006/main" prst="rect">
          <a:avLst/>
        </a:prstGeom>
      </cdr:spPr>
      <cdr:txBody>
        <a:bodyPr xmlns:a="http://schemas.openxmlformats.org/drawingml/2006/main" wrap="square" lIns="0" r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Public Sans" pitchFamily="2" charset="0"/>
              <a:cs typeface="Arial" panose="020B0604020202020204" pitchFamily="34" charset="0"/>
            </a:rPr>
            <a:t>Forecast</a:t>
          </a:r>
        </a:p>
      </cdr:txBody>
    </cdr:sp>
  </cdr:relSizeAnchor>
  <cdr:relSizeAnchor xmlns:cdr="http://schemas.openxmlformats.org/drawingml/2006/chartDrawing">
    <cdr:from>
      <cdr:x>0.03765</cdr:x>
      <cdr:y>0.90752</cdr:y>
    </cdr:from>
    <cdr:to>
      <cdr:x>0.83035</cdr:x>
      <cdr:y>0.97808</cdr:y>
    </cdr:to>
    <cdr:sp macro="" textlink="">
      <cdr:nvSpPr>
        <cdr:cNvPr id="3" name="TextBox 1">
          <a:extLst xmlns:a="http://schemas.openxmlformats.org/drawingml/2006/main">
            <a:ext uri="{FF2B5EF4-FFF2-40B4-BE49-F238E27FC236}">
              <a16:creationId xmlns:a16="http://schemas.microsoft.com/office/drawing/2014/main" id="{5764DD01-1E41-C16E-E461-C66D927DF7E4}"/>
            </a:ext>
          </a:extLst>
        </cdr:cNvPr>
        <cdr:cNvSpPr txBox="1"/>
      </cdr:nvSpPr>
      <cdr:spPr>
        <a:xfrm xmlns:a="http://schemas.openxmlformats.org/drawingml/2006/main">
          <a:off x="108585" y="1960246"/>
          <a:ext cx="2286000"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kern="1200"/>
        </a:p>
      </cdr:txBody>
    </cdr:sp>
  </cdr:relSizeAnchor>
</c:userShapes>
</file>

<file path=word/drawings/drawing6.xml><?xml version="1.0" encoding="utf-8"?>
<c:userShapes xmlns:c="http://schemas.openxmlformats.org/drawingml/2006/chart">
  <cdr:relSizeAnchor xmlns:cdr="http://schemas.openxmlformats.org/drawingml/2006/chartDrawing">
    <cdr:from>
      <cdr:x>0.58269</cdr:x>
      <cdr:y>0.0235</cdr:y>
    </cdr:from>
    <cdr:to>
      <cdr:x>0.58269</cdr:x>
      <cdr:y>0.90641</cdr:y>
    </cdr:to>
    <cdr:cxnSp macro="">
      <cdr:nvCxnSpPr>
        <cdr:cNvPr id="3" name="Straight Connector 2">
          <a:extLst xmlns:a="http://schemas.openxmlformats.org/drawingml/2006/main">
            <a:ext uri="{FF2B5EF4-FFF2-40B4-BE49-F238E27FC236}">
              <a16:creationId xmlns:a16="http://schemas.microsoft.com/office/drawing/2014/main" id="{E1F19B48-E54C-4A16-427C-46E40AA1F496}"/>
            </a:ext>
          </a:extLst>
        </cdr:cNvPr>
        <cdr:cNvCxnSpPr/>
      </cdr:nvCxnSpPr>
      <cdr:spPr>
        <a:xfrm xmlns:a="http://schemas.openxmlformats.org/drawingml/2006/main" flipV="1">
          <a:off x="1674287" y="51206"/>
          <a:ext cx="0" cy="1924151"/>
        </a:xfrm>
        <a:prstGeom xmlns:a="http://schemas.openxmlformats.org/drawingml/2006/main" prst="line">
          <a:avLst/>
        </a:prstGeom>
        <a:ln xmlns:a="http://schemas.openxmlformats.org/drawingml/2006/main" w="9525" cap="flat">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0.58128</cdr:x>
      <cdr:y>0.06259</cdr:y>
    </cdr:from>
    <cdr:to>
      <cdr:x>0.783</cdr:x>
      <cdr:y>0.17247</cdr:y>
    </cdr:to>
    <cdr:sp macro="" textlink="">
      <cdr:nvSpPr>
        <cdr:cNvPr id="4" name="TextBox 3">
          <a:extLst xmlns:a="http://schemas.openxmlformats.org/drawingml/2006/main">
            <a:ext uri="{FF2B5EF4-FFF2-40B4-BE49-F238E27FC236}">
              <a16:creationId xmlns:a16="http://schemas.microsoft.com/office/drawing/2014/main" id="{556BCC59-C4CF-412F-036F-A5A4A140240F}"/>
            </a:ext>
          </a:extLst>
        </cdr:cNvPr>
        <cdr:cNvSpPr txBox="1"/>
      </cdr:nvSpPr>
      <cdr:spPr>
        <a:xfrm xmlns:a="http://schemas.openxmlformats.org/drawingml/2006/main">
          <a:off x="1640765" y="143508"/>
          <a:ext cx="569364" cy="2519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latin typeface="Public Sans" pitchFamily="2" charset="0"/>
            </a:rPr>
            <a:t>Forecast</a:t>
          </a:r>
        </a:p>
      </cdr:txBody>
    </cdr:sp>
  </cdr:relSizeAnchor>
</c:userShapes>
</file>

<file path=word/drawings/drawing7.xml><?xml version="1.0" encoding="utf-8"?>
<c:userShapes xmlns:c="http://schemas.openxmlformats.org/drawingml/2006/chart">
  <cdr:relSizeAnchor xmlns:cdr="http://schemas.openxmlformats.org/drawingml/2006/chartDrawing">
    <cdr:from>
      <cdr:x>0.79055</cdr:x>
      <cdr:y>0.05252</cdr:y>
    </cdr:from>
    <cdr:to>
      <cdr:x>0.79341</cdr:x>
      <cdr:y>0.89759</cdr:y>
    </cdr:to>
    <cdr:cxnSp macro="">
      <cdr:nvCxnSpPr>
        <cdr:cNvPr id="3" name="Straight Connector 2">
          <a:extLst xmlns:a="http://schemas.openxmlformats.org/drawingml/2006/main">
            <a:ext uri="{FF2B5EF4-FFF2-40B4-BE49-F238E27FC236}">
              <a16:creationId xmlns:a16="http://schemas.microsoft.com/office/drawing/2014/main" id="{83ED45CB-1224-B590-6F59-77C1EB2A4AE5}"/>
            </a:ext>
          </a:extLst>
        </cdr:cNvPr>
        <cdr:cNvCxnSpPr/>
      </cdr:nvCxnSpPr>
      <cdr:spPr>
        <a:xfrm xmlns:a="http://schemas.openxmlformats.org/drawingml/2006/main" flipV="1">
          <a:off x="2273773" y="112720"/>
          <a:ext cx="8226" cy="1813719"/>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0.79372</cdr:x>
      <cdr:y>0.04472</cdr:y>
    </cdr:from>
    <cdr:to>
      <cdr:x>0.98992</cdr:x>
      <cdr:y>0.11486</cdr:y>
    </cdr:to>
    <cdr:sp macro="" textlink="">
      <cdr:nvSpPr>
        <cdr:cNvPr id="5" name="TextBox 1">
          <a:extLst xmlns:a="http://schemas.openxmlformats.org/drawingml/2006/main">
            <a:ext uri="{FF2B5EF4-FFF2-40B4-BE49-F238E27FC236}">
              <a16:creationId xmlns:a16="http://schemas.microsoft.com/office/drawing/2014/main" id="{DA8CE2B4-E591-3705-F3E3-0CDA535EB365}"/>
            </a:ext>
          </a:extLst>
        </cdr:cNvPr>
        <cdr:cNvSpPr txBox="1"/>
      </cdr:nvSpPr>
      <cdr:spPr>
        <a:xfrm xmlns:a="http://schemas.openxmlformats.org/drawingml/2006/main">
          <a:off x="2222407" y="96425"/>
          <a:ext cx="549367" cy="151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kern="1200">
              <a:solidFill>
                <a:sysClr val="windowText" lastClr="000000"/>
              </a:solidFill>
              <a:latin typeface="Public Sans" pitchFamily="2" charset="0"/>
            </a:rPr>
            <a:t>Forecast</a:t>
          </a:r>
        </a:p>
      </cdr:txBody>
    </cdr:sp>
  </cdr:relSizeAnchor>
</c:userShapes>
</file>

<file path=word/drawings/drawing8.xml><?xml version="1.0" encoding="utf-8"?>
<c:userShapes xmlns:c="http://schemas.openxmlformats.org/drawingml/2006/chart">
  <cdr:relSizeAnchor xmlns:cdr="http://schemas.openxmlformats.org/drawingml/2006/chartDrawing">
    <cdr:from>
      <cdr:x>0.80029</cdr:x>
      <cdr:y>0.05075</cdr:y>
    </cdr:from>
    <cdr:to>
      <cdr:x>0.80029</cdr:x>
      <cdr:y>0.90671</cdr:y>
    </cdr:to>
    <cdr:cxnSp macro="">
      <cdr:nvCxnSpPr>
        <cdr:cNvPr id="3" name="Straight Connector 2">
          <a:extLst xmlns:a="http://schemas.openxmlformats.org/drawingml/2006/main">
            <a:ext uri="{FF2B5EF4-FFF2-40B4-BE49-F238E27FC236}">
              <a16:creationId xmlns:a16="http://schemas.microsoft.com/office/drawing/2014/main" id="{014A0419-BB5E-6465-8A93-E66F6D52E94E}"/>
            </a:ext>
          </a:extLst>
        </cdr:cNvPr>
        <cdr:cNvCxnSpPr/>
      </cdr:nvCxnSpPr>
      <cdr:spPr>
        <a:xfrm xmlns:a="http://schemas.openxmlformats.org/drawingml/2006/main" flipV="1">
          <a:off x="2276665" y="109728"/>
          <a:ext cx="0" cy="1850745"/>
        </a:xfrm>
        <a:prstGeom xmlns:a="http://schemas.openxmlformats.org/drawingml/2006/main" prst="line">
          <a:avLst/>
        </a:prstGeom>
        <a:ln xmlns:a="http://schemas.openxmlformats.org/drawingml/2006/main" w="9525" cap="sq" cmpd="sng" algn="ctr">
          <a:solidFill>
            <a:sysClr val="windowText" lastClr="000000"/>
          </a:solidFill>
          <a:prstDash val="sys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0.7751</cdr:x>
      <cdr:y>0.05234</cdr:y>
    </cdr:from>
    <cdr:to>
      <cdr:x>1</cdr:x>
      <cdr:y>0.1629</cdr:y>
    </cdr:to>
    <cdr:sp macro="" textlink="">
      <cdr:nvSpPr>
        <cdr:cNvPr id="4" name="TextBox 3">
          <a:extLst xmlns:a="http://schemas.openxmlformats.org/drawingml/2006/main">
            <a:ext uri="{FF2B5EF4-FFF2-40B4-BE49-F238E27FC236}">
              <a16:creationId xmlns:a16="http://schemas.microsoft.com/office/drawing/2014/main" id="{72553805-6335-152D-430F-838A2A5ADB69}"/>
            </a:ext>
          </a:extLst>
        </cdr:cNvPr>
        <cdr:cNvSpPr txBox="1"/>
      </cdr:nvSpPr>
      <cdr:spPr>
        <a:xfrm xmlns:a="http://schemas.openxmlformats.org/drawingml/2006/main">
          <a:off x="2232300" y="112713"/>
          <a:ext cx="6477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700" kern="1200">
              <a:latin typeface="Public Sans" pitchFamily="2" charset="0"/>
            </a:rPr>
            <a:t>Forecast</a:t>
          </a:r>
          <a:endParaRPr lang="en-AU" sz="1100" kern="1200">
            <a:latin typeface="Public Sans" pitchFamily="2"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0.67286</cdr:x>
      <cdr:y>0.06024</cdr:y>
    </cdr:from>
    <cdr:to>
      <cdr:x>0.677</cdr:x>
      <cdr:y>0.88623</cdr:y>
    </cdr:to>
    <cdr:cxnSp macro="">
      <cdr:nvCxnSpPr>
        <cdr:cNvPr id="3" name="Straight Connector 2">
          <a:extLst xmlns:a="http://schemas.openxmlformats.org/drawingml/2006/main">
            <a:ext uri="{FF2B5EF4-FFF2-40B4-BE49-F238E27FC236}">
              <a16:creationId xmlns:a16="http://schemas.microsoft.com/office/drawing/2014/main" id="{856B07A5-5689-F83E-E973-8D47ABF7AF48}"/>
            </a:ext>
          </a:extLst>
        </cdr:cNvPr>
        <cdr:cNvCxnSpPr/>
      </cdr:nvCxnSpPr>
      <cdr:spPr>
        <a:xfrm xmlns:a="http://schemas.openxmlformats.org/drawingml/2006/main">
          <a:off x="1941495" y="132273"/>
          <a:ext cx="11945" cy="1813734"/>
        </a:xfrm>
        <a:prstGeom xmlns:a="http://schemas.openxmlformats.org/drawingml/2006/main" prst="line">
          <a:avLst/>
        </a:prstGeom>
        <a:ln xmlns:a="http://schemas.openxmlformats.org/drawingml/2006/main" w="9525">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0.70358</cdr:x>
      <cdr:y>0.15242</cdr:y>
    </cdr:from>
    <cdr:to>
      <cdr:x>0.92654</cdr:x>
      <cdr:y>0.25953</cdr:y>
    </cdr:to>
    <cdr:sp macro="" textlink="">
      <cdr:nvSpPr>
        <cdr:cNvPr id="2" name="TextBox 1">
          <a:extLst xmlns:a="http://schemas.openxmlformats.org/drawingml/2006/main">
            <a:ext uri="{FF2B5EF4-FFF2-40B4-BE49-F238E27FC236}">
              <a16:creationId xmlns:a16="http://schemas.microsoft.com/office/drawing/2014/main" id="{8EE1F0BC-0FEE-5697-7279-AA653F11F8E0}"/>
            </a:ext>
          </a:extLst>
        </cdr:cNvPr>
        <cdr:cNvSpPr txBox="1"/>
      </cdr:nvSpPr>
      <cdr:spPr>
        <a:xfrm xmlns:a="http://schemas.openxmlformats.org/drawingml/2006/main">
          <a:off x="2030505" y="334682"/>
          <a:ext cx="643472" cy="2352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kern="1200">
              <a:latin typeface="Public Sans" pitchFamily="2" charset="0"/>
            </a:rPr>
            <a:t>Forecast</a:t>
          </a:r>
          <a:endParaRPr lang="en-AU" sz="1100" kern="1200">
            <a:latin typeface="Public Sans" pitchFamily="2" charset="0"/>
          </a:endParaRPr>
        </a:p>
      </cdr:txBody>
    </cdr:sp>
  </cdr:relSizeAnchor>
</c:userShape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2025-26 Budget charts">
    <a:dk1>
      <a:sysClr val="windowText" lastClr="000000"/>
    </a:dk1>
    <a:lt1>
      <a:srgbClr val="FFFFFF"/>
    </a:lt1>
    <a:dk2>
      <a:srgbClr val="FFFFFF"/>
    </a:dk2>
    <a:lt2>
      <a:srgbClr val="DBDBDB"/>
    </a:lt2>
    <a:accent1>
      <a:srgbClr val="0B3F47"/>
    </a:accent1>
    <a:accent2>
      <a:srgbClr val="2E808E"/>
    </a:accent2>
    <a:accent3>
      <a:srgbClr val="F3631B"/>
    </a:accent3>
    <a:accent4>
      <a:srgbClr val="441170"/>
    </a:accent4>
    <a:accent5>
      <a:srgbClr val="002664"/>
    </a:accent5>
    <a:accent6>
      <a:srgbClr val="146CFD"/>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EAC3-E899-442F-95ED-9180A93E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1c478e85-8130-4c67-8ee4-8bdf1c0e6049"/>
    <ds:schemaRef ds:uri="http://purl.org/dc/dcmitype/"/>
    <ds:schemaRef ds:uri="http://schemas.microsoft.com/office/2006/documentManagement/types"/>
    <ds:schemaRef ds:uri="801a5968-9419-4033-b9de-7ffe8168468e"/>
    <ds:schemaRef ds:uri="http://purl.org/dc/elements/1.1/"/>
    <ds:schemaRef ds:uri="9f0ac7ce-5f57-4ea0-9af7-01d4f3f1ccae"/>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4683</Words>
  <Characters>26694</Characters>
  <Application>Microsoft Office Word</Application>
  <DocSecurity>0</DocSecurity>
  <Lines>222</Lines>
  <Paragraphs>62</Paragraphs>
  <ScaleCrop>false</ScaleCrop>
  <Company>NSW Treasury</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 1 - Budget Statement - Chapter 2: The Economy</dc:title>
  <dc:subject/>
  <dc:creator>F Lavorato</dc:creator>
  <cp:keywords/>
  <cp:lastModifiedBy>Amany Tahir</cp:lastModifiedBy>
  <cp:revision>2</cp:revision>
  <cp:lastPrinted>2025-06-20T11:58:00Z</cp:lastPrinted>
  <dcterms:created xsi:type="dcterms:W3CDTF">2025-06-22T07:17:00Z</dcterms:created>
  <dcterms:modified xsi:type="dcterms:W3CDTF">2025-06-22T07:17:00Z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y fmtid="{D5CDD505-2E9C-101B-9397-08002B2CF9AE}" pid="39" name="Order">
    <vt:r8>152100</vt:r8>
  </property>
  <property fmtid="{D5CDD505-2E9C-101B-9397-08002B2CF9AE}" pid="40" name="xd_ProgID">
    <vt:lpwstr/>
  </property>
  <property fmtid="{D5CDD505-2E9C-101B-9397-08002B2CF9AE}" pid="41" name="ComplianceAssetId">
    <vt:lpwstr/>
  </property>
  <property fmtid="{D5CDD505-2E9C-101B-9397-08002B2CF9AE}" pid="42" name="TemplateUrl">
    <vt:lpwstr/>
  </property>
  <property fmtid="{D5CDD505-2E9C-101B-9397-08002B2CF9AE}" pid="43" name="_ExtendedDescription">
    <vt:lpwstr/>
  </property>
  <property fmtid="{D5CDD505-2E9C-101B-9397-08002B2CF9AE}" pid="44" name="TriggerFlowInfo">
    <vt:lpwstr/>
  </property>
  <property fmtid="{D5CDD505-2E9C-101B-9397-08002B2CF9AE}" pid="45" name="xd_Signature">
    <vt:bool>false</vt:bool>
  </property>
</Properties>
</file>