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29EAF" w14:textId="77777777" w:rsidR="00A63D1D" w:rsidRPr="00EA64DC" w:rsidRDefault="00917329" w:rsidP="005C0910">
      <w:pPr>
        <w:pStyle w:val="Heading1"/>
        <w:spacing w:before="480" w:after="480"/>
        <w:rPr>
          <w:rFonts w:cs="Arial"/>
        </w:rPr>
      </w:pPr>
      <w:bookmarkStart w:id="0" w:name="_GoBack"/>
      <w:bookmarkEnd w:id="0"/>
      <w:r w:rsidRPr="00EA64DC">
        <w:rPr>
          <w:rFonts w:cs="Arial"/>
        </w:rPr>
        <w:t>7</w:t>
      </w:r>
      <w:r w:rsidR="004D606F" w:rsidRPr="00EA64DC">
        <w:rPr>
          <w:rFonts w:cs="Arial"/>
        </w:rPr>
        <w:t xml:space="preserve">. </w:t>
      </w:r>
      <w:r w:rsidR="00FA09EC" w:rsidRPr="00EA64DC">
        <w:rPr>
          <w:rFonts w:cs="Arial"/>
        </w:rPr>
        <w:tab/>
      </w:r>
      <w:r w:rsidR="00276875" w:rsidRPr="00EA64DC">
        <w:rPr>
          <w:rFonts w:cs="Arial"/>
        </w:rPr>
        <w:t>TRANSPORT</w:t>
      </w:r>
      <w:r w:rsidR="00621ABC" w:rsidRPr="00EA64DC">
        <w:rPr>
          <w:rFonts w:cs="Arial"/>
        </w:rPr>
        <w:t xml:space="preserve"> </w:t>
      </w:r>
      <w:r w:rsidR="00A63D1D" w:rsidRPr="00EA64DC">
        <w:rPr>
          <w:rFonts w:cs="Arial"/>
        </w:rPr>
        <w:t>CLUSTER</w:t>
      </w:r>
    </w:p>
    <w:p w14:paraId="71FE7FB4" w14:textId="212539FE" w:rsidR="00A63D1D" w:rsidRPr="00EA64DC" w:rsidRDefault="00A63D1D" w:rsidP="00990711">
      <w:pPr>
        <w:pStyle w:val="Heading2"/>
        <w:numPr>
          <w:ilvl w:val="1"/>
          <w:numId w:val="8"/>
        </w:numPr>
        <w:rPr>
          <w:rFonts w:ascii="Arial" w:hAnsi="Arial" w:cs="Arial"/>
        </w:rPr>
      </w:pPr>
      <w:bookmarkStart w:id="1" w:name="_Toc511769333"/>
      <w:r w:rsidRPr="00EA64DC">
        <w:rPr>
          <w:rFonts w:ascii="Arial" w:hAnsi="Arial" w:cs="Arial"/>
        </w:rPr>
        <w:t>Introduction</w:t>
      </w:r>
      <w:bookmarkEnd w:id="1"/>
    </w:p>
    <w:tbl>
      <w:tblPr>
        <w:tblpPr w:leftFromText="180" w:rightFromText="180" w:vertAnchor="text" w:horzAnchor="margin" w:tblpXSpec="right" w:tblpY="23"/>
        <w:tblW w:w="1692" w:type="pct"/>
        <w:shd w:val="clear" w:color="auto" w:fill="F2F2F2" w:themeFill="background1" w:themeFillShade="F2"/>
        <w:tblCellMar>
          <w:left w:w="115" w:type="dxa"/>
          <w:right w:w="115" w:type="dxa"/>
        </w:tblCellMar>
        <w:tblLook w:val="04A0" w:firstRow="1" w:lastRow="0" w:firstColumn="1" w:lastColumn="0" w:noHBand="0" w:noVBand="1"/>
      </w:tblPr>
      <w:tblGrid>
        <w:gridCol w:w="1086"/>
        <w:gridCol w:w="968"/>
        <w:gridCol w:w="1208"/>
      </w:tblGrid>
      <w:tr w:rsidR="001D4BC9" w:rsidRPr="00EA64DC" w14:paraId="7F4EC8C1" w14:textId="77777777" w:rsidTr="00BB6376">
        <w:trPr>
          <w:cantSplit/>
          <w:trHeight w:val="1010"/>
        </w:trPr>
        <w:tc>
          <w:tcPr>
            <w:tcW w:w="1665" w:type="pct"/>
            <w:shd w:val="clear" w:color="auto" w:fill="F2F2F2" w:themeFill="background1" w:themeFillShade="F2"/>
            <w:vAlign w:val="center"/>
          </w:tcPr>
          <w:p w14:paraId="4B761E51" w14:textId="77777777" w:rsidR="001D4BC9" w:rsidRPr="00EA64DC" w:rsidRDefault="00D122DC" w:rsidP="001D4BC9">
            <w:pPr>
              <w:spacing w:before="120" w:after="120"/>
              <w:rPr>
                <w:rFonts w:ascii="Arial" w:hAnsi="Arial" w:cs="Arial"/>
              </w:rPr>
            </w:pPr>
            <w:bookmarkStart w:id="2" w:name="_Hlk514514902"/>
            <w:r w:rsidRPr="00EA64DC">
              <w:rPr>
                <w:rFonts w:ascii="Arial" w:hAnsi="Arial" w:cs="Arial"/>
                <w:noProof/>
                <w:lang w:eastAsia="en-AU"/>
              </w:rPr>
              <w:drawing>
                <wp:inline distT="0" distB="0" distL="0" distR="0" wp14:anchorId="22C20384" wp14:editId="080D9B9C">
                  <wp:extent cx="518160" cy="518160"/>
                  <wp:effectExtent l="0" t="0" r="0" b="0"/>
                  <wp:docPr id="6" name="Picture 6" descr="H:\Documents\Downloads\BP3 icons-V02-Expense.png"/>
                  <wp:cNvGraphicFramePr/>
                  <a:graphic xmlns:a="http://schemas.openxmlformats.org/drawingml/2006/main">
                    <a:graphicData uri="http://schemas.openxmlformats.org/drawingml/2006/picture">
                      <pic:pic xmlns:pic="http://schemas.openxmlformats.org/drawingml/2006/picture">
                        <pic:nvPicPr>
                          <pic:cNvPr id="6" name="Picture 6" descr="H:\Documents\Downloads\BP3 icons-V02-Expense.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518160"/>
                          </a:xfrm>
                          <a:prstGeom prst="rect">
                            <a:avLst/>
                          </a:prstGeom>
                          <a:solidFill>
                            <a:srgbClr val="F2F2F2"/>
                          </a:solidFill>
                          <a:ln>
                            <a:noFill/>
                          </a:ln>
                        </pic:spPr>
                      </pic:pic>
                    </a:graphicData>
                  </a:graphic>
                </wp:inline>
              </w:drawing>
            </w:r>
          </w:p>
        </w:tc>
        <w:tc>
          <w:tcPr>
            <w:tcW w:w="1484" w:type="pct"/>
            <w:shd w:val="clear" w:color="auto" w:fill="F2F2F2" w:themeFill="background1" w:themeFillShade="F2"/>
            <w:vAlign w:val="center"/>
          </w:tcPr>
          <w:p w14:paraId="0D75E212" w14:textId="2C2E9466" w:rsidR="001D4BC9" w:rsidRPr="00EA64DC" w:rsidRDefault="001D4BC9" w:rsidP="00B1009C">
            <w:pPr>
              <w:spacing w:before="120" w:after="120"/>
              <w:jc w:val="center"/>
              <w:rPr>
                <w:rFonts w:ascii="Arial" w:hAnsi="Arial" w:cs="Arial"/>
                <w:color w:val="00ABE6"/>
                <w:sz w:val="18"/>
                <w:szCs w:val="18"/>
              </w:rPr>
            </w:pPr>
            <w:r w:rsidRPr="00EA64DC">
              <w:rPr>
                <w:rFonts w:ascii="Arial" w:hAnsi="Arial" w:cs="Arial"/>
                <w:color w:val="00ABE6"/>
                <w:sz w:val="18"/>
                <w:szCs w:val="18"/>
              </w:rPr>
              <w:t>$</w:t>
            </w:r>
            <w:r w:rsidR="006F4854" w:rsidRPr="00EA64DC">
              <w:rPr>
                <w:rFonts w:ascii="Arial" w:hAnsi="Arial" w:cs="Arial"/>
                <w:color w:val="00ABE6"/>
                <w:sz w:val="18"/>
                <w:szCs w:val="18"/>
              </w:rPr>
              <w:t>14.</w:t>
            </w:r>
            <w:r w:rsidR="0043485F" w:rsidRPr="00EA64DC">
              <w:rPr>
                <w:rFonts w:ascii="Arial" w:hAnsi="Arial" w:cs="Arial"/>
                <w:color w:val="00ABE6"/>
                <w:sz w:val="18"/>
                <w:szCs w:val="18"/>
              </w:rPr>
              <w:t>4</w:t>
            </w:r>
            <w:r w:rsidRPr="00EA64DC">
              <w:rPr>
                <w:rFonts w:ascii="Arial" w:hAnsi="Arial" w:cs="Arial"/>
                <w:color w:val="00ABE6"/>
                <w:sz w:val="18"/>
                <w:szCs w:val="18"/>
              </w:rPr>
              <w:br/>
              <w:t>billion</w:t>
            </w:r>
          </w:p>
        </w:tc>
        <w:tc>
          <w:tcPr>
            <w:tcW w:w="1852" w:type="pct"/>
            <w:shd w:val="clear" w:color="auto" w:fill="F2F2F2" w:themeFill="background1" w:themeFillShade="F2"/>
            <w:vAlign w:val="center"/>
          </w:tcPr>
          <w:p w14:paraId="7E6E7B71" w14:textId="77777777" w:rsidR="001D4BC9" w:rsidRPr="00EA64DC" w:rsidRDefault="001D4BC9" w:rsidP="001D4BC9">
            <w:pPr>
              <w:rPr>
                <w:rFonts w:ascii="Arial" w:hAnsi="Arial" w:cs="Arial"/>
                <w:color w:val="00ABE6"/>
                <w:sz w:val="18"/>
                <w:szCs w:val="18"/>
              </w:rPr>
            </w:pPr>
            <w:r w:rsidRPr="00EA64DC">
              <w:rPr>
                <w:rFonts w:ascii="Arial" w:hAnsi="Arial" w:cs="Arial"/>
                <w:color w:val="00ABE6"/>
                <w:sz w:val="18"/>
                <w:szCs w:val="18"/>
              </w:rPr>
              <w:t>Recurrent</w:t>
            </w:r>
          </w:p>
          <w:p w14:paraId="6F829303" w14:textId="77777777" w:rsidR="001D4BC9" w:rsidRPr="00EA64DC" w:rsidRDefault="001D4BC9" w:rsidP="001D4BC9">
            <w:pPr>
              <w:rPr>
                <w:rFonts w:ascii="Arial" w:hAnsi="Arial" w:cs="Arial"/>
                <w:color w:val="00ABE6"/>
                <w:sz w:val="18"/>
                <w:szCs w:val="18"/>
              </w:rPr>
            </w:pPr>
            <w:r w:rsidRPr="00EA64DC">
              <w:rPr>
                <w:rFonts w:ascii="Arial" w:hAnsi="Arial" w:cs="Arial"/>
                <w:color w:val="00ABE6"/>
                <w:sz w:val="18"/>
                <w:szCs w:val="18"/>
              </w:rPr>
              <w:t xml:space="preserve">Expenses </w:t>
            </w:r>
            <w:r w:rsidRPr="00EA64DC">
              <w:rPr>
                <w:rFonts w:ascii="Arial" w:hAnsi="Arial" w:cs="Arial"/>
                <w:color w:val="00ABE6"/>
                <w:sz w:val="18"/>
                <w:szCs w:val="18"/>
              </w:rPr>
              <w:br/>
            </w:r>
            <w:r w:rsidR="006D4B0D" w:rsidRPr="00EA64DC">
              <w:rPr>
                <w:rFonts w:ascii="Arial" w:hAnsi="Arial" w:cs="Arial"/>
                <w:color w:val="00ABE6"/>
                <w:sz w:val="18"/>
                <w:szCs w:val="18"/>
              </w:rPr>
              <w:t>2019-20</w:t>
            </w:r>
          </w:p>
        </w:tc>
      </w:tr>
      <w:tr w:rsidR="001D4BC9" w:rsidRPr="00EA64DC" w14:paraId="22F690AE" w14:textId="77777777" w:rsidTr="00BB6376">
        <w:trPr>
          <w:cantSplit/>
          <w:trHeight w:val="1010"/>
        </w:trPr>
        <w:tc>
          <w:tcPr>
            <w:tcW w:w="1665" w:type="pct"/>
            <w:shd w:val="clear" w:color="auto" w:fill="F2F2F2" w:themeFill="background1" w:themeFillShade="F2"/>
            <w:vAlign w:val="center"/>
          </w:tcPr>
          <w:p w14:paraId="0C789F42" w14:textId="77777777" w:rsidR="001D4BC9" w:rsidRPr="00EA64DC" w:rsidRDefault="00D122DC" w:rsidP="001D4BC9">
            <w:pPr>
              <w:spacing w:before="120" w:after="120"/>
              <w:rPr>
                <w:rFonts w:ascii="Arial" w:hAnsi="Arial" w:cs="Arial"/>
                <w:noProof/>
                <w:lang w:eastAsia="en-AU"/>
              </w:rPr>
            </w:pPr>
            <w:r w:rsidRPr="00EA64DC">
              <w:rPr>
                <w:rFonts w:ascii="Arial" w:hAnsi="Arial" w:cs="Arial"/>
                <w:noProof/>
                <w:lang w:eastAsia="en-AU"/>
              </w:rPr>
              <w:drawing>
                <wp:inline distT="0" distB="0" distL="0" distR="0" wp14:anchorId="0D1777CB" wp14:editId="585B66D9">
                  <wp:extent cx="525145" cy="525145"/>
                  <wp:effectExtent l="0" t="0" r="8255" b="8255"/>
                  <wp:docPr id="2" name="Picture 2" descr="H:\Documents\Downloads\BP3 icons-V02-Capital Expenditure 03.png"/>
                  <wp:cNvGraphicFramePr/>
                  <a:graphic xmlns:a="http://schemas.openxmlformats.org/drawingml/2006/main">
                    <a:graphicData uri="http://schemas.openxmlformats.org/drawingml/2006/picture">
                      <pic:pic xmlns:pic="http://schemas.openxmlformats.org/drawingml/2006/picture">
                        <pic:nvPicPr>
                          <pic:cNvPr id="8" name="Picture 8" descr="H:\Documents\Downloads\BP3 icons-V02-Capital Expenditure 03.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145" cy="525145"/>
                          </a:xfrm>
                          <a:prstGeom prst="rect">
                            <a:avLst/>
                          </a:prstGeom>
                          <a:solidFill>
                            <a:srgbClr val="F2F2F2"/>
                          </a:solidFill>
                          <a:ln>
                            <a:noFill/>
                          </a:ln>
                        </pic:spPr>
                      </pic:pic>
                    </a:graphicData>
                  </a:graphic>
                </wp:inline>
              </w:drawing>
            </w:r>
          </w:p>
        </w:tc>
        <w:tc>
          <w:tcPr>
            <w:tcW w:w="1484" w:type="pct"/>
            <w:shd w:val="clear" w:color="auto" w:fill="F2F2F2" w:themeFill="background1" w:themeFillShade="F2"/>
            <w:vAlign w:val="center"/>
          </w:tcPr>
          <w:p w14:paraId="0A82664B" w14:textId="4A65A14E" w:rsidR="001D4BC9" w:rsidRPr="00EA64DC" w:rsidRDefault="00F94AEE" w:rsidP="00B1009C">
            <w:pPr>
              <w:spacing w:before="120" w:after="120"/>
              <w:jc w:val="center"/>
              <w:rPr>
                <w:rFonts w:ascii="Arial" w:hAnsi="Arial" w:cs="Arial"/>
                <w:color w:val="00ABE6"/>
                <w:sz w:val="18"/>
                <w:szCs w:val="18"/>
              </w:rPr>
            </w:pPr>
            <w:r w:rsidRPr="00EA64DC">
              <w:rPr>
                <w:rFonts w:ascii="Arial" w:hAnsi="Arial" w:cs="Arial"/>
                <w:color w:val="00ABE6"/>
                <w:sz w:val="18"/>
                <w:szCs w:val="18"/>
              </w:rPr>
              <w:t>$</w:t>
            </w:r>
            <w:r w:rsidR="00762154" w:rsidRPr="00EA64DC">
              <w:rPr>
                <w:rFonts w:ascii="Arial" w:hAnsi="Arial" w:cs="Arial"/>
                <w:color w:val="00ABE6"/>
                <w:sz w:val="18"/>
                <w:szCs w:val="18"/>
              </w:rPr>
              <w:t>15.</w:t>
            </w:r>
            <w:r w:rsidR="004A42EB" w:rsidRPr="00EA64DC">
              <w:rPr>
                <w:rFonts w:ascii="Arial" w:hAnsi="Arial" w:cs="Arial"/>
                <w:color w:val="00ABE6"/>
                <w:sz w:val="18"/>
                <w:szCs w:val="18"/>
              </w:rPr>
              <w:t>1</w:t>
            </w:r>
            <w:r w:rsidR="001D4BC9" w:rsidRPr="00EA64DC">
              <w:rPr>
                <w:rFonts w:ascii="Arial" w:hAnsi="Arial" w:cs="Arial"/>
                <w:color w:val="00ABE6"/>
                <w:sz w:val="18"/>
                <w:szCs w:val="18"/>
              </w:rPr>
              <w:br/>
              <w:t>billion</w:t>
            </w:r>
          </w:p>
        </w:tc>
        <w:tc>
          <w:tcPr>
            <w:tcW w:w="1852" w:type="pct"/>
            <w:shd w:val="clear" w:color="auto" w:fill="F2F2F2" w:themeFill="background1" w:themeFillShade="F2"/>
            <w:vAlign w:val="center"/>
          </w:tcPr>
          <w:p w14:paraId="479B1161" w14:textId="77777777" w:rsidR="001D4BC9" w:rsidRPr="00EA64DC" w:rsidRDefault="001D4BC9" w:rsidP="001D4BC9">
            <w:pPr>
              <w:rPr>
                <w:rFonts w:ascii="Arial" w:hAnsi="Arial" w:cs="Arial"/>
                <w:color w:val="00ABE6"/>
                <w:sz w:val="18"/>
                <w:szCs w:val="18"/>
              </w:rPr>
            </w:pPr>
            <w:r w:rsidRPr="00EA64DC">
              <w:rPr>
                <w:rFonts w:ascii="Arial" w:hAnsi="Arial" w:cs="Arial"/>
                <w:color w:val="00ABE6"/>
                <w:sz w:val="18"/>
                <w:szCs w:val="18"/>
              </w:rPr>
              <w:t xml:space="preserve">Capital </w:t>
            </w:r>
            <w:r w:rsidR="005073C0" w:rsidRPr="00EA64DC">
              <w:rPr>
                <w:rFonts w:ascii="Arial" w:hAnsi="Arial" w:cs="Arial"/>
                <w:color w:val="00ABE6"/>
                <w:sz w:val="18"/>
                <w:szCs w:val="18"/>
              </w:rPr>
              <w:br/>
            </w:r>
            <w:r w:rsidRPr="00EA64DC">
              <w:rPr>
                <w:rFonts w:ascii="Arial" w:hAnsi="Arial" w:cs="Arial"/>
                <w:color w:val="00ABE6"/>
                <w:sz w:val="18"/>
                <w:szCs w:val="18"/>
              </w:rPr>
              <w:t xml:space="preserve">Expenditure </w:t>
            </w:r>
            <w:r w:rsidR="006D4B0D" w:rsidRPr="00EA64DC">
              <w:rPr>
                <w:rFonts w:ascii="Arial" w:hAnsi="Arial" w:cs="Arial"/>
                <w:color w:val="00ABE6"/>
                <w:sz w:val="18"/>
                <w:szCs w:val="18"/>
              </w:rPr>
              <w:t>2019-20</w:t>
            </w:r>
          </w:p>
        </w:tc>
      </w:tr>
    </w:tbl>
    <w:p w14:paraId="26E9BFB4" w14:textId="08E05813" w:rsidR="00644DEF" w:rsidRPr="00EA64DC" w:rsidRDefault="00644DEF" w:rsidP="00F93B0E">
      <w:pPr>
        <w:pStyle w:val="BodyText"/>
        <w:rPr>
          <w:lang w:eastAsia="en-AU"/>
        </w:rPr>
      </w:pPr>
      <w:bookmarkStart w:id="3" w:name="_Hlk515375251"/>
      <w:bookmarkEnd w:id="2"/>
      <w:r w:rsidRPr="00EA64DC">
        <w:rPr>
          <w:lang w:eastAsia="en-AU"/>
        </w:rPr>
        <w:t>The Transport cluster plans and delivers infrastructure and</w:t>
      </w:r>
      <w:r w:rsidR="001E0962" w:rsidRPr="00EA64DC">
        <w:rPr>
          <w:lang w:eastAsia="en-AU"/>
        </w:rPr>
        <w:t xml:space="preserve"> </w:t>
      </w:r>
      <w:r w:rsidR="00E94C77" w:rsidRPr="00EA64DC">
        <w:rPr>
          <w:lang w:eastAsia="en-AU"/>
        </w:rPr>
        <w:t xml:space="preserve">integrated </w:t>
      </w:r>
      <w:r w:rsidRPr="00EA64DC">
        <w:rPr>
          <w:lang w:eastAsia="en-AU"/>
        </w:rPr>
        <w:t xml:space="preserve">services across all modes of transport, including road, rail, bus, ferry, light rail, cycling and </w:t>
      </w:r>
      <w:r w:rsidR="00666937" w:rsidRPr="00EA64DC">
        <w:rPr>
          <w:lang w:eastAsia="en-AU"/>
        </w:rPr>
        <w:t>walking</w:t>
      </w:r>
      <w:r w:rsidRPr="00EA64DC">
        <w:rPr>
          <w:lang w:eastAsia="en-AU"/>
        </w:rPr>
        <w:t xml:space="preserve">.  </w:t>
      </w:r>
    </w:p>
    <w:p w14:paraId="12381EDA" w14:textId="11FFDFB4" w:rsidR="00644DEF" w:rsidRPr="00EA64DC" w:rsidRDefault="00644DEF" w:rsidP="00990711">
      <w:pPr>
        <w:pStyle w:val="BodyText"/>
        <w:rPr>
          <w:lang w:eastAsia="en-AU"/>
        </w:rPr>
      </w:pPr>
      <w:r w:rsidRPr="00EA64DC">
        <w:rPr>
          <w:lang w:eastAsia="en-AU"/>
        </w:rPr>
        <w:t xml:space="preserve">The cluster contributes to economic growth in New South Wales by delivering </w:t>
      </w:r>
      <w:r w:rsidR="00E94C77" w:rsidRPr="00EA64DC">
        <w:rPr>
          <w:lang w:eastAsia="en-AU"/>
        </w:rPr>
        <w:t xml:space="preserve">integrated </w:t>
      </w:r>
      <w:r w:rsidRPr="00EA64DC">
        <w:rPr>
          <w:lang w:eastAsia="en-AU"/>
        </w:rPr>
        <w:t xml:space="preserve">services, managing assets, and improving the transport system to enable the safe, efficient and reliable movement of people and goods. </w:t>
      </w:r>
    </w:p>
    <w:p w14:paraId="0E043B4F" w14:textId="77777777" w:rsidR="00E248CF" w:rsidRPr="00EA64DC" w:rsidRDefault="00E248CF" w:rsidP="00F93B0E">
      <w:pPr>
        <w:pStyle w:val="Heading3"/>
        <w:rPr>
          <w:rFonts w:cs="Arial"/>
        </w:rPr>
      </w:pPr>
      <w:r w:rsidRPr="00EA64DC">
        <w:rPr>
          <w:rFonts w:cs="Arial"/>
        </w:rPr>
        <w:t>Contribution to the Government’s Priorities</w:t>
      </w:r>
    </w:p>
    <w:p w14:paraId="536407D3" w14:textId="03717DC8" w:rsidR="00E248CF" w:rsidRPr="00EA64DC" w:rsidRDefault="00E248CF" w:rsidP="00F93B0E">
      <w:pPr>
        <w:pStyle w:val="BodyText"/>
        <w:rPr>
          <w:lang w:val="en-US"/>
        </w:rPr>
      </w:pPr>
      <w:r w:rsidRPr="00EA64DC">
        <w:rPr>
          <w:lang w:val="en-US"/>
        </w:rPr>
        <w:t>The Transport cluster contribute</w:t>
      </w:r>
      <w:r w:rsidR="00A877E5" w:rsidRPr="00EA64DC">
        <w:rPr>
          <w:lang w:val="en-US"/>
        </w:rPr>
        <w:t>s</w:t>
      </w:r>
      <w:r w:rsidRPr="00EA64DC">
        <w:rPr>
          <w:lang w:val="en-US"/>
        </w:rPr>
        <w:t xml:space="preserve"> to delivering the following Government priorities:</w:t>
      </w:r>
    </w:p>
    <w:p w14:paraId="0D572878" w14:textId="2035BD48" w:rsidR="006F64E6" w:rsidRPr="00EA64DC" w:rsidRDefault="00E248CF" w:rsidP="00F93B0E">
      <w:pPr>
        <w:pStyle w:val="Bullet1"/>
        <w:rPr>
          <w:rFonts w:eastAsiaTheme="minorHAnsi"/>
          <w:lang w:val="en-US"/>
        </w:rPr>
      </w:pPr>
      <w:r w:rsidRPr="00EA64DC">
        <w:rPr>
          <w:rFonts w:eastAsiaTheme="minorHAnsi"/>
          <w:lang w:val="en-US"/>
        </w:rPr>
        <w:t>Well-connected communities with quality local environments</w:t>
      </w:r>
    </w:p>
    <w:p w14:paraId="1EA247CC" w14:textId="77777777" w:rsidR="00E248CF" w:rsidRPr="00EA64DC" w:rsidRDefault="00E248CF" w:rsidP="00990711">
      <w:pPr>
        <w:pStyle w:val="Bullet1"/>
        <w:rPr>
          <w:rFonts w:eastAsiaTheme="minorHAnsi"/>
          <w:lang w:val="en-US"/>
        </w:rPr>
      </w:pPr>
      <w:r w:rsidRPr="00EA64DC">
        <w:rPr>
          <w:rFonts w:eastAsiaTheme="minorHAnsi"/>
          <w:lang w:val="en-US"/>
        </w:rPr>
        <w:t xml:space="preserve">Making Government work better for you by putting the customer at the </w:t>
      </w:r>
      <w:proofErr w:type="spellStart"/>
      <w:r w:rsidRPr="00EA64DC">
        <w:rPr>
          <w:rFonts w:eastAsiaTheme="minorHAnsi"/>
          <w:lang w:val="en-US"/>
        </w:rPr>
        <w:t>centre</w:t>
      </w:r>
      <w:proofErr w:type="spellEnd"/>
      <w:r w:rsidRPr="00EA64DC">
        <w:rPr>
          <w:rFonts w:eastAsiaTheme="minorHAnsi"/>
          <w:lang w:val="en-US"/>
        </w:rPr>
        <w:t xml:space="preserve"> of everything we do.</w:t>
      </w:r>
    </w:p>
    <w:p w14:paraId="52A9112F" w14:textId="77777777" w:rsidR="00E77A27" w:rsidRPr="00EA64DC" w:rsidRDefault="00001D87" w:rsidP="00A25B18">
      <w:pPr>
        <w:pStyle w:val="Heading3"/>
        <w:rPr>
          <w:rFonts w:cs="Arial"/>
        </w:rPr>
      </w:pPr>
      <w:r w:rsidRPr="00EA64DC">
        <w:rPr>
          <w:rFonts w:cs="Arial"/>
        </w:rPr>
        <w:t xml:space="preserve">State Outcomes </w:t>
      </w:r>
      <w:r w:rsidR="00E248CF" w:rsidRPr="00EA64DC">
        <w:rPr>
          <w:rFonts w:cs="Arial"/>
        </w:rPr>
        <w:t xml:space="preserve">to be </w:t>
      </w:r>
      <w:r w:rsidRPr="00EA64DC">
        <w:rPr>
          <w:rFonts w:cs="Arial"/>
        </w:rPr>
        <w:t xml:space="preserve">delivered by the </w:t>
      </w:r>
      <w:r w:rsidR="00276875" w:rsidRPr="00EA64DC">
        <w:rPr>
          <w:rFonts w:cs="Arial"/>
        </w:rPr>
        <w:t>Transport</w:t>
      </w:r>
      <w:r w:rsidRPr="00EA64DC">
        <w:rPr>
          <w:rFonts w:cs="Arial"/>
        </w:rPr>
        <w:t xml:space="preserve"> cluster</w:t>
      </w:r>
      <w:bookmarkEnd w:id="3"/>
    </w:p>
    <w:tbl>
      <w:tblPr>
        <w:tblW w:w="9639" w:type="dxa"/>
        <w:shd w:val="clear" w:color="auto" w:fill="0A7CB9"/>
        <w:tblLook w:val="04A0" w:firstRow="1" w:lastRow="0" w:firstColumn="1" w:lastColumn="0" w:noHBand="0" w:noVBand="1"/>
        <w:tblCaption w:val="State Outcomes to be delivered by the Transport cluster"/>
        <w:tblDescription w:val="State Outcomes to be delivered by the Transport cluster"/>
      </w:tblPr>
      <w:tblGrid>
        <w:gridCol w:w="3934"/>
        <w:gridCol w:w="222"/>
        <w:gridCol w:w="5483"/>
      </w:tblGrid>
      <w:tr w:rsidR="004F58D4" w:rsidRPr="00EA64DC" w14:paraId="2B348F20" w14:textId="77777777" w:rsidTr="00A62927">
        <w:trPr>
          <w:trHeight w:val="464"/>
        </w:trPr>
        <w:tc>
          <w:tcPr>
            <w:tcW w:w="3934" w:type="dxa"/>
            <w:shd w:val="clear" w:color="auto" w:fill="002664"/>
            <w:vAlign w:val="center"/>
            <w:hideMark/>
          </w:tcPr>
          <w:p w14:paraId="3B051B21" w14:textId="77777777" w:rsidR="004F58D4" w:rsidRPr="00EA64DC" w:rsidRDefault="00347048" w:rsidP="004F58D4">
            <w:pPr>
              <w:jc w:val="center"/>
              <w:rPr>
                <w:rFonts w:ascii="Arial" w:hAnsi="Arial" w:cs="Arial"/>
                <w:b/>
                <w:bCs/>
                <w:color w:val="FFFFFF"/>
                <w:sz w:val="22"/>
                <w:szCs w:val="22"/>
              </w:rPr>
            </w:pPr>
            <w:bookmarkStart w:id="4" w:name="_Hlk514693442"/>
            <w:bookmarkStart w:id="5" w:name="_Hlk514697968"/>
            <w:r w:rsidRPr="00EA64DC">
              <w:rPr>
                <w:rFonts w:ascii="Arial" w:hAnsi="Arial" w:cs="Arial"/>
                <w:b/>
                <w:bCs/>
                <w:color w:val="FFFFFF"/>
                <w:sz w:val="22"/>
                <w:szCs w:val="22"/>
              </w:rPr>
              <w:t>State Outcome</w:t>
            </w:r>
          </w:p>
        </w:tc>
        <w:tc>
          <w:tcPr>
            <w:tcW w:w="222" w:type="dxa"/>
            <w:shd w:val="clear" w:color="auto" w:fill="auto"/>
            <w:vAlign w:val="center"/>
            <w:hideMark/>
          </w:tcPr>
          <w:p w14:paraId="4DEE9FC6" w14:textId="77777777" w:rsidR="004F58D4" w:rsidRPr="00EA64DC" w:rsidRDefault="004F58D4" w:rsidP="004F58D4">
            <w:pPr>
              <w:ind w:left="-673"/>
              <w:jc w:val="center"/>
              <w:rPr>
                <w:rFonts w:ascii="Arial" w:hAnsi="Arial" w:cs="Arial"/>
                <w:b/>
                <w:bCs/>
                <w:color w:val="FFFFFF"/>
                <w:sz w:val="2"/>
                <w:szCs w:val="2"/>
              </w:rPr>
            </w:pPr>
          </w:p>
          <w:p w14:paraId="56744027" w14:textId="77777777" w:rsidR="004F58D4" w:rsidRPr="00EA64DC" w:rsidRDefault="004F58D4" w:rsidP="004F58D4">
            <w:pPr>
              <w:ind w:left="-673"/>
              <w:jc w:val="center"/>
              <w:rPr>
                <w:rFonts w:ascii="Arial" w:hAnsi="Arial" w:cs="Arial"/>
                <w:b/>
                <w:bCs/>
                <w:color w:val="FFFFFF"/>
                <w:sz w:val="2"/>
                <w:szCs w:val="2"/>
              </w:rPr>
            </w:pPr>
          </w:p>
        </w:tc>
        <w:tc>
          <w:tcPr>
            <w:tcW w:w="5483" w:type="dxa"/>
            <w:shd w:val="clear" w:color="auto" w:fill="002664"/>
            <w:vAlign w:val="center"/>
            <w:hideMark/>
          </w:tcPr>
          <w:p w14:paraId="44CDEE1C" w14:textId="77777777" w:rsidR="004F58D4" w:rsidRPr="00EA64DC" w:rsidRDefault="00347048" w:rsidP="004F58D4">
            <w:pPr>
              <w:jc w:val="center"/>
              <w:rPr>
                <w:rFonts w:ascii="Arial" w:hAnsi="Arial" w:cs="Arial"/>
                <w:b/>
                <w:bCs/>
                <w:color w:val="FFFFFF"/>
                <w:sz w:val="22"/>
                <w:szCs w:val="22"/>
              </w:rPr>
            </w:pPr>
            <w:r w:rsidRPr="00EA64DC">
              <w:rPr>
                <w:rFonts w:ascii="Arial" w:hAnsi="Arial" w:cs="Arial"/>
                <w:b/>
                <w:bCs/>
                <w:color w:val="FFFFFF"/>
                <w:sz w:val="22"/>
                <w:szCs w:val="22"/>
              </w:rPr>
              <w:t>Description</w:t>
            </w:r>
          </w:p>
        </w:tc>
      </w:tr>
      <w:tr w:rsidR="004F58D4" w:rsidRPr="00EA64DC" w14:paraId="1854E1CD" w14:textId="77777777" w:rsidTr="009D302A">
        <w:trPr>
          <w:trHeight w:val="45"/>
        </w:trPr>
        <w:tc>
          <w:tcPr>
            <w:tcW w:w="3934" w:type="dxa"/>
            <w:shd w:val="clear" w:color="auto" w:fill="auto"/>
            <w:hideMark/>
          </w:tcPr>
          <w:p w14:paraId="1A638822" w14:textId="77777777" w:rsidR="004F58D4" w:rsidRPr="00EA64DC" w:rsidRDefault="004F58D4" w:rsidP="004F58D4">
            <w:pPr>
              <w:jc w:val="center"/>
              <w:rPr>
                <w:rFonts w:ascii="Arial" w:hAnsi="Arial" w:cs="Arial"/>
                <w:b/>
                <w:bCs/>
                <w:color w:val="FFFFFF"/>
                <w:sz w:val="8"/>
                <w:szCs w:val="22"/>
              </w:rPr>
            </w:pPr>
          </w:p>
        </w:tc>
        <w:tc>
          <w:tcPr>
            <w:tcW w:w="222" w:type="dxa"/>
            <w:shd w:val="clear" w:color="auto" w:fill="auto"/>
            <w:vAlign w:val="center"/>
            <w:hideMark/>
          </w:tcPr>
          <w:p w14:paraId="776A3B18" w14:textId="77777777" w:rsidR="004F58D4" w:rsidRPr="00EA64DC" w:rsidRDefault="004F58D4" w:rsidP="004F58D4">
            <w:pPr>
              <w:ind w:left="-673"/>
              <w:jc w:val="center"/>
              <w:rPr>
                <w:rFonts w:ascii="Arial" w:hAnsi="Arial" w:cs="Arial"/>
                <w:sz w:val="2"/>
                <w:szCs w:val="2"/>
              </w:rPr>
            </w:pPr>
          </w:p>
        </w:tc>
        <w:tc>
          <w:tcPr>
            <w:tcW w:w="5483" w:type="dxa"/>
            <w:tcBorders>
              <w:bottom w:val="single" w:sz="4" w:space="0" w:color="A6A6A6" w:themeColor="background1" w:themeShade="A6"/>
            </w:tcBorders>
            <w:shd w:val="clear" w:color="auto" w:fill="auto"/>
            <w:vAlign w:val="center"/>
            <w:hideMark/>
          </w:tcPr>
          <w:p w14:paraId="4169F125" w14:textId="77777777" w:rsidR="004F58D4" w:rsidRPr="00EA64DC" w:rsidRDefault="004F58D4" w:rsidP="004F58D4">
            <w:pPr>
              <w:rPr>
                <w:rFonts w:ascii="Arial" w:hAnsi="Arial" w:cs="Arial"/>
                <w:sz w:val="8"/>
                <w:szCs w:val="22"/>
              </w:rPr>
            </w:pPr>
          </w:p>
        </w:tc>
      </w:tr>
      <w:bookmarkEnd w:id="4"/>
      <w:tr w:rsidR="00F41A33" w:rsidRPr="00EA64DC" w14:paraId="25EFFE4D" w14:textId="77777777" w:rsidTr="00A62927">
        <w:trPr>
          <w:trHeight w:val="934"/>
        </w:trPr>
        <w:tc>
          <w:tcPr>
            <w:tcW w:w="3934" w:type="dxa"/>
            <w:shd w:val="clear" w:color="auto" w:fill="BAE4FC"/>
            <w:vAlign w:val="center"/>
          </w:tcPr>
          <w:p w14:paraId="0B672249" w14:textId="77777777" w:rsidR="00F41A33" w:rsidRPr="00EA64DC" w:rsidRDefault="00B22706" w:rsidP="00F41A33">
            <w:pPr>
              <w:jc w:val="center"/>
              <w:rPr>
                <w:rFonts w:ascii="Arial" w:hAnsi="Arial" w:cs="Arial"/>
              </w:rPr>
            </w:pPr>
            <w:r w:rsidRPr="00EA64DC">
              <w:rPr>
                <w:rFonts w:ascii="Arial" w:hAnsi="Arial" w:cs="Arial"/>
                <w:bCs/>
              </w:rPr>
              <w:t xml:space="preserve">Accessible </w:t>
            </w:r>
            <w:r w:rsidR="00311B35" w:rsidRPr="00EA64DC">
              <w:rPr>
                <w:rFonts w:ascii="Arial" w:hAnsi="Arial" w:cs="Arial"/>
                <w:bCs/>
              </w:rPr>
              <w:t>t</w:t>
            </w:r>
            <w:r w:rsidRPr="00EA64DC">
              <w:rPr>
                <w:rFonts w:ascii="Arial" w:hAnsi="Arial" w:cs="Arial"/>
                <w:bCs/>
              </w:rPr>
              <w:t>ransport</w:t>
            </w:r>
          </w:p>
        </w:tc>
        <w:tc>
          <w:tcPr>
            <w:tcW w:w="222" w:type="dxa"/>
            <w:tcBorders>
              <w:right w:val="single" w:sz="4" w:space="0" w:color="A6A6A6" w:themeColor="background1" w:themeShade="A6"/>
            </w:tcBorders>
            <w:shd w:val="clear" w:color="auto" w:fill="auto"/>
            <w:vAlign w:val="center"/>
          </w:tcPr>
          <w:p w14:paraId="0E9AEF76" w14:textId="77777777" w:rsidR="00F41A33" w:rsidRPr="00EA64DC" w:rsidRDefault="00F41A33" w:rsidP="00F41A33">
            <w:pPr>
              <w:ind w:left="-673"/>
              <w:jc w:val="center"/>
              <w:rPr>
                <w:rFonts w:ascii="Arial" w:hAnsi="Arial" w:cs="Arial"/>
                <w:b/>
                <w:bCs/>
                <w:color w:val="FFFFFF"/>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8E14A65" w14:textId="77777777" w:rsidR="00F41A33" w:rsidRPr="00EA64DC" w:rsidRDefault="00B22706" w:rsidP="00911417">
            <w:pPr>
              <w:spacing w:before="120" w:after="120"/>
              <w:rPr>
                <w:rFonts w:ascii="Arial" w:hAnsi="Arial" w:cs="Arial"/>
              </w:rPr>
            </w:pPr>
            <w:r w:rsidRPr="00EA64DC">
              <w:rPr>
                <w:rFonts w:ascii="Arial" w:hAnsi="Arial" w:cs="Arial"/>
              </w:rPr>
              <w:t>Enabling and enhancing the equity and accessibility of the transport system for all customer groups.</w:t>
            </w:r>
          </w:p>
        </w:tc>
      </w:tr>
      <w:tr w:rsidR="00F41A33" w:rsidRPr="00EA64DC" w14:paraId="6B167F2D" w14:textId="77777777" w:rsidTr="009D302A">
        <w:trPr>
          <w:trHeight w:val="58"/>
        </w:trPr>
        <w:tc>
          <w:tcPr>
            <w:tcW w:w="3934" w:type="dxa"/>
            <w:shd w:val="clear" w:color="auto" w:fill="auto"/>
            <w:noWrap/>
            <w:vAlign w:val="center"/>
          </w:tcPr>
          <w:p w14:paraId="02FBA23F" w14:textId="77777777" w:rsidR="00F41A33" w:rsidRPr="00EA64DC" w:rsidRDefault="00F41A33" w:rsidP="00F41A33">
            <w:pPr>
              <w:jc w:val="center"/>
              <w:rPr>
                <w:rFonts w:ascii="Arial" w:hAnsi="Arial" w:cs="Arial"/>
                <w:color w:val="000000"/>
                <w:sz w:val="6"/>
                <w:szCs w:val="6"/>
              </w:rPr>
            </w:pPr>
          </w:p>
        </w:tc>
        <w:tc>
          <w:tcPr>
            <w:tcW w:w="222" w:type="dxa"/>
            <w:shd w:val="clear" w:color="auto" w:fill="auto"/>
            <w:noWrap/>
            <w:vAlign w:val="bottom"/>
          </w:tcPr>
          <w:p w14:paraId="0A8C0F4D" w14:textId="77777777" w:rsidR="00F41A33" w:rsidRPr="00EA64DC" w:rsidRDefault="00F41A33" w:rsidP="00F41A33">
            <w:pPr>
              <w:ind w:left="-673"/>
              <w:jc w:val="center"/>
              <w:rPr>
                <w:rFonts w:ascii="Arial" w:hAnsi="Arial" w:cs="Arial"/>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3A33AA3B" w14:textId="77777777" w:rsidR="00F41A33" w:rsidRPr="00EA64DC" w:rsidRDefault="00F41A33" w:rsidP="00F41A33">
            <w:pPr>
              <w:rPr>
                <w:rFonts w:ascii="Arial" w:hAnsi="Arial" w:cs="Arial"/>
                <w:sz w:val="6"/>
                <w:szCs w:val="6"/>
              </w:rPr>
            </w:pPr>
          </w:p>
        </w:tc>
      </w:tr>
      <w:tr w:rsidR="00F41A33" w:rsidRPr="00EA64DC" w14:paraId="6BE50968" w14:textId="77777777" w:rsidTr="001E0D54">
        <w:trPr>
          <w:trHeight w:val="813"/>
        </w:trPr>
        <w:tc>
          <w:tcPr>
            <w:tcW w:w="3934" w:type="dxa"/>
            <w:shd w:val="clear" w:color="auto" w:fill="EBF7FE"/>
            <w:vAlign w:val="center"/>
          </w:tcPr>
          <w:p w14:paraId="5919C587" w14:textId="77777777" w:rsidR="00F41A33" w:rsidRPr="00EA64DC" w:rsidRDefault="00B22706" w:rsidP="00F41A33">
            <w:pPr>
              <w:jc w:val="center"/>
              <w:rPr>
                <w:rFonts w:ascii="Arial" w:hAnsi="Arial" w:cs="Arial"/>
                <w:bCs/>
              </w:rPr>
            </w:pPr>
            <w:r w:rsidRPr="00EA64DC">
              <w:rPr>
                <w:rFonts w:ascii="Arial" w:hAnsi="Arial" w:cs="Arial"/>
                <w:bCs/>
              </w:rPr>
              <w:t>Safe and reliable travel</w:t>
            </w:r>
          </w:p>
        </w:tc>
        <w:tc>
          <w:tcPr>
            <w:tcW w:w="222" w:type="dxa"/>
            <w:tcBorders>
              <w:right w:val="single" w:sz="4" w:space="0" w:color="A6A6A6" w:themeColor="background1" w:themeShade="A6"/>
            </w:tcBorders>
            <w:shd w:val="clear" w:color="auto" w:fill="auto"/>
            <w:noWrap/>
            <w:vAlign w:val="center"/>
          </w:tcPr>
          <w:p w14:paraId="4CBBA056" w14:textId="77777777" w:rsidR="00F41A33" w:rsidRPr="00EA64DC" w:rsidRDefault="00F41A33" w:rsidP="00F41A33">
            <w:pPr>
              <w:spacing w:after="280"/>
              <w:ind w:left="-673"/>
              <w:jc w:val="center"/>
              <w:rPr>
                <w:rFonts w:ascii="Arial" w:hAnsi="Arial" w:cs="Arial"/>
                <w:b/>
                <w:bCs/>
                <w:color w:val="FFFFFF"/>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5502EA58" w14:textId="77777777" w:rsidR="00F41A33" w:rsidRPr="00EA64DC" w:rsidRDefault="00B22706" w:rsidP="00911417">
            <w:pPr>
              <w:spacing w:before="120" w:after="120"/>
              <w:rPr>
                <w:rFonts w:ascii="Arial" w:hAnsi="Arial" w:cs="Arial"/>
              </w:rPr>
            </w:pPr>
            <w:r w:rsidRPr="00EA64DC">
              <w:rPr>
                <w:rFonts w:ascii="Arial" w:hAnsi="Arial" w:cs="Arial"/>
              </w:rPr>
              <w:t>Delivering ongoing operation, maintenance and overall performance of transport networks, to ensure journey reliability and customer satisfaction.</w:t>
            </w:r>
          </w:p>
        </w:tc>
      </w:tr>
      <w:tr w:rsidR="00F41A33" w:rsidRPr="00EA64DC" w14:paraId="2FE523AB" w14:textId="77777777" w:rsidTr="009D302A">
        <w:trPr>
          <w:trHeight w:val="45"/>
        </w:trPr>
        <w:tc>
          <w:tcPr>
            <w:tcW w:w="3934" w:type="dxa"/>
            <w:shd w:val="clear" w:color="auto" w:fill="auto"/>
            <w:vAlign w:val="center"/>
          </w:tcPr>
          <w:p w14:paraId="4CA6DA02" w14:textId="77777777" w:rsidR="00F41A33" w:rsidRPr="00EA64DC" w:rsidRDefault="00F41A33" w:rsidP="00F41A33">
            <w:pPr>
              <w:jc w:val="center"/>
              <w:rPr>
                <w:rFonts w:ascii="Arial" w:hAnsi="Arial" w:cs="Arial"/>
                <w:color w:val="000000"/>
                <w:sz w:val="6"/>
                <w:szCs w:val="6"/>
              </w:rPr>
            </w:pPr>
          </w:p>
        </w:tc>
        <w:tc>
          <w:tcPr>
            <w:tcW w:w="222" w:type="dxa"/>
            <w:shd w:val="clear" w:color="auto" w:fill="auto"/>
            <w:noWrap/>
            <w:vAlign w:val="bottom"/>
          </w:tcPr>
          <w:p w14:paraId="3806690D" w14:textId="77777777" w:rsidR="00F41A33" w:rsidRPr="00EA64DC" w:rsidRDefault="00F41A33" w:rsidP="00F41A33">
            <w:pPr>
              <w:ind w:left="-673"/>
              <w:jc w:val="center"/>
              <w:rPr>
                <w:rFonts w:ascii="Arial" w:hAnsi="Arial" w:cs="Arial"/>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68F8E7E5" w14:textId="77777777" w:rsidR="00F41A33" w:rsidRPr="00EA64DC" w:rsidRDefault="00F41A33" w:rsidP="00F41A33">
            <w:pPr>
              <w:rPr>
                <w:rFonts w:ascii="Arial" w:hAnsi="Arial" w:cs="Arial"/>
                <w:sz w:val="6"/>
                <w:szCs w:val="6"/>
              </w:rPr>
            </w:pPr>
          </w:p>
        </w:tc>
      </w:tr>
      <w:tr w:rsidR="00F41A33" w:rsidRPr="00EA64DC" w14:paraId="2191A063" w14:textId="77777777" w:rsidTr="00A62927">
        <w:trPr>
          <w:trHeight w:val="1260"/>
        </w:trPr>
        <w:tc>
          <w:tcPr>
            <w:tcW w:w="3934" w:type="dxa"/>
            <w:shd w:val="clear" w:color="auto" w:fill="BAE4FC"/>
            <w:vAlign w:val="center"/>
          </w:tcPr>
          <w:p w14:paraId="04962B0B" w14:textId="77777777" w:rsidR="00F41A33" w:rsidRPr="00EA64DC" w:rsidRDefault="00B22706" w:rsidP="00F41A33">
            <w:pPr>
              <w:jc w:val="center"/>
              <w:rPr>
                <w:rFonts w:ascii="Arial" w:hAnsi="Arial" w:cs="Arial"/>
                <w:bCs/>
              </w:rPr>
            </w:pPr>
            <w:r w:rsidRPr="00EA64DC">
              <w:rPr>
                <w:rFonts w:ascii="Arial" w:hAnsi="Arial" w:cs="Arial"/>
                <w:bCs/>
              </w:rPr>
              <w:t xml:space="preserve">Successful </w:t>
            </w:r>
            <w:r w:rsidR="00311B35" w:rsidRPr="00EA64DC">
              <w:rPr>
                <w:rFonts w:ascii="Arial" w:hAnsi="Arial" w:cs="Arial"/>
                <w:bCs/>
              </w:rPr>
              <w:t>p</w:t>
            </w:r>
            <w:r w:rsidRPr="00EA64DC">
              <w:rPr>
                <w:rFonts w:ascii="Arial" w:hAnsi="Arial" w:cs="Arial"/>
                <w:bCs/>
              </w:rPr>
              <w:t>laces</w:t>
            </w:r>
          </w:p>
        </w:tc>
        <w:tc>
          <w:tcPr>
            <w:tcW w:w="222" w:type="dxa"/>
            <w:tcBorders>
              <w:right w:val="single" w:sz="4" w:space="0" w:color="A6A6A6" w:themeColor="background1" w:themeShade="A6"/>
            </w:tcBorders>
            <w:shd w:val="clear" w:color="auto" w:fill="auto"/>
            <w:noWrap/>
            <w:vAlign w:val="center"/>
          </w:tcPr>
          <w:p w14:paraId="0FFE0942" w14:textId="77777777" w:rsidR="00F41A33" w:rsidRPr="00EA64DC" w:rsidRDefault="00F41A33" w:rsidP="00F41A33">
            <w:pPr>
              <w:spacing w:after="280"/>
              <w:ind w:left="-673"/>
              <w:jc w:val="center"/>
              <w:rPr>
                <w:rFonts w:ascii="Arial" w:hAnsi="Arial" w:cs="Arial"/>
                <w:b/>
                <w:bCs/>
                <w:color w:val="FFFFFF"/>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1FB5EEAA" w14:textId="77777777" w:rsidR="00F41A33" w:rsidRPr="00EA64DC" w:rsidRDefault="00E736B3" w:rsidP="00911417">
            <w:pPr>
              <w:spacing w:before="120" w:after="120"/>
              <w:rPr>
                <w:rFonts w:ascii="Arial" w:hAnsi="Arial" w:cs="Arial"/>
              </w:rPr>
            </w:pPr>
            <w:r w:rsidRPr="00EA64DC">
              <w:rPr>
                <w:rFonts w:ascii="Arial" w:hAnsi="Arial" w:cs="Arial"/>
              </w:rPr>
              <w:t>Enhancing liveability and connectivity by delivering city-shaping infrastructure projects, activating precincts and expanding network capacity.</w:t>
            </w:r>
          </w:p>
        </w:tc>
      </w:tr>
      <w:bookmarkEnd w:id="5"/>
    </w:tbl>
    <w:p w14:paraId="6AC2CB61" w14:textId="77777777" w:rsidR="001E0D54" w:rsidRPr="00EA64DC" w:rsidRDefault="001E0D54" w:rsidP="005F6E9B">
      <w:pPr>
        <w:adjustRightInd w:val="0"/>
        <w:rPr>
          <w:rFonts w:ascii="Arial" w:eastAsiaTheme="minorHAnsi" w:hAnsi="Arial" w:cs="Arial"/>
          <w:b/>
          <w:i/>
          <w:sz w:val="8"/>
          <w:szCs w:val="8"/>
        </w:rPr>
      </w:pPr>
    </w:p>
    <w:p w14:paraId="4E014B23" w14:textId="77777777" w:rsidR="0024484E" w:rsidRPr="00EA64DC" w:rsidRDefault="0024484E" w:rsidP="008B794E">
      <w:pPr>
        <w:rPr>
          <w:rFonts w:ascii="Arial" w:eastAsiaTheme="minorHAnsi" w:hAnsi="Arial" w:cs="Arial"/>
          <w:b/>
          <w:i/>
          <w:sz w:val="8"/>
          <w:szCs w:val="8"/>
        </w:rPr>
      </w:pPr>
    </w:p>
    <w:p w14:paraId="22AC6412" w14:textId="77777777" w:rsidR="008B794E" w:rsidRPr="00EA64DC" w:rsidRDefault="008B794E" w:rsidP="008B794E">
      <w:pPr>
        <w:rPr>
          <w:rFonts w:ascii="Arial" w:eastAsiaTheme="minorHAnsi" w:hAnsi="Arial" w:cs="Arial"/>
          <w:b/>
          <w:i/>
          <w:sz w:val="8"/>
          <w:szCs w:val="8"/>
        </w:rPr>
      </w:pPr>
    </w:p>
    <w:p w14:paraId="4A87BEA9" w14:textId="77777777" w:rsidR="008B794E" w:rsidRPr="00EA64DC" w:rsidRDefault="008B794E">
      <w:pPr>
        <w:rPr>
          <w:rFonts w:ascii="Arial" w:eastAsiaTheme="minorHAnsi" w:hAnsi="Arial" w:cs="Arial"/>
          <w:b/>
          <w:i/>
          <w:sz w:val="8"/>
          <w:szCs w:val="8"/>
        </w:rPr>
      </w:pPr>
      <w:r w:rsidRPr="00EA64DC">
        <w:rPr>
          <w:rFonts w:ascii="Arial" w:eastAsiaTheme="minorHAnsi" w:hAnsi="Arial" w:cs="Arial"/>
          <w:b/>
          <w:i/>
          <w:sz w:val="8"/>
          <w:szCs w:val="8"/>
        </w:rPr>
        <w:br w:type="page"/>
      </w:r>
    </w:p>
    <w:p w14:paraId="54AA351B" w14:textId="36798957" w:rsidR="00CD4DEB" w:rsidRPr="00EA64DC" w:rsidRDefault="006D4B0D" w:rsidP="00990711">
      <w:pPr>
        <w:pStyle w:val="Heading2"/>
        <w:numPr>
          <w:ilvl w:val="1"/>
          <w:numId w:val="8"/>
        </w:numPr>
        <w:rPr>
          <w:rFonts w:ascii="Arial" w:hAnsi="Arial" w:cs="Arial"/>
        </w:rPr>
      </w:pPr>
      <w:r w:rsidRPr="00EA64DC">
        <w:rPr>
          <w:rFonts w:ascii="Arial" w:hAnsi="Arial" w:cs="Arial"/>
        </w:rPr>
        <w:lastRenderedPageBreak/>
        <w:t>2019-20</w:t>
      </w:r>
      <w:r w:rsidR="00CD4DEB" w:rsidRPr="00EA64DC">
        <w:rPr>
          <w:rFonts w:ascii="Arial" w:hAnsi="Arial" w:cs="Arial"/>
        </w:rPr>
        <w:t xml:space="preserve"> Budget </w:t>
      </w:r>
      <w:r w:rsidR="007A132A" w:rsidRPr="00EA64DC">
        <w:rPr>
          <w:rFonts w:ascii="Arial" w:hAnsi="Arial" w:cs="Arial"/>
        </w:rPr>
        <w:t>H</w:t>
      </w:r>
      <w:r w:rsidR="00CD4DEB" w:rsidRPr="00EA64DC">
        <w:rPr>
          <w:rFonts w:ascii="Arial" w:hAnsi="Arial" w:cs="Arial"/>
        </w:rPr>
        <w:t>ighlights</w:t>
      </w:r>
      <w:r w:rsidR="0016705D" w:rsidRPr="00EA64DC">
        <w:rPr>
          <w:rFonts w:ascii="Arial" w:hAnsi="Arial" w:cs="Arial"/>
        </w:rPr>
        <w:t xml:space="preserve"> </w:t>
      </w:r>
    </w:p>
    <w:p w14:paraId="578062EA" w14:textId="45CDF093" w:rsidR="00E1670A" w:rsidRPr="00EA64DC" w:rsidRDefault="006B1D76" w:rsidP="00F93B0E">
      <w:pPr>
        <w:pStyle w:val="BodyText"/>
      </w:pPr>
      <w:bookmarkStart w:id="6" w:name="_Hlk9956673"/>
      <w:r w:rsidRPr="00EA64DC">
        <w:t xml:space="preserve">In 2019-20, the </w:t>
      </w:r>
      <w:r w:rsidR="0014701E" w:rsidRPr="00EA64DC">
        <w:t>Transport</w:t>
      </w:r>
      <w:r w:rsidRPr="00EA64DC">
        <w:t xml:space="preserve"> cluster will spend $</w:t>
      </w:r>
      <w:r w:rsidR="006F4854" w:rsidRPr="00EA64DC">
        <w:t>2</w:t>
      </w:r>
      <w:r w:rsidR="0043485F" w:rsidRPr="00EA64DC">
        <w:t>9.5</w:t>
      </w:r>
      <w:r w:rsidRPr="00EA64DC">
        <w:t xml:space="preserve"> billion ($</w:t>
      </w:r>
      <w:r w:rsidR="006E6209" w:rsidRPr="00EA64DC">
        <w:t>1</w:t>
      </w:r>
      <w:r w:rsidR="006F4854" w:rsidRPr="00EA64DC">
        <w:t>4.</w:t>
      </w:r>
      <w:r w:rsidR="0043485F" w:rsidRPr="00EA64DC">
        <w:t>4</w:t>
      </w:r>
      <w:r w:rsidRPr="00EA64DC">
        <w:t xml:space="preserve"> </w:t>
      </w:r>
      <w:r w:rsidR="003D1F8D" w:rsidRPr="00EA64DC">
        <w:t>b</w:t>
      </w:r>
      <w:r w:rsidRPr="00EA64DC">
        <w:t xml:space="preserve">illion </w:t>
      </w:r>
      <w:r w:rsidR="000747DC" w:rsidRPr="00EA64DC">
        <w:t xml:space="preserve">recurrent </w:t>
      </w:r>
      <w:r w:rsidRPr="00EA64DC">
        <w:t>expenses</w:t>
      </w:r>
      <w:r w:rsidR="00D03D02" w:rsidRPr="00EA64DC">
        <w:t xml:space="preserve"> and</w:t>
      </w:r>
      <w:r w:rsidRPr="00EA64DC">
        <w:t xml:space="preserve"> $</w:t>
      </w:r>
      <w:r w:rsidR="00762154" w:rsidRPr="00EA64DC">
        <w:t>15.</w:t>
      </w:r>
      <w:r w:rsidR="004A42EB" w:rsidRPr="00EA64DC">
        <w:t>1</w:t>
      </w:r>
      <w:r w:rsidRPr="00EA64DC">
        <w:t xml:space="preserve"> </w:t>
      </w:r>
      <w:r w:rsidR="003D1F8D" w:rsidRPr="00EA64DC">
        <w:t>b</w:t>
      </w:r>
      <w:r w:rsidRPr="00EA64DC">
        <w:t xml:space="preserve">illion capital expenditure). </w:t>
      </w:r>
      <w:r w:rsidR="006B36B1" w:rsidRPr="00EA64DC">
        <w:t>Key initiatives are highlighted below.</w:t>
      </w:r>
    </w:p>
    <w:bookmarkEnd w:id="6"/>
    <w:p w14:paraId="15652313" w14:textId="77777777" w:rsidR="00E037C8" w:rsidRPr="00EA64DC" w:rsidRDefault="00E037C8" w:rsidP="00FC1075">
      <w:pPr>
        <w:pStyle w:val="Heading3"/>
        <w:rPr>
          <w:rFonts w:cs="Arial"/>
        </w:rPr>
      </w:pPr>
      <w:r w:rsidRPr="00EA64DC">
        <w:rPr>
          <w:rFonts w:cs="Arial"/>
        </w:rPr>
        <w:t>Accessible Transport</w:t>
      </w:r>
    </w:p>
    <w:p w14:paraId="63FF4F71" w14:textId="77777777" w:rsidR="00E037C8" w:rsidRPr="00EA64DC" w:rsidRDefault="00E037C8" w:rsidP="00F93B0E">
      <w:pPr>
        <w:pStyle w:val="Bullet1"/>
        <w:rPr>
          <w:lang w:eastAsia="en-AU"/>
        </w:rPr>
      </w:pPr>
      <w:r w:rsidRPr="00EA64DC">
        <w:rPr>
          <w:lang w:eastAsia="en-AU"/>
        </w:rPr>
        <w:t>$334 million ($885 million over four years) to upgrade a further 68 train stations and additional ferry wharves under the Transport Access Program to make them more accessible including new lifts, ramps and footbridges</w:t>
      </w:r>
    </w:p>
    <w:p w14:paraId="7A90336F" w14:textId="6E8EA912" w:rsidR="00774908" w:rsidRPr="00EA64DC" w:rsidRDefault="00774908" w:rsidP="00F93B0E">
      <w:pPr>
        <w:pStyle w:val="Bullet1"/>
        <w:rPr>
          <w:lang w:eastAsia="en-AU"/>
        </w:rPr>
      </w:pPr>
      <w:r w:rsidRPr="00EA64DC">
        <w:rPr>
          <w:lang w:eastAsia="en-AU"/>
        </w:rPr>
        <w:t>$87 million for Community Transport and Home and Community Care services to assist people who have difficulties accessing transport who are not otherwise eligible for the Commonwealth-funded National Disability Insurance Scheme</w:t>
      </w:r>
    </w:p>
    <w:p w14:paraId="54977D16" w14:textId="7395743A" w:rsidR="00E037C8" w:rsidRPr="00EA64DC" w:rsidRDefault="00E037C8" w:rsidP="00F93B0E">
      <w:pPr>
        <w:pStyle w:val="Bullet1"/>
        <w:rPr>
          <w:lang w:eastAsia="en-AU"/>
        </w:rPr>
      </w:pPr>
      <w:r w:rsidRPr="00EA64DC">
        <w:rPr>
          <w:lang w:eastAsia="en-AU"/>
        </w:rPr>
        <w:t xml:space="preserve">$42 million ($173 million over four years) for </w:t>
      </w:r>
      <w:r w:rsidR="003C71E9" w:rsidRPr="00EA64DC">
        <w:rPr>
          <w:lang w:eastAsia="en-AU"/>
        </w:rPr>
        <w:t>transport disability subsidies to extend the Taxi Transport Subsidy Scheme and the Wheelchair Accessible Taxi Driver Incentive Scheme</w:t>
      </w:r>
      <w:r w:rsidR="003C71E9" w:rsidRPr="00EA64DC" w:rsidDel="003C71E9">
        <w:rPr>
          <w:lang w:eastAsia="en-AU"/>
        </w:rPr>
        <w:t xml:space="preserve"> </w:t>
      </w:r>
    </w:p>
    <w:p w14:paraId="52A6A96E" w14:textId="39BD0B3D" w:rsidR="00E037C8" w:rsidRPr="00EA64DC" w:rsidRDefault="00E037C8" w:rsidP="00F93B0E">
      <w:pPr>
        <w:pStyle w:val="Bullet1"/>
      </w:pPr>
      <w:r w:rsidRPr="00EA64DC">
        <w:t>$25 million ($357 million over four years) in NSW and Australian Government funding to provide additional car spaces through the Commuter Car Parking Program.</w:t>
      </w:r>
    </w:p>
    <w:p w14:paraId="5EBEC523" w14:textId="77777777" w:rsidR="00E037C8" w:rsidRPr="00EA64DC" w:rsidRDefault="00E037C8" w:rsidP="00FC1075">
      <w:pPr>
        <w:pStyle w:val="Heading3"/>
        <w:rPr>
          <w:rFonts w:cs="Arial"/>
        </w:rPr>
      </w:pPr>
      <w:r w:rsidRPr="00EA64DC">
        <w:rPr>
          <w:rFonts w:cs="Arial"/>
        </w:rPr>
        <w:t>Safe and Reliable Travel</w:t>
      </w:r>
    </w:p>
    <w:p w14:paraId="75610AD0" w14:textId="39D58F47" w:rsidR="00774908" w:rsidRPr="00EA64DC" w:rsidRDefault="00774908" w:rsidP="00F93B0E">
      <w:pPr>
        <w:pStyle w:val="Bullet1"/>
        <w:rPr>
          <w:lang w:eastAsia="en-AU"/>
        </w:rPr>
      </w:pPr>
      <w:r w:rsidRPr="00EA64DC">
        <w:rPr>
          <w:lang w:eastAsia="en-AU"/>
        </w:rPr>
        <w:t>$1.6</w:t>
      </w:r>
      <w:r w:rsidR="00911417" w:rsidRPr="00EA64DC">
        <w:rPr>
          <w:lang w:eastAsia="en-AU"/>
        </w:rPr>
        <w:t xml:space="preserve"> </w:t>
      </w:r>
      <w:r w:rsidRPr="00EA64DC">
        <w:rPr>
          <w:lang w:eastAsia="en-AU"/>
        </w:rPr>
        <w:t>billion for bus services throughout New South Wales, including regional and metropolitan bus services, school services and funding of new and replacement buses</w:t>
      </w:r>
    </w:p>
    <w:p w14:paraId="467E5FEE" w14:textId="0290B2CB" w:rsidR="00774908" w:rsidRPr="00EA64DC" w:rsidRDefault="00774908" w:rsidP="00F93B0E">
      <w:pPr>
        <w:pStyle w:val="Bullet1"/>
        <w:rPr>
          <w:lang w:eastAsia="en-AU"/>
        </w:rPr>
      </w:pPr>
      <w:r w:rsidRPr="00EA64DC">
        <w:rPr>
          <w:lang w:eastAsia="en-AU"/>
        </w:rPr>
        <w:t>$643 million ($3.2 billion over four years) to continue to deliver the More Trains, More Services Program designed to provide increased rail services, more resilient infrastructure and more frequent and additional services on the Illawarra, Airport and South Coast lines</w:t>
      </w:r>
    </w:p>
    <w:p w14:paraId="68E876B3" w14:textId="77777777" w:rsidR="004F2470" w:rsidRPr="00EA64DC" w:rsidRDefault="004F2470" w:rsidP="004F2470">
      <w:pPr>
        <w:pStyle w:val="Bullet1"/>
      </w:pPr>
      <w:r w:rsidRPr="00EA64DC">
        <w:t>$3</w:t>
      </w:r>
      <w:r>
        <w:t>85</w:t>
      </w:r>
      <w:r w:rsidRPr="00EA64DC">
        <w:t xml:space="preserve"> million over three years to 2021-22 to </w:t>
      </w:r>
      <w:r>
        <w:t>expand</w:t>
      </w:r>
      <w:r w:rsidRPr="00EA64DC">
        <w:t xml:space="preserve"> the Toll Relief program from 1 July 2019 to assist with the cost of living. In addition to the existing free registration when drivers spend $25 a week or more on tolls, eligibility will be extended so that drivers spending </w:t>
      </w:r>
      <w:r>
        <w:t>above</w:t>
      </w:r>
      <w:r w:rsidRPr="00EA64DC">
        <w:t xml:space="preserve"> $15 </w:t>
      </w:r>
      <w:r>
        <w:t>a</w:t>
      </w:r>
      <w:r w:rsidRPr="00EA64DC">
        <w:t xml:space="preserve"> week</w:t>
      </w:r>
      <w:r>
        <w:t xml:space="preserve"> or more will</w:t>
      </w:r>
      <w:r w:rsidRPr="00EA64DC">
        <w:t xml:space="preserve"> receive 50 per cent off their motor vehicle registration for one vehicle</w:t>
      </w:r>
    </w:p>
    <w:p w14:paraId="6E8BDF8D" w14:textId="074AEB45" w:rsidR="00774908" w:rsidRPr="00EA64DC" w:rsidRDefault="00774908" w:rsidP="00F93B0E">
      <w:pPr>
        <w:pStyle w:val="Bullet1"/>
        <w:rPr>
          <w:lang w:eastAsia="en-AU"/>
        </w:rPr>
      </w:pPr>
      <w:r w:rsidRPr="00EA64DC">
        <w:rPr>
          <w:lang w:eastAsia="en-AU"/>
        </w:rPr>
        <w:t>$</w:t>
      </w:r>
      <w:r w:rsidR="0036328D" w:rsidRPr="00EA64DC">
        <w:rPr>
          <w:lang w:eastAsia="en-AU"/>
        </w:rPr>
        <w:t xml:space="preserve">373 </w:t>
      </w:r>
      <w:r w:rsidRPr="00EA64DC">
        <w:rPr>
          <w:lang w:eastAsia="en-AU"/>
        </w:rPr>
        <w:t>million to improve road safety including a significant increase in investment through the Road Safety Plan 2021 targeting high risk areas with a regional focus</w:t>
      </w:r>
    </w:p>
    <w:p w14:paraId="579DCA4C" w14:textId="4B70DBAC" w:rsidR="00E037C8" w:rsidRPr="00EA64DC" w:rsidRDefault="00E037C8" w:rsidP="00F93B0E">
      <w:pPr>
        <w:pStyle w:val="Bullet1"/>
        <w:rPr>
          <w:lang w:eastAsia="en-AU"/>
        </w:rPr>
      </w:pPr>
      <w:r w:rsidRPr="00EA64DC">
        <w:rPr>
          <w:lang w:eastAsia="en-AU"/>
        </w:rPr>
        <w:t>$57 million ($25</w:t>
      </w:r>
      <w:r w:rsidR="003C71E9" w:rsidRPr="00EA64DC">
        <w:rPr>
          <w:lang w:eastAsia="en-AU"/>
        </w:rPr>
        <w:t>6</w:t>
      </w:r>
      <w:r w:rsidRPr="00EA64DC">
        <w:rPr>
          <w:lang w:eastAsia="en-AU"/>
        </w:rPr>
        <w:t xml:space="preserve"> million over four years</w:t>
      </w:r>
      <w:r w:rsidR="006B36B1" w:rsidRPr="00EA64DC">
        <w:rPr>
          <w:lang w:eastAsia="en-AU"/>
        </w:rPr>
        <w:t>, taking the total commitment to over $600 million</w:t>
      </w:r>
      <w:r w:rsidRPr="00EA64DC">
        <w:rPr>
          <w:lang w:eastAsia="en-AU"/>
        </w:rPr>
        <w:t>) towards new walking and cycling infrastructure projects across the state to make walking and cycling a more convenient, safer and enjoyable option that benefits everyone</w:t>
      </w:r>
    </w:p>
    <w:p w14:paraId="5B66A5BE" w14:textId="3D8F60B3" w:rsidR="00E037C8" w:rsidRPr="00EA64DC" w:rsidRDefault="00E037C8" w:rsidP="00F93B0E">
      <w:pPr>
        <w:pStyle w:val="Bullet1"/>
      </w:pPr>
      <w:r w:rsidRPr="00EA64DC">
        <w:t>$32 million ($337 million over four years) for regional road safety and capacity enhancements, including works on the Monaro Highway, Mitchell Highway, Kings Highway, Waterfall Way and flood mitigation works on the Newell Highway</w:t>
      </w:r>
    </w:p>
    <w:p w14:paraId="0BF14597" w14:textId="6E7948B7" w:rsidR="00E037C8" w:rsidRPr="00EA64DC" w:rsidRDefault="00E037C8" w:rsidP="00F93B0E">
      <w:pPr>
        <w:pStyle w:val="Bullet1"/>
      </w:pPr>
      <w:r w:rsidRPr="00EA64DC">
        <w:t>$29 million ($131 million over four years) for over 14,000 extra weekly bus services from 2019-20 throughout Sydney, Illawarra and the Lower Hunter as well as an additional $68</w:t>
      </w:r>
      <w:r w:rsidR="00BF7734" w:rsidRPr="00EA64DC">
        <w:t> </w:t>
      </w:r>
      <w:r w:rsidRPr="00EA64DC">
        <w:t xml:space="preserve">million over </w:t>
      </w:r>
      <w:r w:rsidR="009E4233">
        <w:t>four years</w:t>
      </w:r>
      <w:r w:rsidRPr="00EA64DC">
        <w:t xml:space="preserve"> to improve bus services across 15 regional towns</w:t>
      </w:r>
    </w:p>
    <w:p w14:paraId="420763FC" w14:textId="211DAD70" w:rsidR="00E037C8" w:rsidRPr="00EA64DC" w:rsidRDefault="00E037C8" w:rsidP="00F93B0E">
      <w:pPr>
        <w:pStyle w:val="Bullet1"/>
      </w:pPr>
      <w:r w:rsidRPr="00EA64DC">
        <w:t xml:space="preserve">$25 million (as part of a $500 million total commitment) </w:t>
      </w:r>
      <w:r w:rsidR="009E4233">
        <w:t>to kick off</w:t>
      </w:r>
      <w:r w:rsidRPr="00EA64DC">
        <w:t xml:space="preserve"> the Fixing Local Roads program to assist councils with repairing, maintaining and sealing </w:t>
      </w:r>
      <w:r w:rsidR="007945DA" w:rsidRPr="00EA64DC">
        <w:t>local roads</w:t>
      </w:r>
    </w:p>
    <w:p w14:paraId="3F36F558" w14:textId="77777777" w:rsidR="000F2066" w:rsidRPr="00EA64DC" w:rsidRDefault="000F2066">
      <w:pPr>
        <w:rPr>
          <w:rFonts w:ascii="Arial" w:hAnsi="Arial" w:cs="Arial"/>
          <w:sz w:val="23"/>
        </w:rPr>
      </w:pPr>
      <w:r w:rsidRPr="00EA64DC">
        <w:rPr>
          <w:rFonts w:ascii="Arial" w:hAnsi="Arial" w:cs="Arial"/>
        </w:rPr>
        <w:br w:type="page"/>
      </w:r>
    </w:p>
    <w:p w14:paraId="350A402B" w14:textId="49D9AFB8" w:rsidR="00FB0DA4" w:rsidRPr="00EA64DC" w:rsidRDefault="00FB0DA4">
      <w:pPr>
        <w:pStyle w:val="Bullet1"/>
      </w:pPr>
      <w:r w:rsidRPr="00EA64DC">
        <w:t>$17.7 million ($69.6 million over four years) to reduce the Opal Weekly Travel cap by approximately 20 per cent to $50 per week for adults and $25 per week for child/youth and concession travel from 1 July 2019 for all train, bus, ferry and light rail customers. This will benefit approximately 55,000 commuters with savings up to $686 a year. All other Opal benefits already in place will remain</w:t>
      </w:r>
    </w:p>
    <w:p w14:paraId="3E02030B" w14:textId="34D2DD9D" w:rsidR="003C71E9" w:rsidRPr="00EA64DC" w:rsidRDefault="003C71E9" w:rsidP="003C71E9">
      <w:pPr>
        <w:pStyle w:val="Bullet1"/>
      </w:pPr>
      <w:r w:rsidRPr="00EA64DC">
        <w:t>$3.4 million ($85 million over four years) to deliver an additional eight train express services on the T1 Western Line across the morning and evening peak periods on weekdays, adding over 35,000 extra seats each week</w:t>
      </w:r>
    </w:p>
    <w:p w14:paraId="7D50FAD8" w14:textId="362C105F" w:rsidR="00F93B0E" w:rsidRPr="00EA64DC" w:rsidRDefault="003C71E9" w:rsidP="00990711">
      <w:pPr>
        <w:pStyle w:val="Bullet1"/>
        <w:rPr>
          <w:rFonts w:eastAsiaTheme="minorHAnsi"/>
          <w:b/>
          <w:kern w:val="28"/>
          <w:sz w:val="25"/>
          <w:szCs w:val="25"/>
        </w:rPr>
      </w:pPr>
      <w:r w:rsidRPr="00EA64DC">
        <w:t>$2 million ($18.5 million over four years) to provide an additional 300 School Crossing Supervisors across NSW primary schools to help children get to and from school safely each day</w:t>
      </w:r>
      <w:r w:rsidR="00277670" w:rsidRPr="00EA64DC">
        <w:t>.</w:t>
      </w:r>
    </w:p>
    <w:p w14:paraId="309381E1" w14:textId="438C6D7C" w:rsidR="00E037C8" w:rsidRPr="00EA64DC" w:rsidRDefault="00E037C8" w:rsidP="00FC1075">
      <w:pPr>
        <w:pStyle w:val="Heading3"/>
        <w:rPr>
          <w:rFonts w:cs="Arial"/>
        </w:rPr>
      </w:pPr>
      <w:r w:rsidRPr="00EA64DC">
        <w:rPr>
          <w:rFonts w:cs="Arial"/>
        </w:rPr>
        <w:t>Successful Places</w:t>
      </w:r>
    </w:p>
    <w:p w14:paraId="22630D0F" w14:textId="77777777" w:rsidR="00774908" w:rsidRPr="00EA64DC" w:rsidRDefault="00774908" w:rsidP="00F93B0E">
      <w:pPr>
        <w:pStyle w:val="Bullet1"/>
        <w:rPr>
          <w:lang w:eastAsia="en-AU"/>
        </w:rPr>
      </w:pPr>
      <w:r w:rsidRPr="00EA64DC">
        <w:rPr>
          <w:lang w:eastAsia="en-AU"/>
        </w:rPr>
        <w:t>$1.6 billion ($4.1 billion over four years) towards the WestConnex Motorway including delivery of the final stage of the project, the M4-M5 link tunnels and Rozelle Interchange</w:t>
      </w:r>
    </w:p>
    <w:p w14:paraId="4CF8B909" w14:textId="4764F318" w:rsidR="00774908" w:rsidRPr="00EA64DC" w:rsidRDefault="00774908" w:rsidP="00F93B0E">
      <w:pPr>
        <w:pStyle w:val="Bullet1"/>
        <w:rPr>
          <w:lang w:eastAsia="en-AU"/>
        </w:rPr>
      </w:pPr>
      <w:r w:rsidRPr="00EA64DC">
        <w:rPr>
          <w:lang w:eastAsia="en-AU"/>
        </w:rPr>
        <w:t>$1.2 billion in 2019-20 to continue delivery of the Sydney Metro City and Southwest linking Chatswood and Bankstown</w:t>
      </w:r>
    </w:p>
    <w:p w14:paraId="45A59E1E" w14:textId="77777777" w:rsidR="00774908" w:rsidRPr="00EA64DC" w:rsidRDefault="00774908" w:rsidP="00F93B0E">
      <w:pPr>
        <w:pStyle w:val="Bullet1"/>
        <w:rPr>
          <w:lang w:eastAsia="en-AU"/>
        </w:rPr>
      </w:pPr>
      <w:r w:rsidRPr="00EA64DC">
        <w:rPr>
          <w:lang w:eastAsia="en-AU"/>
        </w:rPr>
        <w:t>$852 million ($1.5 billion over four years) to continue the NSW and Australian Government funded Pacific Highway upgrade program, including continuing construction between Woolgoolga and Ballina and planning and preconstruction activities for the bypass of Coffs Harbour</w:t>
      </w:r>
    </w:p>
    <w:p w14:paraId="7DAFCA20" w14:textId="77777777" w:rsidR="00774908" w:rsidRPr="00EA64DC" w:rsidRDefault="00774908" w:rsidP="00F93B0E">
      <w:pPr>
        <w:pStyle w:val="Bullet1"/>
        <w:rPr>
          <w:lang w:eastAsia="en-AU"/>
        </w:rPr>
      </w:pPr>
      <w:r w:rsidRPr="00EA64DC">
        <w:rPr>
          <w:lang w:eastAsia="en-AU"/>
        </w:rPr>
        <w:t>$812 million ($1.8 billion over four years) to continue delivery of the New Intercity Fleet to provide long-distance, intercity trains operating between Sydney, the Central Coast, Newcastle, the Blue Mountains and the Illawarra</w:t>
      </w:r>
    </w:p>
    <w:p w14:paraId="5BEA16AC" w14:textId="77777777" w:rsidR="00774908" w:rsidRPr="00EA64DC" w:rsidRDefault="00774908" w:rsidP="00F93B0E">
      <w:pPr>
        <w:pStyle w:val="Bullet1"/>
        <w:rPr>
          <w:lang w:eastAsia="en-AU"/>
        </w:rPr>
      </w:pPr>
      <w:r w:rsidRPr="00EA64DC">
        <w:rPr>
          <w:lang w:eastAsia="en-AU"/>
        </w:rPr>
        <w:t>$631 million ($1.7 billion over four years) for NSW and Australian Government funded road upgrades to support the new Western Sydney Airport at Badgerys Creek including The Northern Road between Narellan and Penrith and the M12 Motorway</w:t>
      </w:r>
    </w:p>
    <w:p w14:paraId="3E74B7CD" w14:textId="5164F566" w:rsidR="00774908" w:rsidRPr="00EA64DC" w:rsidRDefault="00774908" w:rsidP="00F93B0E">
      <w:pPr>
        <w:pStyle w:val="Bullet1"/>
        <w:rPr>
          <w:lang w:eastAsia="en-AU"/>
        </w:rPr>
      </w:pPr>
      <w:r w:rsidRPr="00EA64DC">
        <w:rPr>
          <w:lang w:eastAsia="en-AU"/>
        </w:rPr>
        <w:t>$561 million ($1.8 billion over four years) to continue construction of Parramatta Light Rail (Stage 1) to support growth in Western Sydney</w:t>
      </w:r>
      <w:r w:rsidR="009E4233">
        <w:rPr>
          <w:lang w:eastAsia="en-AU"/>
        </w:rPr>
        <w:t xml:space="preserve"> by connecting</w:t>
      </w:r>
      <w:r w:rsidRPr="00EA64DC">
        <w:rPr>
          <w:lang w:eastAsia="en-AU"/>
        </w:rPr>
        <w:t xml:space="preserve"> new communities and places</w:t>
      </w:r>
    </w:p>
    <w:p w14:paraId="1EBBFBDB" w14:textId="77777777" w:rsidR="00774908" w:rsidRPr="00EA64DC" w:rsidRDefault="00774908" w:rsidP="00F93B0E">
      <w:pPr>
        <w:pStyle w:val="Bullet1"/>
        <w:rPr>
          <w:lang w:eastAsia="en-AU"/>
        </w:rPr>
      </w:pPr>
      <w:r w:rsidRPr="00EA64DC">
        <w:rPr>
          <w:lang w:eastAsia="en-AU"/>
        </w:rPr>
        <w:t xml:space="preserve">$452 million ($1.2 billion over four years) for projects already underway on the Princes Highway including the Albion Park Rail Bypass, the Berry to Bomaderry Upgrade, the new Nowra Bridge and the Batemans Bay Replacement Bridge </w:t>
      </w:r>
    </w:p>
    <w:p w14:paraId="1180E217" w14:textId="2D7B92FE" w:rsidR="00774908" w:rsidRPr="00EA64DC" w:rsidRDefault="00774908" w:rsidP="00F93B0E">
      <w:pPr>
        <w:pStyle w:val="Bullet1"/>
      </w:pPr>
      <w:r w:rsidRPr="00EA64DC">
        <w:t xml:space="preserve">$322 million over four years as part of an </w:t>
      </w:r>
      <w:r w:rsidR="009E4233">
        <w:t>initial</w:t>
      </w:r>
      <w:r w:rsidRPr="00EA64DC">
        <w:t xml:space="preserve"> $960 million commitment to upgrade the Princes Highway between Nowra and </w:t>
      </w:r>
      <w:r w:rsidR="009E4233">
        <w:t>the Victorian border</w:t>
      </w:r>
      <w:r w:rsidRPr="00EA64DC">
        <w:t xml:space="preserve"> to improve safety, journey times and freight efficiency</w:t>
      </w:r>
    </w:p>
    <w:p w14:paraId="186E5437" w14:textId="197B102C" w:rsidR="00774908" w:rsidRPr="00EA64DC" w:rsidRDefault="00774908" w:rsidP="00F93B0E">
      <w:pPr>
        <w:pStyle w:val="Bullet1"/>
      </w:pPr>
      <w:r w:rsidRPr="00EA64DC">
        <w:t>$268 million over four years as part of a $2.5 billion commitment to start the duplication of the full 31 kilometres of the Great Western Highway between Katoomba and Lithgow for a four-lane highway to create a safer, faster route over the mountains</w:t>
      </w:r>
    </w:p>
    <w:p w14:paraId="25EA6B95" w14:textId="0975A35D" w:rsidR="00E037C8" w:rsidRPr="00EA64DC" w:rsidRDefault="00E037C8" w:rsidP="00F93B0E">
      <w:pPr>
        <w:pStyle w:val="Bullet1"/>
      </w:pPr>
      <w:r w:rsidRPr="00EA64DC">
        <w:t>$207 million (</w:t>
      </w:r>
      <w:r w:rsidR="003C71E9" w:rsidRPr="00EA64DC">
        <w:t xml:space="preserve">over </w:t>
      </w:r>
      <w:r w:rsidRPr="00EA64DC">
        <w:t xml:space="preserve">$2 billion over four years) for the planning and preconstruction for the NSW and Australian Government funded </w:t>
      </w:r>
      <w:r w:rsidR="009E4233">
        <w:t xml:space="preserve">North South Metro Rail Link </w:t>
      </w:r>
      <w:r w:rsidRPr="00EA64DC">
        <w:t>connecting to Western Sydney Airport, with construction expected to start in 2021 and be completed in 2026</w:t>
      </w:r>
      <w:r w:rsidR="009E4233">
        <w:t xml:space="preserve"> in time for the opening of the airport</w:t>
      </w:r>
    </w:p>
    <w:p w14:paraId="4F636B5D" w14:textId="77777777" w:rsidR="000F2066" w:rsidRPr="00EA64DC" w:rsidRDefault="000F2066">
      <w:pPr>
        <w:rPr>
          <w:rFonts w:ascii="Arial" w:hAnsi="Arial" w:cs="Arial"/>
          <w:sz w:val="23"/>
        </w:rPr>
      </w:pPr>
      <w:r w:rsidRPr="00EA64DC">
        <w:rPr>
          <w:rFonts w:ascii="Arial" w:hAnsi="Arial" w:cs="Arial"/>
        </w:rPr>
        <w:br w:type="page"/>
      </w:r>
    </w:p>
    <w:p w14:paraId="2D2DFA9D" w14:textId="1D27D338" w:rsidR="00E037C8" w:rsidRPr="00EA64DC" w:rsidRDefault="00E037C8" w:rsidP="00F93B0E">
      <w:pPr>
        <w:pStyle w:val="Bullet1"/>
      </w:pPr>
      <w:r w:rsidRPr="00EA64DC">
        <w:t xml:space="preserve">$93 million ($295 million over four years) </w:t>
      </w:r>
      <w:r w:rsidR="006B36B1" w:rsidRPr="00EA64DC">
        <w:t xml:space="preserve">initial investment in </w:t>
      </w:r>
      <w:r w:rsidRPr="00EA64DC">
        <w:t>the fast rail network, including improved alignment north of Mittagong, duplication between Berry and Gerringong, planning of a new alignment between Sydney and Woy Woy, and planning work to improve the route to the Central West</w:t>
      </w:r>
    </w:p>
    <w:p w14:paraId="57F41773" w14:textId="49290ADA" w:rsidR="00E037C8" w:rsidRPr="00EA64DC" w:rsidRDefault="00E037C8" w:rsidP="00F93B0E">
      <w:pPr>
        <w:pStyle w:val="Bullet1"/>
      </w:pPr>
      <w:r w:rsidRPr="00EA64DC">
        <w:t xml:space="preserve">$56 million (part of a $6.4 billion commitment over four years) for planning and the acceleration of construction of Sydney Metro West, to provide a faster, easier and more reliable journey between Greater Parramatta </w:t>
      </w:r>
      <w:r w:rsidR="006B36B1" w:rsidRPr="00EA64DC">
        <w:t xml:space="preserve">and the Sydney CBD </w:t>
      </w:r>
      <w:r w:rsidRPr="00EA64DC">
        <w:t>in around 20 minutes</w:t>
      </w:r>
    </w:p>
    <w:p w14:paraId="4A347C61" w14:textId="6A4C072A" w:rsidR="00E037C8" w:rsidRPr="00EA64DC" w:rsidRDefault="00E037C8" w:rsidP="00F93B0E">
      <w:pPr>
        <w:pStyle w:val="Bullet1"/>
      </w:pPr>
      <w:r w:rsidRPr="00EA64DC">
        <w:t>$38 million in 2019-20</w:t>
      </w:r>
      <w:r w:rsidR="006B36B1" w:rsidRPr="00EA64DC">
        <w:t xml:space="preserve"> (as part of a $2.8 billion commitment) </w:t>
      </w:r>
      <w:r w:rsidRPr="00EA64DC">
        <w:t xml:space="preserve">towards the </w:t>
      </w:r>
      <w:r w:rsidR="003C71E9" w:rsidRPr="00EA64DC">
        <w:t xml:space="preserve">design, build and maintenance of the </w:t>
      </w:r>
      <w:r w:rsidRPr="00EA64DC">
        <w:t xml:space="preserve">new regional rail fleet, along with </w:t>
      </w:r>
      <w:r w:rsidR="006B36B1" w:rsidRPr="00EA64DC">
        <w:t xml:space="preserve">the </w:t>
      </w:r>
      <w:r w:rsidRPr="00EA64DC">
        <w:t xml:space="preserve">new </w:t>
      </w:r>
      <w:proofErr w:type="gramStart"/>
      <w:r w:rsidRPr="00EA64DC">
        <w:t>purpose built</w:t>
      </w:r>
      <w:proofErr w:type="gramEnd"/>
      <w:r w:rsidRPr="00EA64DC">
        <w:t xml:space="preserve"> maintenance facility in Dubbo, to create better, safer, more comfortable and reliable services for customers travelling long distances</w:t>
      </w:r>
    </w:p>
    <w:p w14:paraId="01BBBBCA" w14:textId="1A1FEC95" w:rsidR="00893CBA" w:rsidRPr="00EA64DC" w:rsidRDefault="00893CBA" w:rsidP="00F93B0E">
      <w:pPr>
        <w:pStyle w:val="Bullet1"/>
      </w:pPr>
      <w:bookmarkStart w:id="7" w:name="_Hlk10725923"/>
      <w:r w:rsidRPr="00EA64DC">
        <w:t>$37 million ($267 million over four years) for the Nelson Bay Road upgrade between Williamtown and Bobs Farm to improve safety and travel times</w:t>
      </w:r>
      <w:bookmarkEnd w:id="7"/>
    </w:p>
    <w:p w14:paraId="5A947AC4" w14:textId="77777777" w:rsidR="00E037C8" w:rsidRPr="00EA64DC" w:rsidRDefault="00E037C8" w:rsidP="00F93B0E">
      <w:pPr>
        <w:pStyle w:val="Bullet1"/>
      </w:pPr>
      <w:r w:rsidRPr="00EA64DC">
        <w:t>$32.2 million from the Housing Acceleration Fund for planning and design of eight road projects across Sydney and Regional New South Wales</w:t>
      </w:r>
    </w:p>
    <w:p w14:paraId="2AD2581C" w14:textId="3924B495" w:rsidR="00774908" w:rsidRPr="00EA64DC" w:rsidRDefault="00774908" w:rsidP="00F93B0E">
      <w:pPr>
        <w:pStyle w:val="Bullet1"/>
        <w:rPr>
          <w:lang w:eastAsia="en-AU"/>
        </w:rPr>
      </w:pPr>
      <w:r w:rsidRPr="00EA64DC">
        <w:rPr>
          <w:lang w:eastAsia="en-AU"/>
        </w:rPr>
        <w:t>$27.3 million in 2019-20 ($</w:t>
      </w:r>
      <w:r w:rsidR="003C71E9" w:rsidRPr="00EA64DC">
        <w:rPr>
          <w:lang w:eastAsia="en-AU"/>
        </w:rPr>
        <w:t>284</w:t>
      </w:r>
      <w:r w:rsidRPr="00EA64DC">
        <w:rPr>
          <w:lang w:eastAsia="en-AU"/>
        </w:rPr>
        <w:t xml:space="preserve"> million over four years) as part of a $300 million commitment to commence upgrading the Prospect Highway and Memorial Avenue to reduce congestion and to help meet future demands on this corridor</w:t>
      </w:r>
    </w:p>
    <w:p w14:paraId="0D368FC4" w14:textId="50307DE3" w:rsidR="00E037C8" w:rsidRPr="00EA64DC" w:rsidRDefault="00E037C8" w:rsidP="00F93B0E">
      <w:pPr>
        <w:pStyle w:val="Bullet1"/>
      </w:pPr>
      <w:r w:rsidRPr="00EA64DC">
        <w:t>$25.5 million (as part of a $500 million total commitment) for the Fixing Country Bridges program, to repair and replace poor quality timber bridges in rural and regional communities</w:t>
      </w:r>
    </w:p>
    <w:p w14:paraId="11D7E6A0" w14:textId="6A0317B8" w:rsidR="00E037C8" w:rsidRPr="00EA64DC" w:rsidRDefault="00E037C8" w:rsidP="00F93B0E">
      <w:pPr>
        <w:pStyle w:val="Bullet1"/>
      </w:pPr>
      <w:r w:rsidRPr="00EA64DC">
        <w:t xml:space="preserve">$22 million ($90 million over </w:t>
      </w:r>
      <w:r w:rsidR="003C71E9" w:rsidRPr="00EA64DC">
        <w:t>three</w:t>
      </w:r>
      <w:r w:rsidRPr="00EA64DC">
        <w:t xml:space="preserve"> years) for </w:t>
      </w:r>
      <w:r w:rsidR="006B36B1" w:rsidRPr="00EA64DC">
        <w:t xml:space="preserve">the </w:t>
      </w:r>
      <w:r w:rsidRPr="00EA64DC">
        <w:t xml:space="preserve">Regional Seniors Transport Card providing $250 </w:t>
      </w:r>
      <w:r w:rsidR="006B36B1" w:rsidRPr="00EA64DC">
        <w:t xml:space="preserve">per year in 2020 and 2021 </w:t>
      </w:r>
      <w:r w:rsidRPr="00EA64DC">
        <w:t xml:space="preserve">towards fuel, taxi travel or NSW </w:t>
      </w:r>
      <w:proofErr w:type="spellStart"/>
      <w:r w:rsidRPr="00EA64DC">
        <w:t>Tra</w:t>
      </w:r>
      <w:r w:rsidR="0046592E" w:rsidRPr="00EA64DC">
        <w:t>i</w:t>
      </w:r>
      <w:r w:rsidRPr="00EA64DC">
        <w:t>nLink</w:t>
      </w:r>
      <w:proofErr w:type="spellEnd"/>
      <w:r w:rsidRPr="00EA64DC">
        <w:t xml:space="preserve"> tickets for aged pensioners living in regional New South Wales </w:t>
      </w:r>
    </w:p>
    <w:p w14:paraId="22B74798" w14:textId="74C4D04F" w:rsidR="00E037C8" w:rsidRPr="00EA64DC" w:rsidRDefault="00E037C8" w:rsidP="00F93B0E">
      <w:pPr>
        <w:pStyle w:val="Bullet1"/>
      </w:pPr>
      <w:r w:rsidRPr="00EA64DC">
        <w:t>$18 million ($162 million over four years</w:t>
      </w:r>
      <w:r w:rsidR="006B36B1" w:rsidRPr="00EA64DC">
        <w:t xml:space="preserve"> out of a total additional commitment of $450</w:t>
      </w:r>
      <w:r w:rsidR="00BF7734" w:rsidRPr="00EA64DC">
        <w:t> </w:t>
      </w:r>
      <w:r w:rsidR="006B36B1" w:rsidRPr="00EA64DC">
        <w:t>million</w:t>
      </w:r>
      <w:r w:rsidRPr="00EA64DC">
        <w:t xml:space="preserve">) to reduce traffic congestion at 12 key pinch points across Greater Sydney </w:t>
      </w:r>
    </w:p>
    <w:p w14:paraId="6E18F40E" w14:textId="7E6BF658" w:rsidR="00BD3955" w:rsidRPr="00EA64DC" w:rsidRDefault="00E037C8" w:rsidP="00BD3955">
      <w:pPr>
        <w:pStyle w:val="Bullet1"/>
      </w:pPr>
      <w:r w:rsidRPr="00EA64DC">
        <w:t>$</w:t>
      </w:r>
      <w:r w:rsidR="003C71E9" w:rsidRPr="00EA64DC">
        <w:t>12</w:t>
      </w:r>
      <w:r w:rsidRPr="00EA64DC">
        <w:t xml:space="preserve"> million ($</w:t>
      </w:r>
      <w:r w:rsidR="00BD3955" w:rsidRPr="00EA64DC">
        <w:t>99</w:t>
      </w:r>
      <w:r w:rsidRPr="00EA64DC">
        <w:t xml:space="preserve"> million over four years</w:t>
      </w:r>
      <w:r w:rsidR="00D46A8B" w:rsidRPr="00EA64DC">
        <w:t>,</w:t>
      </w:r>
      <w:r w:rsidR="006B36B1" w:rsidRPr="00EA64DC">
        <w:t xml:space="preserve"> as part of an additional $695 million commitment</w:t>
      </w:r>
      <w:r w:rsidRPr="00EA64DC">
        <w:t xml:space="preserve">) to further ease congestion through smart technology, including intelligent traffic light installations, planning for a smart motorway upgrade on the M1 </w:t>
      </w:r>
      <w:r w:rsidR="000F2066" w:rsidRPr="00EA64DC">
        <w:t xml:space="preserve">Pacific Motorway </w:t>
      </w:r>
      <w:r w:rsidRPr="00EA64DC">
        <w:t>between Gosford and Sydney, digital parking and clearway signag</w:t>
      </w:r>
      <w:r w:rsidR="00BD3955" w:rsidRPr="00EA64DC">
        <w:t>e, virtual in-car and GPS messaging and new drones</w:t>
      </w:r>
    </w:p>
    <w:p w14:paraId="7AAB97DC" w14:textId="0ED688DB" w:rsidR="00BD3955" w:rsidRPr="00EA64DC" w:rsidRDefault="00BD3955" w:rsidP="00BD3955">
      <w:pPr>
        <w:pStyle w:val="Bullet1"/>
      </w:pPr>
      <w:r w:rsidRPr="00EA64DC">
        <w:rPr>
          <w:lang w:eastAsia="en-AU"/>
        </w:rPr>
        <w:t>$4 million ($11 million over four years) to continue planning for the New England Highway Bypass of Muswellbrook.</w:t>
      </w:r>
    </w:p>
    <w:p w14:paraId="6AC75C20" w14:textId="1A79AF73" w:rsidR="00F93B0E" w:rsidRPr="00EA64DC" w:rsidRDefault="00F93B0E" w:rsidP="00F93B0E">
      <w:pPr>
        <w:rPr>
          <w:rFonts w:ascii="Arial" w:hAnsi="Arial" w:cs="Arial"/>
        </w:rPr>
      </w:pPr>
    </w:p>
    <w:p w14:paraId="256EFD56" w14:textId="26B437A4" w:rsidR="007779B3" w:rsidRPr="00EA64DC" w:rsidRDefault="007779B3" w:rsidP="00990711">
      <w:pPr>
        <w:pStyle w:val="Heading2"/>
        <w:numPr>
          <w:ilvl w:val="1"/>
          <w:numId w:val="8"/>
        </w:numPr>
        <w:rPr>
          <w:rFonts w:ascii="Arial" w:hAnsi="Arial" w:cs="Arial"/>
        </w:rPr>
      </w:pPr>
      <w:r w:rsidRPr="00EA64DC">
        <w:rPr>
          <w:rFonts w:ascii="Arial" w:hAnsi="Arial" w:cs="Arial"/>
        </w:rPr>
        <w:t>Machinery of Government</w:t>
      </w:r>
      <w:r w:rsidR="00892C0C" w:rsidRPr="00EA64DC">
        <w:rPr>
          <w:rFonts w:ascii="Arial" w:hAnsi="Arial" w:cs="Arial"/>
        </w:rPr>
        <w:t xml:space="preserve"> </w:t>
      </w:r>
    </w:p>
    <w:p w14:paraId="2DF99706" w14:textId="5C68B83F" w:rsidR="00516BD9" w:rsidRPr="00EA64DC" w:rsidRDefault="005F2397" w:rsidP="00F93B0E">
      <w:pPr>
        <w:pStyle w:val="BodyText"/>
      </w:pPr>
      <w:bookmarkStart w:id="8" w:name="_Hlk10455666"/>
      <w:r w:rsidRPr="00EA64DC">
        <w:t>Transport for NSW</w:t>
      </w:r>
      <w:r w:rsidR="00505FA6" w:rsidRPr="00EA64DC">
        <w:t>,</w:t>
      </w:r>
      <w:r w:rsidRPr="00EA64DC">
        <w:t xml:space="preserve"> as the lead agency </w:t>
      </w:r>
      <w:r w:rsidR="00282BD2" w:rsidRPr="00EA64DC">
        <w:t>for the cluster</w:t>
      </w:r>
      <w:r w:rsidR="00BA5DD4" w:rsidRPr="00EA64DC">
        <w:t>,</w:t>
      </w:r>
      <w:r w:rsidR="00282BD2" w:rsidRPr="00EA64DC">
        <w:t xml:space="preserve"> </w:t>
      </w:r>
      <w:r w:rsidRPr="00EA64DC">
        <w:t xml:space="preserve">will </w:t>
      </w:r>
      <w:r w:rsidR="00FA6AB1" w:rsidRPr="00EA64DC">
        <w:t xml:space="preserve">take on </w:t>
      </w:r>
      <w:r w:rsidRPr="00EA64DC">
        <w:t xml:space="preserve">the functions of Roads and Maritime Services </w:t>
      </w:r>
      <w:r w:rsidR="002B651A" w:rsidRPr="00EA64DC">
        <w:t>effective</w:t>
      </w:r>
      <w:r w:rsidR="00C11955" w:rsidRPr="00EA64DC">
        <w:t xml:space="preserve"> 1 July 2019. </w:t>
      </w:r>
    </w:p>
    <w:p w14:paraId="3871427F" w14:textId="585212E0" w:rsidR="00913FE1" w:rsidRPr="00EA64DC" w:rsidRDefault="00913FE1">
      <w:pPr>
        <w:rPr>
          <w:rFonts w:ascii="Arial" w:eastAsiaTheme="minorHAnsi" w:hAnsi="Arial" w:cs="Arial"/>
          <w:sz w:val="23"/>
        </w:rPr>
      </w:pPr>
      <w:r w:rsidRPr="00EA64DC">
        <w:rPr>
          <w:rFonts w:ascii="Arial" w:hAnsi="Arial" w:cs="Arial"/>
        </w:rPr>
        <w:br w:type="page"/>
      </w:r>
    </w:p>
    <w:bookmarkEnd w:id="8"/>
    <w:p w14:paraId="7BD75056" w14:textId="77777777" w:rsidR="0082647D" w:rsidRPr="00EA64DC" w:rsidRDefault="0053404A" w:rsidP="00990711">
      <w:pPr>
        <w:pStyle w:val="Heading2"/>
        <w:numPr>
          <w:ilvl w:val="1"/>
          <w:numId w:val="8"/>
        </w:numPr>
        <w:rPr>
          <w:rFonts w:ascii="Arial" w:hAnsi="Arial" w:cs="Arial"/>
        </w:rPr>
      </w:pPr>
      <w:r w:rsidRPr="00EA64DC">
        <w:rPr>
          <w:rFonts w:ascii="Arial" w:hAnsi="Arial" w:cs="Arial"/>
        </w:rPr>
        <w:t>O</w:t>
      </w:r>
      <w:r w:rsidR="0082647D" w:rsidRPr="00EA64DC">
        <w:rPr>
          <w:rFonts w:ascii="Arial" w:hAnsi="Arial" w:cs="Arial"/>
        </w:rPr>
        <w:t>verview of cluster expenses by State Outcome</w:t>
      </w:r>
    </w:p>
    <w:p w14:paraId="0E31E942" w14:textId="29E7C8CF" w:rsidR="0082647D" w:rsidRPr="00EA64DC" w:rsidRDefault="0082647D" w:rsidP="00F93B0E">
      <w:pPr>
        <w:pStyle w:val="BodyText"/>
      </w:pPr>
      <w:r w:rsidRPr="00EA64DC">
        <w:t>A summary of expenses by State Outcome is provided in the chart</w:t>
      </w:r>
      <w:r w:rsidR="009B3D4F" w:rsidRPr="00EA64DC">
        <w:t>s</w:t>
      </w:r>
      <w:r w:rsidRPr="00EA64DC">
        <w:t xml:space="preserve"> below.</w:t>
      </w:r>
    </w:p>
    <w:p w14:paraId="2BCE3FC0" w14:textId="77777777" w:rsidR="0082647D" w:rsidRPr="00EA64DC" w:rsidRDefault="0082647D" w:rsidP="0082647D">
      <w:pPr>
        <w:pStyle w:val="Chart5X"/>
        <w:numPr>
          <w:ilvl w:val="0"/>
          <w:numId w:val="0"/>
        </w:numPr>
        <w:rPr>
          <w:rFonts w:cs="Arial"/>
        </w:rPr>
      </w:pPr>
      <w:r w:rsidRPr="00EA64DC">
        <w:rPr>
          <w:rFonts w:cs="Arial"/>
        </w:rPr>
        <w:t xml:space="preserve">Chart </w:t>
      </w:r>
      <w:r w:rsidR="00C8385C" w:rsidRPr="00EA64DC">
        <w:rPr>
          <w:rFonts w:cs="Arial"/>
        </w:rPr>
        <w:t>7</w:t>
      </w:r>
      <w:r w:rsidRPr="00EA64DC">
        <w:rPr>
          <w:rFonts w:cs="Arial"/>
        </w:rPr>
        <w:t>.1:</w:t>
      </w:r>
      <w:r w:rsidRPr="00EA64DC">
        <w:rPr>
          <w:rFonts w:cs="Arial"/>
        </w:rPr>
        <w:tab/>
        <w:t xml:space="preserve">Recurrent expenses by outcome 2019-20 </w:t>
      </w:r>
      <w:r w:rsidR="00E11F77" w:rsidRPr="00EA64DC">
        <w:rPr>
          <w:rFonts w:cs="Arial"/>
        </w:rPr>
        <w:t>(dollars and %)</w:t>
      </w:r>
    </w:p>
    <w:p w14:paraId="22707A20" w14:textId="1D63E78F" w:rsidR="0082647D" w:rsidRPr="00EA64DC" w:rsidRDefault="00E76655" w:rsidP="0082647D">
      <w:pPr>
        <w:adjustRightInd w:val="0"/>
        <w:spacing w:after="120"/>
        <w:ind w:left="1134" w:hanging="1134"/>
        <w:jc w:val="center"/>
        <w:rPr>
          <w:rFonts w:ascii="Arial" w:hAnsi="Arial" w:cs="Arial"/>
          <w:i/>
          <w:sz w:val="23"/>
          <w:szCs w:val="23"/>
        </w:rPr>
      </w:pPr>
      <w:r w:rsidRPr="00EA64DC">
        <w:rPr>
          <w:rFonts w:ascii="Arial" w:hAnsi="Arial" w:cs="Arial"/>
          <w:noProof/>
        </w:rPr>
        <w:drawing>
          <wp:inline distT="0" distB="0" distL="0" distR="0" wp14:anchorId="1CB71232" wp14:editId="7CE8937F">
            <wp:extent cx="5793191" cy="3178102"/>
            <wp:effectExtent l="0" t="0" r="0" b="3810"/>
            <wp:docPr id="1" name="Chart 1" descr="Chart 7.1:  Recurrent expenses by outcome 2019-20 (dollars and %)">
              <a:extLst xmlns:a="http://schemas.openxmlformats.org/drawingml/2006/main">
                <a:ext uri="{FF2B5EF4-FFF2-40B4-BE49-F238E27FC236}">
                  <a16:creationId xmlns:a16="http://schemas.microsoft.com/office/drawing/2014/main" id="{6807D1F0-E374-467D-91A7-27391FD069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7EFAF43" w14:textId="23F294EB" w:rsidR="00210DAB" w:rsidRPr="00EA64DC" w:rsidRDefault="00210DAB" w:rsidP="00210DAB">
      <w:pPr>
        <w:rPr>
          <w:rFonts w:ascii="Arial" w:hAnsi="Arial" w:cs="Arial"/>
          <w:sz w:val="17"/>
          <w:szCs w:val="17"/>
        </w:rPr>
      </w:pPr>
      <w:bookmarkStart w:id="9" w:name="_Hlk10782872"/>
      <w:r w:rsidRPr="00EA64DC">
        <w:rPr>
          <w:rFonts w:ascii="Arial" w:hAnsi="Arial" w:cs="Arial"/>
          <w:sz w:val="17"/>
          <w:szCs w:val="17"/>
        </w:rPr>
        <w:t xml:space="preserve">Note: </w:t>
      </w:r>
      <w:r w:rsidR="002F3E0A" w:rsidRPr="00EA64DC">
        <w:rPr>
          <w:rFonts w:ascii="Arial" w:hAnsi="Arial" w:cs="Arial"/>
          <w:sz w:val="17"/>
          <w:szCs w:val="17"/>
        </w:rPr>
        <w:t>T</w:t>
      </w:r>
      <w:r w:rsidRPr="00EA64DC">
        <w:rPr>
          <w:rFonts w:ascii="Arial" w:hAnsi="Arial" w:cs="Arial"/>
          <w:sz w:val="17"/>
          <w:szCs w:val="17"/>
        </w:rPr>
        <w:t>he sum of percentages does not equal one hundred</w:t>
      </w:r>
      <w:r w:rsidR="002F3E0A" w:rsidRPr="00EA64DC">
        <w:rPr>
          <w:rFonts w:ascii="Arial" w:hAnsi="Arial" w:cs="Arial"/>
          <w:sz w:val="17"/>
          <w:szCs w:val="17"/>
        </w:rPr>
        <w:t xml:space="preserve"> </w:t>
      </w:r>
      <w:proofErr w:type="gramStart"/>
      <w:r w:rsidR="002F3E0A" w:rsidRPr="00EA64DC">
        <w:rPr>
          <w:rFonts w:ascii="Arial" w:hAnsi="Arial" w:cs="Arial"/>
          <w:sz w:val="17"/>
          <w:szCs w:val="17"/>
        </w:rPr>
        <w:t>due</w:t>
      </w:r>
      <w:proofErr w:type="gramEnd"/>
      <w:r w:rsidR="002F3E0A" w:rsidRPr="00EA64DC">
        <w:rPr>
          <w:rFonts w:ascii="Arial" w:hAnsi="Arial" w:cs="Arial"/>
          <w:sz w:val="17"/>
          <w:szCs w:val="17"/>
        </w:rPr>
        <w:t xml:space="preserve"> to rounding</w:t>
      </w:r>
      <w:r w:rsidRPr="00EA64DC">
        <w:rPr>
          <w:rFonts w:ascii="Arial" w:hAnsi="Arial" w:cs="Arial"/>
          <w:sz w:val="17"/>
          <w:szCs w:val="17"/>
        </w:rPr>
        <w:t>.</w:t>
      </w:r>
    </w:p>
    <w:bookmarkEnd w:id="9"/>
    <w:p w14:paraId="2528D2CA" w14:textId="77777777" w:rsidR="0082647D" w:rsidRPr="00EA64DC" w:rsidRDefault="0082647D" w:rsidP="0082647D">
      <w:pPr>
        <w:pStyle w:val="Chart5X"/>
        <w:numPr>
          <w:ilvl w:val="0"/>
          <w:numId w:val="0"/>
        </w:numPr>
        <w:rPr>
          <w:rFonts w:cs="Arial"/>
        </w:rPr>
      </w:pPr>
      <w:r w:rsidRPr="00EA64DC">
        <w:rPr>
          <w:rFonts w:cs="Arial"/>
        </w:rPr>
        <w:t xml:space="preserve">Chart </w:t>
      </w:r>
      <w:r w:rsidR="00C8385C" w:rsidRPr="00EA64DC">
        <w:rPr>
          <w:rFonts w:cs="Arial"/>
        </w:rPr>
        <w:t>7</w:t>
      </w:r>
      <w:r w:rsidRPr="00EA64DC">
        <w:rPr>
          <w:rFonts w:cs="Arial"/>
        </w:rPr>
        <w:t>.2:</w:t>
      </w:r>
      <w:r w:rsidRPr="00EA64DC">
        <w:rPr>
          <w:rFonts w:cs="Arial"/>
        </w:rPr>
        <w:tab/>
        <w:t xml:space="preserve">Capital expenditure by outcome 2019-20 </w:t>
      </w:r>
      <w:r w:rsidR="00E11F77" w:rsidRPr="00EA64DC">
        <w:rPr>
          <w:rFonts w:cs="Arial"/>
        </w:rPr>
        <w:t>(dollars and %)</w:t>
      </w:r>
    </w:p>
    <w:p w14:paraId="5C1A9C47" w14:textId="7B4B8D19" w:rsidR="0082647D" w:rsidRPr="00EA64DC" w:rsidRDefault="0082647D" w:rsidP="00E94B5D">
      <w:pPr>
        <w:autoSpaceDE w:val="0"/>
        <w:autoSpaceDN w:val="0"/>
        <w:rPr>
          <w:rFonts w:ascii="Arial" w:hAnsi="Arial" w:cs="Arial"/>
          <w:sz w:val="17"/>
          <w:szCs w:val="17"/>
          <w:lang w:eastAsia="zh-TW"/>
        </w:rPr>
      </w:pPr>
      <w:r w:rsidRPr="00EA64DC">
        <w:rPr>
          <w:rFonts w:ascii="Arial" w:hAnsi="Arial" w:cs="Arial"/>
          <w:sz w:val="17"/>
          <w:szCs w:val="17"/>
          <w:lang w:eastAsia="zh-TW"/>
        </w:rPr>
        <w:t xml:space="preserve">                                           </w:t>
      </w:r>
      <w:r w:rsidR="00721EC3" w:rsidRPr="00EA64DC">
        <w:rPr>
          <w:rFonts w:ascii="Arial" w:hAnsi="Arial" w:cs="Arial"/>
          <w:sz w:val="17"/>
          <w:szCs w:val="17"/>
          <w:lang w:eastAsia="zh-TW"/>
        </w:rPr>
        <w:t xml:space="preserve">     </w:t>
      </w:r>
    </w:p>
    <w:p w14:paraId="1C70DF56" w14:textId="48212FB0" w:rsidR="00E80411" w:rsidRPr="00EA64DC" w:rsidRDefault="00F830CE" w:rsidP="00E94B5D">
      <w:pPr>
        <w:autoSpaceDE w:val="0"/>
        <w:autoSpaceDN w:val="0"/>
        <w:rPr>
          <w:rFonts w:ascii="Arial" w:hAnsi="Arial" w:cs="Arial"/>
          <w:sz w:val="17"/>
          <w:szCs w:val="17"/>
          <w:lang w:eastAsia="zh-TW"/>
        </w:rPr>
      </w:pPr>
      <w:r w:rsidRPr="00EA64DC">
        <w:rPr>
          <w:rFonts w:ascii="Arial" w:hAnsi="Arial" w:cs="Arial"/>
          <w:sz w:val="17"/>
          <w:szCs w:val="17"/>
          <w:lang w:eastAsia="zh-TW"/>
        </w:rPr>
        <w:t xml:space="preserve">          </w:t>
      </w:r>
      <w:r w:rsidR="00E76655" w:rsidRPr="00EA64DC">
        <w:rPr>
          <w:rFonts w:ascii="Arial" w:hAnsi="Arial" w:cs="Arial"/>
          <w:noProof/>
        </w:rPr>
        <w:drawing>
          <wp:inline distT="0" distB="0" distL="0" distR="0" wp14:anchorId="767405EB" wp14:editId="58A84AAB">
            <wp:extent cx="5792132" cy="3171175"/>
            <wp:effectExtent l="0" t="0" r="0" b="0"/>
            <wp:docPr id="3" name="Chart 3" descr="Chart 7.2:  Capital expenditure by outcome 2019-20 (dollars and %)">
              <a:extLst xmlns:a="http://schemas.openxmlformats.org/drawingml/2006/main">
                <a:ext uri="{FF2B5EF4-FFF2-40B4-BE49-F238E27FC236}">
                  <a16:creationId xmlns:a16="http://schemas.microsoft.com/office/drawing/2014/main" id="{496CA40B-4261-494D-A113-3F7BF94757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C2F5146" w14:textId="69215421" w:rsidR="00673B23" w:rsidRPr="00EA64DC" w:rsidRDefault="00673B23">
      <w:pPr>
        <w:rPr>
          <w:rFonts w:ascii="Arial" w:hAnsi="Arial" w:cs="Arial"/>
          <w:sz w:val="17"/>
          <w:szCs w:val="17"/>
          <w:lang w:eastAsia="zh-TW"/>
        </w:rPr>
      </w:pPr>
      <w:r w:rsidRPr="00EA64DC">
        <w:rPr>
          <w:rFonts w:ascii="Arial" w:hAnsi="Arial" w:cs="Arial"/>
          <w:sz w:val="17"/>
          <w:szCs w:val="17"/>
          <w:lang w:eastAsia="zh-TW"/>
        </w:rPr>
        <w:br w:type="page"/>
      </w:r>
    </w:p>
    <w:p w14:paraId="3E0C287B" w14:textId="77777777" w:rsidR="00E54AF7" w:rsidRPr="00EA64DC" w:rsidRDefault="00E54AF7" w:rsidP="00990711">
      <w:pPr>
        <w:pStyle w:val="Heading2"/>
        <w:numPr>
          <w:ilvl w:val="1"/>
          <w:numId w:val="8"/>
        </w:numPr>
        <w:rPr>
          <w:rFonts w:ascii="Arial" w:hAnsi="Arial" w:cs="Arial"/>
        </w:rPr>
      </w:pPr>
      <w:bookmarkStart w:id="10" w:name="_Toc511756217"/>
      <w:bookmarkStart w:id="11" w:name="_Toc473722853"/>
      <w:bookmarkStart w:id="12" w:name="_Toc511769340"/>
      <w:r w:rsidRPr="00EA64DC">
        <w:rPr>
          <w:rFonts w:ascii="Arial" w:hAnsi="Arial" w:cs="Arial"/>
        </w:rPr>
        <w:t>Agency Expense Summary</w:t>
      </w:r>
      <w:bookmarkEnd w:id="10"/>
      <w:r w:rsidRPr="00EA64DC" w:rsidDel="00E54AF7">
        <w:rPr>
          <w:rFonts w:ascii="Arial" w:hAnsi="Arial" w:cs="Arial"/>
        </w:rPr>
        <w:t xml:space="preserve"> </w:t>
      </w:r>
    </w:p>
    <w:bookmarkEnd w:id="11"/>
    <w:bookmarkEnd w:id="12"/>
    <w:p w14:paraId="7379DE3B" w14:textId="77777777" w:rsidR="00F44FF7" w:rsidRPr="00EA64DC" w:rsidRDefault="00F44FF7" w:rsidP="00F93B0E">
      <w:pPr>
        <w:pStyle w:val="BodyText"/>
      </w:pPr>
      <w:r w:rsidRPr="00EA64DC">
        <w:t xml:space="preserve">The </w:t>
      </w:r>
      <w:r w:rsidR="006D4B0D" w:rsidRPr="00EA64DC">
        <w:t>2019-20</w:t>
      </w:r>
      <w:r w:rsidRPr="00EA64DC">
        <w:t xml:space="preserve"> Budget for </w:t>
      </w:r>
      <w:r w:rsidR="00276875" w:rsidRPr="00EA64DC">
        <w:t>Transport</w:t>
      </w:r>
      <w:r w:rsidR="004D58D3" w:rsidRPr="00EA64DC">
        <w:t xml:space="preserve"> for NSW</w:t>
      </w:r>
      <w:r w:rsidRPr="00EA64DC">
        <w:t xml:space="preserve"> (and other agencies within the cluster) is listed in the table below.</w:t>
      </w:r>
    </w:p>
    <w:p w14:paraId="254F7EB0" w14:textId="1B0EE3D0" w:rsidR="00E54AF7" w:rsidRPr="00EA64DC" w:rsidRDefault="00E54AF7" w:rsidP="00F93B0E">
      <w:pPr>
        <w:pStyle w:val="BodyText"/>
      </w:pPr>
      <w:r w:rsidRPr="00EA64DC">
        <w:t xml:space="preserve">In </w:t>
      </w:r>
      <w:r w:rsidR="006D4B0D" w:rsidRPr="00EA64DC">
        <w:t>2019-20</w:t>
      </w:r>
      <w:r w:rsidRPr="00EA64DC">
        <w:t xml:space="preserve">, </w:t>
      </w:r>
      <w:r w:rsidR="004D58D3" w:rsidRPr="00EA64DC">
        <w:t>Transport for NSW</w:t>
      </w:r>
      <w:r w:rsidRPr="00EA64DC">
        <w:t xml:space="preserve"> will spend $</w:t>
      </w:r>
      <w:r w:rsidR="004903EB" w:rsidRPr="00EA64DC">
        <w:t>25.2</w:t>
      </w:r>
      <w:r w:rsidR="005427C0" w:rsidRPr="00EA64DC">
        <w:t xml:space="preserve"> </w:t>
      </w:r>
      <w:r w:rsidR="003D1F8D" w:rsidRPr="00EA64DC">
        <w:t>b</w:t>
      </w:r>
      <w:r w:rsidRPr="00EA64DC">
        <w:t>illion ($</w:t>
      </w:r>
      <w:r w:rsidR="004903EB" w:rsidRPr="00EA64DC">
        <w:t>14.6</w:t>
      </w:r>
      <w:r w:rsidRPr="00EA64DC">
        <w:t xml:space="preserve"> </w:t>
      </w:r>
      <w:r w:rsidR="003D1F8D" w:rsidRPr="00EA64DC">
        <w:t>b</w:t>
      </w:r>
      <w:r w:rsidRPr="00EA64DC">
        <w:t xml:space="preserve">illion </w:t>
      </w:r>
      <w:r w:rsidR="00BE49CB" w:rsidRPr="00EA64DC">
        <w:t xml:space="preserve">recurrent </w:t>
      </w:r>
      <w:r w:rsidRPr="00EA64DC">
        <w:t>expenses and $</w:t>
      </w:r>
      <w:r w:rsidR="00BE49CB" w:rsidRPr="00EA64DC">
        <w:t>10.</w:t>
      </w:r>
      <w:r w:rsidR="000E6238" w:rsidRPr="00EA64DC">
        <w:t>6</w:t>
      </w:r>
      <w:r w:rsidRPr="00EA64DC">
        <w:t xml:space="preserve"> billion capital expenditure).</w:t>
      </w:r>
      <w:r w:rsidR="005427C0" w:rsidRPr="00EA64DC">
        <w:t xml:space="preserve"> </w:t>
      </w:r>
    </w:p>
    <w:p w14:paraId="44793332" w14:textId="4A5A62C4" w:rsidR="00C4353D" w:rsidRPr="00EA64DC" w:rsidRDefault="00C4353D" w:rsidP="00990711">
      <w:pPr>
        <w:pStyle w:val="BodyText"/>
        <w:rPr>
          <w:lang w:eastAsia="en-AU"/>
        </w:rPr>
      </w:pPr>
      <w:bookmarkStart w:id="13" w:name="_Hlk9957289"/>
      <w:r w:rsidRPr="00EA64DC">
        <w:rPr>
          <w:lang w:eastAsia="en-AU"/>
        </w:rPr>
        <w:t>When including the expenses for Public Non-Financial Corporations in the cluster (but eliminating certain cluster grants, personnel services and Transport Asset Holding Entity (TAHE) recurrent expenses), total cluster expenses in 2019-20 are adjusted to $</w:t>
      </w:r>
      <w:r w:rsidR="006F4854" w:rsidRPr="00EA64DC">
        <w:rPr>
          <w:lang w:eastAsia="en-AU"/>
        </w:rPr>
        <w:t>14.</w:t>
      </w:r>
      <w:r w:rsidR="0043485F" w:rsidRPr="00EA64DC">
        <w:rPr>
          <w:lang w:eastAsia="en-AU"/>
        </w:rPr>
        <w:t>4</w:t>
      </w:r>
      <w:r w:rsidRPr="00EA64DC">
        <w:rPr>
          <w:lang w:eastAsia="en-AU"/>
        </w:rPr>
        <w:t xml:space="preserve"> billion</w:t>
      </w:r>
      <w:r w:rsidR="001A712D" w:rsidRPr="00EA64DC">
        <w:rPr>
          <w:lang w:eastAsia="en-AU"/>
        </w:rPr>
        <w:t xml:space="preserve"> </w:t>
      </w:r>
      <w:r w:rsidRPr="00EA64DC">
        <w:rPr>
          <w:lang w:eastAsia="en-AU"/>
        </w:rPr>
        <w:t>and $</w:t>
      </w:r>
      <w:r w:rsidR="00BE49CB" w:rsidRPr="00EA64DC">
        <w:rPr>
          <w:lang w:eastAsia="en-AU"/>
        </w:rPr>
        <w:t>15.</w:t>
      </w:r>
      <w:r w:rsidR="004A42EB" w:rsidRPr="00EA64DC">
        <w:rPr>
          <w:lang w:eastAsia="en-AU"/>
        </w:rPr>
        <w:t>1</w:t>
      </w:r>
      <w:r w:rsidRPr="00EA64DC">
        <w:rPr>
          <w:lang w:eastAsia="en-AU"/>
        </w:rPr>
        <w:t xml:space="preserve"> billion for recurrent </w:t>
      </w:r>
      <w:r w:rsidR="003D1F8D" w:rsidRPr="00EA64DC">
        <w:rPr>
          <w:lang w:eastAsia="en-AU"/>
        </w:rPr>
        <w:t xml:space="preserve">expenses </w:t>
      </w:r>
      <w:r w:rsidRPr="00EA64DC">
        <w:rPr>
          <w:lang w:eastAsia="en-AU"/>
        </w:rPr>
        <w:t>and capital expen</w:t>
      </w:r>
      <w:r w:rsidR="003D1F8D" w:rsidRPr="00EA64DC">
        <w:rPr>
          <w:lang w:eastAsia="en-AU"/>
        </w:rPr>
        <w:t>diture</w:t>
      </w:r>
      <w:r w:rsidRPr="00EA64DC">
        <w:rPr>
          <w:lang w:eastAsia="en-AU"/>
        </w:rPr>
        <w:t xml:space="preserve"> respectively.</w:t>
      </w:r>
    </w:p>
    <w:p w14:paraId="1D1D0518" w14:textId="77777777" w:rsidR="000417B2" w:rsidRPr="00EA64DC" w:rsidRDefault="000417B2" w:rsidP="000417B2">
      <w:pPr>
        <w:rPr>
          <w:rFonts w:ascii="Arial" w:hAnsi="Arial" w:cs="Arial"/>
        </w:rPr>
      </w:pPr>
    </w:p>
    <w:tbl>
      <w:tblPr>
        <w:tblW w:w="9645" w:type="dxa"/>
        <w:tblLayout w:type="fixed"/>
        <w:tblLook w:val="04A0" w:firstRow="1" w:lastRow="0" w:firstColumn="1" w:lastColumn="0" w:noHBand="0" w:noVBand="1"/>
        <w:tblCaption w:val="Agency Expense Summary "/>
        <w:tblDescription w:val="Transport Cluster - Agency Expense Summary table"/>
      </w:tblPr>
      <w:tblGrid>
        <w:gridCol w:w="4049"/>
        <w:gridCol w:w="981"/>
        <w:gridCol w:w="1037"/>
        <w:gridCol w:w="952"/>
        <w:gridCol w:w="896"/>
        <w:gridCol w:w="993"/>
        <w:gridCol w:w="737"/>
      </w:tblGrid>
      <w:tr w:rsidR="000417B2" w:rsidRPr="00EA64DC" w14:paraId="16EDA0A4" w14:textId="77777777" w:rsidTr="001A5254">
        <w:trPr>
          <w:trHeight w:val="283"/>
        </w:trPr>
        <w:tc>
          <w:tcPr>
            <w:tcW w:w="4046" w:type="dxa"/>
            <w:vMerge w:val="restart"/>
            <w:tcBorders>
              <w:top w:val="nil"/>
              <w:left w:val="nil"/>
              <w:bottom w:val="nil"/>
              <w:right w:val="nil"/>
            </w:tcBorders>
            <w:shd w:val="clear" w:color="auto" w:fill="00ABE6"/>
            <w:vAlign w:val="center"/>
            <w:hideMark/>
          </w:tcPr>
          <w:p w14:paraId="7D593611" w14:textId="34EDCC8E" w:rsidR="000417B2" w:rsidRPr="00EA64DC" w:rsidRDefault="000417B2" w:rsidP="001A5254">
            <w:pPr>
              <w:jc w:val="center"/>
              <w:rPr>
                <w:rFonts w:ascii="Arial" w:hAnsi="Arial" w:cs="Arial"/>
                <w:b/>
                <w:bCs/>
                <w:color w:val="FFFFFF"/>
                <w:sz w:val="18"/>
                <w:szCs w:val="18"/>
                <w:lang w:eastAsia="en-AU"/>
              </w:rPr>
            </w:pPr>
            <w:r w:rsidRPr="00EA64DC">
              <w:rPr>
                <w:rFonts w:ascii="Arial" w:hAnsi="Arial" w:cs="Arial"/>
                <w:color w:val="FFFFFF"/>
                <w:sz w:val="18"/>
                <w:szCs w:val="18"/>
                <w:lang w:eastAsia="en-AU"/>
              </w:rPr>
              <w:t>Transport cluster</w:t>
            </w:r>
          </w:p>
        </w:tc>
        <w:tc>
          <w:tcPr>
            <w:tcW w:w="2969" w:type="dxa"/>
            <w:gridSpan w:val="3"/>
            <w:tcBorders>
              <w:top w:val="nil"/>
              <w:left w:val="nil"/>
              <w:bottom w:val="nil"/>
              <w:right w:val="nil"/>
            </w:tcBorders>
            <w:shd w:val="clear" w:color="auto" w:fill="00ABE6"/>
            <w:vAlign w:val="bottom"/>
            <w:hideMark/>
          </w:tcPr>
          <w:p w14:paraId="627C2DE6" w14:textId="1D8388EE"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Expenses</w:t>
            </w:r>
          </w:p>
        </w:tc>
        <w:tc>
          <w:tcPr>
            <w:tcW w:w="2624" w:type="dxa"/>
            <w:gridSpan w:val="3"/>
            <w:tcBorders>
              <w:top w:val="nil"/>
              <w:left w:val="nil"/>
              <w:bottom w:val="nil"/>
              <w:right w:val="nil"/>
            </w:tcBorders>
            <w:shd w:val="clear" w:color="auto" w:fill="00ABE6"/>
            <w:vAlign w:val="bottom"/>
            <w:hideMark/>
          </w:tcPr>
          <w:p w14:paraId="50F9B6FB"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Capital Expenditure</w:t>
            </w:r>
          </w:p>
        </w:tc>
      </w:tr>
      <w:tr w:rsidR="000417B2" w:rsidRPr="00EA64DC" w14:paraId="4D571ADE" w14:textId="77777777" w:rsidTr="001A5254">
        <w:trPr>
          <w:trHeight w:val="255"/>
        </w:trPr>
        <w:tc>
          <w:tcPr>
            <w:tcW w:w="4046" w:type="dxa"/>
            <w:vMerge/>
            <w:tcBorders>
              <w:top w:val="nil"/>
              <w:left w:val="nil"/>
              <w:bottom w:val="nil"/>
              <w:right w:val="nil"/>
            </w:tcBorders>
            <w:shd w:val="clear" w:color="auto" w:fill="00ABE6"/>
            <w:vAlign w:val="center"/>
            <w:hideMark/>
          </w:tcPr>
          <w:p w14:paraId="353864CF" w14:textId="77777777" w:rsidR="000417B2" w:rsidRPr="00EA64DC" w:rsidRDefault="000417B2" w:rsidP="001A5254">
            <w:pPr>
              <w:rPr>
                <w:rFonts w:ascii="Arial" w:hAnsi="Arial" w:cs="Arial"/>
                <w:b/>
                <w:bCs/>
                <w:color w:val="FFFFFF"/>
                <w:sz w:val="18"/>
                <w:szCs w:val="18"/>
                <w:lang w:eastAsia="en-AU"/>
              </w:rPr>
            </w:pPr>
          </w:p>
        </w:tc>
        <w:tc>
          <w:tcPr>
            <w:tcW w:w="980" w:type="dxa"/>
            <w:tcBorders>
              <w:top w:val="nil"/>
              <w:left w:val="nil"/>
              <w:bottom w:val="nil"/>
              <w:right w:val="nil"/>
            </w:tcBorders>
            <w:shd w:val="clear" w:color="auto" w:fill="00ABE6"/>
            <w:vAlign w:val="bottom"/>
            <w:hideMark/>
          </w:tcPr>
          <w:p w14:paraId="4F8019A3"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1037" w:type="dxa"/>
            <w:tcBorders>
              <w:top w:val="nil"/>
              <w:left w:val="nil"/>
              <w:bottom w:val="nil"/>
              <w:right w:val="nil"/>
            </w:tcBorders>
            <w:shd w:val="clear" w:color="auto" w:fill="00ABE6"/>
            <w:vAlign w:val="bottom"/>
            <w:hideMark/>
          </w:tcPr>
          <w:p w14:paraId="00646426"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c>
          <w:tcPr>
            <w:tcW w:w="952" w:type="dxa"/>
            <w:tcBorders>
              <w:top w:val="nil"/>
              <w:left w:val="nil"/>
              <w:bottom w:val="nil"/>
              <w:right w:val="nil"/>
            </w:tcBorders>
            <w:shd w:val="clear" w:color="auto" w:fill="00ABE6"/>
            <w:vAlign w:val="bottom"/>
            <w:hideMark/>
          </w:tcPr>
          <w:p w14:paraId="2662C8CB" w14:textId="77777777" w:rsidR="000417B2" w:rsidRPr="00EA64DC" w:rsidRDefault="000417B2" w:rsidP="001A5254">
            <w:pPr>
              <w:jc w:val="center"/>
              <w:rPr>
                <w:rFonts w:ascii="Arial" w:hAnsi="Arial" w:cs="Arial"/>
                <w:color w:val="000000"/>
                <w:sz w:val="18"/>
                <w:szCs w:val="18"/>
                <w:lang w:eastAsia="en-AU"/>
              </w:rPr>
            </w:pPr>
          </w:p>
        </w:tc>
        <w:tc>
          <w:tcPr>
            <w:tcW w:w="895" w:type="dxa"/>
            <w:tcBorders>
              <w:top w:val="nil"/>
              <w:left w:val="nil"/>
              <w:bottom w:val="nil"/>
              <w:right w:val="nil"/>
            </w:tcBorders>
            <w:shd w:val="clear" w:color="auto" w:fill="00ABE6"/>
            <w:vAlign w:val="bottom"/>
            <w:hideMark/>
          </w:tcPr>
          <w:p w14:paraId="36BDD60F"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993" w:type="dxa"/>
            <w:tcBorders>
              <w:top w:val="nil"/>
              <w:left w:val="nil"/>
              <w:bottom w:val="nil"/>
              <w:right w:val="nil"/>
            </w:tcBorders>
            <w:shd w:val="clear" w:color="auto" w:fill="00ABE6"/>
            <w:vAlign w:val="bottom"/>
            <w:hideMark/>
          </w:tcPr>
          <w:p w14:paraId="2BC9DC29"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c>
          <w:tcPr>
            <w:tcW w:w="736" w:type="dxa"/>
            <w:tcBorders>
              <w:top w:val="nil"/>
              <w:left w:val="nil"/>
              <w:bottom w:val="nil"/>
              <w:right w:val="nil"/>
            </w:tcBorders>
            <w:shd w:val="clear" w:color="auto" w:fill="00ABE6"/>
            <w:vAlign w:val="center"/>
            <w:hideMark/>
          </w:tcPr>
          <w:p w14:paraId="7A0FDB25" w14:textId="77777777" w:rsidR="000417B2" w:rsidRPr="00EA64DC" w:rsidRDefault="000417B2" w:rsidP="001A5254">
            <w:pPr>
              <w:jc w:val="cente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0417B2" w:rsidRPr="00EA64DC" w14:paraId="2DE0C96F" w14:textId="77777777" w:rsidTr="001A5254">
        <w:trPr>
          <w:trHeight w:val="267"/>
        </w:trPr>
        <w:tc>
          <w:tcPr>
            <w:tcW w:w="4046" w:type="dxa"/>
            <w:vMerge/>
            <w:tcBorders>
              <w:top w:val="nil"/>
              <w:left w:val="nil"/>
              <w:bottom w:val="nil"/>
              <w:right w:val="nil"/>
            </w:tcBorders>
            <w:shd w:val="clear" w:color="auto" w:fill="00ABE6"/>
            <w:vAlign w:val="center"/>
            <w:hideMark/>
          </w:tcPr>
          <w:p w14:paraId="21AE9D61" w14:textId="77777777" w:rsidR="000417B2" w:rsidRPr="00EA64DC" w:rsidRDefault="000417B2" w:rsidP="001A5254">
            <w:pPr>
              <w:rPr>
                <w:rFonts w:ascii="Arial" w:hAnsi="Arial" w:cs="Arial"/>
                <w:b/>
                <w:bCs/>
                <w:color w:val="FFFFFF"/>
                <w:sz w:val="18"/>
                <w:szCs w:val="18"/>
                <w:lang w:eastAsia="en-AU"/>
              </w:rPr>
            </w:pPr>
          </w:p>
        </w:tc>
        <w:tc>
          <w:tcPr>
            <w:tcW w:w="980" w:type="dxa"/>
            <w:tcBorders>
              <w:top w:val="nil"/>
              <w:left w:val="nil"/>
              <w:bottom w:val="nil"/>
              <w:right w:val="nil"/>
            </w:tcBorders>
            <w:shd w:val="clear" w:color="auto" w:fill="00ABE6"/>
            <w:vAlign w:val="center"/>
            <w:hideMark/>
          </w:tcPr>
          <w:p w14:paraId="42D846D7"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1037" w:type="dxa"/>
            <w:tcBorders>
              <w:top w:val="nil"/>
              <w:left w:val="nil"/>
              <w:bottom w:val="nil"/>
              <w:right w:val="nil"/>
            </w:tcBorders>
            <w:shd w:val="clear" w:color="auto" w:fill="00ABE6"/>
            <w:vAlign w:val="center"/>
            <w:hideMark/>
          </w:tcPr>
          <w:p w14:paraId="7E226D35"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952" w:type="dxa"/>
            <w:tcBorders>
              <w:top w:val="nil"/>
              <w:left w:val="nil"/>
              <w:bottom w:val="nil"/>
              <w:right w:val="nil"/>
            </w:tcBorders>
            <w:shd w:val="clear" w:color="auto" w:fill="00ABE6"/>
            <w:vAlign w:val="center"/>
            <w:hideMark/>
          </w:tcPr>
          <w:p w14:paraId="09C498EC"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Change</w:t>
            </w:r>
          </w:p>
        </w:tc>
        <w:tc>
          <w:tcPr>
            <w:tcW w:w="895" w:type="dxa"/>
            <w:tcBorders>
              <w:top w:val="nil"/>
              <w:left w:val="nil"/>
              <w:bottom w:val="nil"/>
              <w:right w:val="nil"/>
            </w:tcBorders>
            <w:shd w:val="clear" w:color="auto" w:fill="00ABE6"/>
            <w:vAlign w:val="center"/>
            <w:hideMark/>
          </w:tcPr>
          <w:p w14:paraId="562B4337"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993" w:type="dxa"/>
            <w:tcBorders>
              <w:top w:val="nil"/>
              <w:left w:val="nil"/>
              <w:bottom w:val="nil"/>
              <w:right w:val="nil"/>
            </w:tcBorders>
            <w:shd w:val="clear" w:color="auto" w:fill="00ABE6"/>
            <w:vAlign w:val="center"/>
            <w:hideMark/>
          </w:tcPr>
          <w:p w14:paraId="54BE78A2"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736" w:type="dxa"/>
            <w:tcBorders>
              <w:top w:val="nil"/>
              <w:left w:val="nil"/>
              <w:bottom w:val="nil"/>
              <w:right w:val="nil"/>
            </w:tcBorders>
            <w:shd w:val="clear" w:color="auto" w:fill="00ABE6"/>
            <w:vAlign w:val="center"/>
            <w:hideMark/>
          </w:tcPr>
          <w:p w14:paraId="2A26CF05" w14:textId="77777777" w:rsidR="000417B2" w:rsidRPr="00EA64DC" w:rsidRDefault="000417B2" w:rsidP="001A5254">
            <w:pPr>
              <w:ind w:left="-57" w:right="-57"/>
              <w:jc w:val="center"/>
              <w:rPr>
                <w:rFonts w:ascii="Arial" w:hAnsi="Arial" w:cs="Arial"/>
                <w:color w:val="FFFFFF"/>
                <w:sz w:val="18"/>
                <w:szCs w:val="18"/>
                <w:lang w:eastAsia="en-AU"/>
              </w:rPr>
            </w:pPr>
            <w:r w:rsidRPr="00EA64DC">
              <w:rPr>
                <w:rFonts w:ascii="Arial" w:hAnsi="Arial" w:cs="Arial"/>
                <w:color w:val="FFFFFF"/>
                <w:sz w:val="18"/>
                <w:szCs w:val="18"/>
                <w:lang w:eastAsia="en-AU"/>
              </w:rPr>
              <w:t>Change</w:t>
            </w:r>
          </w:p>
        </w:tc>
      </w:tr>
      <w:tr w:rsidR="000417B2" w:rsidRPr="00EA64DC" w14:paraId="5BE6A0C6" w14:textId="77777777" w:rsidTr="001A5254">
        <w:trPr>
          <w:trHeight w:val="238"/>
        </w:trPr>
        <w:tc>
          <w:tcPr>
            <w:tcW w:w="4046" w:type="dxa"/>
            <w:tcBorders>
              <w:top w:val="nil"/>
              <w:left w:val="nil"/>
              <w:bottom w:val="nil"/>
              <w:right w:val="nil"/>
            </w:tcBorders>
            <w:shd w:val="clear" w:color="auto" w:fill="0A7CB9"/>
            <w:vAlign w:val="center"/>
            <w:hideMark/>
          </w:tcPr>
          <w:p w14:paraId="239C8044" w14:textId="77777777" w:rsidR="000417B2" w:rsidRPr="00EA64DC" w:rsidRDefault="000417B2" w:rsidP="001A5254">
            <w:pPr>
              <w:jc w:val="cente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980" w:type="dxa"/>
            <w:tcBorders>
              <w:top w:val="nil"/>
              <w:left w:val="nil"/>
              <w:bottom w:val="nil"/>
              <w:right w:val="nil"/>
            </w:tcBorders>
            <w:shd w:val="clear" w:color="auto" w:fill="0A7CB9"/>
            <w:hideMark/>
          </w:tcPr>
          <w:p w14:paraId="45F17B7B"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$m</w:t>
            </w:r>
          </w:p>
        </w:tc>
        <w:tc>
          <w:tcPr>
            <w:tcW w:w="1037" w:type="dxa"/>
            <w:tcBorders>
              <w:top w:val="nil"/>
              <w:left w:val="nil"/>
              <w:bottom w:val="nil"/>
              <w:right w:val="nil"/>
            </w:tcBorders>
            <w:shd w:val="clear" w:color="auto" w:fill="0A7CB9"/>
            <w:hideMark/>
          </w:tcPr>
          <w:p w14:paraId="5C1B0229"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$m</w:t>
            </w:r>
          </w:p>
        </w:tc>
        <w:tc>
          <w:tcPr>
            <w:tcW w:w="952" w:type="dxa"/>
            <w:tcBorders>
              <w:top w:val="nil"/>
              <w:left w:val="nil"/>
              <w:right w:val="nil"/>
            </w:tcBorders>
            <w:shd w:val="clear" w:color="auto" w:fill="0A7CB9"/>
            <w:hideMark/>
          </w:tcPr>
          <w:p w14:paraId="132ECEFE"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w:t>
            </w:r>
          </w:p>
        </w:tc>
        <w:tc>
          <w:tcPr>
            <w:tcW w:w="895" w:type="dxa"/>
            <w:tcBorders>
              <w:top w:val="nil"/>
              <w:left w:val="nil"/>
              <w:bottom w:val="nil"/>
              <w:right w:val="nil"/>
            </w:tcBorders>
            <w:shd w:val="clear" w:color="auto" w:fill="0A7CB9"/>
            <w:hideMark/>
          </w:tcPr>
          <w:p w14:paraId="05C78F90"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$m</w:t>
            </w:r>
          </w:p>
        </w:tc>
        <w:tc>
          <w:tcPr>
            <w:tcW w:w="993" w:type="dxa"/>
            <w:tcBorders>
              <w:top w:val="nil"/>
              <w:left w:val="nil"/>
              <w:bottom w:val="nil"/>
              <w:right w:val="nil"/>
            </w:tcBorders>
            <w:shd w:val="clear" w:color="auto" w:fill="0A7CB9"/>
            <w:hideMark/>
          </w:tcPr>
          <w:p w14:paraId="53DB3E02" w14:textId="77777777" w:rsidR="000417B2" w:rsidRPr="00EA64DC" w:rsidRDefault="000417B2" w:rsidP="001A5254">
            <w:pPr>
              <w:jc w:val="center"/>
              <w:rPr>
                <w:rFonts w:ascii="Arial" w:hAnsi="Arial" w:cs="Arial"/>
                <w:color w:val="FFFFFF"/>
                <w:sz w:val="18"/>
                <w:szCs w:val="18"/>
                <w:lang w:eastAsia="en-AU"/>
              </w:rPr>
            </w:pPr>
            <w:r w:rsidRPr="00EA64DC">
              <w:rPr>
                <w:rFonts w:ascii="Arial" w:hAnsi="Arial" w:cs="Arial"/>
                <w:color w:val="FFFFFF"/>
                <w:sz w:val="18"/>
                <w:szCs w:val="18"/>
                <w:lang w:eastAsia="en-AU"/>
              </w:rPr>
              <w:t>$m</w:t>
            </w:r>
          </w:p>
        </w:tc>
        <w:tc>
          <w:tcPr>
            <w:tcW w:w="736" w:type="dxa"/>
            <w:tcBorders>
              <w:top w:val="nil"/>
              <w:left w:val="nil"/>
              <w:bottom w:val="nil"/>
              <w:right w:val="nil"/>
            </w:tcBorders>
            <w:shd w:val="clear" w:color="auto" w:fill="0A7CB9"/>
            <w:hideMark/>
          </w:tcPr>
          <w:p w14:paraId="1CE6C37F" w14:textId="77777777" w:rsidR="000417B2" w:rsidRPr="00EA64DC" w:rsidRDefault="000417B2" w:rsidP="001A5254">
            <w:pPr>
              <w:ind w:left="-57" w:right="-57"/>
              <w:jc w:val="center"/>
              <w:rPr>
                <w:rFonts w:ascii="Arial" w:hAnsi="Arial" w:cs="Arial"/>
                <w:color w:val="FFFFFF"/>
                <w:sz w:val="18"/>
                <w:szCs w:val="18"/>
                <w:lang w:eastAsia="en-AU"/>
              </w:rPr>
            </w:pPr>
            <w:r w:rsidRPr="00EA64DC">
              <w:rPr>
                <w:rFonts w:ascii="Arial" w:hAnsi="Arial" w:cs="Arial"/>
                <w:color w:val="FFFFFF"/>
                <w:sz w:val="18"/>
                <w:szCs w:val="18"/>
                <w:lang w:eastAsia="en-AU"/>
              </w:rPr>
              <w:t>%</w:t>
            </w:r>
          </w:p>
        </w:tc>
      </w:tr>
      <w:tr w:rsidR="0043485F" w:rsidRPr="00EA64DC" w14:paraId="2A346635" w14:textId="77777777" w:rsidTr="00990711">
        <w:trPr>
          <w:trHeight w:val="290"/>
        </w:trPr>
        <w:tc>
          <w:tcPr>
            <w:tcW w:w="4048" w:type="dxa"/>
            <w:tcBorders>
              <w:top w:val="single" w:sz="4" w:space="0" w:color="FFFFFF"/>
              <w:left w:val="nil"/>
              <w:bottom w:val="nil"/>
              <w:right w:val="nil"/>
            </w:tcBorders>
            <w:shd w:val="clear" w:color="auto" w:fill="auto"/>
            <w:noWrap/>
            <w:vAlign w:val="center"/>
            <w:hideMark/>
          </w:tcPr>
          <w:p w14:paraId="3F7684BD" w14:textId="771ADF71" w:rsidR="0043485F" w:rsidRPr="00EA64DC" w:rsidRDefault="0043485F" w:rsidP="0043485F">
            <w:pPr>
              <w:rPr>
                <w:rFonts w:ascii="Arial" w:hAnsi="Arial" w:cs="Arial"/>
                <w:b/>
                <w:bCs/>
                <w:sz w:val="18"/>
                <w:szCs w:val="18"/>
                <w:lang w:eastAsia="en-AU"/>
              </w:rPr>
            </w:pPr>
            <w:r w:rsidRPr="00EA64DC">
              <w:rPr>
                <w:rFonts w:ascii="Arial" w:hAnsi="Arial" w:cs="Arial"/>
                <w:b/>
                <w:bCs/>
                <w:sz w:val="18"/>
                <w:szCs w:val="18"/>
                <w:lang w:eastAsia="en-AU"/>
              </w:rPr>
              <w:t>Transport for NSW</w:t>
            </w:r>
            <w:r w:rsidRPr="00EA64DC">
              <w:rPr>
                <w:rFonts w:ascii="Arial" w:hAnsi="Arial" w:cs="Arial"/>
                <w:color w:val="FFFFFF"/>
                <w:sz w:val="18"/>
                <w:szCs w:val="18"/>
                <w:vertAlign w:val="superscript"/>
                <w:lang w:eastAsia="en-AU"/>
              </w:rPr>
              <w:t>(</w:t>
            </w:r>
            <w:r w:rsidRPr="00EA64DC">
              <w:rPr>
                <w:rFonts w:ascii="Arial" w:hAnsi="Arial" w:cs="Arial"/>
                <w:sz w:val="18"/>
                <w:szCs w:val="18"/>
                <w:vertAlign w:val="superscript"/>
                <w:lang w:eastAsia="en-AU"/>
              </w:rPr>
              <w:t xml:space="preserve">(a) </w:t>
            </w:r>
          </w:p>
        </w:tc>
        <w:tc>
          <w:tcPr>
            <w:tcW w:w="981" w:type="dxa"/>
            <w:tcBorders>
              <w:top w:val="single" w:sz="4" w:space="0" w:color="FFFFFF"/>
              <w:left w:val="nil"/>
              <w:bottom w:val="nil"/>
              <w:right w:val="nil"/>
            </w:tcBorders>
            <w:shd w:val="clear" w:color="auto" w:fill="auto"/>
            <w:noWrap/>
            <w:vAlign w:val="bottom"/>
            <w:hideMark/>
          </w:tcPr>
          <w:p w14:paraId="40CF242C" w14:textId="5CFAE42A" w:rsidR="0043485F" w:rsidRPr="00EA64DC" w:rsidRDefault="0043485F" w:rsidP="00FC1075">
            <w:pPr>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3,445.2</w:t>
            </w:r>
          </w:p>
        </w:tc>
        <w:tc>
          <w:tcPr>
            <w:tcW w:w="1037" w:type="dxa"/>
            <w:tcBorders>
              <w:top w:val="single" w:sz="4" w:space="0" w:color="FFFFFF"/>
              <w:left w:val="nil"/>
              <w:bottom w:val="nil"/>
              <w:right w:val="nil"/>
            </w:tcBorders>
            <w:shd w:val="clear" w:color="auto" w:fill="auto"/>
            <w:noWrap/>
            <w:vAlign w:val="bottom"/>
            <w:hideMark/>
          </w:tcPr>
          <w:p w14:paraId="65AB79D5" w14:textId="201011AD" w:rsidR="0043485F" w:rsidRPr="00EA64DC" w:rsidRDefault="0043485F" w:rsidP="00FC1075">
            <w:pPr>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7,639.8</w:t>
            </w:r>
          </w:p>
        </w:tc>
        <w:tc>
          <w:tcPr>
            <w:tcW w:w="952" w:type="dxa"/>
            <w:tcBorders>
              <w:top w:val="single" w:sz="4" w:space="0" w:color="FFFFFF"/>
              <w:left w:val="nil"/>
              <w:bottom w:val="nil"/>
              <w:right w:val="single" w:sz="4" w:space="0" w:color="000000"/>
            </w:tcBorders>
            <w:shd w:val="clear" w:color="auto" w:fill="auto"/>
            <w:vAlign w:val="bottom"/>
            <w:hideMark/>
          </w:tcPr>
          <w:p w14:paraId="7E6DD603" w14:textId="2382DB56" w:rsidR="0043485F" w:rsidRPr="00EA64DC" w:rsidRDefault="0043485F" w:rsidP="00FC1075">
            <w:pPr>
              <w:ind w:left="-231" w:right="92"/>
              <w:jc w:val="right"/>
              <w:rPr>
                <w:rFonts w:ascii="Arial" w:hAnsi="Arial" w:cs="Arial"/>
                <w:color w:val="000000"/>
                <w:sz w:val="18"/>
                <w:szCs w:val="18"/>
                <w:lang w:eastAsia="en-AU"/>
              </w:rPr>
            </w:pPr>
            <w:r w:rsidRPr="00EA64DC">
              <w:rPr>
                <w:rFonts w:ascii="Arial" w:hAnsi="Arial" w:cs="Arial"/>
                <w:color w:val="000000"/>
                <w:sz w:val="18"/>
                <w:szCs w:val="18"/>
                <w:lang w:eastAsia="en-AU"/>
              </w:rPr>
              <w:t>N/A</w:t>
            </w:r>
            <w:r w:rsidR="002F3E0A" w:rsidRPr="00EA64DC">
              <w:rPr>
                <w:rFonts w:ascii="Arial" w:hAnsi="Arial" w:cs="Arial"/>
                <w:color w:val="000000"/>
                <w:sz w:val="18"/>
                <w:szCs w:val="18"/>
                <w:vertAlign w:val="superscript"/>
                <w:lang w:eastAsia="en-AU"/>
              </w:rPr>
              <w:t>(a)</w:t>
            </w:r>
          </w:p>
        </w:tc>
        <w:tc>
          <w:tcPr>
            <w:tcW w:w="896" w:type="dxa"/>
            <w:tcBorders>
              <w:top w:val="single" w:sz="4" w:space="0" w:color="FFFFFF"/>
              <w:left w:val="nil"/>
              <w:bottom w:val="nil"/>
              <w:right w:val="nil"/>
            </w:tcBorders>
            <w:shd w:val="clear" w:color="auto" w:fill="auto"/>
            <w:noWrap/>
            <w:vAlign w:val="bottom"/>
            <w:hideMark/>
          </w:tcPr>
          <w:p w14:paraId="56B83809" w14:textId="6E2542A3" w:rsidR="0043485F" w:rsidRPr="00EA64DC" w:rsidRDefault="0043485F" w:rsidP="00FC1075">
            <w:pPr>
              <w:ind w:left="-288" w:right="44"/>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1,326.5</w:t>
            </w:r>
          </w:p>
        </w:tc>
        <w:tc>
          <w:tcPr>
            <w:tcW w:w="992" w:type="dxa"/>
            <w:tcBorders>
              <w:top w:val="single" w:sz="4" w:space="0" w:color="FFFFFF"/>
              <w:left w:val="nil"/>
              <w:bottom w:val="nil"/>
              <w:right w:val="nil"/>
            </w:tcBorders>
            <w:shd w:val="clear" w:color="auto" w:fill="auto"/>
            <w:noWrap/>
            <w:vAlign w:val="bottom"/>
            <w:hideMark/>
          </w:tcPr>
          <w:p w14:paraId="744A905A" w14:textId="267A6399" w:rsidR="0043485F" w:rsidRPr="00EA64DC" w:rsidRDefault="0043485F" w:rsidP="00FC1075">
            <w:pPr>
              <w:ind w:left="-228" w:right="151"/>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10,599.6</w:t>
            </w:r>
          </w:p>
        </w:tc>
        <w:tc>
          <w:tcPr>
            <w:tcW w:w="737" w:type="dxa"/>
            <w:tcBorders>
              <w:top w:val="single" w:sz="4" w:space="0" w:color="FFFFFF"/>
              <w:left w:val="nil"/>
              <w:bottom w:val="nil"/>
            </w:tcBorders>
            <w:shd w:val="clear" w:color="auto" w:fill="auto"/>
            <w:vAlign w:val="bottom"/>
            <w:hideMark/>
          </w:tcPr>
          <w:p w14:paraId="6B90B9CA" w14:textId="404BAC24" w:rsidR="0043485F" w:rsidRPr="00EA64DC" w:rsidRDefault="0043485F" w:rsidP="00FC1075">
            <w:pPr>
              <w:jc w:val="right"/>
              <w:rPr>
                <w:rFonts w:ascii="Arial" w:hAnsi="Arial" w:cs="Arial"/>
                <w:color w:val="000000"/>
                <w:sz w:val="18"/>
                <w:szCs w:val="18"/>
                <w:lang w:eastAsia="en-AU"/>
              </w:rPr>
            </w:pPr>
            <w:r w:rsidRPr="00EA64DC">
              <w:rPr>
                <w:rFonts w:ascii="Arial" w:hAnsi="Arial" w:cs="Arial"/>
                <w:color w:val="000000"/>
                <w:sz w:val="18"/>
                <w:szCs w:val="18"/>
                <w:lang w:eastAsia="en-AU"/>
              </w:rPr>
              <w:t>N/A</w:t>
            </w:r>
            <w:r w:rsidR="002F3E0A" w:rsidRPr="00EA64DC">
              <w:rPr>
                <w:rFonts w:ascii="Arial" w:hAnsi="Arial" w:cs="Arial"/>
                <w:color w:val="000000"/>
                <w:sz w:val="18"/>
                <w:szCs w:val="18"/>
                <w:vertAlign w:val="superscript"/>
                <w:lang w:eastAsia="en-AU"/>
              </w:rPr>
              <w:t>(a)</w:t>
            </w:r>
          </w:p>
        </w:tc>
      </w:tr>
      <w:tr w:rsidR="0043485F" w:rsidRPr="00EA64DC" w14:paraId="779FA7E9" w14:textId="77777777" w:rsidTr="00990711">
        <w:trPr>
          <w:trHeight w:val="290"/>
        </w:trPr>
        <w:tc>
          <w:tcPr>
            <w:tcW w:w="4048" w:type="dxa"/>
            <w:tcBorders>
              <w:top w:val="nil"/>
              <w:left w:val="nil"/>
              <w:bottom w:val="nil"/>
              <w:right w:val="nil"/>
            </w:tcBorders>
            <w:shd w:val="clear" w:color="auto" w:fill="auto"/>
            <w:noWrap/>
            <w:vAlign w:val="center"/>
            <w:hideMark/>
          </w:tcPr>
          <w:p w14:paraId="3741C16B" w14:textId="40FEB867"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sidRPr="00EA64DC">
              <w:rPr>
                <w:rFonts w:ascii="Arial" w:hAnsi="Arial" w:cs="Arial"/>
                <w:sz w:val="18"/>
                <w:szCs w:val="18"/>
                <w:lang w:eastAsia="en-AU"/>
              </w:rPr>
              <w:t xml:space="preserve">Cluster </w:t>
            </w:r>
            <w:r w:rsidRPr="00EA64DC">
              <w:rPr>
                <w:rFonts w:ascii="Arial" w:hAnsi="Arial" w:cs="Arial"/>
                <w:color w:val="000000"/>
                <w:sz w:val="18"/>
                <w:szCs w:val="18"/>
                <w:lang w:eastAsia="en-AU"/>
              </w:rPr>
              <w:t>Grants, personnel services, TAHE expenses a</w:t>
            </w:r>
            <w:r w:rsidRPr="00EA64DC">
              <w:rPr>
                <w:rFonts w:ascii="Arial" w:hAnsi="Arial" w:cs="Arial"/>
                <w:sz w:val="18"/>
                <w:szCs w:val="18"/>
                <w:lang w:eastAsia="en-AU"/>
              </w:rPr>
              <w:t xml:space="preserve">nd other grants </w:t>
            </w:r>
            <w:r w:rsidRPr="00EA64DC">
              <w:rPr>
                <w:rFonts w:ascii="Arial" w:hAnsi="Arial" w:cs="Arial"/>
                <w:sz w:val="18"/>
                <w:szCs w:val="18"/>
                <w:vertAlign w:val="superscript"/>
                <w:lang w:eastAsia="en-AU"/>
              </w:rPr>
              <w:t>(b)</w:t>
            </w:r>
            <w:r w:rsidR="00FC1075" w:rsidRPr="00EA64DC">
              <w:rPr>
                <w:rFonts w:ascii="Arial" w:hAnsi="Arial" w:cs="Arial"/>
                <w:sz w:val="18"/>
                <w:szCs w:val="18"/>
                <w:lang w:eastAsia="en-AU"/>
              </w:rPr>
              <w:tab/>
            </w:r>
          </w:p>
        </w:tc>
        <w:tc>
          <w:tcPr>
            <w:tcW w:w="981" w:type="dxa"/>
            <w:tcBorders>
              <w:top w:val="single" w:sz="4" w:space="0" w:color="FFFFFF"/>
              <w:left w:val="nil"/>
              <w:bottom w:val="nil"/>
              <w:right w:val="nil"/>
            </w:tcBorders>
            <w:shd w:val="clear" w:color="auto" w:fill="auto"/>
            <w:noWrap/>
            <w:vAlign w:val="bottom"/>
            <w:hideMark/>
          </w:tcPr>
          <w:p w14:paraId="70A5E841" w14:textId="3217A677"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16,096.6</w:t>
            </w:r>
          </w:p>
        </w:tc>
        <w:tc>
          <w:tcPr>
            <w:tcW w:w="1037" w:type="dxa"/>
            <w:tcBorders>
              <w:top w:val="single" w:sz="4" w:space="0" w:color="FFFFFF"/>
              <w:left w:val="nil"/>
              <w:bottom w:val="nil"/>
              <w:right w:val="nil"/>
            </w:tcBorders>
            <w:shd w:val="clear" w:color="auto" w:fill="auto"/>
            <w:noWrap/>
            <w:vAlign w:val="bottom"/>
            <w:hideMark/>
          </w:tcPr>
          <w:p w14:paraId="27CC0345" w14:textId="5059DE59"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7,001.8</w:t>
            </w:r>
          </w:p>
        </w:tc>
        <w:tc>
          <w:tcPr>
            <w:tcW w:w="952" w:type="dxa"/>
            <w:tcBorders>
              <w:top w:val="single" w:sz="4" w:space="0" w:color="FFFFFF"/>
              <w:left w:val="nil"/>
              <w:bottom w:val="nil"/>
              <w:right w:val="single" w:sz="4" w:space="0" w:color="000000"/>
            </w:tcBorders>
            <w:shd w:val="clear" w:color="auto" w:fill="auto"/>
            <w:vAlign w:val="bottom"/>
            <w:hideMark/>
          </w:tcPr>
          <w:p w14:paraId="58A63912" w14:textId="22B3E23D" w:rsidR="0043485F" w:rsidRPr="00EA64DC" w:rsidRDefault="0043485F" w:rsidP="00FC1075">
            <w:pPr>
              <w:spacing w:before="40" w:after="40"/>
              <w:ind w:left="-231" w:right="92"/>
              <w:jc w:val="right"/>
              <w:rPr>
                <w:rFonts w:ascii="Arial" w:hAnsi="Arial" w:cs="Arial"/>
                <w:color w:val="000000"/>
                <w:sz w:val="18"/>
                <w:szCs w:val="18"/>
                <w:lang w:eastAsia="en-AU"/>
              </w:rPr>
            </w:pPr>
            <w:r w:rsidRPr="00EA64DC">
              <w:rPr>
                <w:rFonts w:ascii="Arial" w:hAnsi="Arial" w:cs="Arial"/>
                <w:color w:val="000000"/>
                <w:sz w:val="18"/>
                <w:szCs w:val="18"/>
                <w:lang w:eastAsia="en-AU"/>
              </w:rPr>
              <w:t>N/A</w:t>
            </w:r>
            <w:r w:rsidR="002F3E0A" w:rsidRPr="00EA64DC">
              <w:rPr>
                <w:rFonts w:ascii="Arial" w:hAnsi="Arial" w:cs="Arial"/>
                <w:color w:val="000000"/>
                <w:sz w:val="18"/>
                <w:szCs w:val="18"/>
                <w:vertAlign w:val="superscript"/>
                <w:lang w:eastAsia="en-AU"/>
              </w:rPr>
              <w:t>(a)</w:t>
            </w:r>
          </w:p>
        </w:tc>
        <w:tc>
          <w:tcPr>
            <w:tcW w:w="896" w:type="dxa"/>
            <w:tcBorders>
              <w:top w:val="single" w:sz="4" w:space="0" w:color="FFFFFF"/>
              <w:left w:val="nil"/>
              <w:bottom w:val="nil"/>
              <w:right w:val="nil"/>
            </w:tcBorders>
            <w:shd w:val="clear" w:color="auto" w:fill="auto"/>
            <w:noWrap/>
            <w:vAlign w:val="bottom"/>
            <w:hideMark/>
          </w:tcPr>
          <w:p w14:paraId="7BE83A8E" w14:textId="69FAF2D5"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w:t>
            </w:r>
          </w:p>
        </w:tc>
        <w:tc>
          <w:tcPr>
            <w:tcW w:w="992" w:type="dxa"/>
            <w:tcBorders>
              <w:top w:val="single" w:sz="4" w:space="0" w:color="FFFFFF"/>
              <w:left w:val="nil"/>
              <w:bottom w:val="nil"/>
              <w:right w:val="nil"/>
            </w:tcBorders>
            <w:shd w:val="clear" w:color="auto" w:fill="auto"/>
            <w:noWrap/>
            <w:vAlign w:val="bottom"/>
            <w:hideMark/>
          </w:tcPr>
          <w:p w14:paraId="171B63AE" w14:textId="5B42C9D1"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w:t>
            </w:r>
          </w:p>
        </w:tc>
        <w:tc>
          <w:tcPr>
            <w:tcW w:w="737" w:type="dxa"/>
            <w:tcBorders>
              <w:top w:val="single" w:sz="4" w:space="0" w:color="FFFFFF"/>
              <w:left w:val="nil"/>
              <w:bottom w:val="nil"/>
            </w:tcBorders>
            <w:shd w:val="clear" w:color="auto" w:fill="auto"/>
            <w:vAlign w:val="bottom"/>
            <w:hideMark/>
          </w:tcPr>
          <w:p w14:paraId="10CBDB10" w14:textId="2C453B1B" w:rsidR="0043485F" w:rsidRPr="00EA64DC" w:rsidRDefault="0043485F" w:rsidP="00FC1075">
            <w:pPr>
              <w:spacing w:before="40" w:after="40"/>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3485F" w:rsidRPr="00EA64DC" w14:paraId="34FD21E9" w14:textId="77777777" w:rsidTr="00990711">
        <w:trPr>
          <w:trHeight w:val="340"/>
        </w:trPr>
        <w:tc>
          <w:tcPr>
            <w:tcW w:w="4048" w:type="dxa"/>
            <w:tcBorders>
              <w:top w:val="single" w:sz="4" w:space="0" w:color="auto"/>
              <w:left w:val="nil"/>
              <w:bottom w:val="single" w:sz="4" w:space="0" w:color="auto"/>
              <w:right w:val="nil"/>
            </w:tcBorders>
            <w:shd w:val="clear" w:color="auto" w:fill="auto"/>
            <w:noWrap/>
            <w:vAlign w:val="center"/>
            <w:hideMark/>
          </w:tcPr>
          <w:p w14:paraId="42F99134" w14:textId="77777777" w:rsidR="0043485F" w:rsidRPr="00EA64DC" w:rsidRDefault="0043485F" w:rsidP="0043485F">
            <w:pPr>
              <w:rPr>
                <w:rFonts w:ascii="Arial" w:hAnsi="Arial" w:cs="Arial"/>
                <w:b/>
                <w:bCs/>
                <w:color w:val="00ABE6"/>
                <w:sz w:val="18"/>
                <w:szCs w:val="18"/>
                <w:lang w:eastAsia="en-AU"/>
              </w:rPr>
            </w:pPr>
            <w:r w:rsidRPr="00EA64DC">
              <w:rPr>
                <w:rFonts w:ascii="Arial" w:hAnsi="Arial" w:cs="Arial"/>
                <w:b/>
                <w:bCs/>
                <w:color w:val="00ABE6"/>
                <w:sz w:val="18"/>
                <w:szCs w:val="18"/>
                <w:lang w:eastAsia="en-AU"/>
              </w:rPr>
              <w:t>Total Principal Agency</w:t>
            </w:r>
          </w:p>
        </w:tc>
        <w:tc>
          <w:tcPr>
            <w:tcW w:w="981" w:type="dxa"/>
            <w:tcBorders>
              <w:top w:val="single" w:sz="4" w:space="0" w:color="auto"/>
              <w:left w:val="nil"/>
              <w:bottom w:val="single" w:sz="4" w:space="0" w:color="auto"/>
              <w:right w:val="nil"/>
            </w:tcBorders>
            <w:shd w:val="clear" w:color="auto" w:fill="auto"/>
            <w:vAlign w:val="center"/>
            <w:hideMark/>
          </w:tcPr>
          <w:p w14:paraId="7B443F98" w14:textId="76F94F06"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19,541.9</w:t>
            </w:r>
          </w:p>
        </w:tc>
        <w:tc>
          <w:tcPr>
            <w:tcW w:w="1037" w:type="dxa"/>
            <w:tcBorders>
              <w:top w:val="single" w:sz="4" w:space="0" w:color="auto"/>
              <w:left w:val="nil"/>
              <w:bottom w:val="single" w:sz="4" w:space="0" w:color="auto"/>
              <w:right w:val="nil"/>
            </w:tcBorders>
            <w:shd w:val="clear" w:color="auto" w:fill="auto"/>
            <w:vAlign w:val="center"/>
            <w:hideMark/>
          </w:tcPr>
          <w:p w14:paraId="0448A3E8" w14:textId="55599FAD"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14,641.6</w:t>
            </w:r>
          </w:p>
        </w:tc>
        <w:tc>
          <w:tcPr>
            <w:tcW w:w="952" w:type="dxa"/>
            <w:tcBorders>
              <w:top w:val="single" w:sz="4" w:space="0" w:color="auto"/>
              <w:left w:val="nil"/>
              <w:bottom w:val="single" w:sz="4" w:space="0" w:color="auto"/>
              <w:right w:val="single" w:sz="4" w:space="0" w:color="000000"/>
            </w:tcBorders>
            <w:shd w:val="clear" w:color="auto" w:fill="auto"/>
            <w:vAlign w:val="center"/>
            <w:hideMark/>
          </w:tcPr>
          <w:p w14:paraId="71C4AE28" w14:textId="6A4F8B7C" w:rsidR="0043485F" w:rsidRPr="00EA64DC" w:rsidRDefault="0043485F" w:rsidP="00FC1075">
            <w:pPr>
              <w:ind w:left="-231" w:right="92"/>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N/A</w:t>
            </w:r>
            <w:r w:rsidR="002F3E0A" w:rsidRPr="00EA64DC">
              <w:rPr>
                <w:rFonts w:ascii="Arial" w:hAnsi="Arial" w:cs="Arial"/>
                <w:b/>
                <w:bCs/>
                <w:color w:val="00ABE6"/>
                <w:sz w:val="18"/>
                <w:szCs w:val="18"/>
                <w:vertAlign w:val="superscript"/>
                <w:lang w:eastAsia="en-AU"/>
              </w:rPr>
              <w:t>(a)</w:t>
            </w:r>
          </w:p>
        </w:tc>
        <w:tc>
          <w:tcPr>
            <w:tcW w:w="896" w:type="dxa"/>
            <w:tcBorders>
              <w:top w:val="single" w:sz="4" w:space="0" w:color="auto"/>
              <w:left w:val="nil"/>
              <w:bottom w:val="single" w:sz="4" w:space="0" w:color="auto"/>
              <w:right w:val="nil"/>
            </w:tcBorders>
            <w:shd w:val="clear" w:color="auto" w:fill="auto"/>
            <w:vAlign w:val="center"/>
            <w:hideMark/>
          </w:tcPr>
          <w:p w14:paraId="215A1B2F" w14:textId="08A6F382" w:rsidR="0043485F" w:rsidRPr="00EA64DC" w:rsidRDefault="0043485F" w:rsidP="00FC1075">
            <w:pPr>
              <w:ind w:left="-288" w:right="44"/>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1,326.5</w:t>
            </w:r>
          </w:p>
        </w:tc>
        <w:tc>
          <w:tcPr>
            <w:tcW w:w="992" w:type="dxa"/>
            <w:tcBorders>
              <w:top w:val="single" w:sz="4" w:space="0" w:color="auto"/>
              <w:left w:val="nil"/>
              <w:bottom w:val="single" w:sz="4" w:space="0" w:color="auto"/>
              <w:right w:val="nil"/>
            </w:tcBorders>
            <w:shd w:val="clear" w:color="auto" w:fill="auto"/>
            <w:vAlign w:val="center"/>
            <w:hideMark/>
          </w:tcPr>
          <w:p w14:paraId="18D1AE39" w14:textId="07D88571" w:rsidR="0043485F" w:rsidRPr="00EA64DC" w:rsidRDefault="0043485F" w:rsidP="00FC1075">
            <w:pPr>
              <w:ind w:left="-228" w:right="151"/>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10,599.6</w:t>
            </w:r>
          </w:p>
        </w:tc>
        <w:tc>
          <w:tcPr>
            <w:tcW w:w="737" w:type="dxa"/>
            <w:tcBorders>
              <w:top w:val="single" w:sz="4" w:space="0" w:color="auto"/>
              <w:left w:val="nil"/>
              <w:bottom w:val="single" w:sz="4" w:space="0" w:color="auto"/>
            </w:tcBorders>
            <w:shd w:val="clear" w:color="auto" w:fill="auto"/>
            <w:vAlign w:val="center"/>
            <w:hideMark/>
          </w:tcPr>
          <w:p w14:paraId="3F157382" w14:textId="1883F0E8"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N/A</w:t>
            </w:r>
            <w:r w:rsidR="002F3E0A" w:rsidRPr="00EA64DC">
              <w:rPr>
                <w:rFonts w:ascii="Arial" w:hAnsi="Arial" w:cs="Arial"/>
                <w:b/>
                <w:bCs/>
                <w:color w:val="00ABE6"/>
                <w:sz w:val="18"/>
                <w:szCs w:val="18"/>
                <w:vertAlign w:val="superscript"/>
                <w:lang w:eastAsia="en-AU"/>
              </w:rPr>
              <w:t>(a)</w:t>
            </w:r>
          </w:p>
        </w:tc>
      </w:tr>
      <w:tr w:rsidR="0043485F" w:rsidRPr="00EA64DC" w14:paraId="22912E25" w14:textId="77777777" w:rsidTr="00990711">
        <w:trPr>
          <w:trHeight w:val="290"/>
        </w:trPr>
        <w:tc>
          <w:tcPr>
            <w:tcW w:w="4048" w:type="dxa"/>
            <w:tcBorders>
              <w:top w:val="nil"/>
              <w:left w:val="nil"/>
              <w:bottom w:val="nil"/>
              <w:right w:val="nil"/>
            </w:tcBorders>
            <w:shd w:val="clear" w:color="auto" w:fill="auto"/>
            <w:noWrap/>
            <w:vAlign w:val="bottom"/>
          </w:tcPr>
          <w:p w14:paraId="5097727A" w14:textId="1D71506D" w:rsidR="0043485F" w:rsidRPr="00EA64DC" w:rsidRDefault="0043485F" w:rsidP="00FC1075">
            <w:pPr>
              <w:spacing w:before="40" w:after="40"/>
              <w:rPr>
                <w:rFonts w:ascii="Arial" w:hAnsi="Arial" w:cs="Arial"/>
                <w:b/>
                <w:sz w:val="18"/>
                <w:szCs w:val="18"/>
                <w:lang w:eastAsia="en-AU"/>
              </w:rPr>
            </w:pPr>
            <w:r w:rsidRPr="00EA64DC">
              <w:rPr>
                <w:rFonts w:ascii="Arial" w:hAnsi="Arial" w:cs="Arial"/>
                <w:b/>
                <w:sz w:val="18"/>
                <w:szCs w:val="18"/>
                <w:lang w:eastAsia="en-AU"/>
              </w:rPr>
              <w:t>General Government (GG) Agencies</w:t>
            </w:r>
          </w:p>
        </w:tc>
        <w:tc>
          <w:tcPr>
            <w:tcW w:w="981" w:type="dxa"/>
            <w:tcBorders>
              <w:top w:val="single" w:sz="4" w:space="0" w:color="FFFFFF"/>
              <w:left w:val="nil"/>
              <w:bottom w:val="nil"/>
              <w:right w:val="nil"/>
            </w:tcBorders>
            <w:shd w:val="clear" w:color="auto" w:fill="auto"/>
            <w:noWrap/>
            <w:vAlign w:val="bottom"/>
          </w:tcPr>
          <w:p w14:paraId="5D0F9EAA" w14:textId="77777777" w:rsidR="0043485F" w:rsidRPr="00EA64DC" w:rsidRDefault="0043485F" w:rsidP="00FC1075">
            <w:pPr>
              <w:spacing w:before="40" w:after="40"/>
              <w:jc w:val="right"/>
              <w:rPr>
                <w:rFonts w:ascii="Arial" w:hAnsi="Arial" w:cs="Arial"/>
                <w:color w:val="1F497D"/>
                <w:sz w:val="18"/>
                <w:szCs w:val="18"/>
                <w:lang w:eastAsia="en-AU"/>
              </w:rPr>
            </w:pPr>
          </w:p>
        </w:tc>
        <w:tc>
          <w:tcPr>
            <w:tcW w:w="1037" w:type="dxa"/>
            <w:tcBorders>
              <w:top w:val="single" w:sz="4" w:space="0" w:color="FFFFFF"/>
              <w:left w:val="nil"/>
              <w:bottom w:val="nil"/>
              <w:right w:val="nil"/>
            </w:tcBorders>
            <w:shd w:val="clear" w:color="auto" w:fill="auto"/>
            <w:noWrap/>
            <w:vAlign w:val="bottom"/>
          </w:tcPr>
          <w:p w14:paraId="3B46D2A0" w14:textId="77777777" w:rsidR="0043485F" w:rsidRPr="00EA64DC" w:rsidRDefault="0043485F" w:rsidP="00FC1075">
            <w:pPr>
              <w:spacing w:before="40" w:after="40"/>
              <w:jc w:val="right"/>
              <w:rPr>
                <w:rFonts w:ascii="Arial" w:hAnsi="Arial" w:cs="Arial"/>
                <w:color w:val="1F497D"/>
                <w:sz w:val="18"/>
                <w:szCs w:val="18"/>
                <w:lang w:eastAsia="en-AU"/>
              </w:rPr>
            </w:pPr>
          </w:p>
        </w:tc>
        <w:tc>
          <w:tcPr>
            <w:tcW w:w="952" w:type="dxa"/>
            <w:tcBorders>
              <w:top w:val="single" w:sz="4" w:space="0" w:color="FFFFFF"/>
              <w:left w:val="nil"/>
              <w:bottom w:val="nil"/>
              <w:right w:val="single" w:sz="4" w:space="0" w:color="000000"/>
            </w:tcBorders>
            <w:shd w:val="clear" w:color="auto" w:fill="auto"/>
            <w:vAlign w:val="bottom"/>
          </w:tcPr>
          <w:p w14:paraId="270B0910" w14:textId="77777777" w:rsidR="0043485F" w:rsidRPr="00EA64DC" w:rsidRDefault="0043485F" w:rsidP="00FC1075">
            <w:pPr>
              <w:spacing w:before="40" w:after="40"/>
              <w:ind w:left="-231" w:right="92"/>
              <w:jc w:val="right"/>
              <w:rPr>
                <w:rFonts w:ascii="Arial" w:hAnsi="Arial" w:cs="Arial"/>
                <w:color w:val="000000"/>
                <w:sz w:val="18"/>
                <w:szCs w:val="18"/>
                <w:lang w:eastAsia="en-AU"/>
              </w:rPr>
            </w:pPr>
          </w:p>
        </w:tc>
        <w:tc>
          <w:tcPr>
            <w:tcW w:w="896" w:type="dxa"/>
            <w:tcBorders>
              <w:top w:val="single" w:sz="4" w:space="0" w:color="FFFFFF"/>
              <w:left w:val="nil"/>
              <w:bottom w:val="nil"/>
              <w:right w:val="nil"/>
            </w:tcBorders>
            <w:shd w:val="clear" w:color="auto" w:fill="auto"/>
            <w:noWrap/>
            <w:vAlign w:val="bottom"/>
          </w:tcPr>
          <w:p w14:paraId="6D67627B" w14:textId="77777777" w:rsidR="0043485F" w:rsidRPr="00EA64DC" w:rsidRDefault="0043485F" w:rsidP="00FC1075">
            <w:pPr>
              <w:spacing w:before="40" w:after="40"/>
              <w:ind w:left="-288" w:right="44"/>
              <w:jc w:val="right"/>
              <w:rPr>
                <w:rFonts w:ascii="Arial" w:hAnsi="Arial" w:cs="Arial"/>
                <w:color w:val="1F497D"/>
                <w:sz w:val="18"/>
                <w:szCs w:val="18"/>
                <w:lang w:eastAsia="en-AU"/>
              </w:rPr>
            </w:pPr>
          </w:p>
        </w:tc>
        <w:tc>
          <w:tcPr>
            <w:tcW w:w="992" w:type="dxa"/>
            <w:tcBorders>
              <w:top w:val="single" w:sz="4" w:space="0" w:color="FFFFFF"/>
              <w:left w:val="nil"/>
              <w:bottom w:val="nil"/>
              <w:right w:val="nil"/>
            </w:tcBorders>
            <w:shd w:val="clear" w:color="auto" w:fill="auto"/>
            <w:noWrap/>
            <w:vAlign w:val="bottom"/>
          </w:tcPr>
          <w:p w14:paraId="323A0750" w14:textId="77777777" w:rsidR="0043485F" w:rsidRPr="00EA64DC" w:rsidRDefault="0043485F" w:rsidP="00FC1075">
            <w:pPr>
              <w:spacing w:before="40" w:after="40"/>
              <w:ind w:left="-228" w:right="151"/>
              <w:jc w:val="right"/>
              <w:rPr>
                <w:rFonts w:ascii="Arial" w:hAnsi="Arial" w:cs="Arial"/>
                <w:color w:val="1F497D"/>
                <w:sz w:val="18"/>
                <w:szCs w:val="18"/>
                <w:lang w:eastAsia="en-AU"/>
              </w:rPr>
            </w:pPr>
          </w:p>
        </w:tc>
        <w:tc>
          <w:tcPr>
            <w:tcW w:w="737" w:type="dxa"/>
            <w:tcBorders>
              <w:top w:val="single" w:sz="4" w:space="0" w:color="FFFFFF"/>
              <w:left w:val="nil"/>
              <w:bottom w:val="nil"/>
            </w:tcBorders>
            <w:shd w:val="clear" w:color="auto" w:fill="auto"/>
            <w:vAlign w:val="bottom"/>
          </w:tcPr>
          <w:p w14:paraId="77376100" w14:textId="77777777" w:rsidR="0043485F" w:rsidRPr="00EA64DC" w:rsidRDefault="0043485F" w:rsidP="00FC1075">
            <w:pPr>
              <w:spacing w:before="40" w:after="40"/>
              <w:jc w:val="right"/>
              <w:rPr>
                <w:rFonts w:ascii="Arial" w:hAnsi="Arial" w:cs="Arial"/>
                <w:color w:val="000000"/>
                <w:sz w:val="18"/>
                <w:szCs w:val="18"/>
                <w:lang w:eastAsia="en-AU"/>
              </w:rPr>
            </w:pPr>
          </w:p>
        </w:tc>
      </w:tr>
      <w:tr w:rsidR="0043485F" w:rsidRPr="00EA64DC" w14:paraId="1892B74E" w14:textId="77777777" w:rsidTr="00990711">
        <w:trPr>
          <w:trHeight w:val="290"/>
        </w:trPr>
        <w:tc>
          <w:tcPr>
            <w:tcW w:w="4048" w:type="dxa"/>
            <w:tcBorders>
              <w:top w:val="nil"/>
              <w:left w:val="nil"/>
              <w:bottom w:val="nil"/>
              <w:right w:val="nil"/>
            </w:tcBorders>
            <w:shd w:val="clear" w:color="auto" w:fill="auto"/>
            <w:noWrap/>
            <w:vAlign w:val="bottom"/>
            <w:hideMark/>
          </w:tcPr>
          <w:p w14:paraId="48E72E5D" w14:textId="62DE7CFC"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sidRPr="00EA64DC">
              <w:rPr>
                <w:rFonts w:ascii="Arial" w:hAnsi="Arial" w:cs="Arial"/>
                <w:sz w:val="18"/>
                <w:szCs w:val="18"/>
                <w:lang w:eastAsia="en-AU"/>
              </w:rPr>
              <w:t xml:space="preserve">Office of </w:t>
            </w:r>
            <w:r w:rsidRPr="00EA64DC">
              <w:rPr>
                <w:rFonts w:ascii="Arial" w:hAnsi="Arial" w:cs="Arial"/>
                <w:color w:val="000000"/>
                <w:sz w:val="18"/>
                <w:szCs w:val="18"/>
                <w:lang w:eastAsia="en-AU"/>
              </w:rPr>
              <w:t>Transport</w:t>
            </w:r>
            <w:r w:rsidRPr="00EA64DC">
              <w:rPr>
                <w:rFonts w:ascii="Arial" w:hAnsi="Arial" w:cs="Arial"/>
                <w:sz w:val="18"/>
                <w:szCs w:val="18"/>
                <w:lang w:eastAsia="en-AU"/>
              </w:rPr>
              <w:t xml:space="preserve"> Safety Investigations</w:t>
            </w:r>
            <w:r w:rsidR="00FC1075" w:rsidRPr="00EA64DC">
              <w:rPr>
                <w:rFonts w:ascii="Arial" w:hAnsi="Arial" w:cs="Arial"/>
                <w:sz w:val="18"/>
                <w:szCs w:val="18"/>
                <w:lang w:eastAsia="en-AU"/>
              </w:rPr>
              <w:t xml:space="preserve"> </w:t>
            </w:r>
            <w:r w:rsidR="00FC1075" w:rsidRPr="00EA64DC">
              <w:rPr>
                <w:rFonts w:ascii="Arial" w:hAnsi="Arial" w:cs="Arial"/>
                <w:sz w:val="18"/>
                <w:szCs w:val="18"/>
                <w:lang w:eastAsia="en-AU"/>
              </w:rPr>
              <w:tab/>
            </w:r>
          </w:p>
        </w:tc>
        <w:tc>
          <w:tcPr>
            <w:tcW w:w="981" w:type="dxa"/>
            <w:tcBorders>
              <w:top w:val="single" w:sz="4" w:space="0" w:color="FFFFFF"/>
              <w:left w:val="nil"/>
              <w:bottom w:val="nil"/>
              <w:right w:val="nil"/>
            </w:tcBorders>
            <w:shd w:val="clear" w:color="auto" w:fill="auto"/>
            <w:noWrap/>
            <w:vAlign w:val="bottom"/>
            <w:hideMark/>
          </w:tcPr>
          <w:p w14:paraId="67EA7BF3" w14:textId="18BDB83E"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3.1</w:t>
            </w:r>
          </w:p>
        </w:tc>
        <w:tc>
          <w:tcPr>
            <w:tcW w:w="1037" w:type="dxa"/>
            <w:tcBorders>
              <w:top w:val="single" w:sz="4" w:space="0" w:color="FFFFFF"/>
              <w:left w:val="nil"/>
              <w:bottom w:val="nil"/>
              <w:right w:val="nil"/>
            </w:tcBorders>
            <w:shd w:val="clear" w:color="auto" w:fill="auto"/>
            <w:noWrap/>
            <w:vAlign w:val="bottom"/>
            <w:hideMark/>
          </w:tcPr>
          <w:p w14:paraId="29A21523" w14:textId="4151F2B2"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3.1</w:t>
            </w:r>
          </w:p>
        </w:tc>
        <w:tc>
          <w:tcPr>
            <w:tcW w:w="952" w:type="dxa"/>
            <w:tcBorders>
              <w:top w:val="single" w:sz="4" w:space="0" w:color="FFFFFF"/>
              <w:left w:val="nil"/>
              <w:bottom w:val="nil"/>
              <w:right w:val="single" w:sz="4" w:space="0" w:color="000000"/>
            </w:tcBorders>
            <w:shd w:val="clear" w:color="auto" w:fill="auto"/>
            <w:vAlign w:val="bottom"/>
            <w:hideMark/>
          </w:tcPr>
          <w:p w14:paraId="4A119CDB" w14:textId="7FD87E23" w:rsidR="0043485F" w:rsidRPr="00EA64DC" w:rsidRDefault="0043485F" w:rsidP="00FC1075">
            <w:pPr>
              <w:spacing w:before="40" w:after="40"/>
              <w:ind w:left="-231" w:right="92"/>
              <w:jc w:val="right"/>
              <w:rPr>
                <w:rFonts w:ascii="Arial" w:hAnsi="Arial" w:cs="Arial"/>
                <w:color w:val="000000"/>
                <w:sz w:val="18"/>
                <w:szCs w:val="18"/>
                <w:lang w:eastAsia="en-AU"/>
              </w:rPr>
            </w:pPr>
            <w:r w:rsidRPr="00EA64DC">
              <w:rPr>
                <w:rFonts w:ascii="Arial" w:hAnsi="Arial" w:cs="Arial"/>
                <w:color w:val="000000"/>
                <w:sz w:val="18"/>
                <w:szCs w:val="18"/>
                <w:lang w:eastAsia="en-AU"/>
              </w:rPr>
              <w:t>2.3</w:t>
            </w:r>
          </w:p>
        </w:tc>
        <w:tc>
          <w:tcPr>
            <w:tcW w:w="896" w:type="dxa"/>
            <w:tcBorders>
              <w:top w:val="single" w:sz="4" w:space="0" w:color="FFFFFF"/>
              <w:left w:val="nil"/>
              <w:bottom w:val="nil"/>
              <w:right w:val="nil"/>
            </w:tcBorders>
            <w:shd w:val="clear" w:color="auto" w:fill="auto"/>
            <w:noWrap/>
            <w:vAlign w:val="bottom"/>
            <w:hideMark/>
          </w:tcPr>
          <w:p w14:paraId="20BB5FCB" w14:textId="2F6BFF00"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0.0</w:t>
            </w:r>
          </w:p>
        </w:tc>
        <w:tc>
          <w:tcPr>
            <w:tcW w:w="992" w:type="dxa"/>
            <w:tcBorders>
              <w:top w:val="single" w:sz="4" w:space="0" w:color="FFFFFF"/>
              <w:left w:val="nil"/>
              <w:bottom w:val="nil"/>
              <w:right w:val="nil"/>
            </w:tcBorders>
            <w:shd w:val="clear" w:color="auto" w:fill="auto"/>
            <w:noWrap/>
            <w:vAlign w:val="bottom"/>
            <w:hideMark/>
          </w:tcPr>
          <w:p w14:paraId="4F56A73E" w14:textId="5D226742"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0.1</w:t>
            </w:r>
          </w:p>
        </w:tc>
        <w:tc>
          <w:tcPr>
            <w:tcW w:w="737" w:type="dxa"/>
            <w:tcBorders>
              <w:top w:val="single" w:sz="4" w:space="0" w:color="FFFFFF"/>
              <w:left w:val="nil"/>
              <w:bottom w:val="nil"/>
            </w:tcBorders>
            <w:shd w:val="clear" w:color="auto" w:fill="auto"/>
            <w:vAlign w:val="bottom"/>
            <w:hideMark/>
          </w:tcPr>
          <w:p w14:paraId="4A5ACDB7" w14:textId="0BE03B07" w:rsidR="0043485F" w:rsidRPr="00EA64DC" w:rsidRDefault="0043485F" w:rsidP="00FC1075">
            <w:pPr>
              <w:spacing w:before="40" w:after="40"/>
              <w:ind w:left="-223"/>
              <w:jc w:val="right"/>
              <w:rPr>
                <w:rFonts w:ascii="Arial" w:hAnsi="Arial" w:cs="Arial"/>
                <w:color w:val="000000"/>
                <w:sz w:val="18"/>
                <w:szCs w:val="18"/>
                <w:lang w:eastAsia="en-AU"/>
              </w:rPr>
            </w:pPr>
            <w:r w:rsidRPr="00EA64DC">
              <w:rPr>
                <w:rFonts w:ascii="Arial" w:hAnsi="Arial" w:cs="Arial"/>
                <w:color w:val="000000"/>
                <w:sz w:val="18"/>
                <w:szCs w:val="18"/>
                <w:lang w:eastAsia="en-AU"/>
              </w:rPr>
              <w:t>N/A</w:t>
            </w:r>
          </w:p>
        </w:tc>
      </w:tr>
      <w:tr w:rsidR="0043485F" w:rsidRPr="00EA64DC" w14:paraId="7675FA5E" w14:textId="77777777" w:rsidTr="00990711">
        <w:trPr>
          <w:trHeight w:val="290"/>
        </w:trPr>
        <w:tc>
          <w:tcPr>
            <w:tcW w:w="4048" w:type="dxa"/>
            <w:tcBorders>
              <w:top w:val="nil"/>
              <w:left w:val="nil"/>
              <w:bottom w:val="nil"/>
              <w:right w:val="nil"/>
            </w:tcBorders>
            <w:shd w:val="clear" w:color="auto" w:fill="auto"/>
            <w:noWrap/>
            <w:vAlign w:val="bottom"/>
            <w:hideMark/>
          </w:tcPr>
          <w:p w14:paraId="4F8EEC4C" w14:textId="34452C2C"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sidRPr="00EA64DC">
              <w:rPr>
                <w:rFonts w:ascii="Arial" w:hAnsi="Arial" w:cs="Arial"/>
                <w:sz w:val="18"/>
                <w:szCs w:val="18"/>
                <w:lang w:eastAsia="en-AU"/>
              </w:rPr>
              <w:t xml:space="preserve">Roads and </w:t>
            </w:r>
            <w:r w:rsidRPr="00EA64DC">
              <w:rPr>
                <w:rFonts w:ascii="Arial" w:hAnsi="Arial" w:cs="Arial"/>
                <w:color w:val="000000"/>
                <w:sz w:val="18"/>
                <w:szCs w:val="18"/>
                <w:lang w:eastAsia="en-AU"/>
              </w:rPr>
              <w:t>Maritime</w:t>
            </w:r>
            <w:r w:rsidRPr="00EA64DC">
              <w:rPr>
                <w:rFonts w:ascii="Arial" w:hAnsi="Arial" w:cs="Arial"/>
                <w:sz w:val="18"/>
                <w:szCs w:val="18"/>
                <w:lang w:eastAsia="en-AU"/>
              </w:rPr>
              <w:t xml:space="preserve"> Services</w:t>
            </w:r>
            <w:r w:rsidRPr="00EA64DC">
              <w:rPr>
                <w:rFonts w:ascii="Arial" w:hAnsi="Arial" w:cs="Arial"/>
                <w:sz w:val="18"/>
                <w:szCs w:val="18"/>
                <w:vertAlign w:val="superscript"/>
                <w:lang w:eastAsia="en-AU"/>
              </w:rPr>
              <w:t>(a)</w:t>
            </w:r>
            <w:r w:rsidR="00FC1075" w:rsidRPr="00EA64DC">
              <w:rPr>
                <w:rFonts w:ascii="Arial" w:hAnsi="Arial" w:cs="Arial"/>
                <w:sz w:val="18"/>
                <w:szCs w:val="18"/>
                <w:vertAlign w:val="superscript"/>
                <w:lang w:eastAsia="en-AU"/>
              </w:rPr>
              <w:t xml:space="preserve"> </w:t>
            </w:r>
            <w:r w:rsidR="00FC1075" w:rsidRPr="00EA64DC">
              <w:rPr>
                <w:rFonts w:ascii="Arial" w:hAnsi="Arial" w:cs="Arial"/>
                <w:sz w:val="18"/>
                <w:szCs w:val="18"/>
                <w:lang w:eastAsia="en-AU"/>
              </w:rPr>
              <w:tab/>
            </w:r>
          </w:p>
        </w:tc>
        <w:tc>
          <w:tcPr>
            <w:tcW w:w="981" w:type="dxa"/>
            <w:tcBorders>
              <w:top w:val="single" w:sz="4" w:space="0" w:color="FFFFFF"/>
              <w:left w:val="nil"/>
              <w:bottom w:val="nil"/>
              <w:right w:val="nil"/>
            </w:tcBorders>
            <w:shd w:val="clear" w:color="auto" w:fill="auto"/>
            <w:noWrap/>
            <w:vAlign w:val="bottom"/>
            <w:hideMark/>
          </w:tcPr>
          <w:p w14:paraId="390C0BF5" w14:textId="5CBC6967"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4,434.4</w:t>
            </w:r>
          </w:p>
        </w:tc>
        <w:tc>
          <w:tcPr>
            <w:tcW w:w="1037" w:type="dxa"/>
            <w:tcBorders>
              <w:top w:val="single" w:sz="4" w:space="0" w:color="FFFFFF"/>
              <w:left w:val="nil"/>
              <w:bottom w:val="nil"/>
              <w:right w:val="nil"/>
            </w:tcBorders>
            <w:shd w:val="clear" w:color="auto" w:fill="auto"/>
            <w:noWrap/>
            <w:vAlign w:val="bottom"/>
            <w:hideMark/>
          </w:tcPr>
          <w:p w14:paraId="1E338282" w14:textId="432470F4"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N/A</w:t>
            </w:r>
            <w:r w:rsidR="002F3E0A" w:rsidRPr="00EA64DC">
              <w:rPr>
                <w:rFonts w:ascii="Arial" w:hAnsi="Arial" w:cs="Arial"/>
                <w:color w:val="000000"/>
                <w:sz w:val="18"/>
                <w:szCs w:val="18"/>
                <w:vertAlign w:val="superscript"/>
                <w:lang w:eastAsia="en-AU"/>
              </w:rPr>
              <w:t>(a)</w:t>
            </w:r>
          </w:p>
        </w:tc>
        <w:tc>
          <w:tcPr>
            <w:tcW w:w="952" w:type="dxa"/>
            <w:tcBorders>
              <w:top w:val="single" w:sz="4" w:space="0" w:color="FFFFFF"/>
              <w:left w:val="nil"/>
              <w:bottom w:val="nil"/>
              <w:right w:val="single" w:sz="4" w:space="0" w:color="000000"/>
            </w:tcBorders>
            <w:shd w:val="clear" w:color="auto" w:fill="auto"/>
            <w:vAlign w:val="bottom"/>
            <w:hideMark/>
          </w:tcPr>
          <w:p w14:paraId="39227A29" w14:textId="680E26FE" w:rsidR="0043485F" w:rsidRPr="00EA64DC" w:rsidRDefault="0043485F" w:rsidP="00FC1075">
            <w:pPr>
              <w:spacing w:before="40" w:after="40"/>
              <w:ind w:left="-231" w:right="92"/>
              <w:jc w:val="right"/>
              <w:rPr>
                <w:rFonts w:ascii="Arial" w:hAnsi="Arial" w:cs="Arial"/>
                <w:color w:val="000000"/>
                <w:sz w:val="18"/>
                <w:szCs w:val="18"/>
                <w:lang w:eastAsia="en-AU"/>
              </w:rPr>
            </w:pPr>
            <w:r w:rsidRPr="00EA64DC">
              <w:rPr>
                <w:rFonts w:ascii="Arial" w:hAnsi="Arial" w:cs="Arial"/>
                <w:color w:val="000000"/>
                <w:sz w:val="18"/>
                <w:szCs w:val="18"/>
                <w:lang w:eastAsia="en-AU"/>
              </w:rPr>
              <w:t>N/A</w:t>
            </w:r>
            <w:r w:rsidR="002F3E0A" w:rsidRPr="00EA64DC">
              <w:rPr>
                <w:rFonts w:ascii="Arial" w:hAnsi="Arial" w:cs="Arial"/>
                <w:color w:val="000000"/>
                <w:sz w:val="18"/>
                <w:szCs w:val="18"/>
                <w:vertAlign w:val="superscript"/>
                <w:lang w:eastAsia="en-AU"/>
              </w:rPr>
              <w:t>(a)</w:t>
            </w:r>
          </w:p>
        </w:tc>
        <w:tc>
          <w:tcPr>
            <w:tcW w:w="896" w:type="dxa"/>
            <w:tcBorders>
              <w:top w:val="single" w:sz="4" w:space="0" w:color="FFFFFF"/>
              <w:left w:val="nil"/>
              <w:bottom w:val="nil"/>
              <w:right w:val="nil"/>
            </w:tcBorders>
            <w:shd w:val="clear" w:color="auto" w:fill="auto"/>
            <w:noWrap/>
            <w:vAlign w:val="bottom"/>
            <w:hideMark/>
          </w:tcPr>
          <w:p w14:paraId="7AB554ED" w14:textId="01FABCC3"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5,592.7</w:t>
            </w:r>
          </w:p>
        </w:tc>
        <w:tc>
          <w:tcPr>
            <w:tcW w:w="992" w:type="dxa"/>
            <w:tcBorders>
              <w:top w:val="single" w:sz="4" w:space="0" w:color="FFFFFF"/>
              <w:left w:val="nil"/>
              <w:bottom w:val="nil"/>
              <w:right w:val="nil"/>
            </w:tcBorders>
            <w:shd w:val="clear" w:color="auto" w:fill="auto"/>
            <w:noWrap/>
            <w:vAlign w:val="bottom"/>
            <w:hideMark/>
          </w:tcPr>
          <w:p w14:paraId="198806BB" w14:textId="0B283A31"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N/A</w:t>
            </w:r>
          </w:p>
        </w:tc>
        <w:tc>
          <w:tcPr>
            <w:tcW w:w="737" w:type="dxa"/>
            <w:tcBorders>
              <w:top w:val="single" w:sz="4" w:space="0" w:color="FFFFFF"/>
              <w:left w:val="nil"/>
              <w:bottom w:val="nil"/>
            </w:tcBorders>
            <w:shd w:val="clear" w:color="auto" w:fill="auto"/>
            <w:vAlign w:val="bottom"/>
            <w:hideMark/>
          </w:tcPr>
          <w:p w14:paraId="1276E683" w14:textId="214D29DE" w:rsidR="0043485F" w:rsidRPr="00EA64DC" w:rsidRDefault="0043485F" w:rsidP="00FC1075">
            <w:pPr>
              <w:spacing w:before="40" w:after="40"/>
              <w:ind w:left="-223"/>
              <w:jc w:val="right"/>
              <w:rPr>
                <w:rFonts w:ascii="Arial" w:hAnsi="Arial" w:cs="Arial"/>
                <w:color w:val="000000"/>
                <w:sz w:val="18"/>
                <w:szCs w:val="18"/>
                <w:lang w:eastAsia="en-AU"/>
              </w:rPr>
            </w:pPr>
            <w:r w:rsidRPr="00EA64DC">
              <w:rPr>
                <w:rFonts w:ascii="Arial" w:hAnsi="Arial" w:cs="Arial"/>
                <w:color w:val="000000"/>
                <w:sz w:val="18"/>
                <w:szCs w:val="18"/>
                <w:lang w:eastAsia="en-AU"/>
              </w:rPr>
              <w:t>N/A</w:t>
            </w:r>
          </w:p>
        </w:tc>
      </w:tr>
      <w:tr w:rsidR="0043485F" w:rsidRPr="00EA64DC" w14:paraId="799DD564" w14:textId="77777777" w:rsidTr="00990711">
        <w:trPr>
          <w:trHeight w:val="290"/>
        </w:trPr>
        <w:tc>
          <w:tcPr>
            <w:tcW w:w="4048" w:type="dxa"/>
            <w:tcBorders>
              <w:top w:val="nil"/>
              <w:left w:val="nil"/>
              <w:bottom w:val="nil"/>
              <w:right w:val="nil"/>
            </w:tcBorders>
            <w:shd w:val="clear" w:color="auto" w:fill="auto"/>
            <w:noWrap/>
            <w:vAlign w:val="bottom"/>
            <w:hideMark/>
          </w:tcPr>
          <w:p w14:paraId="2712CCA1" w14:textId="59F5E6AE"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sidRPr="00EA64DC">
              <w:rPr>
                <w:rFonts w:ascii="Arial" w:hAnsi="Arial" w:cs="Arial"/>
                <w:sz w:val="18"/>
                <w:szCs w:val="18"/>
                <w:lang w:eastAsia="en-AU"/>
              </w:rPr>
              <w:t xml:space="preserve">Sydney </w:t>
            </w:r>
            <w:r w:rsidRPr="00EA64DC">
              <w:rPr>
                <w:rFonts w:ascii="Arial" w:hAnsi="Arial" w:cs="Arial"/>
                <w:color w:val="000000"/>
                <w:sz w:val="18"/>
                <w:szCs w:val="18"/>
                <w:lang w:eastAsia="en-AU"/>
              </w:rPr>
              <w:t>Metro</w:t>
            </w:r>
            <w:r w:rsidR="00FC1075" w:rsidRPr="00EA64DC">
              <w:rPr>
                <w:rFonts w:ascii="Arial" w:hAnsi="Arial" w:cs="Arial"/>
                <w:color w:val="000000"/>
                <w:sz w:val="18"/>
                <w:szCs w:val="18"/>
                <w:lang w:eastAsia="en-AU"/>
              </w:rPr>
              <w:t xml:space="preserve"> </w:t>
            </w:r>
            <w:r w:rsidR="00FC1075" w:rsidRPr="00EA64DC">
              <w:rPr>
                <w:rFonts w:ascii="Arial" w:hAnsi="Arial" w:cs="Arial"/>
                <w:color w:val="000000"/>
                <w:sz w:val="18"/>
                <w:szCs w:val="18"/>
                <w:lang w:eastAsia="en-AU"/>
              </w:rPr>
              <w:tab/>
            </w:r>
          </w:p>
        </w:tc>
        <w:tc>
          <w:tcPr>
            <w:tcW w:w="981" w:type="dxa"/>
            <w:tcBorders>
              <w:top w:val="single" w:sz="4" w:space="0" w:color="FFFFFF"/>
              <w:left w:val="nil"/>
              <w:bottom w:val="nil"/>
              <w:right w:val="nil"/>
            </w:tcBorders>
            <w:shd w:val="clear" w:color="auto" w:fill="auto"/>
            <w:noWrap/>
            <w:vAlign w:val="bottom"/>
            <w:hideMark/>
          </w:tcPr>
          <w:p w14:paraId="1741064C" w14:textId="284BFFBC"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364.3</w:t>
            </w:r>
          </w:p>
        </w:tc>
        <w:tc>
          <w:tcPr>
            <w:tcW w:w="1037" w:type="dxa"/>
            <w:tcBorders>
              <w:top w:val="single" w:sz="4" w:space="0" w:color="FFFFFF"/>
              <w:left w:val="nil"/>
              <w:bottom w:val="nil"/>
              <w:right w:val="nil"/>
            </w:tcBorders>
            <w:shd w:val="clear" w:color="auto" w:fill="auto"/>
            <w:noWrap/>
            <w:vAlign w:val="bottom"/>
            <w:hideMark/>
          </w:tcPr>
          <w:p w14:paraId="349B41DD" w14:textId="069E8E94"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869.7</w:t>
            </w:r>
          </w:p>
        </w:tc>
        <w:tc>
          <w:tcPr>
            <w:tcW w:w="952" w:type="dxa"/>
            <w:tcBorders>
              <w:top w:val="single" w:sz="4" w:space="0" w:color="FFFFFF"/>
              <w:left w:val="nil"/>
              <w:bottom w:val="nil"/>
              <w:right w:val="single" w:sz="4" w:space="0" w:color="000000"/>
            </w:tcBorders>
            <w:shd w:val="clear" w:color="auto" w:fill="auto"/>
            <w:vAlign w:val="bottom"/>
            <w:hideMark/>
          </w:tcPr>
          <w:p w14:paraId="433A943A" w14:textId="0BD0733C" w:rsidR="0043485F" w:rsidRPr="00EA64DC" w:rsidRDefault="0043485F" w:rsidP="00FC1075">
            <w:pPr>
              <w:spacing w:before="40" w:after="40"/>
              <w:ind w:left="-231" w:right="92"/>
              <w:jc w:val="right"/>
              <w:rPr>
                <w:rFonts w:ascii="Arial" w:hAnsi="Arial" w:cs="Arial"/>
                <w:color w:val="000000"/>
                <w:sz w:val="18"/>
                <w:szCs w:val="18"/>
                <w:lang w:eastAsia="en-AU"/>
              </w:rPr>
            </w:pPr>
            <w:r w:rsidRPr="00EA64DC">
              <w:rPr>
                <w:rFonts w:ascii="Arial" w:hAnsi="Arial" w:cs="Arial"/>
                <w:color w:val="000000"/>
                <w:sz w:val="18"/>
                <w:szCs w:val="18"/>
                <w:lang w:eastAsia="en-AU"/>
              </w:rPr>
              <w:t>138.7</w:t>
            </w:r>
          </w:p>
        </w:tc>
        <w:tc>
          <w:tcPr>
            <w:tcW w:w="896" w:type="dxa"/>
            <w:tcBorders>
              <w:top w:val="single" w:sz="4" w:space="0" w:color="FFFFFF"/>
              <w:left w:val="nil"/>
              <w:bottom w:val="nil"/>
              <w:right w:val="nil"/>
            </w:tcBorders>
            <w:shd w:val="clear" w:color="auto" w:fill="auto"/>
            <w:noWrap/>
            <w:vAlign w:val="bottom"/>
            <w:hideMark/>
          </w:tcPr>
          <w:p w14:paraId="39553FD9" w14:textId="56E18E1D"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4,357.5</w:t>
            </w:r>
          </w:p>
        </w:tc>
        <w:tc>
          <w:tcPr>
            <w:tcW w:w="992" w:type="dxa"/>
            <w:tcBorders>
              <w:top w:val="single" w:sz="4" w:space="0" w:color="FFFFFF"/>
              <w:left w:val="nil"/>
              <w:bottom w:val="nil"/>
              <w:right w:val="nil"/>
            </w:tcBorders>
            <w:shd w:val="clear" w:color="auto" w:fill="auto"/>
            <w:noWrap/>
            <w:vAlign w:val="bottom"/>
            <w:hideMark/>
          </w:tcPr>
          <w:p w14:paraId="167F4C50" w14:textId="2615D168"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color w:val="000000" w:themeColor="text1"/>
                <w:sz w:val="18"/>
                <w:szCs w:val="18"/>
                <w:lang w:eastAsia="en-AU"/>
              </w:rPr>
              <w:t>1,504.9</w:t>
            </w:r>
          </w:p>
        </w:tc>
        <w:tc>
          <w:tcPr>
            <w:tcW w:w="737" w:type="dxa"/>
            <w:tcBorders>
              <w:top w:val="single" w:sz="4" w:space="0" w:color="FFFFFF"/>
              <w:left w:val="nil"/>
              <w:bottom w:val="nil"/>
            </w:tcBorders>
            <w:shd w:val="clear" w:color="auto" w:fill="auto"/>
            <w:vAlign w:val="bottom"/>
            <w:hideMark/>
          </w:tcPr>
          <w:p w14:paraId="2C9F62CB" w14:textId="19A12824" w:rsidR="0043485F" w:rsidRPr="00EA64DC" w:rsidRDefault="0043485F" w:rsidP="00FC1075">
            <w:pPr>
              <w:spacing w:before="40" w:after="40"/>
              <w:ind w:left="-223"/>
              <w:jc w:val="right"/>
              <w:rPr>
                <w:rFonts w:ascii="Arial" w:hAnsi="Arial" w:cs="Arial"/>
                <w:color w:val="000000"/>
                <w:sz w:val="18"/>
                <w:szCs w:val="18"/>
                <w:lang w:eastAsia="en-AU"/>
              </w:rPr>
            </w:pPr>
            <w:r w:rsidRPr="00EA64DC">
              <w:rPr>
                <w:rFonts w:ascii="Arial" w:hAnsi="Arial" w:cs="Arial"/>
                <w:color w:val="000000"/>
                <w:sz w:val="18"/>
                <w:szCs w:val="18"/>
                <w:lang w:eastAsia="en-AU"/>
              </w:rPr>
              <w:t>(65.5)</w:t>
            </w:r>
            <w:r w:rsidRPr="00EA64DC">
              <w:rPr>
                <w:rFonts w:ascii="Arial" w:hAnsi="Arial" w:cs="Arial"/>
                <w:sz w:val="18"/>
                <w:szCs w:val="18"/>
                <w:vertAlign w:val="superscript"/>
                <w:lang w:eastAsia="en-AU"/>
              </w:rPr>
              <w:t xml:space="preserve"> (c)</w:t>
            </w:r>
          </w:p>
        </w:tc>
      </w:tr>
      <w:tr w:rsidR="0043485F" w:rsidRPr="00EA64DC" w14:paraId="08F07492" w14:textId="77777777" w:rsidTr="00990711">
        <w:trPr>
          <w:trHeight w:val="340"/>
        </w:trPr>
        <w:tc>
          <w:tcPr>
            <w:tcW w:w="4048" w:type="dxa"/>
            <w:tcBorders>
              <w:top w:val="single" w:sz="4" w:space="0" w:color="auto"/>
              <w:left w:val="nil"/>
              <w:bottom w:val="single" w:sz="4" w:space="0" w:color="auto"/>
              <w:right w:val="nil"/>
            </w:tcBorders>
            <w:shd w:val="clear" w:color="auto" w:fill="auto"/>
            <w:noWrap/>
            <w:vAlign w:val="center"/>
            <w:hideMark/>
          </w:tcPr>
          <w:p w14:paraId="371060C1" w14:textId="665832D9" w:rsidR="0043485F" w:rsidRPr="00EA64DC" w:rsidRDefault="0043485F" w:rsidP="0043485F">
            <w:pPr>
              <w:rPr>
                <w:rFonts w:ascii="Arial" w:hAnsi="Arial" w:cs="Arial"/>
                <w:b/>
                <w:bCs/>
                <w:color w:val="00ABE6"/>
                <w:sz w:val="18"/>
                <w:szCs w:val="18"/>
                <w:lang w:eastAsia="en-AU"/>
              </w:rPr>
            </w:pPr>
            <w:r w:rsidRPr="00EA64DC">
              <w:rPr>
                <w:rFonts w:ascii="Arial" w:hAnsi="Arial" w:cs="Arial"/>
                <w:b/>
                <w:bCs/>
                <w:color w:val="00ABE6"/>
                <w:sz w:val="18"/>
                <w:szCs w:val="18"/>
                <w:lang w:eastAsia="en-AU"/>
              </w:rPr>
              <w:t>Total General Government Cluster Agencies</w:t>
            </w:r>
          </w:p>
        </w:tc>
        <w:tc>
          <w:tcPr>
            <w:tcW w:w="981" w:type="dxa"/>
            <w:tcBorders>
              <w:top w:val="single" w:sz="4" w:space="0" w:color="auto"/>
              <w:left w:val="nil"/>
              <w:bottom w:val="single" w:sz="4" w:space="0" w:color="auto"/>
              <w:right w:val="nil"/>
            </w:tcBorders>
            <w:shd w:val="clear" w:color="auto" w:fill="auto"/>
            <w:vAlign w:val="center"/>
            <w:hideMark/>
          </w:tcPr>
          <w:p w14:paraId="0A5C96AC" w14:textId="568DB0F6"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4,801.8</w:t>
            </w:r>
          </w:p>
        </w:tc>
        <w:tc>
          <w:tcPr>
            <w:tcW w:w="1037" w:type="dxa"/>
            <w:tcBorders>
              <w:top w:val="single" w:sz="4" w:space="0" w:color="auto"/>
              <w:left w:val="nil"/>
              <w:bottom w:val="single" w:sz="4" w:space="0" w:color="auto"/>
              <w:right w:val="nil"/>
            </w:tcBorders>
            <w:shd w:val="clear" w:color="auto" w:fill="auto"/>
            <w:vAlign w:val="center"/>
            <w:hideMark/>
          </w:tcPr>
          <w:p w14:paraId="1D0CEDB3" w14:textId="14CABCF0"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872.9</w:t>
            </w:r>
          </w:p>
        </w:tc>
        <w:tc>
          <w:tcPr>
            <w:tcW w:w="952" w:type="dxa"/>
            <w:tcBorders>
              <w:top w:val="single" w:sz="4" w:space="0" w:color="auto"/>
              <w:left w:val="nil"/>
              <w:bottom w:val="single" w:sz="4" w:space="0" w:color="auto"/>
              <w:right w:val="single" w:sz="4" w:space="0" w:color="000000"/>
            </w:tcBorders>
            <w:shd w:val="clear" w:color="auto" w:fill="auto"/>
            <w:vAlign w:val="center"/>
            <w:hideMark/>
          </w:tcPr>
          <w:p w14:paraId="14079BC2" w14:textId="40BF086C" w:rsidR="0043485F" w:rsidRPr="00EA64DC" w:rsidRDefault="0043485F" w:rsidP="00FC1075">
            <w:pPr>
              <w:ind w:left="-231" w:right="92"/>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N/A</w:t>
            </w:r>
            <w:r w:rsidR="002F3E0A" w:rsidRPr="00EA64DC">
              <w:rPr>
                <w:rFonts w:ascii="Arial" w:hAnsi="Arial" w:cs="Arial"/>
                <w:b/>
                <w:bCs/>
                <w:color w:val="00ABE6"/>
                <w:sz w:val="18"/>
                <w:szCs w:val="18"/>
                <w:vertAlign w:val="superscript"/>
                <w:lang w:eastAsia="en-AU"/>
              </w:rPr>
              <w:t>(a)</w:t>
            </w:r>
          </w:p>
        </w:tc>
        <w:tc>
          <w:tcPr>
            <w:tcW w:w="896" w:type="dxa"/>
            <w:tcBorders>
              <w:top w:val="single" w:sz="4" w:space="0" w:color="auto"/>
              <w:left w:val="nil"/>
              <w:bottom w:val="single" w:sz="4" w:space="0" w:color="auto"/>
              <w:right w:val="nil"/>
            </w:tcBorders>
            <w:shd w:val="clear" w:color="auto" w:fill="auto"/>
            <w:vAlign w:val="center"/>
            <w:hideMark/>
          </w:tcPr>
          <w:p w14:paraId="02EF3001" w14:textId="7BB2EAC7" w:rsidR="0043485F" w:rsidRPr="00EA64DC" w:rsidRDefault="0043485F" w:rsidP="00FC1075">
            <w:pPr>
              <w:ind w:left="-288" w:right="44"/>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9,950.2</w:t>
            </w:r>
          </w:p>
        </w:tc>
        <w:tc>
          <w:tcPr>
            <w:tcW w:w="992" w:type="dxa"/>
            <w:tcBorders>
              <w:top w:val="single" w:sz="4" w:space="0" w:color="auto"/>
              <w:left w:val="nil"/>
              <w:bottom w:val="single" w:sz="4" w:space="0" w:color="auto"/>
              <w:right w:val="nil"/>
            </w:tcBorders>
            <w:shd w:val="clear" w:color="auto" w:fill="auto"/>
            <w:vAlign w:val="center"/>
            <w:hideMark/>
          </w:tcPr>
          <w:p w14:paraId="2D1157A1" w14:textId="19E5C271" w:rsidR="0043485F" w:rsidRPr="00EA64DC" w:rsidRDefault="0043485F" w:rsidP="00FC1075">
            <w:pPr>
              <w:ind w:left="-228" w:right="151"/>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1,505.0</w:t>
            </w:r>
          </w:p>
        </w:tc>
        <w:tc>
          <w:tcPr>
            <w:tcW w:w="737" w:type="dxa"/>
            <w:tcBorders>
              <w:top w:val="single" w:sz="4" w:space="0" w:color="auto"/>
              <w:left w:val="nil"/>
              <w:bottom w:val="single" w:sz="4" w:space="0" w:color="auto"/>
            </w:tcBorders>
            <w:shd w:val="clear" w:color="auto" w:fill="auto"/>
            <w:vAlign w:val="center"/>
            <w:hideMark/>
          </w:tcPr>
          <w:p w14:paraId="0D5B76FD" w14:textId="1E611D21"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N/A</w:t>
            </w:r>
            <w:r w:rsidR="002F3E0A" w:rsidRPr="00EA64DC">
              <w:rPr>
                <w:rFonts w:ascii="Arial" w:hAnsi="Arial" w:cs="Arial"/>
                <w:b/>
                <w:bCs/>
                <w:color w:val="00ABE6"/>
                <w:sz w:val="18"/>
                <w:szCs w:val="18"/>
                <w:vertAlign w:val="superscript"/>
                <w:lang w:eastAsia="en-AU"/>
              </w:rPr>
              <w:t>(a)</w:t>
            </w:r>
          </w:p>
        </w:tc>
      </w:tr>
      <w:tr w:rsidR="0043485F" w:rsidRPr="00EA64DC" w14:paraId="41F5F2A3" w14:textId="77777777" w:rsidTr="00990711">
        <w:trPr>
          <w:trHeight w:val="290"/>
        </w:trPr>
        <w:tc>
          <w:tcPr>
            <w:tcW w:w="4048" w:type="dxa"/>
            <w:tcBorders>
              <w:left w:val="nil"/>
              <w:right w:val="nil"/>
            </w:tcBorders>
            <w:shd w:val="clear" w:color="auto" w:fill="auto"/>
            <w:noWrap/>
            <w:vAlign w:val="center"/>
          </w:tcPr>
          <w:p w14:paraId="31FFD9F0" w14:textId="15899E5B" w:rsidR="0043485F" w:rsidRPr="00EA64DC" w:rsidRDefault="0043485F" w:rsidP="0043485F">
            <w:pPr>
              <w:rPr>
                <w:rFonts w:ascii="Arial" w:hAnsi="Arial" w:cs="Arial"/>
                <w:b/>
                <w:bCs/>
                <w:color w:val="00ABE6"/>
                <w:sz w:val="18"/>
                <w:szCs w:val="18"/>
                <w:lang w:eastAsia="en-AU"/>
              </w:rPr>
            </w:pPr>
            <w:r w:rsidRPr="00EA64DC">
              <w:rPr>
                <w:rFonts w:ascii="Arial" w:hAnsi="Arial" w:cs="Arial"/>
                <w:b/>
                <w:sz w:val="18"/>
                <w:szCs w:val="18"/>
                <w:lang w:eastAsia="en-AU"/>
              </w:rPr>
              <w:t>Public Non-Financial Corporations (PNFCs)</w:t>
            </w:r>
            <w:r w:rsidRPr="00EA64DC">
              <w:rPr>
                <w:rFonts w:ascii="Arial" w:hAnsi="Arial" w:cs="Arial"/>
                <w:sz w:val="18"/>
                <w:szCs w:val="18"/>
                <w:vertAlign w:val="superscript"/>
                <w:lang w:eastAsia="en-AU"/>
              </w:rPr>
              <w:t xml:space="preserve"> </w:t>
            </w:r>
          </w:p>
        </w:tc>
        <w:tc>
          <w:tcPr>
            <w:tcW w:w="981" w:type="dxa"/>
            <w:tcBorders>
              <w:left w:val="nil"/>
              <w:right w:val="nil"/>
            </w:tcBorders>
            <w:shd w:val="clear" w:color="auto" w:fill="auto"/>
            <w:vAlign w:val="center"/>
          </w:tcPr>
          <w:p w14:paraId="3F58A7D3" w14:textId="77777777" w:rsidR="0043485F" w:rsidRPr="00EA64DC" w:rsidRDefault="0043485F" w:rsidP="0043485F">
            <w:pPr>
              <w:jc w:val="right"/>
              <w:rPr>
                <w:rFonts w:ascii="Arial" w:hAnsi="Arial" w:cs="Arial"/>
                <w:b/>
                <w:bCs/>
                <w:color w:val="00ABE6"/>
                <w:sz w:val="18"/>
                <w:szCs w:val="18"/>
                <w:lang w:eastAsia="en-AU"/>
              </w:rPr>
            </w:pPr>
          </w:p>
        </w:tc>
        <w:tc>
          <w:tcPr>
            <w:tcW w:w="1037" w:type="dxa"/>
            <w:tcBorders>
              <w:left w:val="nil"/>
              <w:right w:val="nil"/>
            </w:tcBorders>
            <w:shd w:val="clear" w:color="auto" w:fill="auto"/>
            <w:vAlign w:val="center"/>
          </w:tcPr>
          <w:p w14:paraId="472B291C" w14:textId="77777777" w:rsidR="0043485F" w:rsidRPr="00EA64DC" w:rsidRDefault="0043485F" w:rsidP="0043485F">
            <w:pPr>
              <w:jc w:val="right"/>
              <w:rPr>
                <w:rFonts w:ascii="Arial" w:hAnsi="Arial" w:cs="Arial"/>
                <w:b/>
                <w:bCs/>
                <w:color w:val="00ABE6"/>
                <w:sz w:val="18"/>
                <w:szCs w:val="18"/>
                <w:lang w:eastAsia="en-AU"/>
              </w:rPr>
            </w:pPr>
          </w:p>
        </w:tc>
        <w:tc>
          <w:tcPr>
            <w:tcW w:w="952" w:type="dxa"/>
            <w:tcBorders>
              <w:left w:val="nil"/>
              <w:right w:val="single" w:sz="4" w:space="0" w:color="000000"/>
            </w:tcBorders>
            <w:shd w:val="clear" w:color="auto" w:fill="auto"/>
            <w:vAlign w:val="center"/>
          </w:tcPr>
          <w:p w14:paraId="5DD500BF" w14:textId="77777777" w:rsidR="0043485F" w:rsidRPr="00EA64DC" w:rsidRDefault="0043485F" w:rsidP="00FC1075">
            <w:pPr>
              <w:ind w:left="-231" w:right="92"/>
              <w:jc w:val="right"/>
              <w:rPr>
                <w:rFonts w:ascii="Arial" w:hAnsi="Arial" w:cs="Arial"/>
                <w:b/>
                <w:bCs/>
                <w:color w:val="00ABE6"/>
                <w:sz w:val="18"/>
                <w:szCs w:val="18"/>
                <w:lang w:eastAsia="en-AU"/>
              </w:rPr>
            </w:pPr>
          </w:p>
        </w:tc>
        <w:tc>
          <w:tcPr>
            <w:tcW w:w="896" w:type="dxa"/>
            <w:tcBorders>
              <w:left w:val="nil"/>
              <w:right w:val="nil"/>
            </w:tcBorders>
            <w:shd w:val="clear" w:color="auto" w:fill="auto"/>
            <w:vAlign w:val="center"/>
          </w:tcPr>
          <w:p w14:paraId="4F8A769A" w14:textId="77777777" w:rsidR="0043485F" w:rsidRPr="00EA64DC" w:rsidRDefault="0043485F" w:rsidP="00FC1075">
            <w:pPr>
              <w:ind w:left="-288" w:right="44"/>
              <w:jc w:val="right"/>
              <w:rPr>
                <w:rFonts w:ascii="Arial" w:hAnsi="Arial" w:cs="Arial"/>
                <w:b/>
                <w:bCs/>
                <w:color w:val="00ABE6"/>
                <w:sz w:val="18"/>
                <w:szCs w:val="18"/>
                <w:lang w:eastAsia="en-AU"/>
              </w:rPr>
            </w:pPr>
          </w:p>
        </w:tc>
        <w:tc>
          <w:tcPr>
            <w:tcW w:w="992" w:type="dxa"/>
            <w:tcBorders>
              <w:left w:val="nil"/>
              <w:right w:val="nil"/>
            </w:tcBorders>
            <w:shd w:val="clear" w:color="auto" w:fill="auto"/>
            <w:vAlign w:val="center"/>
          </w:tcPr>
          <w:p w14:paraId="0DF4DC46" w14:textId="77777777" w:rsidR="0043485F" w:rsidRPr="00EA64DC" w:rsidRDefault="0043485F" w:rsidP="00FC1075">
            <w:pPr>
              <w:ind w:left="-228" w:right="151"/>
              <w:jc w:val="right"/>
              <w:rPr>
                <w:rFonts w:ascii="Arial" w:hAnsi="Arial" w:cs="Arial"/>
                <w:b/>
                <w:bCs/>
                <w:color w:val="00ABE6"/>
                <w:sz w:val="18"/>
                <w:szCs w:val="18"/>
                <w:lang w:eastAsia="en-AU"/>
              </w:rPr>
            </w:pPr>
          </w:p>
        </w:tc>
        <w:tc>
          <w:tcPr>
            <w:tcW w:w="737" w:type="dxa"/>
            <w:tcBorders>
              <w:left w:val="nil"/>
            </w:tcBorders>
            <w:shd w:val="clear" w:color="auto" w:fill="auto"/>
            <w:vAlign w:val="center"/>
          </w:tcPr>
          <w:p w14:paraId="05B3133E" w14:textId="77777777" w:rsidR="0043485F" w:rsidRPr="00EA64DC" w:rsidRDefault="0043485F" w:rsidP="0043485F">
            <w:pPr>
              <w:jc w:val="right"/>
              <w:rPr>
                <w:rFonts w:ascii="Arial" w:hAnsi="Arial" w:cs="Arial"/>
                <w:b/>
                <w:bCs/>
                <w:color w:val="00ABE6"/>
                <w:sz w:val="18"/>
                <w:szCs w:val="18"/>
                <w:lang w:eastAsia="en-AU"/>
              </w:rPr>
            </w:pPr>
          </w:p>
        </w:tc>
      </w:tr>
      <w:tr w:rsidR="0043485F" w:rsidRPr="00EA64DC" w14:paraId="7F9B3603" w14:textId="77777777" w:rsidTr="00990711">
        <w:trPr>
          <w:trHeight w:val="290"/>
        </w:trPr>
        <w:tc>
          <w:tcPr>
            <w:tcW w:w="4048" w:type="dxa"/>
            <w:tcBorders>
              <w:left w:val="nil"/>
              <w:right w:val="nil"/>
            </w:tcBorders>
            <w:shd w:val="clear" w:color="auto" w:fill="auto"/>
            <w:noWrap/>
            <w:vAlign w:val="center"/>
          </w:tcPr>
          <w:p w14:paraId="359DE5F5" w14:textId="0956EFD5"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bCs/>
                <w:sz w:val="18"/>
                <w:szCs w:val="18"/>
                <w:lang w:eastAsia="en-AU"/>
              </w:rPr>
            </w:pPr>
            <w:r w:rsidRPr="00EA64DC">
              <w:rPr>
                <w:rFonts w:ascii="Arial" w:hAnsi="Arial" w:cs="Arial"/>
                <w:sz w:val="18"/>
                <w:szCs w:val="18"/>
                <w:lang w:eastAsia="en-AU"/>
              </w:rPr>
              <w:t>Rail Corporation NSW</w:t>
            </w:r>
            <w:r w:rsidR="00FC1075" w:rsidRPr="00EA64DC">
              <w:rPr>
                <w:rFonts w:ascii="Arial" w:hAnsi="Arial" w:cs="Arial"/>
                <w:sz w:val="18"/>
                <w:szCs w:val="18"/>
                <w:lang w:eastAsia="en-AU"/>
              </w:rPr>
              <w:t xml:space="preserve"> </w:t>
            </w:r>
            <w:r w:rsidR="00FC1075" w:rsidRPr="00EA64DC">
              <w:rPr>
                <w:rFonts w:ascii="Arial" w:hAnsi="Arial" w:cs="Arial"/>
                <w:sz w:val="18"/>
                <w:szCs w:val="18"/>
                <w:lang w:eastAsia="en-AU"/>
              </w:rPr>
              <w:tab/>
            </w:r>
          </w:p>
        </w:tc>
        <w:tc>
          <w:tcPr>
            <w:tcW w:w="981" w:type="dxa"/>
            <w:tcBorders>
              <w:left w:val="nil"/>
              <w:right w:val="nil"/>
            </w:tcBorders>
            <w:shd w:val="clear" w:color="auto" w:fill="auto"/>
            <w:vAlign w:val="center"/>
          </w:tcPr>
          <w:p w14:paraId="058BC37F" w14:textId="0EA737AF"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1,339.6</w:t>
            </w:r>
          </w:p>
        </w:tc>
        <w:tc>
          <w:tcPr>
            <w:tcW w:w="1037" w:type="dxa"/>
            <w:tcBorders>
              <w:left w:val="nil"/>
              <w:right w:val="nil"/>
            </w:tcBorders>
            <w:shd w:val="clear" w:color="auto" w:fill="auto"/>
            <w:vAlign w:val="center"/>
          </w:tcPr>
          <w:p w14:paraId="5DD7A14C" w14:textId="400FECFF"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1,829.7</w:t>
            </w:r>
          </w:p>
        </w:tc>
        <w:tc>
          <w:tcPr>
            <w:tcW w:w="952" w:type="dxa"/>
            <w:tcBorders>
              <w:left w:val="nil"/>
              <w:right w:val="single" w:sz="4" w:space="0" w:color="000000"/>
            </w:tcBorders>
            <w:shd w:val="clear" w:color="auto" w:fill="auto"/>
            <w:vAlign w:val="center"/>
          </w:tcPr>
          <w:p w14:paraId="3453C95C" w14:textId="3E03C3DC" w:rsidR="0043485F" w:rsidRPr="00EA64DC" w:rsidRDefault="0043485F" w:rsidP="00FC1075">
            <w:pPr>
              <w:spacing w:before="40" w:after="40"/>
              <w:ind w:left="-231" w:right="92"/>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36.6</w:t>
            </w:r>
          </w:p>
        </w:tc>
        <w:tc>
          <w:tcPr>
            <w:tcW w:w="896" w:type="dxa"/>
            <w:tcBorders>
              <w:left w:val="nil"/>
              <w:right w:val="nil"/>
            </w:tcBorders>
            <w:shd w:val="clear" w:color="auto" w:fill="auto"/>
            <w:vAlign w:val="center"/>
          </w:tcPr>
          <w:p w14:paraId="0D60A5B7" w14:textId="317DA4DE"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2,084.3</w:t>
            </w:r>
          </w:p>
        </w:tc>
        <w:tc>
          <w:tcPr>
            <w:tcW w:w="992" w:type="dxa"/>
            <w:tcBorders>
              <w:left w:val="nil"/>
              <w:right w:val="nil"/>
            </w:tcBorders>
            <w:shd w:val="clear" w:color="auto" w:fill="auto"/>
            <w:vAlign w:val="center"/>
          </w:tcPr>
          <w:p w14:paraId="4FC22868" w14:textId="3C2A993D"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2,951.4</w:t>
            </w:r>
          </w:p>
        </w:tc>
        <w:tc>
          <w:tcPr>
            <w:tcW w:w="737" w:type="dxa"/>
            <w:tcBorders>
              <w:left w:val="nil"/>
            </w:tcBorders>
            <w:shd w:val="clear" w:color="auto" w:fill="auto"/>
            <w:vAlign w:val="center"/>
          </w:tcPr>
          <w:p w14:paraId="66951032" w14:textId="494582AA" w:rsidR="0043485F" w:rsidRPr="00EA64DC" w:rsidRDefault="0043485F" w:rsidP="00FC1075">
            <w:pPr>
              <w:spacing w:before="40" w:after="40"/>
              <w:jc w:val="right"/>
              <w:rPr>
                <w:rFonts w:ascii="Arial" w:hAnsi="Arial" w:cs="Arial"/>
                <w:bCs/>
                <w:color w:val="000000" w:themeColor="text1"/>
                <w:sz w:val="18"/>
                <w:szCs w:val="18"/>
                <w:lang w:eastAsia="en-AU"/>
              </w:rPr>
            </w:pPr>
            <w:r w:rsidRPr="00EA64DC">
              <w:rPr>
                <w:rFonts w:ascii="Arial" w:hAnsi="Arial" w:cs="Arial"/>
                <w:bCs/>
                <w:color w:val="000000" w:themeColor="text1"/>
                <w:sz w:val="18"/>
                <w:szCs w:val="18"/>
                <w:lang w:eastAsia="en-AU"/>
              </w:rPr>
              <w:t>41.6</w:t>
            </w:r>
          </w:p>
        </w:tc>
      </w:tr>
      <w:tr w:rsidR="0043485F" w:rsidRPr="00EA64DC" w14:paraId="66B7406D" w14:textId="77777777" w:rsidTr="00990711">
        <w:trPr>
          <w:trHeight w:val="290"/>
        </w:trPr>
        <w:tc>
          <w:tcPr>
            <w:tcW w:w="4048" w:type="dxa"/>
            <w:tcBorders>
              <w:left w:val="nil"/>
              <w:right w:val="nil"/>
            </w:tcBorders>
            <w:shd w:val="clear" w:color="auto" w:fill="auto"/>
            <w:noWrap/>
            <w:vAlign w:val="center"/>
          </w:tcPr>
          <w:p w14:paraId="007407DB" w14:textId="0AB294DE"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bCs/>
                <w:sz w:val="18"/>
                <w:szCs w:val="18"/>
                <w:lang w:eastAsia="en-AU"/>
              </w:rPr>
            </w:pPr>
            <w:r w:rsidRPr="00EA64DC">
              <w:rPr>
                <w:rFonts w:ascii="Arial" w:hAnsi="Arial" w:cs="Arial"/>
                <w:sz w:val="18"/>
                <w:szCs w:val="18"/>
                <w:lang w:eastAsia="en-AU"/>
              </w:rPr>
              <w:t>Sydney Trains</w:t>
            </w:r>
            <w:r w:rsidR="00FC1075" w:rsidRPr="00EA64DC">
              <w:rPr>
                <w:rFonts w:ascii="Arial" w:hAnsi="Arial" w:cs="Arial"/>
                <w:bCs/>
                <w:sz w:val="18"/>
                <w:szCs w:val="18"/>
                <w:lang w:eastAsia="en-AU"/>
              </w:rPr>
              <w:t xml:space="preserve"> </w:t>
            </w:r>
            <w:r w:rsidR="00FC1075" w:rsidRPr="00EA64DC">
              <w:rPr>
                <w:rFonts w:ascii="Arial" w:hAnsi="Arial" w:cs="Arial"/>
                <w:bCs/>
                <w:sz w:val="18"/>
                <w:szCs w:val="18"/>
                <w:lang w:eastAsia="en-AU"/>
              </w:rPr>
              <w:tab/>
            </w:r>
          </w:p>
        </w:tc>
        <w:tc>
          <w:tcPr>
            <w:tcW w:w="981" w:type="dxa"/>
            <w:tcBorders>
              <w:left w:val="nil"/>
              <w:right w:val="nil"/>
            </w:tcBorders>
            <w:shd w:val="clear" w:color="auto" w:fill="auto"/>
            <w:vAlign w:val="center"/>
          </w:tcPr>
          <w:p w14:paraId="7E5E0C49" w14:textId="0005CBB7"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2,710.0</w:t>
            </w:r>
          </w:p>
        </w:tc>
        <w:tc>
          <w:tcPr>
            <w:tcW w:w="1037" w:type="dxa"/>
            <w:tcBorders>
              <w:left w:val="nil"/>
              <w:right w:val="nil"/>
            </w:tcBorders>
            <w:shd w:val="clear" w:color="auto" w:fill="auto"/>
            <w:vAlign w:val="center"/>
          </w:tcPr>
          <w:p w14:paraId="790A4168" w14:textId="7964CE65"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2,755.0</w:t>
            </w:r>
          </w:p>
        </w:tc>
        <w:tc>
          <w:tcPr>
            <w:tcW w:w="952" w:type="dxa"/>
            <w:tcBorders>
              <w:left w:val="nil"/>
              <w:right w:val="single" w:sz="4" w:space="0" w:color="000000"/>
            </w:tcBorders>
            <w:shd w:val="clear" w:color="auto" w:fill="auto"/>
            <w:vAlign w:val="center"/>
          </w:tcPr>
          <w:p w14:paraId="197C25F3" w14:textId="2B4EEB42" w:rsidR="0043485F" w:rsidRPr="00EA64DC" w:rsidRDefault="0043485F" w:rsidP="00FC1075">
            <w:pPr>
              <w:spacing w:before="40" w:after="40"/>
              <w:ind w:left="-231" w:right="92"/>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1.7</w:t>
            </w:r>
          </w:p>
        </w:tc>
        <w:tc>
          <w:tcPr>
            <w:tcW w:w="896" w:type="dxa"/>
            <w:tcBorders>
              <w:left w:val="nil"/>
              <w:right w:val="nil"/>
            </w:tcBorders>
            <w:shd w:val="clear" w:color="auto" w:fill="auto"/>
            <w:vAlign w:val="center"/>
          </w:tcPr>
          <w:p w14:paraId="4AC895CC" w14:textId="0DA42044"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40.9</w:t>
            </w:r>
          </w:p>
        </w:tc>
        <w:tc>
          <w:tcPr>
            <w:tcW w:w="992" w:type="dxa"/>
            <w:tcBorders>
              <w:left w:val="nil"/>
              <w:right w:val="nil"/>
            </w:tcBorders>
            <w:shd w:val="clear" w:color="auto" w:fill="auto"/>
            <w:vAlign w:val="center"/>
          </w:tcPr>
          <w:p w14:paraId="0C2787A2" w14:textId="6C7689A5"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9.9</w:t>
            </w:r>
          </w:p>
        </w:tc>
        <w:tc>
          <w:tcPr>
            <w:tcW w:w="737" w:type="dxa"/>
            <w:tcBorders>
              <w:left w:val="nil"/>
            </w:tcBorders>
            <w:shd w:val="clear" w:color="auto" w:fill="auto"/>
            <w:vAlign w:val="center"/>
          </w:tcPr>
          <w:p w14:paraId="638B0121" w14:textId="74DE7D15" w:rsidR="0043485F" w:rsidRPr="00EA64DC" w:rsidRDefault="0043485F" w:rsidP="00FC1075">
            <w:pPr>
              <w:spacing w:before="40" w:after="40"/>
              <w:ind w:left="-223"/>
              <w:jc w:val="right"/>
              <w:rPr>
                <w:rFonts w:ascii="Arial" w:hAnsi="Arial" w:cs="Arial"/>
                <w:bCs/>
                <w:color w:val="000000" w:themeColor="text1"/>
                <w:sz w:val="18"/>
                <w:szCs w:val="18"/>
                <w:lang w:eastAsia="en-AU"/>
              </w:rPr>
            </w:pPr>
            <w:r w:rsidRPr="00EA64DC">
              <w:rPr>
                <w:rFonts w:ascii="Arial" w:hAnsi="Arial" w:cs="Arial"/>
                <w:bCs/>
                <w:color w:val="000000" w:themeColor="text1"/>
                <w:sz w:val="18"/>
                <w:szCs w:val="18"/>
                <w:lang w:eastAsia="en-AU"/>
              </w:rPr>
              <w:t>(75.7)</w:t>
            </w:r>
            <w:r w:rsidRPr="00EA64DC">
              <w:rPr>
                <w:rFonts w:ascii="Arial" w:hAnsi="Arial" w:cs="Arial"/>
                <w:color w:val="000000" w:themeColor="text1"/>
                <w:sz w:val="18"/>
                <w:szCs w:val="18"/>
                <w:vertAlign w:val="superscript"/>
                <w:lang w:eastAsia="en-AU"/>
              </w:rPr>
              <w:t xml:space="preserve"> (d)</w:t>
            </w:r>
          </w:p>
        </w:tc>
      </w:tr>
      <w:tr w:rsidR="0043485F" w:rsidRPr="00EA64DC" w14:paraId="5F34D75E" w14:textId="77777777" w:rsidTr="00990711">
        <w:trPr>
          <w:trHeight w:val="290"/>
        </w:trPr>
        <w:tc>
          <w:tcPr>
            <w:tcW w:w="4048" w:type="dxa"/>
            <w:tcBorders>
              <w:left w:val="nil"/>
              <w:right w:val="nil"/>
            </w:tcBorders>
            <w:shd w:val="clear" w:color="auto" w:fill="auto"/>
            <w:noWrap/>
            <w:vAlign w:val="center"/>
          </w:tcPr>
          <w:p w14:paraId="136A2B23" w14:textId="5A0E4B76"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sidRPr="00EA64DC">
              <w:rPr>
                <w:rFonts w:ascii="Arial" w:hAnsi="Arial" w:cs="Arial"/>
                <w:sz w:val="18"/>
                <w:szCs w:val="18"/>
                <w:lang w:eastAsia="en-AU"/>
              </w:rPr>
              <w:t>NSW Trains</w:t>
            </w:r>
            <w:r w:rsidR="00FC1075" w:rsidRPr="00EA64DC">
              <w:rPr>
                <w:rFonts w:ascii="Arial" w:hAnsi="Arial" w:cs="Arial"/>
                <w:sz w:val="18"/>
                <w:szCs w:val="18"/>
                <w:lang w:eastAsia="en-AU"/>
              </w:rPr>
              <w:t xml:space="preserve"> </w:t>
            </w:r>
            <w:r w:rsidR="00FC1075" w:rsidRPr="00EA64DC">
              <w:rPr>
                <w:rFonts w:ascii="Arial" w:hAnsi="Arial" w:cs="Arial"/>
                <w:sz w:val="18"/>
                <w:szCs w:val="18"/>
                <w:lang w:eastAsia="en-AU"/>
              </w:rPr>
              <w:tab/>
            </w:r>
          </w:p>
        </w:tc>
        <w:tc>
          <w:tcPr>
            <w:tcW w:w="981" w:type="dxa"/>
            <w:tcBorders>
              <w:left w:val="nil"/>
              <w:right w:val="nil"/>
            </w:tcBorders>
            <w:shd w:val="clear" w:color="auto" w:fill="auto"/>
            <w:vAlign w:val="center"/>
          </w:tcPr>
          <w:p w14:paraId="6B05A1F9" w14:textId="16717F2D"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829.9</w:t>
            </w:r>
          </w:p>
        </w:tc>
        <w:tc>
          <w:tcPr>
            <w:tcW w:w="1037" w:type="dxa"/>
            <w:tcBorders>
              <w:left w:val="nil"/>
              <w:right w:val="nil"/>
            </w:tcBorders>
            <w:shd w:val="clear" w:color="auto" w:fill="auto"/>
            <w:vAlign w:val="center"/>
          </w:tcPr>
          <w:p w14:paraId="5223B981" w14:textId="1B288E3B"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867.1</w:t>
            </w:r>
          </w:p>
        </w:tc>
        <w:tc>
          <w:tcPr>
            <w:tcW w:w="952" w:type="dxa"/>
            <w:tcBorders>
              <w:left w:val="nil"/>
              <w:right w:val="single" w:sz="4" w:space="0" w:color="000000"/>
            </w:tcBorders>
            <w:shd w:val="clear" w:color="auto" w:fill="auto"/>
            <w:vAlign w:val="center"/>
          </w:tcPr>
          <w:p w14:paraId="3F906101" w14:textId="7DE53FB4" w:rsidR="0043485F" w:rsidRPr="00EA64DC" w:rsidRDefault="0043485F" w:rsidP="00FC1075">
            <w:pPr>
              <w:spacing w:before="40" w:after="40"/>
              <w:ind w:left="-231" w:right="92"/>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4.5</w:t>
            </w:r>
          </w:p>
        </w:tc>
        <w:tc>
          <w:tcPr>
            <w:tcW w:w="896" w:type="dxa"/>
            <w:tcBorders>
              <w:left w:val="nil"/>
              <w:right w:val="nil"/>
            </w:tcBorders>
            <w:shd w:val="clear" w:color="auto" w:fill="auto"/>
            <w:vAlign w:val="center"/>
          </w:tcPr>
          <w:p w14:paraId="20E646B8" w14:textId="5EC9C729"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5.9</w:t>
            </w:r>
          </w:p>
        </w:tc>
        <w:tc>
          <w:tcPr>
            <w:tcW w:w="992" w:type="dxa"/>
            <w:tcBorders>
              <w:left w:val="nil"/>
              <w:right w:val="nil"/>
            </w:tcBorders>
            <w:shd w:val="clear" w:color="auto" w:fill="auto"/>
            <w:vAlign w:val="center"/>
          </w:tcPr>
          <w:p w14:paraId="3D33D523" w14:textId="7DEA69F3"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12.2</w:t>
            </w:r>
          </w:p>
        </w:tc>
        <w:tc>
          <w:tcPr>
            <w:tcW w:w="737" w:type="dxa"/>
            <w:tcBorders>
              <w:left w:val="nil"/>
            </w:tcBorders>
            <w:shd w:val="clear" w:color="auto" w:fill="auto"/>
            <w:vAlign w:val="center"/>
          </w:tcPr>
          <w:p w14:paraId="088486D2" w14:textId="24EF8B5C" w:rsidR="0043485F" w:rsidRPr="00EA64DC" w:rsidRDefault="0043485F" w:rsidP="00FC1075">
            <w:pPr>
              <w:spacing w:before="40" w:after="40"/>
              <w:jc w:val="right"/>
              <w:rPr>
                <w:rFonts w:ascii="Arial" w:hAnsi="Arial" w:cs="Arial"/>
                <w:bCs/>
                <w:color w:val="000000" w:themeColor="text1"/>
                <w:sz w:val="18"/>
                <w:szCs w:val="18"/>
                <w:lang w:eastAsia="en-AU"/>
              </w:rPr>
            </w:pPr>
            <w:r w:rsidRPr="00EA64DC">
              <w:rPr>
                <w:rFonts w:ascii="Arial" w:hAnsi="Arial" w:cs="Arial"/>
                <w:bCs/>
                <w:color w:val="000000" w:themeColor="text1"/>
                <w:sz w:val="18"/>
                <w:szCs w:val="18"/>
                <w:lang w:eastAsia="en-AU"/>
              </w:rPr>
              <w:t>106.8</w:t>
            </w:r>
          </w:p>
        </w:tc>
      </w:tr>
      <w:tr w:rsidR="0043485F" w:rsidRPr="00EA64DC" w14:paraId="4B8C5F29" w14:textId="77777777" w:rsidTr="00990711">
        <w:trPr>
          <w:trHeight w:val="290"/>
        </w:trPr>
        <w:tc>
          <w:tcPr>
            <w:tcW w:w="4048" w:type="dxa"/>
            <w:tcBorders>
              <w:left w:val="nil"/>
              <w:right w:val="nil"/>
            </w:tcBorders>
            <w:shd w:val="clear" w:color="auto" w:fill="auto"/>
            <w:noWrap/>
            <w:vAlign w:val="center"/>
          </w:tcPr>
          <w:p w14:paraId="09370A04" w14:textId="34E1DE1C"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sidRPr="00EA64DC">
              <w:rPr>
                <w:rFonts w:ascii="Arial" w:hAnsi="Arial" w:cs="Arial"/>
                <w:sz w:val="18"/>
                <w:szCs w:val="18"/>
                <w:lang w:eastAsia="en-AU"/>
              </w:rPr>
              <w:t>State Transit Authority</w:t>
            </w:r>
            <w:r w:rsidR="00FC1075" w:rsidRPr="00EA64DC">
              <w:rPr>
                <w:rFonts w:ascii="Arial" w:hAnsi="Arial" w:cs="Arial"/>
                <w:sz w:val="18"/>
                <w:szCs w:val="18"/>
                <w:lang w:eastAsia="en-AU"/>
              </w:rPr>
              <w:t xml:space="preserve"> </w:t>
            </w:r>
            <w:r w:rsidR="00FC1075" w:rsidRPr="00EA64DC">
              <w:rPr>
                <w:rFonts w:ascii="Arial" w:hAnsi="Arial" w:cs="Arial"/>
                <w:sz w:val="18"/>
                <w:szCs w:val="18"/>
                <w:lang w:eastAsia="en-AU"/>
              </w:rPr>
              <w:tab/>
            </w:r>
          </w:p>
        </w:tc>
        <w:tc>
          <w:tcPr>
            <w:tcW w:w="981" w:type="dxa"/>
            <w:tcBorders>
              <w:left w:val="nil"/>
              <w:right w:val="nil"/>
            </w:tcBorders>
            <w:shd w:val="clear" w:color="auto" w:fill="auto"/>
            <w:vAlign w:val="center"/>
          </w:tcPr>
          <w:p w14:paraId="1F87FF44" w14:textId="14C21A79" w:rsidR="0043485F" w:rsidRPr="00EA64DC" w:rsidRDefault="0043485F" w:rsidP="00FC1075">
            <w:pPr>
              <w:spacing w:before="40" w:after="40"/>
              <w:jc w:val="right"/>
              <w:rPr>
                <w:rFonts w:ascii="Arial" w:hAnsi="Arial" w:cs="Arial"/>
                <w:b/>
                <w:bCs/>
                <w:color w:val="000000" w:themeColor="text1"/>
                <w:sz w:val="18"/>
                <w:szCs w:val="18"/>
                <w:lang w:eastAsia="en-AU"/>
              </w:rPr>
            </w:pPr>
            <w:r w:rsidRPr="00EA64DC">
              <w:rPr>
                <w:rFonts w:ascii="Arial" w:hAnsi="Arial" w:cs="Arial"/>
                <w:bCs/>
                <w:color w:val="000000" w:themeColor="text1"/>
                <w:sz w:val="18"/>
                <w:szCs w:val="18"/>
                <w:lang w:eastAsia="en-AU"/>
              </w:rPr>
              <w:t>394.6</w:t>
            </w:r>
          </w:p>
        </w:tc>
        <w:tc>
          <w:tcPr>
            <w:tcW w:w="1037" w:type="dxa"/>
            <w:tcBorders>
              <w:left w:val="nil"/>
              <w:right w:val="nil"/>
            </w:tcBorders>
            <w:shd w:val="clear" w:color="auto" w:fill="auto"/>
            <w:vAlign w:val="center"/>
          </w:tcPr>
          <w:p w14:paraId="3F5895F1" w14:textId="757E4375" w:rsidR="0043485F" w:rsidRPr="00EA64DC" w:rsidRDefault="0043485F" w:rsidP="00FC1075">
            <w:pPr>
              <w:spacing w:before="40" w:after="40"/>
              <w:jc w:val="right"/>
              <w:rPr>
                <w:rFonts w:ascii="Arial" w:hAnsi="Arial" w:cs="Arial"/>
                <w:b/>
                <w:bCs/>
                <w:color w:val="000000" w:themeColor="text1"/>
                <w:sz w:val="18"/>
                <w:szCs w:val="18"/>
                <w:lang w:eastAsia="en-AU"/>
              </w:rPr>
            </w:pPr>
            <w:r w:rsidRPr="00EA64DC">
              <w:rPr>
                <w:rFonts w:ascii="Arial" w:hAnsi="Arial" w:cs="Arial"/>
                <w:bCs/>
                <w:color w:val="000000" w:themeColor="text1"/>
                <w:sz w:val="18"/>
                <w:szCs w:val="18"/>
                <w:lang w:eastAsia="en-AU"/>
              </w:rPr>
              <w:t>407.1</w:t>
            </w:r>
          </w:p>
        </w:tc>
        <w:tc>
          <w:tcPr>
            <w:tcW w:w="952" w:type="dxa"/>
            <w:tcBorders>
              <w:left w:val="nil"/>
              <w:right w:val="single" w:sz="4" w:space="0" w:color="000000"/>
            </w:tcBorders>
            <w:shd w:val="clear" w:color="auto" w:fill="auto"/>
            <w:vAlign w:val="center"/>
          </w:tcPr>
          <w:p w14:paraId="447D07E8" w14:textId="07EEE5DB" w:rsidR="0043485F" w:rsidRPr="00EA64DC" w:rsidRDefault="0043485F" w:rsidP="00FC1075">
            <w:pPr>
              <w:spacing w:before="40" w:after="40"/>
              <w:ind w:left="-231" w:right="92"/>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3.2</w:t>
            </w:r>
          </w:p>
        </w:tc>
        <w:tc>
          <w:tcPr>
            <w:tcW w:w="896" w:type="dxa"/>
            <w:tcBorders>
              <w:left w:val="nil"/>
              <w:right w:val="nil"/>
            </w:tcBorders>
            <w:shd w:val="clear" w:color="auto" w:fill="auto"/>
            <w:vAlign w:val="center"/>
          </w:tcPr>
          <w:p w14:paraId="0BA52275" w14:textId="72F4A9E5"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6.0</w:t>
            </w:r>
          </w:p>
        </w:tc>
        <w:tc>
          <w:tcPr>
            <w:tcW w:w="992" w:type="dxa"/>
            <w:tcBorders>
              <w:left w:val="nil"/>
              <w:right w:val="nil"/>
            </w:tcBorders>
            <w:shd w:val="clear" w:color="auto" w:fill="auto"/>
            <w:vAlign w:val="center"/>
          </w:tcPr>
          <w:p w14:paraId="59278771" w14:textId="2F269DE5"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0.4</w:t>
            </w:r>
          </w:p>
        </w:tc>
        <w:tc>
          <w:tcPr>
            <w:tcW w:w="737" w:type="dxa"/>
            <w:tcBorders>
              <w:left w:val="nil"/>
            </w:tcBorders>
            <w:shd w:val="clear" w:color="auto" w:fill="auto"/>
            <w:vAlign w:val="center"/>
          </w:tcPr>
          <w:p w14:paraId="5C83E8F1" w14:textId="224C10EE" w:rsidR="0043485F" w:rsidRPr="00EA64DC" w:rsidRDefault="0043485F" w:rsidP="00FC1075">
            <w:pPr>
              <w:spacing w:before="40" w:after="40"/>
              <w:ind w:left="-223"/>
              <w:jc w:val="right"/>
              <w:rPr>
                <w:rFonts w:ascii="Arial" w:hAnsi="Arial" w:cs="Arial"/>
                <w:bCs/>
                <w:color w:val="000000" w:themeColor="text1"/>
                <w:sz w:val="18"/>
                <w:szCs w:val="18"/>
                <w:lang w:eastAsia="en-AU"/>
              </w:rPr>
            </w:pPr>
            <w:r w:rsidRPr="00EA64DC">
              <w:rPr>
                <w:rFonts w:ascii="Arial" w:hAnsi="Arial" w:cs="Arial"/>
                <w:bCs/>
                <w:color w:val="000000" w:themeColor="text1"/>
                <w:sz w:val="18"/>
                <w:szCs w:val="18"/>
                <w:lang w:eastAsia="en-AU"/>
              </w:rPr>
              <w:t>(93.1)</w:t>
            </w:r>
            <w:r w:rsidRPr="00EA64DC">
              <w:rPr>
                <w:rFonts w:ascii="Arial" w:hAnsi="Arial" w:cs="Arial"/>
                <w:color w:val="000000" w:themeColor="text1"/>
                <w:sz w:val="18"/>
                <w:szCs w:val="18"/>
                <w:vertAlign w:val="superscript"/>
                <w:lang w:eastAsia="en-AU"/>
              </w:rPr>
              <w:t xml:space="preserve"> (e)</w:t>
            </w:r>
          </w:p>
        </w:tc>
      </w:tr>
      <w:tr w:rsidR="0043485F" w:rsidRPr="00EA64DC" w14:paraId="3A02C1A8" w14:textId="77777777" w:rsidTr="00990711">
        <w:trPr>
          <w:trHeight w:val="290"/>
        </w:trPr>
        <w:tc>
          <w:tcPr>
            <w:tcW w:w="4048" w:type="dxa"/>
            <w:tcBorders>
              <w:left w:val="nil"/>
              <w:bottom w:val="single" w:sz="4" w:space="0" w:color="auto"/>
              <w:right w:val="nil"/>
            </w:tcBorders>
            <w:shd w:val="clear" w:color="auto" w:fill="auto"/>
            <w:noWrap/>
            <w:vAlign w:val="center"/>
          </w:tcPr>
          <w:p w14:paraId="25C0307F" w14:textId="5CBD575E" w:rsidR="0043485F" w:rsidRPr="00EA64DC" w:rsidRDefault="0043485F" w:rsidP="00FC107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sidRPr="00EA64DC">
              <w:rPr>
                <w:rFonts w:ascii="Arial" w:hAnsi="Arial" w:cs="Arial"/>
                <w:sz w:val="18"/>
                <w:szCs w:val="18"/>
                <w:lang w:eastAsia="en-AU"/>
              </w:rPr>
              <w:t>Sydney Ferries</w:t>
            </w:r>
            <w:r w:rsidR="00FC1075" w:rsidRPr="00EA64DC">
              <w:rPr>
                <w:rFonts w:ascii="Arial" w:hAnsi="Arial" w:cs="Arial"/>
                <w:sz w:val="18"/>
                <w:szCs w:val="18"/>
                <w:lang w:eastAsia="en-AU"/>
              </w:rPr>
              <w:t xml:space="preserve"> </w:t>
            </w:r>
            <w:r w:rsidR="00FC1075" w:rsidRPr="00EA64DC">
              <w:rPr>
                <w:rFonts w:ascii="Arial" w:hAnsi="Arial" w:cs="Arial"/>
                <w:sz w:val="18"/>
                <w:szCs w:val="18"/>
                <w:lang w:eastAsia="en-AU"/>
              </w:rPr>
              <w:tab/>
            </w:r>
          </w:p>
        </w:tc>
        <w:tc>
          <w:tcPr>
            <w:tcW w:w="981" w:type="dxa"/>
            <w:tcBorders>
              <w:left w:val="nil"/>
              <w:bottom w:val="single" w:sz="4" w:space="0" w:color="auto"/>
              <w:right w:val="nil"/>
            </w:tcBorders>
            <w:shd w:val="clear" w:color="auto" w:fill="auto"/>
            <w:vAlign w:val="center"/>
          </w:tcPr>
          <w:p w14:paraId="59113E91" w14:textId="5B32416B"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16.6</w:t>
            </w:r>
          </w:p>
        </w:tc>
        <w:tc>
          <w:tcPr>
            <w:tcW w:w="1037" w:type="dxa"/>
            <w:tcBorders>
              <w:left w:val="nil"/>
              <w:bottom w:val="single" w:sz="4" w:space="0" w:color="auto"/>
              <w:right w:val="nil"/>
            </w:tcBorders>
            <w:shd w:val="clear" w:color="auto" w:fill="auto"/>
            <w:vAlign w:val="center"/>
          </w:tcPr>
          <w:p w14:paraId="059A36FE" w14:textId="3204803C" w:rsidR="0043485F" w:rsidRPr="00EA64DC" w:rsidRDefault="0043485F" w:rsidP="00FC1075">
            <w:pPr>
              <w:spacing w:before="40" w:after="40"/>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22.5</w:t>
            </w:r>
          </w:p>
        </w:tc>
        <w:tc>
          <w:tcPr>
            <w:tcW w:w="952" w:type="dxa"/>
            <w:tcBorders>
              <w:left w:val="nil"/>
              <w:bottom w:val="single" w:sz="4" w:space="0" w:color="auto"/>
              <w:right w:val="single" w:sz="4" w:space="0" w:color="000000"/>
            </w:tcBorders>
            <w:shd w:val="clear" w:color="auto" w:fill="auto"/>
            <w:vAlign w:val="center"/>
          </w:tcPr>
          <w:p w14:paraId="083C5A7C" w14:textId="71B859E2" w:rsidR="0043485F" w:rsidRPr="00EA64DC" w:rsidRDefault="0043485F" w:rsidP="00FC1075">
            <w:pPr>
              <w:spacing w:before="40" w:after="40"/>
              <w:ind w:left="-231" w:right="92"/>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35.6</w:t>
            </w:r>
          </w:p>
        </w:tc>
        <w:tc>
          <w:tcPr>
            <w:tcW w:w="896" w:type="dxa"/>
            <w:tcBorders>
              <w:left w:val="nil"/>
              <w:bottom w:val="single" w:sz="4" w:space="0" w:color="auto"/>
              <w:right w:val="nil"/>
            </w:tcBorders>
            <w:shd w:val="clear" w:color="auto" w:fill="auto"/>
            <w:vAlign w:val="center"/>
          </w:tcPr>
          <w:p w14:paraId="0E6800F8" w14:textId="485D1602" w:rsidR="0043485F" w:rsidRPr="00EA64DC" w:rsidRDefault="0043485F" w:rsidP="00FC1075">
            <w:pPr>
              <w:spacing w:before="40" w:after="40"/>
              <w:ind w:left="-288" w:right="44"/>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4.4</w:t>
            </w:r>
          </w:p>
        </w:tc>
        <w:tc>
          <w:tcPr>
            <w:tcW w:w="992" w:type="dxa"/>
            <w:tcBorders>
              <w:left w:val="nil"/>
              <w:bottom w:val="single" w:sz="4" w:space="0" w:color="auto"/>
              <w:right w:val="nil"/>
            </w:tcBorders>
            <w:shd w:val="clear" w:color="auto" w:fill="auto"/>
            <w:vAlign w:val="center"/>
          </w:tcPr>
          <w:p w14:paraId="46F9ED3B" w14:textId="36221B93" w:rsidR="0043485F" w:rsidRPr="00EA64DC" w:rsidRDefault="0043485F" w:rsidP="00FC1075">
            <w:pPr>
              <w:spacing w:before="40" w:after="40"/>
              <w:ind w:left="-228" w:right="151"/>
              <w:jc w:val="right"/>
              <w:rPr>
                <w:rFonts w:ascii="Arial" w:hAnsi="Arial" w:cs="Arial"/>
                <w:color w:val="000000" w:themeColor="text1"/>
                <w:sz w:val="18"/>
                <w:szCs w:val="18"/>
                <w:lang w:eastAsia="en-AU"/>
              </w:rPr>
            </w:pPr>
            <w:r w:rsidRPr="00EA64DC">
              <w:rPr>
                <w:rFonts w:ascii="Arial" w:hAnsi="Arial" w:cs="Arial"/>
                <w:bCs/>
                <w:color w:val="000000" w:themeColor="text1"/>
                <w:sz w:val="18"/>
                <w:szCs w:val="18"/>
                <w:lang w:eastAsia="en-AU"/>
              </w:rPr>
              <w:t>18.6</w:t>
            </w:r>
          </w:p>
        </w:tc>
        <w:tc>
          <w:tcPr>
            <w:tcW w:w="737" w:type="dxa"/>
            <w:tcBorders>
              <w:left w:val="nil"/>
              <w:bottom w:val="single" w:sz="4" w:space="0" w:color="auto"/>
            </w:tcBorders>
            <w:shd w:val="clear" w:color="auto" w:fill="auto"/>
            <w:vAlign w:val="center"/>
          </w:tcPr>
          <w:p w14:paraId="7D0EC0AE" w14:textId="5588AFDE" w:rsidR="0043485F" w:rsidRPr="00EA64DC" w:rsidRDefault="0043485F" w:rsidP="00FC1075">
            <w:pPr>
              <w:spacing w:before="40" w:after="40"/>
              <w:jc w:val="right"/>
              <w:rPr>
                <w:rFonts w:ascii="Arial" w:hAnsi="Arial" w:cs="Arial"/>
                <w:bCs/>
                <w:color w:val="000000" w:themeColor="text1"/>
                <w:sz w:val="18"/>
                <w:szCs w:val="18"/>
                <w:lang w:eastAsia="en-AU"/>
              </w:rPr>
            </w:pPr>
            <w:r w:rsidRPr="00EA64DC">
              <w:rPr>
                <w:rFonts w:ascii="Arial" w:hAnsi="Arial" w:cs="Arial"/>
                <w:bCs/>
                <w:color w:val="000000" w:themeColor="text1"/>
                <w:sz w:val="18"/>
                <w:szCs w:val="18"/>
                <w:lang w:eastAsia="en-AU"/>
              </w:rPr>
              <w:t>324.2</w:t>
            </w:r>
          </w:p>
        </w:tc>
      </w:tr>
      <w:tr w:rsidR="0043485F" w:rsidRPr="00EA64DC" w14:paraId="2A2BC5DA" w14:textId="77777777" w:rsidTr="00990711">
        <w:trPr>
          <w:trHeight w:val="290"/>
        </w:trPr>
        <w:tc>
          <w:tcPr>
            <w:tcW w:w="4048" w:type="dxa"/>
            <w:tcBorders>
              <w:top w:val="single" w:sz="4" w:space="0" w:color="auto"/>
              <w:left w:val="nil"/>
              <w:bottom w:val="single" w:sz="4" w:space="0" w:color="auto"/>
              <w:right w:val="nil"/>
            </w:tcBorders>
            <w:shd w:val="clear" w:color="auto" w:fill="auto"/>
            <w:noWrap/>
            <w:vAlign w:val="center"/>
          </w:tcPr>
          <w:p w14:paraId="16CC19FC" w14:textId="2E97E31A" w:rsidR="0043485F" w:rsidRPr="00EA64DC" w:rsidRDefault="0043485F" w:rsidP="0043485F">
            <w:pPr>
              <w:rPr>
                <w:rFonts w:ascii="Arial" w:hAnsi="Arial" w:cs="Arial"/>
                <w:b/>
                <w:bCs/>
                <w:color w:val="00ABE6"/>
                <w:sz w:val="18"/>
                <w:szCs w:val="18"/>
                <w:lang w:eastAsia="en-AU"/>
              </w:rPr>
            </w:pPr>
            <w:r w:rsidRPr="00EA64DC">
              <w:rPr>
                <w:rFonts w:ascii="Arial" w:hAnsi="Arial" w:cs="Arial"/>
                <w:b/>
                <w:bCs/>
                <w:color w:val="00ABE6"/>
                <w:sz w:val="18"/>
                <w:szCs w:val="18"/>
                <w:lang w:eastAsia="en-AU"/>
              </w:rPr>
              <w:t>Total PNFCs</w:t>
            </w:r>
          </w:p>
        </w:tc>
        <w:tc>
          <w:tcPr>
            <w:tcW w:w="981" w:type="dxa"/>
            <w:tcBorders>
              <w:top w:val="single" w:sz="4" w:space="0" w:color="auto"/>
              <w:left w:val="nil"/>
              <w:bottom w:val="single" w:sz="4" w:space="0" w:color="auto"/>
              <w:right w:val="nil"/>
            </w:tcBorders>
            <w:shd w:val="clear" w:color="auto" w:fill="auto"/>
            <w:vAlign w:val="center"/>
          </w:tcPr>
          <w:p w14:paraId="2F0D84C2" w14:textId="77CFACD7"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5,290.6</w:t>
            </w:r>
          </w:p>
        </w:tc>
        <w:tc>
          <w:tcPr>
            <w:tcW w:w="1037" w:type="dxa"/>
            <w:tcBorders>
              <w:top w:val="single" w:sz="4" w:space="0" w:color="auto"/>
              <w:left w:val="nil"/>
              <w:bottom w:val="single" w:sz="4" w:space="0" w:color="auto"/>
              <w:right w:val="nil"/>
            </w:tcBorders>
            <w:shd w:val="clear" w:color="auto" w:fill="auto"/>
            <w:vAlign w:val="center"/>
          </w:tcPr>
          <w:p w14:paraId="34AAC066" w14:textId="7526A219"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5,881.3</w:t>
            </w:r>
          </w:p>
        </w:tc>
        <w:tc>
          <w:tcPr>
            <w:tcW w:w="952" w:type="dxa"/>
            <w:tcBorders>
              <w:top w:val="single" w:sz="4" w:space="0" w:color="auto"/>
              <w:left w:val="nil"/>
              <w:bottom w:val="single" w:sz="4" w:space="0" w:color="auto"/>
              <w:right w:val="single" w:sz="4" w:space="0" w:color="000000"/>
            </w:tcBorders>
            <w:shd w:val="clear" w:color="auto" w:fill="auto"/>
            <w:vAlign w:val="center"/>
          </w:tcPr>
          <w:p w14:paraId="15A3CC31" w14:textId="66258BCC" w:rsidR="0043485F" w:rsidRPr="00EA64DC" w:rsidRDefault="0043485F" w:rsidP="00FC1075">
            <w:pPr>
              <w:ind w:left="-231" w:right="92"/>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11.2</w:t>
            </w:r>
          </w:p>
        </w:tc>
        <w:tc>
          <w:tcPr>
            <w:tcW w:w="896" w:type="dxa"/>
            <w:tcBorders>
              <w:top w:val="single" w:sz="4" w:space="0" w:color="auto"/>
              <w:left w:val="nil"/>
              <w:bottom w:val="single" w:sz="4" w:space="0" w:color="auto"/>
              <w:right w:val="nil"/>
            </w:tcBorders>
            <w:shd w:val="clear" w:color="auto" w:fill="auto"/>
            <w:vAlign w:val="center"/>
          </w:tcPr>
          <w:p w14:paraId="47DD440D" w14:textId="4970EE8B" w:rsidR="0043485F" w:rsidRPr="00EA64DC" w:rsidRDefault="0043485F" w:rsidP="00FC1075">
            <w:pPr>
              <w:ind w:left="-288" w:right="44"/>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2,141.5</w:t>
            </w:r>
          </w:p>
        </w:tc>
        <w:tc>
          <w:tcPr>
            <w:tcW w:w="992" w:type="dxa"/>
            <w:tcBorders>
              <w:top w:val="single" w:sz="4" w:space="0" w:color="auto"/>
              <w:left w:val="nil"/>
              <w:bottom w:val="single" w:sz="4" w:space="0" w:color="auto"/>
              <w:right w:val="nil"/>
            </w:tcBorders>
            <w:shd w:val="clear" w:color="auto" w:fill="auto"/>
            <w:vAlign w:val="center"/>
          </w:tcPr>
          <w:p w14:paraId="0E886ECF" w14:textId="0C7C37BF" w:rsidR="0043485F" w:rsidRPr="00EA64DC" w:rsidRDefault="0043485F" w:rsidP="00FC1075">
            <w:pPr>
              <w:ind w:left="-228" w:right="151"/>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2,992.5</w:t>
            </w:r>
          </w:p>
        </w:tc>
        <w:tc>
          <w:tcPr>
            <w:tcW w:w="737" w:type="dxa"/>
            <w:tcBorders>
              <w:top w:val="single" w:sz="4" w:space="0" w:color="auto"/>
              <w:left w:val="nil"/>
              <w:bottom w:val="single" w:sz="4" w:space="0" w:color="auto"/>
            </w:tcBorders>
            <w:shd w:val="clear" w:color="auto" w:fill="auto"/>
            <w:vAlign w:val="center"/>
          </w:tcPr>
          <w:p w14:paraId="230FA4A3" w14:textId="1473476C"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39.7</w:t>
            </w:r>
          </w:p>
        </w:tc>
      </w:tr>
      <w:tr w:rsidR="0043485F" w:rsidRPr="00EA64DC" w14:paraId="70335B6C" w14:textId="77777777" w:rsidTr="00990711">
        <w:trPr>
          <w:trHeight w:val="340"/>
        </w:trPr>
        <w:tc>
          <w:tcPr>
            <w:tcW w:w="4048" w:type="dxa"/>
            <w:tcBorders>
              <w:top w:val="single" w:sz="4" w:space="0" w:color="auto"/>
              <w:left w:val="nil"/>
              <w:bottom w:val="single" w:sz="4" w:space="0" w:color="auto"/>
              <w:right w:val="nil"/>
            </w:tcBorders>
            <w:shd w:val="clear" w:color="auto" w:fill="auto"/>
            <w:noWrap/>
            <w:vAlign w:val="center"/>
          </w:tcPr>
          <w:p w14:paraId="6FD1E1B8" w14:textId="78EE4F7C" w:rsidR="0043485F" w:rsidRPr="00EA64DC" w:rsidRDefault="0043485F" w:rsidP="0043485F">
            <w:pPr>
              <w:rPr>
                <w:rFonts w:ascii="Arial" w:hAnsi="Arial" w:cs="Arial"/>
                <w:b/>
                <w:bCs/>
                <w:color w:val="00ABE6"/>
                <w:sz w:val="18"/>
                <w:szCs w:val="18"/>
                <w:lang w:eastAsia="en-AU"/>
              </w:rPr>
            </w:pPr>
            <w:r w:rsidRPr="00EA64DC">
              <w:rPr>
                <w:rFonts w:ascii="Arial" w:hAnsi="Arial" w:cs="Arial"/>
                <w:b/>
                <w:bCs/>
                <w:color w:val="00ABE6"/>
                <w:sz w:val="18"/>
                <w:szCs w:val="18"/>
                <w:lang w:eastAsia="en-AU"/>
              </w:rPr>
              <w:t>Total Transport Cluster (GG + PNFC)</w:t>
            </w:r>
            <w:r w:rsidRPr="00EA64DC">
              <w:rPr>
                <w:rFonts w:ascii="Arial" w:hAnsi="Arial" w:cs="Arial"/>
                <w:sz w:val="18"/>
                <w:szCs w:val="18"/>
                <w:vertAlign w:val="superscript"/>
                <w:lang w:eastAsia="en-AU"/>
              </w:rPr>
              <w:t xml:space="preserve"> (f)</w:t>
            </w:r>
          </w:p>
        </w:tc>
        <w:tc>
          <w:tcPr>
            <w:tcW w:w="981" w:type="dxa"/>
            <w:tcBorders>
              <w:top w:val="single" w:sz="4" w:space="0" w:color="auto"/>
              <w:left w:val="nil"/>
              <w:bottom w:val="single" w:sz="4" w:space="0" w:color="auto"/>
              <w:right w:val="nil"/>
            </w:tcBorders>
            <w:shd w:val="clear" w:color="auto" w:fill="auto"/>
            <w:vAlign w:val="center"/>
          </w:tcPr>
          <w:p w14:paraId="61CD5105" w14:textId="696C2FBF"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13,537.6</w:t>
            </w:r>
          </w:p>
        </w:tc>
        <w:tc>
          <w:tcPr>
            <w:tcW w:w="1037" w:type="dxa"/>
            <w:tcBorders>
              <w:top w:val="single" w:sz="4" w:space="0" w:color="auto"/>
              <w:left w:val="nil"/>
              <w:bottom w:val="single" w:sz="4" w:space="0" w:color="auto"/>
              <w:right w:val="nil"/>
            </w:tcBorders>
            <w:shd w:val="clear" w:color="auto" w:fill="auto"/>
            <w:vAlign w:val="center"/>
          </w:tcPr>
          <w:p w14:paraId="1CAA0C5A" w14:textId="76709B35"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14,394.0</w:t>
            </w:r>
          </w:p>
        </w:tc>
        <w:tc>
          <w:tcPr>
            <w:tcW w:w="952" w:type="dxa"/>
            <w:tcBorders>
              <w:top w:val="single" w:sz="4" w:space="0" w:color="auto"/>
              <w:left w:val="nil"/>
              <w:bottom w:val="single" w:sz="4" w:space="0" w:color="auto"/>
              <w:right w:val="single" w:sz="4" w:space="0" w:color="000000"/>
            </w:tcBorders>
            <w:shd w:val="clear" w:color="auto" w:fill="auto"/>
            <w:vAlign w:val="center"/>
          </w:tcPr>
          <w:p w14:paraId="42A8A2E0" w14:textId="58FF44E0" w:rsidR="0043485F" w:rsidRPr="00EA64DC" w:rsidRDefault="0043485F" w:rsidP="00FC1075">
            <w:pPr>
              <w:ind w:left="-231" w:right="92"/>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6.3</w:t>
            </w:r>
          </w:p>
        </w:tc>
        <w:tc>
          <w:tcPr>
            <w:tcW w:w="896" w:type="dxa"/>
            <w:tcBorders>
              <w:top w:val="single" w:sz="4" w:space="0" w:color="auto"/>
              <w:left w:val="nil"/>
              <w:bottom w:val="single" w:sz="4" w:space="0" w:color="auto"/>
              <w:right w:val="nil"/>
            </w:tcBorders>
            <w:shd w:val="clear" w:color="auto" w:fill="auto"/>
            <w:vAlign w:val="center"/>
          </w:tcPr>
          <w:p w14:paraId="5A7D3E78" w14:textId="540232B2" w:rsidR="0043485F" w:rsidRPr="00EA64DC" w:rsidRDefault="0043485F" w:rsidP="00FC1075">
            <w:pPr>
              <w:ind w:left="-288" w:right="44"/>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13,418.2</w:t>
            </w:r>
          </w:p>
        </w:tc>
        <w:tc>
          <w:tcPr>
            <w:tcW w:w="992" w:type="dxa"/>
            <w:tcBorders>
              <w:top w:val="single" w:sz="4" w:space="0" w:color="auto"/>
              <w:left w:val="nil"/>
              <w:bottom w:val="single" w:sz="4" w:space="0" w:color="auto"/>
              <w:right w:val="nil"/>
            </w:tcBorders>
            <w:shd w:val="clear" w:color="auto" w:fill="auto"/>
            <w:vAlign w:val="center"/>
          </w:tcPr>
          <w:p w14:paraId="11D26C4B" w14:textId="735FB106" w:rsidR="0043485F" w:rsidRPr="00EA64DC" w:rsidRDefault="0043485F" w:rsidP="00FC1075">
            <w:pPr>
              <w:ind w:left="-228" w:right="151"/>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15,097.1</w:t>
            </w:r>
          </w:p>
        </w:tc>
        <w:tc>
          <w:tcPr>
            <w:tcW w:w="737" w:type="dxa"/>
            <w:tcBorders>
              <w:top w:val="single" w:sz="4" w:space="0" w:color="auto"/>
              <w:left w:val="nil"/>
              <w:bottom w:val="single" w:sz="4" w:space="0" w:color="auto"/>
            </w:tcBorders>
            <w:shd w:val="clear" w:color="auto" w:fill="auto"/>
            <w:vAlign w:val="center"/>
          </w:tcPr>
          <w:p w14:paraId="509145E6" w14:textId="391735A1" w:rsidR="0043485F" w:rsidRPr="00EA64DC" w:rsidRDefault="0043485F" w:rsidP="0043485F">
            <w:pPr>
              <w:jc w:val="right"/>
              <w:rPr>
                <w:rFonts w:ascii="Arial" w:hAnsi="Arial" w:cs="Arial"/>
                <w:b/>
                <w:bCs/>
                <w:color w:val="00ABE6"/>
                <w:sz w:val="18"/>
                <w:szCs w:val="18"/>
                <w:lang w:eastAsia="en-AU"/>
              </w:rPr>
            </w:pPr>
            <w:r w:rsidRPr="00EA64DC">
              <w:rPr>
                <w:rFonts w:ascii="Arial" w:hAnsi="Arial" w:cs="Arial"/>
                <w:b/>
                <w:bCs/>
                <w:color w:val="00ABE6"/>
                <w:sz w:val="18"/>
                <w:szCs w:val="18"/>
                <w:lang w:eastAsia="en-AU"/>
              </w:rPr>
              <w:t>12.5</w:t>
            </w:r>
          </w:p>
        </w:tc>
      </w:tr>
    </w:tbl>
    <w:p w14:paraId="0691AAD4" w14:textId="77777777" w:rsidR="007874DE" w:rsidRPr="00EA64DC" w:rsidRDefault="007874DE" w:rsidP="00F93B0E">
      <w:pPr>
        <w:rPr>
          <w:rFonts w:ascii="Arial" w:hAnsi="Arial" w:cs="Arial"/>
          <w:sz w:val="6"/>
          <w:szCs w:val="6"/>
          <w:lang w:eastAsia="en-AU"/>
        </w:rPr>
      </w:pPr>
    </w:p>
    <w:bookmarkEnd w:id="13"/>
    <w:p w14:paraId="1F631A15" w14:textId="5EE27163" w:rsidR="0043485F" w:rsidRPr="00EA64DC" w:rsidRDefault="0043485F" w:rsidP="00F93B0E">
      <w:pPr>
        <w:pStyle w:val="ListParagraph"/>
        <w:numPr>
          <w:ilvl w:val="0"/>
          <w:numId w:val="9"/>
        </w:numPr>
        <w:ind w:left="357" w:hanging="357"/>
        <w:rPr>
          <w:rFonts w:cs="Arial"/>
          <w:color w:val="000000"/>
          <w:sz w:val="17"/>
          <w:szCs w:val="17"/>
          <w:lang w:eastAsia="en-AU"/>
        </w:rPr>
      </w:pPr>
      <w:r w:rsidRPr="00EA64DC">
        <w:rPr>
          <w:rFonts w:cs="Arial"/>
          <w:color w:val="000000"/>
          <w:sz w:val="17"/>
          <w:szCs w:val="17"/>
          <w:lang w:eastAsia="en-AU"/>
        </w:rPr>
        <w:t xml:space="preserve">Due to the consolidation of Roads and Maritime Services’ functions into Transport for NSW, figures for these two entities are not comparable between 2018-19 and 2019-20. The change percentage figure for these agencies is therefore not applicable. </w:t>
      </w:r>
    </w:p>
    <w:p w14:paraId="6CACFAA6" w14:textId="54BE6EC7" w:rsidR="00123039" w:rsidRPr="00EA64DC" w:rsidRDefault="00FD6392" w:rsidP="00F93B0E">
      <w:pPr>
        <w:pStyle w:val="ListParagraph"/>
        <w:numPr>
          <w:ilvl w:val="0"/>
          <w:numId w:val="9"/>
        </w:numPr>
        <w:ind w:left="357" w:hanging="357"/>
        <w:rPr>
          <w:rFonts w:cs="Arial"/>
          <w:color w:val="000000"/>
          <w:sz w:val="17"/>
          <w:szCs w:val="17"/>
          <w:lang w:eastAsia="en-AU"/>
        </w:rPr>
      </w:pPr>
      <w:r w:rsidRPr="00EA64DC">
        <w:rPr>
          <w:rFonts w:cs="Arial"/>
          <w:color w:val="000000"/>
          <w:sz w:val="17"/>
          <w:szCs w:val="17"/>
          <w:lang w:eastAsia="en-AU"/>
        </w:rPr>
        <w:t xml:space="preserve">This </w:t>
      </w:r>
      <w:r w:rsidR="00DC1AA3">
        <w:rPr>
          <w:rFonts w:cs="Arial"/>
          <w:color w:val="000000"/>
          <w:sz w:val="17"/>
          <w:szCs w:val="17"/>
          <w:lang w:eastAsia="en-AU"/>
        </w:rPr>
        <w:t>line</w:t>
      </w:r>
      <w:r w:rsidRPr="00EA64DC">
        <w:rPr>
          <w:rFonts w:cs="Arial"/>
          <w:color w:val="000000"/>
          <w:sz w:val="17"/>
          <w:szCs w:val="17"/>
          <w:lang w:eastAsia="en-AU"/>
        </w:rPr>
        <w:t xml:space="preserve"> shows expenses on an uneliminated cluster basis, </w:t>
      </w:r>
      <w:r w:rsidR="004903EB" w:rsidRPr="00EA64DC">
        <w:rPr>
          <w:rFonts w:cs="Arial"/>
          <w:color w:val="000000"/>
          <w:sz w:val="17"/>
          <w:szCs w:val="17"/>
          <w:lang w:eastAsia="en-AU"/>
        </w:rPr>
        <w:t xml:space="preserve">including </w:t>
      </w:r>
      <w:r w:rsidRPr="00EA64DC">
        <w:rPr>
          <w:rFonts w:cs="Arial"/>
          <w:color w:val="000000"/>
          <w:sz w:val="17"/>
          <w:szCs w:val="17"/>
          <w:lang w:eastAsia="en-AU"/>
        </w:rPr>
        <w:t xml:space="preserve">cluster grants. It </w:t>
      </w:r>
      <w:r w:rsidR="004903EB" w:rsidRPr="00EA64DC">
        <w:rPr>
          <w:rFonts w:cs="Arial"/>
          <w:color w:val="000000"/>
          <w:sz w:val="17"/>
          <w:szCs w:val="17"/>
          <w:lang w:eastAsia="en-AU"/>
        </w:rPr>
        <w:t xml:space="preserve">also </w:t>
      </w:r>
      <w:r w:rsidRPr="00EA64DC">
        <w:rPr>
          <w:rFonts w:cs="Arial"/>
          <w:color w:val="000000"/>
          <w:sz w:val="17"/>
          <w:szCs w:val="17"/>
          <w:lang w:eastAsia="en-AU"/>
        </w:rPr>
        <w:t>includes all grants paid to Public Non-Financial Corporations (PNFCs) within the Transport cluster, including Transport Asset Holding Entity (TAHE) recurrent expenses and Restart and Rebuilding NSW grants to RMS and Sydney Metro.</w:t>
      </w:r>
    </w:p>
    <w:p w14:paraId="3FFE4F5C" w14:textId="7D093B77" w:rsidR="00FD6392" w:rsidRPr="00EA64DC" w:rsidRDefault="00FD6392" w:rsidP="00F93B0E">
      <w:pPr>
        <w:pStyle w:val="ListParagraph"/>
        <w:numPr>
          <w:ilvl w:val="0"/>
          <w:numId w:val="9"/>
        </w:numPr>
        <w:ind w:left="357" w:hanging="357"/>
        <w:rPr>
          <w:rFonts w:cs="Arial"/>
          <w:color w:val="000000"/>
          <w:sz w:val="17"/>
          <w:szCs w:val="17"/>
          <w:lang w:eastAsia="en-AU"/>
        </w:rPr>
      </w:pPr>
      <w:r w:rsidRPr="00EA64DC">
        <w:rPr>
          <w:rFonts w:cs="Arial"/>
          <w:color w:val="000000"/>
          <w:sz w:val="17"/>
          <w:szCs w:val="17"/>
          <w:lang w:eastAsia="en-AU"/>
        </w:rPr>
        <w:t xml:space="preserve">This </w:t>
      </w:r>
      <w:r w:rsidR="00FF3FD7" w:rsidRPr="00EA64DC">
        <w:rPr>
          <w:rFonts w:cs="Arial"/>
          <w:color w:val="000000"/>
          <w:sz w:val="17"/>
          <w:szCs w:val="17"/>
          <w:lang w:eastAsia="en-AU"/>
        </w:rPr>
        <w:t xml:space="preserve">figure </w:t>
      </w:r>
      <w:r w:rsidRPr="00EA64DC">
        <w:rPr>
          <w:rFonts w:cs="Arial"/>
          <w:color w:val="000000"/>
          <w:sz w:val="17"/>
          <w:szCs w:val="17"/>
          <w:lang w:eastAsia="en-AU"/>
        </w:rPr>
        <w:t xml:space="preserve">does not include the $3 billion Restart NSW reservation for Sydney Metro West. </w:t>
      </w:r>
      <w:r w:rsidR="009E4233">
        <w:rPr>
          <w:rFonts w:cs="Arial"/>
          <w:color w:val="000000"/>
          <w:sz w:val="17"/>
          <w:szCs w:val="17"/>
          <w:lang w:eastAsia="en-AU"/>
        </w:rPr>
        <w:t>The forecast reduction in capital expenditure</w:t>
      </w:r>
      <w:r w:rsidRPr="00EA64DC">
        <w:rPr>
          <w:rFonts w:cs="Arial"/>
          <w:color w:val="000000"/>
          <w:sz w:val="17"/>
          <w:szCs w:val="17"/>
          <w:lang w:eastAsia="en-AU"/>
        </w:rPr>
        <w:t xml:space="preserve"> in 2019-20 is due to the completion of the Sydney Metro Northwest project in May 2019.</w:t>
      </w:r>
    </w:p>
    <w:p w14:paraId="3025D455" w14:textId="77BA4B21" w:rsidR="002566B7" w:rsidRPr="00EA64DC" w:rsidRDefault="00731826" w:rsidP="00F93B0E">
      <w:pPr>
        <w:pStyle w:val="ListParagraph"/>
        <w:numPr>
          <w:ilvl w:val="0"/>
          <w:numId w:val="9"/>
        </w:numPr>
        <w:ind w:left="357" w:hanging="357"/>
        <w:rPr>
          <w:rFonts w:cs="Arial"/>
          <w:color w:val="000000"/>
          <w:sz w:val="17"/>
          <w:szCs w:val="17"/>
          <w:lang w:eastAsia="en-AU"/>
        </w:rPr>
      </w:pPr>
      <w:r w:rsidRPr="00EA64DC">
        <w:rPr>
          <w:rFonts w:cs="Arial"/>
          <w:color w:val="000000"/>
          <w:sz w:val="17"/>
          <w:szCs w:val="17"/>
          <w:lang w:eastAsia="en-AU"/>
        </w:rPr>
        <w:t>Capital reduction in Sydney Trains due to reduced works on the Waratah Rollingstock Enabling and Ancillary works.</w:t>
      </w:r>
    </w:p>
    <w:p w14:paraId="41463D78" w14:textId="3DCF1AF4" w:rsidR="00FF3FD7" w:rsidRPr="00EA64DC" w:rsidRDefault="006E6209" w:rsidP="00F93B0E">
      <w:pPr>
        <w:pStyle w:val="ListParagraph"/>
        <w:numPr>
          <w:ilvl w:val="0"/>
          <w:numId w:val="9"/>
        </w:numPr>
        <w:ind w:left="357" w:hanging="357"/>
        <w:rPr>
          <w:rFonts w:eastAsia="Times New Roman" w:cs="Arial"/>
          <w:sz w:val="17"/>
          <w:szCs w:val="17"/>
        </w:rPr>
      </w:pPr>
      <w:r w:rsidRPr="00EA64DC">
        <w:rPr>
          <w:rFonts w:cs="Arial"/>
          <w:color w:val="000000"/>
          <w:sz w:val="17"/>
          <w:szCs w:val="17"/>
          <w:lang w:eastAsia="en-AU"/>
        </w:rPr>
        <w:t>Capital reduction in S</w:t>
      </w:r>
      <w:r w:rsidR="00FF3FD7" w:rsidRPr="00EA64DC">
        <w:rPr>
          <w:rFonts w:cs="Arial"/>
          <w:color w:val="000000"/>
          <w:sz w:val="17"/>
          <w:szCs w:val="17"/>
          <w:lang w:eastAsia="en-AU"/>
        </w:rPr>
        <w:t xml:space="preserve">tate </w:t>
      </w:r>
      <w:r w:rsidRPr="00EA64DC">
        <w:rPr>
          <w:rFonts w:cs="Arial"/>
          <w:color w:val="000000"/>
          <w:sz w:val="17"/>
          <w:szCs w:val="17"/>
          <w:lang w:eastAsia="en-AU"/>
        </w:rPr>
        <w:t>T</w:t>
      </w:r>
      <w:r w:rsidR="00FF3FD7" w:rsidRPr="00EA64DC">
        <w:rPr>
          <w:rFonts w:cs="Arial"/>
          <w:color w:val="000000"/>
          <w:sz w:val="17"/>
          <w:szCs w:val="17"/>
          <w:lang w:eastAsia="en-AU"/>
        </w:rPr>
        <w:t xml:space="preserve">ransit </w:t>
      </w:r>
      <w:r w:rsidRPr="00EA64DC">
        <w:rPr>
          <w:rFonts w:cs="Arial"/>
          <w:color w:val="000000"/>
          <w:sz w:val="17"/>
          <w:szCs w:val="17"/>
          <w:lang w:eastAsia="en-AU"/>
        </w:rPr>
        <w:t>A</w:t>
      </w:r>
      <w:r w:rsidR="00FF3FD7" w:rsidRPr="00EA64DC">
        <w:rPr>
          <w:rFonts w:cs="Arial"/>
          <w:color w:val="000000"/>
          <w:sz w:val="17"/>
          <w:szCs w:val="17"/>
          <w:lang w:eastAsia="en-AU"/>
        </w:rPr>
        <w:t>uthority</w:t>
      </w:r>
      <w:r w:rsidRPr="00EA64DC">
        <w:rPr>
          <w:rFonts w:cs="Arial"/>
          <w:color w:val="000000"/>
          <w:sz w:val="17"/>
          <w:szCs w:val="17"/>
          <w:lang w:eastAsia="en-AU"/>
        </w:rPr>
        <w:t xml:space="preserve"> due to</w:t>
      </w:r>
      <w:r w:rsidR="00B736C6" w:rsidRPr="00EA64DC">
        <w:rPr>
          <w:rFonts w:cs="Arial"/>
          <w:color w:val="000000"/>
          <w:sz w:val="17"/>
          <w:szCs w:val="17"/>
          <w:lang w:eastAsia="en-AU"/>
        </w:rPr>
        <w:t xml:space="preserve"> funding of $5.6 million included in the 2018-19 Budget</w:t>
      </w:r>
      <w:r w:rsidRPr="00EA64DC">
        <w:rPr>
          <w:rFonts w:cs="Arial"/>
          <w:color w:val="000000"/>
          <w:sz w:val="17"/>
          <w:szCs w:val="17"/>
          <w:lang w:eastAsia="en-AU"/>
        </w:rPr>
        <w:t xml:space="preserve"> for Enterprise Resource Planning (ERP) system.</w:t>
      </w:r>
    </w:p>
    <w:p w14:paraId="6184E091" w14:textId="66B92C2E" w:rsidR="0043485F" w:rsidRPr="00EA64DC" w:rsidRDefault="0043485F" w:rsidP="00F93B0E">
      <w:pPr>
        <w:pStyle w:val="ListParagraph"/>
        <w:numPr>
          <w:ilvl w:val="0"/>
          <w:numId w:val="9"/>
        </w:numPr>
        <w:ind w:left="357" w:hanging="357"/>
        <w:rPr>
          <w:rFonts w:cs="Arial"/>
          <w:color w:val="000000"/>
          <w:sz w:val="17"/>
          <w:szCs w:val="17"/>
          <w:lang w:eastAsia="en-AU"/>
        </w:rPr>
      </w:pPr>
      <w:r w:rsidRPr="00EA64DC">
        <w:rPr>
          <w:rFonts w:cs="Arial"/>
          <w:color w:val="000000"/>
          <w:sz w:val="17"/>
          <w:szCs w:val="17"/>
          <w:lang w:eastAsia="en-AU"/>
        </w:rPr>
        <w:t>Total Transport cluster (GG+PNFC) eliminates all intra-cluster expenditure including cluster grants, personnel services, TAHE expenditure, redundancy and Restart and Rebuilding NSW grants between Transport for NSW to RMS and Sydney Metro.</w:t>
      </w:r>
    </w:p>
    <w:p w14:paraId="35295154" w14:textId="3C4AD20F" w:rsidR="00F93B0E" w:rsidRPr="00EA64DC" w:rsidRDefault="00FF3FD7" w:rsidP="00F93B0E">
      <w:pPr>
        <w:pStyle w:val="ListParagraph"/>
        <w:ind w:left="437" w:hanging="437"/>
        <w:rPr>
          <w:rFonts w:cs="Arial"/>
          <w:color w:val="000000"/>
          <w:sz w:val="17"/>
          <w:szCs w:val="17"/>
        </w:rPr>
      </w:pPr>
      <w:bookmarkStart w:id="14" w:name="_Hlk10783052"/>
      <w:r w:rsidRPr="00EA64DC">
        <w:rPr>
          <w:rFonts w:cs="Arial"/>
          <w:sz w:val="17"/>
          <w:szCs w:val="17"/>
        </w:rPr>
        <w:t xml:space="preserve">Note: </w:t>
      </w:r>
      <w:r w:rsidRPr="00EA64DC">
        <w:rPr>
          <w:rFonts w:cs="Arial"/>
          <w:color w:val="000000"/>
          <w:sz w:val="17"/>
          <w:szCs w:val="17"/>
        </w:rPr>
        <w:t xml:space="preserve">Some </w:t>
      </w:r>
      <w:r w:rsidR="00A906E4" w:rsidRPr="00EA64DC">
        <w:rPr>
          <w:rFonts w:cs="Arial"/>
          <w:color w:val="000000"/>
          <w:sz w:val="17"/>
          <w:szCs w:val="17"/>
        </w:rPr>
        <w:t>sub-</w:t>
      </w:r>
      <w:r w:rsidRPr="00EA64DC">
        <w:rPr>
          <w:rFonts w:cs="Arial"/>
          <w:color w:val="000000"/>
          <w:sz w:val="17"/>
          <w:szCs w:val="17"/>
        </w:rPr>
        <w:t>totals in this table may not</w:t>
      </w:r>
      <w:r w:rsidR="00A906E4" w:rsidRPr="00EA64DC">
        <w:rPr>
          <w:rFonts w:cs="Arial"/>
          <w:color w:val="000000"/>
          <w:sz w:val="17"/>
          <w:szCs w:val="17"/>
        </w:rPr>
        <w:t xml:space="preserve"> be exactly equal to the sum of agency totals</w:t>
      </w:r>
      <w:r w:rsidRPr="00EA64DC">
        <w:rPr>
          <w:rFonts w:cs="Arial"/>
          <w:color w:val="000000"/>
          <w:sz w:val="17"/>
          <w:szCs w:val="17"/>
        </w:rPr>
        <w:t xml:space="preserve"> due to rounding.</w:t>
      </w:r>
    </w:p>
    <w:p w14:paraId="4CF54CFE" w14:textId="77777777" w:rsidR="00F93B0E" w:rsidRPr="00EA64DC" w:rsidRDefault="00F93B0E" w:rsidP="00F93B0E">
      <w:pPr>
        <w:pStyle w:val="ListParagraph"/>
        <w:ind w:left="437" w:hanging="437"/>
        <w:rPr>
          <w:rFonts w:cs="Arial"/>
          <w:sz w:val="17"/>
          <w:szCs w:val="17"/>
        </w:rPr>
        <w:sectPr w:rsidR="00F93B0E" w:rsidRPr="00EA64DC" w:rsidSect="00E66EB1">
          <w:headerReference w:type="even" r:id="rId16"/>
          <w:headerReference w:type="default" r:id="rId17"/>
          <w:footerReference w:type="even" r:id="rId18"/>
          <w:footerReference w:type="default" r:id="rId19"/>
          <w:headerReference w:type="first" r:id="rId20"/>
          <w:footerReference w:type="first" r:id="rId21"/>
          <w:pgSz w:w="11907" w:h="16840" w:code="9"/>
          <w:pgMar w:top="1134" w:right="1134" w:bottom="1134" w:left="1134" w:header="454" w:footer="454" w:gutter="0"/>
          <w:cols w:space="720"/>
          <w:titlePg/>
          <w:docGrid w:linePitch="272"/>
        </w:sectPr>
      </w:pPr>
    </w:p>
    <w:bookmarkEnd w:id="14"/>
    <w:p w14:paraId="7B88E448" w14:textId="77777777" w:rsidR="005F73E3" w:rsidRPr="00EA64DC" w:rsidRDefault="000424F7" w:rsidP="00F93B0E">
      <w:pPr>
        <w:pStyle w:val="Heading2"/>
        <w:numPr>
          <w:ilvl w:val="1"/>
          <w:numId w:val="8"/>
        </w:numPr>
        <w:rPr>
          <w:rFonts w:ascii="Arial" w:hAnsi="Arial" w:cs="Arial"/>
        </w:rPr>
      </w:pPr>
      <w:r w:rsidRPr="00EA64DC">
        <w:rPr>
          <w:rFonts w:ascii="Arial" w:hAnsi="Arial" w:cs="Arial"/>
        </w:rPr>
        <w:t>Financial Statements</w:t>
      </w:r>
    </w:p>
    <w:p w14:paraId="0FD860F4" w14:textId="32555989" w:rsidR="009D6FBA" w:rsidRPr="00EA64DC" w:rsidRDefault="009D6FBA" w:rsidP="00A250B5">
      <w:pPr>
        <w:pStyle w:val="Heading3"/>
        <w:rPr>
          <w:rFonts w:cs="Arial"/>
        </w:rPr>
      </w:pPr>
      <w:r w:rsidRPr="00EA64DC">
        <w:rPr>
          <w:rFonts w:cs="Arial"/>
        </w:rPr>
        <w:t>Transport for NSW</w:t>
      </w:r>
      <w:r w:rsidR="009B4A89" w:rsidRPr="00EA64DC">
        <w:rPr>
          <w:rFonts w:cs="Arial"/>
        </w:rPr>
        <w:t xml:space="preserve"> (including RMS)</w:t>
      </w:r>
    </w:p>
    <w:p w14:paraId="7E3E03C2" w14:textId="57DAA85B" w:rsidR="00A250B5" w:rsidRPr="00EA64DC" w:rsidRDefault="009D6FBA" w:rsidP="00A250B5">
      <w:pPr>
        <w:pStyle w:val="Heading4"/>
        <w:rPr>
          <w:rFonts w:cs="Arial"/>
        </w:rPr>
      </w:pPr>
      <w:r w:rsidRPr="00EA64DC">
        <w:rPr>
          <w:rFonts w:cs="Arial"/>
        </w:rPr>
        <w:t>Operating Statement</w:t>
      </w:r>
    </w:p>
    <w:tbl>
      <w:tblPr>
        <w:tblW w:w="4999" w:type="pct"/>
        <w:tblLook w:val="04A0" w:firstRow="1" w:lastRow="0" w:firstColumn="1" w:lastColumn="0" w:noHBand="0" w:noVBand="1"/>
        <w:tblCaption w:val="Transport for NSW (including RMS)"/>
        <w:tblDescription w:val="Transport for NSW (including RMS) - Operating Statement"/>
      </w:tblPr>
      <w:tblGrid>
        <w:gridCol w:w="6099"/>
        <w:gridCol w:w="1180"/>
        <w:gridCol w:w="1180"/>
        <w:gridCol w:w="1178"/>
      </w:tblGrid>
      <w:tr w:rsidR="00A250B5" w:rsidRPr="00EA64DC" w14:paraId="5E0F3F39" w14:textId="77777777" w:rsidTr="00990711">
        <w:trPr>
          <w:trHeight w:val="225"/>
        </w:trPr>
        <w:tc>
          <w:tcPr>
            <w:tcW w:w="3164" w:type="pct"/>
            <w:tcBorders>
              <w:top w:val="nil"/>
              <w:left w:val="nil"/>
              <w:bottom w:val="nil"/>
              <w:right w:val="nil"/>
            </w:tcBorders>
            <w:shd w:val="clear" w:color="000000" w:fill="25A9E1"/>
            <w:vAlign w:val="center"/>
            <w:hideMark/>
          </w:tcPr>
          <w:p w14:paraId="2C2324F6"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B4DB207"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4EB3AD61"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A250B5" w:rsidRPr="00EA64DC" w14:paraId="6BF43D97" w14:textId="77777777" w:rsidTr="00990711">
        <w:trPr>
          <w:trHeight w:val="225"/>
        </w:trPr>
        <w:tc>
          <w:tcPr>
            <w:tcW w:w="3164" w:type="pct"/>
            <w:tcBorders>
              <w:top w:val="nil"/>
              <w:left w:val="nil"/>
              <w:bottom w:val="nil"/>
              <w:right w:val="nil"/>
            </w:tcBorders>
            <w:shd w:val="clear" w:color="000000" w:fill="25A9E1"/>
            <w:vAlign w:val="center"/>
            <w:hideMark/>
          </w:tcPr>
          <w:p w14:paraId="09F95782"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3D9EDBFC"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26A3083"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1" w:type="pct"/>
            <w:tcBorders>
              <w:top w:val="nil"/>
              <w:left w:val="nil"/>
              <w:right w:val="nil"/>
            </w:tcBorders>
            <w:shd w:val="clear" w:color="000000" w:fill="25A9E1"/>
            <w:vAlign w:val="center"/>
            <w:hideMark/>
          </w:tcPr>
          <w:p w14:paraId="0ED3BC87"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A250B5" w:rsidRPr="00EA64DC" w14:paraId="5082D580" w14:textId="77777777" w:rsidTr="00990711">
        <w:trPr>
          <w:trHeight w:val="225"/>
        </w:trPr>
        <w:tc>
          <w:tcPr>
            <w:tcW w:w="3164" w:type="pct"/>
            <w:tcBorders>
              <w:top w:val="nil"/>
              <w:left w:val="nil"/>
              <w:bottom w:val="nil"/>
              <w:right w:val="nil"/>
            </w:tcBorders>
            <w:shd w:val="clear" w:color="000000" w:fill="0579B9"/>
            <w:vAlign w:val="center"/>
            <w:hideMark/>
          </w:tcPr>
          <w:p w14:paraId="13EBACB0"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34CA5E4"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E850062"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0F6C804D"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195A5A" w:rsidRPr="00EA64DC" w14:paraId="28EC914F" w14:textId="77777777" w:rsidTr="0099071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6456CEF"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070FA11" w14:textId="77777777" w:rsidR="00195A5A" w:rsidRPr="00EA64DC" w:rsidRDefault="00195A5A" w:rsidP="00195A5A">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93657EF" w14:textId="10DAB4FF" w:rsidR="00195A5A" w:rsidRPr="00EA64DC" w:rsidRDefault="00195A5A" w:rsidP="00195A5A">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74D84C1B" w14:textId="77777777" w:rsidR="00195A5A" w:rsidRPr="00EA64DC" w:rsidRDefault="00195A5A" w:rsidP="00195A5A">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195A5A" w:rsidRPr="00EA64DC" w14:paraId="4FD6832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8F53F3" w14:textId="77777777" w:rsidR="00195A5A" w:rsidRPr="00EA64DC" w:rsidRDefault="00195A5A" w:rsidP="00195A5A">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1394595D" w14:textId="3145ABF5" w:rsidR="00195A5A" w:rsidRPr="00EA64DC" w:rsidRDefault="00195A5A" w:rsidP="00195A5A">
            <w:pPr>
              <w:jc w:val="center"/>
              <w:rPr>
                <w:rFonts w:ascii="Arial" w:hAnsi="Arial" w:cs="Arial"/>
                <w:color w:val="000000"/>
                <w:lang w:eastAsia="en-AU"/>
              </w:rPr>
            </w:pPr>
          </w:p>
        </w:tc>
        <w:tc>
          <w:tcPr>
            <w:tcW w:w="612" w:type="pct"/>
            <w:tcBorders>
              <w:top w:val="nil"/>
              <w:left w:val="nil"/>
              <w:bottom w:val="single" w:sz="4" w:space="0" w:color="FFFFFF"/>
              <w:right w:val="single" w:sz="4" w:space="0" w:color="FFFFFF"/>
            </w:tcBorders>
            <w:shd w:val="clear" w:color="auto" w:fill="auto"/>
            <w:noWrap/>
            <w:vAlign w:val="bottom"/>
            <w:hideMark/>
          </w:tcPr>
          <w:p w14:paraId="3D34EE39" w14:textId="02FCA4A9" w:rsidR="00195A5A" w:rsidRPr="00EA64DC" w:rsidRDefault="00195A5A" w:rsidP="00195A5A">
            <w:pPr>
              <w:jc w:val="center"/>
              <w:rPr>
                <w:rFonts w:ascii="Arial" w:hAnsi="Arial" w:cs="Arial"/>
                <w:color w:val="000000"/>
                <w:lang w:eastAsia="en-AU"/>
              </w:rPr>
            </w:pPr>
          </w:p>
        </w:tc>
        <w:tc>
          <w:tcPr>
            <w:tcW w:w="611" w:type="pct"/>
            <w:tcBorders>
              <w:top w:val="nil"/>
              <w:left w:val="nil"/>
              <w:bottom w:val="single" w:sz="4" w:space="0" w:color="FFFFFF"/>
              <w:right w:val="single" w:sz="4" w:space="0" w:color="FFFFFF"/>
            </w:tcBorders>
            <w:shd w:val="clear" w:color="auto" w:fill="auto"/>
            <w:noWrap/>
            <w:vAlign w:val="bottom"/>
            <w:hideMark/>
          </w:tcPr>
          <w:p w14:paraId="32A3C558" w14:textId="77777777" w:rsidR="00195A5A" w:rsidRPr="00EA64DC" w:rsidRDefault="00195A5A" w:rsidP="00195A5A">
            <w:pPr>
              <w:jc w:val="right"/>
              <w:rPr>
                <w:rFonts w:ascii="Arial" w:hAnsi="Arial" w:cs="Arial"/>
                <w:color w:val="000000"/>
                <w:lang w:eastAsia="en-AU"/>
              </w:rPr>
            </w:pPr>
            <w:r w:rsidRPr="00EA64DC">
              <w:rPr>
                <w:rFonts w:ascii="Arial" w:hAnsi="Arial" w:cs="Arial"/>
                <w:color w:val="000000"/>
                <w:lang w:eastAsia="en-AU"/>
              </w:rPr>
              <w:t> </w:t>
            </w:r>
          </w:p>
        </w:tc>
      </w:tr>
      <w:tr w:rsidR="00601240" w:rsidRPr="00EA64DC" w14:paraId="38771E19"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7171BC" w14:textId="77777777" w:rsidR="00601240" w:rsidRPr="00EA64DC" w:rsidRDefault="00601240" w:rsidP="00601240">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tcPr>
          <w:p w14:paraId="622536F3" w14:textId="544AD40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48B9F9A5" w14:textId="77FBD0D1"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1AB01F7" w14:textId="505740C0"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1,6</w:t>
            </w:r>
            <w:r w:rsidR="001E603F" w:rsidRPr="00EA64DC">
              <w:rPr>
                <w:rFonts w:ascii="Arial" w:hAnsi="Arial" w:cs="Arial"/>
                <w:color w:val="000000"/>
                <w:sz w:val="18"/>
                <w:szCs w:val="18"/>
                <w:lang w:eastAsia="en-AU"/>
              </w:rPr>
              <w:t>74</w:t>
            </w:r>
            <w:r w:rsidRPr="00EA64DC">
              <w:rPr>
                <w:rFonts w:ascii="Arial" w:hAnsi="Arial" w:cs="Arial"/>
                <w:color w:val="000000"/>
                <w:sz w:val="18"/>
                <w:szCs w:val="18"/>
                <w:lang w:eastAsia="en-AU"/>
              </w:rPr>
              <w:t>,287</w:t>
            </w:r>
          </w:p>
        </w:tc>
      </w:tr>
      <w:tr w:rsidR="00601240" w:rsidRPr="00EA64DC" w14:paraId="1C3115B9"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CA75DB" w14:textId="77777777" w:rsidR="00601240" w:rsidRPr="00EA64DC" w:rsidRDefault="00601240" w:rsidP="00601240">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tcPr>
          <w:p w14:paraId="0E18250F" w14:textId="1B4B03DA"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4F526366" w14:textId="5A420D75"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6BC2DAD" w14:textId="7777777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1,129</w:t>
            </w:r>
          </w:p>
        </w:tc>
      </w:tr>
      <w:tr w:rsidR="00601240" w:rsidRPr="00EA64DC" w14:paraId="269AC88A"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1B25D0" w14:textId="77777777" w:rsidR="00601240" w:rsidRPr="00EA64DC" w:rsidRDefault="00601240" w:rsidP="00601240">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tcPr>
          <w:p w14:paraId="06865A9B" w14:textId="420880C9"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B4EAF11" w14:textId="4E27597E"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49F194F" w14:textId="3E5BE788"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3,924,299</w:t>
            </w:r>
          </w:p>
        </w:tc>
      </w:tr>
      <w:tr w:rsidR="00601240" w:rsidRPr="00EA64DC" w14:paraId="617CA20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0C0BA2"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tcPr>
          <w:p w14:paraId="382713DA" w14:textId="7BA66BFE"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4E316F68" w14:textId="7AA5989C"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98BC11F" w14:textId="0DDA6DD9"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4,4</w:t>
            </w:r>
            <w:r w:rsidR="00836C3F" w:rsidRPr="00EA64DC">
              <w:rPr>
                <w:rFonts w:ascii="Arial" w:hAnsi="Arial" w:cs="Arial"/>
                <w:color w:val="000000"/>
                <w:sz w:val="18"/>
                <w:szCs w:val="18"/>
                <w:lang w:eastAsia="en-AU"/>
              </w:rPr>
              <w:t>23,357</w:t>
            </w:r>
          </w:p>
        </w:tc>
      </w:tr>
      <w:tr w:rsidR="00601240" w:rsidRPr="00EA64DC" w14:paraId="2B9636D6"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56078E8"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tcPr>
          <w:p w14:paraId="610AFCA6" w14:textId="58FCC9C2"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7D8B5820" w14:textId="5409ADE0"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C0AC13" w14:textId="0FB4C70C"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601240" w:rsidRPr="00EA64DC" w14:paraId="1000FCC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C272BB"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tcPr>
          <w:p w14:paraId="0AB83240" w14:textId="29F80E0E"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576C6B35" w14:textId="13CC50A5"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559C5AA" w14:textId="2544C71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2,608,707</w:t>
            </w:r>
          </w:p>
        </w:tc>
      </w:tr>
      <w:tr w:rsidR="00601240" w:rsidRPr="00EA64DC" w14:paraId="75560C2A"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EF09A2"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tcPr>
          <w:p w14:paraId="3D51586E" w14:textId="2BD7A97C"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74BA3FDC" w14:textId="1980967C"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30DB33" w14:textId="5A968BE1"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169,575</w:t>
            </w:r>
          </w:p>
        </w:tc>
      </w:tr>
      <w:tr w:rsidR="00601240" w:rsidRPr="00EA64DC" w14:paraId="25A79B25" w14:textId="77777777" w:rsidTr="0099071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11DA2E5"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tcPr>
          <w:p w14:paraId="68FED393" w14:textId="56FBABB1"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tcPr>
          <w:p w14:paraId="1307AAF0" w14:textId="79ADEB2B"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83573C9" w14:textId="7777777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1,840,266</w:t>
            </w:r>
          </w:p>
        </w:tc>
      </w:tr>
      <w:tr w:rsidR="00195A5A" w:rsidRPr="00EA64DC" w14:paraId="1A5A1386"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9F7ABF7"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tcPr>
          <w:p w14:paraId="1D8CEE30" w14:textId="1D407E57" w:rsidR="00195A5A" w:rsidRPr="00EA64DC" w:rsidRDefault="00601240" w:rsidP="00601240">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tcPr>
          <w:p w14:paraId="429A578B" w14:textId="7B26299C" w:rsidR="00195A5A" w:rsidRPr="00EA64DC" w:rsidRDefault="00601240" w:rsidP="00601240">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61D3A80" w14:textId="456FF0F5" w:rsidR="00195A5A" w:rsidRPr="00EA64DC" w:rsidRDefault="00836C3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14,641,621</w:t>
            </w:r>
          </w:p>
        </w:tc>
      </w:tr>
      <w:tr w:rsidR="00195A5A" w:rsidRPr="00EA64DC" w14:paraId="2FE67310"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ABB90D"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tcPr>
          <w:p w14:paraId="32E6D222" w14:textId="31B82187" w:rsidR="00195A5A" w:rsidRPr="00EA64DC" w:rsidRDefault="00195A5A" w:rsidP="00601240">
            <w:pPr>
              <w:jc w:val="right"/>
              <w:rPr>
                <w:rFonts w:ascii="Arial" w:hAnsi="Arial" w:cs="Arial"/>
                <w:color w:val="000000"/>
                <w:sz w:val="18"/>
                <w:szCs w:val="18"/>
                <w:lang w:eastAsia="en-AU"/>
              </w:rPr>
            </w:pPr>
          </w:p>
        </w:tc>
        <w:tc>
          <w:tcPr>
            <w:tcW w:w="612" w:type="pct"/>
            <w:tcBorders>
              <w:top w:val="single" w:sz="4" w:space="0" w:color="auto"/>
              <w:left w:val="nil"/>
              <w:bottom w:val="single" w:sz="4" w:space="0" w:color="FFFFFF"/>
              <w:right w:val="single" w:sz="4" w:space="0" w:color="FFFFFF"/>
            </w:tcBorders>
            <w:shd w:val="clear" w:color="auto" w:fill="auto"/>
            <w:noWrap/>
            <w:vAlign w:val="center"/>
          </w:tcPr>
          <w:p w14:paraId="5C1834D9" w14:textId="56531E79" w:rsidR="00195A5A" w:rsidRPr="00EA64DC" w:rsidRDefault="00195A5A" w:rsidP="00601240">
            <w:pPr>
              <w:jc w:val="right"/>
              <w:rPr>
                <w:rFonts w:ascii="Arial" w:hAnsi="Arial" w:cs="Arial"/>
                <w:color w:val="000000"/>
                <w:sz w:val="18"/>
                <w:szCs w:val="18"/>
                <w:lang w:eastAsia="en-AU"/>
              </w:rPr>
            </w:pP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27B04226" w14:textId="77777777" w:rsidR="00195A5A" w:rsidRPr="00EA64DC" w:rsidRDefault="00195A5A" w:rsidP="00195A5A">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601240" w:rsidRPr="00EA64DC" w14:paraId="180009F7"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D8FCB0"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tcPr>
          <w:p w14:paraId="3D62B78A" w14:textId="5A227C88"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0F280D8A" w14:textId="6337802F"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9C29E6" w14:textId="7777777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14,143,868</w:t>
            </w:r>
          </w:p>
        </w:tc>
      </w:tr>
      <w:tr w:rsidR="00601240" w:rsidRPr="00EA64DC" w14:paraId="264860D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8AFF0D"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tcPr>
          <w:p w14:paraId="73678A02" w14:textId="2319F29B"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6266B55" w14:textId="4ADB770D"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AF0786A" w14:textId="7777777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601240" w:rsidRPr="00EA64DC" w14:paraId="21B8BB84"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41B8B68E"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tcPr>
          <w:p w14:paraId="66404F3C" w14:textId="12777FCC"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4C2C8EFB" w14:textId="38BF27EF"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4761962" w14:textId="7777777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51,772</w:t>
            </w:r>
          </w:p>
        </w:tc>
      </w:tr>
      <w:tr w:rsidR="00601240" w:rsidRPr="00EA64DC" w14:paraId="466D075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FE748B"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tcPr>
          <w:p w14:paraId="2AC9DE2D" w14:textId="604A4D2E"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1D5D2A7C" w14:textId="78E2CF9A"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A338B20" w14:textId="7777777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601240" w:rsidRPr="00EA64DC" w14:paraId="33AC709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BE8D35"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tcPr>
          <w:p w14:paraId="2C3C21D7" w14:textId="48C5617B"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19EB0B0D" w14:textId="213E00D8"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913B24F" w14:textId="13792F6D"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3,631,470</w:t>
            </w:r>
          </w:p>
        </w:tc>
      </w:tr>
      <w:tr w:rsidR="00601240" w:rsidRPr="00EA64DC" w14:paraId="6DEC5F2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674BC8"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tcPr>
          <w:p w14:paraId="0AD32115" w14:textId="52E70CD2"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0A8EBFB" w14:textId="0F44EEBB"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71F5B8" w14:textId="2B1D14E2"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3,200,129</w:t>
            </w:r>
          </w:p>
        </w:tc>
      </w:tr>
      <w:tr w:rsidR="00601240" w:rsidRPr="00EA64DC" w14:paraId="603D502A"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0AFD56"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tcPr>
          <w:p w14:paraId="60A59F7C" w14:textId="2C93858F"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4CE450AE" w14:textId="76B146A2"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F80DFB" w14:textId="15B6E2FE"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28,034</w:t>
            </w:r>
          </w:p>
        </w:tc>
      </w:tr>
      <w:tr w:rsidR="00601240" w:rsidRPr="00EA64DC" w14:paraId="62B7F16C"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39505F"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tcPr>
          <w:p w14:paraId="50CD22AE" w14:textId="306F979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8B842B4" w14:textId="4AFC1787"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FE3D6E4" w14:textId="242EE94A"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75,699</w:t>
            </w:r>
          </w:p>
        </w:tc>
      </w:tr>
      <w:tr w:rsidR="00601240" w:rsidRPr="00EA64DC" w14:paraId="6F8EAE4C" w14:textId="77777777" w:rsidTr="0099071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5B59B2B"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tcPr>
          <w:p w14:paraId="630E9FC7" w14:textId="4EB25A2A"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tcPr>
          <w:p w14:paraId="4314895B" w14:textId="03B8326D"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5E64FC3" w14:textId="36B88C82"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638,147</w:t>
            </w:r>
          </w:p>
        </w:tc>
      </w:tr>
      <w:tr w:rsidR="00195A5A" w:rsidRPr="00EA64DC" w14:paraId="51EFD4B0"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C19E3B"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tcPr>
          <w:p w14:paraId="51E02AC1" w14:textId="1C921F33" w:rsidR="00195A5A" w:rsidRPr="00EA64DC" w:rsidRDefault="00601240" w:rsidP="00601240">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tcPr>
          <w:p w14:paraId="1FD5087B" w14:textId="2B2E3882" w:rsidR="00195A5A" w:rsidRPr="00EA64DC" w:rsidRDefault="00601240" w:rsidP="00601240">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AB30C68" w14:textId="60F31BC9" w:rsidR="00195A5A" w:rsidRPr="00EA64DC" w:rsidRDefault="009B5EA7" w:rsidP="00195A5A">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21,769,118</w:t>
            </w:r>
          </w:p>
        </w:tc>
      </w:tr>
      <w:tr w:rsidR="00601240" w:rsidRPr="00EA64DC" w14:paraId="2BD8AEAB"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BF34C8"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Gain/(loss) on Disposal of </w:t>
            </w:r>
            <w:proofErr w:type="spellStart"/>
            <w:proofErr w:type="gramStart"/>
            <w:r w:rsidRPr="00EA64DC">
              <w:rPr>
                <w:rFonts w:ascii="Arial" w:hAnsi="Arial" w:cs="Arial"/>
                <w:color w:val="000000"/>
                <w:sz w:val="18"/>
                <w:szCs w:val="18"/>
                <w:lang w:eastAsia="en-AU"/>
              </w:rPr>
              <w:t>Non Current</w:t>
            </w:r>
            <w:proofErr w:type="spellEnd"/>
            <w:proofErr w:type="gramEnd"/>
            <w:r w:rsidRPr="00EA64DC">
              <w:rPr>
                <w:rFonts w:ascii="Arial" w:hAnsi="Arial" w:cs="Arial"/>
                <w:color w:val="000000"/>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tcPr>
          <w:p w14:paraId="5A58DC7C" w14:textId="292F3108"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tcPr>
          <w:p w14:paraId="1E0F5665" w14:textId="1EE975F0"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D720FE5" w14:textId="697DCF93" w:rsidR="00601240" w:rsidRPr="00EA64DC" w:rsidRDefault="00862D78"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r w:rsidR="00601240" w:rsidRPr="00EA64DC">
              <w:rPr>
                <w:rFonts w:ascii="Arial" w:hAnsi="Arial" w:cs="Arial"/>
                <w:color w:val="000000"/>
                <w:sz w:val="18"/>
                <w:szCs w:val="18"/>
                <w:lang w:eastAsia="en-AU"/>
              </w:rPr>
              <w:t>62</w:t>
            </w:r>
            <w:r w:rsidRPr="00EA64DC">
              <w:rPr>
                <w:rFonts w:ascii="Arial" w:hAnsi="Arial" w:cs="Arial"/>
                <w:color w:val="000000"/>
                <w:sz w:val="18"/>
                <w:szCs w:val="18"/>
                <w:lang w:eastAsia="en-AU"/>
              </w:rPr>
              <w:t>)</w:t>
            </w:r>
          </w:p>
        </w:tc>
      </w:tr>
      <w:tr w:rsidR="00601240" w:rsidRPr="00EA64DC" w14:paraId="431227A4"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32B18DDE" w14:textId="77777777" w:rsidR="00601240" w:rsidRPr="00EA64DC" w:rsidRDefault="00601240" w:rsidP="00601240">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tcPr>
          <w:p w14:paraId="609C5CE1" w14:textId="407A2F3E"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tcPr>
          <w:p w14:paraId="69A41EC5" w14:textId="219B4079" w:rsidR="00601240" w:rsidRPr="00EA64DC" w:rsidRDefault="00601240"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583D4F25" w14:textId="1A912747" w:rsidR="00601240" w:rsidRPr="00EA64DC" w:rsidRDefault="00862D78" w:rsidP="00601240">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r w:rsidR="00601240" w:rsidRPr="00EA64DC">
              <w:rPr>
                <w:rFonts w:ascii="Arial" w:hAnsi="Arial" w:cs="Arial"/>
                <w:color w:val="000000"/>
                <w:sz w:val="18"/>
                <w:szCs w:val="18"/>
                <w:lang w:eastAsia="en-AU"/>
              </w:rPr>
              <w:t>98,567</w:t>
            </w:r>
            <w:r w:rsidRPr="00EA64DC">
              <w:rPr>
                <w:rFonts w:ascii="Arial" w:hAnsi="Arial" w:cs="Arial"/>
                <w:color w:val="000000"/>
                <w:sz w:val="18"/>
                <w:szCs w:val="18"/>
                <w:lang w:eastAsia="en-AU"/>
              </w:rPr>
              <w:t>)</w:t>
            </w:r>
          </w:p>
        </w:tc>
      </w:tr>
      <w:tr w:rsidR="00195A5A" w:rsidRPr="00EA64DC" w14:paraId="01C4E37C"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A879951"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2F1190FE" w14:textId="1C1C27B7" w:rsidR="00195A5A" w:rsidRPr="00EA64DC" w:rsidRDefault="00601240" w:rsidP="00601240">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4FF42E93" w14:textId="3353091B" w:rsidR="00195A5A" w:rsidRPr="00EA64DC" w:rsidRDefault="00601240" w:rsidP="00601240">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5AB901F" w14:textId="0FA4A451" w:rsidR="00195A5A" w:rsidRPr="00EA64DC" w:rsidRDefault="00836C3F" w:rsidP="00195A5A">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7,028,868</w:t>
            </w:r>
          </w:p>
        </w:tc>
      </w:tr>
    </w:tbl>
    <w:p w14:paraId="7957C6F0" w14:textId="77777777" w:rsidR="00A250B5" w:rsidRPr="00EA64DC" w:rsidRDefault="00A250B5" w:rsidP="00A250B5">
      <w:pPr>
        <w:spacing w:before="360"/>
        <w:rPr>
          <w:rFonts w:ascii="Arial" w:hAnsi="Arial" w:cs="Arial"/>
        </w:rPr>
      </w:pPr>
    </w:p>
    <w:p w14:paraId="3777DC8D" w14:textId="77777777" w:rsidR="00A250B5" w:rsidRPr="00EA64DC" w:rsidRDefault="00A250B5" w:rsidP="00F93B0E">
      <w:pPr>
        <w:pStyle w:val="ListParagraph"/>
        <w:numPr>
          <w:ilvl w:val="0"/>
          <w:numId w:val="8"/>
        </w:numPr>
        <w:rPr>
          <w:rFonts w:cs="Arial"/>
        </w:rPr>
      </w:pPr>
      <w:r w:rsidRPr="00EA64DC">
        <w:rPr>
          <w:rFonts w:cs="Arial"/>
        </w:rPr>
        <w:br w:type="page"/>
      </w:r>
    </w:p>
    <w:p w14:paraId="0C54E544" w14:textId="77777777" w:rsidR="00A250B5" w:rsidRPr="00EA64DC" w:rsidRDefault="00A250B5" w:rsidP="006B7C5D">
      <w:pPr>
        <w:pStyle w:val="Heading4"/>
        <w:spacing w:before="0"/>
        <w:rPr>
          <w:rFonts w:cs="Arial"/>
          <w:lang w:eastAsia="en-AU"/>
        </w:rPr>
      </w:pPr>
      <w:r w:rsidRPr="00EA64DC">
        <w:rPr>
          <w:rFonts w:cs="Arial"/>
          <w:lang w:eastAsia="en-AU"/>
        </w:rPr>
        <w:t>Balance Sheet</w:t>
      </w:r>
    </w:p>
    <w:tbl>
      <w:tblPr>
        <w:tblW w:w="4999" w:type="pct"/>
        <w:tblLook w:val="04A0" w:firstRow="1" w:lastRow="0" w:firstColumn="1" w:lastColumn="0" w:noHBand="0" w:noVBand="1"/>
        <w:tblCaption w:val="Transport for NSW (including RMS)"/>
        <w:tblDescription w:val="Transport for NSW (including RMS) - Balance Sheet"/>
      </w:tblPr>
      <w:tblGrid>
        <w:gridCol w:w="6087"/>
        <w:gridCol w:w="1166"/>
        <w:gridCol w:w="1166"/>
        <w:gridCol w:w="1218"/>
      </w:tblGrid>
      <w:tr w:rsidR="00A250B5" w:rsidRPr="00EA64DC" w14:paraId="258831E8" w14:textId="77777777" w:rsidTr="00990711">
        <w:trPr>
          <w:trHeight w:val="225"/>
        </w:trPr>
        <w:tc>
          <w:tcPr>
            <w:tcW w:w="3158" w:type="pct"/>
            <w:tcBorders>
              <w:top w:val="nil"/>
              <w:left w:val="nil"/>
              <w:bottom w:val="nil"/>
              <w:right w:val="nil"/>
            </w:tcBorders>
            <w:shd w:val="clear" w:color="000000" w:fill="25A9E1"/>
            <w:vAlign w:val="center"/>
            <w:hideMark/>
          </w:tcPr>
          <w:p w14:paraId="2FEC2597"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10" w:type="pct"/>
            <w:gridSpan w:val="2"/>
            <w:tcBorders>
              <w:top w:val="nil"/>
              <w:left w:val="nil"/>
              <w:bottom w:val="nil"/>
              <w:right w:val="nil"/>
            </w:tcBorders>
            <w:shd w:val="clear" w:color="000000" w:fill="25A9E1"/>
            <w:vAlign w:val="center"/>
            <w:hideMark/>
          </w:tcPr>
          <w:p w14:paraId="116ADB10"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32" w:type="pct"/>
            <w:tcBorders>
              <w:top w:val="nil"/>
              <w:left w:val="nil"/>
              <w:bottom w:val="nil"/>
              <w:right w:val="nil"/>
            </w:tcBorders>
            <w:shd w:val="clear" w:color="000000" w:fill="25A9E1"/>
            <w:vAlign w:val="center"/>
            <w:hideMark/>
          </w:tcPr>
          <w:p w14:paraId="4B62BA0C"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A250B5" w:rsidRPr="00EA64DC" w14:paraId="781FE5F7" w14:textId="77777777" w:rsidTr="00990711">
        <w:trPr>
          <w:trHeight w:val="225"/>
        </w:trPr>
        <w:tc>
          <w:tcPr>
            <w:tcW w:w="3158" w:type="pct"/>
            <w:tcBorders>
              <w:top w:val="nil"/>
              <w:left w:val="nil"/>
              <w:bottom w:val="nil"/>
              <w:right w:val="nil"/>
            </w:tcBorders>
            <w:shd w:val="clear" w:color="000000" w:fill="25A9E1"/>
            <w:vAlign w:val="center"/>
            <w:hideMark/>
          </w:tcPr>
          <w:p w14:paraId="74EF590F"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05" w:type="pct"/>
            <w:tcBorders>
              <w:top w:val="nil"/>
              <w:left w:val="nil"/>
              <w:bottom w:val="nil"/>
              <w:right w:val="nil"/>
            </w:tcBorders>
            <w:shd w:val="clear" w:color="000000" w:fill="25A9E1"/>
            <w:vAlign w:val="center"/>
            <w:hideMark/>
          </w:tcPr>
          <w:p w14:paraId="1D38951B"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05" w:type="pct"/>
            <w:tcBorders>
              <w:top w:val="nil"/>
              <w:left w:val="nil"/>
              <w:bottom w:val="nil"/>
              <w:right w:val="nil"/>
            </w:tcBorders>
            <w:shd w:val="clear" w:color="000000" w:fill="25A9E1"/>
            <w:vAlign w:val="center"/>
            <w:hideMark/>
          </w:tcPr>
          <w:p w14:paraId="1EBCDBA4"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32" w:type="pct"/>
            <w:tcBorders>
              <w:top w:val="nil"/>
              <w:left w:val="nil"/>
              <w:right w:val="nil"/>
            </w:tcBorders>
            <w:shd w:val="clear" w:color="000000" w:fill="25A9E1"/>
            <w:vAlign w:val="center"/>
            <w:hideMark/>
          </w:tcPr>
          <w:p w14:paraId="4E42EA36"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A250B5" w:rsidRPr="00EA64DC" w14:paraId="4538439C" w14:textId="77777777" w:rsidTr="00990711">
        <w:trPr>
          <w:trHeight w:val="225"/>
        </w:trPr>
        <w:tc>
          <w:tcPr>
            <w:tcW w:w="3158" w:type="pct"/>
            <w:tcBorders>
              <w:top w:val="nil"/>
              <w:left w:val="nil"/>
              <w:bottom w:val="nil"/>
              <w:right w:val="nil"/>
            </w:tcBorders>
            <w:shd w:val="clear" w:color="000000" w:fill="0579B9"/>
            <w:vAlign w:val="center"/>
            <w:hideMark/>
          </w:tcPr>
          <w:p w14:paraId="7AC63873"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05" w:type="pct"/>
            <w:tcBorders>
              <w:top w:val="nil"/>
              <w:left w:val="nil"/>
              <w:bottom w:val="nil"/>
              <w:right w:val="nil"/>
            </w:tcBorders>
            <w:shd w:val="clear" w:color="000000" w:fill="0579B9"/>
            <w:vAlign w:val="center"/>
            <w:hideMark/>
          </w:tcPr>
          <w:p w14:paraId="2170A092"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05" w:type="pct"/>
            <w:tcBorders>
              <w:top w:val="nil"/>
              <w:left w:val="nil"/>
              <w:bottom w:val="nil"/>
              <w:right w:val="nil"/>
            </w:tcBorders>
            <w:shd w:val="clear" w:color="000000" w:fill="0579B9"/>
            <w:vAlign w:val="center"/>
            <w:hideMark/>
          </w:tcPr>
          <w:p w14:paraId="78CCC033"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32" w:type="pct"/>
            <w:tcBorders>
              <w:top w:val="nil"/>
              <w:left w:val="nil"/>
              <w:bottom w:val="nil"/>
            </w:tcBorders>
            <w:shd w:val="clear" w:color="000000" w:fill="0579B9"/>
            <w:vAlign w:val="center"/>
            <w:hideMark/>
          </w:tcPr>
          <w:p w14:paraId="61F66973"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195A5A" w:rsidRPr="00EA64DC" w14:paraId="22C99E0E" w14:textId="77777777" w:rsidTr="00990711">
        <w:trPr>
          <w:trHeight w:val="225"/>
        </w:trPr>
        <w:tc>
          <w:tcPr>
            <w:tcW w:w="3158"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A86818E"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Assets</w:t>
            </w:r>
          </w:p>
        </w:tc>
        <w:tc>
          <w:tcPr>
            <w:tcW w:w="605" w:type="pct"/>
            <w:tcBorders>
              <w:top w:val="single" w:sz="4" w:space="0" w:color="FFFFFF"/>
              <w:left w:val="nil"/>
              <w:bottom w:val="single" w:sz="4" w:space="0" w:color="FFFFFF"/>
              <w:right w:val="single" w:sz="4" w:space="0" w:color="FFFFFF"/>
            </w:tcBorders>
            <w:shd w:val="clear" w:color="auto" w:fill="auto"/>
            <w:noWrap/>
            <w:vAlign w:val="bottom"/>
            <w:hideMark/>
          </w:tcPr>
          <w:p w14:paraId="3524DBCF" w14:textId="77777777" w:rsidR="00195A5A" w:rsidRPr="00EA64DC" w:rsidRDefault="00195A5A" w:rsidP="00195A5A">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5" w:type="pct"/>
            <w:tcBorders>
              <w:top w:val="single" w:sz="4" w:space="0" w:color="FFFFFF"/>
              <w:left w:val="nil"/>
              <w:bottom w:val="single" w:sz="4" w:space="0" w:color="FFFFFF"/>
              <w:right w:val="single" w:sz="4" w:space="0" w:color="FFFFFF"/>
            </w:tcBorders>
            <w:shd w:val="clear" w:color="auto" w:fill="auto"/>
            <w:noWrap/>
            <w:vAlign w:val="bottom"/>
            <w:hideMark/>
          </w:tcPr>
          <w:p w14:paraId="62116904" w14:textId="0E1D8C91" w:rsidR="00195A5A" w:rsidRPr="00EA64DC" w:rsidRDefault="00195A5A" w:rsidP="00195A5A">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32" w:type="pct"/>
            <w:tcBorders>
              <w:top w:val="single" w:sz="4" w:space="0" w:color="FFFFFF"/>
              <w:left w:val="nil"/>
              <w:bottom w:val="single" w:sz="4" w:space="0" w:color="FFFFFF"/>
              <w:right w:val="single" w:sz="4" w:space="0" w:color="FFFFFF"/>
            </w:tcBorders>
            <w:shd w:val="clear" w:color="auto" w:fill="auto"/>
            <w:noWrap/>
            <w:vAlign w:val="bottom"/>
            <w:hideMark/>
          </w:tcPr>
          <w:p w14:paraId="50F6AFF8" w14:textId="77777777" w:rsidR="00195A5A" w:rsidRPr="00EA64DC" w:rsidRDefault="00195A5A" w:rsidP="00195A5A">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195A5A" w:rsidRPr="00EA64DC" w14:paraId="40390861"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BC13436" w14:textId="77777777" w:rsidR="00195A5A" w:rsidRPr="00EA64DC" w:rsidRDefault="00195A5A" w:rsidP="00195A5A">
            <w:pPr>
              <w:rPr>
                <w:rFonts w:ascii="Arial" w:hAnsi="Arial" w:cs="Arial"/>
                <w:b/>
                <w:bCs/>
                <w:sz w:val="18"/>
                <w:szCs w:val="18"/>
                <w:lang w:eastAsia="en-AU"/>
              </w:rPr>
            </w:pPr>
            <w:r w:rsidRPr="00EA64DC">
              <w:rPr>
                <w:rFonts w:ascii="Arial" w:hAnsi="Arial" w:cs="Arial"/>
                <w:b/>
                <w:bCs/>
                <w:sz w:val="18"/>
                <w:szCs w:val="18"/>
                <w:lang w:eastAsia="en-AU"/>
              </w:rPr>
              <w:t>Current Assets</w:t>
            </w:r>
          </w:p>
        </w:tc>
        <w:tc>
          <w:tcPr>
            <w:tcW w:w="605" w:type="pct"/>
            <w:tcBorders>
              <w:top w:val="nil"/>
              <w:left w:val="nil"/>
              <w:bottom w:val="single" w:sz="4" w:space="0" w:color="FFFFFF"/>
              <w:right w:val="single" w:sz="4" w:space="0" w:color="FFFFFF"/>
            </w:tcBorders>
            <w:shd w:val="clear" w:color="auto" w:fill="auto"/>
            <w:noWrap/>
            <w:vAlign w:val="bottom"/>
            <w:hideMark/>
          </w:tcPr>
          <w:p w14:paraId="2DFCCD24" w14:textId="0EA8CDA2" w:rsidR="00195A5A" w:rsidRPr="00EA64DC" w:rsidRDefault="00195A5A" w:rsidP="00195A5A">
            <w:pPr>
              <w:jc w:val="center"/>
              <w:rPr>
                <w:rFonts w:ascii="Arial" w:hAnsi="Arial" w:cs="Arial"/>
                <w:color w:val="000000"/>
                <w:lang w:eastAsia="en-AU"/>
              </w:rPr>
            </w:pPr>
          </w:p>
        </w:tc>
        <w:tc>
          <w:tcPr>
            <w:tcW w:w="605" w:type="pct"/>
            <w:tcBorders>
              <w:top w:val="nil"/>
              <w:left w:val="nil"/>
              <w:bottom w:val="single" w:sz="4" w:space="0" w:color="FFFFFF"/>
              <w:right w:val="single" w:sz="4" w:space="0" w:color="FFFFFF"/>
            </w:tcBorders>
            <w:shd w:val="clear" w:color="auto" w:fill="auto"/>
            <w:noWrap/>
            <w:vAlign w:val="bottom"/>
            <w:hideMark/>
          </w:tcPr>
          <w:p w14:paraId="5656A988" w14:textId="7CE56B02" w:rsidR="00195A5A" w:rsidRPr="00EA64DC" w:rsidRDefault="00195A5A" w:rsidP="00195A5A">
            <w:pPr>
              <w:jc w:val="center"/>
              <w:rPr>
                <w:rFonts w:ascii="Arial" w:hAnsi="Arial" w:cs="Arial"/>
                <w:color w:val="000000"/>
                <w:lang w:eastAsia="en-AU"/>
              </w:rPr>
            </w:pPr>
          </w:p>
        </w:tc>
        <w:tc>
          <w:tcPr>
            <w:tcW w:w="632" w:type="pct"/>
            <w:tcBorders>
              <w:top w:val="nil"/>
              <w:left w:val="nil"/>
              <w:bottom w:val="single" w:sz="4" w:space="0" w:color="FFFFFF"/>
              <w:right w:val="single" w:sz="4" w:space="0" w:color="FFFFFF"/>
            </w:tcBorders>
            <w:shd w:val="clear" w:color="auto" w:fill="auto"/>
            <w:noWrap/>
            <w:vAlign w:val="bottom"/>
            <w:hideMark/>
          </w:tcPr>
          <w:p w14:paraId="55B29CDF" w14:textId="77777777" w:rsidR="00195A5A" w:rsidRPr="00EA64DC" w:rsidRDefault="00195A5A" w:rsidP="00195A5A">
            <w:pPr>
              <w:rPr>
                <w:rFonts w:ascii="Arial" w:hAnsi="Arial" w:cs="Arial"/>
                <w:color w:val="000000"/>
                <w:lang w:eastAsia="en-AU"/>
              </w:rPr>
            </w:pPr>
            <w:r w:rsidRPr="00EA64DC">
              <w:rPr>
                <w:rFonts w:ascii="Arial" w:hAnsi="Arial" w:cs="Arial"/>
                <w:color w:val="000000"/>
                <w:lang w:eastAsia="en-AU"/>
              </w:rPr>
              <w:t> </w:t>
            </w:r>
          </w:p>
        </w:tc>
      </w:tr>
      <w:tr w:rsidR="00C60A08" w:rsidRPr="00EA64DC" w14:paraId="7E8D1772"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7034442"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Assets</w:t>
            </w:r>
          </w:p>
        </w:tc>
        <w:tc>
          <w:tcPr>
            <w:tcW w:w="605" w:type="pct"/>
            <w:tcBorders>
              <w:top w:val="nil"/>
              <w:left w:val="nil"/>
              <w:bottom w:val="single" w:sz="4" w:space="0" w:color="FFFFFF"/>
              <w:right w:val="single" w:sz="4" w:space="0" w:color="FFFFFF"/>
            </w:tcBorders>
            <w:shd w:val="clear" w:color="auto" w:fill="auto"/>
            <w:noWrap/>
          </w:tcPr>
          <w:p w14:paraId="035E7BB6" w14:textId="1D05448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5ABC9F86" w14:textId="711024C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1140D08B" w14:textId="3A40770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1,388,691</w:t>
            </w:r>
          </w:p>
        </w:tc>
      </w:tr>
      <w:tr w:rsidR="00C60A08" w:rsidRPr="00EA64DC" w14:paraId="30547E62"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5C95E0A"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05" w:type="pct"/>
            <w:tcBorders>
              <w:top w:val="nil"/>
              <w:left w:val="nil"/>
              <w:bottom w:val="single" w:sz="4" w:space="0" w:color="FFFFFF"/>
              <w:right w:val="single" w:sz="4" w:space="0" w:color="FFFFFF"/>
            </w:tcBorders>
            <w:shd w:val="clear" w:color="auto" w:fill="auto"/>
            <w:noWrap/>
          </w:tcPr>
          <w:p w14:paraId="19294F39" w14:textId="23005C3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60D0E9EA" w14:textId="6364CD8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49AA964A" w14:textId="26B3CBD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7310F1B8"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48145DA"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05" w:type="pct"/>
            <w:tcBorders>
              <w:top w:val="nil"/>
              <w:left w:val="nil"/>
              <w:bottom w:val="single" w:sz="4" w:space="0" w:color="FFFFFF"/>
              <w:right w:val="single" w:sz="4" w:space="0" w:color="FFFFFF"/>
            </w:tcBorders>
            <w:shd w:val="clear" w:color="auto" w:fill="auto"/>
            <w:noWrap/>
          </w:tcPr>
          <w:p w14:paraId="5E618446" w14:textId="71F614B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5E1C6797" w14:textId="20E3475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02BEF6DB" w14:textId="56239CA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1,239,609</w:t>
            </w:r>
          </w:p>
        </w:tc>
      </w:tr>
      <w:tr w:rsidR="00C60A08" w:rsidRPr="00EA64DC" w14:paraId="3838E258"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C160898"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05" w:type="pct"/>
            <w:tcBorders>
              <w:top w:val="nil"/>
              <w:left w:val="nil"/>
              <w:bottom w:val="single" w:sz="4" w:space="0" w:color="FFFFFF"/>
              <w:right w:val="single" w:sz="4" w:space="0" w:color="FFFFFF"/>
            </w:tcBorders>
            <w:shd w:val="clear" w:color="auto" w:fill="auto"/>
            <w:noWrap/>
          </w:tcPr>
          <w:p w14:paraId="24549D97" w14:textId="635A8DA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5D2E72C2" w14:textId="5BD9C4D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59F57290" w14:textId="2F3D098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6,341</w:t>
            </w:r>
          </w:p>
        </w:tc>
      </w:tr>
      <w:tr w:rsidR="00C60A08" w:rsidRPr="00EA64DC" w14:paraId="5ED4AA46"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9501040"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05" w:type="pct"/>
            <w:tcBorders>
              <w:top w:val="nil"/>
              <w:left w:val="nil"/>
              <w:bottom w:val="single" w:sz="4" w:space="0" w:color="FFFFFF"/>
              <w:right w:val="single" w:sz="4" w:space="0" w:color="FFFFFF"/>
            </w:tcBorders>
            <w:shd w:val="clear" w:color="auto" w:fill="auto"/>
            <w:noWrap/>
          </w:tcPr>
          <w:p w14:paraId="0F8C4FA1" w14:textId="406415B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14D78804" w14:textId="6B01D34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2B89C198" w14:textId="53A38AF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118,197</w:t>
            </w:r>
          </w:p>
        </w:tc>
      </w:tr>
      <w:tr w:rsidR="00C60A08" w:rsidRPr="00EA64DC" w14:paraId="379FED98"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F953944"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Assets</w:t>
            </w:r>
          </w:p>
        </w:tc>
        <w:tc>
          <w:tcPr>
            <w:tcW w:w="605" w:type="pct"/>
            <w:tcBorders>
              <w:top w:val="nil"/>
              <w:left w:val="nil"/>
              <w:bottom w:val="single" w:sz="4" w:space="0" w:color="FFFFFF"/>
              <w:right w:val="single" w:sz="4" w:space="0" w:color="FFFFFF"/>
            </w:tcBorders>
            <w:shd w:val="clear" w:color="auto" w:fill="auto"/>
            <w:noWrap/>
          </w:tcPr>
          <w:p w14:paraId="3AC2A684" w14:textId="2B0171C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587AF45D" w14:textId="4E061F7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7FFD6887"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30,000</w:t>
            </w:r>
          </w:p>
        </w:tc>
      </w:tr>
      <w:tr w:rsidR="00C60A08" w:rsidRPr="00EA64DC" w14:paraId="6483611B"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D6A9F16"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05" w:type="pct"/>
            <w:tcBorders>
              <w:top w:val="nil"/>
              <w:left w:val="nil"/>
              <w:bottom w:val="single" w:sz="4" w:space="0" w:color="FFFFFF"/>
              <w:right w:val="single" w:sz="4" w:space="0" w:color="FFFFFF"/>
            </w:tcBorders>
            <w:shd w:val="clear" w:color="auto" w:fill="auto"/>
            <w:noWrap/>
          </w:tcPr>
          <w:p w14:paraId="4E65D1AE" w14:textId="5934A43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3329CD03" w14:textId="721BC66F"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65AACCE5"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D818ADB" w14:textId="77777777" w:rsidTr="00990711">
        <w:trPr>
          <w:trHeight w:val="225"/>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1F312293"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Assets Held </w:t>
            </w:r>
            <w:proofErr w:type="gramStart"/>
            <w:r w:rsidRPr="00EA64DC">
              <w:rPr>
                <w:rFonts w:ascii="Arial" w:hAnsi="Arial" w:cs="Arial"/>
                <w:color w:val="000000"/>
                <w:sz w:val="18"/>
                <w:szCs w:val="18"/>
                <w:lang w:eastAsia="en-AU"/>
              </w:rPr>
              <w:t>For</w:t>
            </w:r>
            <w:proofErr w:type="gramEnd"/>
            <w:r w:rsidRPr="00EA64DC">
              <w:rPr>
                <w:rFonts w:ascii="Arial" w:hAnsi="Arial" w:cs="Arial"/>
                <w:color w:val="000000"/>
                <w:sz w:val="18"/>
                <w:szCs w:val="18"/>
                <w:lang w:eastAsia="en-AU"/>
              </w:rPr>
              <w:t xml:space="preserve"> Sale</w:t>
            </w:r>
          </w:p>
        </w:tc>
        <w:tc>
          <w:tcPr>
            <w:tcW w:w="605" w:type="pct"/>
            <w:tcBorders>
              <w:top w:val="nil"/>
              <w:left w:val="nil"/>
              <w:bottom w:val="single" w:sz="4" w:space="0" w:color="auto"/>
              <w:right w:val="single" w:sz="4" w:space="0" w:color="FFFFFF"/>
            </w:tcBorders>
            <w:shd w:val="clear" w:color="auto" w:fill="auto"/>
            <w:noWrap/>
          </w:tcPr>
          <w:p w14:paraId="3B082C1B" w14:textId="48600D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auto"/>
              <w:right w:val="single" w:sz="4" w:space="0" w:color="FFFFFF"/>
            </w:tcBorders>
            <w:shd w:val="clear" w:color="auto" w:fill="auto"/>
            <w:noWrap/>
          </w:tcPr>
          <w:p w14:paraId="4390E552" w14:textId="2A4CE67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auto"/>
              <w:right w:val="single" w:sz="4" w:space="0" w:color="FFFFFF"/>
            </w:tcBorders>
            <w:shd w:val="clear" w:color="auto" w:fill="auto"/>
            <w:noWrap/>
            <w:vAlign w:val="center"/>
            <w:hideMark/>
          </w:tcPr>
          <w:p w14:paraId="28BA48A4" w14:textId="4416D01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25,000</w:t>
            </w:r>
          </w:p>
        </w:tc>
      </w:tr>
      <w:tr w:rsidR="00C60A08" w:rsidRPr="00EA64DC" w14:paraId="6177E320" w14:textId="77777777" w:rsidTr="00990711">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3DB8ADC7"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Assets</w:t>
            </w:r>
          </w:p>
        </w:tc>
        <w:tc>
          <w:tcPr>
            <w:tcW w:w="605" w:type="pct"/>
            <w:tcBorders>
              <w:top w:val="single" w:sz="4" w:space="0" w:color="FFFFFF"/>
              <w:left w:val="nil"/>
              <w:bottom w:val="single" w:sz="4" w:space="0" w:color="FFFFFF"/>
              <w:right w:val="single" w:sz="4" w:space="0" w:color="FFFFFF"/>
            </w:tcBorders>
            <w:shd w:val="clear" w:color="auto" w:fill="auto"/>
            <w:noWrap/>
          </w:tcPr>
          <w:p w14:paraId="70EF8A4D" w14:textId="6447CF8B"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05" w:type="pct"/>
            <w:tcBorders>
              <w:top w:val="single" w:sz="4" w:space="0" w:color="FFFFFF"/>
              <w:left w:val="nil"/>
              <w:bottom w:val="single" w:sz="4" w:space="0" w:color="FFFFFF"/>
              <w:right w:val="single" w:sz="4" w:space="0" w:color="FFFFFF"/>
            </w:tcBorders>
            <w:shd w:val="clear" w:color="auto" w:fill="auto"/>
            <w:noWrap/>
          </w:tcPr>
          <w:p w14:paraId="3099921A" w14:textId="2B60A3BF"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32" w:type="pct"/>
            <w:tcBorders>
              <w:top w:val="single" w:sz="4" w:space="0" w:color="FFFFFF"/>
              <w:left w:val="nil"/>
              <w:bottom w:val="single" w:sz="4" w:space="0" w:color="FFFFFF"/>
              <w:right w:val="single" w:sz="4" w:space="0" w:color="FFFFFF"/>
            </w:tcBorders>
            <w:shd w:val="clear" w:color="auto" w:fill="auto"/>
            <w:noWrap/>
            <w:vAlign w:val="center"/>
            <w:hideMark/>
          </w:tcPr>
          <w:p w14:paraId="0E86B91A" w14:textId="3A38E7B4" w:rsidR="00C60A08" w:rsidRPr="00EA64DC" w:rsidRDefault="009C5F46"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2,807,837</w:t>
            </w:r>
          </w:p>
        </w:tc>
      </w:tr>
      <w:tr w:rsidR="00195A5A" w:rsidRPr="00EA64DC" w14:paraId="7FF5BEE1"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F5123CE" w14:textId="77777777" w:rsidR="00195A5A" w:rsidRPr="00EA64DC" w:rsidRDefault="00195A5A" w:rsidP="00195A5A">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Assets</w:t>
            </w:r>
          </w:p>
        </w:tc>
        <w:tc>
          <w:tcPr>
            <w:tcW w:w="605" w:type="pct"/>
            <w:tcBorders>
              <w:top w:val="single" w:sz="4" w:space="0" w:color="auto"/>
              <w:left w:val="nil"/>
              <w:bottom w:val="single" w:sz="4" w:space="0" w:color="FFFFFF"/>
              <w:right w:val="single" w:sz="4" w:space="0" w:color="FFFFFF"/>
            </w:tcBorders>
            <w:shd w:val="clear" w:color="auto" w:fill="auto"/>
            <w:noWrap/>
            <w:vAlign w:val="center"/>
          </w:tcPr>
          <w:p w14:paraId="76D7863A" w14:textId="56432E26" w:rsidR="00195A5A" w:rsidRPr="00EA64DC" w:rsidRDefault="00195A5A" w:rsidP="00C60A08">
            <w:pPr>
              <w:jc w:val="right"/>
              <w:rPr>
                <w:rFonts w:ascii="Arial" w:hAnsi="Arial" w:cs="Arial"/>
                <w:color w:val="000000"/>
                <w:sz w:val="18"/>
                <w:szCs w:val="18"/>
                <w:lang w:eastAsia="en-AU"/>
              </w:rPr>
            </w:pPr>
          </w:p>
        </w:tc>
        <w:tc>
          <w:tcPr>
            <w:tcW w:w="605" w:type="pct"/>
            <w:tcBorders>
              <w:top w:val="single" w:sz="4" w:space="0" w:color="auto"/>
              <w:left w:val="nil"/>
              <w:bottom w:val="single" w:sz="4" w:space="0" w:color="FFFFFF"/>
              <w:right w:val="single" w:sz="4" w:space="0" w:color="FFFFFF"/>
            </w:tcBorders>
            <w:shd w:val="clear" w:color="auto" w:fill="auto"/>
            <w:noWrap/>
            <w:vAlign w:val="center"/>
          </w:tcPr>
          <w:p w14:paraId="45454A98" w14:textId="6D51C80B" w:rsidR="00195A5A" w:rsidRPr="00EA64DC" w:rsidRDefault="00195A5A" w:rsidP="00C60A08">
            <w:pPr>
              <w:jc w:val="right"/>
              <w:rPr>
                <w:rFonts w:ascii="Arial" w:hAnsi="Arial" w:cs="Arial"/>
                <w:color w:val="000000"/>
                <w:sz w:val="18"/>
                <w:szCs w:val="18"/>
                <w:lang w:eastAsia="en-AU"/>
              </w:rPr>
            </w:pPr>
          </w:p>
        </w:tc>
        <w:tc>
          <w:tcPr>
            <w:tcW w:w="632" w:type="pct"/>
            <w:tcBorders>
              <w:top w:val="single" w:sz="4" w:space="0" w:color="auto"/>
              <w:left w:val="nil"/>
              <w:bottom w:val="single" w:sz="4" w:space="0" w:color="FFFFFF"/>
              <w:right w:val="single" w:sz="4" w:space="0" w:color="FFFFFF"/>
            </w:tcBorders>
            <w:shd w:val="clear" w:color="auto" w:fill="auto"/>
            <w:noWrap/>
            <w:vAlign w:val="center"/>
            <w:hideMark/>
          </w:tcPr>
          <w:p w14:paraId="0E4B75E0" w14:textId="77777777" w:rsidR="00195A5A" w:rsidRPr="00EA64DC" w:rsidRDefault="00195A5A" w:rsidP="00195A5A">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5B8239CD"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1A8B9E6"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05" w:type="pct"/>
            <w:tcBorders>
              <w:top w:val="nil"/>
              <w:left w:val="nil"/>
              <w:bottom w:val="single" w:sz="4" w:space="0" w:color="FFFFFF"/>
              <w:right w:val="single" w:sz="4" w:space="0" w:color="FFFFFF"/>
            </w:tcBorders>
            <w:shd w:val="clear" w:color="auto" w:fill="auto"/>
            <w:noWrap/>
          </w:tcPr>
          <w:p w14:paraId="10F05F49" w14:textId="371397C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708425DE" w14:textId="0FC7446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18ADB840" w14:textId="341DC1D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4,897,514</w:t>
            </w:r>
          </w:p>
        </w:tc>
      </w:tr>
      <w:tr w:rsidR="00C60A08" w:rsidRPr="00EA64DC" w14:paraId="15CB3263"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DF06369"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05" w:type="pct"/>
            <w:tcBorders>
              <w:top w:val="nil"/>
              <w:left w:val="nil"/>
              <w:bottom w:val="single" w:sz="4" w:space="0" w:color="FFFFFF"/>
              <w:right w:val="single" w:sz="4" w:space="0" w:color="FFFFFF"/>
            </w:tcBorders>
            <w:shd w:val="clear" w:color="auto" w:fill="auto"/>
            <w:noWrap/>
          </w:tcPr>
          <w:p w14:paraId="7A22893C" w14:textId="565A585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19F7B7B0" w14:textId="781A557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4F4E9C33" w14:textId="74A1A8E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2A340CE4"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F58BBFC"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05" w:type="pct"/>
            <w:tcBorders>
              <w:top w:val="nil"/>
              <w:left w:val="nil"/>
              <w:bottom w:val="single" w:sz="4" w:space="0" w:color="FFFFFF"/>
              <w:right w:val="single" w:sz="4" w:space="0" w:color="FFFFFF"/>
            </w:tcBorders>
            <w:shd w:val="clear" w:color="auto" w:fill="auto"/>
            <w:noWrap/>
          </w:tcPr>
          <w:p w14:paraId="7A3078FA" w14:textId="620D3AA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309E0522" w14:textId="38DF9B7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3937BC0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5D8CB912"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9DF45D8"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05" w:type="pct"/>
            <w:tcBorders>
              <w:top w:val="nil"/>
              <w:left w:val="nil"/>
              <w:bottom w:val="single" w:sz="4" w:space="0" w:color="FFFFFF"/>
              <w:right w:val="single" w:sz="4" w:space="0" w:color="FFFFFF"/>
            </w:tcBorders>
            <w:shd w:val="clear" w:color="auto" w:fill="auto"/>
            <w:noWrap/>
          </w:tcPr>
          <w:p w14:paraId="75874017" w14:textId="2A6360A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60B29D47" w14:textId="77231B6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3F488E6D" w14:textId="78D952F2"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251,179</w:t>
            </w:r>
          </w:p>
        </w:tc>
      </w:tr>
      <w:tr w:rsidR="00C60A08" w:rsidRPr="00EA64DC" w14:paraId="51E3DE47"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AA4E0B2"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Equity Investments</w:t>
            </w:r>
          </w:p>
        </w:tc>
        <w:tc>
          <w:tcPr>
            <w:tcW w:w="605" w:type="pct"/>
            <w:tcBorders>
              <w:top w:val="nil"/>
              <w:left w:val="nil"/>
              <w:bottom w:val="single" w:sz="4" w:space="0" w:color="FFFFFF"/>
              <w:right w:val="single" w:sz="4" w:space="0" w:color="FFFFFF"/>
            </w:tcBorders>
            <w:shd w:val="clear" w:color="auto" w:fill="auto"/>
            <w:noWrap/>
          </w:tcPr>
          <w:p w14:paraId="224D01DB" w14:textId="2FFC93C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7F4CE554" w14:textId="59F9161F"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4406BF4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71FDBD92"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DD33671"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Property, Plant and Equipment -</w:t>
            </w:r>
          </w:p>
        </w:tc>
        <w:tc>
          <w:tcPr>
            <w:tcW w:w="605" w:type="pct"/>
            <w:tcBorders>
              <w:top w:val="nil"/>
              <w:left w:val="nil"/>
              <w:bottom w:val="single" w:sz="4" w:space="0" w:color="FFFFFF"/>
              <w:right w:val="single" w:sz="4" w:space="0" w:color="FFFFFF"/>
            </w:tcBorders>
            <w:shd w:val="clear" w:color="auto" w:fill="auto"/>
            <w:noWrap/>
          </w:tcPr>
          <w:p w14:paraId="1ADC4F11" w14:textId="75758D99" w:rsidR="00C60A08" w:rsidRPr="00EA64DC" w:rsidRDefault="00C60A08" w:rsidP="00C60A08">
            <w:pPr>
              <w:jc w:val="right"/>
              <w:rPr>
                <w:rFonts w:ascii="Arial" w:hAnsi="Arial" w:cs="Arial"/>
                <w:color w:val="000000"/>
                <w:sz w:val="18"/>
                <w:szCs w:val="18"/>
                <w:lang w:eastAsia="en-AU"/>
              </w:rPr>
            </w:pPr>
          </w:p>
        </w:tc>
        <w:tc>
          <w:tcPr>
            <w:tcW w:w="605" w:type="pct"/>
            <w:tcBorders>
              <w:top w:val="nil"/>
              <w:left w:val="nil"/>
              <w:bottom w:val="single" w:sz="4" w:space="0" w:color="FFFFFF"/>
              <w:right w:val="single" w:sz="4" w:space="0" w:color="FFFFFF"/>
            </w:tcBorders>
            <w:shd w:val="clear" w:color="auto" w:fill="auto"/>
            <w:noWrap/>
          </w:tcPr>
          <w:p w14:paraId="10D1F3A1" w14:textId="2534CBA7" w:rsidR="00C60A08" w:rsidRPr="00EA64DC" w:rsidRDefault="00C60A08" w:rsidP="00C60A08">
            <w:pPr>
              <w:jc w:val="right"/>
              <w:rPr>
                <w:rFonts w:ascii="Arial" w:hAnsi="Arial" w:cs="Arial"/>
                <w:color w:val="000000"/>
                <w:sz w:val="18"/>
                <w:szCs w:val="18"/>
                <w:lang w:eastAsia="en-AU"/>
              </w:rPr>
            </w:pPr>
          </w:p>
        </w:tc>
        <w:tc>
          <w:tcPr>
            <w:tcW w:w="632" w:type="pct"/>
            <w:tcBorders>
              <w:top w:val="nil"/>
              <w:left w:val="nil"/>
              <w:bottom w:val="single" w:sz="4" w:space="0" w:color="FFFFFF"/>
              <w:right w:val="single" w:sz="4" w:space="0" w:color="FFFFFF"/>
            </w:tcBorders>
            <w:shd w:val="clear" w:color="auto" w:fill="auto"/>
            <w:noWrap/>
            <w:vAlign w:val="center"/>
            <w:hideMark/>
          </w:tcPr>
          <w:p w14:paraId="617C20A8"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6AA2B64E"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E5E8380"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Land and Building</w:t>
            </w:r>
          </w:p>
        </w:tc>
        <w:tc>
          <w:tcPr>
            <w:tcW w:w="605" w:type="pct"/>
            <w:tcBorders>
              <w:top w:val="nil"/>
              <w:left w:val="nil"/>
              <w:bottom w:val="single" w:sz="4" w:space="0" w:color="FFFFFF"/>
              <w:right w:val="single" w:sz="4" w:space="0" w:color="FFFFFF"/>
            </w:tcBorders>
            <w:shd w:val="clear" w:color="auto" w:fill="auto"/>
            <w:noWrap/>
          </w:tcPr>
          <w:p w14:paraId="7AE789E8" w14:textId="09BC18C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1FA28344" w14:textId="6ED3C55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38929674" w14:textId="4450148F"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4,598,637</w:t>
            </w:r>
          </w:p>
        </w:tc>
      </w:tr>
      <w:tr w:rsidR="00C60A08" w:rsidRPr="00EA64DC" w14:paraId="5E9DA81C"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F38CA30"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Plant and Equipment</w:t>
            </w:r>
          </w:p>
        </w:tc>
        <w:tc>
          <w:tcPr>
            <w:tcW w:w="605" w:type="pct"/>
            <w:tcBorders>
              <w:top w:val="nil"/>
              <w:left w:val="nil"/>
              <w:bottom w:val="single" w:sz="4" w:space="0" w:color="FFFFFF"/>
              <w:right w:val="single" w:sz="4" w:space="0" w:color="FFFFFF"/>
            </w:tcBorders>
            <w:shd w:val="clear" w:color="auto" w:fill="auto"/>
            <w:noWrap/>
          </w:tcPr>
          <w:p w14:paraId="40B19D4E" w14:textId="4D6F787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78EC9B90" w14:textId="31BD80A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2818E889" w14:textId="4F319B8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1,242,791</w:t>
            </w:r>
          </w:p>
        </w:tc>
      </w:tr>
      <w:tr w:rsidR="00C60A08" w:rsidRPr="00EA64DC" w14:paraId="79EB504B"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14719EE" w14:textId="77777777" w:rsidR="00C60A08" w:rsidRPr="00EA64DC" w:rsidRDefault="00C60A08" w:rsidP="00990711">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Infrastructure Systems</w:t>
            </w:r>
          </w:p>
        </w:tc>
        <w:tc>
          <w:tcPr>
            <w:tcW w:w="605" w:type="pct"/>
            <w:tcBorders>
              <w:top w:val="nil"/>
              <w:left w:val="nil"/>
              <w:bottom w:val="single" w:sz="4" w:space="0" w:color="FFFFFF"/>
              <w:right w:val="single" w:sz="4" w:space="0" w:color="FFFFFF"/>
            </w:tcBorders>
            <w:shd w:val="clear" w:color="auto" w:fill="auto"/>
            <w:noWrap/>
          </w:tcPr>
          <w:p w14:paraId="7FBA9E8B" w14:textId="2ADAD82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35612798" w14:textId="103AA10F"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6B38B7AD" w14:textId="3D283AE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106,701,237</w:t>
            </w:r>
          </w:p>
        </w:tc>
      </w:tr>
      <w:tr w:rsidR="00C60A08" w:rsidRPr="00EA64DC" w14:paraId="0C77FAA4"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374558A"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Properties</w:t>
            </w:r>
          </w:p>
        </w:tc>
        <w:tc>
          <w:tcPr>
            <w:tcW w:w="605" w:type="pct"/>
            <w:tcBorders>
              <w:top w:val="nil"/>
              <w:left w:val="nil"/>
              <w:bottom w:val="single" w:sz="4" w:space="0" w:color="FFFFFF"/>
              <w:right w:val="single" w:sz="4" w:space="0" w:color="FFFFFF"/>
            </w:tcBorders>
            <w:shd w:val="clear" w:color="auto" w:fill="auto"/>
            <w:noWrap/>
          </w:tcPr>
          <w:p w14:paraId="3102788F" w14:textId="374A876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46D7CF3B" w14:textId="50B9E2E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6035D6A2"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16B96AC1"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1D72DBB"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Intangibles</w:t>
            </w:r>
          </w:p>
        </w:tc>
        <w:tc>
          <w:tcPr>
            <w:tcW w:w="605" w:type="pct"/>
            <w:tcBorders>
              <w:top w:val="nil"/>
              <w:left w:val="nil"/>
              <w:bottom w:val="single" w:sz="4" w:space="0" w:color="FFFFFF"/>
              <w:right w:val="single" w:sz="4" w:space="0" w:color="FFFFFF"/>
            </w:tcBorders>
            <w:shd w:val="clear" w:color="auto" w:fill="auto"/>
            <w:noWrap/>
          </w:tcPr>
          <w:p w14:paraId="67025C10" w14:textId="5FC9DCB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6092B8D6" w14:textId="1D945EA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77C9E093" w14:textId="4B684D8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856,325</w:t>
            </w:r>
          </w:p>
        </w:tc>
      </w:tr>
      <w:tr w:rsidR="00C60A08" w:rsidRPr="00EA64DC" w14:paraId="3CDB64D0" w14:textId="77777777" w:rsidTr="00990711">
        <w:trPr>
          <w:trHeight w:val="225"/>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6241319F"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Assets</w:t>
            </w:r>
          </w:p>
        </w:tc>
        <w:tc>
          <w:tcPr>
            <w:tcW w:w="605" w:type="pct"/>
            <w:tcBorders>
              <w:top w:val="nil"/>
              <w:left w:val="nil"/>
              <w:bottom w:val="single" w:sz="4" w:space="0" w:color="auto"/>
              <w:right w:val="single" w:sz="4" w:space="0" w:color="FFFFFF"/>
            </w:tcBorders>
            <w:shd w:val="clear" w:color="auto" w:fill="auto"/>
            <w:noWrap/>
          </w:tcPr>
          <w:p w14:paraId="7A1993D9" w14:textId="430B2922"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auto"/>
              <w:right w:val="single" w:sz="4" w:space="0" w:color="FFFFFF"/>
            </w:tcBorders>
            <w:shd w:val="clear" w:color="auto" w:fill="auto"/>
            <w:noWrap/>
          </w:tcPr>
          <w:p w14:paraId="4249EC09" w14:textId="6943330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auto"/>
              <w:right w:val="single" w:sz="4" w:space="0" w:color="FFFFFF"/>
            </w:tcBorders>
            <w:shd w:val="clear" w:color="auto" w:fill="auto"/>
            <w:noWrap/>
            <w:vAlign w:val="center"/>
            <w:hideMark/>
          </w:tcPr>
          <w:p w14:paraId="28F0E705" w14:textId="7B72912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3,033,365</w:t>
            </w:r>
          </w:p>
        </w:tc>
      </w:tr>
      <w:tr w:rsidR="00C60A08" w:rsidRPr="00EA64DC" w14:paraId="0A6C114D" w14:textId="77777777" w:rsidTr="00990711">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47B749AB"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Assets</w:t>
            </w:r>
          </w:p>
        </w:tc>
        <w:tc>
          <w:tcPr>
            <w:tcW w:w="605" w:type="pct"/>
            <w:tcBorders>
              <w:top w:val="single" w:sz="4" w:space="0" w:color="FFFFFF"/>
              <w:left w:val="nil"/>
              <w:bottom w:val="single" w:sz="4" w:space="0" w:color="FFFFFF"/>
              <w:right w:val="single" w:sz="4" w:space="0" w:color="FFFFFF"/>
            </w:tcBorders>
            <w:shd w:val="clear" w:color="auto" w:fill="auto"/>
            <w:noWrap/>
          </w:tcPr>
          <w:p w14:paraId="5D91F13F" w14:textId="02919ADC"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05" w:type="pct"/>
            <w:tcBorders>
              <w:top w:val="single" w:sz="4" w:space="0" w:color="FFFFFF"/>
              <w:left w:val="nil"/>
              <w:bottom w:val="single" w:sz="4" w:space="0" w:color="FFFFFF"/>
              <w:right w:val="single" w:sz="4" w:space="0" w:color="FFFFFF"/>
            </w:tcBorders>
            <w:shd w:val="clear" w:color="auto" w:fill="auto"/>
            <w:noWrap/>
          </w:tcPr>
          <w:p w14:paraId="42E0ECB5" w14:textId="7DECA6A5"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32" w:type="pct"/>
            <w:tcBorders>
              <w:top w:val="single" w:sz="4" w:space="0" w:color="FFFFFF"/>
              <w:left w:val="nil"/>
              <w:bottom w:val="single" w:sz="4" w:space="0" w:color="FFFFFF"/>
              <w:right w:val="single" w:sz="4" w:space="0" w:color="FFFFFF"/>
            </w:tcBorders>
            <w:shd w:val="clear" w:color="auto" w:fill="auto"/>
            <w:noWrap/>
            <w:vAlign w:val="center"/>
            <w:hideMark/>
          </w:tcPr>
          <w:p w14:paraId="49E5A808" w14:textId="75366019"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121,581,048</w:t>
            </w:r>
          </w:p>
        </w:tc>
      </w:tr>
      <w:tr w:rsidR="00C60A08" w:rsidRPr="00EA64DC" w14:paraId="675FD22C" w14:textId="77777777" w:rsidTr="00990711">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6EE07B01"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Assets</w:t>
            </w:r>
          </w:p>
        </w:tc>
        <w:tc>
          <w:tcPr>
            <w:tcW w:w="605" w:type="pct"/>
            <w:tcBorders>
              <w:top w:val="single" w:sz="4" w:space="0" w:color="auto"/>
              <w:left w:val="nil"/>
              <w:bottom w:val="single" w:sz="4" w:space="0" w:color="auto"/>
              <w:right w:val="single" w:sz="4" w:space="0" w:color="FFFFFF"/>
            </w:tcBorders>
            <w:shd w:val="clear" w:color="auto" w:fill="auto"/>
            <w:noWrap/>
          </w:tcPr>
          <w:p w14:paraId="34DBD2DF" w14:textId="2950184B"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05" w:type="pct"/>
            <w:tcBorders>
              <w:top w:val="single" w:sz="4" w:space="0" w:color="auto"/>
              <w:left w:val="nil"/>
              <w:bottom w:val="single" w:sz="4" w:space="0" w:color="auto"/>
              <w:right w:val="single" w:sz="4" w:space="0" w:color="FFFFFF"/>
            </w:tcBorders>
            <w:shd w:val="clear" w:color="auto" w:fill="auto"/>
            <w:noWrap/>
          </w:tcPr>
          <w:p w14:paraId="70357213" w14:textId="022F402D"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32" w:type="pct"/>
            <w:tcBorders>
              <w:top w:val="single" w:sz="4" w:space="0" w:color="auto"/>
              <w:left w:val="nil"/>
              <w:bottom w:val="single" w:sz="4" w:space="0" w:color="auto"/>
              <w:right w:val="single" w:sz="4" w:space="0" w:color="FFFFFF"/>
            </w:tcBorders>
            <w:shd w:val="clear" w:color="auto" w:fill="auto"/>
            <w:noWrap/>
            <w:vAlign w:val="center"/>
            <w:hideMark/>
          </w:tcPr>
          <w:p w14:paraId="4D664487" w14:textId="42119971"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124,388,885</w:t>
            </w:r>
          </w:p>
        </w:tc>
      </w:tr>
      <w:tr w:rsidR="00195A5A" w:rsidRPr="00EA64DC" w14:paraId="65B34EB4"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20EC7BC"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Liabilities</w:t>
            </w:r>
          </w:p>
        </w:tc>
        <w:tc>
          <w:tcPr>
            <w:tcW w:w="605" w:type="pct"/>
            <w:tcBorders>
              <w:top w:val="nil"/>
              <w:left w:val="nil"/>
              <w:bottom w:val="single" w:sz="4" w:space="0" w:color="FFFFFF"/>
              <w:right w:val="single" w:sz="4" w:space="0" w:color="FFFFFF"/>
            </w:tcBorders>
            <w:shd w:val="clear" w:color="auto" w:fill="auto"/>
            <w:noWrap/>
            <w:vAlign w:val="center"/>
          </w:tcPr>
          <w:p w14:paraId="6C116AC2" w14:textId="0451EECF" w:rsidR="00195A5A" w:rsidRPr="00EA64DC" w:rsidRDefault="00195A5A" w:rsidP="00C60A08">
            <w:pPr>
              <w:jc w:val="right"/>
              <w:rPr>
                <w:rFonts w:ascii="Arial" w:hAnsi="Arial" w:cs="Arial"/>
                <w:color w:val="000000"/>
                <w:sz w:val="18"/>
                <w:szCs w:val="18"/>
                <w:lang w:eastAsia="en-AU"/>
              </w:rPr>
            </w:pPr>
          </w:p>
        </w:tc>
        <w:tc>
          <w:tcPr>
            <w:tcW w:w="605" w:type="pct"/>
            <w:tcBorders>
              <w:top w:val="nil"/>
              <w:left w:val="nil"/>
              <w:bottom w:val="single" w:sz="4" w:space="0" w:color="FFFFFF"/>
              <w:right w:val="single" w:sz="4" w:space="0" w:color="FFFFFF"/>
            </w:tcBorders>
            <w:shd w:val="clear" w:color="auto" w:fill="auto"/>
            <w:noWrap/>
            <w:vAlign w:val="center"/>
          </w:tcPr>
          <w:p w14:paraId="73399128" w14:textId="1B79C08B" w:rsidR="00195A5A" w:rsidRPr="00EA64DC" w:rsidRDefault="00195A5A" w:rsidP="00C60A08">
            <w:pPr>
              <w:jc w:val="right"/>
              <w:rPr>
                <w:rFonts w:ascii="Arial" w:hAnsi="Arial" w:cs="Arial"/>
                <w:color w:val="000000"/>
                <w:sz w:val="18"/>
                <w:szCs w:val="18"/>
                <w:lang w:eastAsia="en-AU"/>
              </w:rPr>
            </w:pPr>
          </w:p>
        </w:tc>
        <w:tc>
          <w:tcPr>
            <w:tcW w:w="632" w:type="pct"/>
            <w:tcBorders>
              <w:top w:val="nil"/>
              <w:left w:val="nil"/>
              <w:bottom w:val="single" w:sz="4" w:space="0" w:color="FFFFFF"/>
              <w:right w:val="single" w:sz="4" w:space="0" w:color="FFFFFF"/>
            </w:tcBorders>
            <w:shd w:val="clear" w:color="auto" w:fill="auto"/>
            <w:noWrap/>
            <w:vAlign w:val="center"/>
            <w:hideMark/>
          </w:tcPr>
          <w:p w14:paraId="02828EF7" w14:textId="77777777" w:rsidR="00195A5A" w:rsidRPr="00EA64DC" w:rsidRDefault="00195A5A" w:rsidP="00195A5A">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3C94C373"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ADF3958" w14:textId="77777777" w:rsidR="00C60A08" w:rsidRPr="00EA64DC" w:rsidRDefault="00C60A08" w:rsidP="00C60A08">
            <w:pPr>
              <w:rPr>
                <w:rFonts w:ascii="Arial" w:hAnsi="Arial" w:cs="Arial"/>
                <w:b/>
                <w:bCs/>
                <w:sz w:val="18"/>
                <w:szCs w:val="18"/>
                <w:lang w:eastAsia="en-AU"/>
              </w:rPr>
            </w:pPr>
            <w:r w:rsidRPr="00EA64DC">
              <w:rPr>
                <w:rFonts w:ascii="Arial" w:hAnsi="Arial" w:cs="Arial"/>
                <w:b/>
                <w:bCs/>
                <w:sz w:val="18"/>
                <w:szCs w:val="18"/>
                <w:lang w:eastAsia="en-AU"/>
              </w:rPr>
              <w:t>Current Liabilities</w:t>
            </w:r>
          </w:p>
        </w:tc>
        <w:tc>
          <w:tcPr>
            <w:tcW w:w="605" w:type="pct"/>
            <w:tcBorders>
              <w:top w:val="nil"/>
              <w:left w:val="nil"/>
              <w:bottom w:val="single" w:sz="4" w:space="0" w:color="FFFFFF"/>
              <w:right w:val="single" w:sz="4" w:space="0" w:color="FFFFFF"/>
            </w:tcBorders>
            <w:shd w:val="clear" w:color="auto" w:fill="auto"/>
            <w:noWrap/>
          </w:tcPr>
          <w:p w14:paraId="50A7A94D" w14:textId="461005D9" w:rsidR="00C60A08" w:rsidRPr="00EA64DC" w:rsidRDefault="00C60A08" w:rsidP="00C60A08">
            <w:pPr>
              <w:jc w:val="right"/>
              <w:rPr>
                <w:rFonts w:ascii="Arial" w:hAnsi="Arial" w:cs="Arial"/>
                <w:color w:val="000000"/>
                <w:sz w:val="18"/>
                <w:szCs w:val="18"/>
                <w:lang w:eastAsia="en-AU"/>
              </w:rPr>
            </w:pPr>
          </w:p>
        </w:tc>
        <w:tc>
          <w:tcPr>
            <w:tcW w:w="605" w:type="pct"/>
            <w:tcBorders>
              <w:top w:val="nil"/>
              <w:left w:val="nil"/>
              <w:bottom w:val="single" w:sz="4" w:space="0" w:color="FFFFFF"/>
              <w:right w:val="single" w:sz="4" w:space="0" w:color="FFFFFF"/>
            </w:tcBorders>
            <w:shd w:val="clear" w:color="auto" w:fill="auto"/>
            <w:noWrap/>
          </w:tcPr>
          <w:p w14:paraId="4B16E1FD" w14:textId="7CC5A9CD" w:rsidR="00C60A08" w:rsidRPr="00EA64DC" w:rsidRDefault="00C60A08" w:rsidP="00C60A08">
            <w:pPr>
              <w:jc w:val="right"/>
              <w:rPr>
                <w:rFonts w:ascii="Arial" w:hAnsi="Arial" w:cs="Arial"/>
                <w:color w:val="000000"/>
                <w:sz w:val="18"/>
                <w:szCs w:val="18"/>
                <w:lang w:eastAsia="en-AU"/>
              </w:rPr>
            </w:pPr>
          </w:p>
        </w:tc>
        <w:tc>
          <w:tcPr>
            <w:tcW w:w="632" w:type="pct"/>
            <w:tcBorders>
              <w:top w:val="nil"/>
              <w:left w:val="nil"/>
              <w:bottom w:val="single" w:sz="4" w:space="0" w:color="FFFFFF"/>
              <w:right w:val="single" w:sz="4" w:space="0" w:color="FFFFFF"/>
            </w:tcBorders>
            <w:shd w:val="clear" w:color="auto" w:fill="auto"/>
            <w:noWrap/>
            <w:vAlign w:val="center"/>
            <w:hideMark/>
          </w:tcPr>
          <w:p w14:paraId="47E879C8"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4759CCB5"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21AEBCB"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05" w:type="pct"/>
            <w:tcBorders>
              <w:top w:val="nil"/>
              <w:left w:val="nil"/>
              <w:bottom w:val="single" w:sz="4" w:space="0" w:color="FFFFFF"/>
              <w:right w:val="single" w:sz="4" w:space="0" w:color="FFFFFF"/>
            </w:tcBorders>
            <w:shd w:val="clear" w:color="auto" w:fill="auto"/>
            <w:noWrap/>
          </w:tcPr>
          <w:p w14:paraId="4DD49C7E" w14:textId="3BDE05F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70846E21" w14:textId="733C205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2381D875"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2F05E73E"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B0F0B2D"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05" w:type="pct"/>
            <w:tcBorders>
              <w:top w:val="nil"/>
              <w:left w:val="nil"/>
              <w:bottom w:val="single" w:sz="4" w:space="0" w:color="FFFFFF"/>
              <w:right w:val="single" w:sz="4" w:space="0" w:color="FFFFFF"/>
            </w:tcBorders>
            <w:shd w:val="clear" w:color="auto" w:fill="auto"/>
            <w:noWrap/>
          </w:tcPr>
          <w:p w14:paraId="6B2CABDD" w14:textId="09F9BE3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2BCA3A6B" w14:textId="0F2B232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082FDB8A" w14:textId="38384F5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2,505,198</w:t>
            </w:r>
          </w:p>
        </w:tc>
      </w:tr>
      <w:tr w:rsidR="00C60A08" w:rsidRPr="00EA64DC" w14:paraId="0EA79A20"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0851283"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05" w:type="pct"/>
            <w:tcBorders>
              <w:top w:val="nil"/>
              <w:left w:val="nil"/>
              <w:bottom w:val="single" w:sz="4" w:space="0" w:color="FFFFFF"/>
              <w:right w:val="single" w:sz="4" w:space="0" w:color="FFFFFF"/>
            </w:tcBorders>
            <w:shd w:val="clear" w:color="auto" w:fill="auto"/>
            <w:noWrap/>
          </w:tcPr>
          <w:p w14:paraId="5C23EF06" w14:textId="2A0114E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6995A54D" w14:textId="071E4E8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2CF358EF"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215</w:t>
            </w:r>
          </w:p>
        </w:tc>
      </w:tr>
      <w:tr w:rsidR="00C60A08" w:rsidRPr="00EA64DC" w14:paraId="0604990F"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ED0742C"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05" w:type="pct"/>
            <w:tcBorders>
              <w:top w:val="nil"/>
              <w:left w:val="nil"/>
              <w:bottom w:val="single" w:sz="4" w:space="0" w:color="FFFFFF"/>
              <w:right w:val="single" w:sz="4" w:space="0" w:color="FFFFFF"/>
            </w:tcBorders>
            <w:shd w:val="clear" w:color="auto" w:fill="auto"/>
            <w:noWrap/>
          </w:tcPr>
          <w:p w14:paraId="2E059ED1" w14:textId="1292F59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28AA81CF" w14:textId="5A2C5C6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3042996C" w14:textId="63491E9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273,397</w:t>
            </w:r>
          </w:p>
        </w:tc>
      </w:tr>
      <w:tr w:rsidR="00C60A08" w:rsidRPr="00EA64DC" w14:paraId="016E7185"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970793C"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05" w:type="pct"/>
            <w:tcBorders>
              <w:top w:val="nil"/>
              <w:left w:val="nil"/>
              <w:bottom w:val="single" w:sz="4" w:space="0" w:color="FFFFFF"/>
              <w:right w:val="single" w:sz="4" w:space="0" w:color="FFFFFF"/>
            </w:tcBorders>
            <w:shd w:val="clear" w:color="auto" w:fill="auto"/>
            <w:noWrap/>
          </w:tcPr>
          <w:p w14:paraId="6AE7FA1D" w14:textId="1B36442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60732C89" w14:textId="35EADEA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3D80634E" w14:textId="07275A1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338,353</w:t>
            </w:r>
          </w:p>
        </w:tc>
      </w:tr>
      <w:tr w:rsidR="00C60A08" w:rsidRPr="00EA64DC" w14:paraId="0DF4F5C8"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505A80D"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05" w:type="pct"/>
            <w:tcBorders>
              <w:top w:val="nil"/>
              <w:left w:val="nil"/>
              <w:bottom w:val="single" w:sz="4" w:space="0" w:color="FFFFFF"/>
              <w:right w:val="single" w:sz="4" w:space="0" w:color="FFFFFF"/>
            </w:tcBorders>
            <w:shd w:val="clear" w:color="auto" w:fill="auto"/>
            <w:noWrap/>
          </w:tcPr>
          <w:p w14:paraId="450CBF0F" w14:textId="6326F47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150A7A9A" w14:textId="5B109F2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4E0E197F" w14:textId="0BB869B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377,045</w:t>
            </w:r>
          </w:p>
        </w:tc>
      </w:tr>
      <w:tr w:rsidR="00C60A08" w:rsidRPr="00EA64DC" w14:paraId="000C03F3"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985A891"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Liabilities Associated with Assets Held for Sale</w:t>
            </w:r>
          </w:p>
        </w:tc>
        <w:tc>
          <w:tcPr>
            <w:tcW w:w="605" w:type="pct"/>
            <w:tcBorders>
              <w:top w:val="nil"/>
              <w:left w:val="nil"/>
              <w:bottom w:val="single" w:sz="4" w:space="0" w:color="auto"/>
              <w:right w:val="single" w:sz="4" w:space="0" w:color="FFFFFF"/>
            </w:tcBorders>
            <w:shd w:val="clear" w:color="auto" w:fill="auto"/>
            <w:noWrap/>
          </w:tcPr>
          <w:p w14:paraId="67A06AE9" w14:textId="3711BF2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auto"/>
              <w:right w:val="single" w:sz="4" w:space="0" w:color="FFFFFF"/>
            </w:tcBorders>
            <w:shd w:val="clear" w:color="auto" w:fill="auto"/>
            <w:noWrap/>
          </w:tcPr>
          <w:p w14:paraId="10325B3E" w14:textId="3ED361E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auto"/>
              <w:right w:val="single" w:sz="4" w:space="0" w:color="FFFFFF"/>
            </w:tcBorders>
            <w:shd w:val="clear" w:color="auto" w:fill="auto"/>
            <w:noWrap/>
            <w:vAlign w:val="center"/>
            <w:hideMark/>
          </w:tcPr>
          <w:p w14:paraId="76E310E4"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771A2BFC" w14:textId="77777777" w:rsidTr="00990711">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8004456"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Liabilities</w:t>
            </w:r>
          </w:p>
        </w:tc>
        <w:tc>
          <w:tcPr>
            <w:tcW w:w="605" w:type="pct"/>
            <w:tcBorders>
              <w:top w:val="single" w:sz="4" w:space="0" w:color="FFFFFF"/>
              <w:left w:val="nil"/>
              <w:bottom w:val="single" w:sz="4" w:space="0" w:color="FFFFFF"/>
              <w:right w:val="single" w:sz="4" w:space="0" w:color="FFFFFF"/>
            </w:tcBorders>
            <w:shd w:val="clear" w:color="auto" w:fill="auto"/>
            <w:noWrap/>
          </w:tcPr>
          <w:p w14:paraId="6D4A86E2" w14:textId="05313FD9"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05" w:type="pct"/>
            <w:tcBorders>
              <w:top w:val="single" w:sz="4" w:space="0" w:color="FFFFFF"/>
              <w:left w:val="nil"/>
              <w:bottom w:val="single" w:sz="4" w:space="0" w:color="FFFFFF"/>
              <w:right w:val="single" w:sz="4" w:space="0" w:color="FFFFFF"/>
            </w:tcBorders>
            <w:shd w:val="clear" w:color="auto" w:fill="auto"/>
            <w:noWrap/>
          </w:tcPr>
          <w:p w14:paraId="5F258C4D" w14:textId="20E6B8AB"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32" w:type="pct"/>
            <w:tcBorders>
              <w:top w:val="single" w:sz="4" w:space="0" w:color="FFFFFF"/>
              <w:left w:val="nil"/>
              <w:bottom w:val="single" w:sz="4" w:space="0" w:color="FFFFFF"/>
              <w:right w:val="single" w:sz="4" w:space="0" w:color="FFFFFF"/>
            </w:tcBorders>
            <w:shd w:val="clear" w:color="auto" w:fill="auto"/>
            <w:noWrap/>
            <w:vAlign w:val="center"/>
            <w:hideMark/>
          </w:tcPr>
          <w:p w14:paraId="3E845E15" w14:textId="3CBC7C41"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3,494,209</w:t>
            </w:r>
          </w:p>
        </w:tc>
      </w:tr>
      <w:tr w:rsidR="00195A5A" w:rsidRPr="00EA64DC" w14:paraId="61B1D229"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2165304" w14:textId="77777777" w:rsidR="00195A5A" w:rsidRPr="00EA64DC" w:rsidRDefault="00195A5A" w:rsidP="00195A5A">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Liabilities</w:t>
            </w:r>
          </w:p>
        </w:tc>
        <w:tc>
          <w:tcPr>
            <w:tcW w:w="605" w:type="pct"/>
            <w:tcBorders>
              <w:top w:val="single" w:sz="4" w:space="0" w:color="auto"/>
              <w:left w:val="nil"/>
              <w:bottom w:val="single" w:sz="4" w:space="0" w:color="FFFFFF"/>
              <w:right w:val="single" w:sz="4" w:space="0" w:color="FFFFFF"/>
            </w:tcBorders>
            <w:shd w:val="clear" w:color="auto" w:fill="auto"/>
            <w:noWrap/>
            <w:vAlign w:val="center"/>
          </w:tcPr>
          <w:p w14:paraId="6D7B8CA7" w14:textId="67034A9A" w:rsidR="00195A5A" w:rsidRPr="00EA64DC" w:rsidRDefault="00195A5A" w:rsidP="00C60A08">
            <w:pPr>
              <w:jc w:val="right"/>
              <w:rPr>
                <w:rFonts w:ascii="Arial" w:hAnsi="Arial" w:cs="Arial"/>
                <w:color w:val="000000"/>
                <w:sz w:val="18"/>
                <w:szCs w:val="18"/>
                <w:lang w:eastAsia="en-AU"/>
              </w:rPr>
            </w:pPr>
          </w:p>
        </w:tc>
        <w:tc>
          <w:tcPr>
            <w:tcW w:w="605" w:type="pct"/>
            <w:tcBorders>
              <w:top w:val="single" w:sz="4" w:space="0" w:color="auto"/>
              <w:left w:val="nil"/>
              <w:bottom w:val="single" w:sz="4" w:space="0" w:color="FFFFFF"/>
              <w:right w:val="single" w:sz="4" w:space="0" w:color="FFFFFF"/>
            </w:tcBorders>
            <w:shd w:val="clear" w:color="auto" w:fill="auto"/>
            <w:noWrap/>
            <w:vAlign w:val="center"/>
          </w:tcPr>
          <w:p w14:paraId="37CFD875" w14:textId="615101FD" w:rsidR="00195A5A" w:rsidRPr="00EA64DC" w:rsidRDefault="00195A5A" w:rsidP="00C60A08">
            <w:pPr>
              <w:jc w:val="right"/>
              <w:rPr>
                <w:rFonts w:ascii="Arial" w:hAnsi="Arial" w:cs="Arial"/>
                <w:color w:val="000000"/>
                <w:sz w:val="18"/>
                <w:szCs w:val="18"/>
                <w:lang w:eastAsia="en-AU"/>
              </w:rPr>
            </w:pPr>
          </w:p>
        </w:tc>
        <w:tc>
          <w:tcPr>
            <w:tcW w:w="632" w:type="pct"/>
            <w:tcBorders>
              <w:top w:val="single" w:sz="4" w:space="0" w:color="auto"/>
              <w:left w:val="nil"/>
              <w:bottom w:val="single" w:sz="4" w:space="0" w:color="FFFFFF"/>
              <w:right w:val="single" w:sz="4" w:space="0" w:color="FFFFFF"/>
            </w:tcBorders>
            <w:shd w:val="clear" w:color="auto" w:fill="auto"/>
            <w:noWrap/>
            <w:vAlign w:val="center"/>
            <w:hideMark/>
          </w:tcPr>
          <w:p w14:paraId="3BAFC8A9" w14:textId="77777777" w:rsidR="00195A5A" w:rsidRPr="00EA64DC" w:rsidRDefault="00195A5A" w:rsidP="00195A5A">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7A009641"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DD855C5"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05" w:type="pct"/>
            <w:tcBorders>
              <w:top w:val="nil"/>
              <w:left w:val="nil"/>
              <w:bottom w:val="single" w:sz="4" w:space="0" w:color="FFFFFF"/>
              <w:right w:val="single" w:sz="4" w:space="0" w:color="FFFFFF"/>
            </w:tcBorders>
            <w:shd w:val="clear" w:color="auto" w:fill="auto"/>
            <w:noWrap/>
          </w:tcPr>
          <w:p w14:paraId="6F5F4F77" w14:textId="6EFCFF2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36786D76" w14:textId="40D65D6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450C0AA1"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72C383A0"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3913EAB"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05" w:type="pct"/>
            <w:tcBorders>
              <w:top w:val="nil"/>
              <w:left w:val="nil"/>
              <w:bottom w:val="single" w:sz="4" w:space="0" w:color="FFFFFF"/>
              <w:right w:val="single" w:sz="4" w:space="0" w:color="FFFFFF"/>
            </w:tcBorders>
            <w:shd w:val="clear" w:color="auto" w:fill="auto"/>
            <w:noWrap/>
          </w:tcPr>
          <w:p w14:paraId="761DCDC1" w14:textId="50510FB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706B68AF" w14:textId="22F4D16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639C0047"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5943C4FA"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19D772D"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05" w:type="pct"/>
            <w:tcBorders>
              <w:top w:val="nil"/>
              <w:left w:val="nil"/>
              <w:bottom w:val="single" w:sz="4" w:space="0" w:color="FFFFFF"/>
              <w:right w:val="single" w:sz="4" w:space="0" w:color="FFFFFF"/>
            </w:tcBorders>
            <w:shd w:val="clear" w:color="auto" w:fill="auto"/>
            <w:noWrap/>
          </w:tcPr>
          <w:p w14:paraId="20F1E279" w14:textId="7F655FC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7A8A0FB9" w14:textId="5944FE0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1D8A2F42" w14:textId="25F79D3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1E6E775A"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7E88809"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05" w:type="pct"/>
            <w:tcBorders>
              <w:top w:val="nil"/>
              <w:left w:val="nil"/>
              <w:bottom w:val="single" w:sz="4" w:space="0" w:color="FFFFFF"/>
              <w:right w:val="single" w:sz="4" w:space="0" w:color="FFFFFF"/>
            </w:tcBorders>
            <w:shd w:val="clear" w:color="auto" w:fill="auto"/>
            <w:noWrap/>
          </w:tcPr>
          <w:p w14:paraId="4EB7733F" w14:textId="6B67C99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6ECD17A4" w14:textId="62C769D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4D10F406" w14:textId="2757D58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2,837,760</w:t>
            </w:r>
          </w:p>
        </w:tc>
      </w:tr>
      <w:tr w:rsidR="00C60A08" w:rsidRPr="00EA64DC" w14:paraId="5277A77F"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EE58420"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05" w:type="pct"/>
            <w:tcBorders>
              <w:top w:val="nil"/>
              <w:left w:val="nil"/>
              <w:bottom w:val="single" w:sz="4" w:space="0" w:color="FFFFFF"/>
              <w:right w:val="single" w:sz="4" w:space="0" w:color="FFFFFF"/>
            </w:tcBorders>
            <w:shd w:val="clear" w:color="auto" w:fill="auto"/>
            <w:noWrap/>
          </w:tcPr>
          <w:p w14:paraId="160A7D98" w14:textId="45CF736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2B80EC03" w14:textId="65D4698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0BEB06FC" w14:textId="6FA8320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199,910</w:t>
            </w:r>
          </w:p>
        </w:tc>
      </w:tr>
      <w:tr w:rsidR="00C60A08" w:rsidRPr="00EA64DC" w14:paraId="1892C379"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3618495"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05" w:type="pct"/>
            <w:tcBorders>
              <w:top w:val="nil"/>
              <w:left w:val="nil"/>
              <w:bottom w:val="single" w:sz="4" w:space="0" w:color="FFFFFF"/>
              <w:right w:val="single" w:sz="4" w:space="0" w:color="FFFFFF"/>
            </w:tcBorders>
            <w:shd w:val="clear" w:color="auto" w:fill="auto"/>
            <w:noWrap/>
          </w:tcPr>
          <w:p w14:paraId="5F2832FA" w14:textId="03EED1C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24387B69" w14:textId="1754E3C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25E335C6" w14:textId="22940C0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687,888</w:t>
            </w:r>
          </w:p>
        </w:tc>
      </w:tr>
      <w:tr w:rsidR="00C60A08" w:rsidRPr="00EA64DC" w14:paraId="14892594" w14:textId="77777777" w:rsidTr="00990711">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161CAEE"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Liabilities</w:t>
            </w:r>
          </w:p>
        </w:tc>
        <w:tc>
          <w:tcPr>
            <w:tcW w:w="605" w:type="pct"/>
            <w:tcBorders>
              <w:top w:val="single" w:sz="4" w:space="0" w:color="auto"/>
              <w:left w:val="nil"/>
              <w:bottom w:val="single" w:sz="4" w:space="0" w:color="auto"/>
              <w:right w:val="single" w:sz="4" w:space="0" w:color="FFFFFF"/>
            </w:tcBorders>
            <w:shd w:val="clear" w:color="auto" w:fill="auto"/>
            <w:noWrap/>
          </w:tcPr>
          <w:p w14:paraId="2FB2DB5D" w14:textId="62C1525A"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05" w:type="pct"/>
            <w:tcBorders>
              <w:top w:val="single" w:sz="4" w:space="0" w:color="auto"/>
              <w:left w:val="nil"/>
              <w:bottom w:val="single" w:sz="4" w:space="0" w:color="auto"/>
              <w:right w:val="single" w:sz="4" w:space="0" w:color="FFFFFF"/>
            </w:tcBorders>
            <w:shd w:val="clear" w:color="auto" w:fill="auto"/>
            <w:noWrap/>
          </w:tcPr>
          <w:p w14:paraId="7B963C86" w14:textId="4BAB7FBC"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32" w:type="pct"/>
            <w:tcBorders>
              <w:top w:val="single" w:sz="4" w:space="0" w:color="auto"/>
              <w:left w:val="nil"/>
              <w:bottom w:val="single" w:sz="4" w:space="0" w:color="auto"/>
              <w:right w:val="single" w:sz="4" w:space="0" w:color="FFFFFF"/>
            </w:tcBorders>
            <w:shd w:val="clear" w:color="auto" w:fill="auto"/>
            <w:noWrap/>
            <w:vAlign w:val="center"/>
            <w:hideMark/>
          </w:tcPr>
          <w:p w14:paraId="4D9CD44B" w14:textId="249E98DA"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3,725,558</w:t>
            </w:r>
          </w:p>
        </w:tc>
      </w:tr>
      <w:tr w:rsidR="00C60A08" w:rsidRPr="00EA64DC" w14:paraId="1555312B" w14:textId="77777777" w:rsidTr="00990711">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6C735A8E"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Liabilities</w:t>
            </w:r>
          </w:p>
        </w:tc>
        <w:tc>
          <w:tcPr>
            <w:tcW w:w="605" w:type="pct"/>
            <w:tcBorders>
              <w:top w:val="nil"/>
              <w:left w:val="nil"/>
              <w:bottom w:val="single" w:sz="4" w:space="0" w:color="auto"/>
              <w:right w:val="single" w:sz="4" w:space="0" w:color="FFFFFF"/>
            </w:tcBorders>
            <w:shd w:val="clear" w:color="auto" w:fill="auto"/>
            <w:noWrap/>
          </w:tcPr>
          <w:p w14:paraId="2065F7D8" w14:textId="534A7A12"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05" w:type="pct"/>
            <w:tcBorders>
              <w:top w:val="nil"/>
              <w:left w:val="nil"/>
              <w:bottom w:val="single" w:sz="4" w:space="0" w:color="auto"/>
              <w:right w:val="single" w:sz="4" w:space="0" w:color="FFFFFF"/>
            </w:tcBorders>
            <w:shd w:val="clear" w:color="auto" w:fill="auto"/>
            <w:noWrap/>
          </w:tcPr>
          <w:p w14:paraId="02E1CF7F" w14:textId="56ABBC5F"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32" w:type="pct"/>
            <w:tcBorders>
              <w:top w:val="nil"/>
              <w:left w:val="nil"/>
              <w:bottom w:val="single" w:sz="4" w:space="0" w:color="auto"/>
              <w:right w:val="single" w:sz="4" w:space="0" w:color="FFFFFF"/>
            </w:tcBorders>
            <w:shd w:val="clear" w:color="auto" w:fill="auto"/>
            <w:noWrap/>
            <w:vAlign w:val="center"/>
            <w:hideMark/>
          </w:tcPr>
          <w:p w14:paraId="2BE1ED31" w14:textId="735AA607"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7,219,767</w:t>
            </w:r>
          </w:p>
        </w:tc>
      </w:tr>
      <w:tr w:rsidR="00C60A08" w:rsidRPr="00EA64DC" w14:paraId="6CD35775" w14:textId="77777777" w:rsidTr="00990711">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004C0A3A"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Net Assets</w:t>
            </w:r>
          </w:p>
        </w:tc>
        <w:tc>
          <w:tcPr>
            <w:tcW w:w="605" w:type="pct"/>
            <w:tcBorders>
              <w:top w:val="nil"/>
              <w:left w:val="nil"/>
              <w:bottom w:val="single" w:sz="4" w:space="0" w:color="auto"/>
              <w:right w:val="single" w:sz="4" w:space="0" w:color="FFFFFF"/>
            </w:tcBorders>
            <w:shd w:val="clear" w:color="auto" w:fill="auto"/>
            <w:noWrap/>
          </w:tcPr>
          <w:p w14:paraId="0031111D" w14:textId="281A69A2"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05" w:type="pct"/>
            <w:tcBorders>
              <w:top w:val="nil"/>
              <w:left w:val="nil"/>
              <w:bottom w:val="single" w:sz="4" w:space="0" w:color="auto"/>
              <w:right w:val="single" w:sz="4" w:space="0" w:color="FFFFFF"/>
            </w:tcBorders>
            <w:shd w:val="clear" w:color="auto" w:fill="auto"/>
            <w:noWrap/>
          </w:tcPr>
          <w:p w14:paraId="756A484B" w14:textId="12A17656"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32" w:type="pct"/>
            <w:tcBorders>
              <w:top w:val="nil"/>
              <w:left w:val="nil"/>
              <w:bottom w:val="single" w:sz="4" w:space="0" w:color="auto"/>
              <w:right w:val="single" w:sz="4" w:space="0" w:color="FFFFFF"/>
            </w:tcBorders>
            <w:shd w:val="clear" w:color="auto" w:fill="auto"/>
            <w:noWrap/>
            <w:vAlign w:val="center"/>
            <w:hideMark/>
          </w:tcPr>
          <w:p w14:paraId="09646DC2" w14:textId="77A05BA4"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117,169,118</w:t>
            </w:r>
          </w:p>
        </w:tc>
      </w:tr>
      <w:tr w:rsidR="00195A5A" w:rsidRPr="00EA64DC" w14:paraId="16B702F5"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2CF1540"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Equity</w:t>
            </w:r>
          </w:p>
        </w:tc>
        <w:tc>
          <w:tcPr>
            <w:tcW w:w="605" w:type="pct"/>
            <w:tcBorders>
              <w:top w:val="nil"/>
              <w:left w:val="nil"/>
              <w:bottom w:val="single" w:sz="4" w:space="0" w:color="FFFFFF"/>
              <w:right w:val="single" w:sz="4" w:space="0" w:color="FFFFFF"/>
            </w:tcBorders>
            <w:shd w:val="clear" w:color="auto" w:fill="auto"/>
            <w:noWrap/>
            <w:vAlign w:val="center"/>
          </w:tcPr>
          <w:p w14:paraId="5D6EE189" w14:textId="1D4479D9" w:rsidR="00195A5A" w:rsidRPr="00EA64DC" w:rsidRDefault="00195A5A" w:rsidP="00C60A08">
            <w:pPr>
              <w:jc w:val="right"/>
              <w:rPr>
                <w:rFonts w:ascii="Arial" w:hAnsi="Arial" w:cs="Arial"/>
                <w:color w:val="000000"/>
                <w:sz w:val="18"/>
                <w:szCs w:val="18"/>
                <w:lang w:eastAsia="en-AU"/>
              </w:rPr>
            </w:pPr>
          </w:p>
        </w:tc>
        <w:tc>
          <w:tcPr>
            <w:tcW w:w="605" w:type="pct"/>
            <w:tcBorders>
              <w:top w:val="nil"/>
              <w:left w:val="nil"/>
              <w:bottom w:val="single" w:sz="4" w:space="0" w:color="FFFFFF"/>
              <w:right w:val="single" w:sz="4" w:space="0" w:color="FFFFFF"/>
            </w:tcBorders>
            <w:shd w:val="clear" w:color="auto" w:fill="auto"/>
            <w:noWrap/>
            <w:vAlign w:val="center"/>
          </w:tcPr>
          <w:p w14:paraId="01CF21D6" w14:textId="02EB3806" w:rsidR="00195A5A" w:rsidRPr="00EA64DC" w:rsidRDefault="00195A5A" w:rsidP="00C60A08">
            <w:pPr>
              <w:jc w:val="right"/>
              <w:rPr>
                <w:rFonts w:ascii="Arial" w:hAnsi="Arial" w:cs="Arial"/>
                <w:color w:val="000000"/>
                <w:sz w:val="18"/>
                <w:szCs w:val="18"/>
                <w:lang w:eastAsia="en-AU"/>
              </w:rPr>
            </w:pPr>
          </w:p>
        </w:tc>
        <w:tc>
          <w:tcPr>
            <w:tcW w:w="632" w:type="pct"/>
            <w:tcBorders>
              <w:top w:val="nil"/>
              <w:left w:val="nil"/>
              <w:bottom w:val="single" w:sz="4" w:space="0" w:color="FFFFFF"/>
              <w:right w:val="single" w:sz="4" w:space="0" w:color="FFFFFF"/>
            </w:tcBorders>
            <w:shd w:val="clear" w:color="auto" w:fill="auto"/>
            <w:noWrap/>
            <w:vAlign w:val="center"/>
            <w:hideMark/>
          </w:tcPr>
          <w:p w14:paraId="0251C9CA" w14:textId="77777777" w:rsidR="00195A5A" w:rsidRPr="00EA64DC" w:rsidRDefault="00195A5A" w:rsidP="00195A5A">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1490952F"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5F940CD"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Accumulated Funds</w:t>
            </w:r>
          </w:p>
        </w:tc>
        <w:tc>
          <w:tcPr>
            <w:tcW w:w="605" w:type="pct"/>
            <w:tcBorders>
              <w:top w:val="nil"/>
              <w:left w:val="nil"/>
              <w:bottom w:val="single" w:sz="4" w:space="0" w:color="FFFFFF"/>
              <w:right w:val="single" w:sz="4" w:space="0" w:color="FFFFFF"/>
            </w:tcBorders>
            <w:shd w:val="clear" w:color="auto" w:fill="auto"/>
            <w:noWrap/>
          </w:tcPr>
          <w:p w14:paraId="4637B57C" w14:textId="280D8FF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623A227E" w14:textId="703EA85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6B4A183C" w14:textId="11723108" w:rsidR="00C60A08" w:rsidRPr="00EA64DC" w:rsidRDefault="00D305E3"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116,316,497</w:t>
            </w:r>
          </w:p>
        </w:tc>
      </w:tr>
      <w:tr w:rsidR="00C60A08" w:rsidRPr="00EA64DC" w14:paraId="08A9B13A" w14:textId="77777777" w:rsidTr="00990711">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9B7E865"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Reserves</w:t>
            </w:r>
          </w:p>
        </w:tc>
        <w:tc>
          <w:tcPr>
            <w:tcW w:w="605" w:type="pct"/>
            <w:tcBorders>
              <w:top w:val="nil"/>
              <w:left w:val="nil"/>
              <w:bottom w:val="single" w:sz="4" w:space="0" w:color="FFFFFF"/>
              <w:right w:val="single" w:sz="4" w:space="0" w:color="FFFFFF"/>
            </w:tcBorders>
            <w:shd w:val="clear" w:color="auto" w:fill="auto"/>
            <w:noWrap/>
          </w:tcPr>
          <w:p w14:paraId="6F5B26A2" w14:textId="1056515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tcPr>
          <w:p w14:paraId="16E5FAAF" w14:textId="691A382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0FCEB95C" w14:textId="49C19E41" w:rsidR="00C60A08" w:rsidRPr="00EA64DC" w:rsidRDefault="00D305E3"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852,621</w:t>
            </w:r>
          </w:p>
        </w:tc>
      </w:tr>
      <w:tr w:rsidR="00C60A08" w:rsidRPr="00EA64DC" w14:paraId="45D634C7" w14:textId="77777777" w:rsidTr="00990711">
        <w:trPr>
          <w:trHeight w:val="30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7100B763"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Equity</w:t>
            </w:r>
          </w:p>
        </w:tc>
        <w:tc>
          <w:tcPr>
            <w:tcW w:w="605" w:type="pct"/>
            <w:tcBorders>
              <w:top w:val="nil"/>
              <w:left w:val="nil"/>
              <w:bottom w:val="single" w:sz="4" w:space="0" w:color="auto"/>
              <w:right w:val="single" w:sz="4" w:space="0" w:color="FFFFFF"/>
            </w:tcBorders>
            <w:shd w:val="clear" w:color="auto" w:fill="auto"/>
            <w:noWrap/>
          </w:tcPr>
          <w:p w14:paraId="43884F72" w14:textId="6CB26DF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5" w:type="pct"/>
            <w:tcBorders>
              <w:top w:val="nil"/>
              <w:left w:val="nil"/>
              <w:bottom w:val="single" w:sz="4" w:space="0" w:color="auto"/>
              <w:right w:val="single" w:sz="4" w:space="0" w:color="FFFFFF"/>
            </w:tcBorders>
            <w:shd w:val="clear" w:color="auto" w:fill="auto"/>
            <w:noWrap/>
          </w:tcPr>
          <w:p w14:paraId="5F5C9344" w14:textId="71B316C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2" w:type="pct"/>
            <w:tcBorders>
              <w:top w:val="nil"/>
              <w:left w:val="nil"/>
              <w:bottom w:val="single" w:sz="4" w:space="0" w:color="auto"/>
              <w:right w:val="single" w:sz="4" w:space="0" w:color="FFFFFF"/>
            </w:tcBorders>
            <w:shd w:val="clear" w:color="auto" w:fill="auto"/>
            <w:noWrap/>
            <w:vAlign w:val="center"/>
            <w:hideMark/>
          </w:tcPr>
          <w:p w14:paraId="7D8A8326"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2E7D4A7D" w14:textId="77777777" w:rsidTr="00990711">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45B38664"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Equity</w:t>
            </w:r>
          </w:p>
        </w:tc>
        <w:tc>
          <w:tcPr>
            <w:tcW w:w="605" w:type="pct"/>
            <w:tcBorders>
              <w:top w:val="nil"/>
              <w:left w:val="nil"/>
              <w:bottom w:val="single" w:sz="4" w:space="0" w:color="auto"/>
              <w:right w:val="single" w:sz="4" w:space="0" w:color="FFFFFF"/>
            </w:tcBorders>
            <w:shd w:val="clear" w:color="auto" w:fill="auto"/>
            <w:noWrap/>
          </w:tcPr>
          <w:p w14:paraId="13378AD7" w14:textId="7A9D62BF"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05" w:type="pct"/>
            <w:tcBorders>
              <w:top w:val="nil"/>
              <w:left w:val="nil"/>
              <w:bottom w:val="single" w:sz="4" w:space="0" w:color="auto"/>
              <w:right w:val="single" w:sz="4" w:space="0" w:color="FFFFFF"/>
            </w:tcBorders>
            <w:shd w:val="clear" w:color="auto" w:fill="auto"/>
            <w:noWrap/>
          </w:tcPr>
          <w:p w14:paraId="54D60BC8" w14:textId="3A161B0E"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32" w:type="pct"/>
            <w:tcBorders>
              <w:top w:val="nil"/>
              <w:left w:val="nil"/>
              <w:bottom w:val="single" w:sz="4" w:space="0" w:color="auto"/>
              <w:right w:val="single" w:sz="4" w:space="0" w:color="FFFFFF"/>
            </w:tcBorders>
            <w:shd w:val="clear" w:color="auto" w:fill="auto"/>
            <w:noWrap/>
            <w:vAlign w:val="center"/>
            <w:hideMark/>
          </w:tcPr>
          <w:p w14:paraId="328EE1E8" w14:textId="23E0FEBA"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117,169,118</w:t>
            </w:r>
          </w:p>
        </w:tc>
      </w:tr>
    </w:tbl>
    <w:p w14:paraId="32C0C51C" w14:textId="77777777" w:rsidR="00F93B0E" w:rsidRPr="00EA64DC" w:rsidRDefault="00F93B0E">
      <w:pPr>
        <w:rPr>
          <w:rFonts w:ascii="Arial" w:hAnsi="Arial" w:cs="Arial"/>
          <w:b/>
          <w:kern w:val="28"/>
          <w:sz w:val="25"/>
          <w:szCs w:val="36"/>
          <w:lang w:eastAsia="en-AU"/>
        </w:rPr>
      </w:pPr>
      <w:r w:rsidRPr="00EA64DC">
        <w:rPr>
          <w:rFonts w:ascii="Arial" w:hAnsi="Arial" w:cs="Arial"/>
          <w:lang w:eastAsia="en-AU"/>
        </w:rPr>
        <w:br w:type="page"/>
      </w:r>
    </w:p>
    <w:p w14:paraId="5898277C" w14:textId="4596517B" w:rsidR="00A250B5" w:rsidRPr="00EA64DC" w:rsidRDefault="00A250B5" w:rsidP="006B7C5D">
      <w:pPr>
        <w:pStyle w:val="Heading4"/>
        <w:spacing w:before="0"/>
        <w:rPr>
          <w:rFonts w:cs="Arial"/>
          <w:lang w:eastAsia="en-AU"/>
        </w:rPr>
      </w:pPr>
      <w:r w:rsidRPr="00EA64DC">
        <w:rPr>
          <w:rFonts w:cs="Arial"/>
          <w:lang w:eastAsia="en-AU"/>
        </w:rPr>
        <w:t>Cash Flow Statement</w:t>
      </w:r>
    </w:p>
    <w:tbl>
      <w:tblPr>
        <w:tblW w:w="4999" w:type="pct"/>
        <w:tblLook w:val="04A0" w:firstRow="1" w:lastRow="0" w:firstColumn="1" w:lastColumn="0" w:noHBand="0" w:noVBand="1"/>
        <w:tblCaption w:val="Transport for NSW (including RMS)"/>
        <w:tblDescription w:val="Transport for NSW (including RMS) - Cash Flow Statement"/>
      </w:tblPr>
      <w:tblGrid>
        <w:gridCol w:w="6099"/>
        <w:gridCol w:w="1180"/>
        <w:gridCol w:w="1180"/>
        <w:gridCol w:w="1178"/>
      </w:tblGrid>
      <w:tr w:rsidR="00A250B5" w:rsidRPr="00EA64DC" w14:paraId="5F367BFB" w14:textId="77777777" w:rsidTr="00990711">
        <w:trPr>
          <w:trHeight w:val="225"/>
        </w:trPr>
        <w:tc>
          <w:tcPr>
            <w:tcW w:w="3164" w:type="pct"/>
            <w:tcBorders>
              <w:top w:val="nil"/>
              <w:left w:val="nil"/>
              <w:bottom w:val="nil"/>
              <w:right w:val="nil"/>
            </w:tcBorders>
            <w:shd w:val="clear" w:color="000000" w:fill="25A9E1"/>
            <w:vAlign w:val="center"/>
            <w:hideMark/>
          </w:tcPr>
          <w:p w14:paraId="602FAE31"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203A6817"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7BB80F78"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A250B5" w:rsidRPr="00EA64DC" w14:paraId="63B52EC4" w14:textId="77777777" w:rsidTr="00990711">
        <w:trPr>
          <w:trHeight w:val="225"/>
        </w:trPr>
        <w:tc>
          <w:tcPr>
            <w:tcW w:w="3164" w:type="pct"/>
            <w:tcBorders>
              <w:top w:val="nil"/>
              <w:left w:val="nil"/>
              <w:bottom w:val="nil"/>
              <w:right w:val="nil"/>
            </w:tcBorders>
            <w:shd w:val="clear" w:color="000000" w:fill="25A9E1"/>
            <w:vAlign w:val="center"/>
            <w:hideMark/>
          </w:tcPr>
          <w:p w14:paraId="483F4318"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3DFDD3AC"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4DAE5329"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1" w:type="pct"/>
            <w:tcBorders>
              <w:top w:val="nil"/>
              <w:left w:val="nil"/>
              <w:right w:val="nil"/>
            </w:tcBorders>
            <w:shd w:val="clear" w:color="000000" w:fill="25A9E1"/>
            <w:vAlign w:val="center"/>
            <w:hideMark/>
          </w:tcPr>
          <w:p w14:paraId="33B93864"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A250B5" w:rsidRPr="00EA64DC" w14:paraId="496B5E11" w14:textId="77777777" w:rsidTr="00990711">
        <w:trPr>
          <w:trHeight w:val="225"/>
        </w:trPr>
        <w:tc>
          <w:tcPr>
            <w:tcW w:w="3164" w:type="pct"/>
            <w:tcBorders>
              <w:top w:val="nil"/>
              <w:left w:val="nil"/>
              <w:bottom w:val="nil"/>
              <w:right w:val="nil"/>
            </w:tcBorders>
            <w:shd w:val="clear" w:color="000000" w:fill="0579B9"/>
            <w:vAlign w:val="center"/>
            <w:hideMark/>
          </w:tcPr>
          <w:p w14:paraId="38CFF842"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1D73DAC3"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009C3C11"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04B907C2"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A250B5" w:rsidRPr="00EA64DC" w14:paraId="6EF7C243" w14:textId="77777777" w:rsidTr="0099071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704872E"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3C2B180"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F204169"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337A1EAE"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195A5A" w:rsidRPr="00EA64DC" w14:paraId="04BBF968"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E4885D" w14:textId="77777777" w:rsidR="00195A5A" w:rsidRPr="00EA64DC" w:rsidRDefault="00195A5A" w:rsidP="00195A5A">
            <w:pPr>
              <w:rPr>
                <w:rFonts w:ascii="Arial" w:hAnsi="Arial" w:cs="Arial"/>
                <w:b/>
                <w:bCs/>
                <w:sz w:val="18"/>
                <w:szCs w:val="18"/>
                <w:lang w:eastAsia="en-AU"/>
              </w:rPr>
            </w:pPr>
            <w:r w:rsidRPr="00EA64DC">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275033B9" w14:textId="1DE08F27" w:rsidR="00195A5A" w:rsidRPr="00EA64DC" w:rsidRDefault="00195A5A" w:rsidP="00195A5A">
            <w:pPr>
              <w:jc w:val="center"/>
              <w:rPr>
                <w:rFonts w:ascii="Arial" w:hAnsi="Arial" w:cs="Arial"/>
                <w:color w:val="000000"/>
                <w:sz w:val="18"/>
                <w:szCs w:val="18"/>
                <w:lang w:eastAsia="en-AU"/>
              </w:rPr>
            </w:pPr>
          </w:p>
        </w:tc>
        <w:tc>
          <w:tcPr>
            <w:tcW w:w="612" w:type="pct"/>
            <w:tcBorders>
              <w:top w:val="nil"/>
              <w:left w:val="nil"/>
              <w:bottom w:val="single" w:sz="4" w:space="0" w:color="FFFFFF"/>
              <w:right w:val="single" w:sz="4" w:space="0" w:color="FFFFFF"/>
            </w:tcBorders>
            <w:shd w:val="clear" w:color="auto" w:fill="auto"/>
            <w:noWrap/>
            <w:vAlign w:val="bottom"/>
            <w:hideMark/>
          </w:tcPr>
          <w:p w14:paraId="4ADD152D" w14:textId="4AE08D54" w:rsidR="00195A5A" w:rsidRPr="00EA64DC" w:rsidRDefault="00195A5A" w:rsidP="00195A5A">
            <w:pPr>
              <w:jc w:val="center"/>
              <w:rPr>
                <w:rFonts w:ascii="Arial" w:hAnsi="Arial" w:cs="Arial"/>
                <w:color w:val="000000"/>
                <w:sz w:val="18"/>
                <w:szCs w:val="18"/>
                <w:lang w:eastAsia="en-AU"/>
              </w:rPr>
            </w:pPr>
          </w:p>
        </w:tc>
        <w:tc>
          <w:tcPr>
            <w:tcW w:w="611" w:type="pct"/>
            <w:tcBorders>
              <w:top w:val="nil"/>
              <w:left w:val="nil"/>
              <w:bottom w:val="single" w:sz="4" w:space="0" w:color="FFFFFF"/>
              <w:right w:val="single" w:sz="4" w:space="0" w:color="FFFFFF"/>
            </w:tcBorders>
            <w:shd w:val="clear" w:color="auto" w:fill="auto"/>
            <w:noWrap/>
            <w:vAlign w:val="bottom"/>
            <w:hideMark/>
          </w:tcPr>
          <w:p w14:paraId="1E823871" w14:textId="77777777" w:rsidR="00195A5A" w:rsidRPr="00EA64DC" w:rsidRDefault="00195A5A" w:rsidP="00195A5A">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1C24FC43"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A5BC0A8"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tcPr>
          <w:p w14:paraId="6CFAB782" w14:textId="3369AFB2"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95EE531" w14:textId="4A27170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8B8973" w14:textId="0998FA9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1,634,786</w:t>
            </w:r>
          </w:p>
        </w:tc>
      </w:tr>
      <w:tr w:rsidR="00C60A08" w:rsidRPr="00EA64DC" w14:paraId="2CC5BA4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1EE5701"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tcPr>
          <w:p w14:paraId="3F8C91D6" w14:textId="4B2E5FC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0EC39BBB" w14:textId="15D960D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3A186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1,129</w:t>
            </w:r>
          </w:p>
        </w:tc>
      </w:tr>
      <w:tr w:rsidR="00C60A08" w:rsidRPr="00EA64DC" w14:paraId="55895778"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887C707"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tcPr>
          <w:p w14:paraId="4BEB3457" w14:textId="19380C4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1943D935" w14:textId="75CC901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F0736F" w14:textId="4CD3391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4,614,597</w:t>
            </w:r>
          </w:p>
        </w:tc>
      </w:tr>
      <w:tr w:rsidR="00C60A08" w:rsidRPr="00EA64DC" w14:paraId="4F8EDC30"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0ED70E3"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tcPr>
          <w:p w14:paraId="00106339" w14:textId="3107FDB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0FBB4260" w14:textId="3AD0E6C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DEE06FD" w14:textId="5E42225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169,575</w:t>
            </w:r>
          </w:p>
        </w:tc>
      </w:tr>
      <w:tr w:rsidR="00C60A08" w:rsidRPr="00EA64DC" w14:paraId="2C20E7F9"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6A2019E"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tcPr>
          <w:p w14:paraId="0024DE9F" w14:textId="23B00C6F"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217D3389" w14:textId="411AD23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B2EC3F8"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B81A1FE"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56FFDFF"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tcPr>
          <w:p w14:paraId="346FDE81" w14:textId="44C2B1E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tcPr>
          <w:p w14:paraId="42B7BD8D" w14:textId="5696607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DEF9707" w14:textId="2A2B33A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7,028,343</w:t>
            </w:r>
          </w:p>
        </w:tc>
      </w:tr>
      <w:tr w:rsidR="00195A5A" w:rsidRPr="00EA64DC" w14:paraId="21BC72EF"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7303477" w14:textId="77777777" w:rsidR="00195A5A" w:rsidRPr="00EA64DC" w:rsidRDefault="00195A5A" w:rsidP="00195A5A">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5F596CA1" w14:textId="63CF30AB"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04A94D8F" w14:textId="4A872F7C"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E111E18" w14:textId="566A3ACE" w:rsidR="00195A5A" w:rsidRPr="00EA64DC" w:rsidRDefault="00EB7E91" w:rsidP="00195A5A">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13,448,430</w:t>
            </w:r>
          </w:p>
        </w:tc>
      </w:tr>
      <w:tr w:rsidR="00195A5A" w:rsidRPr="00EA64DC" w14:paraId="7D31CBD3"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920A2C" w14:textId="77777777" w:rsidR="00195A5A" w:rsidRPr="00EA64DC" w:rsidRDefault="00195A5A" w:rsidP="00195A5A">
            <w:pPr>
              <w:rPr>
                <w:rFonts w:ascii="Arial" w:hAnsi="Arial" w:cs="Arial"/>
                <w:b/>
                <w:bCs/>
                <w:sz w:val="18"/>
                <w:szCs w:val="18"/>
                <w:lang w:eastAsia="en-AU"/>
              </w:rPr>
            </w:pPr>
            <w:r w:rsidRPr="00EA64DC">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bottom"/>
          </w:tcPr>
          <w:p w14:paraId="5E9D2189" w14:textId="1E2D56DD" w:rsidR="00195A5A" w:rsidRPr="00EA64DC" w:rsidRDefault="00195A5A" w:rsidP="00C60A08">
            <w:pPr>
              <w:jc w:val="right"/>
              <w:rPr>
                <w:rFonts w:ascii="Arial" w:hAnsi="Arial" w:cs="Arial"/>
                <w:color w:val="000000"/>
                <w:sz w:val="18"/>
                <w:szCs w:val="18"/>
                <w:lang w:eastAsia="en-AU"/>
              </w:rPr>
            </w:pPr>
          </w:p>
        </w:tc>
        <w:tc>
          <w:tcPr>
            <w:tcW w:w="612" w:type="pct"/>
            <w:tcBorders>
              <w:top w:val="nil"/>
              <w:left w:val="nil"/>
              <w:bottom w:val="single" w:sz="4" w:space="0" w:color="FFFFFF"/>
              <w:right w:val="single" w:sz="4" w:space="0" w:color="FFFFFF"/>
            </w:tcBorders>
            <w:shd w:val="clear" w:color="auto" w:fill="auto"/>
            <w:noWrap/>
            <w:vAlign w:val="bottom"/>
          </w:tcPr>
          <w:p w14:paraId="4D1C5FA8" w14:textId="7D268F8D" w:rsidR="00195A5A" w:rsidRPr="00EA64DC" w:rsidRDefault="00195A5A" w:rsidP="00C60A08">
            <w:pPr>
              <w:jc w:val="right"/>
              <w:rPr>
                <w:rFonts w:ascii="Arial" w:hAnsi="Arial" w:cs="Arial"/>
                <w:color w:val="000000"/>
                <w:sz w:val="18"/>
                <w:szCs w:val="18"/>
                <w:lang w:eastAsia="en-AU"/>
              </w:rPr>
            </w:pPr>
          </w:p>
        </w:tc>
        <w:tc>
          <w:tcPr>
            <w:tcW w:w="611" w:type="pct"/>
            <w:tcBorders>
              <w:top w:val="nil"/>
              <w:left w:val="nil"/>
              <w:bottom w:val="single" w:sz="4" w:space="0" w:color="FFFFFF"/>
              <w:right w:val="single" w:sz="4" w:space="0" w:color="FFFFFF"/>
            </w:tcBorders>
            <w:shd w:val="clear" w:color="auto" w:fill="auto"/>
            <w:noWrap/>
            <w:vAlign w:val="bottom"/>
            <w:hideMark/>
          </w:tcPr>
          <w:p w14:paraId="548E9688" w14:textId="77777777" w:rsidR="00195A5A" w:rsidRPr="00EA64DC" w:rsidRDefault="00195A5A" w:rsidP="00195A5A">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4830939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A65577C"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tcPr>
          <w:p w14:paraId="1CDA1760" w14:textId="26824C9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75BF83EE" w14:textId="445A17A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F353B4B"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14,143,868</w:t>
            </w:r>
          </w:p>
        </w:tc>
      </w:tr>
      <w:tr w:rsidR="00C60A08" w:rsidRPr="00EA64DC" w14:paraId="759B4A87"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A9A3464"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tcPr>
          <w:p w14:paraId="58D88677" w14:textId="5A01455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05AB6E88" w14:textId="5CFC3E2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CBC0F15"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7248112A"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1871C32"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tcPr>
          <w:p w14:paraId="17518D72" w14:textId="55E74CA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2EAC1BBE" w14:textId="2B85649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BB10CE3"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640E0BC8"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1C77B02"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tcPr>
          <w:p w14:paraId="6CC6D437" w14:textId="1B7026A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22C82FAD" w14:textId="7527F6E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D9D6B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406ED2D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9E6DC97"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tcPr>
          <w:p w14:paraId="78A933AA" w14:textId="4BC51A4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0E300469" w14:textId="706B9AA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325E92A"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99ED1F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69C439F"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tcPr>
          <w:p w14:paraId="63DB14B5" w14:textId="69E993C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6B65DF6" w14:textId="25754B2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D3F8A05" w14:textId="445ECB3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3,633,906</w:t>
            </w:r>
          </w:p>
        </w:tc>
      </w:tr>
      <w:tr w:rsidR="00C60A08" w:rsidRPr="00EA64DC" w14:paraId="58F9C906"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CEA873E"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tcPr>
          <w:p w14:paraId="3C530F12" w14:textId="42EA0BF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5975EC32" w14:textId="0781E3A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BF31F05"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45F7EF43"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1A1CC97"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tcPr>
          <w:p w14:paraId="3732756D" w14:textId="0025B5E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25CFB5C2" w14:textId="13770E6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C7CACA5" w14:textId="03A63F9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17,066</w:t>
            </w:r>
          </w:p>
        </w:tc>
      </w:tr>
      <w:tr w:rsidR="00C60A08" w:rsidRPr="00EA64DC" w14:paraId="142C03C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3A2B574"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tcPr>
          <w:p w14:paraId="2418145C" w14:textId="26AA876F"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4AD1D281" w14:textId="6462E65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E858AD5" w14:textId="1BE34CF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3,200,129</w:t>
            </w:r>
          </w:p>
        </w:tc>
      </w:tr>
      <w:tr w:rsidR="00C60A08" w:rsidRPr="00EA64DC" w14:paraId="449C8AFC"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7994FBD"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tcPr>
          <w:p w14:paraId="4F95082F" w14:textId="4E72B6E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tcPr>
          <w:p w14:paraId="2367DD1A" w14:textId="2F043A5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6299E2BE" w14:textId="7A0B8A6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1,691,750</w:t>
            </w:r>
          </w:p>
        </w:tc>
      </w:tr>
      <w:tr w:rsidR="00C60A08" w:rsidRPr="00EA64DC" w14:paraId="0DEA19FF"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48CB7F8" w14:textId="77777777" w:rsidR="00C60A08" w:rsidRPr="00EA64DC" w:rsidRDefault="00C60A08" w:rsidP="00C60A08">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tcPr>
          <w:p w14:paraId="657A7770" w14:textId="1CA1C9EE"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tcPr>
          <w:p w14:paraId="2644F56E" w14:textId="343556D7"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E884C76" w14:textId="27C94485"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22,686,719</w:t>
            </w:r>
          </w:p>
        </w:tc>
      </w:tr>
      <w:tr w:rsidR="00C60A08" w:rsidRPr="00EA64DC" w14:paraId="28FE5CE6"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8F3F7EB" w14:textId="77777777" w:rsidR="00C60A08" w:rsidRPr="00EA64DC" w:rsidRDefault="00C60A08" w:rsidP="00C60A08">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612" w:type="pct"/>
            <w:tcBorders>
              <w:top w:val="nil"/>
              <w:left w:val="nil"/>
              <w:bottom w:val="single" w:sz="4" w:space="0" w:color="auto"/>
              <w:right w:val="single" w:sz="4" w:space="0" w:color="FFFFFF"/>
            </w:tcBorders>
            <w:shd w:val="clear" w:color="auto" w:fill="auto"/>
            <w:noWrap/>
          </w:tcPr>
          <w:p w14:paraId="727AD99F" w14:textId="0CCB8510"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shd w:val="clear" w:color="auto" w:fill="auto"/>
            <w:noWrap/>
          </w:tcPr>
          <w:p w14:paraId="6DFB8E23" w14:textId="34943BA8"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688CBC6" w14:textId="6F5677A8" w:rsidR="00C60A08"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9,238,289</w:t>
            </w:r>
          </w:p>
        </w:tc>
      </w:tr>
      <w:tr w:rsidR="00195A5A" w:rsidRPr="00EA64DC" w14:paraId="5EC8734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3EA198"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612" w:type="pct"/>
            <w:tcBorders>
              <w:top w:val="nil"/>
              <w:left w:val="nil"/>
              <w:bottom w:val="single" w:sz="4" w:space="0" w:color="FFFFFF"/>
              <w:right w:val="single" w:sz="4" w:space="0" w:color="FFFFFF"/>
            </w:tcBorders>
            <w:shd w:val="clear" w:color="auto" w:fill="auto"/>
            <w:noWrap/>
            <w:vAlign w:val="bottom"/>
          </w:tcPr>
          <w:p w14:paraId="1ACA2D59" w14:textId="708E4D03" w:rsidR="00195A5A" w:rsidRPr="00EA64DC" w:rsidRDefault="00195A5A" w:rsidP="00C60A08">
            <w:pPr>
              <w:jc w:val="right"/>
              <w:rPr>
                <w:rFonts w:ascii="Arial" w:hAnsi="Arial" w:cs="Arial"/>
                <w:color w:val="000000"/>
                <w:sz w:val="18"/>
                <w:szCs w:val="18"/>
                <w:lang w:eastAsia="en-AU"/>
              </w:rPr>
            </w:pPr>
          </w:p>
        </w:tc>
        <w:tc>
          <w:tcPr>
            <w:tcW w:w="612" w:type="pct"/>
            <w:tcBorders>
              <w:top w:val="nil"/>
              <w:left w:val="nil"/>
              <w:bottom w:val="single" w:sz="4" w:space="0" w:color="FFFFFF"/>
              <w:right w:val="single" w:sz="4" w:space="0" w:color="FFFFFF"/>
            </w:tcBorders>
            <w:shd w:val="clear" w:color="auto" w:fill="auto"/>
            <w:noWrap/>
            <w:vAlign w:val="bottom"/>
          </w:tcPr>
          <w:p w14:paraId="593A5CBD" w14:textId="3F6C5F56" w:rsidR="00195A5A" w:rsidRPr="00EA64DC" w:rsidRDefault="00195A5A" w:rsidP="00C60A08">
            <w:pPr>
              <w:jc w:val="right"/>
              <w:rPr>
                <w:rFonts w:ascii="Arial" w:hAnsi="Arial" w:cs="Arial"/>
                <w:color w:val="000000"/>
                <w:sz w:val="18"/>
                <w:szCs w:val="18"/>
                <w:lang w:eastAsia="en-AU"/>
              </w:rPr>
            </w:pPr>
          </w:p>
        </w:tc>
        <w:tc>
          <w:tcPr>
            <w:tcW w:w="611" w:type="pct"/>
            <w:tcBorders>
              <w:top w:val="nil"/>
              <w:left w:val="nil"/>
              <w:bottom w:val="single" w:sz="4" w:space="0" w:color="FFFFFF"/>
              <w:right w:val="single" w:sz="4" w:space="0" w:color="FFFFFF"/>
            </w:tcBorders>
            <w:shd w:val="clear" w:color="auto" w:fill="auto"/>
            <w:noWrap/>
            <w:vAlign w:val="bottom"/>
            <w:hideMark/>
          </w:tcPr>
          <w:p w14:paraId="2F049B59" w14:textId="77777777" w:rsidR="00195A5A" w:rsidRPr="00EA64DC" w:rsidRDefault="00195A5A" w:rsidP="00195A5A">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7EC2729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AFA8138"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tcPr>
          <w:p w14:paraId="073C1DCF" w14:textId="7CD6539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28504739" w14:textId="6DE90A3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C911F3" w14:textId="633963F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115,341</w:t>
            </w:r>
          </w:p>
        </w:tc>
      </w:tr>
      <w:tr w:rsidR="00C60A08" w:rsidRPr="00EA64DC" w14:paraId="316AA75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4B3DAFD"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tcPr>
          <w:p w14:paraId="02E4C965" w14:textId="6AD1378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1E0EE4FC" w14:textId="75E1D57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C73615B" w14:textId="2BBCBEF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(8,967,955)</w:t>
            </w:r>
          </w:p>
        </w:tc>
      </w:tr>
      <w:tr w:rsidR="00C60A08" w:rsidRPr="00EA64DC" w14:paraId="1AF22637"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3A19E4C"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tcPr>
          <w:p w14:paraId="4A42BB93" w14:textId="26613C6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7D22DACE" w14:textId="433424C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D30F9F6"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916E5A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6B0C945"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tcPr>
          <w:p w14:paraId="57264C3C" w14:textId="48DF778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73477069" w14:textId="7E0EECB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6B06B73"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74C02DF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E743CEF"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tcPr>
          <w:p w14:paraId="5C5288CB" w14:textId="5E12396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556CA21" w14:textId="60FB353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D9553E4"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743E609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BB12CCA"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tcPr>
          <w:p w14:paraId="270FE7D3" w14:textId="6B1E9BE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283D4419" w14:textId="13CED56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16A40A2"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2E51822A"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80D581B"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tcPr>
          <w:p w14:paraId="52F9BB08" w14:textId="5B44835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tcPr>
          <w:p w14:paraId="5188F6B9" w14:textId="50FF2CFD"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E6E08BA" w14:textId="02F7DBF6"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(208,588)</w:t>
            </w:r>
          </w:p>
        </w:tc>
      </w:tr>
      <w:tr w:rsidR="00195A5A" w:rsidRPr="00EA64DC" w14:paraId="2142833A"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7FB60C0"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51BB50E8" w14:textId="57337C61"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1A1BC61A" w14:textId="22EBA5F8"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68B838D" w14:textId="79BE1CFE" w:rsidR="00195A5A" w:rsidRPr="00EA64DC" w:rsidRDefault="00EB7E91" w:rsidP="00195A5A">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(9,061,202)</w:t>
            </w:r>
          </w:p>
        </w:tc>
      </w:tr>
      <w:tr w:rsidR="00195A5A" w:rsidRPr="00EA64DC" w14:paraId="63092E57"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B11B18"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612" w:type="pct"/>
            <w:tcBorders>
              <w:top w:val="nil"/>
              <w:left w:val="nil"/>
              <w:bottom w:val="single" w:sz="4" w:space="0" w:color="FFFFFF"/>
              <w:right w:val="single" w:sz="4" w:space="0" w:color="FFFFFF"/>
            </w:tcBorders>
            <w:shd w:val="clear" w:color="auto" w:fill="auto"/>
            <w:noWrap/>
            <w:vAlign w:val="bottom"/>
          </w:tcPr>
          <w:p w14:paraId="18692516" w14:textId="4C6A2FFB" w:rsidR="00195A5A" w:rsidRPr="00EA64DC" w:rsidRDefault="00195A5A" w:rsidP="00C60A08">
            <w:pPr>
              <w:jc w:val="right"/>
              <w:rPr>
                <w:rFonts w:ascii="Arial" w:hAnsi="Arial" w:cs="Arial"/>
                <w:color w:val="000000"/>
                <w:sz w:val="18"/>
                <w:szCs w:val="18"/>
                <w:lang w:eastAsia="en-AU"/>
              </w:rPr>
            </w:pPr>
          </w:p>
        </w:tc>
        <w:tc>
          <w:tcPr>
            <w:tcW w:w="612" w:type="pct"/>
            <w:tcBorders>
              <w:top w:val="nil"/>
              <w:left w:val="nil"/>
              <w:bottom w:val="single" w:sz="4" w:space="0" w:color="FFFFFF"/>
              <w:right w:val="single" w:sz="4" w:space="0" w:color="FFFFFF"/>
            </w:tcBorders>
            <w:shd w:val="clear" w:color="auto" w:fill="auto"/>
            <w:noWrap/>
            <w:vAlign w:val="bottom"/>
          </w:tcPr>
          <w:p w14:paraId="14C08DC5" w14:textId="3BCFDB57" w:rsidR="00195A5A" w:rsidRPr="00EA64DC" w:rsidRDefault="00195A5A" w:rsidP="00C60A08">
            <w:pPr>
              <w:jc w:val="right"/>
              <w:rPr>
                <w:rFonts w:ascii="Arial" w:hAnsi="Arial" w:cs="Arial"/>
                <w:color w:val="000000"/>
                <w:sz w:val="18"/>
                <w:szCs w:val="18"/>
                <w:lang w:eastAsia="en-AU"/>
              </w:rPr>
            </w:pPr>
          </w:p>
        </w:tc>
        <w:tc>
          <w:tcPr>
            <w:tcW w:w="611" w:type="pct"/>
            <w:tcBorders>
              <w:top w:val="nil"/>
              <w:left w:val="nil"/>
              <w:bottom w:val="single" w:sz="4" w:space="0" w:color="FFFFFF"/>
              <w:right w:val="single" w:sz="4" w:space="0" w:color="FFFFFF"/>
            </w:tcBorders>
            <w:shd w:val="clear" w:color="auto" w:fill="auto"/>
            <w:noWrap/>
            <w:vAlign w:val="bottom"/>
            <w:hideMark/>
          </w:tcPr>
          <w:p w14:paraId="3A0B6AB3" w14:textId="77777777" w:rsidR="00195A5A" w:rsidRPr="00EA64DC" w:rsidRDefault="00195A5A" w:rsidP="00195A5A">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C60A08" w:rsidRPr="00EA64DC" w14:paraId="65EC5FF6"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243AD39"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tcPr>
          <w:p w14:paraId="295959F2" w14:textId="61C37C7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3DC64AA" w14:textId="7D08BBB2"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90EC01A"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(103)</w:t>
            </w:r>
          </w:p>
        </w:tc>
      </w:tr>
      <w:tr w:rsidR="00C60A08" w:rsidRPr="00EA64DC" w14:paraId="3C6C28B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82A5B40"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tcPr>
          <w:p w14:paraId="4BFB7BE5" w14:textId="487AB56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09CCCB46" w14:textId="7ED887AA"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09EF00F" w14:textId="0D6B381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(223,989)</w:t>
            </w:r>
          </w:p>
        </w:tc>
      </w:tr>
      <w:tr w:rsidR="00C60A08" w:rsidRPr="00EA64DC" w14:paraId="67F95614"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C6205D0"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tcPr>
          <w:p w14:paraId="7785CB89" w14:textId="3AF9F242"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62DE31D7" w14:textId="5BD4376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2AF4AE"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2FFF09B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368372C"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tcPr>
          <w:p w14:paraId="30198C98" w14:textId="35129DD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5F33757D" w14:textId="10BC5AA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42F272F"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5E11D767"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623C069"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tcPr>
          <w:p w14:paraId="049978AE" w14:textId="526CD2C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tcPr>
          <w:p w14:paraId="0EB75A58" w14:textId="5A330BD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B119F1D"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19EC7E32"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D816946"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tcPr>
          <w:p w14:paraId="18B0A0FC" w14:textId="6BC2F68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tcPr>
          <w:p w14:paraId="4B1CB571" w14:textId="63D8481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27699E59"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59BFA9AD"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0B2110B"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6A449468" w14:textId="2C49DD56"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63FE4993" w14:textId="4BBF9CE5"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D59668B" w14:textId="655264B3" w:rsidR="00195A5A" w:rsidRPr="00EA64DC" w:rsidRDefault="00311812" w:rsidP="00195A5A">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(224,092)</w:t>
            </w:r>
          </w:p>
        </w:tc>
      </w:tr>
      <w:tr w:rsidR="00195A5A" w:rsidRPr="00EA64DC" w14:paraId="2F296512"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8DD411E"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tcPr>
          <w:p w14:paraId="4B17EB9F" w14:textId="2C310681"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tcPr>
          <w:p w14:paraId="6FB716CA" w14:textId="750F50CB"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DF23007" w14:textId="24EE0B49" w:rsidR="00195A5A" w:rsidRPr="00EA64DC" w:rsidRDefault="00311812" w:rsidP="00195A5A">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(47,005)</w:t>
            </w:r>
          </w:p>
        </w:tc>
      </w:tr>
      <w:tr w:rsidR="00C60A08" w:rsidRPr="00EA64DC" w14:paraId="68F81F64"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21725EC"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tcPr>
          <w:p w14:paraId="2D16CC64" w14:textId="12BB5C1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tcPr>
          <w:p w14:paraId="5EABE341" w14:textId="6CE3367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33A2708" w14:textId="5B33A45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1,440,276</w:t>
            </w:r>
          </w:p>
        </w:tc>
      </w:tr>
      <w:tr w:rsidR="00C60A08" w:rsidRPr="00EA64DC" w14:paraId="419B127C" w14:textId="77777777" w:rsidTr="0099071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1D93618"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tcPr>
          <w:p w14:paraId="54FCFD60" w14:textId="0302395F"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tcPr>
          <w:p w14:paraId="089130BB" w14:textId="2AD1A884"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5073C24" w14:textId="67349FF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(4,580)</w:t>
            </w:r>
          </w:p>
        </w:tc>
      </w:tr>
      <w:tr w:rsidR="00C60A08" w:rsidRPr="00EA64DC" w14:paraId="7988DDE4" w14:textId="77777777" w:rsidTr="00990711">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7520FDFA"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Cash transferred in (out) </w:t>
            </w:r>
            <w:proofErr w:type="gramStart"/>
            <w:r w:rsidRPr="00EA64DC">
              <w:rPr>
                <w:rFonts w:ascii="Arial" w:hAnsi="Arial" w:cs="Arial"/>
                <w:color w:val="000000"/>
                <w:sz w:val="18"/>
                <w:szCs w:val="18"/>
                <w:lang w:eastAsia="en-AU"/>
              </w:rPr>
              <w:t>as a Result of</w:t>
            </w:r>
            <w:proofErr w:type="gramEnd"/>
            <w:r w:rsidRPr="00EA64DC">
              <w:rPr>
                <w:rFonts w:ascii="Arial" w:hAnsi="Arial" w:cs="Arial"/>
                <w:color w:val="000000"/>
                <w:sz w:val="18"/>
                <w:szCs w:val="18"/>
                <w:lang w:eastAsia="en-AU"/>
              </w:rPr>
              <w:t xml:space="preserve"> Administrative Restructuring</w:t>
            </w:r>
          </w:p>
        </w:tc>
        <w:tc>
          <w:tcPr>
            <w:tcW w:w="612" w:type="pct"/>
            <w:tcBorders>
              <w:top w:val="nil"/>
              <w:left w:val="nil"/>
              <w:bottom w:val="nil"/>
              <w:right w:val="single" w:sz="4" w:space="0" w:color="FFFFFF"/>
            </w:tcBorders>
            <w:shd w:val="clear" w:color="auto" w:fill="auto"/>
            <w:noWrap/>
          </w:tcPr>
          <w:p w14:paraId="0DBC6559" w14:textId="7C09E6E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tcPr>
          <w:p w14:paraId="0F88AED3" w14:textId="0B93D950"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9A77D91"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76814DC3"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2B57934" w14:textId="77777777" w:rsidR="00195A5A" w:rsidRPr="00EA64DC" w:rsidRDefault="00195A5A" w:rsidP="00195A5A">
            <w:pPr>
              <w:rPr>
                <w:rFonts w:ascii="Arial" w:hAnsi="Arial" w:cs="Arial"/>
                <w:b/>
                <w:bCs/>
                <w:color w:val="25A9E1"/>
                <w:sz w:val="18"/>
                <w:szCs w:val="18"/>
                <w:lang w:eastAsia="en-AU"/>
              </w:rPr>
            </w:pPr>
            <w:r w:rsidRPr="00EA64DC">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56F77FA7" w14:textId="4E59746F"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tcPr>
          <w:p w14:paraId="6FE9199C" w14:textId="27B3A2B5" w:rsidR="00195A5A" w:rsidRPr="00EA64DC" w:rsidRDefault="00C60A08"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C885DBF" w14:textId="68EA3C1E" w:rsidR="00195A5A" w:rsidRPr="00EA64DC" w:rsidRDefault="00311812" w:rsidP="00195A5A">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1,388,691</w:t>
            </w:r>
          </w:p>
        </w:tc>
      </w:tr>
    </w:tbl>
    <w:p w14:paraId="1B570A58" w14:textId="77777777" w:rsidR="00F93B0E" w:rsidRPr="00EA64DC" w:rsidRDefault="00F93B0E" w:rsidP="00A250B5">
      <w:pPr>
        <w:pStyle w:val="ListParagraph"/>
        <w:spacing w:before="360"/>
        <w:ind w:left="405"/>
        <w:rPr>
          <w:rFonts w:cs="Arial"/>
        </w:rPr>
        <w:sectPr w:rsidR="00F93B0E" w:rsidRPr="00EA64DC" w:rsidSect="00E66EB1">
          <w:headerReference w:type="even" r:id="rId22"/>
          <w:headerReference w:type="default" r:id="rId23"/>
          <w:headerReference w:type="first" r:id="rId24"/>
          <w:pgSz w:w="11907" w:h="16840" w:code="9"/>
          <w:pgMar w:top="1134" w:right="1134" w:bottom="1134" w:left="1134" w:header="454" w:footer="454" w:gutter="0"/>
          <w:cols w:space="720"/>
          <w:titlePg/>
          <w:docGrid w:linePitch="272"/>
        </w:sectPr>
      </w:pPr>
    </w:p>
    <w:p w14:paraId="5D37D6FB" w14:textId="497AB19D" w:rsidR="00195A5A" w:rsidRPr="00EA64DC" w:rsidRDefault="00195A5A" w:rsidP="006B7C5D">
      <w:pPr>
        <w:pStyle w:val="Heading3"/>
        <w:spacing w:before="0"/>
        <w:rPr>
          <w:rFonts w:cs="Arial"/>
        </w:rPr>
      </w:pPr>
      <w:r w:rsidRPr="00EA64DC">
        <w:rPr>
          <w:rFonts w:cs="Arial"/>
        </w:rPr>
        <w:t>Transport for NSW</w:t>
      </w:r>
      <w:r w:rsidR="009B4A89" w:rsidRPr="00EA64DC">
        <w:rPr>
          <w:rFonts w:cs="Arial"/>
        </w:rPr>
        <w:t xml:space="preserve"> (excluding RMS)</w:t>
      </w:r>
    </w:p>
    <w:p w14:paraId="423F303A" w14:textId="77777777" w:rsidR="00195A5A" w:rsidRPr="00EA64DC" w:rsidRDefault="00195A5A" w:rsidP="00195A5A">
      <w:pPr>
        <w:pStyle w:val="Heading4"/>
        <w:rPr>
          <w:rFonts w:cs="Arial"/>
        </w:rPr>
      </w:pPr>
      <w:r w:rsidRPr="00EA64DC">
        <w:rPr>
          <w:rFonts w:cs="Arial"/>
        </w:rPr>
        <w:t>Operating Statement</w:t>
      </w:r>
    </w:p>
    <w:tbl>
      <w:tblPr>
        <w:tblW w:w="4982" w:type="pct"/>
        <w:tblLook w:val="04A0" w:firstRow="1" w:lastRow="0" w:firstColumn="1" w:lastColumn="0" w:noHBand="0" w:noVBand="1"/>
        <w:tblCaption w:val="Transport for NSW (excluding RMS)"/>
        <w:tblDescription w:val="Transport for NSW (excluding RMS) - Operating Statement"/>
      </w:tblPr>
      <w:tblGrid>
        <w:gridCol w:w="6100"/>
        <w:gridCol w:w="1168"/>
        <w:gridCol w:w="1168"/>
        <w:gridCol w:w="1168"/>
      </w:tblGrid>
      <w:tr w:rsidR="00195A5A" w:rsidRPr="00EA64DC" w14:paraId="2FCE2AFB" w14:textId="77777777" w:rsidTr="00362B95">
        <w:trPr>
          <w:trHeight w:val="225"/>
        </w:trPr>
        <w:tc>
          <w:tcPr>
            <w:tcW w:w="3176" w:type="pct"/>
            <w:tcBorders>
              <w:top w:val="nil"/>
              <w:left w:val="nil"/>
              <w:bottom w:val="nil"/>
              <w:right w:val="nil"/>
            </w:tcBorders>
            <w:shd w:val="clear" w:color="000000" w:fill="25A9E1"/>
            <w:vAlign w:val="center"/>
            <w:hideMark/>
          </w:tcPr>
          <w:p w14:paraId="0D2A0122"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16" w:type="pct"/>
            <w:gridSpan w:val="2"/>
            <w:tcBorders>
              <w:top w:val="nil"/>
              <w:left w:val="nil"/>
              <w:bottom w:val="nil"/>
              <w:right w:val="nil"/>
            </w:tcBorders>
            <w:shd w:val="clear" w:color="000000" w:fill="25A9E1"/>
            <w:vAlign w:val="center"/>
            <w:hideMark/>
          </w:tcPr>
          <w:p w14:paraId="1F7A2396"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08" w:type="pct"/>
            <w:tcBorders>
              <w:top w:val="nil"/>
              <w:left w:val="nil"/>
              <w:bottom w:val="nil"/>
              <w:right w:val="nil"/>
            </w:tcBorders>
            <w:shd w:val="clear" w:color="000000" w:fill="25A9E1"/>
            <w:vAlign w:val="center"/>
            <w:hideMark/>
          </w:tcPr>
          <w:p w14:paraId="2BB3E7BE"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195A5A" w:rsidRPr="00EA64DC" w14:paraId="7945AA40" w14:textId="77777777" w:rsidTr="00362B95">
        <w:trPr>
          <w:trHeight w:val="225"/>
        </w:trPr>
        <w:tc>
          <w:tcPr>
            <w:tcW w:w="3176" w:type="pct"/>
            <w:tcBorders>
              <w:top w:val="nil"/>
              <w:left w:val="nil"/>
              <w:bottom w:val="nil"/>
              <w:right w:val="nil"/>
            </w:tcBorders>
            <w:shd w:val="clear" w:color="000000" w:fill="25A9E1"/>
            <w:vAlign w:val="center"/>
            <w:hideMark/>
          </w:tcPr>
          <w:p w14:paraId="1353B98D"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08" w:type="pct"/>
            <w:tcBorders>
              <w:top w:val="nil"/>
              <w:left w:val="nil"/>
              <w:bottom w:val="nil"/>
              <w:right w:val="nil"/>
            </w:tcBorders>
            <w:shd w:val="clear" w:color="000000" w:fill="25A9E1"/>
            <w:vAlign w:val="center"/>
            <w:hideMark/>
          </w:tcPr>
          <w:p w14:paraId="0E020BF3"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08" w:type="pct"/>
            <w:tcBorders>
              <w:top w:val="nil"/>
              <w:left w:val="nil"/>
              <w:bottom w:val="nil"/>
              <w:right w:val="nil"/>
            </w:tcBorders>
            <w:shd w:val="clear" w:color="000000" w:fill="25A9E1"/>
            <w:vAlign w:val="center"/>
            <w:hideMark/>
          </w:tcPr>
          <w:p w14:paraId="7F9125D1"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08" w:type="pct"/>
            <w:tcBorders>
              <w:top w:val="nil"/>
              <w:left w:val="nil"/>
              <w:bottom w:val="nil"/>
              <w:right w:val="nil"/>
            </w:tcBorders>
            <w:shd w:val="clear" w:color="000000" w:fill="25A9E1"/>
            <w:vAlign w:val="center"/>
            <w:hideMark/>
          </w:tcPr>
          <w:p w14:paraId="7E64BA22"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195A5A" w:rsidRPr="00EA64DC" w14:paraId="30AB0AA0" w14:textId="77777777" w:rsidTr="001E65C1">
        <w:trPr>
          <w:trHeight w:val="225"/>
        </w:trPr>
        <w:tc>
          <w:tcPr>
            <w:tcW w:w="3176" w:type="pct"/>
            <w:tcBorders>
              <w:top w:val="nil"/>
              <w:left w:val="nil"/>
              <w:bottom w:val="nil"/>
              <w:right w:val="nil"/>
            </w:tcBorders>
            <w:shd w:val="clear" w:color="000000" w:fill="0579B9"/>
            <w:vAlign w:val="center"/>
            <w:hideMark/>
          </w:tcPr>
          <w:p w14:paraId="00A15BDB"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08" w:type="pct"/>
            <w:tcBorders>
              <w:top w:val="nil"/>
              <w:left w:val="nil"/>
              <w:bottom w:val="nil"/>
              <w:right w:val="nil"/>
            </w:tcBorders>
            <w:shd w:val="clear" w:color="000000" w:fill="0579B9"/>
            <w:vAlign w:val="center"/>
            <w:hideMark/>
          </w:tcPr>
          <w:p w14:paraId="494D84C0"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08" w:type="pct"/>
            <w:tcBorders>
              <w:top w:val="nil"/>
              <w:left w:val="nil"/>
              <w:bottom w:val="nil"/>
              <w:right w:val="nil"/>
            </w:tcBorders>
            <w:shd w:val="clear" w:color="000000" w:fill="0579B9"/>
            <w:vAlign w:val="center"/>
            <w:hideMark/>
          </w:tcPr>
          <w:p w14:paraId="3DEA8953"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08" w:type="pct"/>
            <w:tcBorders>
              <w:top w:val="nil"/>
              <w:left w:val="nil"/>
              <w:bottom w:val="nil"/>
            </w:tcBorders>
            <w:shd w:val="clear" w:color="000000" w:fill="0579B9"/>
            <w:vAlign w:val="center"/>
            <w:hideMark/>
          </w:tcPr>
          <w:p w14:paraId="69A316B5"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195A5A" w:rsidRPr="00EA64DC" w14:paraId="303D2EF6" w14:textId="77777777" w:rsidTr="00362B95">
        <w:trPr>
          <w:trHeight w:val="225"/>
        </w:trPr>
        <w:tc>
          <w:tcPr>
            <w:tcW w:w="3176"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CC3730B"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Expenses Excluding Losses</w:t>
            </w:r>
          </w:p>
        </w:tc>
        <w:tc>
          <w:tcPr>
            <w:tcW w:w="608" w:type="pct"/>
            <w:tcBorders>
              <w:top w:val="single" w:sz="4" w:space="0" w:color="FFFFFF"/>
              <w:left w:val="nil"/>
              <w:bottom w:val="single" w:sz="4" w:space="0" w:color="FFFFFF"/>
              <w:right w:val="single" w:sz="4" w:space="0" w:color="FFFFFF"/>
            </w:tcBorders>
            <w:shd w:val="clear" w:color="auto" w:fill="auto"/>
            <w:noWrap/>
            <w:vAlign w:val="bottom"/>
            <w:hideMark/>
          </w:tcPr>
          <w:p w14:paraId="61213B72"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8" w:type="pct"/>
            <w:tcBorders>
              <w:top w:val="single" w:sz="4" w:space="0" w:color="FFFFFF"/>
              <w:left w:val="nil"/>
              <w:bottom w:val="single" w:sz="4" w:space="0" w:color="FFFFFF"/>
              <w:right w:val="single" w:sz="4" w:space="0" w:color="FFFFFF"/>
            </w:tcBorders>
            <w:shd w:val="clear" w:color="auto" w:fill="auto"/>
            <w:noWrap/>
            <w:vAlign w:val="bottom"/>
            <w:hideMark/>
          </w:tcPr>
          <w:p w14:paraId="52F26512"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8" w:type="pct"/>
            <w:tcBorders>
              <w:top w:val="single" w:sz="4" w:space="0" w:color="FFFFFF"/>
              <w:left w:val="nil"/>
              <w:bottom w:val="single" w:sz="4" w:space="0" w:color="FFFFFF"/>
              <w:right w:val="single" w:sz="4" w:space="0" w:color="FFFFFF"/>
            </w:tcBorders>
            <w:shd w:val="clear" w:color="auto" w:fill="auto"/>
            <w:noWrap/>
            <w:vAlign w:val="bottom"/>
            <w:hideMark/>
          </w:tcPr>
          <w:p w14:paraId="381C4984"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195A5A" w:rsidRPr="00EA64DC" w14:paraId="2AFA6FBE"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363F5D53" w14:textId="77777777" w:rsidR="00195A5A" w:rsidRPr="00EA64DC" w:rsidRDefault="00195A5A" w:rsidP="000747DC">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Operating Expenses -</w:t>
            </w:r>
          </w:p>
        </w:tc>
        <w:tc>
          <w:tcPr>
            <w:tcW w:w="608" w:type="pct"/>
            <w:tcBorders>
              <w:top w:val="nil"/>
              <w:left w:val="nil"/>
              <w:bottom w:val="single" w:sz="4" w:space="0" w:color="FFFFFF"/>
              <w:right w:val="single" w:sz="4" w:space="0" w:color="FFFFFF"/>
            </w:tcBorders>
            <w:shd w:val="clear" w:color="auto" w:fill="auto"/>
            <w:noWrap/>
            <w:vAlign w:val="bottom"/>
            <w:hideMark/>
          </w:tcPr>
          <w:p w14:paraId="37EBF758" w14:textId="77777777" w:rsidR="00195A5A" w:rsidRPr="00EA64DC" w:rsidRDefault="00195A5A" w:rsidP="000747DC">
            <w:pPr>
              <w:jc w:val="right"/>
              <w:rPr>
                <w:rFonts w:ascii="Arial" w:hAnsi="Arial" w:cs="Arial"/>
                <w:color w:val="000000"/>
                <w:lang w:eastAsia="en-AU"/>
              </w:rPr>
            </w:pPr>
            <w:r w:rsidRPr="00EA64DC">
              <w:rPr>
                <w:rFonts w:ascii="Arial" w:hAnsi="Arial" w:cs="Arial"/>
                <w:color w:val="000000"/>
                <w:lang w:eastAsia="en-AU"/>
              </w:rPr>
              <w:t> </w:t>
            </w:r>
          </w:p>
        </w:tc>
        <w:tc>
          <w:tcPr>
            <w:tcW w:w="608" w:type="pct"/>
            <w:tcBorders>
              <w:top w:val="nil"/>
              <w:left w:val="nil"/>
              <w:bottom w:val="single" w:sz="4" w:space="0" w:color="FFFFFF"/>
              <w:right w:val="single" w:sz="4" w:space="0" w:color="FFFFFF"/>
            </w:tcBorders>
            <w:shd w:val="clear" w:color="auto" w:fill="auto"/>
            <w:noWrap/>
            <w:vAlign w:val="bottom"/>
            <w:hideMark/>
          </w:tcPr>
          <w:p w14:paraId="727CBBAA" w14:textId="77777777" w:rsidR="00195A5A" w:rsidRPr="00EA64DC" w:rsidRDefault="00195A5A" w:rsidP="000747DC">
            <w:pPr>
              <w:jc w:val="right"/>
              <w:rPr>
                <w:rFonts w:ascii="Arial" w:hAnsi="Arial" w:cs="Arial"/>
                <w:color w:val="000000"/>
                <w:lang w:eastAsia="en-AU"/>
              </w:rPr>
            </w:pPr>
            <w:r w:rsidRPr="00EA64DC">
              <w:rPr>
                <w:rFonts w:ascii="Arial" w:hAnsi="Arial" w:cs="Arial"/>
                <w:color w:val="000000"/>
                <w:lang w:eastAsia="en-AU"/>
              </w:rPr>
              <w:t> </w:t>
            </w:r>
          </w:p>
        </w:tc>
        <w:tc>
          <w:tcPr>
            <w:tcW w:w="608" w:type="pct"/>
            <w:tcBorders>
              <w:top w:val="nil"/>
              <w:left w:val="nil"/>
              <w:bottom w:val="single" w:sz="4" w:space="0" w:color="FFFFFF"/>
              <w:right w:val="single" w:sz="4" w:space="0" w:color="FFFFFF"/>
            </w:tcBorders>
            <w:shd w:val="clear" w:color="auto" w:fill="auto"/>
            <w:noWrap/>
            <w:vAlign w:val="bottom"/>
            <w:hideMark/>
          </w:tcPr>
          <w:p w14:paraId="36385AA6" w14:textId="77777777" w:rsidR="00195A5A" w:rsidRPr="00EA64DC" w:rsidRDefault="00195A5A" w:rsidP="000747DC">
            <w:pPr>
              <w:jc w:val="right"/>
              <w:rPr>
                <w:rFonts w:ascii="Arial" w:hAnsi="Arial" w:cs="Arial"/>
                <w:color w:val="000000"/>
                <w:lang w:eastAsia="en-AU"/>
              </w:rPr>
            </w:pPr>
            <w:r w:rsidRPr="00EA64DC">
              <w:rPr>
                <w:rFonts w:ascii="Arial" w:hAnsi="Arial" w:cs="Arial"/>
                <w:color w:val="000000"/>
                <w:lang w:eastAsia="en-AU"/>
              </w:rPr>
              <w:t> </w:t>
            </w:r>
          </w:p>
        </w:tc>
      </w:tr>
      <w:tr w:rsidR="00C60A08" w:rsidRPr="00EA64DC" w14:paraId="07EFCAC5"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649D92E7"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608" w:type="pct"/>
            <w:tcBorders>
              <w:top w:val="nil"/>
              <w:left w:val="nil"/>
              <w:bottom w:val="single" w:sz="4" w:space="0" w:color="FFFFFF"/>
              <w:right w:val="single" w:sz="4" w:space="0" w:color="FFFFFF"/>
            </w:tcBorders>
            <w:shd w:val="clear" w:color="auto" w:fill="auto"/>
            <w:noWrap/>
            <w:vAlign w:val="center"/>
            <w:hideMark/>
          </w:tcPr>
          <w:p w14:paraId="0C19A1AE"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1,844,192</w:t>
            </w:r>
          </w:p>
        </w:tc>
        <w:tc>
          <w:tcPr>
            <w:tcW w:w="608" w:type="pct"/>
            <w:tcBorders>
              <w:top w:val="nil"/>
              <w:left w:val="nil"/>
              <w:bottom w:val="single" w:sz="4" w:space="0" w:color="FFFFFF"/>
              <w:right w:val="single" w:sz="4" w:space="0" w:color="FFFFFF"/>
            </w:tcBorders>
            <w:shd w:val="clear" w:color="auto" w:fill="auto"/>
            <w:noWrap/>
            <w:vAlign w:val="center"/>
            <w:hideMark/>
          </w:tcPr>
          <w:p w14:paraId="4E5C4A0E"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1,791,739</w:t>
            </w:r>
          </w:p>
        </w:tc>
        <w:tc>
          <w:tcPr>
            <w:tcW w:w="608" w:type="pct"/>
            <w:tcBorders>
              <w:top w:val="nil"/>
              <w:left w:val="nil"/>
              <w:bottom w:val="single" w:sz="4" w:space="0" w:color="FFFFFF"/>
              <w:right w:val="single" w:sz="4" w:space="0" w:color="FFFFFF"/>
            </w:tcBorders>
            <w:shd w:val="clear" w:color="auto" w:fill="auto"/>
            <w:noWrap/>
          </w:tcPr>
          <w:p w14:paraId="4591DD9E" w14:textId="3DC18DC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3499754F"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1542AF47"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 Expenses</w:t>
            </w:r>
          </w:p>
        </w:tc>
        <w:tc>
          <w:tcPr>
            <w:tcW w:w="608" w:type="pct"/>
            <w:tcBorders>
              <w:top w:val="nil"/>
              <w:left w:val="nil"/>
              <w:bottom w:val="single" w:sz="4" w:space="0" w:color="FFFFFF"/>
              <w:right w:val="single" w:sz="4" w:space="0" w:color="FFFFFF"/>
            </w:tcBorders>
            <w:shd w:val="clear" w:color="auto" w:fill="auto"/>
            <w:noWrap/>
            <w:vAlign w:val="center"/>
            <w:hideMark/>
          </w:tcPr>
          <w:p w14:paraId="3A4AE3C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1,001</w:t>
            </w:r>
          </w:p>
        </w:tc>
        <w:tc>
          <w:tcPr>
            <w:tcW w:w="608" w:type="pct"/>
            <w:tcBorders>
              <w:top w:val="nil"/>
              <w:left w:val="nil"/>
              <w:bottom w:val="single" w:sz="4" w:space="0" w:color="FFFFFF"/>
              <w:right w:val="single" w:sz="4" w:space="0" w:color="FFFFFF"/>
            </w:tcBorders>
            <w:shd w:val="clear" w:color="auto" w:fill="auto"/>
            <w:noWrap/>
            <w:vAlign w:val="center"/>
            <w:hideMark/>
          </w:tcPr>
          <w:p w14:paraId="661015FD"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nil"/>
              <w:left w:val="nil"/>
              <w:bottom w:val="single" w:sz="4" w:space="0" w:color="FFFFFF"/>
              <w:right w:val="single" w:sz="4" w:space="0" w:color="FFFFFF"/>
            </w:tcBorders>
            <w:shd w:val="clear" w:color="auto" w:fill="auto"/>
            <w:noWrap/>
          </w:tcPr>
          <w:p w14:paraId="12287191" w14:textId="0BA01493"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4086832B"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7E3622EC" w14:textId="77777777" w:rsidR="00C60A08" w:rsidRPr="00EA64DC" w:rsidRDefault="00C60A08" w:rsidP="00C60A08">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Operating Expenses</w:t>
            </w:r>
          </w:p>
        </w:tc>
        <w:tc>
          <w:tcPr>
            <w:tcW w:w="608" w:type="pct"/>
            <w:tcBorders>
              <w:top w:val="nil"/>
              <w:left w:val="nil"/>
              <w:bottom w:val="single" w:sz="4" w:space="0" w:color="FFFFFF"/>
              <w:right w:val="single" w:sz="4" w:space="0" w:color="FFFFFF"/>
            </w:tcBorders>
            <w:shd w:val="clear" w:color="auto" w:fill="auto"/>
            <w:noWrap/>
            <w:vAlign w:val="center"/>
            <w:hideMark/>
          </w:tcPr>
          <w:p w14:paraId="7DE6C605"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2,958,045</w:t>
            </w:r>
          </w:p>
        </w:tc>
        <w:tc>
          <w:tcPr>
            <w:tcW w:w="608" w:type="pct"/>
            <w:tcBorders>
              <w:top w:val="nil"/>
              <w:left w:val="nil"/>
              <w:bottom w:val="single" w:sz="4" w:space="0" w:color="FFFFFF"/>
              <w:right w:val="single" w:sz="4" w:space="0" w:color="FFFFFF"/>
            </w:tcBorders>
            <w:shd w:val="clear" w:color="auto" w:fill="auto"/>
            <w:noWrap/>
            <w:vAlign w:val="center"/>
            <w:hideMark/>
          </w:tcPr>
          <w:p w14:paraId="1947ABA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2,272,584</w:t>
            </w:r>
          </w:p>
        </w:tc>
        <w:tc>
          <w:tcPr>
            <w:tcW w:w="608" w:type="pct"/>
            <w:tcBorders>
              <w:top w:val="nil"/>
              <w:left w:val="nil"/>
              <w:bottom w:val="single" w:sz="4" w:space="0" w:color="FFFFFF"/>
              <w:right w:val="single" w:sz="4" w:space="0" w:color="FFFFFF"/>
            </w:tcBorders>
            <w:shd w:val="clear" w:color="auto" w:fill="auto"/>
            <w:noWrap/>
          </w:tcPr>
          <w:p w14:paraId="6D8FCBB3" w14:textId="5CC72DC9"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165D02C"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0362ED41"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08" w:type="pct"/>
            <w:tcBorders>
              <w:top w:val="nil"/>
              <w:left w:val="nil"/>
              <w:bottom w:val="single" w:sz="4" w:space="0" w:color="FFFFFF"/>
              <w:right w:val="single" w:sz="4" w:space="0" w:color="FFFFFF"/>
            </w:tcBorders>
            <w:shd w:val="clear" w:color="auto" w:fill="auto"/>
            <w:noWrap/>
            <w:vAlign w:val="center"/>
            <w:hideMark/>
          </w:tcPr>
          <w:p w14:paraId="053487EC"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11,643,222</w:t>
            </w:r>
          </w:p>
        </w:tc>
        <w:tc>
          <w:tcPr>
            <w:tcW w:w="608" w:type="pct"/>
            <w:tcBorders>
              <w:top w:val="nil"/>
              <w:left w:val="nil"/>
              <w:bottom w:val="single" w:sz="4" w:space="0" w:color="FFFFFF"/>
              <w:right w:val="single" w:sz="4" w:space="0" w:color="FFFFFF"/>
            </w:tcBorders>
            <w:shd w:val="clear" w:color="auto" w:fill="auto"/>
            <w:noWrap/>
            <w:vAlign w:val="center"/>
            <w:hideMark/>
          </w:tcPr>
          <w:p w14:paraId="4B4F09C7" w14:textId="3F86CDE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12,</w:t>
            </w:r>
            <w:r w:rsidR="00050BAA" w:rsidRPr="00EA64DC">
              <w:rPr>
                <w:rFonts w:ascii="Arial" w:hAnsi="Arial" w:cs="Arial"/>
                <w:color w:val="000000"/>
                <w:sz w:val="18"/>
                <w:szCs w:val="18"/>
                <w:lang w:eastAsia="en-AU"/>
              </w:rPr>
              <w:t>981,894</w:t>
            </w:r>
          </w:p>
        </w:tc>
        <w:tc>
          <w:tcPr>
            <w:tcW w:w="608" w:type="pct"/>
            <w:tcBorders>
              <w:top w:val="nil"/>
              <w:left w:val="nil"/>
              <w:bottom w:val="single" w:sz="4" w:space="0" w:color="FFFFFF"/>
              <w:right w:val="single" w:sz="4" w:space="0" w:color="FFFFFF"/>
            </w:tcBorders>
            <w:shd w:val="clear" w:color="auto" w:fill="auto"/>
            <w:noWrap/>
          </w:tcPr>
          <w:p w14:paraId="3236F51B" w14:textId="528B72B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79274605"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39EFE6C6"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Expense</w:t>
            </w:r>
          </w:p>
        </w:tc>
        <w:tc>
          <w:tcPr>
            <w:tcW w:w="608" w:type="pct"/>
            <w:tcBorders>
              <w:top w:val="nil"/>
              <w:left w:val="nil"/>
              <w:bottom w:val="single" w:sz="4" w:space="0" w:color="FFFFFF"/>
              <w:right w:val="single" w:sz="4" w:space="0" w:color="FFFFFF"/>
            </w:tcBorders>
            <w:shd w:val="clear" w:color="auto" w:fill="auto"/>
            <w:noWrap/>
            <w:vAlign w:val="center"/>
            <w:hideMark/>
          </w:tcPr>
          <w:p w14:paraId="43751C03"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nil"/>
              <w:left w:val="nil"/>
              <w:bottom w:val="single" w:sz="4" w:space="0" w:color="FFFFFF"/>
              <w:right w:val="single" w:sz="4" w:space="0" w:color="FFFFFF"/>
            </w:tcBorders>
            <w:shd w:val="clear" w:color="auto" w:fill="auto"/>
            <w:noWrap/>
            <w:vAlign w:val="center"/>
            <w:hideMark/>
          </w:tcPr>
          <w:p w14:paraId="7EC07B79"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nil"/>
              <w:left w:val="nil"/>
              <w:bottom w:val="single" w:sz="4" w:space="0" w:color="FFFFFF"/>
              <w:right w:val="single" w:sz="4" w:space="0" w:color="FFFFFF"/>
            </w:tcBorders>
            <w:shd w:val="clear" w:color="auto" w:fill="auto"/>
            <w:noWrap/>
          </w:tcPr>
          <w:p w14:paraId="394DCFBD" w14:textId="426C1AF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26FF8C9D"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72B62F24"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Depreciation and Amortisation</w:t>
            </w:r>
          </w:p>
        </w:tc>
        <w:tc>
          <w:tcPr>
            <w:tcW w:w="608" w:type="pct"/>
            <w:tcBorders>
              <w:top w:val="nil"/>
              <w:left w:val="nil"/>
              <w:bottom w:val="single" w:sz="4" w:space="0" w:color="FFFFFF"/>
              <w:right w:val="single" w:sz="4" w:space="0" w:color="FFFFFF"/>
            </w:tcBorders>
            <w:shd w:val="clear" w:color="auto" w:fill="auto"/>
            <w:noWrap/>
            <w:vAlign w:val="center"/>
            <w:hideMark/>
          </w:tcPr>
          <w:p w14:paraId="523B65B3"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595,565</w:t>
            </w:r>
          </w:p>
        </w:tc>
        <w:tc>
          <w:tcPr>
            <w:tcW w:w="608" w:type="pct"/>
            <w:tcBorders>
              <w:top w:val="nil"/>
              <w:left w:val="nil"/>
              <w:bottom w:val="single" w:sz="4" w:space="0" w:color="FFFFFF"/>
              <w:right w:val="single" w:sz="4" w:space="0" w:color="FFFFFF"/>
            </w:tcBorders>
            <w:shd w:val="clear" w:color="auto" w:fill="auto"/>
            <w:noWrap/>
            <w:vAlign w:val="center"/>
            <w:hideMark/>
          </w:tcPr>
          <w:p w14:paraId="4BB953FA"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666,673</w:t>
            </w:r>
          </w:p>
        </w:tc>
        <w:tc>
          <w:tcPr>
            <w:tcW w:w="608" w:type="pct"/>
            <w:tcBorders>
              <w:top w:val="nil"/>
              <w:left w:val="nil"/>
              <w:bottom w:val="single" w:sz="4" w:space="0" w:color="FFFFFF"/>
              <w:right w:val="single" w:sz="4" w:space="0" w:color="FFFFFF"/>
            </w:tcBorders>
            <w:shd w:val="clear" w:color="auto" w:fill="auto"/>
            <w:noWrap/>
          </w:tcPr>
          <w:p w14:paraId="1FD77065" w14:textId="556D24DE"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D0738D8"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34C2262C"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08" w:type="pct"/>
            <w:tcBorders>
              <w:top w:val="nil"/>
              <w:left w:val="nil"/>
              <w:bottom w:val="single" w:sz="4" w:space="0" w:color="FFFFFF"/>
              <w:right w:val="single" w:sz="4" w:space="0" w:color="FFFFFF"/>
            </w:tcBorders>
            <w:shd w:val="clear" w:color="auto" w:fill="auto"/>
            <w:noWrap/>
            <w:vAlign w:val="center"/>
            <w:hideMark/>
          </w:tcPr>
          <w:p w14:paraId="173F363C"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92,710</w:t>
            </w:r>
          </w:p>
        </w:tc>
        <w:tc>
          <w:tcPr>
            <w:tcW w:w="608" w:type="pct"/>
            <w:tcBorders>
              <w:top w:val="nil"/>
              <w:left w:val="nil"/>
              <w:bottom w:val="single" w:sz="4" w:space="0" w:color="FFFFFF"/>
              <w:right w:val="single" w:sz="4" w:space="0" w:color="FFFFFF"/>
            </w:tcBorders>
            <w:shd w:val="clear" w:color="auto" w:fill="auto"/>
            <w:noWrap/>
            <w:vAlign w:val="center"/>
            <w:hideMark/>
          </w:tcPr>
          <w:p w14:paraId="6F1063E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98,915</w:t>
            </w:r>
          </w:p>
        </w:tc>
        <w:tc>
          <w:tcPr>
            <w:tcW w:w="608" w:type="pct"/>
            <w:tcBorders>
              <w:top w:val="nil"/>
              <w:left w:val="nil"/>
              <w:bottom w:val="single" w:sz="4" w:space="0" w:color="FFFFFF"/>
              <w:right w:val="single" w:sz="4" w:space="0" w:color="FFFFFF"/>
            </w:tcBorders>
            <w:shd w:val="clear" w:color="auto" w:fill="auto"/>
            <w:noWrap/>
          </w:tcPr>
          <w:p w14:paraId="62D47E89" w14:textId="59540C2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41FA4CE8" w14:textId="77777777" w:rsidTr="00362B95">
        <w:trPr>
          <w:trHeight w:val="225"/>
        </w:trPr>
        <w:tc>
          <w:tcPr>
            <w:tcW w:w="3176" w:type="pct"/>
            <w:tcBorders>
              <w:top w:val="nil"/>
              <w:left w:val="single" w:sz="4" w:space="0" w:color="FFFFFF"/>
              <w:bottom w:val="single" w:sz="4" w:space="0" w:color="auto"/>
              <w:right w:val="single" w:sz="4" w:space="0" w:color="FFFFFF"/>
            </w:tcBorders>
            <w:shd w:val="clear" w:color="auto" w:fill="auto"/>
            <w:noWrap/>
            <w:vAlign w:val="center"/>
            <w:hideMark/>
          </w:tcPr>
          <w:p w14:paraId="691C7F99"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Expenses</w:t>
            </w:r>
          </w:p>
        </w:tc>
        <w:tc>
          <w:tcPr>
            <w:tcW w:w="608" w:type="pct"/>
            <w:tcBorders>
              <w:top w:val="nil"/>
              <w:left w:val="nil"/>
              <w:bottom w:val="single" w:sz="4" w:space="0" w:color="auto"/>
              <w:right w:val="single" w:sz="4" w:space="0" w:color="FFFFFF"/>
            </w:tcBorders>
            <w:shd w:val="clear" w:color="auto" w:fill="auto"/>
            <w:noWrap/>
            <w:vAlign w:val="center"/>
            <w:hideMark/>
          </w:tcPr>
          <w:p w14:paraId="0557F537"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1,638,175</w:t>
            </w:r>
          </w:p>
        </w:tc>
        <w:tc>
          <w:tcPr>
            <w:tcW w:w="608" w:type="pct"/>
            <w:tcBorders>
              <w:top w:val="nil"/>
              <w:left w:val="nil"/>
              <w:bottom w:val="single" w:sz="4" w:space="0" w:color="auto"/>
              <w:right w:val="single" w:sz="4" w:space="0" w:color="FFFFFF"/>
            </w:tcBorders>
            <w:shd w:val="clear" w:color="auto" w:fill="auto"/>
            <w:noWrap/>
            <w:vAlign w:val="center"/>
            <w:hideMark/>
          </w:tcPr>
          <w:p w14:paraId="1A66F049"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1,730,063</w:t>
            </w:r>
          </w:p>
        </w:tc>
        <w:tc>
          <w:tcPr>
            <w:tcW w:w="608" w:type="pct"/>
            <w:tcBorders>
              <w:top w:val="nil"/>
              <w:left w:val="nil"/>
              <w:bottom w:val="single" w:sz="4" w:space="0" w:color="auto"/>
              <w:right w:val="single" w:sz="4" w:space="0" w:color="FFFFFF"/>
            </w:tcBorders>
            <w:shd w:val="clear" w:color="auto" w:fill="auto"/>
            <w:noWrap/>
          </w:tcPr>
          <w:p w14:paraId="7A1CE7EC" w14:textId="517AE35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3FED953C" w14:textId="77777777" w:rsidTr="00362B95">
        <w:trPr>
          <w:trHeight w:val="340"/>
        </w:trPr>
        <w:tc>
          <w:tcPr>
            <w:tcW w:w="3176" w:type="pct"/>
            <w:tcBorders>
              <w:top w:val="nil"/>
              <w:left w:val="single" w:sz="4" w:space="0" w:color="FFFFFF"/>
              <w:bottom w:val="single" w:sz="4" w:space="0" w:color="auto"/>
              <w:right w:val="single" w:sz="4" w:space="0" w:color="FFFFFF"/>
            </w:tcBorders>
            <w:shd w:val="clear" w:color="auto" w:fill="auto"/>
            <w:noWrap/>
            <w:vAlign w:val="center"/>
            <w:hideMark/>
          </w:tcPr>
          <w:p w14:paraId="3A654A01"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EXPENSES EXCLUDING LOSSES</w:t>
            </w:r>
          </w:p>
        </w:tc>
        <w:tc>
          <w:tcPr>
            <w:tcW w:w="608" w:type="pct"/>
            <w:tcBorders>
              <w:top w:val="single" w:sz="4" w:space="0" w:color="FFFFFF"/>
              <w:left w:val="nil"/>
              <w:bottom w:val="single" w:sz="4" w:space="0" w:color="FFFFFF"/>
              <w:right w:val="single" w:sz="4" w:space="0" w:color="FFFFFF"/>
            </w:tcBorders>
            <w:shd w:val="clear" w:color="auto" w:fill="auto"/>
            <w:noWrap/>
            <w:vAlign w:val="center"/>
            <w:hideMark/>
          </w:tcPr>
          <w:p w14:paraId="5AD4ED84"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18,772,910</w:t>
            </w:r>
          </w:p>
        </w:tc>
        <w:tc>
          <w:tcPr>
            <w:tcW w:w="608" w:type="pct"/>
            <w:tcBorders>
              <w:top w:val="single" w:sz="4" w:space="0" w:color="FFFFFF"/>
              <w:left w:val="nil"/>
              <w:bottom w:val="single" w:sz="4" w:space="0" w:color="FFFFFF"/>
              <w:right w:val="single" w:sz="4" w:space="0" w:color="FFFFFF"/>
            </w:tcBorders>
            <w:shd w:val="clear" w:color="auto" w:fill="auto"/>
            <w:noWrap/>
            <w:vAlign w:val="center"/>
            <w:hideMark/>
          </w:tcPr>
          <w:p w14:paraId="35A8C309" w14:textId="6297F93F"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w:t>
            </w:r>
            <w:r w:rsidR="00050BAA" w:rsidRPr="00EA64DC">
              <w:rPr>
                <w:rFonts w:ascii="Arial" w:hAnsi="Arial" w:cs="Arial"/>
                <w:b/>
                <w:bCs/>
                <w:color w:val="25A9E1"/>
                <w:sz w:val="18"/>
                <w:szCs w:val="18"/>
                <w:lang w:eastAsia="en-AU"/>
              </w:rPr>
              <w:t>541</w:t>
            </w:r>
            <w:r w:rsidRPr="00EA64DC">
              <w:rPr>
                <w:rFonts w:ascii="Arial" w:hAnsi="Arial" w:cs="Arial"/>
                <w:b/>
                <w:bCs/>
                <w:color w:val="25A9E1"/>
                <w:sz w:val="18"/>
                <w:szCs w:val="18"/>
                <w:lang w:eastAsia="en-AU"/>
              </w:rPr>
              <w:t>,</w:t>
            </w:r>
            <w:r w:rsidR="00050BAA" w:rsidRPr="00EA64DC">
              <w:rPr>
                <w:rFonts w:ascii="Arial" w:hAnsi="Arial" w:cs="Arial"/>
                <w:b/>
                <w:bCs/>
                <w:color w:val="25A9E1"/>
                <w:sz w:val="18"/>
                <w:szCs w:val="18"/>
                <w:lang w:eastAsia="en-AU"/>
              </w:rPr>
              <w:t>869</w:t>
            </w:r>
          </w:p>
        </w:tc>
        <w:tc>
          <w:tcPr>
            <w:tcW w:w="608" w:type="pct"/>
            <w:tcBorders>
              <w:top w:val="single" w:sz="4" w:space="0" w:color="FFFFFF"/>
              <w:left w:val="nil"/>
              <w:bottom w:val="single" w:sz="4" w:space="0" w:color="FFFFFF"/>
              <w:right w:val="single" w:sz="4" w:space="0" w:color="FFFFFF"/>
            </w:tcBorders>
            <w:shd w:val="clear" w:color="auto" w:fill="auto"/>
            <w:noWrap/>
            <w:vAlign w:val="center"/>
          </w:tcPr>
          <w:p w14:paraId="264F0132" w14:textId="74122785" w:rsidR="00195A5A" w:rsidRPr="00EA64DC" w:rsidRDefault="00A848FF"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7BA87299"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1882EFDF"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Revenue</w:t>
            </w:r>
          </w:p>
        </w:tc>
        <w:tc>
          <w:tcPr>
            <w:tcW w:w="608" w:type="pct"/>
            <w:tcBorders>
              <w:top w:val="single" w:sz="4" w:space="0" w:color="auto"/>
              <w:left w:val="nil"/>
              <w:bottom w:val="single" w:sz="4" w:space="0" w:color="FFFFFF"/>
              <w:right w:val="single" w:sz="4" w:space="0" w:color="FFFFFF"/>
            </w:tcBorders>
            <w:shd w:val="clear" w:color="auto" w:fill="auto"/>
            <w:noWrap/>
            <w:vAlign w:val="center"/>
            <w:hideMark/>
          </w:tcPr>
          <w:p w14:paraId="72390604"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8" w:type="pct"/>
            <w:tcBorders>
              <w:top w:val="single" w:sz="4" w:space="0" w:color="auto"/>
              <w:left w:val="nil"/>
              <w:bottom w:val="single" w:sz="4" w:space="0" w:color="FFFFFF"/>
              <w:right w:val="single" w:sz="4" w:space="0" w:color="FFFFFF"/>
            </w:tcBorders>
            <w:shd w:val="clear" w:color="auto" w:fill="auto"/>
            <w:noWrap/>
            <w:vAlign w:val="center"/>
            <w:hideMark/>
          </w:tcPr>
          <w:p w14:paraId="10A8B6A6"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8" w:type="pct"/>
            <w:tcBorders>
              <w:top w:val="single" w:sz="4" w:space="0" w:color="auto"/>
              <w:left w:val="nil"/>
              <w:bottom w:val="single" w:sz="4" w:space="0" w:color="FFFFFF"/>
              <w:right w:val="single" w:sz="4" w:space="0" w:color="FFFFFF"/>
            </w:tcBorders>
            <w:shd w:val="clear" w:color="auto" w:fill="auto"/>
            <w:noWrap/>
            <w:vAlign w:val="center"/>
          </w:tcPr>
          <w:p w14:paraId="3373C710" w14:textId="1FB6B081" w:rsidR="00195A5A" w:rsidRPr="00EA64DC" w:rsidRDefault="00195A5A" w:rsidP="00C60A08">
            <w:pPr>
              <w:jc w:val="right"/>
              <w:rPr>
                <w:rFonts w:ascii="Arial" w:hAnsi="Arial" w:cs="Arial"/>
                <w:color w:val="000000"/>
                <w:sz w:val="18"/>
                <w:szCs w:val="18"/>
                <w:lang w:eastAsia="en-AU"/>
              </w:rPr>
            </w:pPr>
          </w:p>
        </w:tc>
      </w:tr>
      <w:tr w:rsidR="00C60A08" w:rsidRPr="00EA64DC" w14:paraId="7DCB60D8"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084143DB"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Revenue</w:t>
            </w:r>
          </w:p>
        </w:tc>
        <w:tc>
          <w:tcPr>
            <w:tcW w:w="608" w:type="pct"/>
            <w:tcBorders>
              <w:top w:val="nil"/>
              <w:left w:val="nil"/>
              <w:bottom w:val="single" w:sz="4" w:space="0" w:color="FFFFFF"/>
              <w:right w:val="single" w:sz="4" w:space="0" w:color="FFFFFF"/>
            </w:tcBorders>
            <w:shd w:val="clear" w:color="auto" w:fill="auto"/>
            <w:noWrap/>
            <w:vAlign w:val="center"/>
            <w:hideMark/>
          </w:tcPr>
          <w:p w14:paraId="4AD4EE2B"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11,317,874</w:t>
            </w:r>
          </w:p>
        </w:tc>
        <w:tc>
          <w:tcPr>
            <w:tcW w:w="608" w:type="pct"/>
            <w:tcBorders>
              <w:top w:val="nil"/>
              <w:left w:val="nil"/>
              <w:bottom w:val="single" w:sz="4" w:space="0" w:color="FFFFFF"/>
              <w:right w:val="single" w:sz="4" w:space="0" w:color="FFFFFF"/>
            </w:tcBorders>
            <w:shd w:val="clear" w:color="auto" w:fill="auto"/>
            <w:noWrap/>
            <w:vAlign w:val="center"/>
            <w:hideMark/>
          </w:tcPr>
          <w:p w14:paraId="65C1B7A4"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11,928,179</w:t>
            </w:r>
          </w:p>
        </w:tc>
        <w:tc>
          <w:tcPr>
            <w:tcW w:w="608" w:type="pct"/>
            <w:tcBorders>
              <w:top w:val="nil"/>
              <w:left w:val="nil"/>
              <w:bottom w:val="single" w:sz="4" w:space="0" w:color="FFFFFF"/>
              <w:right w:val="single" w:sz="4" w:space="0" w:color="FFFFFF"/>
            </w:tcBorders>
            <w:shd w:val="clear" w:color="auto" w:fill="auto"/>
            <w:noWrap/>
          </w:tcPr>
          <w:p w14:paraId="53AF0E7B" w14:textId="30BE2CCF"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2715B341"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7E4F2857"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08" w:type="pct"/>
            <w:tcBorders>
              <w:top w:val="nil"/>
              <w:left w:val="nil"/>
              <w:bottom w:val="single" w:sz="4" w:space="0" w:color="FFFFFF"/>
              <w:right w:val="single" w:sz="4" w:space="0" w:color="FFFFFF"/>
            </w:tcBorders>
            <w:shd w:val="clear" w:color="auto" w:fill="auto"/>
            <w:noWrap/>
            <w:vAlign w:val="center"/>
            <w:hideMark/>
          </w:tcPr>
          <w:p w14:paraId="3DCB84C5"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nil"/>
              <w:left w:val="nil"/>
              <w:bottom w:val="single" w:sz="4" w:space="0" w:color="FFFFFF"/>
              <w:right w:val="single" w:sz="4" w:space="0" w:color="FFFFFF"/>
            </w:tcBorders>
            <w:shd w:val="clear" w:color="auto" w:fill="auto"/>
            <w:noWrap/>
            <w:vAlign w:val="center"/>
            <w:hideMark/>
          </w:tcPr>
          <w:p w14:paraId="43B15A73"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nil"/>
              <w:left w:val="nil"/>
              <w:bottom w:val="single" w:sz="4" w:space="0" w:color="FFFFFF"/>
              <w:right w:val="single" w:sz="4" w:space="0" w:color="FFFFFF"/>
            </w:tcBorders>
            <w:shd w:val="clear" w:color="auto" w:fill="auto"/>
            <w:noWrap/>
          </w:tcPr>
          <w:p w14:paraId="05E7C24D" w14:textId="796128C8"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BFA9BCA"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vAlign w:val="center"/>
            <w:hideMark/>
          </w:tcPr>
          <w:p w14:paraId="068A8FB2"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Acceptance by Crown Entity of Employee Benefits and Other Liabilities</w:t>
            </w:r>
          </w:p>
        </w:tc>
        <w:tc>
          <w:tcPr>
            <w:tcW w:w="608" w:type="pct"/>
            <w:tcBorders>
              <w:top w:val="nil"/>
              <w:left w:val="nil"/>
              <w:bottom w:val="single" w:sz="4" w:space="0" w:color="FFFFFF"/>
              <w:right w:val="single" w:sz="4" w:space="0" w:color="FFFFFF"/>
            </w:tcBorders>
            <w:shd w:val="clear" w:color="auto" w:fill="auto"/>
            <w:noWrap/>
            <w:vAlign w:val="center"/>
            <w:hideMark/>
          </w:tcPr>
          <w:p w14:paraId="0CB7534B"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51,456</w:t>
            </w:r>
          </w:p>
        </w:tc>
        <w:tc>
          <w:tcPr>
            <w:tcW w:w="608" w:type="pct"/>
            <w:tcBorders>
              <w:top w:val="nil"/>
              <w:left w:val="nil"/>
              <w:bottom w:val="single" w:sz="4" w:space="0" w:color="FFFFFF"/>
              <w:right w:val="single" w:sz="4" w:space="0" w:color="FFFFFF"/>
            </w:tcBorders>
            <w:shd w:val="clear" w:color="auto" w:fill="auto"/>
            <w:noWrap/>
            <w:vAlign w:val="center"/>
            <w:hideMark/>
          </w:tcPr>
          <w:p w14:paraId="70031D7D"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59,834</w:t>
            </w:r>
          </w:p>
        </w:tc>
        <w:tc>
          <w:tcPr>
            <w:tcW w:w="608" w:type="pct"/>
            <w:tcBorders>
              <w:top w:val="nil"/>
              <w:left w:val="nil"/>
              <w:bottom w:val="single" w:sz="4" w:space="0" w:color="FFFFFF"/>
              <w:right w:val="single" w:sz="4" w:space="0" w:color="FFFFFF"/>
            </w:tcBorders>
            <w:shd w:val="clear" w:color="auto" w:fill="auto"/>
            <w:noWrap/>
          </w:tcPr>
          <w:p w14:paraId="428F3BEC" w14:textId="382E4355"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58207C91"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283739B3"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Transfers to the Crown Entity</w:t>
            </w:r>
          </w:p>
        </w:tc>
        <w:tc>
          <w:tcPr>
            <w:tcW w:w="608" w:type="pct"/>
            <w:tcBorders>
              <w:top w:val="nil"/>
              <w:left w:val="nil"/>
              <w:bottom w:val="single" w:sz="4" w:space="0" w:color="FFFFFF"/>
              <w:right w:val="single" w:sz="4" w:space="0" w:color="FFFFFF"/>
            </w:tcBorders>
            <w:shd w:val="clear" w:color="auto" w:fill="auto"/>
            <w:noWrap/>
            <w:vAlign w:val="center"/>
            <w:hideMark/>
          </w:tcPr>
          <w:p w14:paraId="69AD4D09"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nil"/>
              <w:left w:val="nil"/>
              <w:bottom w:val="single" w:sz="4" w:space="0" w:color="FFFFFF"/>
              <w:right w:val="single" w:sz="4" w:space="0" w:color="FFFFFF"/>
            </w:tcBorders>
            <w:shd w:val="clear" w:color="auto" w:fill="auto"/>
            <w:noWrap/>
            <w:vAlign w:val="center"/>
            <w:hideMark/>
          </w:tcPr>
          <w:p w14:paraId="38713746"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nil"/>
              <w:left w:val="nil"/>
              <w:bottom w:val="single" w:sz="4" w:space="0" w:color="FFFFFF"/>
              <w:right w:val="single" w:sz="4" w:space="0" w:color="FFFFFF"/>
            </w:tcBorders>
            <w:shd w:val="clear" w:color="auto" w:fill="auto"/>
            <w:noWrap/>
          </w:tcPr>
          <w:p w14:paraId="6A624C92" w14:textId="7CDB478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21F51566"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7157A65B"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Sales of Goods and Services</w:t>
            </w:r>
          </w:p>
        </w:tc>
        <w:tc>
          <w:tcPr>
            <w:tcW w:w="608" w:type="pct"/>
            <w:tcBorders>
              <w:top w:val="nil"/>
              <w:left w:val="nil"/>
              <w:bottom w:val="single" w:sz="4" w:space="0" w:color="FFFFFF"/>
              <w:right w:val="single" w:sz="4" w:space="0" w:color="FFFFFF"/>
            </w:tcBorders>
            <w:shd w:val="clear" w:color="auto" w:fill="auto"/>
            <w:noWrap/>
            <w:vAlign w:val="center"/>
            <w:hideMark/>
          </w:tcPr>
          <w:p w14:paraId="4A95EF8A"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4,070,742</w:t>
            </w:r>
          </w:p>
        </w:tc>
        <w:tc>
          <w:tcPr>
            <w:tcW w:w="608" w:type="pct"/>
            <w:tcBorders>
              <w:top w:val="nil"/>
              <w:left w:val="nil"/>
              <w:bottom w:val="single" w:sz="4" w:space="0" w:color="FFFFFF"/>
              <w:right w:val="single" w:sz="4" w:space="0" w:color="FFFFFF"/>
            </w:tcBorders>
            <w:shd w:val="clear" w:color="auto" w:fill="auto"/>
            <w:noWrap/>
            <w:vAlign w:val="center"/>
            <w:hideMark/>
          </w:tcPr>
          <w:p w14:paraId="75134BFC"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3,435,450</w:t>
            </w:r>
          </w:p>
        </w:tc>
        <w:tc>
          <w:tcPr>
            <w:tcW w:w="608" w:type="pct"/>
            <w:tcBorders>
              <w:top w:val="nil"/>
              <w:left w:val="nil"/>
              <w:bottom w:val="single" w:sz="4" w:space="0" w:color="FFFFFF"/>
              <w:right w:val="single" w:sz="4" w:space="0" w:color="FFFFFF"/>
            </w:tcBorders>
            <w:shd w:val="clear" w:color="auto" w:fill="auto"/>
            <w:noWrap/>
          </w:tcPr>
          <w:p w14:paraId="0056EE00" w14:textId="5FECCE4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30E30F08"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5242A1A7"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08" w:type="pct"/>
            <w:tcBorders>
              <w:top w:val="nil"/>
              <w:left w:val="nil"/>
              <w:bottom w:val="single" w:sz="4" w:space="0" w:color="FFFFFF"/>
              <w:right w:val="single" w:sz="4" w:space="0" w:color="FFFFFF"/>
            </w:tcBorders>
            <w:shd w:val="clear" w:color="auto" w:fill="auto"/>
            <w:noWrap/>
            <w:vAlign w:val="center"/>
            <w:hideMark/>
          </w:tcPr>
          <w:p w14:paraId="6140635A"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3,490,778</w:t>
            </w:r>
          </w:p>
        </w:tc>
        <w:tc>
          <w:tcPr>
            <w:tcW w:w="608" w:type="pct"/>
            <w:tcBorders>
              <w:top w:val="nil"/>
              <w:left w:val="nil"/>
              <w:bottom w:val="single" w:sz="4" w:space="0" w:color="FFFFFF"/>
              <w:right w:val="single" w:sz="4" w:space="0" w:color="FFFFFF"/>
            </w:tcBorders>
            <w:shd w:val="clear" w:color="auto" w:fill="auto"/>
            <w:noWrap/>
            <w:vAlign w:val="center"/>
            <w:hideMark/>
          </w:tcPr>
          <w:p w14:paraId="7E304BCF" w14:textId="2819A99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4,</w:t>
            </w:r>
            <w:r w:rsidR="00050BAA" w:rsidRPr="00EA64DC">
              <w:rPr>
                <w:rFonts w:ascii="Arial" w:hAnsi="Arial" w:cs="Arial"/>
                <w:color w:val="000000"/>
                <w:sz w:val="18"/>
                <w:szCs w:val="18"/>
                <w:lang w:eastAsia="en-AU"/>
              </w:rPr>
              <w:t>189</w:t>
            </w:r>
            <w:r w:rsidRPr="00EA64DC">
              <w:rPr>
                <w:rFonts w:ascii="Arial" w:hAnsi="Arial" w:cs="Arial"/>
                <w:color w:val="000000"/>
                <w:sz w:val="18"/>
                <w:szCs w:val="18"/>
                <w:lang w:eastAsia="en-AU"/>
              </w:rPr>
              <w:t>,</w:t>
            </w:r>
            <w:r w:rsidR="00050BAA" w:rsidRPr="00EA64DC">
              <w:rPr>
                <w:rFonts w:ascii="Arial" w:hAnsi="Arial" w:cs="Arial"/>
                <w:color w:val="000000"/>
                <w:sz w:val="18"/>
                <w:szCs w:val="18"/>
                <w:lang w:eastAsia="en-AU"/>
              </w:rPr>
              <w:t>735</w:t>
            </w:r>
          </w:p>
        </w:tc>
        <w:tc>
          <w:tcPr>
            <w:tcW w:w="608" w:type="pct"/>
            <w:tcBorders>
              <w:top w:val="nil"/>
              <w:left w:val="nil"/>
              <w:bottom w:val="single" w:sz="4" w:space="0" w:color="FFFFFF"/>
              <w:right w:val="single" w:sz="4" w:space="0" w:color="FFFFFF"/>
            </w:tcBorders>
            <w:shd w:val="clear" w:color="auto" w:fill="auto"/>
            <w:noWrap/>
          </w:tcPr>
          <w:p w14:paraId="1DD9356B" w14:textId="5FED4EC2"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5B518A51"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11C4727C"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Revenue</w:t>
            </w:r>
          </w:p>
        </w:tc>
        <w:tc>
          <w:tcPr>
            <w:tcW w:w="608" w:type="pct"/>
            <w:tcBorders>
              <w:top w:val="nil"/>
              <w:left w:val="nil"/>
              <w:bottom w:val="single" w:sz="4" w:space="0" w:color="FFFFFF"/>
              <w:right w:val="single" w:sz="4" w:space="0" w:color="FFFFFF"/>
            </w:tcBorders>
            <w:shd w:val="clear" w:color="auto" w:fill="auto"/>
            <w:noWrap/>
            <w:vAlign w:val="center"/>
            <w:hideMark/>
          </w:tcPr>
          <w:p w14:paraId="3868CAF3"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6,248</w:t>
            </w:r>
          </w:p>
        </w:tc>
        <w:tc>
          <w:tcPr>
            <w:tcW w:w="608" w:type="pct"/>
            <w:tcBorders>
              <w:top w:val="nil"/>
              <w:left w:val="nil"/>
              <w:bottom w:val="single" w:sz="4" w:space="0" w:color="FFFFFF"/>
              <w:right w:val="single" w:sz="4" w:space="0" w:color="FFFFFF"/>
            </w:tcBorders>
            <w:shd w:val="clear" w:color="auto" w:fill="auto"/>
            <w:noWrap/>
            <w:vAlign w:val="center"/>
            <w:hideMark/>
          </w:tcPr>
          <w:p w14:paraId="273EA631"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8,155</w:t>
            </w:r>
          </w:p>
        </w:tc>
        <w:tc>
          <w:tcPr>
            <w:tcW w:w="608" w:type="pct"/>
            <w:tcBorders>
              <w:top w:val="nil"/>
              <w:left w:val="nil"/>
              <w:bottom w:val="single" w:sz="4" w:space="0" w:color="FFFFFF"/>
              <w:right w:val="single" w:sz="4" w:space="0" w:color="FFFFFF"/>
            </w:tcBorders>
            <w:shd w:val="clear" w:color="auto" w:fill="auto"/>
            <w:noWrap/>
          </w:tcPr>
          <w:p w14:paraId="297A7E71" w14:textId="68B6E9EC"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F66BCCC"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62343A63"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08" w:type="pct"/>
            <w:tcBorders>
              <w:top w:val="nil"/>
              <w:left w:val="nil"/>
              <w:bottom w:val="single" w:sz="4" w:space="0" w:color="FFFFFF"/>
              <w:right w:val="single" w:sz="4" w:space="0" w:color="FFFFFF"/>
            </w:tcBorders>
            <w:shd w:val="clear" w:color="auto" w:fill="auto"/>
            <w:noWrap/>
            <w:vAlign w:val="center"/>
            <w:hideMark/>
          </w:tcPr>
          <w:p w14:paraId="08B0D69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3,560</w:t>
            </w:r>
          </w:p>
        </w:tc>
        <w:tc>
          <w:tcPr>
            <w:tcW w:w="608" w:type="pct"/>
            <w:tcBorders>
              <w:top w:val="nil"/>
              <w:left w:val="nil"/>
              <w:bottom w:val="single" w:sz="4" w:space="0" w:color="FFFFFF"/>
              <w:right w:val="single" w:sz="4" w:space="0" w:color="FFFFFF"/>
            </w:tcBorders>
            <w:shd w:val="clear" w:color="auto" w:fill="auto"/>
            <w:noWrap/>
            <w:vAlign w:val="center"/>
            <w:hideMark/>
          </w:tcPr>
          <w:p w14:paraId="032409B0"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3,560</w:t>
            </w:r>
          </w:p>
        </w:tc>
        <w:tc>
          <w:tcPr>
            <w:tcW w:w="608" w:type="pct"/>
            <w:tcBorders>
              <w:top w:val="nil"/>
              <w:left w:val="nil"/>
              <w:bottom w:val="single" w:sz="4" w:space="0" w:color="FFFFFF"/>
              <w:right w:val="single" w:sz="4" w:space="0" w:color="FFFFFF"/>
            </w:tcBorders>
            <w:shd w:val="clear" w:color="auto" w:fill="auto"/>
            <w:noWrap/>
          </w:tcPr>
          <w:p w14:paraId="18946155" w14:textId="406C574B"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60A08" w:rsidRPr="00EA64DC" w14:paraId="074C370B" w14:textId="77777777" w:rsidTr="00362B95">
        <w:trPr>
          <w:trHeight w:val="225"/>
        </w:trPr>
        <w:tc>
          <w:tcPr>
            <w:tcW w:w="3176" w:type="pct"/>
            <w:tcBorders>
              <w:top w:val="nil"/>
              <w:left w:val="single" w:sz="4" w:space="0" w:color="FFFFFF"/>
              <w:bottom w:val="single" w:sz="4" w:space="0" w:color="auto"/>
              <w:right w:val="single" w:sz="4" w:space="0" w:color="FFFFFF"/>
            </w:tcBorders>
            <w:shd w:val="clear" w:color="auto" w:fill="auto"/>
            <w:noWrap/>
            <w:vAlign w:val="center"/>
            <w:hideMark/>
          </w:tcPr>
          <w:p w14:paraId="73658A17" w14:textId="77777777" w:rsidR="00C60A08" w:rsidRPr="00EA64DC" w:rsidRDefault="00C60A08" w:rsidP="00C60A08">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Revenue</w:t>
            </w:r>
          </w:p>
        </w:tc>
        <w:tc>
          <w:tcPr>
            <w:tcW w:w="608" w:type="pct"/>
            <w:tcBorders>
              <w:top w:val="nil"/>
              <w:left w:val="nil"/>
              <w:bottom w:val="single" w:sz="4" w:space="0" w:color="auto"/>
              <w:right w:val="single" w:sz="4" w:space="0" w:color="FFFFFF"/>
            </w:tcBorders>
            <w:shd w:val="clear" w:color="auto" w:fill="auto"/>
            <w:noWrap/>
            <w:vAlign w:val="center"/>
            <w:hideMark/>
          </w:tcPr>
          <w:p w14:paraId="196F8619"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8,964</w:t>
            </w:r>
          </w:p>
        </w:tc>
        <w:tc>
          <w:tcPr>
            <w:tcW w:w="608" w:type="pct"/>
            <w:tcBorders>
              <w:top w:val="nil"/>
              <w:left w:val="nil"/>
              <w:bottom w:val="single" w:sz="4" w:space="0" w:color="auto"/>
              <w:right w:val="single" w:sz="4" w:space="0" w:color="FFFFFF"/>
            </w:tcBorders>
            <w:shd w:val="clear" w:color="auto" w:fill="auto"/>
            <w:noWrap/>
            <w:vAlign w:val="center"/>
            <w:hideMark/>
          </w:tcPr>
          <w:p w14:paraId="66783CBB" w14:textId="77777777"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34,564</w:t>
            </w:r>
          </w:p>
        </w:tc>
        <w:tc>
          <w:tcPr>
            <w:tcW w:w="608" w:type="pct"/>
            <w:tcBorders>
              <w:top w:val="nil"/>
              <w:left w:val="nil"/>
              <w:bottom w:val="single" w:sz="4" w:space="0" w:color="auto"/>
              <w:right w:val="single" w:sz="4" w:space="0" w:color="FFFFFF"/>
            </w:tcBorders>
            <w:shd w:val="clear" w:color="auto" w:fill="auto"/>
            <w:noWrap/>
          </w:tcPr>
          <w:p w14:paraId="2DBEAEFF" w14:textId="004C4A41" w:rsidR="00C60A08" w:rsidRPr="00EA64DC" w:rsidRDefault="00C60A08" w:rsidP="00C60A08">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415CF539" w14:textId="77777777" w:rsidTr="00362B95">
        <w:trPr>
          <w:trHeight w:val="340"/>
        </w:trPr>
        <w:tc>
          <w:tcPr>
            <w:tcW w:w="3176" w:type="pct"/>
            <w:tcBorders>
              <w:top w:val="nil"/>
              <w:left w:val="single" w:sz="4" w:space="0" w:color="FFFFFF"/>
              <w:bottom w:val="single" w:sz="4" w:space="0" w:color="auto"/>
              <w:right w:val="single" w:sz="4" w:space="0" w:color="FFFFFF"/>
            </w:tcBorders>
            <w:shd w:val="clear" w:color="auto" w:fill="auto"/>
            <w:noWrap/>
            <w:vAlign w:val="center"/>
            <w:hideMark/>
          </w:tcPr>
          <w:p w14:paraId="11E862A3"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Revenue</w:t>
            </w:r>
          </w:p>
        </w:tc>
        <w:tc>
          <w:tcPr>
            <w:tcW w:w="608" w:type="pct"/>
            <w:tcBorders>
              <w:top w:val="single" w:sz="4" w:space="0" w:color="FFFFFF"/>
              <w:left w:val="nil"/>
              <w:bottom w:val="single" w:sz="4" w:space="0" w:color="FFFFFF"/>
              <w:right w:val="single" w:sz="4" w:space="0" w:color="FFFFFF"/>
            </w:tcBorders>
            <w:shd w:val="clear" w:color="auto" w:fill="auto"/>
            <w:noWrap/>
            <w:vAlign w:val="center"/>
            <w:hideMark/>
          </w:tcPr>
          <w:p w14:paraId="1B1CBF30"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18,949,622</w:t>
            </w:r>
          </w:p>
        </w:tc>
        <w:tc>
          <w:tcPr>
            <w:tcW w:w="608" w:type="pct"/>
            <w:tcBorders>
              <w:top w:val="single" w:sz="4" w:space="0" w:color="FFFFFF"/>
              <w:left w:val="nil"/>
              <w:bottom w:val="single" w:sz="4" w:space="0" w:color="FFFFFF"/>
              <w:right w:val="single" w:sz="4" w:space="0" w:color="FFFFFF"/>
            </w:tcBorders>
            <w:shd w:val="clear" w:color="auto" w:fill="auto"/>
            <w:noWrap/>
            <w:vAlign w:val="center"/>
            <w:hideMark/>
          </w:tcPr>
          <w:p w14:paraId="38DF6237" w14:textId="04BB4B79"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w:t>
            </w:r>
            <w:r w:rsidR="00050BAA" w:rsidRPr="00EA64DC">
              <w:rPr>
                <w:rFonts w:ascii="Arial" w:hAnsi="Arial" w:cs="Arial"/>
                <w:b/>
                <w:bCs/>
                <w:color w:val="25A9E1"/>
                <w:sz w:val="18"/>
                <w:szCs w:val="18"/>
                <w:lang w:eastAsia="en-AU"/>
              </w:rPr>
              <w:t>659,477</w:t>
            </w:r>
          </w:p>
        </w:tc>
        <w:tc>
          <w:tcPr>
            <w:tcW w:w="608" w:type="pct"/>
            <w:tcBorders>
              <w:top w:val="single" w:sz="4" w:space="0" w:color="FFFFFF"/>
              <w:left w:val="nil"/>
              <w:bottom w:val="single" w:sz="4" w:space="0" w:color="FFFFFF"/>
              <w:right w:val="single" w:sz="4" w:space="0" w:color="FFFFFF"/>
            </w:tcBorders>
            <w:shd w:val="clear" w:color="auto" w:fill="auto"/>
            <w:noWrap/>
            <w:vAlign w:val="center"/>
          </w:tcPr>
          <w:p w14:paraId="6CC7A049" w14:textId="6E175C5D" w:rsidR="00195A5A" w:rsidRPr="00EA64DC" w:rsidRDefault="00A848FF"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848FF" w:rsidRPr="00EA64DC" w14:paraId="44F0619C" w14:textId="77777777" w:rsidTr="00362B95">
        <w:trPr>
          <w:trHeight w:val="225"/>
        </w:trPr>
        <w:tc>
          <w:tcPr>
            <w:tcW w:w="3176" w:type="pct"/>
            <w:tcBorders>
              <w:top w:val="nil"/>
              <w:left w:val="single" w:sz="4" w:space="0" w:color="FFFFFF"/>
              <w:bottom w:val="single" w:sz="4" w:space="0" w:color="FFFFFF"/>
              <w:right w:val="single" w:sz="4" w:space="0" w:color="FFFFFF"/>
            </w:tcBorders>
            <w:shd w:val="clear" w:color="auto" w:fill="auto"/>
            <w:noWrap/>
            <w:vAlign w:val="center"/>
            <w:hideMark/>
          </w:tcPr>
          <w:p w14:paraId="26386A58"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Gain/(loss) on Disposal of </w:t>
            </w:r>
            <w:proofErr w:type="spellStart"/>
            <w:proofErr w:type="gramStart"/>
            <w:r w:rsidRPr="00EA64DC">
              <w:rPr>
                <w:rFonts w:ascii="Arial" w:hAnsi="Arial" w:cs="Arial"/>
                <w:color w:val="000000"/>
                <w:sz w:val="18"/>
                <w:szCs w:val="18"/>
                <w:lang w:eastAsia="en-AU"/>
              </w:rPr>
              <w:t>Non Current</w:t>
            </w:r>
            <w:proofErr w:type="spellEnd"/>
            <w:proofErr w:type="gramEnd"/>
            <w:r w:rsidRPr="00EA64DC">
              <w:rPr>
                <w:rFonts w:ascii="Arial" w:hAnsi="Arial" w:cs="Arial"/>
                <w:color w:val="000000"/>
                <w:sz w:val="18"/>
                <w:szCs w:val="18"/>
                <w:lang w:eastAsia="en-AU"/>
              </w:rPr>
              <w:t xml:space="preserve"> Assets</w:t>
            </w:r>
          </w:p>
        </w:tc>
        <w:tc>
          <w:tcPr>
            <w:tcW w:w="608" w:type="pct"/>
            <w:tcBorders>
              <w:top w:val="single" w:sz="4" w:space="0" w:color="auto"/>
              <w:left w:val="nil"/>
              <w:bottom w:val="single" w:sz="4" w:space="0" w:color="FFFFFF"/>
              <w:right w:val="single" w:sz="4" w:space="0" w:color="FFFFFF"/>
            </w:tcBorders>
            <w:shd w:val="clear" w:color="auto" w:fill="auto"/>
            <w:noWrap/>
            <w:vAlign w:val="center"/>
            <w:hideMark/>
          </w:tcPr>
          <w:p w14:paraId="5D54754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single" w:sz="4" w:space="0" w:color="auto"/>
              <w:left w:val="nil"/>
              <w:bottom w:val="single" w:sz="4" w:space="0" w:color="FFFFFF"/>
              <w:right w:val="single" w:sz="4" w:space="0" w:color="FFFFFF"/>
            </w:tcBorders>
            <w:shd w:val="clear" w:color="auto" w:fill="auto"/>
            <w:noWrap/>
            <w:vAlign w:val="center"/>
            <w:hideMark/>
          </w:tcPr>
          <w:p w14:paraId="0C231CCD"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(2,794)</w:t>
            </w:r>
          </w:p>
        </w:tc>
        <w:tc>
          <w:tcPr>
            <w:tcW w:w="608" w:type="pct"/>
            <w:tcBorders>
              <w:top w:val="single" w:sz="4" w:space="0" w:color="auto"/>
              <w:left w:val="nil"/>
              <w:bottom w:val="single" w:sz="4" w:space="0" w:color="FFFFFF"/>
              <w:right w:val="single" w:sz="4" w:space="0" w:color="FFFFFF"/>
            </w:tcBorders>
            <w:shd w:val="clear" w:color="auto" w:fill="auto"/>
            <w:noWrap/>
          </w:tcPr>
          <w:p w14:paraId="3A14A450" w14:textId="2733B61B"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CEA2875" w14:textId="77777777" w:rsidTr="00362B95">
        <w:trPr>
          <w:trHeight w:val="225"/>
        </w:trPr>
        <w:tc>
          <w:tcPr>
            <w:tcW w:w="3176" w:type="pct"/>
            <w:tcBorders>
              <w:top w:val="nil"/>
              <w:left w:val="single" w:sz="4" w:space="0" w:color="FFFFFF"/>
              <w:bottom w:val="nil"/>
              <w:right w:val="single" w:sz="4" w:space="0" w:color="FFFFFF"/>
            </w:tcBorders>
            <w:shd w:val="clear" w:color="auto" w:fill="auto"/>
            <w:noWrap/>
            <w:vAlign w:val="center"/>
            <w:hideMark/>
          </w:tcPr>
          <w:p w14:paraId="54DD81A0"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Gains/(Losses)</w:t>
            </w:r>
          </w:p>
        </w:tc>
        <w:tc>
          <w:tcPr>
            <w:tcW w:w="608" w:type="pct"/>
            <w:tcBorders>
              <w:top w:val="nil"/>
              <w:left w:val="nil"/>
              <w:bottom w:val="nil"/>
              <w:right w:val="single" w:sz="4" w:space="0" w:color="FFFFFF"/>
            </w:tcBorders>
            <w:shd w:val="clear" w:color="auto" w:fill="auto"/>
            <w:noWrap/>
            <w:vAlign w:val="center"/>
            <w:hideMark/>
          </w:tcPr>
          <w:p w14:paraId="50C2BCCD"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8" w:type="pct"/>
            <w:tcBorders>
              <w:top w:val="nil"/>
              <w:left w:val="nil"/>
              <w:bottom w:val="nil"/>
              <w:right w:val="single" w:sz="4" w:space="0" w:color="FFFFFF"/>
            </w:tcBorders>
            <w:shd w:val="clear" w:color="auto" w:fill="auto"/>
            <w:noWrap/>
            <w:vAlign w:val="center"/>
            <w:hideMark/>
          </w:tcPr>
          <w:p w14:paraId="59D1F0F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(3,230)</w:t>
            </w:r>
          </w:p>
        </w:tc>
        <w:tc>
          <w:tcPr>
            <w:tcW w:w="608" w:type="pct"/>
            <w:tcBorders>
              <w:top w:val="nil"/>
              <w:left w:val="nil"/>
              <w:bottom w:val="nil"/>
              <w:right w:val="single" w:sz="4" w:space="0" w:color="FFFFFF"/>
            </w:tcBorders>
            <w:shd w:val="clear" w:color="auto" w:fill="auto"/>
            <w:noWrap/>
          </w:tcPr>
          <w:p w14:paraId="66163488" w14:textId="2C9E7E43"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794D9C18" w14:textId="77777777" w:rsidTr="00362B95">
        <w:trPr>
          <w:trHeight w:val="340"/>
        </w:trPr>
        <w:tc>
          <w:tcPr>
            <w:tcW w:w="3176"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E1F15A7"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Net Result</w:t>
            </w:r>
          </w:p>
        </w:tc>
        <w:tc>
          <w:tcPr>
            <w:tcW w:w="608" w:type="pct"/>
            <w:tcBorders>
              <w:top w:val="single" w:sz="4" w:space="0" w:color="auto"/>
              <w:left w:val="nil"/>
              <w:bottom w:val="single" w:sz="4" w:space="0" w:color="auto"/>
              <w:right w:val="single" w:sz="4" w:space="0" w:color="FFFFFF"/>
            </w:tcBorders>
            <w:shd w:val="clear" w:color="auto" w:fill="auto"/>
            <w:noWrap/>
            <w:vAlign w:val="center"/>
            <w:hideMark/>
          </w:tcPr>
          <w:p w14:paraId="498E78F7"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176,712</w:t>
            </w:r>
          </w:p>
        </w:tc>
        <w:tc>
          <w:tcPr>
            <w:tcW w:w="608" w:type="pct"/>
            <w:tcBorders>
              <w:top w:val="single" w:sz="4" w:space="0" w:color="auto"/>
              <w:left w:val="nil"/>
              <w:bottom w:val="single" w:sz="4" w:space="0" w:color="auto"/>
              <w:right w:val="single" w:sz="4" w:space="0" w:color="FFFFFF"/>
            </w:tcBorders>
            <w:shd w:val="clear" w:color="auto" w:fill="auto"/>
            <w:noWrap/>
            <w:vAlign w:val="center"/>
            <w:hideMark/>
          </w:tcPr>
          <w:p w14:paraId="79C378A3"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111,583</w:t>
            </w:r>
          </w:p>
        </w:tc>
        <w:tc>
          <w:tcPr>
            <w:tcW w:w="608" w:type="pct"/>
            <w:tcBorders>
              <w:top w:val="single" w:sz="4" w:space="0" w:color="auto"/>
              <w:left w:val="nil"/>
              <w:bottom w:val="single" w:sz="4" w:space="0" w:color="auto"/>
              <w:right w:val="single" w:sz="4" w:space="0" w:color="FFFFFF"/>
            </w:tcBorders>
            <w:shd w:val="clear" w:color="auto" w:fill="auto"/>
            <w:noWrap/>
            <w:vAlign w:val="center"/>
          </w:tcPr>
          <w:p w14:paraId="5AF80E68" w14:textId="14D7D099" w:rsidR="00195A5A" w:rsidRPr="00EA64DC" w:rsidRDefault="00A848FF" w:rsidP="00C60A0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bl>
    <w:p w14:paraId="316A4FA3" w14:textId="77777777" w:rsidR="00195A5A" w:rsidRPr="00EA64DC" w:rsidRDefault="00195A5A" w:rsidP="00195A5A">
      <w:pPr>
        <w:spacing w:before="360"/>
        <w:rPr>
          <w:rFonts w:ascii="Arial" w:hAnsi="Arial" w:cs="Arial"/>
        </w:rPr>
      </w:pPr>
    </w:p>
    <w:p w14:paraId="567DF110" w14:textId="77777777" w:rsidR="00195A5A" w:rsidRPr="00EA64DC" w:rsidRDefault="00195A5A" w:rsidP="00F93B0E">
      <w:pPr>
        <w:pStyle w:val="ListParagraph"/>
        <w:numPr>
          <w:ilvl w:val="0"/>
          <w:numId w:val="8"/>
        </w:numPr>
        <w:rPr>
          <w:rFonts w:cs="Arial"/>
        </w:rPr>
      </w:pPr>
      <w:r w:rsidRPr="00EA64DC">
        <w:rPr>
          <w:rFonts w:cs="Arial"/>
        </w:rPr>
        <w:br w:type="page"/>
      </w:r>
    </w:p>
    <w:p w14:paraId="3895CC47" w14:textId="77777777" w:rsidR="00195A5A" w:rsidRPr="00EA64DC" w:rsidRDefault="00195A5A" w:rsidP="006B7C5D">
      <w:pPr>
        <w:pStyle w:val="Heading4"/>
        <w:spacing w:before="0"/>
        <w:rPr>
          <w:rFonts w:cs="Arial"/>
          <w:lang w:eastAsia="en-AU"/>
        </w:rPr>
      </w:pPr>
      <w:r w:rsidRPr="00EA64DC">
        <w:rPr>
          <w:rFonts w:cs="Arial"/>
          <w:lang w:eastAsia="en-AU"/>
        </w:rPr>
        <w:t>Balance Sheet</w:t>
      </w:r>
    </w:p>
    <w:tbl>
      <w:tblPr>
        <w:tblW w:w="4999" w:type="pct"/>
        <w:tblLook w:val="04A0" w:firstRow="1" w:lastRow="0" w:firstColumn="1" w:lastColumn="0" w:noHBand="0" w:noVBand="1"/>
        <w:tblCaption w:val="Transport for NSW (excluding RMS)"/>
        <w:tblDescription w:val="Transport for NSW (excluding RMS) - Balance Sheet"/>
      </w:tblPr>
      <w:tblGrid>
        <w:gridCol w:w="6099"/>
        <w:gridCol w:w="1180"/>
        <w:gridCol w:w="1180"/>
        <w:gridCol w:w="1178"/>
      </w:tblGrid>
      <w:tr w:rsidR="00195A5A" w:rsidRPr="00EA64DC" w14:paraId="07335F32" w14:textId="77777777" w:rsidTr="00990711">
        <w:trPr>
          <w:trHeight w:val="225"/>
        </w:trPr>
        <w:tc>
          <w:tcPr>
            <w:tcW w:w="3164" w:type="pct"/>
            <w:tcBorders>
              <w:top w:val="nil"/>
              <w:left w:val="nil"/>
              <w:bottom w:val="nil"/>
              <w:right w:val="nil"/>
            </w:tcBorders>
            <w:shd w:val="clear" w:color="000000" w:fill="25A9E1"/>
            <w:vAlign w:val="center"/>
            <w:hideMark/>
          </w:tcPr>
          <w:p w14:paraId="65CA94FC"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27C2758B"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6A2421D9"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195A5A" w:rsidRPr="00EA64DC" w14:paraId="04E86BD8" w14:textId="77777777" w:rsidTr="00990711">
        <w:trPr>
          <w:trHeight w:val="225"/>
        </w:trPr>
        <w:tc>
          <w:tcPr>
            <w:tcW w:w="3164" w:type="pct"/>
            <w:tcBorders>
              <w:top w:val="nil"/>
              <w:left w:val="nil"/>
              <w:bottom w:val="nil"/>
              <w:right w:val="nil"/>
            </w:tcBorders>
            <w:shd w:val="clear" w:color="000000" w:fill="25A9E1"/>
            <w:vAlign w:val="center"/>
            <w:hideMark/>
          </w:tcPr>
          <w:p w14:paraId="58D7C114"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816F3C8"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3931F7D"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1" w:type="pct"/>
            <w:tcBorders>
              <w:top w:val="nil"/>
              <w:left w:val="nil"/>
              <w:right w:val="nil"/>
            </w:tcBorders>
            <w:shd w:val="clear" w:color="000000" w:fill="25A9E1"/>
            <w:vAlign w:val="center"/>
            <w:hideMark/>
          </w:tcPr>
          <w:p w14:paraId="4E2BE476"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195A5A" w:rsidRPr="00EA64DC" w14:paraId="254B3F7E" w14:textId="77777777" w:rsidTr="00990711">
        <w:trPr>
          <w:trHeight w:val="225"/>
        </w:trPr>
        <w:tc>
          <w:tcPr>
            <w:tcW w:w="3164" w:type="pct"/>
            <w:tcBorders>
              <w:top w:val="nil"/>
              <w:left w:val="nil"/>
              <w:bottom w:val="nil"/>
              <w:right w:val="nil"/>
            </w:tcBorders>
            <w:shd w:val="clear" w:color="000000" w:fill="0579B9"/>
            <w:vAlign w:val="center"/>
            <w:hideMark/>
          </w:tcPr>
          <w:p w14:paraId="637E034D"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45185E6"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68ABC17"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435EC228"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195A5A" w:rsidRPr="00EA64DC" w14:paraId="0B7D1E89" w14:textId="77777777" w:rsidTr="0099071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2CF78C6"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C592003"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22E1C5D"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3E02C645"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195A5A" w:rsidRPr="00EA64DC" w14:paraId="5576E989"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09339A" w14:textId="77777777" w:rsidR="00195A5A" w:rsidRPr="00EA64DC" w:rsidRDefault="00195A5A" w:rsidP="000747DC">
            <w:pPr>
              <w:rPr>
                <w:rFonts w:ascii="Arial" w:hAnsi="Arial" w:cs="Arial"/>
                <w:b/>
                <w:bCs/>
                <w:sz w:val="18"/>
                <w:szCs w:val="18"/>
                <w:lang w:eastAsia="en-AU"/>
              </w:rPr>
            </w:pPr>
            <w:r w:rsidRPr="00EA64DC">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2E0D7FE0" w14:textId="77777777" w:rsidR="00195A5A" w:rsidRPr="00EA64DC" w:rsidRDefault="00195A5A" w:rsidP="000747DC">
            <w:pPr>
              <w:rPr>
                <w:rFonts w:ascii="Arial" w:hAnsi="Arial" w:cs="Arial"/>
                <w:color w:val="000000"/>
                <w:lang w:eastAsia="en-AU"/>
              </w:rPr>
            </w:pPr>
            <w:r w:rsidRPr="00EA64DC">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6EF818D" w14:textId="77777777" w:rsidR="00195A5A" w:rsidRPr="00EA64DC" w:rsidRDefault="00195A5A" w:rsidP="000747DC">
            <w:pPr>
              <w:rPr>
                <w:rFonts w:ascii="Arial" w:hAnsi="Arial" w:cs="Arial"/>
                <w:color w:val="000000"/>
                <w:lang w:eastAsia="en-AU"/>
              </w:rPr>
            </w:pPr>
            <w:r w:rsidRPr="00EA64DC">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3D49DB82" w14:textId="77777777" w:rsidR="00195A5A" w:rsidRPr="00EA64DC" w:rsidRDefault="00195A5A" w:rsidP="000747DC">
            <w:pPr>
              <w:rPr>
                <w:rFonts w:ascii="Arial" w:hAnsi="Arial" w:cs="Arial"/>
                <w:color w:val="000000"/>
                <w:lang w:eastAsia="en-AU"/>
              </w:rPr>
            </w:pPr>
            <w:r w:rsidRPr="00EA64DC">
              <w:rPr>
                <w:rFonts w:ascii="Arial" w:hAnsi="Arial" w:cs="Arial"/>
                <w:color w:val="000000"/>
                <w:lang w:eastAsia="en-AU"/>
              </w:rPr>
              <w:t> </w:t>
            </w:r>
          </w:p>
        </w:tc>
      </w:tr>
      <w:tr w:rsidR="00A848FF" w:rsidRPr="00EA64DC" w14:paraId="45A0A8EA"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EA0868"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6515D3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656,468</w:t>
            </w:r>
          </w:p>
        </w:tc>
        <w:tc>
          <w:tcPr>
            <w:tcW w:w="612" w:type="pct"/>
            <w:tcBorders>
              <w:top w:val="nil"/>
              <w:left w:val="nil"/>
              <w:bottom w:val="single" w:sz="4" w:space="0" w:color="FFFFFF"/>
              <w:right w:val="single" w:sz="4" w:space="0" w:color="FFFFFF"/>
            </w:tcBorders>
            <w:shd w:val="clear" w:color="auto" w:fill="auto"/>
            <w:noWrap/>
            <w:vAlign w:val="center"/>
            <w:hideMark/>
          </w:tcPr>
          <w:p w14:paraId="1A72D6BD"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814,852</w:t>
            </w:r>
          </w:p>
        </w:tc>
        <w:tc>
          <w:tcPr>
            <w:tcW w:w="611" w:type="pct"/>
            <w:tcBorders>
              <w:top w:val="nil"/>
              <w:left w:val="nil"/>
              <w:bottom w:val="single" w:sz="4" w:space="0" w:color="FFFFFF"/>
              <w:right w:val="single" w:sz="4" w:space="0" w:color="FFFFFF"/>
            </w:tcBorders>
            <w:shd w:val="clear" w:color="auto" w:fill="auto"/>
            <w:noWrap/>
          </w:tcPr>
          <w:p w14:paraId="42A4C183" w14:textId="1D796A3F"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39F5A43"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7CE92E"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360A713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A5125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5CBE17AE" w14:textId="1D443F39"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FA59740"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3566CF9"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759F3B8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1,210,228</w:t>
            </w:r>
          </w:p>
        </w:tc>
        <w:tc>
          <w:tcPr>
            <w:tcW w:w="612" w:type="pct"/>
            <w:tcBorders>
              <w:top w:val="nil"/>
              <w:left w:val="nil"/>
              <w:bottom w:val="single" w:sz="4" w:space="0" w:color="FFFFFF"/>
              <w:right w:val="single" w:sz="4" w:space="0" w:color="FFFFFF"/>
            </w:tcBorders>
            <w:shd w:val="clear" w:color="auto" w:fill="auto"/>
            <w:noWrap/>
            <w:vAlign w:val="center"/>
            <w:hideMark/>
          </w:tcPr>
          <w:p w14:paraId="78BAED2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750,045</w:t>
            </w:r>
          </w:p>
        </w:tc>
        <w:tc>
          <w:tcPr>
            <w:tcW w:w="611" w:type="pct"/>
            <w:tcBorders>
              <w:top w:val="nil"/>
              <w:left w:val="nil"/>
              <w:bottom w:val="single" w:sz="4" w:space="0" w:color="FFFFFF"/>
              <w:right w:val="single" w:sz="4" w:space="0" w:color="FFFFFF"/>
            </w:tcBorders>
            <w:shd w:val="clear" w:color="auto" w:fill="auto"/>
            <w:noWrap/>
          </w:tcPr>
          <w:p w14:paraId="3627CB0E" w14:textId="76A1FF0C"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493189E"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A850CE"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1A30F7E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A2551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65A84CB1" w14:textId="1DC0C135"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6DD22C9"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A24119C"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4C44797"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20</w:t>
            </w:r>
          </w:p>
        </w:tc>
        <w:tc>
          <w:tcPr>
            <w:tcW w:w="612" w:type="pct"/>
            <w:tcBorders>
              <w:top w:val="nil"/>
              <w:left w:val="nil"/>
              <w:bottom w:val="single" w:sz="4" w:space="0" w:color="FFFFFF"/>
              <w:right w:val="single" w:sz="4" w:space="0" w:color="FFFFFF"/>
            </w:tcBorders>
            <w:shd w:val="clear" w:color="auto" w:fill="auto"/>
            <w:noWrap/>
            <w:vAlign w:val="center"/>
            <w:hideMark/>
          </w:tcPr>
          <w:p w14:paraId="28FB555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1,813</w:t>
            </w:r>
          </w:p>
        </w:tc>
        <w:tc>
          <w:tcPr>
            <w:tcW w:w="611" w:type="pct"/>
            <w:tcBorders>
              <w:top w:val="nil"/>
              <w:left w:val="nil"/>
              <w:bottom w:val="single" w:sz="4" w:space="0" w:color="FFFFFF"/>
              <w:right w:val="single" w:sz="4" w:space="0" w:color="FFFFFF"/>
            </w:tcBorders>
            <w:shd w:val="clear" w:color="auto" w:fill="auto"/>
            <w:noWrap/>
          </w:tcPr>
          <w:p w14:paraId="4D06544E" w14:textId="2E1C7A5B"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3DAFFEF"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8C2274"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5712A72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A2D23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30,000</w:t>
            </w:r>
          </w:p>
        </w:tc>
        <w:tc>
          <w:tcPr>
            <w:tcW w:w="611" w:type="pct"/>
            <w:tcBorders>
              <w:top w:val="nil"/>
              <w:left w:val="nil"/>
              <w:bottom w:val="single" w:sz="4" w:space="0" w:color="FFFFFF"/>
              <w:right w:val="single" w:sz="4" w:space="0" w:color="FFFFFF"/>
            </w:tcBorders>
            <w:shd w:val="clear" w:color="auto" w:fill="auto"/>
            <w:noWrap/>
          </w:tcPr>
          <w:p w14:paraId="5E6856E9" w14:textId="1DEFB56B"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9C4267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997094"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1080C82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8BCA66"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08E08E6A" w14:textId="3D45B122"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BFE663A" w14:textId="77777777" w:rsidTr="0099071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5037DC9"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Assets Held </w:t>
            </w:r>
            <w:proofErr w:type="gramStart"/>
            <w:r w:rsidRPr="00EA64DC">
              <w:rPr>
                <w:rFonts w:ascii="Arial" w:hAnsi="Arial" w:cs="Arial"/>
                <w:color w:val="000000"/>
                <w:sz w:val="18"/>
                <w:szCs w:val="18"/>
                <w:lang w:eastAsia="en-AU"/>
              </w:rPr>
              <w:t>For</w:t>
            </w:r>
            <w:proofErr w:type="gramEnd"/>
            <w:r w:rsidRPr="00EA64DC">
              <w:rPr>
                <w:rFonts w:ascii="Arial" w:hAnsi="Arial" w:cs="Arial"/>
                <w:color w:val="000000"/>
                <w:sz w:val="18"/>
                <w:szCs w:val="18"/>
                <w:lang w:eastAsia="en-AU"/>
              </w:rPr>
              <w:t xml:space="preserve"> Sale</w:t>
            </w:r>
          </w:p>
        </w:tc>
        <w:tc>
          <w:tcPr>
            <w:tcW w:w="612" w:type="pct"/>
            <w:tcBorders>
              <w:top w:val="nil"/>
              <w:left w:val="nil"/>
              <w:bottom w:val="single" w:sz="4" w:space="0" w:color="auto"/>
              <w:right w:val="single" w:sz="4" w:space="0" w:color="FFFFFF"/>
            </w:tcBorders>
            <w:shd w:val="clear" w:color="auto" w:fill="auto"/>
            <w:noWrap/>
            <w:vAlign w:val="center"/>
            <w:hideMark/>
          </w:tcPr>
          <w:p w14:paraId="51FD85D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23,497</w:t>
            </w:r>
          </w:p>
        </w:tc>
        <w:tc>
          <w:tcPr>
            <w:tcW w:w="612" w:type="pct"/>
            <w:tcBorders>
              <w:top w:val="nil"/>
              <w:left w:val="nil"/>
              <w:bottom w:val="single" w:sz="4" w:space="0" w:color="auto"/>
              <w:right w:val="single" w:sz="4" w:space="0" w:color="FFFFFF"/>
            </w:tcBorders>
            <w:shd w:val="clear" w:color="auto" w:fill="auto"/>
            <w:noWrap/>
            <w:vAlign w:val="center"/>
            <w:hideMark/>
          </w:tcPr>
          <w:p w14:paraId="0603C885"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tcPr>
          <w:p w14:paraId="5A305A20" w14:textId="3976E623"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20A4AEB0"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9A4886D"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81290C4"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1,890,213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B48A0DE"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1,596,710</w:t>
            </w:r>
          </w:p>
        </w:tc>
        <w:tc>
          <w:tcPr>
            <w:tcW w:w="611" w:type="pct"/>
            <w:tcBorders>
              <w:top w:val="single" w:sz="4" w:space="0" w:color="FFFFFF"/>
              <w:left w:val="nil"/>
              <w:bottom w:val="single" w:sz="4" w:space="0" w:color="FFFFFF"/>
              <w:right w:val="single" w:sz="4" w:space="0" w:color="FFFFFF"/>
            </w:tcBorders>
            <w:shd w:val="clear" w:color="auto" w:fill="auto"/>
            <w:noWrap/>
            <w:vAlign w:val="center"/>
          </w:tcPr>
          <w:p w14:paraId="2C50539E" w14:textId="4EEEF353" w:rsidR="00195A5A"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22A1A0EB"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CE6B0E" w14:textId="77777777" w:rsidR="00195A5A" w:rsidRPr="00EA64DC" w:rsidRDefault="00195A5A" w:rsidP="000747DC">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1EDDF1D"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D952C02"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tcPr>
          <w:p w14:paraId="4EC625B6" w14:textId="60466C3C" w:rsidR="00195A5A" w:rsidRPr="00EA64DC" w:rsidRDefault="00195A5A" w:rsidP="00A848FF">
            <w:pPr>
              <w:jc w:val="right"/>
              <w:rPr>
                <w:rFonts w:ascii="Arial" w:hAnsi="Arial" w:cs="Arial"/>
                <w:color w:val="000000"/>
                <w:sz w:val="18"/>
                <w:szCs w:val="18"/>
                <w:lang w:eastAsia="en-AU"/>
              </w:rPr>
            </w:pPr>
          </w:p>
        </w:tc>
      </w:tr>
      <w:tr w:rsidR="00A848FF" w:rsidRPr="00EA64DC" w14:paraId="0C019ED8"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A71D21"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F1558F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02339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7C816B63" w14:textId="4E86F3FD"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9CD371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376AE8"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A0D2717"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126,582</w:t>
            </w:r>
          </w:p>
        </w:tc>
        <w:tc>
          <w:tcPr>
            <w:tcW w:w="612" w:type="pct"/>
            <w:tcBorders>
              <w:top w:val="nil"/>
              <w:left w:val="nil"/>
              <w:bottom w:val="single" w:sz="4" w:space="0" w:color="FFFFFF"/>
              <w:right w:val="single" w:sz="4" w:space="0" w:color="FFFFFF"/>
            </w:tcBorders>
            <w:shd w:val="clear" w:color="auto" w:fill="auto"/>
            <w:noWrap/>
            <w:vAlign w:val="center"/>
            <w:hideMark/>
          </w:tcPr>
          <w:p w14:paraId="55A16AE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192,144</w:t>
            </w:r>
          </w:p>
        </w:tc>
        <w:tc>
          <w:tcPr>
            <w:tcW w:w="611" w:type="pct"/>
            <w:tcBorders>
              <w:top w:val="nil"/>
              <w:left w:val="nil"/>
              <w:bottom w:val="single" w:sz="4" w:space="0" w:color="FFFFFF"/>
              <w:right w:val="single" w:sz="4" w:space="0" w:color="FFFFFF"/>
            </w:tcBorders>
            <w:shd w:val="clear" w:color="auto" w:fill="auto"/>
            <w:noWrap/>
          </w:tcPr>
          <w:p w14:paraId="2C8F200C" w14:textId="1A2AAD78"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38F25ADC"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C63E53"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7051C40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D929A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251F32F3" w14:textId="2715E1EC"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664C3D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9487CF"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12ADA8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950</w:t>
            </w:r>
          </w:p>
        </w:tc>
        <w:tc>
          <w:tcPr>
            <w:tcW w:w="612" w:type="pct"/>
            <w:tcBorders>
              <w:top w:val="nil"/>
              <w:left w:val="nil"/>
              <w:bottom w:val="single" w:sz="4" w:space="0" w:color="FFFFFF"/>
              <w:right w:val="single" w:sz="4" w:space="0" w:color="FFFFFF"/>
            </w:tcBorders>
            <w:shd w:val="clear" w:color="auto" w:fill="auto"/>
            <w:noWrap/>
            <w:vAlign w:val="center"/>
            <w:hideMark/>
          </w:tcPr>
          <w:p w14:paraId="340E4E1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1,079</w:t>
            </w:r>
          </w:p>
        </w:tc>
        <w:tc>
          <w:tcPr>
            <w:tcW w:w="611" w:type="pct"/>
            <w:tcBorders>
              <w:top w:val="nil"/>
              <w:left w:val="nil"/>
              <w:bottom w:val="single" w:sz="4" w:space="0" w:color="FFFFFF"/>
              <w:right w:val="single" w:sz="4" w:space="0" w:color="FFFFFF"/>
            </w:tcBorders>
            <w:shd w:val="clear" w:color="auto" w:fill="auto"/>
            <w:noWrap/>
          </w:tcPr>
          <w:p w14:paraId="23D6115C" w14:textId="59524620"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4FDC9490"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B9417B"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811DEA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96A34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6E01A324" w14:textId="2B37EC4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F28984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3C3526"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0CCFCEAC"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B38442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tcPr>
          <w:p w14:paraId="589A3679" w14:textId="3BB609A5"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38EECB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677B5E"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73F4A43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578,128</w:t>
            </w:r>
          </w:p>
        </w:tc>
        <w:tc>
          <w:tcPr>
            <w:tcW w:w="612" w:type="pct"/>
            <w:tcBorders>
              <w:top w:val="nil"/>
              <w:left w:val="nil"/>
              <w:bottom w:val="single" w:sz="4" w:space="0" w:color="FFFFFF"/>
              <w:right w:val="single" w:sz="4" w:space="0" w:color="FFFFFF"/>
            </w:tcBorders>
            <w:shd w:val="clear" w:color="auto" w:fill="auto"/>
            <w:noWrap/>
            <w:vAlign w:val="center"/>
            <w:hideMark/>
          </w:tcPr>
          <w:p w14:paraId="0B4D588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591,143</w:t>
            </w:r>
          </w:p>
        </w:tc>
        <w:tc>
          <w:tcPr>
            <w:tcW w:w="611" w:type="pct"/>
            <w:tcBorders>
              <w:top w:val="nil"/>
              <w:left w:val="nil"/>
              <w:bottom w:val="single" w:sz="4" w:space="0" w:color="FFFFFF"/>
              <w:right w:val="single" w:sz="4" w:space="0" w:color="FFFFFF"/>
            </w:tcBorders>
            <w:shd w:val="clear" w:color="auto" w:fill="auto"/>
            <w:noWrap/>
          </w:tcPr>
          <w:p w14:paraId="314A1EDE" w14:textId="07DC51DA"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5366EF4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1CCA15"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4813CAD"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1,986,666</w:t>
            </w:r>
          </w:p>
        </w:tc>
        <w:tc>
          <w:tcPr>
            <w:tcW w:w="612" w:type="pct"/>
            <w:tcBorders>
              <w:top w:val="nil"/>
              <w:left w:val="nil"/>
              <w:bottom w:val="single" w:sz="4" w:space="0" w:color="FFFFFF"/>
              <w:right w:val="single" w:sz="4" w:space="0" w:color="FFFFFF"/>
            </w:tcBorders>
            <w:shd w:val="clear" w:color="auto" w:fill="auto"/>
            <w:noWrap/>
            <w:vAlign w:val="center"/>
            <w:hideMark/>
          </w:tcPr>
          <w:p w14:paraId="1D01A9C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1,880,398</w:t>
            </w:r>
          </w:p>
        </w:tc>
        <w:tc>
          <w:tcPr>
            <w:tcW w:w="611" w:type="pct"/>
            <w:tcBorders>
              <w:top w:val="nil"/>
              <w:left w:val="nil"/>
              <w:bottom w:val="single" w:sz="4" w:space="0" w:color="FFFFFF"/>
              <w:right w:val="single" w:sz="4" w:space="0" w:color="FFFFFF"/>
            </w:tcBorders>
            <w:shd w:val="clear" w:color="auto" w:fill="auto"/>
            <w:noWrap/>
          </w:tcPr>
          <w:p w14:paraId="63DA93DA" w14:textId="78AC1F2C"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946525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F58162" w14:textId="77777777" w:rsidR="00A848FF" w:rsidRPr="00EA64DC" w:rsidRDefault="00A848FF" w:rsidP="00990711">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1B714E3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9,300,032</w:t>
            </w:r>
          </w:p>
        </w:tc>
        <w:tc>
          <w:tcPr>
            <w:tcW w:w="612" w:type="pct"/>
            <w:tcBorders>
              <w:top w:val="nil"/>
              <w:left w:val="nil"/>
              <w:bottom w:val="single" w:sz="4" w:space="0" w:color="FFFFFF"/>
              <w:right w:val="single" w:sz="4" w:space="0" w:color="FFFFFF"/>
            </w:tcBorders>
            <w:shd w:val="clear" w:color="auto" w:fill="auto"/>
            <w:noWrap/>
            <w:vAlign w:val="center"/>
            <w:hideMark/>
          </w:tcPr>
          <w:p w14:paraId="64D3587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8,321,779</w:t>
            </w:r>
          </w:p>
        </w:tc>
        <w:tc>
          <w:tcPr>
            <w:tcW w:w="611" w:type="pct"/>
            <w:tcBorders>
              <w:top w:val="nil"/>
              <w:left w:val="nil"/>
              <w:bottom w:val="single" w:sz="4" w:space="0" w:color="FFFFFF"/>
              <w:right w:val="single" w:sz="4" w:space="0" w:color="FFFFFF"/>
            </w:tcBorders>
            <w:shd w:val="clear" w:color="auto" w:fill="auto"/>
            <w:noWrap/>
          </w:tcPr>
          <w:p w14:paraId="1AF6CDEA" w14:textId="4AC42976"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DDE98D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D0ABC4"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055A5CD7"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A8676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35934584" w14:textId="1DA3E8CE"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5698214F"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9B542B"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54F8AF17"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929,538</w:t>
            </w:r>
          </w:p>
        </w:tc>
        <w:tc>
          <w:tcPr>
            <w:tcW w:w="612" w:type="pct"/>
            <w:tcBorders>
              <w:top w:val="nil"/>
              <w:left w:val="nil"/>
              <w:bottom w:val="single" w:sz="4" w:space="0" w:color="FFFFFF"/>
              <w:right w:val="single" w:sz="4" w:space="0" w:color="FFFFFF"/>
            </w:tcBorders>
            <w:shd w:val="clear" w:color="auto" w:fill="auto"/>
            <w:noWrap/>
            <w:vAlign w:val="center"/>
            <w:hideMark/>
          </w:tcPr>
          <w:p w14:paraId="6361EB6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629,687</w:t>
            </w:r>
          </w:p>
        </w:tc>
        <w:tc>
          <w:tcPr>
            <w:tcW w:w="611" w:type="pct"/>
            <w:tcBorders>
              <w:top w:val="nil"/>
              <w:left w:val="nil"/>
              <w:bottom w:val="single" w:sz="4" w:space="0" w:color="FFFFFF"/>
              <w:right w:val="single" w:sz="4" w:space="0" w:color="FFFFFF"/>
            </w:tcBorders>
            <w:shd w:val="clear" w:color="auto" w:fill="auto"/>
            <w:noWrap/>
          </w:tcPr>
          <w:p w14:paraId="3E90DDC2" w14:textId="51E83CDB"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1AD304FA" w14:textId="77777777" w:rsidTr="0099071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542B8A1"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0BB1C5A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931</w:t>
            </w:r>
          </w:p>
        </w:tc>
        <w:tc>
          <w:tcPr>
            <w:tcW w:w="612" w:type="pct"/>
            <w:tcBorders>
              <w:top w:val="nil"/>
              <w:left w:val="nil"/>
              <w:bottom w:val="single" w:sz="4" w:space="0" w:color="auto"/>
              <w:right w:val="single" w:sz="4" w:space="0" w:color="FFFFFF"/>
            </w:tcBorders>
            <w:shd w:val="clear" w:color="auto" w:fill="auto"/>
            <w:noWrap/>
            <w:vAlign w:val="center"/>
            <w:hideMark/>
          </w:tcPr>
          <w:p w14:paraId="3DF8E80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658,560</w:t>
            </w:r>
          </w:p>
        </w:tc>
        <w:tc>
          <w:tcPr>
            <w:tcW w:w="611" w:type="pct"/>
            <w:tcBorders>
              <w:top w:val="nil"/>
              <w:left w:val="nil"/>
              <w:bottom w:val="single" w:sz="4" w:space="0" w:color="auto"/>
              <w:right w:val="single" w:sz="4" w:space="0" w:color="FFFFFF"/>
            </w:tcBorders>
            <w:shd w:val="clear" w:color="auto" w:fill="auto"/>
            <w:noWrap/>
          </w:tcPr>
          <w:p w14:paraId="10EACD4F" w14:textId="485F653F"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0837376C"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C72A3EB"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5073195"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12,922,827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005F859"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12,274,791</w:t>
            </w:r>
          </w:p>
        </w:tc>
        <w:tc>
          <w:tcPr>
            <w:tcW w:w="611" w:type="pct"/>
            <w:tcBorders>
              <w:top w:val="single" w:sz="4" w:space="0" w:color="FFFFFF"/>
              <w:left w:val="nil"/>
              <w:bottom w:val="single" w:sz="4" w:space="0" w:color="FFFFFF"/>
              <w:right w:val="single" w:sz="4" w:space="0" w:color="FFFFFF"/>
            </w:tcBorders>
            <w:shd w:val="clear" w:color="auto" w:fill="auto"/>
            <w:noWrap/>
            <w:vAlign w:val="center"/>
          </w:tcPr>
          <w:p w14:paraId="4015324B" w14:textId="2BB7CF68" w:rsidR="00195A5A"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63BBB5D3"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955EB59"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0328942"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14,813,040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DC846E0"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13,871,501</w:t>
            </w:r>
          </w:p>
        </w:tc>
        <w:tc>
          <w:tcPr>
            <w:tcW w:w="611" w:type="pct"/>
            <w:tcBorders>
              <w:top w:val="single" w:sz="4" w:space="0" w:color="auto"/>
              <w:left w:val="nil"/>
              <w:bottom w:val="single" w:sz="4" w:space="0" w:color="auto"/>
              <w:right w:val="single" w:sz="4" w:space="0" w:color="FFFFFF"/>
            </w:tcBorders>
            <w:shd w:val="clear" w:color="auto" w:fill="auto"/>
            <w:noWrap/>
            <w:vAlign w:val="center"/>
          </w:tcPr>
          <w:p w14:paraId="7753C50F" w14:textId="3CE6723E" w:rsidR="00195A5A"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1F980A7A"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3B56B7"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67A7603"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30E082A"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tcPr>
          <w:p w14:paraId="6C5BFA23" w14:textId="635DC34D" w:rsidR="00195A5A" w:rsidRPr="00EA64DC" w:rsidRDefault="00195A5A" w:rsidP="00A848FF">
            <w:pPr>
              <w:jc w:val="right"/>
              <w:rPr>
                <w:rFonts w:ascii="Arial" w:hAnsi="Arial" w:cs="Arial"/>
                <w:color w:val="000000"/>
                <w:sz w:val="18"/>
                <w:szCs w:val="18"/>
                <w:lang w:eastAsia="en-AU"/>
              </w:rPr>
            </w:pPr>
          </w:p>
        </w:tc>
      </w:tr>
      <w:tr w:rsidR="00195A5A" w:rsidRPr="00EA64DC" w14:paraId="28908FFB"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6D6A43E" w14:textId="77777777" w:rsidR="00195A5A" w:rsidRPr="00EA64DC" w:rsidRDefault="00195A5A" w:rsidP="000747DC">
            <w:pPr>
              <w:rPr>
                <w:rFonts w:ascii="Arial" w:hAnsi="Arial" w:cs="Arial"/>
                <w:b/>
                <w:bCs/>
                <w:sz w:val="18"/>
                <w:szCs w:val="18"/>
                <w:lang w:eastAsia="en-AU"/>
              </w:rPr>
            </w:pPr>
            <w:r w:rsidRPr="00EA64DC">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367A1AA"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9B1A0A5"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tcPr>
          <w:p w14:paraId="7E6CA205" w14:textId="1F1A4C59" w:rsidR="00195A5A" w:rsidRPr="00EA64DC" w:rsidRDefault="00195A5A" w:rsidP="00A848FF">
            <w:pPr>
              <w:jc w:val="right"/>
              <w:rPr>
                <w:rFonts w:ascii="Arial" w:hAnsi="Arial" w:cs="Arial"/>
                <w:color w:val="000000"/>
                <w:sz w:val="18"/>
                <w:szCs w:val="18"/>
                <w:lang w:eastAsia="en-AU"/>
              </w:rPr>
            </w:pPr>
          </w:p>
        </w:tc>
      </w:tr>
      <w:tr w:rsidR="00A848FF" w:rsidRPr="00EA64DC" w14:paraId="31D609B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F054E4"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3AF59E5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C7946A"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3295A48A" w14:textId="788CCD4C"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62B5B3E"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3E90AE"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2A416B0F"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1,891,516</w:t>
            </w:r>
          </w:p>
        </w:tc>
        <w:tc>
          <w:tcPr>
            <w:tcW w:w="612" w:type="pct"/>
            <w:tcBorders>
              <w:top w:val="nil"/>
              <w:left w:val="nil"/>
              <w:bottom w:val="single" w:sz="4" w:space="0" w:color="FFFFFF"/>
              <w:right w:val="single" w:sz="4" w:space="0" w:color="FFFFFF"/>
            </w:tcBorders>
            <w:shd w:val="clear" w:color="auto" w:fill="auto"/>
            <w:noWrap/>
            <w:vAlign w:val="center"/>
            <w:hideMark/>
          </w:tcPr>
          <w:p w14:paraId="2AB4DE1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1,410,117</w:t>
            </w:r>
          </w:p>
        </w:tc>
        <w:tc>
          <w:tcPr>
            <w:tcW w:w="611" w:type="pct"/>
            <w:tcBorders>
              <w:top w:val="nil"/>
              <w:left w:val="nil"/>
              <w:bottom w:val="single" w:sz="4" w:space="0" w:color="FFFFFF"/>
              <w:right w:val="single" w:sz="4" w:space="0" w:color="FFFFFF"/>
            </w:tcBorders>
            <w:shd w:val="clear" w:color="auto" w:fill="auto"/>
            <w:noWrap/>
          </w:tcPr>
          <w:p w14:paraId="77B7EDD1" w14:textId="1C416486"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1999CDC3"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583E27"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C5535D5"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1,333</w:t>
            </w:r>
          </w:p>
        </w:tc>
        <w:tc>
          <w:tcPr>
            <w:tcW w:w="612" w:type="pct"/>
            <w:tcBorders>
              <w:top w:val="nil"/>
              <w:left w:val="nil"/>
              <w:bottom w:val="single" w:sz="4" w:space="0" w:color="FFFFFF"/>
              <w:right w:val="single" w:sz="4" w:space="0" w:color="FFFFFF"/>
            </w:tcBorders>
            <w:shd w:val="clear" w:color="auto" w:fill="auto"/>
            <w:noWrap/>
            <w:vAlign w:val="center"/>
            <w:hideMark/>
          </w:tcPr>
          <w:p w14:paraId="4BFF1A26"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215</w:t>
            </w:r>
          </w:p>
        </w:tc>
        <w:tc>
          <w:tcPr>
            <w:tcW w:w="611" w:type="pct"/>
            <w:tcBorders>
              <w:top w:val="nil"/>
              <w:left w:val="nil"/>
              <w:bottom w:val="single" w:sz="4" w:space="0" w:color="FFFFFF"/>
              <w:right w:val="single" w:sz="4" w:space="0" w:color="FFFFFF"/>
            </w:tcBorders>
            <w:shd w:val="clear" w:color="auto" w:fill="auto"/>
            <w:noWrap/>
          </w:tcPr>
          <w:p w14:paraId="149B019E" w14:textId="6999F0E0"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5B10A58B"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7770A1"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D28B29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464,166</w:t>
            </w:r>
          </w:p>
        </w:tc>
        <w:tc>
          <w:tcPr>
            <w:tcW w:w="612" w:type="pct"/>
            <w:tcBorders>
              <w:top w:val="nil"/>
              <w:left w:val="nil"/>
              <w:bottom w:val="single" w:sz="4" w:space="0" w:color="FFFFFF"/>
              <w:right w:val="single" w:sz="4" w:space="0" w:color="FFFFFF"/>
            </w:tcBorders>
            <w:shd w:val="clear" w:color="auto" w:fill="auto"/>
            <w:noWrap/>
            <w:vAlign w:val="center"/>
            <w:hideMark/>
          </w:tcPr>
          <w:p w14:paraId="2D575BF7"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137,642</w:t>
            </w:r>
          </w:p>
        </w:tc>
        <w:tc>
          <w:tcPr>
            <w:tcW w:w="611" w:type="pct"/>
            <w:tcBorders>
              <w:top w:val="nil"/>
              <w:left w:val="nil"/>
              <w:bottom w:val="single" w:sz="4" w:space="0" w:color="FFFFFF"/>
              <w:right w:val="single" w:sz="4" w:space="0" w:color="FFFFFF"/>
            </w:tcBorders>
            <w:shd w:val="clear" w:color="auto" w:fill="auto"/>
            <w:noWrap/>
          </w:tcPr>
          <w:p w14:paraId="0B6FCCCE" w14:textId="04A3FC50"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1F738104"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ABB3DE"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E20147A"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289,739</w:t>
            </w:r>
          </w:p>
        </w:tc>
        <w:tc>
          <w:tcPr>
            <w:tcW w:w="612" w:type="pct"/>
            <w:tcBorders>
              <w:top w:val="nil"/>
              <w:left w:val="nil"/>
              <w:bottom w:val="single" w:sz="4" w:space="0" w:color="FFFFFF"/>
              <w:right w:val="single" w:sz="4" w:space="0" w:color="FFFFFF"/>
            </w:tcBorders>
            <w:shd w:val="clear" w:color="auto" w:fill="auto"/>
            <w:noWrap/>
            <w:vAlign w:val="center"/>
            <w:hideMark/>
          </w:tcPr>
          <w:p w14:paraId="0FBE7B7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325,956</w:t>
            </w:r>
          </w:p>
        </w:tc>
        <w:tc>
          <w:tcPr>
            <w:tcW w:w="611" w:type="pct"/>
            <w:tcBorders>
              <w:top w:val="nil"/>
              <w:left w:val="nil"/>
              <w:bottom w:val="single" w:sz="4" w:space="0" w:color="FFFFFF"/>
              <w:right w:val="single" w:sz="4" w:space="0" w:color="FFFFFF"/>
            </w:tcBorders>
            <w:shd w:val="clear" w:color="auto" w:fill="auto"/>
            <w:noWrap/>
          </w:tcPr>
          <w:p w14:paraId="19925FD7" w14:textId="5656F3B1"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50F90C0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293BFD"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1EF21F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147,740</w:t>
            </w:r>
          </w:p>
        </w:tc>
        <w:tc>
          <w:tcPr>
            <w:tcW w:w="612" w:type="pct"/>
            <w:tcBorders>
              <w:top w:val="nil"/>
              <w:left w:val="nil"/>
              <w:bottom w:val="single" w:sz="4" w:space="0" w:color="FFFFFF"/>
              <w:right w:val="single" w:sz="4" w:space="0" w:color="FFFFFF"/>
            </w:tcBorders>
            <w:shd w:val="clear" w:color="auto" w:fill="auto"/>
            <w:noWrap/>
            <w:vAlign w:val="center"/>
            <w:hideMark/>
          </w:tcPr>
          <w:p w14:paraId="6DF6DE6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173,298</w:t>
            </w:r>
          </w:p>
        </w:tc>
        <w:tc>
          <w:tcPr>
            <w:tcW w:w="611" w:type="pct"/>
            <w:tcBorders>
              <w:top w:val="nil"/>
              <w:left w:val="nil"/>
              <w:bottom w:val="single" w:sz="4" w:space="0" w:color="FFFFFF"/>
              <w:right w:val="single" w:sz="4" w:space="0" w:color="FFFFFF"/>
            </w:tcBorders>
            <w:shd w:val="clear" w:color="auto" w:fill="auto"/>
            <w:noWrap/>
          </w:tcPr>
          <w:p w14:paraId="32BE7E1E" w14:textId="1C681DEE"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26F494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4E6AA9"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445ECF9A"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44F2AA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tcPr>
          <w:p w14:paraId="6C24FF9E" w14:textId="790E6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6FC1E61C"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25A425D"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BB0DE60"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2,794,494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B4FD4A2"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2,047,229</w:t>
            </w:r>
          </w:p>
        </w:tc>
        <w:tc>
          <w:tcPr>
            <w:tcW w:w="611" w:type="pct"/>
            <w:tcBorders>
              <w:top w:val="single" w:sz="4" w:space="0" w:color="FFFFFF"/>
              <w:left w:val="nil"/>
              <w:bottom w:val="single" w:sz="4" w:space="0" w:color="FFFFFF"/>
              <w:right w:val="single" w:sz="4" w:space="0" w:color="FFFFFF"/>
            </w:tcBorders>
            <w:shd w:val="clear" w:color="auto" w:fill="auto"/>
            <w:noWrap/>
            <w:vAlign w:val="center"/>
          </w:tcPr>
          <w:p w14:paraId="109CF078" w14:textId="3BB161CE" w:rsidR="00195A5A" w:rsidRPr="00EA64DC" w:rsidRDefault="00A848FF" w:rsidP="00A848FF">
            <w:pPr>
              <w:jc w:val="right"/>
              <w:rPr>
                <w:rFonts w:ascii="Arial" w:hAnsi="Arial" w:cs="Arial"/>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67BA8BA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A5BB0D" w14:textId="77777777" w:rsidR="00195A5A" w:rsidRPr="00EA64DC" w:rsidRDefault="00195A5A" w:rsidP="000747DC">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D05DDBA"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5181A16"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tcPr>
          <w:p w14:paraId="68AD9F06" w14:textId="2AB1737C" w:rsidR="00195A5A" w:rsidRPr="00EA64DC" w:rsidRDefault="00195A5A" w:rsidP="00A848FF">
            <w:pPr>
              <w:jc w:val="right"/>
              <w:rPr>
                <w:rFonts w:ascii="Arial" w:hAnsi="Arial" w:cs="Arial"/>
                <w:color w:val="000000"/>
                <w:sz w:val="18"/>
                <w:szCs w:val="18"/>
                <w:lang w:eastAsia="en-AU"/>
              </w:rPr>
            </w:pPr>
          </w:p>
        </w:tc>
      </w:tr>
      <w:tr w:rsidR="00A848FF" w:rsidRPr="00EA64DC" w14:paraId="3594FAE0"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8BB99D"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D5CAE39"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94BA0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2FB10837" w14:textId="26AFEA74"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C8F825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69357F"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723625F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5B9D5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2FAF20F1" w14:textId="4757DD49"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67D6C27"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87ED57"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1A9032F"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204</w:t>
            </w:r>
          </w:p>
        </w:tc>
        <w:tc>
          <w:tcPr>
            <w:tcW w:w="612" w:type="pct"/>
            <w:tcBorders>
              <w:top w:val="nil"/>
              <w:left w:val="nil"/>
              <w:bottom w:val="single" w:sz="4" w:space="0" w:color="FFFFFF"/>
              <w:right w:val="single" w:sz="4" w:space="0" w:color="FFFFFF"/>
            </w:tcBorders>
            <w:shd w:val="clear" w:color="auto" w:fill="auto"/>
            <w:noWrap/>
            <w:vAlign w:val="center"/>
            <w:hideMark/>
          </w:tcPr>
          <w:p w14:paraId="7BEC2771" w14:textId="204B0B12" w:rsidR="00A848FF" w:rsidRPr="00EA64DC" w:rsidRDefault="00800FB3"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tcPr>
          <w:p w14:paraId="2DB2268B" w14:textId="42C060FD"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902C4D4"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AADCD9"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19E7520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1,318,938</w:t>
            </w:r>
          </w:p>
        </w:tc>
        <w:tc>
          <w:tcPr>
            <w:tcW w:w="612" w:type="pct"/>
            <w:tcBorders>
              <w:top w:val="nil"/>
              <w:left w:val="nil"/>
              <w:bottom w:val="single" w:sz="4" w:space="0" w:color="FFFFFF"/>
              <w:right w:val="single" w:sz="4" w:space="0" w:color="FFFFFF"/>
            </w:tcBorders>
            <w:shd w:val="clear" w:color="auto" w:fill="auto"/>
            <w:noWrap/>
            <w:vAlign w:val="center"/>
            <w:hideMark/>
          </w:tcPr>
          <w:p w14:paraId="5A422D7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696,600</w:t>
            </w:r>
          </w:p>
        </w:tc>
        <w:tc>
          <w:tcPr>
            <w:tcW w:w="611" w:type="pct"/>
            <w:tcBorders>
              <w:top w:val="nil"/>
              <w:left w:val="nil"/>
              <w:bottom w:val="single" w:sz="4" w:space="0" w:color="FFFFFF"/>
              <w:right w:val="single" w:sz="4" w:space="0" w:color="FFFFFF"/>
            </w:tcBorders>
            <w:shd w:val="clear" w:color="auto" w:fill="auto"/>
            <w:noWrap/>
          </w:tcPr>
          <w:p w14:paraId="37D7B335" w14:textId="1286B04F"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CDDD2C8"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A45EB48"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760031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170,309</w:t>
            </w:r>
          </w:p>
        </w:tc>
        <w:tc>
          <w:tcPr>
            <w:tcW w:w="612" w:type="pct"/>
            <w:tcBorders>
              <w:top w:val="nil"/>
              <w:left w:val="nil"/>
              <w:bottom w:val="single" w:sz="4" w:space="0" w:color="FFFFFF"/>
              <w:right w:val="single" w:sz="4" w:space="0" w:color="FFFFFF"/>
            </w:tcBorders>
            <w:shd w:val="clear" w:color="auto" w:fill="auto"/>
            <w:noWrap/>
            <w:vAlign w:val="center"/>
            <w:hideMark/>
          </w:tcPr>
          <w:p w14:paraId="1962A22F"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206,119</w:t>
            </w:r>
          </w:p>
        </w:tc>
        <w:tc>
          <w:tcPr>
            <w:tcW w:w="611" w:type="pct"/>
            <w:tcBorders>
              <w:top w:val="nil"/>
              <w:left w:val="nil"/>
              <w:bottom w:val="single" w:sz="4" w:space="0" w:color="FFFFFF"/>
              <w:right w:val="single" w:sz="4" w:space="0" w:color="FFFFFF"/>
            </w:tcBorders>
            <w:shd w:val="clear" w:color="auto" w:fill="auto"/>
            <w:noWrap/>
          </w:tcPr>
          <w:p w14:paraId="77F493FA" w14:textId="63ED5939"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1E4DC2A"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EC3153"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42D21E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220,001</w:t>
            </w:r>
          </w:p>
        </w:tc>
        <w:tc>
          <w:tcPr>
            <w:tcW w:w="612" w:type="pct"/>
            <w:tcBorders>
              <w:top w:val="nil"/>
              <w:left w:val="nil"/>
              <w:bottom w:val="single" w:sz="4" w:space="0" w:color="FFFFFF"/>
              <w:right w:val="single" w:sz="4" w:space="0" w:color="FFFFFF"/>
            </w:tcBorders>
            <w:shd w:val="clear" w:color="auto" w:fill="auto"/>
            <w:noWrap/>
            <w:vAlign w:val="center"/>
            <w:hideMark/>
          </w:tcPr>
          <w:p w14:paraId="627B8D1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115,301</w:t>
            </w:r>
          </w:p>
        </w:tc>
        <w:tc>
          <w:tcPr>
            <w:tcW w:w="611" w:type="pct"/>
            <w:tcBorders>
              <w:top w:val="nil"/>
              <w:left w:val="nil"/>
              <w:bottom w:val="single" w:sz="4" w:space="0" w:color="FFFFFF"/>
              <w:right w:val="single" w:sz="4" w:space="0" w:color="FFFFFF"/>
            </w:tcBorders>
            <w:shd w:val="clear" w:color="auto" w:fill="auto"/>
            <w:noWrap/>
          </w:tcPr>
          <w:p w14:paraId="38DF8457" w14:textId="39BD1445"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0A852BF"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3DF19EF" w14:textId="77777777" w:rsidR="00A848FF" w:rsidRPr="00EA64DC" w:rsidRDefault="00A848FF" w:rsidP="00A848FF">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0F2EE91"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1,709,452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2B71D8D"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1,018,020</w:t>
            </w:r>
          </w:p>
        </w:tc>
        <w:tc>
          <w:tcPr>
            <w:tcW w:w="611" w:type="pct"/>
            <w:tcBorders>
              <w:top w:val="single" w:sz="4" w:space="0" w:color="auto"/>
              <w:left w:val="nil"/>
              <w:bottom w:val="single" w:sz="4" w:space="0" w:color="auto"/>
              <w:right w:val="single" w:sz="4" w:space="0" w:color="FFFFFF"/>
            </w:tcBorders>
            <w:shd w:val="clear" w:color="auto" w:fill="auto"/>
            <w:noWrap/>
          </w:tcPr>
          <w:p w14:paraId="15F55AC7" w14:textId="764B0C24" w:rsidR="00A848FF" w:rsidRPr="00EA64DC" w:rsidRDefault="00A848FF" w:rsidP="00A848FF">
            <w:pPr>
              <w:jc w:val="right"/>
              <w:rPr>
                <w:rFonts w:ascii="Arial" w:hAnsi="Arial" w:cs="Arial"/>
                <w:bCs/>
                <w:color w:val="25A9E1"/>
                <w:sz w:val="18"/>
                <w:szCs w:val="18"/>
                <w:lang w:eastAsia="en-AU"/>
              </w:rPr>
            </w:pPr>
            <w:r w:rsidRPr="00EA64DC">
              <w:rPr>
                <w:rFonts w:ascii="Arial" w:hAnsi="Arial" w:cs="Arial"/>
                <w:b/>
                <w:bCs/>
                <w:color w:val="25A9E1"/>
                <w:sz w:val="18"/>
                <w:szCs w:val="18"/>
                <w:lang w:eastAsia="en-AU"/>
              </w:rPr>
              <w:t>…</w:t>
            </w:r>
          </w:p>
        </w:tc>
      </w:tr>
      <w:tr w:rsidR="00A848FF" w:rsidRPr="00EA64DC" w14:paraId="26D5A1FA"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47B23AE" w14:textId="77777777" w:rsidR="00A848FF" w:rsidRPr="00EA64DC" w:rsidRDefault="00A848FF" w:rsidP="00A848FF">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1314B031"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4,503,946</w:t>
            </w:r>
          </w:p>
        </w:tc>
        <w:tc>
          <w:tcPr>
            <w:tcW w:w="612" w:type="pct"/>
            <w:tcBorders>
              <w:top w:val="nil"/>
              <w:left w:val="nil"/>
              <w:bottom w:val="single" w:sz="4" w:space="0" w:color="auto"/>
              <w:right w:val="single" w:sz="4" w:space="0" w:color="FFFFFF"/>
            </w:tcBorders>
            <w:shd w:val="clear" w:color="auto" w:fill="auto"/>
            <w:noWrap/>
            <w:vAlign w:val="center"/>
            <w:hideMark/>
          </w:tcPr>
          <w:p w14:paraId="1BB80EE9"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3,065,249</w:t>
            </w:r>
          </w:p>
        </w:tc>
        <w:tc>
          <w:tcPr>
            <w:tcW w:w="611" w:type="pct"/>
            <w:tcBorders>
              <w:top w:val="nil"/>
              <w:left w:val="nil"/>
              <w:bottom w:val="single" w:sz="4" w:space="0" w:color="auto"/>
              <w:right w:val="single" w:sz="4" w:space="0" w:color="FFFFFF"/>
            </w:tcBorders>
            <w:shd w:val="clear" w:color="auto" w:fill="auto"/>
            <w:noWrap/>
          </w:tcPr>
          <w:p w14:paraId="7F20C294" w14:textId="680B5ECC" w:rsidR="00A848FF" w:rsidRPr="00EA64DC" w:rsidRDefault="00A848FF" w:rsidP="00A848FF">
            <w:pPr>
              <w:jc w:val="right"/>
              <w:rPr>
                <w:rFonts w:ascii="Arial" w:hAnsi="Arial" w:cs="Arial"/>
                <w:bCs/>
                <w:color w:val="25A9E1"/>
                <w:sz w:val="18"/>
                <w:szCs w:val="18"/>
                <w:lang w:eastAsia="en-AU"/>
              </w:rPr>
            </w:pPr>
            <w:r w:rsidRPr="00EA64DC">
              <w:rPr>
                <w:rFonts w:ascii="Arial" w:hAnsi="Arial" w:cs="Arial"/>
                <w:b/>
                <w:bCs/>
                <w:color w:val="25A9E1"/>
                <w:sz w:val="18"/>
                <w:szCs w:val="18"/>
                <w:lang w:eastAsia="en-AU"/>
              </w:rPr>
              <w:t>…</w:t>
            </w:r>
          </w:p>
        </w:tc>
      </w:tr>
      <w:tr w:rsidR="00A848FF" w:rsidRPr="00EA64DC" w14:paraId="1E4B5863"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CB3B12F" w14:textId="77777777" w:rsidR="00A848FF" w:rsidRPr="00EA64DC" w:rsidRDefault="00A848FF" w:rsidP="00A848FF">
            <w:pPr>
              <w:rPr>
                <w:rFonts w:ascii="Arial" w:hAnsi="Arial" w:cs="Arial"/>
                <w:b/>
                <w:bCs/>
                <w:color w:val="25A9E1"/>
                <w:sz w:val="18"/>
                <w:szCs w:val="18"/>
                <w:lang w:eastAsia="en-AU"/>
              </w:rPr>
            </w:pPr>
            <w:r w:rsidRPr="00EA64DC">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44A14F36"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10,309,094</w:t>
            </w:r>
          </w:p>
        </w:tc>
        <w:tc>
          <w:tcPr>
            <w:tcW w:w="612" w:type="pct"/>
            <w:tcBorders>
              <w:top w:val="nil"/>
              <w:left w:val="nil"/>
              <w:bottom w:val="single" w:sz="4" w:space="0" w:color="auto"/>
              <w:right w:val="single" w:sz="4" w:space="0" w:color="FFFFFF"/>
            </w:tcBorders>
            <w:shd w:val="clear" w:color="auto" w:fill="auto"/>
            <w:noWrap/>
            <w:vAlign w:val="center"/>
            <w:hideMark/>
          </w:tcPr>
          <w:p w14:paraId="7B689D43"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10,806,252</w:t>
            </w:r>
          </w:p>
        </w:tc>
        <w:tc>
          <w:tcPr>
            <w:tcW w:w="611" w:type="pct"/>
            <w:tcBorders>
              <w:top w:val="nil"/>
              <w:left w:val="nil"/>
              <w:bottom w:val="single" w:sz="4" w:space="0" w:color="auto"/>
              <w:right w:val="single" w:sz="4" w:space="0" w:color="FFFFFF"/>
            </w:tcBorders>
            <w:shd w:val="clear" w:color="auto" w:fill="auto"/>
            <w:noWrap/>
          </w:tcPr>
          <w:p w14:paraId="7765FA97" w14:textId="243CFCAA" w:rsidR="00A848FF" w:rsidRPr="00EA64DC" w:rsidRDefault="00A848FF" w:rsidP="00A848FF">
            <w:pPr>
              <w:jc w:val="right"/>
              <w:rPr>
                <w:rFonts w:ascii="Arial" w:hAnsi="Arial" w:cs="Arial"/>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2D524A9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8A863C"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1C4C9573"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10E1499"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tcPr>
          <w:p w14:paraId="543917C9" w14:textId="4C05549D" w:rsidR="00195A5A" w:rsidRPr="00EA64DC" w:rsidRDefault="00195A5A" w:rsidP="00A848FF">
            <w:pPr>
              <w:jc w:val="right"/>
              <w:rPr>
                <w:rFonts w:ascii="Arial" w:hAnsi="Arial" w:cs="Arial"/>
                <w:color w:val="000000"/>
                <w:sz w:val="18"/>
                <w:szCs w:val="18"/>
                <w:lang w:eastAsia="en-AU"/>
              </w:rPr>
            </w:pPr>
          </w:p>
        </w:tc>
      </w:tr>
      <w:tr w:rsidR="00A848FF" w:rsidRPr="00EA64DC" w14:paraId="1228BF48"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0380A1"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266A862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9,540,161</w:t>
            </w:r>
          </w:p>
        </w:tc>
        <w:tc>
          <w:tcPr>
            <w:tcW w:w="612" w:type="pct"/>
            <w:tcBorders>
              <w:top w:val="nil"/>
              <w:left w:val="nil"/>
              <w:bottom w:val="single" w:sz="4" w:space="0" w:color="FFFFFF"/>
              <w:right w:val="single" w:sz="4" w:space="0" w:color="FFFFFF"/>
            </w:tcBorders>
            <w:shd w:val="clear" w:color="auto" w:fill="auto"/>
            <w:noWrap/>
            <w:vAlign w:val="center"/>
            <w:hideMark/>
          </w:tcPr>
          <w:p w14:paraId="5FA9E5C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9,953,631</w:t>
            </w:r>
          </w:p>
        </w:tc>
        <w:tc>
          <w:tcPr>
            <w:tcW w:w="611" w:type="pct"/>
            <w:tcBorders>
              <w:top w:val="nil"/>
              <w:left w:val="nil"/>
              <w:bottom w:val="single" w:sz="4" w:space="0" w:color="FFFFFF"/>
              <w:right w:val="single" w:sz="4" w:space="0" w:color="FFFFFF"/>
            </w:tcBorders>
            <w:shd w:val="clear" w:color="auto" w:fill="auto"/>
            <w:noWrap/>
          </w:tcPr>
          <w:p w14:paraId="13DFF78E" w14:textId="5A921EC9"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AC26750"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03EE594"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47FA2FFD"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768,933</w:t>
            </w:r>
          </w:p>
        </w:tc>
        <w:tc>
          <w:tcPr>
            <w:tcW w:w="612" w:type="pct"/>
            <w:tcBorders>
              <w:top w:val="nil"/>
              <w:left w:val="nil"/>
              <w:bottom w:val="single" w:sz="4" w:space="0" w:color="FFFFFF"/>
              <w:right w:val="single" w:sz="4" w:space="0" w:color="FFFFFF"/>
            </w:tcBorders>
            <w:shd w:val="clear" w:color="auto" w:fill="auto"/>
            <w:noWrap/>
            <w:vAlign w:val="center"/>
            <w:hideMark/>
          </w:tcPr>
          <w:p w14:paraId="640FD2DA"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852,621</w:t>
            </w:r>
          </w:p>
        </w:tc>
        <w:tc>
          <w:tcPr>
            <w:tcW w:w="611" w:type="pct"/>
            <w:tcBorders>
              <w:top w:val="nil"/>
              <w:left w:val="nil"/>
              <w:bottom w:val="single" w:sz="4" w:space="0" w:color="FFFFFF"/>
              <w:right w:val="single" w:sz="4" w:space="0" w:color="FFFFFF"/>
            </w:tcBorders>
            <w:shd w:val="clear" w:color="auto" w:fill="auto"/>
            <w:noWrap/>
          </w:tcPr>
          <w:p w14:paraId="4E18DC25" w14:textId="3D3C6445"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4199550C" w14:textId="77777777" w:rsidTr="00990711">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F0222CE"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FFE224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3752DB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tcPr>
          <w:p w14:paraId="6166D8D5" w14:textId="29FD69D3"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6445DE18"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26075E4"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39977F13"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10,309,094</w:t>
            </w:r>
          </w:p>
        </w:tc>
        <w:tc>
          <w:tcPr>
            <w:tcW w:w="612" w:type="pct"/>
            <w:tcBorders>
              <w:top w:val="nil"/>
              <w:left w:val="nil"/>
              <w:bottom w:val="single" w:sz="4" w:space="0" w:color="auto"/>
              <w:right w:val="single" w:sz="4" w:space="0" w:color="FFFFFF"/>
            </w:tcBorders>
            <w:shd w:val="clear" w:color="auto" w:fill="auto"/>
            <w:noWrap/>
            <w:vAlign w:val="center"/>
            <w:hideMark/>
          </w:tcPr>
          <w:p w14:paraId="03F2CE2D"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10,806,252</w:t>
            </w:r>
          </w:p>
        </w:tc>
        <w:tc>
          <w:tcPr>
            <w:tcW w:w="611" w:type="pct"/>
            <w:tcBorders>
              <w:top w:val="nil"/>
              <w:left w:val="nil"/>
              <w:bottom w:val="single" w:sz="4" w:space="0" w:color="auto"/>
              <w:right w:val="single" w:sz="4" w:space="0" w:color="FFFFFF"/>
            </w:tcBorders>
            <w:shd w:val="clear" w:color="auto" w:fill="auto"/>
            <w:noWrap/>
            <w:vAlign w:val="center"/>
          </w:tcPr>
          <w:p w14:paraId="14DC58C3" w14:textId="2510B09C" w:rsidR="00195A5A"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bl>
    <w:p w14:paraId="676633D4" w14:textId="193CC6AD" w:rsidR="00F93B0E" w:rsidRPr="00EA64DC" w:rsidRDefault="00F93B0E">
      <w:pPr>
        <w:rPr>
          <w:rFonts w:ascii="Arial" w:hAnsi="Arial" w:cs="Arial"/>
        </w:rPr>
      </w:pPr>
    </w:p>
    <w:p w14:paraId="4B9EA267" w14:textId="77777777" w:rsidR="00F93B0E" w:rsidRPr="00EA64DC" w:rsidRDefault="00F93B0E">
      <w:pPr>
        <w:rPr>
          <w:rFonts w:ascii="Arial" w:hAnsi="Arial" w:cs="Arial"/>
        </w:rPr>
      </w:pPr>
      <w:r w:rsidRPr="00EA64DC">
        <w:rPr>
          <w:rFonts w:ascii="Arial" w:hAnsi="Arial" w:cs="Arial"/>
        </w:rPr>
        <w:br w:type="page"/>
      </w:r>
    </w:p>
    <w:p w14:paraId="40BA7833" w14:textId="77777777" w:rsidR="00195A5A" w:rsidRPr="00EA64DC" w:rsidRDefault="00195A5A" w:rsidP="006B7C5D">
      <w:pPr>
        <w:pStyle w:val="Heading4"/>
        <w:spacing w:before="0"/>
        <w:rPr>
          <w:rFonts w:cs="Arial"/>
          <w:lang w:eastAsia="en-AU"/>
        </w:rPr>
      </w:pPr>
      <w:r w:rsidRPr="00EA64DC">
        <w:rPr>
          <w:rFonts w:cs="Arial"/>
          <w:lang w:eastAsia="en-AU"/>
        </w:rPr>
        <w:t>Cash Flow Statement</w:t>
      </w:r>
    </w:p>
    <w:tbl>
      <w:tblPr>
        <w:tblW w:w="4998" w:type="pct"/>
        <w:tblLook w:val="04A0" w:firstRow="1" w:lastRow="0" w:firstColumn="1" w:lastColumn="0" w:noHBand="0" w:noVBand="1"/>
        <w:tblCaption w:val="Transport for NSW (excluding RMS)"/>
        <w:tblDescription w:val="Transport for NSW (excluding RMS) - Cash Flow Statement"/>
      </w:tblPr>
      <w:tblGrid>
        <w:gridCol w:w="6103"/>
        <w:gridCol w:w="1179"/>
        <w:gridCol w:w="1179"/>
        <w:gridCol w:w="1174"/>
      </w:tblGrid>
      <w:tr w:rsidR="00195A5A" w:rsidRPr="00EA64DC" w14:paraId="3FAE3226" w14:textId="77777777" w:rsidTr="00362B95">
        <w:trPr>
          <w:trHeight w:val="225"/>
        </w:trPr>
        <w:tc>
          <w:tcPr>
            <w:tcW w:w="3167" w:type="pct"/>
            <w:tcBorders>
              <w:top w:val="nil"/>
              <w:left w:val="nil"/>
              <w:bottom w:val="nil"/>
              <w:right w:val="nil"/>
            </w:tcBorders>
            <w:shd w:val="clear" w:color="000000" w:fill="25A9E1"/>
            <w:vAlign w:val="center"/>
            <w:hideMark/>
          </w:tcPr>
          <w:p w14:paraId="4CA21EC2"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0282D757"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708BD66E"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195A5A" w:rsidRPr="00EA64DC" w14:paraId="2DAFCC8D" w14:textId="77777777" w:rsidTr="00362B95">
        <w:trPr>
          <w:trHeight w:val="225"/>
        </w:trPr>
        <w:tc>
          <w:tcPr>
            <w:tcW w:w="3167" w:type="pct"/>
            <w:tcBorders>
              <w:top w:val="nil"/>
              <w:left w:val="nil"/>
              <w:bottom w:val="nil"/>
              <w:right w:val="nil"/>
            </w:tcBorders>
            <w:shd w:val="clear" w:color="000000" w:fill="25A9E1"/>
            <w:vAlign w:val="center"/>
            <w:hideMark/>
          </w:tcPr>
          <w:p w14:paraId="18C6B3D9"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9EE4FB8"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6750F0C"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0" w:type="pct"/>
            <w:tcBorders>
              <w:top w:val="nil"/>
              <w:left w:val="nil"/>
              <w:right w:val="nil"/>
            </w:tcBorders>
            <w:shd w:val="clear" w:color="000000" w:fill="25A9E1"/>
            <w:vAlign w:val="center"/>
            <w:hideMark/>
          </w:tcPr>
          <w:p w14:paraId="33CF2AF5"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195A5A" w:rsidRPr="00EA64DC" w14:paraId="2D3AD2D5" w14:textId="77777777" w:rsidTr="00362B95">
        <w:trPr>
          <w:trHeight w:val="225"/>
        </w:trPr>
        <w:tc>
          <w:tcPr>
            <w:tcW w:w="3167" w:type="pct"/>
            <w:tcBorders>
              <w:top w:val="nil"/>
              <w:left w:val="nil"/>
              <w:bottom w:val="nil"/>
              <w:right w:val="nil"/>
            </w:tcBorders>
            <w:shd w:val="clear" w:color="000000" w:fill="0579B9"/>
            <w:vAlign w:val="center"/>
            <w:hideMark/>
          </w:tcPr>
          <w:p w14:paraId="4C470501" w14:textId="77777777" w:rsidR="00195A5A" w:rsidRPr="00EA64DC" w:rsidRDefault="00195A5A" w:rsidP="000747DC">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B97D1A7"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A52C8C9"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04EDAE0D" w14:textId="77777777" w:rsidR="00195A5A" w:rsidRPr="00EA64DC" w:rsidRDefault="00195A5A" w:rsidP="000747DC">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195A5A" w:rsidRPr="00EA64DC" w14:paraId="3A4A9911" w14:textId="77777777" w:rsidTr="00362B95">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4B7125D"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E486396"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A21373F"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67517035"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195A5A" w:rsidRPr="00EA64DC" w14:paraId="68CE14CC"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ADEE5A9" w14:textId="77777777" w:rsidR="00195A5A" w:rsidRPr="00EA64DC" w:rsidRDefault="00195A5A" w:rsidP="000747DC">
            <w:pPr>
              <w:rPr>
                <w:rFonts w:ascii="Arial" w:hAnsi="Arial" w:cs="Arial"/>
                <w:b/>
                <w:bCs/>
                <w:sz w:val="18"/>
                <w:szCs w:val="18"/>
                <w:lang w:eastAsia="en-AU"/>
              </w:rPr>
            </w:pPr>
            <w:r w:rsidRPr="00EA64DC">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341D5EFC"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5D1B42C" w14:textId="77777777" w:rsidR="00195A5A" w:rsidRPr="00EA64DC" w:rsidRDefault="00195A5A" w:rsidP="000747DC">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38F9F8E4" w14:textId="77777777" w:rsidR="00195A5A" w:rsidRPr="00EA64DC" w:rsidRDefault="00195A5A"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848FF" w:rsidRPr="00EA64DC" w14:paraId="7682A222"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500CB5F"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4A86DF9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1,806,648</w:t>
            </w:r>
          </w:p>
        </w:tc>
        <w:tc>
          <w:tcPr>
            <w:tcW w:w="612" w:type="pct"/>
            <w:tcBorders>
              <w:top w:val="nil"/>
              <w:left w:val="nil"/>
              <w:bottom w:val="single" w:sz="4" w:space="0" w:color="FFFFFF"/>
              <w:right w:val="single" w:sz="4" w:space="0" w:color="FFFFFF"/>
            </w:tcBorders>
            <w:shd w:val="clear" w:color="auto" w:fill="auto"/>
            <w:noWrap/>
            <w:vAlign w:val="center"/>
            <w:hideMark/>
          </w:tcPr>
          <w:p w14:paraId="333D7DA7"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1,724,990</w:t>
            </w:r>
          </w:p>
        </w:tc>
        <w:tc>
          <w:tcPr>
            <w:tcW w:w="610" w:type="pct"/>
            <w:tcBorders>
              <w:top w:val="nil"/>
              <w:left w:val="nil"/>
              <w:bottom w:val="single" w:sz="4" w:space="0" w:color="FFFFFF"/>
              <w:right w:val="single" w:sz="4" w:space="0" w:color="FFFFFF"/>
            </w:tcBorders>
            <w:shd w:val="clear" w:color="auto" w:fill="auto"/>
            <w:noWrap/>
          </w:tcPr>
          <w:p w14:paraId="590A2D8F" w14:textId="46C74FFE"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CE19C25"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C92F4BB"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CC35F8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1,001</w:t>
            </w:r>
          </w:p>
        </w:tc>
        <w:tc>
          <w:tcPr>
            <w:tcW w:w="612" w:type="pct"/>
            <w:tcBorders>
              <w:top w:val="nil"/>
              <w:left w:val="nil"/>
              <w:bottom w:val="single" w:sz="4" w:space="0" w:color="FFFFFF"/>
              <w:right w:val="single" w:sz="4" w:space="0" w:color="FFFFFF"/>
            </w:tcBorders>
            <w:shd w:val="clear" w:color="auto" w:fill="auto"/>
            <w:noWrap/>
            <w:vAlign w:val="center"/>
            <w:hideMark/>
          </w:tcPr>
          <w:p w14:paraId="6E33D33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5539FE67" w14:textId="32366910"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54F30103"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6301267"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D3EE6E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11,631,266</w:t>
            </w:r>
          </w:p>
        </w:tc>
        <w:tc>
          <w:tcPr>
            <w:tcW w:w="612" w:type="pct"/>
            <w:tcBorders>
              <w:top w:val="nil"/>
              <w:left w:val="nil"/>
              <w:bottom w:val="single" w:sz="4" w:space="0" w:color="FFFFFF"/>
              <w:right w:val="single" w:sz="4" w:space="0" w:color="FFFFFF"/>
            </w:tcBorders>
            <w:shd w:val="clear" w:color="auto" w:fill="auto"/>
            <w:noWrap/>
            <w:vAlign w:val="center"/>
            <w:hideMark/>
          </w:tcPr>
          <w:p w14:paraId="512C7AC4" w14:textId="79F46829"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w:t>
            </w:r>
            <w:r w:rsidR="00050BAA" w:rsidRPr="00EA64DC">
              <w:rPr>
                <w:rFonts w:ascii="Arial" w:hAnsi="Arial" w:cs="Arial"/>
                <w:color w:val="000000"/>
                <w:sz w:val="18"/>
                <w:szCs w:val="18"/>
                <w:lang w:eastAsia="en-AU"/>
              </w:rPr>
              <w:t>3,029,786</w:t>
            </w:r>
          </w:p>
        </w:tc>
        <w:tc>
          <w:tcPr>
            <w:tcW w:w="610" w:type="pct"/>
            <w:tcBorders>
              <w:top w:val="nil"/>
              <w:left w:val="nil"/>
              <w:bottom w:val="single" w:sz="4" w:space="0" w:color="FFFFFF"/>
              <w:right w:val="single" w:sz="4" w:space="0" w:color="FFFFFF"/>
            </w:tcBorders>
            <w:shd w:val="clear" w:color="auto" w:fill="auto"/>
            <w:noWrap/>
          </w:tcPr>
          <w:p w14:paraId="326E850D" w14:textId="231902E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3D27FF6"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97AC043"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452E7A9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92,710</w:t>
            </w:r>
          </w:p>
        </w:tc>
        <w:tc>
          <w:tcPr>
            <w:tcW w:w="612" w:type="pct"/>
            <w:tcBorders>
              <w:top w:val="nil"/>
              <w:left w:val="nil"/>
              <w:bottom w:val="single" w:sz="4" w:space="0" w:color="FFFFFF"/>
              <w:right w:val="single" w:sz="4" w:space="0" w:color="FFFFFF"/>
            </w:tcBorders>
            <w:shd w:val="clear" w:color="auto" w:fill="auto"/>
            <w:noWrap/>
            <w:vAlign w:val="center"/>
            <w:hideMark/>
          </w:tcPr>
          <w:p w14:paraId="2321F229"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98,915</w:t>
            </w:r>
          </w:p>
        </w:tc>
        <w:tc>
          <w:tcPr>
            <w:tcW w:w="610" w:type="pct"/>
            <w:tcBorders>
              <w:top w:val="nil"/>
              <w:left w:val="nil"/>
              <w:bottom w:val="single" w:sz="4" w:space="0" w:color="FFFFFF"/>
              <w:right w:val="single" w:sz="4" w:space="0" w:color="FFFFFF"/>
            </w:tcBorders>
            <w:shd w:val="clear" w:color="auto" w:fill="auto"/>
            <w:noWrap/>
          </w:tcPr>
          <w:p w14:paraId="6853D9AC" w14:textId="0549698A"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DC7ED66"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D83F075"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79ACAE8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AFDB16"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2574D2CE" w14:textId="19D02BFC"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EA141BC" w14:textId="77777777" w:rsidTr="00362B95">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49EB1D3F"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5BCDE6C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5,623,878</w:t>
            </w:r>
          </w:p>
        </w:tc>
        <w:tc>
          <w:tcPr>
            <w:tcW w:w="612" w:type="pct"/>
            <w:tcBorders>
              <w:top w:val="nil"/>
              <w:left w:val="nil"/>
              <w:bottom w:val="nil"/>
              <w:right w:val="single" w:sz="4" w:space="0" w:color="FFFFFF"/>
            </w:tcBorders>
            <w:shd w:val="clear" w:color="auto" w:fill="auto"/>
            <w:noWrap/>
            <w:vAlign w:val="center"/>
            <w:hideMark/>
          </w:tcPr>
          <w:p w14:paraId="051A7766"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4,364,378</w:t>
            </w:r>
          </w:p>
        </w:tc>
        <w:tc>
          <w:tcPr>
            <w:tcW w:w="610" w:type="pct"/>
            <w:tcBorders>
              <w:top w:val="nil"/>
              <w:left w:val="nil"/>
              <w:bottom w:val="nil"/>
              <w:right w:val="single" w:sz="4" w:space="0" w:color="FFFFFF"/>
            </w:tcBorders>
            <w:shd w:val="clear" w:color="auto" w:fill="auto"/>
            <w:noWrap/>
          </w:tcPr>
          <w:p w14:paraId="63632C24" w14:textId="07038A6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26442D41" w14:textId="77777777" w:rsidTr="00362B95">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B63AF46" w14:textId="77777777" w:rsidR="00195A5A" w:rsidRPr="00EA64DC" w:rsidRDefault="00195A5A" w:rsidP="000747DC">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A47F282"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19,155,504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52F5C83" w14:textId="0ED5306D"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w:t>
            </w:r>
            <w:r w:rsidR="00050BAA" w:rsidRPr="00EA64DC">
              <w:rPr>
                <w:rFonts w:ascii="Arial" w:hAnsi="Arial" w:cs="Arial"/>
                <w:b/>
                <w:bCs/>
                <w:color w:val="25A9E1"/>
                <w:sz w:val="18"/>
                <w:szCs w:val="18"/>
                <w:lang w:eastAsia="en-AU"/>
              </w:rPr>
              <w:t>218,069</w:t>
            </w:r>
          </w:p>
        </w:tc>
        <w:tc>
          <w:tcPr>
            <w:tcW w:w="610" w:type="pct"/>
            <w:tcBorders>
              <w:top w:val="single" w:sz="4" w:space="0" w:color="auto"/>
              <w:left w:val="nil"/>
              <w:bottom w:val="single" w:sz="4" w:space="0" w:color="auto"/>
              <w:right w:val="single" w:sz="4" w:space="0" w:color="FFFFFF"/>
            </w:tcBorders>
            <w:shd w:val="clear" w:color="auto" w:fill="auto"/>
            <w:noWrap/>
            <w:vAlign w:val="center"/>
          </w:tcPr>
          <w:p w14:paraId="74FCEE05" w14:textId="136E5B16" w:rsidR="00195A5A"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5518BE51"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088DEC5" w14:textId="77777777" w:rsidR="00195A5A" w:rsidRPr="00EA64DC" w:rsidRDefault="00195A5A" w:rsidP="000747DC">
            <w:pPr>
              <w:rPr>
                <w:rFonts w:ascii="Arial" w:hAnsi="Arial" w:cs="Arial"/>
                <w:b/>
                <w:bCs/>
                <w:sz w:val="18"/>
                <w:szCs w:val="18"/>
                <w:lang w:eastAsia="en-AU"/>
              </w:rPr>
            </w:pPr>
            <w:r w:rsidRPr="00EA64DC">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bottom"/>
            <w:hideMark/>
          </w:tcPr>
          <w:p w14:paraId="3DD70255"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C815DC1"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bottom"/>
          </w:tcPr>
          <w:p w14:paraId="09F69E04" w14:textId="4B28DD66" w:rsidR="00195A5A" w:rsidRPr="00EA64DC" w:rsidRDefault="00195A5A" w:rsidP="00A848FF">
            <w:pPr>
              <w:jc w:val="right"/>
              <w:rPr>
                <w:rFonts w:ascii="Arial" w:hAnsi="Arial" w:cs="Arial"/>
                <w:color w:val="000000"/>
                <w:sz w:val="18"/>
                <w:szCs w:val="18"/>
                <w:lang w:eastAsia="en-AU"/>
              </w:rPr>
            </w:pPr>
          </w:p>
        </w:tc>
      </w:tr>
      <w:tr w:rsidR="00A848FF" w:rsidRPr="00EA64DC" w14:paraId="511C341F"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14A127A"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1B39F2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11,317,874</w:t>
            </w:r>
          </w:p>
        </w:tc>
        <w:tc>
          <w:tcPr>
            <w:tcW w:w="612" w:type="pct"/>
            <w:tcBorders>
              <w:top w:val="nil"/>
              <w:left w:val="nil"/>
              <w:bottom w:val="single" w:sz="4" w:space="0" w:color="FFFFFF"/>
              <w:right w:val="single" w:sz="4" w:space="0" w:color="FFFFFF"/>
            </w:tcBorders>
            <w:shd w:val="clear" w:color="auto" w:fill="auto"/>
            <w:noWrap/>
            <w:vAlign w:val="center"/>
            <w:hideMark/>
          </w:tcPr>
          <w:p w14:paraId="62EC491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11,928,179</w:t>
            </w:r>
          </w:p>
        </w:tc>
        <w:tc>
          <w:tcPr>
            <w:tcW w:w="610" w:type="pct"/>
            <w:tcBorders>
              <w:top w:val="nil"/>
              <w:left w:val="nil"/>
              <w:bottom w:val="single" w:sz="4" w:space="0" w:color="FFFFFF"/>
              <w:right w:val="single" w:sz="4" w:space="0" w:color="FFFFFF"/>
            </w:tcBorders>
            <w:shd w:val="clear" w:color="auto" w:fill="auto"/>
            <w:noWrap/>
          </w:tcPr>
          <w:p w14:paraId="1DBC0518" w14:textId="7F53C1AF"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E0BADAA"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2087143"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8EDF5AC"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F6BBA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0388B16F" w14:textId="17200DA1"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3FF2354D"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1123165"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1FDB2F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C7FF0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1F8EAF92" w14:textId="73265738"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4EC790FE"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9F3ACD4"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43A2366"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6CC67C"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1907795D" w14:textId="3E0EDB4D"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1BFC51B"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912408E"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C437116"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256293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2E78F79B" w14:textId="26B716E2"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145B9DB9"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4F987CE"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3DBD25C"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4,083,944</w:t>
            </w:r>
          </w:p>
        </w:tc>
        <w:tc>
          <w:tcPr>
            <w:tcW w:w="612" w:type="pct"/>
            <w:tcBorders>
              <w:top w:val="nil"/>
              <w:left w:val="nil"/>
              <w:bottom w:val="single" w:sz="4" w:space="0" w:color="FFFFFF"/>
              <w:right w:val="single" w:sz="4" w:space="0" w:color="FFFFFF"/>
            </w:tcBorders>
            <w:shd w:val="clear" w:color="auto" w:fill="auto"/>
            <w:noWrap/>
            <w:vAlign w:val="center"/>
            <w:hideMark/>
          </w:tcPr>
          <w:p w14:paraId="3321FC2C"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3,302,635</w:t>
            </w:r>
          </w:p>
        </w:tc>
        <w:tc>
          <w:tcPr>
            <w:tcW w:w="610" w:type="pct"/>
            <w:tcBorders>
              <w:top w:val="nil"/>
              <w:left w:val="nil"/>
              <w:bottom w:val="single" w:sz="4" w:space="0" w:color="FFFFFF"/>
              <w:right w:val="single" w:sz="4" w:space="0" w:color="FFFFFF"/>
            </w:tcBorders>
            <w:shd w:val="clear" w:color="auto" w:fill="auto"/>
            <w:noWrap/>
          </w:tcPr>
          <w:p w14:paraId="39D3FB47" w14:textId="653D9120"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399FBC9A"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9BE8E43"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E6461D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09D26A"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0FDA0287" w14:textId="33AADFE4"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1060AF10"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0132554"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98BE90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6,248</w:t>
            </w:r>
          </w:p>
        </w:tc>
        <w:tc>
          <w:tcPr>
            <w:tcW w:w="612" w:type="pct"/>
            <w:tcBorders>
              <w:top w:val="nil"/>
              <w:left w:val="nil"/>
              <w:bottom w:val="single" w:sz="4" w:space="0" w:color="FFFFFF"/>
              <w:right w:val="single" w:sz="4" w:space="0" w:color="FFFFFF"/>
            </w:tcBorders>
            <w:shd w:val="clear" w:color="auto" w:fill="auto"/>
            <w:noWrap/>
            <w:vAlign w:val="center"/>
            <w:hideMark/>
          </w:tcPr>
          <w:p w14:paraId="4776648A"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8,155</w:t>
            </w:r>
          </w:p>
        </w:tc>
        <w:tc>
          <w:tcPr>
            <w:tcW w:w="610" w:type="pct"/>
            <w:tcBorders>
              <w:top w:val="nil"/>
              <w:left w:val="nil"/>
              <w:bottom w:val="single" w:sz="4" w:space="0" w:color="FFFFFF"/>
              <w:right w:val="single" w:sz="4" w:space="0" w:color="FFFFFF"/>
            </w:tcBorders>
            <w:shd w:val="clear" w:color="auto" w:fill="auto"/>
            <w:noWrap/>
          </w:tcPr>
          <w:p w14:paraId="23FBDD2C" w14:textId="0A748CC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37D1B5E8"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828B6A0"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7CF312B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3,490,778</w:t>
            </w:r>
          </w:p>
        </w:tc>
        <w:tc>
          <w:tcPr>
            <w:tcW w:w="612" w:type="pct"/>
            <w:tcBorders>
              <w:top w:val="nil"/>
              <w:left w:val="nil"/>
              <w:bottom w:val="single" w:sz="4" w:space="0" w:color="FFFFFF"/>
              <w:right w:val="single" w:sz="4" w:space="0" w:color="FFFFFF"/>
            </w:tcBorders>
            <w:shd w:val="clear" w:color="auto" w:fill="auto"/>
            <w:noWrap/>
            <w:vAlign w:val="center"/>
            <w:hideMark/>
          </w:tcPr>
          <w:p w14:paraId="142189E4" w14:textId="4C4B63C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4,</w:t>
            </w:r>
            <w:r w:rsidR="00050BAA" w:rsidRPr="00EA64DC">
              <w:rPr>
                <w:rFonts w:ascii="Arial" w:hAnsi="Arial" w:cs="Arial"/>
                <w:color w:val="000000"/>
                <w:sz w:val="18"/>
                <w:szCs w:val="18"/>
                <w:lang w:eastAsia="en-AU"/>
              </w:rPr>
              <w:t>189</w:t>
            </w:r>
            <w:r w:rsidRPr="00EA64DC">
              <w:rPr>
                <w:rFonts w:ascii="Arial" w:hAnsi="Arial" w:cs="Arial"/>
                <w:color w:val="000000"/>
                <w:sz w:val="18"/>
                <w:szCs w:val="18"/>
                <w:lang w:eastAsia="en-AU"/>
              </w:rPr>
              <w:t>,</w:t>
            </w:r>
            <w:r w:rsidR="00050BAA" w:rsidRPr="00EA64DC">
              <w:rPr>
                <w:rFonts w:ascii="Arial" w:hAnsi="Arial" w:cs="Arial"/>
                <w:color w:val="000000"/>
                <w:sz w:val="18"/>
                <w:szCs w:val="18"/>
                <w:lang w:eastAsia="en-AU"/>
              </w:rPr>
              <w:t>735</w:t>
            </w:r>
          </w:p>
        </w:tc>
        <w:tc>
          <w:tcPr>
            <w:tcW w:w="610" w:type="pct"/>
            <w:tcBorders>
              <w:top w:val="nil"/>
              <w:left w:val="nil"/>
              <w:bottom w:val="single" w:sz="4" w:space="0" w:color="FFFFFF"/>
              <w:right w:val="single" w:sz="4" w:space="0" w:color="FFFFFF"/>
            </w:tcBorders>
            <w:shd w:val="clear" w:color="auto" w:fill="auto"/>
            <w:noWrap/>
          </w:tcPr>
          <w:p w14:paraId="65B3A51A" w14:textId="7D4FBEB6"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1BF7D6F2" w14:textId="77777777" w:rsidTr="00362B95">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033C487F" w14:textId="77777777" w:rsidR="00A848FF" w:rsidRPr="00EA64DC" w:rsidRDefault="00A848FF" w:rsidP="00A848F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3AB5E0FE"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1,000,555</w:t>
            </w:r>
          </w:p>
        </w:tc>
        <w:tc>
          <w:tcPr>
            <w:tcW w:w="612" w:type="pct"/>
            <w:tcBorders>
              <w:top w:val="nil"/>
              <w:left w:val="nil"/>
              <w:bottom w:val="nil"/>
              <w:right w:val="single" w:sz="4" w:space="0" w:color="FFFFFF"/>
            </w:tcBorders>
            <w:shd w:val="clear" w:color="auto" w:fill="auto"/>
            <w:noWrap/>
            <w:vAlign w:val="center"/>
            <w:hideMark/>
          </w:tcPr>
          <w:p w14:paraId="6E85343C"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1,078,571</w:t>
            </w:r>
          </w:p>
        </w:tc>
        <w:tc>
          <w:tcPr>
            <w:tcW w:w="610" w:type="pct"/>
            <w:tcBorders>
              <w:top w:val="nil"/>
              <w:left w:val="nil"/>
              <w:bottom w:val="nil"/>
              <w:right w:val="single" w:sz="4" w:space="0" w:color="FFFFFF"/>
            </w:tcBorders>
            <w:shd w:val="clear" w:color="auto" w:fill="auto"/>
            <w:noWrap/>
          </w:tcPr>
          <w:p w14:paraId="0731C8FA" w14:textId="7637AC05"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4A5A991" w14:textId="77777777" w:rsidTr="00362B95">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DFDB744" w14:textId="77777777" w:rsidR="00A848FF" w:rsidRPr="00EA64DC" w:rsidRDefault="00A848FF" w:rsidP="00A848FF">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96C6BC4"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19,899,399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F6F23A8" w14:textId="3CBB1181"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20,</w:t>
            </w:r>
            <w:r w:rsidR="00050BAA" w:rsidRPr="00EA64DC">
              <w:rPr>
                <w:rFonts w:ascii="Arial" w:hAnsi="Arial" w:cs="Arial"/>
                <w:b/>
                <w:bCs/>
                <w:color w:val="25A9E1"/>
                <w:sz w:val="18"/>
                <w:szCs w:val="18"/>
                <w:lang w:eastAsia="en-AU"/>
              </w:rPr>
              <w:t>507</w:t>
            </w:r>
            <w:r w:rsidRPr="00EA64DC">
              <w:rPr>
                <w:rFonts w:ascii="Arial" w:hAnsi="Arial" w:cs="Arial"/>
                <w:b/>
                <w:bCs/>
                <w:color w:val="25A9E1"/>
                <w:sz w:val="18"/>
                <w:szCs w:val="18"/>
                <w:lang w:eastAsia="en-AU"/>
              </w:rPr>
              <w:t>,</w:t>
            </w:r>
            <w:r w:rsidR="00050BAA" w:rsidRPr="00EA64DC">
              <w:rPr>
                <w:rFonts w:ascii="Arial" w:hAnsi="Arial" w:cs="Arial"/>
                <w:b/>
                <w:bCs/>
                <w:color w:val="25A9E1"/>
                <w:sz w:val="18"/>
                <w:szCs w:val="18"/>
                <w:lang w:eastAsia="en-AU"/>
              </w:rPr>
              <w:t>275</w:t>
            </w:r>
          </w:p>
        </w:tc>
        <w:tc>
          <w:tcPr>
            <w:tcW w:w="610" w:type="pct"/>
            <w:tcBorders>
              <w:top w:val="single" w:sz="4" w:space="0" w:color="auto"/>
              <w:left w:val="nil"/>
              <w:bottom w:val="single" w:sz="4" w:space="0" w:color="auto"/>
              <w:right w:val="single" w:sz="4" w:space="0" w:color="FFFFFF"/>
            </w:tcBorders>
            <w:shd w:val="clear" w:color="auto" w:fill="auto"/>
            <w:noWrap/>
          </w:tcPr>
          <w:p w14:paraId="55B7BB9F" w14:textId="0816B28A"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848FF" w:rsidRPr="00EA64DC" w14:paraId="41763E64" w14:textId="77777777" w:rsidTr="00362B95">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6266DB3E" w14:textId="77777777" w:rsidR="00A848FF" w:rsidRPr="00EA64DC" w:rsidRDefault="00A848FF" w:rsidP="00A848FF">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1EF5C2E0"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743,895</w:t>
            </w:r>
          </w:p>
        </w:tc>
        <w:tc>
          <w:tcPr>
            <w:tcW w:w="612" w:type="pct"/>
            <w:tcBorders>
              <w:top w:val="nil"/>
              <w:left w:val="nil"/>
              <w:bottom w:val="single" w:sz="4" w:space="0" w:color="auto"/>
              <w:right w:val="single" w:sz="4" w:space="0" w:color="FFFFFF"/>
            </w:tcBorders>
            <w:shd w:val="clear" w:color="auto" w:fill="auto"/>
            <w:noWrap/>
            <w:vAlign w:val="center"/>
            <w:hideMark/>
          </w:tcPr>
          <w:p w14:paraId="5541CDB0"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1,289,206</w:t>
            </w:r>
          </w:p>
        </w:tc>
        <w:tc>
          <w:tcPr>
            <w:tcW w:w="610" w:type="pct"/>
            <w:tcBorders>
              <w:top w:val="nil"/>
              <w:left w:val="nil"/>
              <w:bottom w:val="single" w:sz="4" w:space="0" w:color="auto"/>
              <w:right w:val="single" w:sz="4" w:space="0" w:color="FFFFFF"/>
            </w:tcBorders>
            <w:shd w:val="clear" w:color="auto" w:fill="auto"/>
            <w:noWrap/>
          </w:tcPr>
          <w:p w14:paraId="587CA942" w14:textId="54D7A67B"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75A043F3"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0444E01"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612" w:type="pct"/>
            <w:tcBorders>
              <w:top w:val="nil"/>
              <w:left w:val="nil"/>
              <w:bottom w:val="single" w:sz="4" w:space="0" w:color="FFFFFF"/>
              <w:right w:val="single" w:sz="4" w:space="0" w:color="FFFFFF"/>
            </w:tcBorders>
            <w:shd w:val="clear" w:color="auto" w:fill="auto"/>
            <w:noWrap/>
            <w:vAlign w:val="bottom"/>
            <w:hideMark/>
          </w:tcPr>
          <w:p w14:paraId="077167BD"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4A57C61"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bottom"/>
          </w:tcPr>
          <w:p w14:paraId="7BA149FC" w14:textId="42CABA7F" w:rsidR="00195A5A" w:rsidRPr="00EA64DC" w:rsidRDefault="00195A5A" w:rsidP="00A848FF">
            <w:pPr>
              <w:jc w:val="right"/>
              <w:rPr>
                <w:rFonts w:ascii="Arial" w:hAnsi="Arial" w:cs="Arial"/>
                <w:color w:val="000000"/>
                <w:sz w:val="18"/>
                <w:szCs w:val="18"/>
                <w:lang w:eastAsia="en-AU"/>
              </w:rPr>
            </w:pPr>
          </w:p>
        </w:tc>
      </w:tr>
      <w:tr w:rsidR="00A848FF" w:rsidRPr="00EA64DC" w14:paraId="1B0E7C22"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05BC7C7"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C0BD29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99E42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1,166</w:t>
            </w:r>
          </w:p>
        </w:tc>
        <w:tc>
          <w:tcPr>
            <w:tcW w:w="610" w:type="pct"/>
            <w:tcBorders>
              <w:top w:val="nil"/>
              <w:left w:val="nil"/>
              <w:bottom w:val="single" w:sz="4" w:space="0" w:color="FFFFFF"/>
              <w:right w:val="single" w:sz="4" w:space="0" w:color="FFFFFF"/>
            </w:tcBorders>
            <w:shd w:val="clear" w:color="auto" w:fill="auto"/>
            <w:noWrap/>
          </w:tcPr>
          <w:p w14:paraId="66D1D613" w14:textId="15C62A1D"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606196C1"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5BCE70A"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0AF8377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(938,056)</w:t>
            </w:r>
          </w:p>
        </w:tc>
        <w:tc>
          <w:tcPr>
            <w:tcW w:w="612" w:type="pct"/>
            <w:tcBorders>
              <w:top w:val="nil"/>
              <w:left w:val="nil"/>
              <w:bottom w:val="single" w:sz="4" w:space="0" w:color="FFFFFF"/>
              <w:right w:val="single" w:sz="4" w:space="0" w:color="FFFFFF"/>
            </w:tcBorders>
            <w:shd w:val="clear" w:color="auto" w:fill="auto"/>
            <w:noWrap/>
            <w:vAlign w:val="center"/>
            <w:hideMark/>
          </w:tcPr>
          <w:p w14:paraId="6F737E2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(1,244,719)</w:t>
            </w:r>
          </w:p>
        </w:tc>
        <w:tc>
          <w:tcPr>
            <w:tcW w:w="610" w:type="pct"/>
            <w:tcBorders>
              <w:top w:val="nil"/>
              <w:left w:val="nil"/>
              <w:bottom w:val="single" w:sz="4" w:space="0" w:color="FFFFFF"/>
              <w:right w:val="single" w:sz="4" w:space="0" w:color="FFFFFF"/>
            </w:tcBorders>
            <w:shd w:val="clear" w:color="auto" w:fill="auto"/>
            <w:noWrap/>
          </w:tcPr>
          <w:p w14:paraId="3CBAABE7" w14:textId="3554871B"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C46FE9A"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AE16227"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37F2531"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C2BD6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(72)</w:t>
            </w:r>
          </w:p>
        </w:tc>
        <w:tc>
          <w:tcPr>
            <w:tcW w:w="610" w:type="pct"/>
            <w:tcBorders>
              <w:top w:val="nil"/>
              <w:left w:val="nil"/>
              <w:bottom w:val="single" w:sz="4" w:space="0" w:color="FFFFFF"/>
              <w:right w:val="single" w:sz="4" w:space="0" w:color="FFFFFF"/>
            </w:tcBorders>
            <w:shd w:val="clear" w:color="auto" w:fill="auto"/>
            <w:noWrap/>
          </w:tcPr>
          <w:p w14:paraId="7CE87114" w14:textId="70617838"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48824559"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AA26157"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27D2923"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9FF816"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61FD2BB2" w14:textId="55CABC0A"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1D95C8B"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8AB4092"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CD907B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08E54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39515FEA" w14:textId="60FD1CAA"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5F31E0A7"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ABFED62"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0002748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3CA0FD"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25F911F0" w14:textId="155ACD9F"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485CD229" w14:textId="77777777" w:rsidTr="00362B95">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178456EA"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4B07063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(81,210)</w:t>
            </w:r>
          </w:p>
        </w:tc>
        <w:tc>
          <w:tcPr>
            <w:tcW w:w="612" w:type="pct"/>
            <w:tcBorders>
              <w:top w:val="nil"/>
              <w:left w:val="nil"/>
              <w:bottom w:val="nil"/>
              <w:right w:val="single" w:sz="4" w:space="0" w:color="FFFFFF"/>
            </w:tcBorders>
            <w:shd w:val="clear" w:color="auto" w:fill="auto"/>
            <w:noWrap/>
            <w:vAlign w:val="center"/>
            <w:hideMark/>
          </w:tcPr>
          <w:p w14:paraId="6786DA4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(61,777)</w:t>
            </w:r>
          </w:p>
        </w:tc>
        <w:tc>
          <w:tcPr>
            <w:tcW w:w="610" w:type="pct"/>
            <w:tcBorders>
              <w:top w:val="nil"/>
              <w:left w:val="nil"/>
              <w:bottom w:val="nil"/>
              <w:right w:val="single" w:sz="4" w:space="0" w:color="FFFFFF"/>
            </w:tcBorders>
            <w:shd w:val="clear" w:color="auto" w:fill="auto"/>
            <w:noWrap/>
          </w:tcPr>
          <w:p w14:paraId="3B6FBAC4" w14:textId="2592C41E"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195A5A" w:rsidRPr="00EA64DC" w14:paraId="2ACCD64D" w14:textId="77777777" w:rsidTr="00362B95">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BF74A62"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8ED6320"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(1,019,266)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6008E14"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(1,305,402)</w:t>
            </w:r>
          </w:p>
        </w:tc>
        <w:tc>
          <w:tcPr>
            <w:tcW w:w="610" w:type="pct"/>
            <w:tcBorders>
              <w:top w:val="single" w:sz="4" w:space="0" w:color="auto"/>
              <w:left w:val="nil"/>
              <w:bottom w:val="single" w:sz="4" w:space="0" w:color="auto"/>
              <w:right w:val="single" w:sz="4" w:space="0" w:color="FFFFFF"/>
            </w:tcBorders>
            <w:shd w:val="clear" w:color="auto" w:fill="auto"/>
            <w:noWrap/>
            <w:vAlign w:val="center"/>
          </w:tcPr>
          <w:p w14:paraId="6E576BBB" w14:textId="46D9A6AE" w:rsidR="00195A5A"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195A5A" w:rsidRPr="00EA64DC" w14:paraId="1DA4E24E"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F461B12"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612" w:type="pct"/>
            <w:tcBorders>
              <w:top w:val="nil"/>
              <w:left w:val="nil"/>
              <w:bottom w:val="single" w:sz="4" w:space="0" w:color="FFFFFF"/>
              <w:right w:val="single" w:sz="4" w:space="0" w:color="FFFFFF"/>
            </w:tcBorders>
            <w:shd w:val="clear" w:color="auto" w:fill="auto"/>
            <w:noWrap/>
            <w:vAlign w:val="bottom"/>
            <w:hideMark/>
          </w:tcPr>
          <w:p w14:paraId="0F8945E0"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04A6F07" w14:textId="77777777" w:rsidR="00195A5A" w:rsidRPr="00EA64DC" w:rsidRDefault="00195A5A" w:rsidP="000747DC">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bottom"/>
          </w:tcPr>
          <w:p w14:paraId="62923269" w14:textId="3380F88E" w:rsidR="00195A5A" w:rsidRPr="00EA64DC" w:rsidRDefault="00195A5A" w:rsidP="00A848FF">
            <w:pPr>
              <w:jc w:val="right"/>
              <w:rPr>
                <w:rFonts w:ascii="Arial" w:hAnsi="Arial" w:cs="Arial"/>
                <w:color w:val="000000"/>
                <w:sz w:val="18"/>
                <w:szCs w:val="18"/>
                <w:lang w:eastAsia="en-AU"/>
              </w:rPr>
            </w:pPr>
          </w:p>
        </w:tc>
      </w:tr>
      <w:tr w:rsidR="00A848FF" w:rsidRPr="00EA64DC" w14:paraId="4C1A7473"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98A7CFC"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30E9C7A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(102)</w:t>
            </w:r>
          </w:p>
        </w:tc>
        <w:tc>
          <w:tcPr>
            <w:tcW w:w="612" w:type="pct"/>
            <w:tcBorders>
              <w:top w:val="nil"/>
              <w:left w:val="nil"/>
              <w:bottom w:val="single" w:sz="4" w:space="0" w:color="FFFFFF"/>
              <w:right w:val="single" w:sz="4" w:space="0" w:color="FFFFFF"/>
            </w:tcBorders>
            <w:shd w:val="clear" w:color="auto" w:fill="auto"/>
            <w:noWrap/>
            <w:vAlign w:val="center"/>
            <w:hideMark/>
          </w:tcPr>
          <w:p w14:paraId="139D586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1654BE6F" w14:textId="573714B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AEF7A03"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DF24E99"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43BE0FDC"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(86,599)</w:t>
            </w:r>
          </w:p>
        </w:tc>
        <w:tc>
          <w:tcPr>
            <w:tcW w:w="612" w:type="pct"/>
            <w:tcBorders>
              <w:top w:val="nil"/>
              <w:left w:val="nil"/>
              <w:bottom w:val="single" w:sz="4" w:space="0" w:color="FFFFFF"/>
              <w:right w:val="single" w:sz="4" w:space="0" w:color="FFFFFF"/>
            </w:tcBorders>
            <w:shd w:val="clear" w:color="auto" w:fill="auto"/>
            <w:noWrap/>
            <w:vAlign w:val="center"/>
            <w:hideMark/>
          </w:tcPr>
          <w:p w14:paraId="6D734150"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799D8475" w14:textId="06125B95"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0CEFA32F"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0288228"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6D1613C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0235B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06D3F877" w14:textId="5F9A1453"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6444114"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0540426"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12301EB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164D0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019618DB" w14:textId="744EB46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DF36E82" w14:textId="77777777" w:rsidTr="00362B95">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3818CF6"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C097F9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700BCF"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tcPr>
          <w:p w14:paraId="5C81E322" w14:textId="657FCE0F"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2F347BB1" w14:textId="77777777" w:rsidTr="00362B95">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7EE36549"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74B1AFA8"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FACAFE6"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tcPr>
          <w:p w14:paraId="7EE4EBBC" w14:textId="6E5C3D29"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4C29F53F" w14:textId="77777777" w:rsidTr="00362B95">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B79FA77" w14:textId="77777777" w:rsidR="00A848FF" w:rsidRPr="00EA64DC" w:rsidRDefault="00A848FF" w:rsidP="00A848FF">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8A4D71"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(86,701)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1C9DA52"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0" w:type="pct"/>
            <w:tcBorders>
              <w:top w:val="single" w:sz="4" w:space="0" w:color="auto"/>
              <w:left w:val="nil"/>
              <w:bottom w:val="single" w:sz="4" w:space="0" w:color="auto"/>
              <w:right w:val="single" w:sz="4" w:space="0" w:color="FFFFFF"/>
            </w:tcBorders>
            <w:shd w:val="clear" w:color="auto" w:fill="auto"/>
            <w:noWrap/>
          </w:tcPr>
          <w:p w14:paraId="07C92F58" w14:textId="4FB27FCB"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848FF" w:rsidRPr="00EA64DC" w14:paraId="20007242" w14:textId="77777777" w:rsidTr="00362B95">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00B24729" w14:textId="77777777" w:rsidR="00A848FF" w:rsidRPr="00EA64DC" w:rsidRDefault="00A848FF" w:rsidP="00A848FF">
            <w:pPr>
              <w:rPr>
                <w:rFonts w:ascii="Arial" w:hAnsi="Arial" w:cs="Arial"/>
                <w:b/>
                <w:bCs/>
                <w:color w:val="25A9E1"/>
                <w:sz w:val="18"/>
                <w:szCs w:val="18"/>
                <w:lang w:eastAsia="en-AU"/>
              </w:rPr>
            </w:pPr>
            <w:r w:rsidRPr="00EA64DC">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52609821"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(362,072)</w:t>
            </w:r>
          </w:p>
        </w:tc>
        <w:tc>
          <w:tcPr>
            <w:tcW w:w="612" w:type="pct"/>
            <w:tcBorders>
              <w:top w:val="nil"/>
              <w:left w:val="nil"/>
              <w:bottom w:val="single" w:sz="4" w:space="0" w:color="auto"/>
              <w:right w:val="single" w:sz="4" w:space="0" w:color="FFFFFF"/>
            </w:tcBorders>
            <w:shd w:val="clear" w:color="auto" w:fill="auto"/>
            <w:noWrap/>
            <w:vAlign w:val="center"/>
            <w:hideMark/>
          </w:tcPr>
          <w:p w14:paraId="5EB91895" w14:textId="77777777"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(16,196)</w:t>
            </w:r>
          </w:p>
        </w:tc>
        <w:tc>
          <w:tcPr>
            <w:tcW w:w="610" w:type="pct"/>
            <w:tcBorders>
              <w:top w:val="nil"/>
              <w:left w:val="nil"/>
              <w:bottom w:val="single" w:sz="4" w:space="0" w:color="auto"/>
              <w:right w:val="single" w:sz="4" w:space="0" w:color="FFFFFF"/>
            </w:tcBorders>
            <w:shd w:val="clear" w:color="auto" w:fill="auto"/>
            <w:noWrap/>
          </w:tcPr>
          <w:p w14:paraId="7DF0F553" w14:textId="032D06B8" w:rsidR="00A848FF"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848FF" w:rsidRPr="00EA64DC" w14:paraId="6349B47F" w14:textId="77777777" w:rsidTr="00362B95">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4C2C0041"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4F1292E2"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1,018,540</w:t>
            </w:r>
          </w:p>
        </w:tc>
        <w:tc>
          <w:tcPr>
            <w:tcW w:w="612" w:type="pct"/>
            <w:tcBorders>
              <w:top w:val="nil"/>
              <w:left w:val="nil"/>
              <w:bottom w:val="nil"/>
              <w:right w:val="single" w:sz="4" w:space="0" w:color="FFFFFF"/>
            </w:tcBorders>
            <w:shd w:val="clear" w:color="auto" w:fill="auto"/>
            <w:noWrap/>
            <w:vAlign w:val="center"/>
            <w:hideMark/>
          </w:tcPr>
          <w:p w14:paraId="1699B6B4"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795,393</w:t>
            </w:r>
          </w:p>
        </w:tc>
        <w:tc>
          <w:tcPr>
            <w:tcW w:w="610" w:type="pct"/>
            <w:tcBorders>
              <w:top w:val="nil"/>
              <w:left w:val="nil"/>
              <w:bottom w:val="nil"/>
              <w:right w:val="single" w:sz="4" w:space="0" w:color="FFFFFF"/>
            </w:tcBorders>
            <w:shd w:val="clear" w:color="auto" w:fill="auto"/>
            <w:noWrap/>
          </w:tcPr>
          <w:p w14:paraId="2202DFA0" w14:textId="6F9B5F73" w:rsidR="00A848FF" w:rsidRPr="00EA64DC" w:rsidRDefault="00050BAA"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814,852</w:t>
            </w:r>
          </w:p>
        </w:tc>
      </w:tr>
      <w:tr w:rsidR="00A848FF" w:rsidRPr="00EA64DC" w14:paraId="3DB722B6" w14:textId="77777777" w:rsidTr="00362B95">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D9E4EE5"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D456A1A"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B044927"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0" w:type="pct"/>
            <w:tcBorders>
              <w:top w:val="single" w:sz="4" w:space="0" w:color="FFFFFF"/>
              <w:left w:val="nil"/>
              <w:bottom w:val="single" w:sz="4" w:space="0" w:color="FFFFFF"/>
              <w:right w:val="single" w:sz="4" w:space="0" w:color="FFFFFF"/>
            </w:tcBorders>
            <w:shd w:val="clear" w:color="auto" w:fill="auto"/>
            <w:noWrap/>
          </w:tcPr>
          <w:p w14:paraId="7E77319C" w14:textId="4F49AB0A"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848FF" w:rsidRPr="00EA64DC" w14:paraId="7DA18AED" w14:textId="77777777" w:rsidTr="00362B95">
        <w:trPr>
          <w:trHeight w:val="225"/>
        </w:trPr>
        <w:tc>
          <w:tcPr>
            <w:tcW w:w="3167" w:type="pct"/>
            <w:tcBorders>
              <w:top w:val="nil"/>
              <w:left w:val="single" w:sz="4" w:space="0" w:color="FFFFFF"/>
              <w:bottom w:val="nil"/>
              <w:right w:val="single" w:sz="4" w:space="0" w:color="FFFFFF"/>
            </w:tcBorders>
            <w:shd w:val="clear" w:color="auto" w:fill="auto"/>
            <w:vAlign w:val="bottom"/>
            <w:hideMark/>
          </w:tcPr>
          <w:p w14:paraId="35BB6F78" w14:textId="77777777" w:rsidR="00A848FF" w:rsidRPr="00EA64DC" w:rsidRDefault="00A848FF" w:rsidP="00A848F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Cash transferred in (out) </w:t>
            </w:r>
            <w:proofErr w:type="gramStart"/>
            <w:r w:rsidRPr="00EA64DC">
              <w:rPr>
                <w:rFonts w:ascii="Arial" w:hAnsi="Arial" w:cs="Arial"/>
                <w:color w:val="000000"/>
                <w:sz w:val="18"/>
                <w:szCs w:val="18"/>
                <w:lang w:eastAsia="en-AU"/>
              </w:rPr>
              <w:t>as a Result of</w:t>
            </w:r>
            <w:proofErr w:type="gramEnd"/>
            <w:r w:rsidRPr="00EA64DC">
              <w:rPr>
                <w:rFonts w:ascii="Arial" w:hAnsi="Arial" w:cs="Arial"/>
                <w:color w:val="000000"/>
                <w:sz w:val="18"/>
                <w:szCs w:val="18"/>
                <w:lang w:eastAsia="en-AU"/>
              </w:rPr>
              <w:t xml:space="preserve"> Administrative Restructuring</w:t>
            </w:r>
          </w:p>
        </w:tc>
        <w:tc>
          <w:tcPr>
            <w:tcW w:w="612" w:type="pct"/>
            <w:tcBorders>
              <w:top w:val="nil"/>
              <w:left w:val="nil"/>
              <w:bottom w:val="nil"/>
              <w:right w:val="single" w:sz="4" w:space="0" w:color="FFFFFF"/>
            </w:tcBorders>
            <w:shd w:val="clear" w:color="auto" w:fill="auto"/>
            <w:noWrap/>
            <w:vAlign w:val="center"/>
            <w:hideMark/>
          </w:tcPr>
          <w:p w14:paraId="72B00FC7" w14:textId="45C2A3AD"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75A468B" w14:textId="77777777" w:rsidR="00A848FF" w:rsidRPr="00EA64DC" w:rsidRDefault="00A848FF"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35,655</w:t>
            </w:r>
          </w:p>
        </w:tc>
        <w:tc>
          <w:tcPr>
            <w:tcW w:w="610" w:type="pct"/>
            <w:tcBorders>
              <w:top w:val="nil"/>
              <w:left w:val="nil"/>
              <w:bottom w:val="nil"/>
              <w:right w:val="single" w:sz="4" w:space="0" w:color="FFFFFF"/>
            </w:tcBorders>
            <w:shd w:val="clear" w:color="auto" w:fill="auto"/>
            <w:noWrap/>
          </w:tcPr>
          <w:p w14:paraId="0D512914" w14:textId="36A9AA9A" w:rsidR="00A848FF" w:rsidRPr="00EA64DC" w:rsidRDefault="00050BAA" w:rsidP="00A848FF">
            <w:pPr>
              <w:jc w:val="right"/>
              <w:rPr>
                <w:rFonts w:ascii="Arial" w:hAnsi="Arial" w:cs="Arial"/>
                <w:color w:val="000000"/>
                <w:sz w:val="18"/>
                <w:szCs w:val="18"/>
                <w:lang w:eastAsia="en-AU"/>
              </w:rPr>
            </w:pPr>
            <w:r w:rsidRPr="00EA64DC">
              <w:rPr>
                <w:rFonts w:ascii="Arial" w:hAnsi="Arial" w:cs="Arial"/>
                <w:color w:val="000000"/>
                <w:sz w:val="18"/>
                <w:szCs w:val="18"/>
                <w:lang w:eastAsia="en-AU"/>
              </w:rPr>
              <w:t>(814,852)</w:t>
            </w:r>
          </w:p>
        </w:tc>
      </w:tr>
      <w:tr w:rsidR="00195A5A" w:rsidRPr="00EA64DC" w14:paraId="5F86971A" w14:textId="77777777" w:rsidTr="00362B95">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95B9BD0" w14:textId="77777777" w:rsidR="00195A5A" w:rsidRPr="00EA64DC" w:rsidRDefault="00195A5A" w:rsidP="000747DC">
            <w:pPr>
              <w:rPr>
                <w:rFonts w:ascii="Arial" w:hAnsi="Arial" w:cs="Arial"/>
                <w:b/>
                <w:bCs/>
                <w:color w:val="25A9E1"/>
                <w:sz w:val="18"/>
                <w:szCs w:val="18"/>
                <w:lang w:eastAsia="en-AU"/>
              </w:rPr>
            </w:pPr>
            <w:r w:rsidRPr="00EA64DC">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A753BD4"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656,468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E84EF82" w14:textId="77777777" w:rsidR="00195A5A" w:rsidRPr="00EA64DC" w:rsidRDefault="00195A5A" w:rsidP="000747DC">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814,852</w:t>
            </w:r>
          </w:p>
        </w:tc>
        <w:tc>
          <w:tcPr>
            <w:tcW w:w="610" w:type="pct"/>
            <w:tcBorders>
              <w:top w:val="single" w:sz="4" w:space="0" w:color="auto"/>
              <w:left w:val="nil"/>
              <w:bottom w:val="single" w:sz="4" w:space="0" w:color="auto"/>
              <w:right w:val="single" w:sz="4" w:space="0" w:color="FFFFFF"/>
            </w:tcBorders>
            <w:shd w:val="clear" w:color="auto" w:fill="auto"/>
            <w:noWrap/>
            <w:vAlign w:val="center"/>
          </w:tcPr>
          <w:p w14:paraId="5CE5309B" w14:textId="27D80B9F" w:rsidR="00195A5A" w:rsidRPr="00EA64DC" w:rsidRDefault="00A848FF" w:rsidP="00A848F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bl>
    <w:p w14:paraId="05096DBE" w14:textId="77777777" w:rsidR="00F93B0E" w:rsidRPr="00EA64DC" w:rsidRDefault="00F93B0E" w:rsidP="00F93B0E">
      <w:pPr>
        <w:pStyle w:val="ListParagraph"/>
        <w:numPr>
          <w:ilvl w:val="0"/>
          <w:numId w:val="8"/>
        </w:numPr>
        <w:rPr>
          <w:rFonts w:cs="Arial"/>
        </w:rPr>
        <w:sectPr w:rsidR="00F93B0E" w:rsidRPr="00EA64DC" w:rsidSect="00E66EB1">
          <w:headerReference w:type="even" r:id="rId25"/>
          <w:headerReference w:type="default" r:id="rId26"/>
          <w:headerReference w:type="first" r:id="rId27"/>
          <w:footerReference w:type="first" r:id="rId28"/>
          <w:pgSz w:w="11907" w:h="16840" w:code="9"/>
          <w:pgMar w:top="1134" w:right="1134" w:bottom="1134" w:left="1134" w:header="454" w:footer="454" w:gutter="0"/>
          <w:cols w:space="720"/>
          <w:titlePg/>
          <w:docGrid w:linePitch="272"/>
        </w:sectPr>
      </w:pPr>
    </w:p>
    <w:p w14:paraId="6C2715F5" w14:textId="1EC6D502" w:rsidR="00A250B5" w:rsidRPr="00EA64DC" w:rsidRDefault="00A250B5" w:rsidP="006B7C5D">
      <w:pPr>
        <w:pStyle w:val="Heading3"/>
        <w:spacing w:before="0"/>
        <w:rPr>
          <w:rFonts w:cs="Arial"/>
        </w:rPr>
      </w:pPr>
      <w:r w:rsidRPr="00EA64DC">
        <w:rPr>
          <w:rFonts w:cs="Arial"/>
        </w:rPr>
        <w:t>Roads and Maritime Services</w:t>
      </w:r>
      <w:r w:rsidR="00C40942" w:rsidRPr="00EA64DC">
        <w:rPr>
          <w:rFonts w:cs="Arial"/>
        </w:rPr>
        <w:t xml:space="preserve"> (Consolidated)</w:t>
      </w:r>
    </w:p>
    <w:p w14:paraId="328244E0" w14:textId="77777777" w:rsidR="00A250B5" w:rsidRPr="00EA64DC" w:rsidRDefault="00A250B5" w:rsidP="00A250B5">
      <w:pPr>
        <w:pStyle w:val="Heading4"/>
        <w:rPr>
          <w:rFonts w:cs="Arial"/>
          <w:lang w:eastAsia="en-AU"/>
        </w:rPr>
      </w:pPr>
      <w:r w:rsidRPr="00EA64DC">
        <w:rPr>
          <w:rFonts w:cs="Arial"/>
          <w:lang w:eastAsia="en-AU"/>
        </w:rPr>
        <w:t>Operating Statement</w:t>
      </w:r>
    </w:p>
    <w:tbl>
      <w:tblPr>
        <w:tblW w:w="4999" w:type="pct"/>
        <w:tblLook w:val="04A0" w:firstRow="1" w:lastRow="0" w:firstColumn="1" w:lastColumn="0" w:noHBand="0" w:noVBand="1"/>
        <w:tblCaption w:val="Roads and Maritime Services (Consolidated)"/>
        <w:tblDescription w:val="Roads and Maritime Services (Consolidated) - Operating Statement"/>
      </w:tblPr>
      <w:tblGrid>
        <w:gridCol w:w="6079"/>
        <w:gridCol w:w="1257"/>
        <w:gridCol w:w="1160"/>
        <w:gridCol w:w="48"/>
        <w:gridCol w:w="1093"/>
      </w:tblGrid>
      <w:tr w:rsidR="00A250B5" w:rsidRPr="00EA64DC" w14:paraId="3C8EE80B" w14:textId="77777777" w:rsidTr="00990711">
        <w:trPr>
          <w:trHeight w:val="225"/>
        </w:trPr>
        <w:tc>
          <w:tcPr>
            <w:tcW w:w="3153" w:type="pct"/>
            <w:tcBorders>
              <w:top w:val="nil"/>
              <w:left w:val="nil"/>
              <w:bottom w:val="nil"/>
              <w:right w:val="nil"/>
            </w:tcBorders>
            <w:shd w:val="clear" w:color="000000" w:fill="25A9E1"/>
            <w:vAlign w:val="center"/>
            <w:hideMark/>
          </w:tcPr>
          <w:p w14:paraId="4A991C5E"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79" w:type="pct"/>
            <w:gridSpan w:val="3"/>
            <w:tcBorders>
              <w:top w:val="nil"/>
              <w:left w:val="nil"/>
              <w:bottom w:val="nil"/>
              <w:right w:val="nil"/>
            </w:tcBorders>
            <w:shd w:val="clear" w:color="000000" w:fill="25A9E1"/>
            <w:vAlign w:val="center"/>
            <w:hideMark/>
          </w:tcPr>
          <w:p w14:paraId="6EE21790"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567" w:type="pct"/>
            <w:tcBorders>
              <w:top w:val="nil"/>
              <w:left w:val="nil"/>
              <w:bottom w:val="nil"/>
              <w:right w:val="nil"/>
            </w:tcBorders>
            <w:shd w:val="clear" w:color="000000" w:fill="25A9E1"/>
            <w:vAlign w:val="center"/>
            <w:hideMark/>
          </w:tcPr>
          <w:p w14:paraId="72AEF236"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A250B5" w:rsidRPr="00EA64DC" w14:paraId="3F09CBF9" w14:textId="77777777" w:rsidTr="00990711">
        <w:trPr>
          <w:trHeight w:val="225"/>
        </w:trPr>
        <w:tc>
          <w:tcPr>
            <w:tcW w:w="3153" w:type="pct"/>
            <w:tcBorders>
              <w:top w:val="nil"/>
              <w:left w:val="nil"/>
              <w:bottom w:val="nil"/>
              <w:right w:val="nil"/>
            </w:tcBorders>
            <w:shd w:val="clear" w:color="000000" w:fill="25A9E1"/>
            <w:vAlign w:val="center"/>
            <w:hideMark/>
          </w:tcPr>
          <w:p w14:paraId="5168D386"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52" w:type="pct"/>
            <w:tcBorders>
              <w:top w:val="nil"/>
              <w:left w:val="nil"/>
              <w:bottom w:val="nil"/>
              <w:right w:val="nil"/>
            </w:tcBorders>
            <w:shd w:val="clear" w:color="000000" w:fill="25A9E1"/>
            <w:vAlign w:val="center"/>
            <w:hideMark/>
          </w:tcPr>
          <w:p w14:paraId="3D879A3D"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02" w:type="pct"/>
            <w:tcBorders>
              <w:top w:val="nil"/>
              <w:left w:val="nil"/>
              <w:bottom w:val="nil"/>
              <w:right w:val="nil"/>
            </w:tcBorders>
            <w:shd w:val="clear" w:color="000000" w:fill="25A9E1"/>
            <w:vAlign w:val="center"/>
            <w:hideMark/>
          </w:tcPr>
          <w:p w14:paraId="1634F8D8"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592" w:type="pct"/>
            <w:gridSpan w:val="2"/>
            <w:tcBorders>
              <w:top w:val="nil"/>
              <w:left w:val="nil"/>
              <w:bottom w:val="nil"/>
              <w:right w:val="nil"/>
            </w:tcBorders>
            <w:shd w:val="clear" w:color="000000" w:fill="25A9E1"/>
            <w:vAlign w:val="center"/>
            <w:hideMark/>
          </w:tcPr>
          <w:p w14:paraId="093B326A"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A250B5" w:rsidRPr="00EA64DC" w14:paraId="09D7FC3A" w14:textId="77777777" w:rsidTr="001E65C1">
        <w:trPr>
          <w:trHeight w:val="225"/>
        </w:trPr>
        <w:tc>
          <w:tcPr>
            <w:tcW w:w="3153" w:type="pct"/>
            <w:tcBorders>
              <w:top w:val="nil"/>
              <w:left w:val="nil"/>
              <w:bottom w:val="nil"/>
              <w:right w:val="nil"/>
            </w:tcBorders>
            <w:shd w:val="clear" w:color="000000" w:fill="0579B9"/>
            <w:vAlign w:val="center"/>
            <w:hideMark/>
          </w:tcPr>
          <w:p w14:paraId="75E2E386"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52" w:type="pct"/>
            <w:tcBorders>
              <w:top w:val="nil"/>
              <w:left w:val="nil"/>
              <w:bottom w:val="nil"/>
              <w:right w:val="nil"/>
            </w:tcBorders>
            <w:shd w:val="clear" w:color="000000" w:fill="0579B9"/>
            <w:vAlign w:val="center"/>
            <w:hideMark/>
          </w:tcPr>
          <w:p w14:paraId="1C3F843E"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02" w:type="pct"/>
            <w:tcBorders>
              <w:top w:val="nil"/>
              <w:left w:val="nil"/>
              <w:bottom w:val="nil"/>
              <w:right w:val="nil"/>
            </w:tcBorders>
            <w:shd w:val="clear" w:color="000000" w:fill="0579B9"/>
            <w:vAlign w:val="center"/>
            <w:hideMark/>
          </w:tcPr>
          <w:p w14:paraId="4BC0FC0A"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592" w:type="pct"/>
            <w:gridSpan w:val="2"/>
            <w:tcBorders>
              <w:top w:val="nil"/>
              <w:left w:val="nil"/>
              <w:bottom w:val="nil"/>
            </w:tcBorders>
            <w:shd w:val="clear" w:color="000000" w:fill="0579B9"/>
            <w:vAlign w:val="center"/>
            <w:hideMark/>
          </w:tcPr>
          <w:p w14:paraId="4591EA58"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A250B5" w:rsidRPr="00EA64DC" w14:paraId="65A68B1A" w14:textId="77777777" w:rsidTr="00990711">
        <w:trPr>
          <w:trHeight w:val="225"/>
        </w:trPr>
        <w:tc>
          <w:tcPr>
            <w:tcW w:w="3153"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DF3F0C5"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Expenses Excluding Losses</w:t>
            </w:r>
          </w:p>
        </w:tc>
        <w:tc>
          <w:tcPr>
            <w:tcW w:w="652" w:type="pct"/>
            <w:tcBorders>
              <w:top w:val="single" w:sz="4" w:space="0" w:color="FFFFFF"/>
              <w:left w:val="nil"/>
              <w:bottom w:val="single" w:sz="4" w:space="0" w:color="FFFFFF"/>
              <w:right w:val="single" w:sz="4" w:space="0" w:color="FFFFFF"/>
            </w:tcBorders>
            <w:shd w:val="clear" w:color="auto" w:fill="auto"/>
            <w:noWrap/>
            <w:vAlign w:val="bottom"/>
            <w:hideMark/>
          </w:tcPr>
          <w:p w14:paraId="52689C24"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2" w:type="pct"/>
            <w:tcBorders>
              <w:top w:val="single" w:sz="4" w:space="0" w:color="FFFFFF"/>
              <w:left w:val="nil"/>
              <w:bottom w:val="single" w:sz="4" w:space="0" w:color="FFFFFF"/>
              <w:right w:val="single" w:sz="4" w:space="0" w:color="FFFFFF"/>
            </w:tcBorders>
            <w:shd w:val="clear" w:color="auto" w:fill="auto"/>
            <w:noWrap/>
            <w:vAlign w:val="bottom"/>
            <w:hideMark/>
          </w:tcPr>
          <w:p w14:paraId="123B0479"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2"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7D273EF0"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250B5" w:rsidRPr="00EA64DC" w14:paraId="28E6FD33"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41333F7C" w14:textId="77777777" w:rsidR="00A250B5" w:rsidRPr="00EA64DC" w:rsidRDefault="00A250B5" w:rsidP="00A250B5">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Operating Expenses -</w:t>
            </w:r>
          </w:p>
        </w:tc>
        <w:tc>
          <w:tcPr>
            <w:tcW w:w="652" w:type="pct"/>
            <w:tcBorders>
              <w:top w:val="nil"/>
              <w:left w:val="nil"/>
              <w:bottom w:val="single" w:sz="4" w:space="0" w:color="FFFFFF"/>
              <w:right w:val="single" w:sz="4" w:space="0" w:color="FFFFFF"/>
            </w:tcBorders>
            <w:shd w:val="clear" w:color="auto" w:fill="auto"/>
            <w:noWrap/>
            <w:vAlign w:val="bottom"/>
            <w:hideMark/>
          </w:tcPr>
          <w:p w14:paraId="6617461F" w14:textId="77777777" w:rsidR="00A250B5" w:rsidRPr="00EA64DC" w:rsidRDefault="00A250B5" w:rsidP="00A250B5">
            <w:pPr>
              <w:jc w:val="right"/>
              <w:rPr>
                <w:rFonts w:ascii="Arial" w:hAnsi="Arial" w:cs="Arial"/>
                <w:color w:val="000000"/>
                <w:lang w:eastAsia="en-AU"/>
              </w:rPr>
            </w:pPr>
            <w:r w:rsidRPr="00EA64DC">
              <w:rPr>
                <w:rFonts w:ascii="Arial" w:hAnsi="Arial" w:cs="Arial"/>
                <w:color w:val="000000"/>
                <w:lang w:eastAsia="en-AU"/>
              </w:rPr>
              <w:t> </w:t>
            </w:r>
          </w:p>
        </w:tc>
        <w:tc>
          <w:tcPr>
            <w:tcW w:w="602" w:type="pct"/>
            <w:tcBorders>
              <w:top w:val="nil"/>
              <w:left w:val="nil"/>
              <w:bottom w:val="single" w:sz="4" w:space="0" w:color="FFFFFF"/>
              <w:right w:val="single" w:sz="4" w:space="0" w:color="FFFFFF"/>
            </w:tcBorders>
            <w:shd w:val="clear" w:color="auto" w:fill="auto"/>
            <w:noWrap/>
            <w:vAlign w:val="bottom"/>
            <w:hideMark/>
          </w:tcPr>
          <w:p w14:paraId="25E9F771" w14:textId="77777777" w:rsidR="00A250B5" w:rsidRPr="00EA64DC" w:rsidRDefault="00A250B5" w:rsidP="00A250B5">
            <w:pPr>
              <w:jc w:val="right"/>
              <w:rPr>
                <w:rFonts w:ascii="Arial" w:hAnsi="Arial" w:cs="Arial"/>
                <w:color w:val="000000"/>
                <w:lang w:eastAsia="en-AU"/>
              </w:rPr>
            </w:pPr>
            <w:r w:rsidRPr="00EA64DC">
              <w:rPr>
                <w:rFonts w:ascii="Arial" w:hAnsi="Arial" w:cs="Arial"/>
                <w:color w:val="000000"/>
                <w:lang w:eastAsia="en-AU"/>
              </w:rPr>
              <w:t> </w:t>
            </w:r>
          </w:p>
        </w:tc>
        <w:tc>
          <w:tcPr>
            <w:tcW w:w="592" w:type="pct"/>
            <w:gridSpan w:val="2"/>
            <w:tcBorders>
              <w:top w:val="nil"/>
              <w:left w:val="nil"/>
              <w:bottom w:val="single" w:sz="4" w:space="0" w:color="FFFFFF"/>
              <w:right w:val="single" w:sz="4" w:space="0" w:color="FFFFFF"/>
            </w:tcBorders>
            <w:shd w:val="clear" w:color="auto" w:fill="auto"/>
            <w:noWrap/>
            <w:vAlign w:val="bottom"/>
            <w:hideMark/>
          </w:tcPr>
          <w:p w14:paraId="1BC67E46" w14:textId="77777777" w:rsidR="00A250B5" w:rsidRPr="00EA64DC" w:rsidRDefault="00A250B5" w:rsidP="00A250B5">
            <w:pPr>
              <w:jc w:val="right"/>
              <w:rPr>
                <w:rFonts w:ascii="Arial" w:hAnsi="Arial" w:cs="Arial"/>
                <w:color w:val="000000"/>
                <w:lang w:eastAsia="en-AU"/>
              </w:rPr>
            </w:pPr>
            <w:r w:rsidRPr="00EA64DC">
              <w:rPr>
                <w:rFonts w:ascii="Arial" w:hAnsi="Arial" w:cs="Arial"/>
                <w:color w:val="000000"/>
                <w:lang w:eastAsia="en-AU"/>
              </w:rPr>
              <w:t> </w:t>
            </w:r>
          </w:p>
        </w:tc>
      </w:tr>
      <w:tr w:rsidR="004F27EF" w:rsidRPr="00EA64DC" w14:paraId="53BEDDED"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408C6917" w14:textId="07C7E858"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r w:rsidR="008E520F" w:rsidRPr="00EA64DC">
              <w:rPr>
                <w:rFonts w:ascii="Arial" w:hAnsi="Arial" w:cs="Arial"/>
                <w:color w:val="000000"/>
                <w:sz w:val="18"/>
                <w:szCs w:val="18"/>
                <w:lang w:eastAsia="en-AU"/>
              </w:rPr>
              <w:t xml:space="preserve"> </w:t>
            </w:r>
          </w:p>
        </w:tc>
        <w:tc>
          <w:tcPr>
            <w:tcW w:w="652" w:type="pct"/>
            <w:tcBorders>
              <w:top w:val="nil"/>
              <w:left w:val="nil"/>
              <w:bottom w:val="single" w:sz="4" w:space="0" w:color="FFFFFF"/>
              <w:right w:val="single" w:sz="4" w:space="0" w:color="FFFFFF"/>
            </w:tcBorders>
            <w:shd w:val="clear" w:color="auto" w:fill="auto"/>
            <w:noWrap/>
            <w:vAlign w:val="center"/>
            <w:hideMark/>
          </w:tcPr>
          <w:p w14:paraId="65A86FD8" w14:textId="13FD487F"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roofErr w:type="gramStart"/>
            <w:r w:rsidRPr="00EA64DC">
              <w:rPr>
                <w:rFonts w:ascii="Arial" w:hAnsi="Arial" w:cs="Arial"/>
                <w:color w:val="000000"/>
                <w:sz w:val="18"/>
                <w:szCs w:val="18"/>
                <w:lang w:eastAsia="en-AU"/>
              </w:rPr>
              <w:t>292,508)</w:t>
            </w:r>
            <w:r w:rsidR="008E520F" w:rsidRPr="00EA64DC">
              <w:rPr>
                <w:rFonts w:ascii="Arial" w:hAnsi="Arial" w:cs="Arial"/>
                <w:color w:val="000000"/>
                <w:sz w:val="18"/>
                <w:szCs w:val="18"/>
                <w:vertAlign w:val="superscript"/>
                <w:lang w:eastAsia="en-AU"/>
              </w:rPr>
              <w:t>(</w:t>
            </w:r>
            <w:proofErr w:type="gramEnd"/>
            <w:r w:rsidR="008E520F" w:rsidRPr="00EA64DC">
              <w:rPr>
                <w:rFonts w:ascii="Arial" w:hAnsi="Arial" w:cs="Arial"/>
                <w:color w:val="000000"/>
                <w:sz w:val="18"/>
                <w:szCs w:val="18"/>
                <w:vertAlign w:val="superscript"/>
                <w:lang w:eastAsia="en-AU"/>
              </w:rPr>
              <w:t>a)</w:t>
            </w:r>
          </w:p>
        </w:tc>
        <w:tc>
          <w:tcPr>
            <w:tcW w:w="602" w:type="pct"/>
            <w:tcBorders>
              <w:top w:val="nil"/>
              <w:left w:val="nil"/>
              <w:bottom w:val="single" w:sz="4" w:space="0" w:color="FFFFFF"/>
              <w:right w:val="single" w:sz="4" w:space="0" w:color="FFFFFF"/>
            </w:tcBorders>
            <w:shd w:val="clear" w:color="auto" w:fill="auto"/>
            <w:noWrap/>
            <w:vAlign w:val="center"/>
            <w:hideMark/>
          </w:tcPr>
          <w:p w14:paraId="09D79F2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2,281</w:t>
            </w:r>
          </w:p>
        </w:tc>
        <w:tc>
          <w:tcPr>
            <w:tcW w:w="592" w:type="pct"/>
            <w:gridSpan w:val="2"/>
            <w:tcBorders>
              <w:top w:val="nil"/>
              <w:left w:val="nil"/>
              <w:bottom w:val="single" w:sz="4" w:space="0" w:color="FFFFFF"/>
              <w:right w:val="single" w:sz="4" w:space="0" w:color="FFFFFF"/>
            </w:tcBorders>
            <w:shd w:val="clear" w:color="auto" w:fill="auto"/>
            <w:noWrap/>
          </w:tcPr>
          <w:p w14:paraId="3001E51A" w14:textId="76A009C4"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E55FCA9"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5C54B1E0"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 Expenses</w:t>
            </w:r>
          </w:p>
        </w:tc>
        <w:tc>
          <w:tcPr>
            <w:tcW w:w="652" w:type="pct"/>
            <w:tcBorders>
              <w:top w:val="nil"/>
              <w:left w:val="nil"/>
              <w:bottom w:val="single" w:sz="4" w:space="0" w:color="FFFFFF"/>
              <w:right w:val="single" w:sz="4" w:space="0" w:color="FFFFFF"/>
            </w:tcBorders>
            <w:shd w:val="clear" w:color="auto" w:fill="auto"/>
            <w:noWrap/>
            <w:vAlign w:val="center"/>
            <w:hideMark/>
          </w:tcPr>
          <w:p w14:paraId="3838C3F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828,663</w:t>
            </w:r>
          </w:p>
        </w:tc>
        <w:tc>
          <w:tcPr>
            <w:tcW w:w="602" w:type="pct"/>
            <w:tcBorders>
              <w:top w:val="nil"/>
              <w:left w:val="nil"/>
              <w:bottom w:val="single" w:sz="4" w:space="0" w:color="FFFFFF"/>
              <w:right w:val="single" w:sz="4" w:space="0" w:color="FFFFFF"/>
            </w:tcBorders>
            <w:shd w:val="clear" w:color="auto" w:fill="auto"/>
            <w:noWrap/>
            <w:vAlign w:val="center"/>
            <w:hideMark/>
          </w:tcPr>
          <w:p w14:paraId="74C3335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488,964</w:t>
            </w:r>
          </w:p>
        </w:tc>
        <w:tc>
          <w:tcPr>
            <w:tcW w:w="592" w:type="pct"/>
            <w:gridSpan w:val="2"/>
            <w:tcBorders>
              <w:top w:val="nil"/>
              <w:left w:val="nil"/>
              <w:bottom w:val="single" w:sz="4" w:space="0" w:color="FFFFFF"/>
              <w:right w:val="single" w:sz="4" w:space="0" w:color="FFFFFF"/>
            </w:tcBorders>
            <w:shd w:val="clear" w:color="auto" w:fill="auto"/>
            <w:noWrap/>
          </w:tcPr>
          <w:p w14:paraId="7F95BBE3" w14:textId="44CA3CD2"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1AA5DEB"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33CAA95A"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Operating Expenses</w:t>
            </w:r>
          </w:p>
        </w:tc>
        <w:tc>
          <w:tcPr>
            <w:tcW w:w="652" w:type="pct"/>
            <w:tcBorders>
              <w:top w:val="nil"/>
              <w:left w:val="nil"/>
              <w:bottom w:val="single" w:sz="4" w:space="0" w:color="FFFFFF"/>
              <w:right w:val="single" w:sz="4" w:space="0" w:color="FFFFFF"/>
            </w:tcBorders>
            <w:shd w:val="clear" w:color="auto" w:fill="auto"/>
            <w:noWrap/>
            <w:vAlign w:val="center"/>
            <w:hideMark/>
          </w:tcPr>
          <w:p w14:paraId="00CF9FE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1,494,975</w:t>
            </w:r>
          </w:p>
        </w:tc>
        <w:tc>
          <w:tcPr>
            <w:tcW w:w="602" w:type="pct"/>
            <w:tcBorders>
              <w:top w:val="nil"/>
              <w:left w:val="nil"/>
              <w:bottom w:val="single" w:sz="4" w:space="0" w:color="FFFFFF"/>
              <w:right w:val="single" w:sz="4" w:space="0" w:color="FFFFFF"/>
            </w:tcBorders>
            <w:shd w:val="clear" w:color="auto" w:fill="auto"/>
            <w:noWrap/>
            <w:vAlign w:val="center"/>
            <w:hideMark/>
          </w:tcPr>
          <w:p w14:paraId="3835982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1,484,551</w:t>
            </w:r>
          </w:p>
        </w:tc>
        <w:tc>
          <w:tcPr>
            <w:tcW w:w="592" w:type="pct"/>
            <w:gridSpan w:val="2"/>
            <w:tcBorders>
              <w:top w:val="nil"/>
              <w:left w:val="nil"/>
              <w:bottom w:val="single" w:sz="4" w:space="0" w:color="FFFFFF"/>
              <w:right w:val="single" w:sz="4" w:space="0" w:color="FFFFFF"/>
            </w:tcBorders>
            <w:shd w:val="clear" w:color="auto" w:fill="auto"/>
            <w:noWrap/>
          </w:tcPr>
          <w:p w14:paraId="7B1B4EC9" w14:textId="24D6D95E"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7C5EEBE"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5FE1E599"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52" w:type="pct"/>
            <w:tcBorders>
              <w:top w:val="nil"/>
              <w:left w:val="nil"/>
              <w:bottom w:val="single" w:sz="4" w:space="0" w:color="FFFFFF"/>
              <w:right w:val="single" w:sz="4" w:space="0" w:color="FFFFFF"/>
            </w:tcBorders>
            <w:shd w:val="clear" w:color="auto" w:fill="auto"/>
            <w:noWrap/>
            <w:vAlign w:val="center"/>
            <w:hideMark/>
          </w:tcPr>
          <w:p w14:paraId="783207A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557,996</w:t>
            </w:r>
          </w:p>
        </w:tc>
        <w:tc>
          <w:tcPr>
            <w:tcW w:w="602" w:type="pct"/>
            <w:tcBorders>
              <w:top w:val="nil"/>
              <w:left w:val="nil"/>
              <w:bottom w:val="single" w:sz="4" w:space="0" w:color="FFFFFF"/>
              <w:right w:val="single" w:sz="4" w:space="0" w:color="FFFFFF"/>
            </w:tcBorders>
            <w:shd w:val="clear" w:color="auto" w:fill="auto"/>
            <w:noWrap/>
            <w:vAlign w:val="center"/>
            <w:hideMark/>
          </w:tcPr>
          <w:p w14:paraId="325B9EA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548,866</w:t>
            </w:r>
          </w:p>
        </w:tc>
        <w:tc>
          <w:tcPr>
            <w:tcW w:w="592" w:type="pct"/>
            <w:gridSpan w:val="2"/>
            <w:tcBorders>
              <w:top w:val="nil"/>
              <w:left w:val="nil"/>
              <w:bottom w:val="single" w:sz="4" w:space="0" w:color="FFFFFF"/>
              <w:right w:val="single" w:sz="4" w:space="0" w:color="FFFFFF"/>
            </w:tcBorders>
            <w:shd w:val="clear" w:color="auto" w:fill="auto"/>
            <w:noWrap/>
          </w:tcPr>
          <w:p w14:paraId="7FE24D8C" w14:textId="623613CB"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9EAED3E"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6F64C4AA"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Expense</w:t>
            </w:r>
          </w:p>
        </w:tc>
        <w:tc>
          <w:tcPr>
            <w:tcW w:w="652" w:type="pct"/>
            <w:tcBorders>
              <w:top w:val="nil"/>
              <w:left w:val="nil"/>
              <w:bottom w:val="single" w:sz="4" w:space="0" w:color="FFFFFF"/>
              <w:right w:val="single" w:sz="4" w:space="0" w:color="FFFFFF"/>
            </w:tcBorders>
            <w:shd w:val="clear" w:color="auto" w:fill="auto"/>
            <w:noWrap/>
            <w:vAlign w:val="center"/>
            <w:hideMark/>
          </w:tcPr>
          <w:p w14:paraId="07D99F3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42BD41A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2" w:type="pct"/>
            <w:gridSpan w:val="2"/>
            <w:tcBorders>
              <w:top w:val="nil"/>
              <w:left w:val="nil"/>
              <w:bottom w:val="single" w:sz="4" w:space="0" w:color="FFFFFF"/>
              <w:right w:val="single" w:sz="4" w:space="0" w:color="FFFFFF"/>
            </w:tcBorders>
            <w:shd w:val="clear" w:color="auto" w:fill="auto"/>
            <w:noWrap/>
          </w:tcPr>
          <w:p w14:paraId="718D044D" w14:textId="1BF703C5"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A821754"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549C3352"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Depreciation and Amortisation</w:t>
            </w:r>
          </w:p>
        </w:tc>
        <w:tc>
          <w:tcPr>
            <w:tcW w:w="652" w:type="pct"/>
            <w:tcBorders>
              <w:top w:val="nil"/>
              <w:left w:val="nil"/>
              <w:bottom w:val="single" w:sz="4" w:space="0" w:color="FFFFFF"/>
              <w:right w:val="single" w:sz="4" w:space="0" w:color="FFFFFF"/>
            </w:tcBorders>
            <w:shd w:val="clear" w:color="auto" w:fill="auto"/>
            <w:noWrap/>
            <w:vAlign w:val="center"/>
            <w:hideMark/>
          </w:tcPr>
          <w:p w14:paraId="0769BBC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1,818,706</w:t>
            </w:r>
          </w:p>
        </w:tc>
        <w:tc>
          <w:tcPr>
            <w:tcW w:w="602" w:type="pct"/>
            <w:tcBorders>
              <w:top w:val="nil"/>
              <w:left w:val="nil"/>
              <w:bottom w:val="single" w:sz="4" w:space="0" w:color="FFFFFF"/>
              <w:right w:val="single" w:sz="4" w:space="0" w:color="FFFFFF"/>
            </w:tcBorders>
            <w:shd w:val="clear" w:color="auto" w:fill="auto"/>
            <w:noWrap/>
            <w:vAlign w:val="center"/>
            <w:hideMark/>
          </w:tcPr>
          <w:p w14:paraId="7E55F68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1,888,476</w:t>
            </w:r>
          </w:p>
        </w:tc>
        <w:tc>
          <w:tcPr>
            <w:tcW w:w="592" w:type="pct"/>
            <w:gridSpan w:val="2"/>
            <w:tcBorders>
              <w:top w:val="nil"/>
              <w:left w:val="nil"/>
              <w:bottom w:val="single" w:sz="4" w:space="0" w:color="FFFFFF"/>
              <w:right w:val="single" w:sz="4" w:space="0" w:color="FFFFFF"/>
            </w:tcBorders>
            <w:shd w:val="clear" w:color="auto" w:fill="auto"/>
            <w:noWrap/>
          </w:tcPr>
          <w:p w14:paraId="42E01B3F" w14:textId="4EF1F16C"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C560131"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5BC5CA61"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52" w:type="pct"/>
            <w:tcBorders>
              <w:top w:val="nil"/>
              <w:left w:val="nil"/>
              <w:bottom w:val="single" w:sz="4" w:space="0" w:color="FFFFFF"/>
              <w:right w:val="single" w:sz="4" w:space="0" w:color="FFFFFF"/>
            </w:tcBorders>
            <w:shd w:val="clear" w:color="auto" w:fill="auto"/>
            <w:noWrap/>
            <w:vAlign w:val="center"/>
            <w:hideMark/>
          </w:tcPr>
          <w:p w14:paraId="4DF1D56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21,236</w:t>
            </w:r>
          </w:p>
        </w:tc>
        <w:tc>
          <w:tcPr>
            <w:tcW w:w="602" w:type="pct"/>
            <w:tcBorders>
              <w:top w:val="nil"/>
              <w:left w:val="nil"/>
              <w:bottom w:val="single" w:sz="4" w:space="0" w:color="FFFFFF"/>
              <w:right w:val="single" w:sz="4" w:space="0" w:color="FFFFFF"/>
            </w:tcBorders>
            <w:shd w:val="clear" w:color="auto" w:fill="auto"/>
            <w:noWrap/>
            <w:vAlign w:val="center"/>
            <w:hideMark/>
          </w:tcPr>
          <w:p w14:paraId="519505BE"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21,236</w:t>
            </w:r>
          </w:p>
        </w:tc>
        <w:tc>
          <w:tcPr>
            <w:tcW w:w="592" w:type="pct"/>
            <w:gridSpan w:val="2"/>
            <w:tcBorders>
              <w:top w:val="nil"/>
              <w:left w:val="nil"/>
              <w:bottom w:val="single" w:sz="4" w:space="0" w:color="FFFFFF"/>
              <w:right w:val="single" w:sz="4" w:space="0" w:color="FFFFFF"/>
            </w:tcBorders>
            <w:shd w:val="clear" w:color="auto" w:fill="auto"/>
            <w:noWrap/>
          </w:tcPr>
          <w:p w14:paraId="5D0A39BD" w14:textId="30CC066F"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3BC9622" w14:textId="77777777" w:rsidTr="00990711">
        <w:trPr>
          <w:trHeight w:val="225"/>
        </w:trPr>
        <w:tc>
          <w:tcPr>
            <w:tcW w:w="3153" w:type="pct"/>
            <w:tcBorders>
              <w:top w:val="nil"/>
              <w:left w:val="single" w:sz="4" w:space="0" w:color="FFFFFF"/>
              <w:bottom w:val="single" w:sz="4" w:space="0" w:color="auto"/>
              <w:right w:val="single" w:sz="4" w:space="0" w:color="FFFFFF"/>
            </w:tcBorders>
            <w:shd w:val="clear" w:color="auto" w:fill="auto"/>
            <w:noWrap/>
            <w:vAlign w:val="center"/>
            <w:hideMark/>
          </w:tcPr>
          <w:p w14:paraId="3A78A678"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Expenses</w:t>
            </w:r>
          </w:p>
        </w:tc>
        <w:tc>
          <w:tcPr>
            <w:tcW w:w="652" w:type="pct"/>
            <w:tcBorders>
              <w:top w:val="nil"/>
              <w:left w:val="nil"/>
              <w:bottom w:val="single" w:sz="4" w:space="0" w:color="auto"/>
              <w:right w:val="single" w:sz="4" w:space="0" w:color="FFFFFF"/>
            </w:tcBorders>
            <w:shd w:val="clear" w:color="auto" w:fill="auto"/>
            <w:noWrap/>
            <w:vAlign w:val="center"/>
            <w:hideMark/>
          </w:tcPr>
          <w:p w14:paraId="4197123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auto"/>
              <w:right w:val="single" w:sz="4" w:space="0" w:color="FFFFFF"/>
            </w:tcBorders>
            <w:shd w:val="clear" w:color="auto" w:fill="auto"/>
            <w:noWrap/>
            <w:vAlign w:val="center"/>
            <w:hideMark/>
          </w:tcPr>
          <w:p w14:paraId="5BA208B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2" w:type="pct"/>
            <w:gridSpan w:val="2"/>
            <w:tcBorders>
              <w:top w:val="nil"/>
              <w:left w:val="nil"/>
              <w:bottom w:val="single" w:sz="4" w:space="0" w:color="auto"/>
              <w:right w:val="single" w:sz="4" w:space="0" w:color="FFFFFF"/>
            </w:tcBorders>
            <w:shd w:val="clear" w:color="auto" w:fill="auto"/>
            <w:noWrap/>
          </w:tcPr>
          <w:p w14:paraId="72362F2C" w14:textId="3DADB781"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250B5" w:rsidRPr="00EA64DC" w14:paraId="205FEE79" w14:textId="77777777" w:rsidTr="00990711">
        <w:trPr>
          <w:trHeight w:val="340"/>
        </w:trPr>
        <w:tc>
          <w:tcPr>
            <w:tcW w:w="3153" w:type="pct"/>
            <w:tcBorders>
              <w:top w:val="nil"/>
              <w:left w:val="single" w:sz="4" w:space="0" w:color="FFFFFF"/>
              <w:bottom w:val="single" w:sz="4" w:space="0" w:color="auto"/>
              <w:right w:val="single" w:sz="4" w:space="0" w:color="FFFFFF"/>
            </w:tcBorders>
            <w:shd w:val="clear" w:color="auto" w:fill="auto"/>
            <w:noWrap/>
            <w:vAlign w:val="center"/>
            <w:hideMark/>
          </w:tcPr>
          <w:p w14:paraId="14D8669A"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EXPENSES EXCLUDING LOSSES</w:t>
            </w:r>
          </w:p>
        </w:tc>
        <w:tc>
          <w:tcPr>
            <w:tcW w:w="652" w:type="pct"/>
            <w:tcBorders>
              <w:top w:val="single" w:sz="4" w:space="0" w:color="FFFFFF"/>
              <w:left w:val="nil"/>
              <w:bottom w:val="single" w:sz="4" w:space="0" w:color="FFFFFF"/>
              <w:right w:val="single" w:sz="4" w:space="0" w:color="FFFFFF"/>
            </w:tcBorders>
            <w:shd w:val="clear" w:color="auto" w:fill="auto"/>
            <w:noWrap/>
            <w:vAlign w:val="center"/>
            <w:hideMark/>
          </w:tcPr>
          <w:p w14:paraId="4CE4EA07"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4,429,068</w:t>
            </w:r>
          </w:p>
        </w:tc>
        <w:tc>
          <w:tcPr>
            <w:tcW w:w="602" w:type="pct"/>
            <w:tcBorders>
              <w:top w:val="single" w:sz="4" w:space="0" w:color="FFFFFF"/>
              <w:left w:val="nil"/>
              <w:bottom w:val="single" w:sz="4" w:space="0" w:color="FFFFFF"/>
              <w:right w:val="single" w:sz="4" w:space="0" w:color="FFFFFF"/>
            </w:tcBorders>
            <w:shd w:val="clear" w:color="auto" w:fill="auto"/>
            <w:noWrap/>
            <w:vAlign w:val="center"/>
            <w:hideMark/>
          </w:tcPr>
          <w:p w14:paraId="04F2DE58"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4,434,374</w:t>
            </w:r>
          </w:p>
        </w:tc>
        <w:tc>
          <w:tcPr>
            <w:tcW w:w="592" w:type="pct"/>
            <w:gridSpan w:val="2"/>
            <w:tcBorders>
              <w:top w:val="single" w:sz="4" w:space="0" w:color="FFFFFF"/>
              <w:left w:val="nil"/>
              <w:bottom w:val="single" w:sz="4" w:space="0" w:color="FFFFFF"/>
              <w:right w:val="single" w:sz="4" w:space="0" w:color="FFFFFF"/>
            </w:tcBorders>
            <w:shd w:val="clear" w:color="auto" w:fill="auto"/>
            <w:noWrap/>
            <w:vAlign w:val="center"/>
          </w:tcPr>
          <w:p w14:paraId="74489A9A" w14:textId="77391DBD" w:rsidR="00A250B5"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250B5" w:rsidRPr="00EA64DC" w14:paraId="56FFCF1E"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1B4C5A6C"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Revenue</w:t>
            </w:r>
          </w:p>
        </w:tc>
        <w:tc>
          <w:tcPr>
            <w:tcW w:w="652" w:type="pct"/>
            <w:tcBorders>
              <w:top w:val="single" w:sz="4" w:space="0" w:color="auto"/>
              <w:left w:val="nil"/>
              <w:bottom w:val="single" w:sz="4" w:space="0" w:color="FFFFFF"/>
              <w:right w:val="single" w:sz="4" w:space="0" w:color="FFFFFF"/>
            </w:tcBorders>
            <w:shd w:val="clear" w:color="auto" w:fill="auto"/>
            <w:noWrap/>
            <w:vAlign w:val="center"/>
            <w:hideMark/>
          </w:tcPr>
          <w:p w14:paraId="5B359921"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2" w:type="pct"/>
            <w:tcBorders>
              <w:top w:val="single" w:sz="4" w:space="0" w:color="auto"/>
              <w:left w:val="nil"/>
              <w:bottom w:val="single" w:sz="4" w:space="0" w:color="FFFFFF"/>
              <w:right w:val="single" w:sz="4" w:space="0" w:color="FFFFFF"/>
            </w:tcBorders>
            <w:shd w:val="clear" w:color="auto" w:fill="auto"/>
            <w:noWrap/>
            <w:vAlign w:val="center"/>
            <w:hideMark/>
          </w:tcPr>
          <w:p w14:paraId="32407429"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2" w:type="pct"/>
            <w:gridSpan w:val="2"/>
            <w:tcBorders>
              <w:top w:val="single" w:sz="4" w:space="0" w:color="auto"/>
              <w:left w:val="nil"/>
              <w:bottom w:val="single" w:sz="4" w:space="0" w:color="FFFFFF"/>
              <w:right w:val="single" w:sz="4" w:space="0" w:color="FFFFFF"/>
            </w:tcBorders>
            <w:shd w:val="clear" w:color="auto" w:fill="auto"/>
            <w:noWrap/>
            <w:vAlign w:val="center"/>
          </w:tcPr>
          <w:p w14:paraId="6DB51552" w14:textId="0F007D50" w:rsidR="00A250B5" w:rsidRPr="00EA64DC" w:rsidRDefault="00A250B5" w:rsidP="004F27EF">
            <w:pPr>
              <w:jc w:val="right"/>
              <w:rPr>
                <w:rFonts w:ascii="Arial" w:hAnsi="Arial" w:cs="Arial"/>
                <w:color w:val="000000"/>
                <w:sz w:val="18"/>
                <w:szCs w:val="18"/>
                <w:lang w:eastAsia="en-AU"/>
              </w:rPr>
            </w:pPr>
          </w:p>
        </w:tc>
      </w:tr>
      <w:tr w:rsidR="004F27EF" w:rsidRPr="00EA64DC" w14:paraId="6186A853"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2EB99421"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Revenue</w:t>
            </w:r>
          </w:p>
        </w:tc>
        <w:tc>
          <w:tcPr>
            <w:tcW w:w="652" w:type="pct"/>
            <w:tcBorders>
              <w:top w:val="nil"/>
              <w:left w:val="nil"/>
              <w:bottom w:val="single" w:sz="4" w:space="0" w:color="FFFFFF"/>
              <w:right w:val="single" w:sz="4" w:space="0" w:color="FFFFFF"/>
            </w:tcBorders>
            <w:shd w:val="clear" w:color="auto" w:fill="auto"/>
            <w:noWrap/>
            <w:vAlign w:val="center"/>
            <w:hideMark/>
          </w:tcPr>
          <w:p w14:paraId="207494D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337F2106"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2" w:type="pct"/>
            <w:gridSpan w:val="2"/>
            <w:tcBorders>
              <w:top w:val="nil"/>
              <w:left w:val="nil"/>
              <w:bottom w:val="single" w:sz="4" w:space="0" w:color="FFFFFF"/>
              <w:right w:val="single" w:sz="4" w:space="0" w:color="FFFFFF"/>
            </w:tcBorders>
            <w:shd w:val="clear" w:color="auto" w:fill="auto"/>
            <w:noWrap/>
          </w:tcPr>
          <w:p w14:paraId="2F22B501" w14:textId="03EB8668"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DB83D48"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05F46481"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52" w:type="pct"/>
            <w:tcBorders>
              <w:top w:val="nil"/>
              <w:left w:val="nil"/>
              <w:bottom w:val="single" w:sz="4" w:space="0" w:color="FFFFFF"/>
              <w:right w:val="single" w:sz="4" w:space="0" w:color="FFFFFF"/>
            </w:tcBorders>
            <w:shd w:val="clear" w:color="auto" w:fill="auto"/>
            <w:noWrap/>
            <w:vAlign w:val="center"/>
            <w:hideMark/>
          </w:tcPr>
          <w:p w14:paraId="0BC04F0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5,749,816</w:t>
            </w:r>
          </w:p>
        </w:tc>
        <w:tc>
          <w:tcPr>
            <w:tcW w:w="602" w:type="pct"/>
            <w:tcBorders>
              <w:top w:val="nil"/>
              <w:left w:val="nil"/>
              <w:bottom w:val="single" w:sz="4" w:space="0" w:color="FFFFFF"/>
              <w:right w:val="single" w:sz="4" w:space="0" w:color="FFFFFF"/>
            </w:tcBorders>
            <w:shd w:val="clear" w:color="auto" w:fill="auto"/>
            <w:noWrap/>
            <w:vAlign w:val="center"/>
            <w:hideMark/>
          </w:tcPr>
          <w:p w14:paraId="6BA39E4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5,965,508</w:t>
            </w:r>
          </w:p>
        </w:tc>
        <w:tc>
          <w:tcPr>
            <w:tcW w:w="592" w:type="pct"/>
            <w:gridSpan w:val="2"/>
            <w:tcBorders>
              <w:top w:val="nil"/>
              <w:left w:val="nil"/>
              <w:bottom w:val="single" w:sz="4" w:space="0" w:color="FFFFFF"/>
              <w:right w:val="single" w:sz="4" w:space="0" w:color="FFFFFF"/>
            </w:tcBorders>
            <w:shd w:val="clear" w:color="auto" w:fill="auto"/>
            <w:noWrap/>
          </w:tcPr>
          <w:p w14:paraId="7EFCA7A4" w14:textId="173E4E74"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19F7146"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vAlign w:val="center"/>
            <w:hideMark/>
          </w:tcPr>
          <w:p w14:paraId="6013D2FD"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Acceptance by Crown Entity of Employee Benefits and Other Liabilities</w:t>
            </w:r>
          </w:p>
        </w:tc>
        <w:tc>
          <w:tcPr>
            <w:tcW w:w="652" w:type="pct"/>
            <w:tcBorders>
              <w:top w:val="nil"/>
              <w:left w:val="nil"/>
              <w:bottom w:val="single" w:sz="4" w:space="0" w:color="FFFFFF"/>
              <w:right w:val="single" w:sz="4" w:space="0" w:color="FFFFFF"/>
            </w:tcBorders>
            <w:shd w:val="clear" w:color="auto" w:fill="auto"/>
            <w:noWrap/>
            <w:vAlign w:val="center"/>
            <w:hideMark/>
          </w:tcPr>
          <w:p w14:paraId="739219F6"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17,368</w:t>
            </w:r>
          </w:p>
        </w:tc>
        <w:tc>
          <w:tcPr>
            <w:tcW w:w="602" w:type="pct"/>
            <w:tcBorders>
              <w:top w:val="nil"/>
              <w:left w:val="nil"/>
              <w:bottom w:val="single" w:sz="4" w:space="0" w:color="FFFFFF"/>
              <w:right w:val="single" w:sz="4" w:space="0" w:color="FFFFFF"/>
            </w:tcBorders>
            <w:shd w:val="clear" w:color="auto" w:fill="auto"/>
            <w:noWrap/>
            <w:vAlign w:val="center"/>
            <w:hideMark/>
          </w:tcPr>
          <w:p w14:paraId="46FADB5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2" w:type="pct"/>
            <w:gridSpan w:val="2"/>
            <w:tcBorders>
              <w:top w:val="nil"/>
              <w:left w:val="nil"/>
              <w:bottom w:val="single" w:sz="4" w:space="0" w:color="FFFFFF"/>
              <w:right w:val="single" w:sz="4" w:space="0" w:color="FFFFFF"/>
            </w:tcBorders>
            <w:shd w:val="clear" w:color="auto" w:fill="auto"/>
            <w:noWrap/>
          </w:tcPr>
          <w:p w14:paraId="20BD84E1" w14:textId="5EA2D335"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B074F28"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7CC9537B"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Transfers to the Crown Entity</w:t>
            </w:r>
          </w:p>
        </w:tc>
        <w:tc>
          <w:tcPr>
            <w:tcW w:w="652" w:type="pct"/>
            <w:tcBorders>
              <w:top w:val="nil"/>
              <w:left w:val="nil"/>
              <w:bottom w:val="single" w:sz="4" w:space="0" w:color="FFFFFF"/>
              <w:right w:val="single" w:sz="4" w:space="0" w:color="FFFFFF"/>
            </w:tcBorders>
            <w:shd w:val="clear" w:color="auto" w:fill="auto"/>
            <w:noWrap/>
            <w:vAlign w:val="center"/>
            <w:hideMark/>
          </w:tcPr>
          <w:p w14:paraId="529499B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29D990B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2" w:type="pct"/>
            <w:gridSpan w:val="2"/>
            <w:tcBorders>
              <w:top w:val="nil"/>
              <w:left w:val="nil"/>
              <w:bottom w:val="single" w:sz="4" w:space="0" w:color="FFFFFF"/>
              <w:right w:val="single" w:sz="4" w:space="0" w:color="FFFFFF"/>
            </w:tcBorders>
            <w:shd w:val="clear" w:color="auto" w:fill="auto"/>
            <w:noWrap/>
          </w:tcPr>
          <w:p w14:paraId="1A90AB46" w14:textId="782B16B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5867176"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22748A40"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Sales of Goods and Services</w:t>
            </w:r>
          </w:p>
        </w:tc>
        <w:tc>
          <w:tcPr>
            <w:tcW w:w="652" w:type="pct"/>
            <w:tcBorders>
              <w:top w:val="nil"/>
              <w:left w:val="nil"/>
              <w:bottom w:val="single" w:sz="4" w:space="0" w:color="FFFFFF"/>
              <w:right w:val="single" w:sz="4" w:space="0" w:color="FFFFFF"/>
            </w:tcBorders>
            <w:shd w:val="clear" w:color="auto" w:fill="auto"/>
            <w:noWrap/>
            <w:vAlign w:val="center"/>
            <w:hideMark/>
          </w:tcPr>
          <w:p w14:paraId="6BE86F1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563,505</w:t>
            </w:r>
          </w:p>
        </w:tc>
        <w:tc>
          <w:tcPr>
            <w:tcW w:w="602" w:type="pct"/>
            <w:tcBorders>
              <w:top w:val="nil"/>
              <w:left w:val="nil"/>
              <w:bottom w:val="single" w:sz="4" w:space="0" w:color="FFFFFF"/>
              <w:right w:val="single" w:sz="4" w:space="0" w:color="FFFFFF"/>
            </w:tcBorders>
            <w:shd w:val="clear" w:color="auto" w:fill="auto"/>
            <w:noWrap/>
            <w:vAlign w:val="center"/>
            <w:hideMark/>
          </w:tcPr>
          <w:p w14:paraId="4EFBE91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625,573</w:t>
            </w:r>
          </w:p>
        </w:tc>
        <w:tc>
          <w:tcPr>
            <w:tcW w:w="592" w:type="pct"/>
            <w:gridSpan w:val="2"/>
            <w:tcBorders>
              <w:top w:val="nil"/>
              <w:left w:val="nil"/>
              <w:bottom w:val="single" w:sz="4" w:space="0" w:color="FFFFFF"/>
              <w:right w:val="single" w:sz="4" w:space="0" w:color="FFFFFF"/>
            </w:tcBorders>
            <w:shd w:val="clear" w:color="auto" w:fill="auto"/>
            <w:noWrap/>
          </w:tcPr>
          <w:p w14:paraId="312A7991" w14:textId="0B7D927F"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B644F3E"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51BBA823"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52" w:type="pct"/>
            <w:tcBorders>
              <w:top w:val="nil"/>
              <w:left w:val="nil"/>
              <w:bottom w:val="single" w:sz="4" w:space="0" w:color="FFFFFF"/>
              <w:right w:val="single" w:sz="4" w:space="0" w:color="FFFFFF"/>
            </w:tcBorders>
            <w:shd w:val="clear" w:color="auto" w:fill="auto"/>
            <w:noWrap/>
            <w:vAlign w:val="center"/>
            <w:hideMark/>
          </w:tcPr>
          <w:p w14:paraId="272E329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1,295,890</w:t>
            </w:r>
          </w:p>
        </w:tc>
        <w:tc>
          <w:tcPr>
            <w:tcW w:w="602" w:type="pct"/>
            <w:tcBorders>
              <w:top w:val="nil"/>
              <w:left w:val="nil"/>
              <w:bottom w:val="single" w:sz="4" w:space="0" w:color="FFFFFF"/>
              <w:right w:val="single" w:sz="4" w:space="0" w:color="FFFFFF"/>
            </w:tcBorders>
            <w:shd w:val="clear" w:color="auto" w:fill="auto"/>
            <w:noWrap/>
            <w:vAlign w:val="center"/>
            <w:hideMark/>
          </w:tcPr>
          <w:p w14:paraId="32587A1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1,992,761</w:t>
            </w:r>
          </w:p>
        </w:tc>
        <w:tc>
          <w:tcPr>
            <w:tcW w:w="592" w:type="pct"/>
            <w:gridSpan w:val="2"/>
            <w:tcBorders>
              <w:top w:val="nil"/>
              <w:left w:val="nil"/>
              <w:bottom w:val="single" w:sz="4" w:space="0" w:color="FFFFFF"/>
              <w:right w:val="single" w:sz="4" w:space="0" w:color="FFFFFF"/>
            </w:tcBorders>
            <w:shd w:val="clear" w:color="auto" w:fill="auto"/>
            <w:noWrap/>
          </w:tcPr>
          <w:p w14:paraId="0750A205" w14:textId="567DEACC"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70576301"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1240C48F"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Revenue</w:t>
            </w:r>
          </w:p>
        </w:tc>
        <w:tc>
          <w:tcPr>
            <w:tcW w:w="652" w:type="pct"/>
            <w:tcBorders>
              <w:top w:val="nil"/>
              <w:left w:val="nil"/>
              <w:bottom w:val="single" w:sz="4" w:space="0" w:color="FFFFFF"/>
              <w:right w:val="single" w:sz="4" w:space="0" w:color="FFFFFF"/>
            </w:tcBorders>
            <w:shd w:val="clear" w:color="auto" w:fill="auto"/>
            <w:noWrap/>
            <w:vAlign w:val="center"/>
            <w:hideMark/>
          </w:tcPr>
          <w:p w14:paraId="59C15CE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23,345</w:t>
            </w:r>
          </w:p>
        </w:tc>
        <w:tc>
          <w:tcPr>
            <w:tcW w:w="602" w:type="pct"/>
            <w:tcBorders>
              <w:top w:val="nil"/>
              <w:left w:val="nil"/>
              <w:bottom w:val="single" w:sz="4" w:space="0" w:color="FFFFFF"/>
              <w:right w:val="single" w:sz="4" w:space="0" w:color="FFFFFF"/>
            </w:tcBorders>
            <w:shd w:val="clear" w:color="auto" w:fill="auto"/>
            <w:noWrap/>
            <w:vAlign w:val="center"/>
            <w:hideMark/>
          </w:tcPr>
          <w:p w14:paraId="6A167B56"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23,145</w:t>
            </w:r>
          </w:p>
        </w:tc>
        <w:tc>
          <w:tcPr>
            <w:tcW w:w="592" w:type="pct"/>
            <w:gridSpan w:val="2"/>
            <w:tcBorders>
              <w:top w:val="nil"/>
              <w:left w:val="nil"/>
              <w:bottom w:val="single" w:sz="4" w:space="0" w:color="FFFFFF"/>
              <w:right w:val="single" w:sz="4" w:space="0" w:color="FFFFFF"/>
            </w:tcBorders>
            <w:shd w:val="clear" w:color="auto" w:fill="auto"/>
            <w:noWrap/>
          </w:tcPr>
          <w:p w14:paraId="7B867585" w14:textId="62497FFF"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E3649B3"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637E0895"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52" w:type="pct"/>
            <w:tcBorders>
              <w:top w:val="nil"/>
              <w:left w:val="nil"/>
              <w:bottom w:val="single" w:sz="4" w:space="0" w:color="FFFFFF"/>
              <w:right w:val="single" w:sz="4" w:space="0" w:color="FFFFFF"/>
            </w:tcBorders>
            <w:shd w:val="clear" w:color="auto" w:fill="auto"/>
            <w:noWrap/>
            <w:vAlign w:val="center"/>
            <w:hideMark/>
          </w:tcPr>
          <w:p w14:paraId="751C39A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57,990</w:t>
            </w:r>
          </w:p>
        </w:tc>
        <w:tc>
          <w:tcPr>
            <w:tcW w:w="602" w:type="pct"/>
            <w:tcBorders>
              <w:top w:val="nil"/>
              <w:left w:val="nil"/>
              <w:bottom w:val="single" w:sz="4" w:space="0" w:color="FFFFFF"/>
              <w:right w:val="single" w:sz="4" w:space="0" w:color="FFFFFF"/>
            </w:tcBorders>
            <w:shd w:val="clear" w:color="auto" w:fill="auto"/>
            <w:noWrap/>
            <w:vAlign w:val="center"/>
            <w:hideMark/>
          </w:tcPr>
          <w:p w14:paraId="56DBDF3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72,184</w:t>
            </w:r>
          </w:p>
        </w:tc>
        <w:tc>
          <w:tcPr>
            <w:tcW w:w="592" w:type="pct"/>
            <w:gridSpan w:val="2"/>
            <w:tcBorders>
              <w:top w:val="nil"/>
              <w:left w:val="nil"/>
              <w:bottom w:val="single" w:sz="4" w:space="0" w:color="FFFFFF"/>
              <w:right w:val="single" w:sz="4" w:space="0" w:color="FFFFFF"/>
            </w:tcBorders>
            <w:shd w:val="clear" w:color="auto" w:fill="auto"/>
            <w:noWrap/>
          </w:tcPr>
          <w:p w14:paraId="4C0EC8B3" w14:textId="43E1FA32"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8A6EDAC" w14:textId="77777777" w:rsidTr="00990711">
        <w:trPr>
          <w:trHeight w:val="225"/>
        </w:trPr>
        <w:tc>
          <w:tcPr>
            <w:tcW w:w="3153" w:type="pct"/>
            <w:tcBorders>
              <w:top w:val="nil"/>
              <w:left w:val="single" w:sz="4" w:space="0" w:color="FFFFFF"/>
              <w:bottom w:val="single" w:sz="4" w:space="0" w:color="auto"/>
              <w:right w:val="single" w:sz="4" w:space="0" w:color="FFFFFF"/>
            </w:tcBorders>
            <w:shd w:val="clear" w:color="auto" w:fill="auto"/>
            <w:noWrap/>
            <w:vAlign w:val="center"/>
            <w:hideMark/>
          </w:tcPr>
          <w:p w14:paraId="33B64D97"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Revenue</w:t>
            </w:r>
          </w:p>
        </w:tc>
        <w:tc>
          <w:tcPr>
            <w:tcW w:w="652" w:type="pct"/>
            <w:tcBorders>
              <w:top w:val="nil"/>
              <w:left w:val="nil"/>
              <w:bottom w:val="single" w:sz="4" w:space="0" w:color="auto"/>
              <w:right w:val="single" w:sz="4" w:space="0" w:color="FFFFFF"/>
            </w:tcBorders>
            <w:shd w:val="clear" w:color="auto" w:fill="auto"/>
            <w:noWrap/>
            <w:vAlign w:val="center"/>
            <w:hideMark/>
          </w:tcPr>
          <w:p w14:paraId="73CB738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371,851</w:t>
            </w:r>
          </w:p>
        </w:tc>
        <w:tc>
          <w:tcPr>
            <w:tcW w:w="602" w:type="pct"/>
            <w:tcBorders>
              <w:top w:val="nil"/>
              <w:left w:val="nil"/>
              <w:bottom w:val="single" w:sz="4" w:space="0" w:color="auto"/>
              <w:right w:val="single" w:sz="4" w:space="0" w:color="FFFFFF"/>
            </w:tcBorders>
            <w:shd w:val="clear" w:color="auto" w:fill="auto"/>
            <w:noWrap/>
            <w:vAlign w:val="center"/>
            <w:hideMark/>
          </w:tcPr>
          <w:p w14:paraId="5F1C859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368,941</w:t>
            </w:r>
          </w:p>
        </w:tc>
        <w:tc>
          <w:tcPr>
            <w:tcW w:w="592" w:type="pct"/>
            <w:gridSpan w:val="2"/>
            <w:tcBorders>
              <w:top w:val="nil"/>
              <w:left w:val="nil"/>
              <w:bottom w:val="single" w:sz="4" w:space="0" w:color="auto"/>
              <w:right w:val="single" w:sz="4" w:space="0" w:color="FFFFFF"/>
            </w:tcBorders>
            <w:shd w:val="clear" w:color="auto" w:fill="auto"/>
            <w:noWrap/>
          </w:tcPr>
          <w:p w14:paraId="643DF9D9" w14:textId="1D2189D1"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250B5" w:rsidRPr="00EA64DC" w14:paraId="00C4EBC7" w14:textId="77777777" w:rsidTr="00990711">
        <w:trPr>
          <w:trHeight w:val="340"/>
        </w:trPr>
        <w:tc>
          <w:tcPr>
            <w:tcW w:w="3153" w:type="pct"/>
            <w:tcBorders>
              <w:top w:val="nil"/>
              <w:left w:val="single" w:sz="4" w:space="0" w:color="FFFFFF"/>
              <w:bottom w:val="single" w:sz="4" w:space="0" w:color="auto"/>
              <w:right w:val="single" w:sz="4" w:space="0" w:color="FFFFFF"/>
            </w:tcBorders>
            <w:shd w:val="clear" w:color="auto" w:fill="auto"/>
            <w:noWrap/>
            <w:vAlign w:val="center"/>
            <w:hideMark/>
          </w:tcPr>
          <w:p w14:paraId="76F8B247"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Revenue</w:t>
            </w:r>
          </w:p>
        </w:tc>
        <w:tc>
          <w:tcPr>
            <w:tcW w:w="652" w:type="pct"/>
            <w:tcBorders>
              <w:top w:val="single" w:sz="4" w:space="0" w:color="FFFFFF"/>
              <w:left w:val="nil"/>
              <w:bottom w:val="single" w:sz="4" w:space="0" w:color="FFFFFF"/>
              <w:right w:val="single" w:sz="4" w:space="0" w:color="FFFFFF"/>
            </w:tcBorders>
            <w:shd w:val="clear" w:color="auto" w:fill="auto"/>
            <w:noWrap/>
            <w:vAlign w:val="center"/>
            <w:hideMark/>
          </w:tcPr>
          <w:p w14:paraId="3DDC42FB"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8,079,764</w:t>
            </w:r>
          </w:p>
        </w:tc>
        <w:tc>
          <w:tcPr>
            <w:tcW w:w="602" w:type="pct"/>
            <w:tcBorders>
              <w:top w:val="single" w:sz="4" w:space="0" w:color="FFFFFF"/>
              <w:left w:val="nil"/>
              <w:bottom w:val="single" w:sz="4" w:space="0" w:color="FFFFFF"/>
              <w:right w:val="single" w:sz="4" w:space="0" w:color="FFFFFF"/>
            </w:tcBorders>
            <w:shd w:val="clear" w:color="auto" w:fill="auto"/>
            <w:noWrap/>
            <w:vAlign w:val="center"/>
            <w:hideMark/>
          </w:tcPr>
          <w:p w14:paraId="46027452"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9,048,112</w:t>
            </w:r>
          </w:p>
        </w:tc>
        <w:tc>
          <w:tcPr>
            <w:tcW w:w="592" w:type="pct"/>
            <w:gridSpan w:val="2"/>
            <w:tcBorders>
              <w:top w:val="single" w:sz="4" w:space="0" w:color="FFFFFF"/>
              <w:left w:val="nil"/>
              <w:bottom w:val="single" w:sz="4" w:space="0" w:color="FFFFFF"/>
              <w:right w:val="single" w:sz="4" w:space="0" w:color="FFFFFF"/>
            </w:tcBorders>
            <w:shd w:val="clear" w:color="auto" w:fill="auto"/>
            <w:noWrap/>
            <w:vAlign w:val="center"/>
          </w:tcPr>
          <w:p w14:paraId="67353F29" w14:textId="5B0EA110" w:rsidR="00A250B5"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4F27EF" w:rsidRPr="00EA64DC" w14:paraId="57EE83C5" w14:textId="77777777" w:rsidTr="00990711">
        <w:trPr>
          <w:trHeight w:val="225"/>
        </w:trPr>
        <w:tc>
          <w:tcPr>
            <w:tcW w:w="3153" w:type="pct"/>
            <w:tcBorders>
              <w:top w:val="nil"/>
              <w:left w:val="single" w:sz="4" w:space="0" w:color="FFFFFF"/>
              <w:bottom w:val="single" w:sz="4" w:space="0" w:color="FFFFFF"/>
              <w:right w:val="single" w:sz="4" w:space="0" w:color="FFFFFF"/>
            </w:tcBorders>
            <w:shd w:val="clear" w:color="auto" w:fill="auto"/>
            <w:noWrap/>
            <w:vAlign w:val="center"/>
            <w:hideMark/>
          </w:tcPr>
          <w:p w14:paraId="1D95E9A4"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Gain/(loss) on Disposal of </w:t>
            </w:r>
            <w:proofErr w:type="spellStart"/>
            <w:proofErr w:type="gramStart"/>
            <w:r w:rsidRPr="00EA64DC">
              <w:rPr>
                <w:rFonts w:ascii="Arial" w:hAnsi="Arial" w:cs="Arial"/>
                <w:color w:val="000000"/>
                <w:sz w:val="18"/>
                <w:szCs w:val="18"/>
                <w:lang w:eastAsia="en-AU"/>
              </w:rPr>
              <w:t>Non Current</w:t>
            </w:r>
            <w:proofErr w:type="spellEnd"/>
            <w:proofErr w:type="gramEnd"/>
            <w:r w:rsidRPr="00EA64DC">
              <w:rPr>
                <w:rFonts w:ascii="Arial" w:hAnsi="Arial" w:cs="Arial"/>
                <w:color w:val="000000"/>
                <w:sz w:val="18"/>
                <w:szCs w:val="18"/>
                <w:lang w:eastAsia="en-AU"/>
              </w:rPr>
              <w:t xml:space="preserve"> Assets</w:t>
            </w:r>
          </w:p>
        </w:tc>
        <w:tc>
          <w:tcPr>
            <w:tcW w:w="652" w:type="pct"/>
            <w:tcBorders>
              <w:top w:val="single" w:sz="4" w:space="0" w:color="auto"/>
              <w:left w:val="nil"/>
              <w:bottom w:val="single" w:sz="4" w:space="0" w:color="FFFFFF"/>
              <w:right w:val="single" w:sz="4" w:space="0" w:color="FFFFFF"/>
            </w:tcBorders>
            <w:shd w:val="clear" w:color="auto" w:fill="auto"/>
            <w:noWrap/>
            <w:vAlign w:val="center"/>
            <w:hideMark/>
          </w:tcPr>
          <w:p w14:paraId="1B3102D6"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3,149</w:t>
            </w:r>
          </w:p>
        </w:tc>
        <w:tc>
          <w:tcPr>
            <w:tcW w:w="602" w:type="pct"/>
            <w:tcBorders>
              <w:top w:val="single" w:sz="4" w:space="0" w:color="auto"/>
              <w:left w:val="nil"/>
              <w:bottom w:val="single" w:sz="4" w:space="0" w:color="FFFFFF"/>
              <w:right w:val="single" w:sz="4" w:space="0" w:color="FFFFFF"/>
            </w:tcBorders>
            <w:shd w:val="clear" w:color="auto" w:fill="auto"/>
            <w:noWrap/>
            <w:vAlign w:val="center"/>
            <w:hideMark/>
          </w:tcPr>
          <w:p w14:paraId="42468AF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28,649</w:t>
            </w:r>
          </w:p>
        </w:tc>
        <w:tc>
          <w:tcPr>
            <w:tcW w:w="592" w:type="pct"/>
            <w:gridSpan w:val="2"/>
            <w:tcBorders>
              <w:top w:val="single" w:sz="4" w:space="0" w:color="auto"/>
              <w:left w:val="nil"/>
              <w:bottom w:val="single" w:sz="4" w:space="0" w:color="FFFFFF"/>
              <w:right w:val="single" w:sz="4" w:space="0" w:color="FFFFFF"/>
            </w:tcBorders>
            <w:shd w:val="clear" w:color="auto" w:fill="auto"/>
            <w:noWrap/>
          </w:tcPr>
          <w:p w14:paraId="274D34C7" w14:textId="1654D414"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6433CEB" w14:textId="77777777" w:rsidTr="00990711">
        <w:trPr>
          <w:trHeight w:val="225"/>
        </w:trPr>
        <w:tc>
          <w:tcPr>
            <w:tcW w:w="3153" w:type="pct"/>
            <w:tcBorders>
              <w:top w:val="nil"/>
              <w:left w:val="single" w:sz="4" w:space="0" w:color="FFFFFF"/>
              <w:bottom w:val="nil"/>
              <w:right w:val="single" w:sz="4" w:space="0" w:color="FFFFFF"/>
            </w:tcBorders>
            <w:shd w:val="clear" w:color="auto" w:fill="auto"/>
            <w:noWrap/>
            <w:vAlign w:val="center"/>
            <w:hideMark/>
          </w:tcPr>
          <w:p w14:paraId="7441EF5C"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Gains/(Losses)</w:t>
            </w:r>
          </w:p>
        </w:tc>
        <w:tc>
          <w:tcPr>
            <w:tcW w:w="652" w:type="pct"/>
            <w:tcBorders>
              <w:top w:val="nil"/>
              <w:left w:val="nil"/>
              <w:bottom w:val="nil"/>
              <w:right w:val="single" w:sz="4" w:space="0" w:color="FFFFFF"/>
            </w:tcBorders>
            <w:shd w:val="clear" w:color="auto" w:fill="auto"/>
            <w:noWrap/>
            <w:vAlign w:val="center"/>
            <w:hideMark/>
          </w:tcPr>
          <w:p w14:paraId="2088919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(219,521)</w:t>
            </w:r>
          </w:p>
        </w:tc>
        <w:tc>
          <w:tcPr>
            <w:tcW w:w="602" w:type="pct"/>
            <w:tcBorders>
              <w:top w:val="nil"/>
              <w:left w:val="nil"/>
              <w:bottom w:val="nil"/>
              <w:right w:val="single" w:sz="4" w:space="0" w:color="FFFFFF"/>
            </w:tcBorders>
            <w:shd w:val="clear" w:color="auto" w:fill="auto"/>
            <w:noWrap/>
            <w:vAlign w:val="center"/>
            <w:hideMark/>
          </w:tcPr>
          <w:p w14:paraId="3246EAC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(466,021)</w:t>
            </w:r>
          </w:p>
        </w:tc>
        <w:tc>
          <w:tcPr>
            <w:tcW w:w="592" w:type="pct"/>
            <w:gridSpan w:val="2"/>
            <w:tcBorders>
              <w:top w:val="nil"/>
              <w:left w:val="nil"/>
              <w:bottom w:val="nil"/>
              <w:right w:val="single" w:sz="4" w:space="0" w:color="FFFFFF"/>
            </w:tcBorders>
            <w:shd w:val="clear" w:color="auto" w:fill="auto"/>
            <w:noWrap/>
          </w:tcPr>
          <w:p w14:paraId="65AAD892" w14:textId="1BC8CD48"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250B5" w:rsidRPr="00EA64DC" w14:paraId="7E6450C4" w14:textId="77777777" w:rsidTr="00990711">
        <w:trPr>
          <w:trHeight w:val="340"/>
        </w:trPr>
        <w:tc>
          <w:tcPr>
            <w:tcW w:w="315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C84E215"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Net Result</w:t>
            </w:r>
          </w:p>
        </w:tc>
        <w:tc>
          <w:tcPr>
            <w:tcW w:w="652" w:type="pct"/>
            <w:tcBorders>
              <w:top w:val="single" w:sz="4" w:space="0" w:color="auto"/>
              <w:left w:val="nil"/>
              <w:bottom w:val="single" w:sz="4" w:space="0" w:color="auto"/>
              <w:right w:val="single" w:sz="4" w:space="0" w:color="FFFFFF"/>
            </w:tcBorders>
            <w:shd w:val="clear" w:color="auto" w:fill="auto"/>
            <w:noWrap/>
            <w:vAlign w:val="center"/>
            <w:hideMark/>
          </w:tcPr>
          <w:p w14:paraId="50E209E2"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3,434,324</w:t>
            </w:r>
          </w:p>
        </w:tc>
        <w:tc>
          <w:tcPr>
            <w:tcW w:w="602" w:type="pct"/>
            <w:tcBorders>
              <w:top w:val="single" w:sz="4" w:space="0" w:color="auto"/>
              <w:left w:val="nil"/>
              <w:bottom w:val="single" w:sz="4" w:space="0" w:color="auto"/>
              <w:right w:val="single" w:sz="4" w:space="0" w:color="FFFFFF"/>
            </w:tcBorders>
            <w:shd w:val="clear" w:color="auto" w:fill="auto"/>
            <w:noWrap/>
            <w:vAlign w:val="center"/>
            <w:hideMark/>
          </w:tcPr>
          <w:p w14:paraId="0AA1FD2B"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4,176,366</w:t>
            </w:r>
          </w:p>
        </w:tc>
        <w:tc>
          <w:tcPr>
            <w:tcW w:w="592" w:type="pct"/>
            <w:gridSpan w:val="2"/>
            <w:tcBorders>
              <w:top w:val="single" w:sz="4" w:space="0" w:color="auto"/>
              <w:left w:val="nil"/>
              <w:bottom w:val="single" w:sz="4" w:space="0" w:color="auto"/>
              <w:right w:val="single" w:sz="4" w:space="0" w:color="FFFFFF"/>
            </w:tcBorders>
            <w:shd w:val="clear" w:color="auto" w:fill="auto"/>
            <w:noWrap/>
            <w:vAlign w:val="center"/>
          </w:tcPr>
          <w:p w14:paraId="037A1AD7" w14:textId="335AA148" w:rsidR="00A250B5"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bl>
    <w:p w14:paraId="697B64EA" w14:textId="77777777" w:rsidR="00A250B5" w:rsidRPr="00EA64DC" w:rsidRDefault="00A250B5" w:rsidP="00A250B5">
      <w:pPr>
        <w:spacing w:before="360"/>
        <w:rPr>
          <w:rFonts w:ascii="Arial" w:hAnsi="Arial" w:cs="Arial"/>
        </w:rPr>
      </w:pPr>
    </w:p>
    <w:p w14:paraId="3DDB4CA2" w14:textId="2D453781" w:rsidR="00A250B5" w:rsidRPr="00EA64DC" w:rsidRDefault="000D0C0E" w:rsidP="00990711">
      <w:pPr>
        <w:pStyle w:val="ListParagraph"/>
        <w:ind w:left="360" w:hanging="360"/>
        <w:rPr>
          <w:rFonts w:cs="Arial"/>
          <w:sz w:val="17"/>
          <w:szCs w:val="17"/>
        </w:rPr>
      </w:pPr>
      <w:r w:rsidRPr="00EA64DC">
        <w:rPr>
          <w:rFonts w:cs="Arial"/>
          <w:sz w:val="17"/>
          <w:szCs w:val="17"/>
        </w:rPr>
        <w:t xml:space="preserve">(a) The 2018-19 Budget for employee related expense is negative due to the capitalisation of personnel services expenses being recognised in employee related expenses. This has been merged with Personnel services expenses in 2018-19 revised. </w:t>
      </w:r>
      <w:r w:rsidR="00A250B5" w:rsidRPr="00EA64DC">
        <w:rPr>
          <w:rFonts w:cs="Arial"/>
          <w:sz w:val="17"/>
          <w:szCs w:val="17"/>
        </w:rPr>
        <w:br w:type="page"/>
      </w:r>
    </w:p>
    <w:p w14:paraId="2117C4B6" w14:textId="77777777" w:rsidR="00A250B5" w:rsidRPr="00EA64DC" w:rsidRDefault="00A250B5" w:rsidP="006B7C5D">
      <w:pPr>
        <w:pStyle w:val="Heading4"/>
        <w:spacing w:before="0"/>
        <w:rPr>
          <w:rFonts w:cs="Arial"/>
          <w:lang w:eastAsia="en-AU"/>
        </w:rPr>
      </w:pPr>
      <w:r w:rsidRPr="00EA64DC">
        <w:rPr>
          <w:rFonts w:cs="Arial"/>
          <w:lang w:eastAsia="en-AU"/>
        </w:rPr>
        <w:t>Balance Sheet</w:t>
      </w:r>
    </w:p>
    <w:tbl>
      <w:tblPr>
        <w:tblW w:w="4999" w:type="pct"/>
        <w:tblLook w:val="04A0" w:firstRow="1" w:lastRow="0" w:firstColumn="1" w:lastColumn="0" w:noHBand="0" w:noVBand="1"/>
        <w:tblCaption w:val="Roads and Maritime Services (Consolidated)"/>
        <w:tblDescription w:val="Roads and Maritime Services (Consolidated) - Balance Sheet"/>
      </w:tblPr>
      <w:tblGrid>
        <w:gridCol w:w="6063"/>
        <w:gridCol w:w="1217"/>
        <w:gridCol w:w="1218"/>
        <w:gridCol w:w="1139"/>
      </w:tblGrid>
      <w:tr w:rsidR="00A250B5" w:rsidRPr="00EA64DC" w14:paraId="7D7A96AE" w14:textId="77777777" w:rsidTr="00990711">
        <w:trPr>
          <w:trHeight w:val="225"/>
        </w:trPr>
        <w:tc>
          <w:tcPr>
            <w:tcW w:w="3146" w:type="pct"/>
            <w:tcBorders>
              <w:top w:val="nil"/>
              <w:left w:val="nil"/>
              <w:bottom w:val="nil"/>
              <w:right w:val="nil"/>
            </w:tcBorders>
            <w:shd w:val="clear" w:color="000000" w:fill="25A9E1"/>
            <w:vAlign w:val="center"/>
            <w:hideMark/>
          </w:tcPr>
          <w:p w14:paraId="27E23623"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63" w:type="pct"/>
            <w:gridSpan w:val="2"/>
            <w:tcBorders>
              <w:top w:val="nil"/>
              <w:left w:val="nil"/>
              <w:bottom w:val="nil"/>
              <w:right w:val="nil"/>
            </w:tcBorders>
            <w:shd w:val="clear" w:color="000000" w:fill="25A9E1"/>
            <w:vAlign w:val="center"/>
            <w:hideMark/>
          </w:tcPr>
          <w:p w14:paraId="2C43A326"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591" w:type="pct"/>
            <w:tcBorders>
              <w:top w:val="nil"/>
              <w:left w:val="nil"/>
              <w:bottom w:val="nil"/>
              <w:right w:val="nil"/>
            </w:tcBorders>
            <w:shd w:val="clear" w:color="000000" w:fill="25A9E1"/>
            <w:vAlign w:val="center"/>
            <w:hideMark/>
          </w:tcPr>
          <w:p w14:paraId="39D6B8C1"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A250B5" w:rsidRPr="00EA64DC" w14:paraId="7844563F" w14:textId="77777777" w:rsidTr="00990711">
        <w:trPr>
          <w:trHeight w:val="225"/>
        </w:trPr>
        <w:tc>
          <w:tcPr>
            <w:tcW w:w="3146" w:type="pct"/>
            <w:tcBorders>
              <w:top w:val="nil"/>
              <w:left w:val="nil"/>
              <w:bottom w:val="nil"/>
              <w:right w:val="nil"/>
            </w:tcBorders>
            <w:shd w:val="clear" w:color="000000" w:fill="25A9E1"/>
            <w:vAlign w:val="center"/>
            <w:hideMark/>
          </w:tcPr>
          <w:p w14:paraId="62F397DB"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31" w:type="pct"/>
            <w:tcBorders>
              <w:top w:val="nil"/>
              <w:left w:val="nil"/>
              <w:bottom w:val="nil"/>
              <w:right w:val="nil"/>
            </w:tcBorders>
            <w:shd w:val="clear" w:color="000000" w:fill="25A9E1"/>
            <w:vAlign w:val="center"/>
            <w:hideMark/>
          </w:tcPr>
          <w:p w14:paraId="36159622"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31" w:type="pct"/>
            <w:tcBorders>
              <w:top w:val="nil"/>
              <w:left w:val="nil"/>
              <w:bottom w:val="nil"/>
              <w:right w:val="nil"/>
            </w:tcBorders>
            <w:shd w:val="clear" w:color="000000" w:fill="25A9E1"/>
            <w:vAlign w:val="center"/>
            <w:hideMark/>
          </w:tcPr>
          <w:p w14:paraId="752D6D91"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591" w:type="pct"/>
            <w:tcBorders>
              <w:top w:val="nil"/>
              <w:left w:val="nil"/>
              <w:bottom w:val="nil"/>
              <w:right w:val="nil"/>
            </w:tcBorders>
            <w:shd w:val="clear" w:color="000000" w:fill="25A9E1"/>
            <w:vAlign w:val="center"/>
            <w:hideMark/>
          </w:tcPr>
          <w:p w14:paraId="6AD13DFF"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A250B5" w:rsidRPr="00EA64DC" w14:paraId="6B3EB0A2" w14:textId="77777777" w:rsidTr="001E65C1">
        <w:trPr>
          <w:trHeight w:val="225"/>
        </w:trPr>
        <w:tc>
          <w:tcPr>
            <w:tcW w:w="3146" w:type="pct"/>
            <w:tcBorders>
              <w:top w:val="nil"/>
              <w:left w:val="nil"/>
              <w:bottom w:val="nil"/>
              <w:right w:val="nil"/>
            </w:tcBorders>
            <w:shd w:val="clear" w:color="000000" w:fill="0579B9"/>
            <w:vAlign w:val="center"/>
            <w:hideMark/>
          </w:tcPr>
          <w:p w14:paraId="70AD9D67"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31" w:type="pct"/>
            <w:tcBorders>
              <w:top w:val="nil"/>
              <w:left w:val="nil"/>
              <w:bottom w:val="nil"/>
              <w:right w:val="nil"/>
            </w:tcBorders>
            <w:shd w:val="clear" w:color="000000" w:fill="0579B9"/>
            <w:vAlign w:val="center"/>
            <w:hideMark/>
          </w:tcPr>
          <w:p w14:paraId="4F7C759F"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31" w:type="pct"/>
            <w:tcBorders>
              <w:top w:val="nil"/>
              <w:left w:val="nil"/>
              <w:bottom w:val="nil"/>
              <w:right w:val="nil"/>
            </w:tcBorders>
            <w:shd w:val="clear" w:color="000000" w:fill="0579B9"/>
            <w:vAlign w:val="center"/>
            <w:hideMark/>
          </w:tcPr>
          <w:p w14:paraId="74B942AE"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591" w:type="pct"/>
            <w:tcBorders>
              <w:top w:val="nil"/>
              <w:left w:val="nil"/>
              <w:bottom w:val="nil"/>
            </w:tcBorders>
            <w:shd w:val="clear" w:color="000000" w:fill="0579B9"/>
            <w:vAlign w:val="center"/>
            <w:hideMark/>
          </w:tcPr>
          <w:p w14:paraId="023FF8F6"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A250B5" w:rsidRPr="00EA64DC" w14:paraId="268891B2" w14:textId="77777777" w:rsidTr="00990711">
        <w:trPr>
          <w:trHeight w:val="225"/>
        </w:trPr>
        <w:tc>
          <w:tcPr>
            <w:tcW w:w="3146"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F0B2AB1"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Assets</w:t>
            </w:r>
          </w:p>
        </w:tc>
        <w:tc>
          <w:tcPr>
            <w:tcW w:w="631" w:type="pct"/>
            <w:tcBorders>
              <w:top w:val="single" w:sz="4" w:space="0" w:color="FFFFFF"/>
              <w:left w:val="nil"/>
              <w:bottom w:val="single" w:sz="4" w:space="0" w:color="FFFFFF"/>
              <w:right w:val="single" w:sz="4" w:space="0" w:color="FFFFFF"/>
            </w:tcBorders>
            <w:shd w:val="clear" w:color="auto" w:fill="auto"/>
            <w:noWrap/>
            <w:vAlign w:val="bottom"/>
            <w:hideMark/>
          </w:tcPr>
          <w:p w14:paraId="4A71B22D"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31" w:type="pct"/>
            <w:tcBorders>
              <w:top w:val="single" w:sz="4" w:space="0" w:color="FFFFFF"/>
              <w:left w:val="nil"/>
              <w:bottom w:val="single" w:sz="4" w:space="0" w:color="FFFFFF"/>
              <w:right w:val="single" w:sz="4" w:space="0" w:color="FFFFFF"/>
            </w:tcBorders>
            <w:shd w:val="clear" w:color="auto" w:fill="auto"/>
            <w:noWrap/>
            <w:vAlign w:val="bottom"/>
            <w:hideMark/>
          </w:tcPr>
          <w:p w14:paraId="06CD3514"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1" w:type="pct"/>
            <w:tcBorders>
              <w:top w:val="single" w:sz="4" w:space="0" w:color="FFFFFF"/>
              <w:left w:val="nil"/>
              <w:bottom w:val="single" w:sz="4" w:space="0" w:color="FFFFFF"/>
              <w:right w:val="single" w:sz="4" w:space="0" w:color="FFFFFF"/>
            </w:tcBorders>
            <w:shd w:val="clear" w:color="auto" w:fill="auto"/>
            <w:noWrap/>
            <w:vAlign w:val="bottom"/>
            <w:hideMark/>
          </w:tcPr>
          <w:p w14:paraId="0979F3BF"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250B5" w:rsidRPr="00EA64DC" w14:paraId="387C35CD"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604A330D" w14:textId="77777777" w:rsidR="00A250B5" w:rsidRPr="00EA64DC" w:rsidRDefault="00A250B5" w:rsidP="00A250B5">
            <w:pPr>
              <w:rPr>
                <w:rFonts w:ascii="Arial" w:hAnsi="Arial" w:cs="Arial"/>
                <w:b/>
                <w:bCs/>
                <w:sz w:val="18"/>
                <w:szCs w:val="18"/>
                <w:lang w:eastAsia="en-AU"/>
              </w:rPr>
            </w:pPr>
            <w:r w:rsidRPr="00EA64DC">
              <w:rPr>
                <w:rFonts w:ascii="Arial" w:hAnsi="Arial" w:cs="Arial"/>
                <w:b/>
                <w:bCs/>
                <w:sz w:val="18"/>
                <w:szCs w:val="18"/>
                <w:lang w:eastAsia="en-AU"/>
              </w:rPr>
              <w:t>Current Assets</w:t>
            </w:r>
          </w:p>
        </w:tc>
        <w:tc>
          <w:tcPr>
            <w:tcW w:w="631" w:type="pct"/>
            <w:tcBorders>
              <w:top w:val="nil"/>
              <w:left w:val="nil"/>
              <w:bottom w:val="single" w:sz="4" w:space="0" w:color="FFFFFF"/>
              <w:right w:val="single" w:sz="4" w:space="0" w:color="FFFFFF"/>
            </w:tcBorders>
            <w:shd w:val="clear" w:color="auto" w:fill="auto"/>
            <w:noWrap/>
            <w:vAlign w:val="bottom"/>
            <w:hideMark/>
          </w:tcPr>
          <w:p w14:paraId="19956E50" w14:textId="77777777" w:rsidR="00A250B5" w:rsidRPr="00EA64DC" w:rsidRDefault="00A250B5" w:rsidP="00A250B5">
            <w:pPr>
              <w:rPr>
                <w:rFonts w:ascii="Arial" w:hAnsi="Arial" w:cs="Arial"/>
                <w:color w:val="000000"/>
                <w:lang w:eastAsia="en-AU"/>
              </w:rPr>
            </w:pPr>
            <w:r w:rsidRPr="00EA64DC">
              <w:rPr>
                <w:rFonts w:ascii="Arial" w:hAnsi="Arial" w:cs="Arial"/>
                <w:color w:val="000000"/>
                <w:lang w:eastAsia="en-AU"/>
              </w:rPr>
              <w:t> </w:t>
            </w:r>
          </w:p>
        </w:tc>
        <w:tc>
          <w:tcPr>
            <w:tcW w:w="631" w:type="pct"/>
            <w:tcBorders>
              <w:top w:val="nil"/>
              <w:left w:val="nil"/>
              <w:bottom w:val="single" w:sz="4" w:space="0" w:color="FFFFFF"/>
              <w:right w:val="single" w:sz="4" w:space="0" w:color="FFFFFF"/>
            </w:tcBorders>
            <w:shd w:val="clear" w:color="auto" w:fill="auto"/>
            <w:noWrap/>
            <w:vAlign w:val="bottom"/>
            <w:hideMark/>
          </w:tcPr>
          <w:p w14:paraId="14B5BED1" w14:textId="77777777" w:rsidR="00A250B5" w:rsidRPr="00EA64DC" w:rsidRDefault="00A250B5" w:rsidP="00A250B5">
            <w:pPr>
              <w:rPr>
                <w:rFonts w:ascii="Arial" w:hAnsi="Arial" w:cs="Arial"/>
                <w:color w:val="000000"/>
                <w:lang w:eastAsia="en-AU"/>
              </w:rPr>
            </w:pPr>
            <w:r w:rsidRPr="00EA64DC">
              <w:rPr>
                <w:rFonts w:ascii="Arial" w:hAnsi="Arial" w:cs="Arial"/>
                <w:color w:val="000000"/>
                <w:lang w:eastAsia="en-AU"/>
              </w:rPr>
              <w:t> </w:t>
            </w:r>
          </w:p>
        </w:tc>
        <w:tc>
          <w:tcPr>
            <w:tcW w:w="591" w:type="pct"/>
            <w:tcBorders>
              <w:top w:val="nil"/>
              <w:left w:val="nil"/>
              <w:bottom w:val="single" w:sz="4" w:space="0" w:color="FFFFFF"/>
              <w:right w:val="single" w:sz="4" w:space="0" w:color="FFFFFF"/>
            </w:tcBorders>
            <w:shd w:val="clear" w:color="auto" w:fill="auto"/>
            <w:noWrap/>
            <w:vAlign w:val="bottom"/>
            <w:hideMark/>
          </w:tcPr>
          <w:p w14:paraId="1B6623E8" w14:textId="77777777" w:rsidR="00A250B5" w:rsidRPr="00EA64DC" w:rsidRDefault="00A250B5" w:rsidP="004F27EF">
            <w:pPr>
              <w:jc w:val="right"/>
              <w:rPr>
                <w:rFonts w:ascii="Arial" w:hAnsi="Arial" w:cs="Arial"/>
                <w:color w:val="000000"/>
                <w:lang w:eastAsia="en-AU"/>
              </w:rPr>
            </w:pPr>
            <w:r w:rsidRPr="00EA64DC">
              <w:rPr>
                <w:rFonts w:ascii="Arial" w:hAnsi="Arial" w:cs="Arial"/>
                <w:color w:val="000000"/>
                <w:lang w:eastAsia="en-AU"/>
              </w:rPr>
              <w:t> </w:t>
            </w:r>
          </w:p>
        </w:tc>
      </w:tr>
      <w:tr w:rsidR="004F27EF" w:rsidRPr="00EA64DC" w14:paraId="7A1247CF"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1028CDFF"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Assets</w:t>
            </w:r>
          </w:p>
        </w:tc>
        <w:tc>
          <w:tcPr>
            <w:tcW w:w="631" w:type="pct"/>
            <w:tcBorders>
              <w:top w:val="nil"/>
              <w:left w:val="nil"/>
              <w:bottom w:val="single" w:sz="4" w:space="0" w:color="FFFFFF"/>
              <w:right w:val="single" w:sz="4" w:space="0" w:color="FFFFFF"/>
            </w:tcBorders>
            <w:shd w:val="clear" w:color="auto" w:fill="auto"/>
            <w:noWrap/>
            <w:vAlign w:val="center"/>
            <w:hideMark/>
          </w:tcPr>
          <w:p w14:paraId="08735EE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581,601</w:t>
            </w:r>
          </w:p>
        </w:tc>
        <w:tc>
          <w:tcPr>
            <w:tcW w:w="631" w:type="pct"/>
            <w:tcBorders>
              <w:top w:val="nil"/>
              <w:left w:val="nil"/>
              <w:bottom w:val="single" w:sz="4" w:space="0" w:color="FFFFFF"/>
              <w:right w:val="single" w:sz="4" w:space="0" w:color="FFFFFF"/>
            </w:tcBorders>
            <w:shd w:val="clear" w:color="auto" w:fill="auto"/>
            <w:noWrap/>
            <w:vAlign w:val="center"/>
            <w:hideMark/>
          </w:tcPr>
          <w:p w14:paraId="4D0D287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625,424</w:t>
            </w:r>
          </w:p>
        </w:tc>
        <w:tc>
          <w:tcPr>
            <w:tcW w:w="591" w:type="pct"/>
            <w:tcBorders>
              <w:top w:val="nil"/>
              <w:left w:val="nil"/>
              <w:bottom w:val="single" w:sz="4" w:space="0" w:color="FFFFFF"/>
              <w:right w:val="single" w:sz="4" w:space="0" w:color="FFFFFF"/>
            </w:tcBorders>
            <w:shd w:val="clear" w:color="auto" w:fill="auto"/>
            <w:noWrap/>
          </w:tcPr>
          <w:p w14:paraId="0CD59DC5" w14:textId="5DA5D1B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14B9D43"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2A59C7B6"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31" w:type="pct"/>
            <w:tcBorders>
              <w:top w:val="nil"/>
              <w:left w:val="nil"/>
              <w:bottom w:val="single" w:sz="4" w:space="0" w:color="FFFFFF"/>
              <w:right w:val="single" w:sz="4" w:space="0" w:color="FFFFFF"/>
            </w:tcBorders>
            <w:shd w:val="clear" w:color="auto" w:fill="auto"/>
            <w:noWrap/>
            <w:vAlign w:val="center"/>
            <w:hideMark/>
          </w:tcPr>
          <w:p w14:paraId="514F602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6D291D4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5D55D7FB" w14:textId="56B06A89"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018DC088"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0CDCEE75"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31" w:type="pct"/>
            <w:tcBorders>
              <w:top w:val="nil"/>
              <w:left w:val="nil"/>
              <w:bottom w:val="single" w:sz="4" w:space="0" w:color="FFFFFF"/>
              <w:right w:val="single" w:sz="4" w:space="0" w:color="FFFFFF"/>
            </w:tcBorders>
            <w:shd w:val="clear" w:color="auto" w:fill="auto"/>
            <w:noWrap/>
            <w:vAlign w:val="center"/>
            <w:hideMark/>
          </w:tcPr>
          <w:p w14:paraId="12B4AD3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354,742</w:t>
            </w:r>
          </w:p>
        </w:tc>
        <w:tc>
          <w:tcPr>
            <w:tcW w:w="631" w:type="pct"/>
            <w:tcBorders>
              <w:top w:val="nil"/>
              <w:left w:val="nil"/>
              <w:bottom w:val="single" w:sz="4" w:space="0" w:color="FFFFFF"/>
              <w:right w:val="single" w:sz="4" w:space="0" w:color="FFFFFF"/>
            </w:tcBorders>
            <w:shd w:val="clear" w:color="auto" w:fill="auto"/>
            <w:noWrap/>
            <w:vAlign w:val="center"/>
            <w:hideMark/>
          </w:tcPr>
          <w:p w14:paraId="3864C42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534,743</w:t>
            </w:r>
          </w:p>
        </w:tc>
        <w:tc>
          <w:tcPr>
            <w:tcW w:w="591" w:type="pct"/>
            <w:tcBorders>
              <w:top w:val="nil"/>
              <w:left w:val="nil"/>
              <w:bottom w:val="single" w:sz="4" w:space="0" w:color="FFFFFF"/>
              <w:right w:val="single" w:sz="4" w:space="0" w:color="FFFFFF"/>
            </w:tcBorders>
            <w:shd w:val="clear" w:color="auto" w:fill="auto"/>
            <w:noWrap/>
          </w:tcPr>
          <w:p w14:paraId="0CC520F3" w14:textId="501941B6"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DFF113B"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361FC200"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31" w:type="pct"/>
            <w:tcBorders>
              <w:top w:val="nil"/>
              <w:left w:val="nil"/>
              <w:bottom w:val="single" w:sz="4" w:space="0" w:color="FFFFFF"/>
              <w:right w:val="single" w:sz="4" w:space="0" w:color="FFFFFF"/>
            </w:tcBorders>
            <w:shd w:val="clear" w:color="auto" w:fill="auto"/>
            <w:noWrap/>
            <w:vAlign w:val="center"/>
            <w:hideMark/>
          </w:tcPr>
          <w:p w14:paraId="7B62545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6,341</w:t>
            </w:r>
          </w:p>
        </w:tc>
        <w:tc>
          <w:tcPr>
            <w:tcW w:w="631" w:type="pct"/>
            <w:tcBorders>
              <w:top w:val="nil"/>
              <w:left w:val="nil"/>
              <w:bottom w:val="single" w:sz="4" w:space="0" w:color="FFFFFF"/>
              <w:right w:val="single" w:sz="4" w:space="0" w:color="FFFFFF"/>
            </w:tcBorders>
            <w:shd w:val="clear" w:color="auto" w:fill="auto"/>
            <w:noWrap/>
            <w:vAlign w:val="center"/>
            <w:hideMark/>
          </w:tcPr>
          <w:p w14:paraId="064B5B5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6,341</w:t>
            </w:r>
          </w:p>
        </w:tc>
        <w:tc>
          <w:tcPr>
            <w:tcW w:w="591" w:type="pct"/>
            <w:tcBorders>
              <w:top w:val="nil"/>
              <w:left w:val="nil"/>
              <w:bottom w:val="single" w:sz="4" w:space="0" w:color="FFFFFF"/>
              <w:right w:val="single" w:sz="4" w:space="0" w:color="FFFFFF"/>
            </w:tcBorders>
            <w:shd w:val="clear" w:color="auto" w:fill="auto"/>
            <w:noWrap/>
          </w:tcPr>
          <w:p w14:paraId="13FBCD48" w14:textId="78ED099B"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97008C5"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7D44E89C"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31" w:type="pct"/>
            <w:tcBorders>
              <w:top w:val="nil"/>
              <w:left w:val="nil"/>
              <w:bottom w:val="single" w:sz="4" w:space="0" w:color="FFFFFF"/>
              <w:right w:val="single" w:sz="4" w:space="0" w:color="FFFFFF"/>
            </w:tcBorders>
            <w:shd w:val="clear" w:color="auto" w:fill="auto"/>
            <w:noWrap/>
            <w:vAlign w:val="center"/>
            <w:hideMark/>
          </w:tcPr>
          <w:p w14:paraId="579CA34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114,504</w:t>
            </w:r>
          </w:p>
        </w:tc>
        <w:tc>
          <w:tcPr>
            <w:tcW w:w="631" w:type="pct"/>
            <w:tcBorders>
              <w:top w:val="nil"/>
              <w:left w:val="nil"/>
              <w:bottom w:val="single" w:sz="4" w:space="0" w:color="FFFFFF"/>
              <w:right w:val="single" w:sz="4" w:space="0" w:color="FFFFFF"/>
            </w:tcBorders>
            <w:shd w:val="clear" w:color="auto" w:fill="auto"/>
            <w:noWrap/>
            <w:vAlign w:val="center"/>
            <w:hideMark/>
          </w:tcPr>
          <w:p w14:paraId="2F2FD4B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111,804</w:t>
            </w:r>
          </w:p>
        </w:tc>
        <w:tc>
          <w:tcPr>
            <w:tcW w:w="591" w:type="pct"/>
            <w:tcBorders>
              <w:top w:val="nil"/>
              <w:left w:val="nil"/>
              <w:bottom w:val="single" w:sz="4" w:space="0" w:color="FFFFFF"/>
              <w:right w:val="single" w:sz="4" w:space="0" w:color="FFFFFF"/>
            </w:tcBorders>
            <w:shd w:val="clear" w:color="auto" w:fill="auto"/>
            <w:noWrap/>
          </w:tcPr>
          <w:p w14:paraId="59017EF3" w14:textId="01E887DB"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8BC6634"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4A0D34E6"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Assets</w:t>
            </w:r>
          </w:p>
        </w:tc>
        <w:tc>
          <w:tcPr>
            <w:tcW w:w="631" w:type="pct"/>
            <w:tcBorders>
              <w:top w:val="nil"/>
              <w:left w:val="nil"/>
              <w:bottom w:val="single" w:sz="4" w:space="0" w:color="FFFFFF"/>
              <w:right w:val="single" w:sz="4" w:space="0" w:color="FFFFFF"/>
            </w:tcBorders>
            <w:shd w:val="clear" w:color="auto" w:fill="auto"/>
            <w:noWrap/>
            <w:vAlign w:val="center"/>
            <w:hideMark/>
          </w:tcPr>
          <w:p w14:paraId="77B3326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30A13A8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344F7EB3" w14:textId="215E91C4"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5D920936"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1EA9B62E"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31" w:type="pct"/>
            <w:tcBorders>
              <w:top w:val="nil"/>
              <w:left w:val="nil"/>
              <w:bottom w:val="single" w:sz="4" w:space="0" w:color="FFFFFF"/>
              <w:right w:val="single" w:sz="4" w:space="0" w:color="FFFFFF"/>
            </w:tcBorders>
            <w:shd w:val="clear" w:color="auto" w:fill="auto"/>
            <w:noWrap/>
            <w:vAlign w:val="center"/>
            <w:hideMark/>
          </w:tcPr>
          <w:p w14:paraId="6FBEBBA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0331F7A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2EF73AA8" w14:textId="6B2ECA78"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5D8664B" w14:textId="77777777" w:rsidTr="00990711">
        <w:trPr>
          <w:trHeight w:val="225"/>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467846B7"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Assets Held </w:t>
            </w:r>
            <w:proofErr w:type="gramStart"/>
            <w:r w:rsidRPr="00EA64DC">
              <w:rPr>
                <w:rFonts w:ascii="Arial" w:hAnsi="Arial" w:cs="Arial"/>
                <w:color w:val="000000"/>
                <w:sz w:val="18"/>
                <w:szCs w:val="18"/>
                <w:lang w:eastAsia="en-AU"/>
              </w:rPr>
              <w:t>For</w:t>
            </w:r>
            <w:proofErr w:type="gramEnd"/>
            <w:r w:rsidRPr="00EA64DC">
              <w:rPr>
                <w:rFonts w:ascii="Arial" w:hAnsi="Arial" w:cs="Arial"/>
                <w:color w:val="000000"/>
                <w:sz w:val="18"/>
                <w:szCs w:val="18"/>
                <w:lang w:eastAsia="en-AU"/>
              </w:rPr>
              <w:t xml:space="preserve"> Sale</w:t>
            </w:r>
          </w:p>
        </w:tc>
        <w:tc>
          <w:tcPr>
            <w:tcW w:w="631" w:type="pct"/>
            <w:tcBorders>
              <w:top w:val="nil"/>
              <w:left w:val="nil"/>
              <w:bottom w:val="single" w:sz="4" w:space="0" w:color="auto"/>
              <w:right w:val="single" w:sz="4" w:space="0" w:color="FFFFFF"/>
            </w:tcBorders>
            <w:shd w:val="clear" w:color="auto" w:fill="auto"/>
            <w:noWrap/>
            <w:vAlign w:val="center"/>
            <w:hideMark/>
          </w:tcPr>
          <w:p w14:paraId="0F3DBC1E"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25,000</w:t>
            </w:r>
          </w:p>
        </w:tc>
        <w:tc>
          <w:tcPr>
            <w:tcW w:w="631" w:type="pct"/>
            <w:tcBorders>
              <w:top w:val="nil"/>
              <w:left w:val="nil"/>
              <w:bottom w:val="single" w:sz="4" w:space="0" w:color="auto"/>
              <w:right w:val="single" w:sz="4" w:space="0" w:color="FFFFFF"/>
            </w:tcBorders>
            <w:shd w:val="clear" w:color="auto" w:fill="auto"/>
            <w:noWrap/>
            <w:vAlign w:val="center"/>
            <w:hideMark/>
          </w:tcPr>
          <w:p w14:paraId="4E66720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25,000</w:t>
            </w:r>
          </w:p>
        </w:tc>
        <w:tc>
          <w:tcPr>
            <w:tcW w:w="591" w:type="pct"/>
            <w:tcBorders>
              <w:top w:val="nil"/>
              <w:left w:val="nil"/>
              <w:bottom w:val="single" w:sz="4" w:space="0" w:color="auto"/>
              <w:right w:val="single" w:sz="4" w:space="0" w:color="FFFFFF"/>
            </w:tcBorders>
            <w:shd w:val="clear" w:color="auto" w:fill="auto"/>
            <w:noWrap/>
          </w:tcPr>
          <w:p w14:paraId="4B30AFE3" w14:textId="7296A604"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250B5" w:rsidRPr="00EA64DC" w14:paraId="74CA8ABF" w14:textId="77777777" w:rsidTr="00990711">
        <w:trPr>
          <w:trHeight w:val="340"/>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79D90204"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Assets</w:t>
            </w:r>
          </w:p>
        </w:tc>
        <w:tc>
          <w:tcPr>
            <w:tcW w:w="631" w:type="pct"/>
            <w:tcBorders>
              <w:top w:val="single" w:sz="4" w:space="0" w:color="FFFFFF"/>
              <w:left w:val="nil"/>
              <w:bottom w:val="single" w:sz="4" w:space="0" w:color="FFFFFF"/>
              <w:right w:val="single" w:sz="4" w:space="0" w:color="FFFFFF"/>
            </w:tcBorders>
            <w:shd w:val="clear" w:color="auto" w:fill="auto"/>
            <w:noWrap/>
            <w:vAlign w:val="center"/>
            <w:hideMark/>
          </w:tcPr>
          <w:p w14:paraId="152F4B31"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1,082,188</w:t>
            </w:r>
          </w:p>
        </w:tc>
        <w:tc>
          <w:tcPr>
            <w:tcW w:w="631" w:type="pct"/>
            <w:tcBorders>
              <w:top w:val="single" w:sz="4" w:space="0" w:color="FFFFFF"/>
              <w:left w:val="nil"/>
              <w:bottom w:val="single" w:sz="4" w:space="0" w:color="FFFFFF"/>
              <w:right w:val="single" w:sz="4" w:space="0" w:color="FFFFFF"/>
            </w:tcBorders>
            <w:shd w:val="clear" w:color="auto" w:fill="auto"/>
            <w:noWrap/>
            <w:vAlign w:val="center"/>
            <w:hideMark/>
          </w:tcPr>
          <w:p w14:paraId="52645477"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1,303,311</w:t>
            </w:r>
          </w:p>
        </w:tc>
        <w:tc>
          <w:tcPr>
            <w:tcW w:w="591" w:type="pct"/>
            <w:tcBorders>
              <w:top w:val="single" w:sz="4" w:space="0" w:color="FFFFFF"/>
              <w:left w:val="nil"/>
              <w:bottom w:val="single" w:sz="4" w:space="0" w:color="FFFFFF"/>
              <w:right w:val="single" w:sz="4" w:space="0" w:color="FFFFFF"/>
            </w:tcBorders>
            <w:shd w:val="clear" w:color="auto" w:fill="auto"/>
            <w:noWrap/>
            <w:vAlign w:val="center"/>
          </w:tcPr>
          <w:p w14:paraId="6E0945E0" w14:textId="57E5C5A1" w:rsidR="00A250B5"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250B5" w:rsidRPr="00EA64DC" w14:paraId="7BD73357"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1939C2A4" w14:textId="77777777" w:rsidR="00A250B5" w:rsidRPr="00EA64DC" w:rsidRDefault="00A250B5" w:rsidP="00A250B5">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Assets</w:t>
            </w:r>
          </w:p>
        </w:tc>
        <w:tc>
          <w:tcPr>
            <w:tcW w:w="631" w:type="pct"/>
            <w:tcBorders>
              <w:top w:val="single" w:sz="4" w:space="0" w:color="auto"/>
              <w:left w:val="nil"/>
              <w:bottom w:val="single" w:sz="4" w:space="0" w:color="FFFFFF"/>
              <w:right w:val="single" w:sz="4" w:space="0" w:color="FFFFFF"/>
            </w:tcBorders>
            <w:shd w:val="clear" w:color="auto" w:fill="auto"/>
            <w:noWrap/>
            <w:vAlign w:val="center"/>
            <w:hideMark/>
          </w:tcPr>
          <w:p w14:paraId="57ECCDCA"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31" w:type="pct"/>
            <w:tcBorders>
              <w:top w:val="single" w:sz="4" w:space="0" w:color="auto"/>
              <w:left w:val="nil"/>
              <w:bottom w:val="single" w:sz="4" w:space="0" w:color="FFFFFF"/>
              <w:right w:val="single" w:sz="4" w:space="0" w:color="FFFFFF"/>
            </w:tcBorders>
            <w:shd w:val="clear" w:color="auto" w:fill="auto"/>
            <w:noWrap/>
            <w:vAlign w:val="center"/>
            <w:hideMark/>
          </w:tcPr>
          <w:p w14:paraId="329FB1C6"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1" w:type="pct"/>
            <w:tcBorders>
              <w:top w:val="single" w:sz="4" w:space="0" w:color="auto"/>
              <w:left w:val="nil"/>
              <w:bottom w:val="single" w:sz="4" w:space="0" w:color="FFFFFF"/>
              <w:right w:val="single" w:sz="4" w:space="0" w:color="FFFFFF"/>
            </w:tcBorders>
            <w:shd w:val="clear" w:color="auto" w:fill="auto"/>
            <w:noWrap/>
            <w:vAlign w:val="center"/>
          </w:tcPr>
          <w:p w14:paraId="3373C848" w14:textId="645ABD67" w:rsidR="00A250B5" w:rsidRPr="00EA64DC" w:rsidRDefault="00A250B5" w:rsidP="004F27EF">
            <w:pPr>
              <w:jc w:val="right"/>
              <w:rPr>
                <w:rFonts w:ascii="Arial" w:hAnsi="Arial" w:cs="Arial"/>
                <w:color w:val="000000"/>
                <w:sz w:val="18"/>
                <w:szCs w:val="18"/>
                <w:lang w:eastAsia="en-AU"/>
              </w:rPr>
            </w:pPr>
          </w:p>
        </w:tc>
      </w:tr>
      <w:tr w:rsidR="004F27EF" w:rsidRPr="00EA64DC" w14:paraId="7DAEE80F"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09D991DC"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31" w:type="pct"/>
            <w:tcBorders>
              <w:top w:val="nil"/>
              <w:left w:val="nil"/>
              <w:bottom w:val="single" w:sz="4" w:space="0" w:color="FFFFFF"/>
              <w:right w:val="single" w:sz="4" w:space="0" w:color="FFFFFF"/>
            </w:tcBorders>
            <w:shd w:val="clear" w:color="auto" w:fill="auto"/>
            <w:noWrap/>
            <w:vAlign w:val="center"/>
            <w:hideMark/>
          </w:tcPr>
          <w:p w14:paraId="7ABD652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4EDDBCBE"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2B9E9460" w14:textId="50046A7C"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828567C"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3A0988B4"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31" w:type="pct"/>
            <w:tcBorders>
              <w:top w:val="nil"/>
              <w:left w:val="nil"/>
              <w:bottom w:val="single" w:sz="4" w:space="0" w:color="FFFFFF"/>
              <w:right w:val="single" w:sz="4" w:space="0" w:color="FFFFFF"/>
            </w:tcBorders>
            <w:shd w:val="clear" w:color="auto" w:fill="auto"/>
            <w:noWrap/>
            <w:vAlign w:val="center"/>
            <w:hideMark/>
          </w:tcPr>
          <w:p w14:paraId="1ACE219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1,560,816</w:t>
            </w:r>
          </w:p>
        </w:tc>
        <w:tc>
          <w:tcPr>
            <w:tcW w:w="631" w:type="pct"/>
            <w:tcBorders>
              <w:top w:val="nil"/>
              <w:left w:val="nil"/>
              <w:bottom w:val="single" w:sz="4" w:space="0" w:color="FFFFFF"/>
              <w:right w:val="single" w:sz="4" w:space="0" w:color="FFFFFF"/>
            </w:tcBorders>
            <w:shd w:val="clear" w:color="auto" w:fill="auto"/>
            <w:noWrap/>
            <w:vAlign w:val="center"/>
            <w:hideMark/>
          </w:tcPr>
          <w:p w14:paraId="70EC045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1,962,298</w:t>
            </w:r>
          </w:p>
        </w:tc>
        <w:tc>
          <w:tcPr>
            <w:tcW w:w="591" w:type="pct"/>
            <w:tcBorders>
              <w:top w:val="nil"/>
              <w:left w:val="nil"/>
              <w:bottom w:val="single" w:sz="4" w:space="0" w:color="FFFFFF"/>
              <w:right w:val="single" w:sz="4" w:space="0" w:color="FFFFFF"/>
            </w:tcBorders>
            <w:shd w:val="clear" w:color="auto" w:fill="auto"/>
            <w:noWrap/>
          </w:tcPr>
          <w:p w14:paraId="296F2698" w14:textId="4D701193"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4861094"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2E8A8E8B"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31" w:type="pct"/>
            <w:tcBorders>
              <w:top w:val="nil"/>
              <w:left w:val="nil"/>
              <w:bottom w:val="single" w:sz="4" w:space="0" w:color="FFFFFF"/>
              <w:right w:val="single" w:sz="4" w:space="0" w:color="FFFFFF"/>
            </w:tcBorders>
            <w:shd w:val="clear" w:color="auto" w:fill="auto"/>
            <w:noWrap/>
            <w:vAlign w:val="center"/>
            <w:hideMark/>
          </w:tcPr>
          <w:p w14:paraId="148B268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39515C6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015211EB" w14:textId="5C2B1846"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1F5DFA00"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6636DE0C"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31" w:type="pct"/>
            <w:tcBorders>
              <w:top w:val="nil"/>
              <w:left w:val="nil"/>
              <w:bottom w:val="single" w:sz="4" w:space="0" w:color="FFFFFF"/>
              <w:right w:val="single" w:sz="4" w:space="0" w:color="FFFFFF"/>
            </w:tcBorders>
            <w:shd w:val="clear" w:color="auto" w:fill="auto"/>
            <w:noWrap/>
            <w:vAlign w:val="center"/>
            <w:hideMark/>
          </w:tcPr>
          <w:p w14:paraId="61F1675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240,161</w:t>
            </w:r>
          </w:p>
        </w:tc>
        <w:tc>
          <w:tcPr>
            <w:tcW w:w="631" w:type="pct"/>
            <w:tcBorders>
              <w:top w:val="nil"/>
              <w:left w:val="nil"/>
              <w:bottom w:val="single" w:sz="4" w:space="0" w:color="FFFFFF"/>
              <w:right w:val="single" w:sz="4" w:space="0" w:color="FFFFFF"/>
            </w:tcBorders>
            <w:shd w:val="clear" w:color="auto" w:fill="auto"/>
            <w:noWrap/>
            <w:vAlign w:val="center"/>
            <w:hideMark/>
          </w:tcPr>
          <w:p w14:paraId="0515A36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239,132</w:t>
            </w:r>
          </w:p>
        </w:tc>
        <w:tc>
          <w:tcPr>
            <w:tcW w:w="591" w:type="pct"/>
            <w:tcBorders>
              <w:top w:val="nil"/>
              <w:left w:val="nil"/>
              <w:bottom w:val="single" w:sz="4" w:space="0" w:color="FFFFFF"/>
              <w:right w:val="single" w:sz="4" w:space="0" w:color="FFFFFF"/>
            </w:tcBorders>
            <w:shd w:val="clear" w:color="auto" w:fill="auto"/>
            <w:noWrap/>
          </w:tcPr>
          <w:p w14:paraId="2A29C457" w14:textId="00403949"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D2EAB50"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734C94E8"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Equity Investments</w:t>
            </w:r>
          </w:p>
        </w:tc>
        <w:tc>
          <w:tcPr>
            <w:tcW w:w="631" w:type="pct"/>
            <w:tcBorders>
              <w:top w:val="nil"/>
              <w:left w:val="nil"/>
              <w:bottom w:val="single" w:sz="4" w:space="0" w:color="FFFFFF"/>
              <w:right w:val="single" w:sz="4" w:space="0" w:color="FFFFFF"/>
            </w:tcBorders>
            <w:shd w:val="clear" w:color="auto" w:fill="auto"/>
            <w:noWrap/>
            <w:vAlign w:val="center"/>
            <w:hideMark/>
          </w:tcPr>
          <w:p w14:paraId="5BF9905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1023A12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41E9B0C1" w14:textId="183243AD"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6587B2E"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426EF5AD"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Property, Plant and Equipment -</w:t>
            </w:r>
          </w:p>
        </w:tc>
        <w:tc>
          <w:tcPr>
            <w:tcW w:w="631" w:type="pct"/>
            <w:tcBorders>
              <w:top w:val="nil"/>
              <w:left w:val="nil"/>
              <w:bottom w:val="single" w:sz="4" w:space="0" w:color="FFFFFF"/>
              <w:right w:val="single" w:sz="4" w:space="0" w:color="FFFFFF"/>
            </w:tcBorders>
            <w:shd w:val="clear" w:color="auto" w:fill="auto"/>
            <w:noWrap/>
            <w:vAlign w:val="center"/>
            <w:hideMark/>
          </w:tcPr>
          <w:p w14:paraId="35D3D0F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31" w:type="pct"/>
            <w:tcBorders>
              <w:top w:val="nil"/>
              <w:left w:val="nil"/>
              <w:bottom w:val="single" w:sz="4" w:space="0" w:color="FFFFFF"/>
              <w:right w:val="single" w:sz="4" w:space="0" w:color="FFFFFF"/>
            </w:tcBorders>
            <w:shd w:val="clear" w:color="auto" w:fill="auto"/>
            <w:noWrap/>
            <w:vAlign w:val="center"/>
            <w:hideMark/>
          </w:tcPr>
          <w:p w14:paraId="1A04EC9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1" w:type="pct"/>
            <w:tcBorders>
              <w:top w:val="nil"/>
              <w:left w:val="nil"/>
              <w:bottom w:val="single" w:sz="4" w:space="0" w:color="FFFFFF"/>
              <w:right w:val="single" w:sz="4" w:space="0" w:color="FFFFFF"/>
            </w:tcBorders>
            <w:shd w:val="clear" w:color="auto" w:fill="auto"/>
            <w:noWrap/>
          </w:tcPr>
          <w:p w14:paraId="49F49081" w14:textId="39C60ECF" w:rsidR="004F27EF" w:rsidRPr="00EA64DC" w:rsidRDefault="004F27EF" w:rsidP="004F27EF">
            <w:pPr>
              <w:jc w:val="right"/>
              <w:rPr>
                <w:rFonts w:ascii="Arial" w:hAnsi="Arial" w:cs="Arial"/>
                <w:color w:val="000000"/>
                <w:sz w:val="18"/>
                <w:szCs w:val="18"/>
                <w:lang w:eastAsia="en-AU"/>
              </w:rPr>
            </w:pPr>
          </w:p>
        </w:tc>
      </w:tr>
      <w:tr w:rsidR="004F27EF" w:rsidRPr="00EA64DC" w14:paraId="01E7290C"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4B7A7724"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Land and Building</w:t>
            </w:r>
          </w:p>
        </w:tc>
        <w:tc>
          <w:tcPr>
            <w:tcW w:w="631" w:type="pct"/>
            <w:tcBorders>
              <w:top w:val="nil"/>
              <w:left w:val="nil"/>
              <w:bottom w:val="single" w:sz="4" w:space="0" w:color="FFFFFF"/>
              <w:right w:val="single" w:sz="4" w:space="0" w:color="FFFFFF"/>
            </w:tcBorders>
            <w:shd w:val="clear" w:color="auto" w:fill="auto"/>
            <w:noWrap/>
            <w:vAlign w:val="center"/>
            <w:hideMark/>
          </w:tcPr>
          <w:p w14:paraId="34397B5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3,797,124</w:t>
            </w:r>
          </w:p>
        </w:tc>
        <w:tc>
          <w:tcPr>
            <w:tcW w:w="631" w:type="pct"/>
            <w:tcBorders>
              <w:top w:val="nil"/>
              <w:left w:val="nil"/>
              <w:bottom w:val="single" w:sz="4" w:space="0" w:color="FFFFFF"/>
              <w:right w:val="single" w:sz="4" w:space="0" w:color="FFFFFF"/>
            </w:tcBorders>
            <w:shd w:val="clear" w:color="auto" w:fill="auto"/>
            <w:noWrap/>
            <w:vAlign w:val="center"/>
            <w:hideMark/>
          </w:tcPr>
          <w:p w14:paraId="1C3D9B9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3,615,085</w:t>
            </w:r>
          </w:p>
        </w:tc>
        <w:tc>
          <w:tcPr>
            <w:tcW w:w="591" w:type="pct"/>
            <w:tcBorders>
              <w:top w:val="nil"/>
              <w:left w:val="nil"/>
              <w:bottom w:val="single" w:sz="4" w:space="0" w:color="FFFFFF"/>
              <w:right w:val="single" w:sz="4" w:space="0" w:color="FFFFFF"/>
            </w:tcBorders>
            <w:shd w:val="clear" w:color="auto" w:fill="auto"/>
            <w:noWrap/>
          </w:tcPr>
          <w:p w14:paraId="0286A150" w14:textId="756EF871"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348FCC2"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1C1E6092"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Plant and Equipment</w:t>
            </w:r>
          </w:p>
        </w:tc>
        <w:tc>
          <w:tcPr>
            <w:tcW w:w="631" w:type="pct"/>
            <w:tcBorders>
              <w:top w:val="nil"/>
              <w:left w:val="nil"/>
              <w:bottom w:val="single" w:sz="4" w:space="0" w:color="FFFFFF"/>
              <w:right w:val="single" w:sz="4" w:space="0" w:color="FFFFFF"/>
            </w:tcBorders>
            <w:shd w:val="clear" w:color="auto" w:fill="auto"/>
            <w:noWrap/>
            <w:vAlign w:val="center"/>
            <w:hideMark/>
          </w:tcPr>
          <w:p w14:paraId="546B75C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109,993</w:t>
            </w:r>
          </w:p>
        </w:tc>
        <w:tc>
          <w:tcPr>
            <w:tcW w:w="631" w:type="pct"/>
            <w:tcBorders>
              <w:top w:val="nil"/>
              <w:left w:val="nil"/>
              <w:bottom w:val="single" w:sz="4" w:space="0" w:color="FFFFFF"/>
              <w:right w:val="single" w:sz="4" w:space="0" w:color="FFFFFF"/>
            </w:tcBorders>
            <w:shd w:val="clear" w:color="auto" w:fill="auto"/>
            <w:noWrap/>
            <w:vAlign w:val="center"/>
            <w:hideMark/>
          </w:tcPr>
          <w:p w14:paraId="39926D6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109,992</w:t>
            </w:r>
          </w:p>
        </w:tc>
        <w:tc>
          <w:tcPr>
            <w:tcW w:w="591" w:type="pct"/>
            <w:tcBorders>
              <w:top w:val="nil"/>
              <w:left w:val="nil"/>
              <w:bottom w:val="single" w:sz="4" w:space="0" w:color="FFFFFF"/>
              <w:right w:val="single" w:sz="4" w:space="0" w:color="FFFFFF"/>
            </w:tcBorders>
            <w:shd w:val="clear" w:color="auto" w:fill="auto"/>
            <w:noWrap/>
          </w:tcPr>
          <w:p w14:paraId="417C9410" w14:textId="0B92C970"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7D70BA7"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02157B3E" w14:textId="77777777" w:rsidR="004F27EF" w:rsidRPr="00EA64DC" w:rsidRDefault="004F27EF" w:rsidP="00990711">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Infrastructure Systems</w:t>
            </w:r>
          </w:p>
        </w:tc>
        <w:tc>
          <w:tcPr>
            <w:tcW w:w="631" w:type="pct"/>
            <w:tcBorders>
              <w:top w:val="nil"/>
              <w:left w:val="nil"/>
              <w:bottom w:val="single" w:sz="4" w:space="0" w:color="FFFFFF"/>
              <w:right w:val="single" w:sz="4" w:space="0" w:color="FFFFFF"/>
            </w:tcBorders>
            <w:shd w:val="clear" w:color="auto" w:fill="auto"/>
            <w:noWrap/>
            <w:vAlign w:val="center"/>
            <w:hideMark/>
          </w:tcPr>
          <w:p w14:paraId="0D25A80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93,918,343</w:t>
            </w:r>
          </w:p>
        </w:tc>
        <w:tc>
          <w:tcPr>
            <w:tcW w:w="631" w:type="pct"/>
            <w:tcBorders>
              <w:top w:val="nil"/>
              <w:left w:val="nil"/>
              <w:bottom w:val="single" w:sz="4" w:space="0" w:color="FFFFFF"/>
              <w:right w:val="single" w:sz="4" w:space="0" w:color="FFFFFF"/>
            </w:tcBorders>
            <w:shd w:val="clear" w:color="auto" w:fill="auto"/>
            <w:noWrap/>
            <w:vAlign w:val="center"/>
            <w:hideMark/>
          </w:tcPr>
          <w:p w14:paraId="78ACF33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95,796,370</w:t>
            </w:r>
          </w:p>
        </w:tc>
        <w:tc>
          <w:tcPr>
            <w:tcW w:w="591" w:type="pct"/>
            <w:tcBorders>
              <w:top w:val="nil"/>
              <w:left w:val="nil"/>
              <w:bottom w:val="single" w:sz="4" w:space="0" w:color="FFFFFF"/>
              <w:right w:val="single" w:sz="4" w:space="0" w:color="FFFFFF"/>
            </w:tcBorders>
            <w:shd w:val="clear" w:color="auto" w:fill="auto"/>
            <w:noWrap/>
          </w:tcPr>
          <w:p w14:paraId="1DFB2C16" w14:textId="426587F4"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9E756E4"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1FE6E055"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Properties</w:t>
            </w:r>
          </w:p>
        </w:tc>
        <w:tc>
          <w:tcPr>
            <w:tcW w:w="631" w:type="pct"/>
            <w:tcBorders>
              <w:top w:val="nil"/>
              <w:left w:val="nil"/>
              <w:bottom w:val="single" w:sz="4" w:space="0" w:color="FFFFFF"/>
              <w:right w:val="single" w:sz="4" w:space="0" w:color="FFFFFF"/>
            </w:tcBorders>
            <w:shd w:val="clear" w:color="auto" w:fill="auto"/>
            <w:noWrap/>
            <w:vAlign w:val="center"/>
            <w:hideMark/>
          </w:tcPr>
          <w:p w14:paraId="7738EE7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5E2190B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48BA9B5F" w14:textId="21841D9B"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0F167063"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7AFD3853"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Intangibles</w:t>
            </w:r>
          </w:p>
        </w:tc>
        <w:tc>
          <w:tcPr>
            <w:tcW w:w="631" w:type="pct"/>
            <w:tcBorders>
              <w:top w:val="nil"/>
              <w:left w:val="nil"/>
              <w:bottom w:val="single" w:sz="4" w:space="0" w:color="FFFFFF"/>
              <w:right w:val="single" w:sz="4" w:space="0" w:color="FFFFFF"/>
            </w:tcBorders>
            <w:shd w:val="clear" w:color="auto" w:fill="auto"/>
            <w:noWrap/>
            <w:vAlign w:val="center"/>
            <w:hideMark/>
          </w:tcPr>
          <w:p w14:paraId="5F66BDA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161,440</w:t>
            </w:r>
          </w:p>
        </w:tc>
        <w:tc>
          <w:tcPr>
            <w:tcW w:w="631" w:type="pct"/>
            <w:tcBorders>
              <w:top w:val="nil"/>
              <w:left w:val="nil"/>
              <w:bottom w:val="single" w:sz="4" w:space="0" w:color="FFFFFF"/>
              <w:right w:val="single" w:sz="4" w:space="0" w:color="FFFFFF"/>
            </w:tcBorders>
            <w:shd w:val="clear" w:color="auto" w:fill="auto"/>
            <w:noWrap/>
            <w:vAlign w:val="center"/>
            <w:hideMark/>
          </w:tcPr>
          <w:p w14:paraId="03860F3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161,044</w:t>
            </w:r>
          </w:p>
        </w:tc>
        <w:tc>
          <w:tcPr>
            <w:tcW w:w="591" w:type="pct"/>
            <w:tcBorders>
              <w:top w:val="nil"/>
              <w:left w:val="nil"/>
              <w:bottom w:val="single" w:sz="4" w:space="0" w:color="FFFFFF"/>
              <w:right w:val="single" w:sz="4" w:space="0" w:color="FFFFFF"/>
            </w:tcBorders>
            <w:shd w:val="clear" w:color="auto" w:fill="auto"/>
            <w:noWrap/>
          </w:tcPr>
          <w:p w14:paraId="4902E4F5" w14:textId="4E8EB4E2"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5C0B176" w14:textId="77777777" w:rsidTr="00990711">
        <w:trPr>
          <w:trHeight w:val="225"/>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6AE23039"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Assets</w:t>
            </w:r>
          </w:p>
        </w:tc>
        <w:tc>
          <w:tcPr>
            <w:tcW w:w="631" w:type="pct"/>
            <w:tcBorders>
              <w:top w:val="nil"/>
              <w:left w:val="nil"/>
              <w:bottom w:val="single" w:sz="4" w:space="0" w:color="auto"/>
              <w:right w:val="single" w:sz="4" w:space="0" w:color="FFFFFF"/>
            </w:tcBorders>
            <w:shd w:val="clear" w:color="auto" w:fill="auto"/>
            <w:noWrap/>
            <w:vAlign w:val="center"/>
            <w:hideMark/>
          </w:tcPr>
          <w:p w14:paraId="0260E5A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2,354,404</w:t>
            </w:r>
          </w:p>
        </w:tc>
        <w:tc>
          <w:tcPr>
            <w:tcW w:w="631" w:type="pct"/>
            <w:tcBorders>
              <w:top w:val="nil"/>
              <w:left w:val="nil"/>
              <w:bottom w:val="single" w:sz="4" w:space="0" w:color="auto"/>
              <w:right w:val="single" w:sz="4" w:space="0" w:color="FFFFFF"/>
            </w:tcBorders>
            <w:shd w:val="clear" w:color="auto" w:fill="auto"/>
            <w:noWrap/>
            <w:vAlign w:val="center"/>
            <w:hideMark/>
          </w:tcPr>
          <w:p w14:paraId="5A56331E"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2,321,773</w:t>
            </w:r>
          </w:p>
        </w:tc>
        <w:tc>
          <w:tcPr>
            <w:tcW w:w="591" w:type="pct"/>
            <w:tcBorders>
              <w:top w:val="nil"/>
              <w:left w:val="nil"/>
              <w:bottom w:val="single" w:sz="4" w:space="0" w:color="auto"/>
              <w:right w:val="single" w:sz="4" w:space="0" w:color="FFFFFF"/>
            </w:tcBorders>
            <w:shd w:val="clear" w:color="auto" w:fill="auto"/>
            <w:noWrap/>
          </w:tcPr>
          <w:p w14:paraId="37F3F9BE" w14:textId="3F17A02A"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5F0D74E" w14:textId="77777777" w:rsidTr="00990711">
        <w:trPr>
          <w:trHeight w:val="340"/>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6C64C19F" w14:textId="77777777" w:rsidR="004F27EF" w:rsidRPr="00EA64DC" w:rsidRDefault="004F27EF" w:rsidP="004F27EF">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Assets</w:t>
            </w:r>
          </w:p>
        </w:tc>
        <w:tc>
          <w:tcPr>
            <w:tcW w:w="631" w:type="pct"/>
            <w:tcBorders>
              <w:top w:val="single" w:sz="4" w:space="0" w:color="FFFFFF"/>
              <w:left w:val="nil"/>
              <w:bottom w:val="single" w:sz="4" w:space="0" w:color="FFFFFF"/>
              <w:right w:val="single" w:sz="4" w:space="0" w:color="FFFFFF"/>
            </w:tcBorders>
            <w:shd w:val="clear" w:color="auto" w:fill="auto"/>
            <w:noWrap/>
            <w:vAlign w:val="center"/>
            <w:hideMark/>
          </w:tcPr>
          <w:p w14:paraId="7064F515"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102,142,282</w:t>
            </w:r>
          </w:p>
        </w:tc>
        <w:tc>
          <w:tcPr>
            <w:tcW w:w="631" w:type="pct"/>
            <w:tcBorders>
              <w:top w:val="single" w:sz="4" w:space="0" w:color="FFFFFF"/>
              <w:left w:val="nil"/>
              <w:bottom w:val="single" w:sz="4" w:space="0" w:color="FFFFFF"/>
              <w:right w:val="single" w:sz="4" w:space="0" w:color="FFFFFF"/>
            </w:tcBorders>
            <w:shd w:val="clear" w:color="auto" w:fill="auto"/>
            <w:noWrap/>
            <w:vAlign w:val="center"/>
            <w:hideMark/>
          </w:tcPr>
          <w:p w14:paraId="6C1B1E70"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104,205,694</w:t>
            </w:r>
          </w:p>
        </w:tc>
        <w:tc>
          <w:tcPr>
            <w:tcW w:w="591" w:type="pct"/>
            <w:tcBorders>
              <w:top w:val="single" w:sz="4" w:space="0" w:color="FFFFFF"/>
              <w:left w:val="nil"/>
              <w:bottom w:val="single" w:sz="4" w:space="0" w:color="FFFFFF"/>
              <w:right w:val="single" w:sz="4" w:space="0" w:color="FFFFFF"/>
            </w:tcBorders>
            <w:shd w:val="clear" w:color="auto" w:fill="auto"/>
            <w:noWrap/>
          </w:tcPr>
          <w:p w14:paraId="676B999C" w14:textId="0A07C934"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4F27EF" w:rsidRPr="00EA64DC" w14:paraId="0D45738E" w14:textId="77777777" w:rsidTr="00990711">
        <w:trPr>
          <w:trHeight w:val="340"/>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238098D0" w14:textId="77777777" w:rsidR="004F27EF" w:rsidRPr="00EA64DC" w:rsidRDefault="004F27EF" w:rsidP="004F27EF">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Assets</w:t>
            </w:r>
          </w:p>
        </w:tc>
        <w:tc>
          <w:tcPr>
            <w:tcW w:w="631" w:type="pct"/>
            <w:tcBorders>
              <w:top w:val="single" w:sz="4" w:space="0" w:color="auto"/>
              <w:left w:val="nil"/>
              <w:bottom w:val="single" w:sz="4" w:space="0" w:color="auto"/>
              <w:right w:val="single" w:sz="4" w:space="0" w:color="FFFFFF"/>
            </w:tcBorders>
            <w:shd w:val="clear" w:color="auto" w:fill="auto"/>
            <w:noWrap/>
            <w:vAlign w:val="center"/>
            <w:hideMark/>
          </w:tcPr>
          <w:p w14:paraId="1773365C"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103,224,470</w:t>
            </w:r>
          </w:p>
        </w:tc>
        <w:tc>
          <w:tcPr>
            <w:tcW w:w="631" w:type="pct"/>
            <w:tcBorders>
              <w:top w:val="single" w:sz="4" w:space="0" w:color="auto"/>
              <w:left w:val="nil"/>
              <w:bottom w:val="single" w:sz="4" w:space="0" w:color="auto"/>
              <w:right w:val="single" w:sz="4" w:space="0" w:color="FFFFFF"/>
            </w:tcBorders>
            <w:shd w:val="clear" w:color="auto" w:fill="auto"/>
            <w:noWrap/>
            <w:vAlign w:val="center"/>
            <w:hideMark/>
          </w:tcPr>
          <w:p w14:paraId="39F9363F"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105,509,005</w:t>
            </w:r>
          </w:p>
        </w:tc>
        <w:tc>
          <w:tcPr>
            <w:tcW w:w="591" w:type="pct"/>
            <w:tcBorders>
              <w:top w:val="single" w:sz="4" w:space="0" w:color="auto"/>
              <w:left w:val="nil"/>
              <w:bottom w:val="single" w:sz="4" w:space="0" w:color="auto"/>
              <w:right w:val="single" w:sz="4" w:space="0" w:color="FFFFFF"/>
            </w:tcBorders>
            <w:shd w:val="clear" w:color="auto" w:fill="auto"/>
            <w:noWrap/>
          </w:tcPr>
          <w:p w14:paraId="28A2EC06" w14:textId="10EB1408"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250B5" w:rsidRPr="00EA64DC" w14:paraId="4905F4AB"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3C6ECC1A"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Liabilities</w:t>
            </w:r>
          </w:p>
        </w:tc>
        <w:tc>
          <w:tcPr>
            <w:tcW w:w="631" w:type="pct"/>
            <w:tcBorders>
              <w:top w:val="nil"/>
              <w:left w:val="nil"/>
              <w:bottom w:val="single" w:sz="4" w:space="0" w:color="FFFFFF"/>
              <w:right w:val="single" w:sz="4" w:space="0" w:color="FFFFFF"/>
            </w:tcBorders>
            <w:shd w:val="clear" w:color="auto" w:fill="auto"/>
            <w:noWrap/>
            <w:vAlign w:val="center"/>
            <w:hideMark/>
          </w:tcPr>
          <w:p w14:paraId="0198E029"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31" w:type="pct"/>
            <w:tcBorders>
              <w:top w:val="nil"/>
              <w:left w:val="nil"/>
              <w:bottom w:val="single" w:sz="4" w:space="0" w:color="FFFFFF"/>
              <w:right w:val="single" w:sz="4" w:space="0" w:color="FFFFFF"/>
            </w:tcBorders>
            <w:shd w:val="clear" w:color="auto" w:fill="auto"/>
            <w:noWrap/>
            <w:vAlign w:val="center"/>
            <w:hideMark/>
          </w:tcPr>
          <w:p w14:paraId="60DC28C9"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1" w:type="pct"/>
            <w:tcBorders>
              <w:top w:val="nil"/>
              <w:left w:val="nil"/>
              <w:bottom w:val="single" w:sz="4" w:space="0" w:color="FFFFFF"/>
              <w:right w:val="single" w:sz="4" w:space="0" w:color="FFFFFF"/>
            </w:tcBorders>
            <w:shd w:val="clear" w:color="auto" w:fill="auto"/>
            <w:noWrap/>
            <w:vAlign w:val="center"/>
          </w:tcPr>
          <w:p w14:paraId="79158115" w14:textId="449A645F" w:rsidR="00A250B5" w:rsidRPr="00EA64DC" w:rsidRDefault="00A250B5" w:rsidP="004F27EF">
            <w:pPr>
              <w:jc w:val="right"/>
              <w:rPr>
                <w:rFonts w:ascii="Arial" w:hAnsi="Arial" w:cs="Arial"/>
                <w:color w:val="000000"/>
                <w:sz w:val="18"/>
                <w:szCs w:val="18"/>
                <w:lang w:eastAsia="en-AU"/>
              </w:rPr>
            </w:pPr>
          </w:p>
        </w:tc>
      </w:tr>
      <w:tr w:rsidR="00A250B5" w:rsidRPr="00EA64DC" w14:paraId="7D8C297C"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04882FA6" w14:textId="77777777" w:rsidR="00A250B5" w:rsidRPr="00EA64DC" w:rsidRDefault="00A250B5" w:rsidP="00A250B5">
            <w:pPr>
              <w:rPr>
                <w:rFonts w:ascii="Arial" w:hAnsi="Arial" w:cs="Arial"/>
                <w:b/>
                <w:bCs/>
                <w:sz w:val="18"/>
                <w:szCs w:val="18"/>
                <w:lang w:eastAsia="en-AU"/>
              </w:rPr>
            </w:pPr>
            <w:r w:rsidRPr="00EA64DC">
              <w:rPr>
                <w:rFonts w:ascii="Arial" w:hAnsi="Arial" w:cs="Arial"/>
                <w:b/>
                <w:bCs/>
                <w:sz w:val="18"/>
                <w:szCs w:val="18"/>
                <w:lang w:eastAsia="en-AU"/>
              </w:rPr>
              <w:t>Current Liabilities</w:t>
            </w:r>
          </w:p>
        </w:tc>
        <w:tc>
          <w:tcPr>
            <w:tcW w:w="631" w:type="pct"/>
            <w:tcBorders>
              <w:top w:val="nil"/>
              <w:left w:val="nil"/>
              <w:bottom w:val="single" w:sz="4" w:space="0" w:color="FFFFFF"/>
              <w:right w:val="single" w:sz="4" w:space="0" w:color="FFFFFF"/>
            </w:tcBorders>
            <w:shd w:val="clear" w:color="auto" w:fill="auto"/>
            <w:noWrap/>
            <w:vAlign w:val="center"/>
            <w:hideMark/>
          </w:tcPr>
          <w:p w14:paraId="77989984"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31" w:type="pct"/>
            <w:tcBorders>
              <w:top w:val="nil"/>
              <w:left w:val="nil"/>
              <w:bottom w:val="single" w:sz="4" w:space="0" w:color="FFFFFF"/>
              <w:right w:val="single" w:sz="4" w:space="0" w:color="FFFFFF"/>
            </w:tcBorders>
            <w:shd w:val="clear" w:color="auto" w:fill="auto"/>
            <w:noWrap/>
            <w:vAlign w:val="center"/>
            <w:hideMark/>
          </w:tcPr>
          <w:p w14:paraId="34464F38"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1" w:type="pct"/>
            <w:tcBorders>
              <w:top w:val="nil"/>
              <w:left w:val="nil"/>
              <w:bottom w:val="single" w:sz="4" w:space="0" w:color="FFFFFF"/>
              <w:right w:val="single" w:sz="4" w:space="0" w:color="FFFFFF"/>
            </w:tcBorders>
            <w:shd w:val="clear" w:color="auto" w:fill="auto"/>
            <w:noWrap/>
            <w:vAlign w:val="center"/>
          </w:tcPr>
          <w:p w14:paraId="0859F156" w14:textId="02C8019D" w:rsidR="00A250B5" w:rsidRPr="00EA64DC" w:rsidRDefault="00A250B5" w:rsidP="004F27EF">
            <w:pPr>
              <w:jc w:val="right"/>
              <w:rPr>
                <w:rFonts w:ascii="Arial" w:hAnsi="Arial" w:cs="Arial"/>
                <w:color w:val="000000"/>
                <w:sz w:val="18"/>
                <w:szCs w:val="18"/>
                <w:lang w:eastAsia="en-AU"/>
              </w:rPr>
            </w:pPr>
          </w:p>
        </w:tc>
      </w:tr>
      <w:tr w:rsidR="004F27EF" w:rsidRPr="00EA64DC" w14:paraId="4B729659"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05207190"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31" w:type="pct"/>
            <w:tcBorders>
              <w:top w:val="nil"/>
              <w:left w:val="nil"/>
              <w:bottom w:val="single" w:sz="4" w:space="0" w:color="FFFFFF"/>
              <w:right w:val="single" w:sz="4" w:space="0" w:color="FFFFFF"/>
            </w:tcBorders>
            <w:shd w:val="clear" w:color="auto" w:fill="auto"/>
            <w:noWrap/>
            <w:vAlign w:val="center"/>
            <w:hideMark/>
          </w:tcPr>
          <w:p w14:paraId="48B14A0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5470ADA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01C3B139" w14:textId="4C3C0FFB"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759872D3"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05FEA87C"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31" w:type="pct"/>
            <w:tcBorders>
              <w:top w:val="nil"/>
              <w:left w:val="nil"/>
              <w:bottom w:val="single" w:sz="4" w:space="0" w:color="FFFFFF"/>
              <w:right w:val="single" w:sz="4" w:space="0" w:color="FFFFFF"/>
            </w:tcBorders>
            <w:shd w:val="clear" w:color="auto" w:fill="auto"/>
            <w:noWrap/>
            <w:vAlign w:val="center"/>
            <w:hideMark/>
          </w:tcPr>
          <w:p w14:paraId="1592407E"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827,709</w:t>
            </w:r>
          </w:p>
        </w:tc>
        <w:tc>
          <w:tcPr>
            <w:tcW w:w="631" w:type="pct"/>
            <w:tcBorders>
              <w:top w:val="nil"/>
              <w:left w:val="nil"/>
              <w:bottom w:val="single" w:sz="4" w:space="0" w:color="FFFFFF"/>
              <w:right w:val="single" w:sz="4" w:space="0" w:color="FFFFFF"/>
            </w:tcBorders>
            <w:shd w:val="clear" w:color="auto" w:fill="auto"/>
            <w:noWrap/>
            <w:vAlign w:val="center"/>
            <w:hideMark/>
          </w:tcPr>
          <w:p w14:paraId="26C0D20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986,854</w:t>
            </w:r>
          </w:p>
        </w:tc>
        <w:tc>
          <w:tcPr>
            <w:tcW w:w="591" w:type="pct"/>
            <w:tcBorders>
              <w:top w:val="nil"/>
              <w:left w:val="nil"/>
              <w:bottom w:val="single" w:sz="4" w:space="0" w:color="FFFFFF"/>
              <w:right w:val="single" w:sz="4" w:space="0" w:color="FFFFFF"/>
            </w:tcBorders>
            <w:shd w:val="clear" w:color="auto" w:fill="auto"/>
            <w:noWrap/>
          </w:tcPr>
          <w:p w14:paraId="4E462F7B" w14:textId="5B61EFB5"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F811A0E"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7479ED21"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31" w:type="pct"/>
            <w:tcBorders>
              <w:top w:val="nil"/>
              <w:left w:val="nil"/>
              <w:bottom w:val="single" w:sz="4" w:space="0" w:color="FFFFFF"/>
              <w:right w:val="single" w:sz="4" w:space="0" w:color="FFFFFF"/>
            </w:tcBorders>
            <w:shd w:val="clear" w:color="auto" w:fill="auto"/>
            <w:noWrap/>
            <w:vAlign w:val="center"/>
            <w:hideMark/>
          </w:tcPr>
          <w:p w14:paraId="048AFB2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62D2043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2DF8DE9E" w14:textId="46C88B73"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5B5EBA6D"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56D16FF0"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31" w:type="pct"/>
            <w:tcBorders>
              <w:top w:val="nil"/>
              <w:left w:val="nil"/>
              <w:bottom w:val="single" w:sz="4" w:space="0" w:color="FFFFFF"/>
              <w:right w:val="single" w:sz="4" w:space="0" w:color="FFFFFF"/>
            </w:tcBorders>
            <w:shd w:val="clear" w:color="auto" w:fill="auto"/>
            <w:noWrap/>
            <w:vAlign w:val="center"/>
            <w:hideMark/>
          </w:tcPr>
          <w:p w14:paraId="3BC036C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68,059</w:t>
            </w:r>
          </w:p>
        </w:tc>
        <w:tc>
          <w:tcPr>
            <w:tcW w:w="631" w:type="pct"/>
            <w:tcBorders>
              <w:top w:val="nil"/>
              <w:left w:val="nil"/>
              <w:bottom w:val="single" w:sz="4" w:space="0" w:color="FFFFFF"/>
              <w:right w:val="single" w:sz="4" w:space="0" w:color="FFFFFF"/>
            </w:tcBorders>
            <w:shd w:val="clear" w:color="auto" w:fill="auto"/>
            <w:noWrap/>
            <w:vAlign w:val="center"/>
            <w:hideMark/>
          </w:tcPr>
          <w:p w14:paraId="580191E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68,059</w:t>
            </w:r>
          </w:p>
        </w:tc>
        <w:tc>
          <w:tcPr>
            <w:tcW w:w="591" w:type="pct"/>
            <w:tcBorders>
              <w:top w:val="nil"/>
              <w:left w:val="nil"/>
              <w:bottom w:val="single" w:sz="4" w:space="0" w:color="FFFFFF"/>
              <w:right w:val="single" w:sz="4" w:space="0" w:color="FFFFFF"/>
            </w:tcBorders>
            <w:shd w:val="clear" w:color="auto" w:fill="auto"/>
            <w:noWrap/>
          </w:tcPr>
          <w:p w14:paraId="4F466A09" w14:textId="441BD95F"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A6EBE49"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5C22DBA9"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31" w:type="pct"/>
            <w:tcBorders>
              <w:top w:val="nil"/>
              <w:left w:val="nil"/>
              <w:bottom w:val="single" w:sz="4" w:space="0" w:color="FFFFFF"/>
              <w:right w:val="single" w:sz="4" w:space="0" w:color="FFFFFF"/>
            </w:tcBorders>
            <w:shd w:val="clear" w:color="auto" w:fill="auto"/>
            <w:noWrap/>
            <w:vAlign w:val="center"/>
            <w:hideMark/>
          </w:tcPr>
          <w:p w14:paraId="4051CA1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7,338</w:t>
            </w:r>
          </w:p>
        </w:tc>
        <w:tc>
          <w:tcPr>
            <w:tcW w:w="631" w:type="pct"/>
            <w:tcBorders>
              <w:top w:val="nil"/>
              <w:left w:val="nil"/>
              <w:bottom w:val="single" w:sz="4" w:space="0" w:color="FFFFFF"/>
              <w:right w:val="single" w:sz="4" w:space="0" w:color="FFFFFF"/>
            </w:tcBorders>
            <w:shd w:val="clear" w:color="auto" w:fill="auto"/>
            <w:noWrap/>
            <w:vAlign w:val="center"/>
            <w:hideMark/>
          </w:tcPr>
          <w:p w14:paraId="1CC2E38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7,338</w:t>
            </w:r>
          </w:p>
        </w:tc>
        <w:tc>
          <w:tcPr>
            <w:tcW w:w="591" w:type="pct"/>
            <w:tcBorders>
              <w:top w:val="nil"/>
              <w:left w:val="nil"/>
              <w:bottom w:val="single" w:sz="4" w:space="0" w:color="FFFFFF"/>
              <w:right w:val="single" w:sz="4" w:space="0" w:color="FFFFFF"/>
            </w:tcBorders>
            <w:shd w:val="clear" w:color="auto" w:fill="auto"/>
            <w:noWrap/>
          </w:tcPr>
          <w:p w14:paraId="7BA029C1" w14:textId="68E311E4"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EE68DFF"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1586C306"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31" w:type="pct"/>
            <w:tcBorders>
              <w:top w:val="nil"/>
              <w:left w:val="nil"/>
              <w:bottom w:val="single" w:sz="4" w:space="0" w:color="FFFFFF"/>
              <w:right w:val="single" w:sz="4" w:space="0" w:color="FFFFFF"/>
            </w:tcBorders>
            <w:shd w:val="clear" w:color="auto" w:fill="auto"/>
            <w:noWrap/>
            <w:vAlign w:val="center"/>
            <w:hideMark/>
          </w:tcPr>
          <w:p w14:paraId="6DF4821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209,744</w:t>
            </w:r>
          </w:p>
        </w:tc>
        <w:tc>
          <w:tcPr>
            <w:tcW w:w="631" w:type="pct"/>
            <w:tcBorders>
              <w:top w:val="nil"/>
              <w:left w:val="nil"/>
              <w:bottom w:val="single" w:sz="4" w:space="0" w:color="FFFFFF"/>
              <w:right w:val="single" w:sz="4" w:space="0" w:color="FFFFFF"/>
            </w:tcBorders>
            <w:shd w:val="clear" w:color="auto" w:fill="auto"/>
            <w:noWrap/>
            <w:vAlign w:val="center"/>
            <w:hideMark/>
          </w:tcPr>
          <w:p w14:paraId="5830709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212,312</w:t>
            </w:r>
          </w:p>
        </w:tc>
        <w:tc>
          <w:tcPr>
            <w:tcW w:w="591" w:type="pct"/>
            <w:tcBorders>
              <w:top w:val="nil"/>
              <w:left w:val="nil"/>
              <w:bottom w:val="single" w:sz="4" w:space="0" w:color="FFFFFF"/>
              <w:right w:val="single" w:sz="4" w:space="0" w:color="FFFFFF"/>
            </w:tcBorders>
            <w:shd w:val="clear" w:color="auto" w:fill="auto"/>
            <w:noWrap/>
          </w:tcPr>
          <w:p w14:paraId="555B6961" w14:textId="26F80D22"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7DDD4547"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5DE24EB8"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Liabilities Associated with Assets Held for Sale</w:t>
            </w:r>
          </w:p>
        </w:tc>
        <w:tc>
          <w:tcPr>
            <w:tcW w:w="631" w:type="pct"/>
            <w:tcBorders>
              <w:top w:val="nil"/>
              <w:left w:val="nil"/>
              <w:bottom w:val="single" w:sz="4" w:space="0" w:color="auto"/>
              <w:right w:val="single" w:sz="4" w:space="0" w:color="FFFFFF"/>
            </w:tcBorders>
            <w:shd w:val="clear" w:color="auto" w:fill="auto"/>
            <w:noWrap/>
            <w:vAlign w:val="center"/>
            <w:hideMark/>
          </w:tcPr>
          <w:p w14:paraId="4DF2D5F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auto"/>
              <w:right w:val="single" w:sz="4" w:space="0" w:color="FFFFFF"/>
            </w:tcBorders>
            <w:shd w:val="clear" w:color="auto" w:fill="auto"/>
            <w:noWrap/>
            <w:vAlign w:val="center"/>
            <w:hideMark/>
          </w:tcPr>
          <w:p w14:paraId="7806440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auto"/>
              <w:right w:val="single" w:sz="4" w:space="0" w:color="FFFFFF"/>
            </w:tcBorders>
            <w:shd w:val="clear" w:color="auto" w:fill="auto"/>
            <w:noWrap/>
          </w:tcPr>
          <w:p w14:paraId="236BE92E" w14:textId="065F19CE"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250B5" w:rsidRPr="00EA64DC" w14:paraId="3479B4BF" w14:textId="77777777" w:rsidTr="00990711">
        <w:trPr>
          <w:trHeight w:val="340"/>
        </w:trPr>
        <w:tc>
          <w:tcPr>
            <w:tcW w:w="3146"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CB79E25"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Liabilities</w:t>
            </w:r>
          </w:p>
        </w:tc>
        <w:tc>
          <w:tcPr>
            <w:tcW w:w="631" w:type="pct"/>
            <w:tcBorders>
              <w:top w:val="single" w:sz="4" w:space="0" w:color="FFFFFF"/>
              <w:left w:val="nil"/>
              <w:bottom w:val="single" w:sz="4" w:space="0" w:color="FFFFFF"/>
              <w:right w:val="single" w:sz="4" w:space="0" w:color="FFFFFF"/>
            </w:tcBorders>
            <w:shd w:val="clear" w:color="auto" w:fill="auto"/>
            <w:noWrap/>
            <w:vAlign w:val="center"/>
            <w:hideMark/>
          </w:tcPr>
          <w:p w14:paraId="1B3AB3E8"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1,112,850</w:t>
            </w:r>
          </w:p>
        </w:tc>
        <w:tc>
          <w:tcPr>
            <w:tcW w:w="631" w:type="pct"/>
            <w:tcBorders>
              <w:top w:val="single" w:sz="4" w:space="0" w:color="FFFFFF"/>
              <w:left w:val="nil"/>
              <w:bottom w:val="single" w:sz="4" w:space="0" w:color="FFFFFF"/>
              <w:right w:val="single" w:sz="4" w:space="0" w:color="FFFFFF"/>
            </w:tcBorders>
            <w:shd w:val="clear" w:color="auto" w:fill="auto"/>
            <w:noWrap/>
            <w:vAlign w:val="center"/>
            <w:hideMark/>
          </w:tcPr>
          <w:p w14:paraId="3614832E"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1,274,563</w:t>
            </w:r>
          </w:p>
        </w:tc>
        <w:tc>
          <w:tcPr>
            <w:tcW w:w="591" w:type="pct"/>
            <w:tcBorders>
              <w:top w:val="single" w:sz="4" w:space="0" w:color="FFFFFF"/>
              <w:left w:val="nil"/>
              <w:bottom w:val="single" w:sz="4" w:space="0" w:color="FFFFFF"/>
              <w:right w:val="single" w:sz="4" w:space="0" w:color="FFFFFF"/>
            </w:tcBorders>
            <w:shd w:val="clear" w:color="auto" w:fill="auto"/>
            <w:noWrap/>
            <w:vAlign w:val="center"/>
          </w:tcPr>
          <w:p w14:paraId="4BF94285" w14:textId="451DDB2F" w:rsidR="00A250B5"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250B5" w:rsidRPr="00EA64DC" w14:paraId="5C5C2BA7"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3C17C15A" w14:textId="77777777" w:rsidR="00A250B5" w:rsidRPr="00EA64DC" w:rsidRDefault="00A250B5" w:rsidP="00A250B5">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Liabilities</w:t>
            </w:r>
          </w:p>
        </w:tc>
        <w:tc>
          <w:tcPr>
            <w:tcW w:w="631" w:type="pct"/>
            <w:tcBorders>
              <w:top w:val="single" w:sz="4" w:space="0" w:color="auto"/>
              <w:left w:val="nil"/>
              <w:bottom w:val="single" w:sz="4" w:space="0" w:color="FFFFFF"/>
              <w:right w:val="single" w:sz="4" w:space="0" w:color="FFFFFF"/>
            </w:tcBorders>
            <w:shd w:val="clear" w:color="auto" w:fill="auto"/>
            <w:noWrap/>
            <w:vAlign w:val="center"/>
            <w:hideMark/>
          </w:tcPr>
          <w:p w14:paraId="76617BD9"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31" w:type="pct"/>
            <w:tcBorders>
              <w:top w:val="single" w:sz="4" w:space="0" w:color="auto"/>
              <w:left w:val="nil"/>
              <w:bottom w:val="single" w:sz="4" w:space="0" w:color="FFFFFF"/>
              <w:right w:val="single" w:sz="4" w:space="0" w:color="FFFFFF"/>
            </w:tcBorders>
            <w:shd w:val="clear" w:color="auto" w:fill="auto"/>
            <w:noWrap/>
            <w:vAlign w:val="center"/>
            <w:hideMark/>
          </w:tcPr>
          <w:p w14:paraId="14D93217"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1" w:type="pct"/>
            <w:tcBorders>
              <w:top w:val="single" w:sz="4" w:space="0" w:color="auto"/>
              <w:left w:val="nil"/>
              <w:bottom w:val="single" w:sz="4" w:space="0" w:color="FFFFFF"/>
              <w:right w:val="single" w:sz="4" w:space="0" w:color="FFFFFF"/>
            </w:tcBorders>
            <w:shd w:val="clear" w:color="auto" w:fill="auto"/>
            <w:noWrap/>
            <w:vAlign w:val="center"/>
          </w:tcPr>
          <w:p w14:paraId="6B635260" w14:textId="57AA2BF7" w:rsidR="00A250B5" w:rsidRPr="00EA64DC" w:rsidRDefault="00A250B5" w:rsidP="004F27EF">
            <w:pPr>
              <w:jc w:val="right"/>
              <w:rPr>
                <w:rFonts w:ascii="Arial" w:hAnsi="Arial" w:cs="Arial"/>
                <w:color w:val="000000"/>
                <w:sz w:val="18"/>
                <w:szCs w:val="18"/>
                <w:lang w:eastAsia="en-AU"/>
              </w:rPr>
            </w:pPr>
          </w:p>
        </w:tc>
      </w:tr>
      <w:tr w:rsidR="004F27EF" w:rsidRPr="00EA64DC" w14:paraId="67CD694C"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57038C65"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31" w:type="pct"/>
            <w:tcBorders>
              <w:top w:val="nil"/>
              <w:left w:val="nil"/>
              <w:bottom w:val="single" w:sz="4" w:space="0" w:color="FFFFFF"/>
              <w:right w:val="single" w:sz="4" w:space="0" w:color="FFFFFF"/>
            </w:tcBorders>
            <w:shd w:val="clear" w:color="auto" w:fill="auto"/>
            <w:noWrap/>
            <w:vAlign w:val="center"/>
            <w:hideMark/>
          </w:tcPr>
          <w:p w14:paraId="3E2DD9A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0003C92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2C482C04" w14:textId="3A0E3C96"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CDD889A"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4E4D7A16"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31" w:type="pct"/>
            <w:tcBorders>
              <w:top w:val="nil"/>
              <w:left w:val="nil"/>
              <w:bottom w:val="single" w:sz="4" w:space="0" w:color="FFFFFF"/>
              <w:right w:val="single" w:sz="4" w:space="0" w:color="FFFFFF"/>
            </w:tcBorders>
            <w:shd w:val="clear" w:color="auto" w:fill="auto"/>
            <w:noWrap/>
            <w:vAlign w:val="center"/>
            <w:hideMark/>
          </w:tcPr>
          <w:p w14:paraId="0D518EB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0CDBB09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63130CC3" w14:textId="1147B849"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061DA1B9"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09CE6E24"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31" w:type="pct"/>
            <w:tcBorders>
              <w:top w:val="nil"/>
              <w:left w:val="nil"/>
              <w:bottom w:val="single" w:sz="4" w:space="0" w:color="FFFFFF"/>
              <w:right w:val="single" w:sz="4" w:space="0" w:color="FFFFFF"/>
            </w:tcBorders>
            <w:shd w:val="clear" w:color="auto" w:fill="auto"/>
            <w:noWrap/>
            <w:vAlign w:val="center"/>
            <w:hideMark/>
          </w:tcPr>
          <w:p w14:paraId="4F6407A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FFFFFF"/>
              <w:right w:val="single" w:sz="4" w:space="0" w:color="FFFFFF"/>
            </w:tcBorders>
            <w:shd w:val="clear" w:color="auto" w:fill="auto"/>
            <w:noWrap/>
            <w:vAlign w:val="center"/>
            <w:hideMark/>
          </w:tcPr>
          <w:p w14:paraId="4B86BB2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FFFFFF"/>
              <w:right w:val="single" w:sz="4" w:space="0" w:color="FFFFFF"/>
            </w:tcBorders>
            <w:shd w:val="clear" w:color="auto" w:fill="auto"/>
            <w:noWrap/>
          </w:tcPr>
          <w:p w14:paraId="0AC6C26E" w14:textId="411CF791"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83B2654"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39D1ECAE"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31" w:type="pct"/>
            <w:tcBorders>
              <w:top w:val="nil"/>
              <w:left w:val="nil"/>
              <w:bottom w:val="single" w:sz="4" w:space="0" w:color="FFFFFF"/>
              <w:right w:val="single" w:sz="4" w:space="0" w:color="FFFFFF"/>
            </w:tcBorders>
            <w:shd w:val="clear" w:color="auto" w:fill="auto"/>
            <w:noWrap/>
            <w:vAlign w:val="center"/>
            <w:hideMark/>
          </w:tcPr>
          <w:p w14:paraId="4571AB1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176,516</w:t>
            </w:r>
          </w:p>
        </w:tc>
        <w:tc>
          <w:tcPr>
            <w:tcW w:w="631" w:type="pct"/>
            <w:tcBorders>
              <w:top w:val="nil"/>
              <w:left w:val="nil"/>
              <w:bottom w:val="single" w:sz="4" w:space="0" w:color="FFFFFF"/>
              <w:right w:val="single" w:sz="4" w:space="0" w:color="FFFFFF"/>
            </w:tcBorders>
            <w:shd w:val="clear" w:color="auto" w:fill="auto"/>
            <w:noWrap/>
            <w:vAlign w:val="center"/>
            <w:hideMark/>
          </w:tcPr>
          <w:p w14:paraId="34BCC5E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176,516</w:t>
            </w:r>
          </w:p>
        </w:tc>
        <w:tc>
          <w:tcPr>
            <w:tcW w:w="591" w:type="pct"/>
            <w:tcBorders>
              <w:top w:val="nil"/>
              <w:left w:val="nil"/>
              <w:bottom w:val="single" w:sz="4" w:space="0" w:color="FFFFFF"/>
              <w:right w:val="single" w:sz="4" w:space="0" w:color="FFFFFF"/>
            </w:tcBorders>
            <w:shd w:val="clear" w:color="auto" w:fill="auto"/>
            <w:noWrap/>
          </w:tcPr>
          <w:p w14:paraId="49010C21" w14:textId="64EC3F2C"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B7A4A37"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203A4447"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31" w:type="pct"/>
            <w:tcBorders>
              <w:top w:val="nil"/>
              <w:left w:val="nil"/>
              <w:bottom w:val="single" w:sz="4" w:space="0" w:color="FFFFFF"/>
              <w:right w:val="single" w:sz="4" w:space="0" w:color="FFFFFF"/>
            </w:tcBorders>
            <w:shd w:val="clear" w:color="auto" w:fill="auto"/>
            <w:noWrap/>
            <w:vAlign w:val="center"/>
            <w:hideMark/>
          </w:tcPr>
          <w:p w14:paraId="765A108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18,226</w:t>
            </w:r>
          </w:p>
        </w:tc>
        <w:tc>
          <w:tcPr>
            <w:tcW w:w="631" w:type="pct"/>
            <w:tcBorders>
              <w:top w:val="nil"/>
              <w:left w:val="nil"/>
              <w:bottom w:val="single" w:sz="4" w:space="0" w:color="FFFFFF"/>
              <w:right w:val="single" w:sz="4" w:space="0" w:color="FFFFFF"/>
            </w:tcBorders>
            <w:shd w:val="clear" w:color="auto" w:fill="auto"/>
            <w:noWrap/>
            <w:vAlign w:val="center"/>
            <w:hideMark/>
          </w:tcPr>
          <w:p w14:paraId="78385EA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18,226</w:t>
            </w:r>
          </w:p>
        </w:tc>
        <w:tc>
          <w:tcPr>
            <w:tcW w:w="591" w:type="pct"/>
            <w:tcBorders>
              <w:top w:val="nil"/>
              <w:left w:val="nil"/>
              <w:bottom w:val="single" w:sz="4" w:space="0" w:color="FFFFFF"/>
              <w:right w:val="single" w:sz="4" w:space="0" w:color="FFFFFF"/>
            </w:tcBorders>
            <w:shd w:val="clear" w:color="auto" w:fill="auto"/>
            <w:noWrap/>
          </w:tcPr>
          <w:p w14:paraId="25954B66" w14:textId="01B47E45"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14968BB9"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4D7E08BB"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31" w:type="pct"/>
            <w:tcBorders>
              <w:top w:val="nil"/>
              <w:left w:val="nil"/>
              <w:bottom w:val="single" w:sz="4" w:space="0" w:color="FFFFFF"/>
              <w:right w:val="single" w:sz="4" w:space="0" w:color="FFFFFF"/>
            </w:tcBorders>
            <w:shd w:val="clear" w:color="auto" w:fill="auto"/>
            <w:noWrap/>
            <w:vAlign w:val="center"/>
            <w:hideMark/>
          </w:tcPr>
          <w:p w14:paraId="7721C55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617,229</w:t>
            </w:r>
          </w:p>
        </w:tc>
        <w:tc>
          <w:tcPr>
            <w:tcW w:w="631" w:type="pct"/>
            <w:tcBorders>
              <w:top w:val="nil"/>
              <w:left w:val="nil"/>
              <w:bottom w:val="single" w:sz="4" w:space="0" w:color="FFFFFF"/>
              <w:right w:val="single" w:sz="4" w:space="0" w:color="FFFFFF"/>
            </w:tcBorders>
            <w:shd w:val="clear" w:color="auto" w:fill="auto"/>
            <w:noWrap/>
            <w:vAlign w:val="center"/>
            <w:hideMark/>
          </w:tcPr>
          <w:p w14:paraId="659DCCB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617,229</w:t>
            </w:r>
          </w:p>
        </w:tc>
        <w:tc>
          <w:tcPr>
            <w:tcW w:w="591" w:type="pct"/>
            <w:tcBorders>
              <w:top w:val="nil"/>
              <w:left w:val="nil"/>
              <w:bottom w:val="single" w:sz="4" w:space="0" w:color="FFFFFF"/>
              <w:right w:val="single" w:sz="4" w:space="0" w:color="FFFFFF"/>
            </w:tcBorders>
            <w:shd w:val="clear" w:color="auto" w:fill="auto"/>
            <w:noWrap/>
          </w:tcPr>
          <w:p w14:paraId="71C458FB" w14:textId="7837B07A"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1D0CA11E" w14:textId="77777777" w:rsidTr="00990711">
        <w:trPr>
          <w:trHeight w:val="340"/>
        </w:trPr>
        <w:tc>
          <w:tcPr>
            <w:tcW w:w="3146"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E7AF978" w14:textId="77777777" w:rsidR="004F27EF" w:rsidRPr="00EA64DC" w:rsidRDefault="004F27EF" w:rsidP="004F27EF">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Liabilities</w:t>
            </w:r>
          </w:p>
        </w:tc>
        <w:tc>
          <w:tcPr>
            <w:tcW w:w="631" w:type="pct"/>
            <w:tcBorders>
              <w:top w:val="single" w:sz="4" w:space="0" w:color="auto"/>
              <w:left w:val="nil"/>
              <w:bottom w:val="single" w:sz="4" w:space="0" w:color="auto"/>
              <w:right w:val="single" w:sz="4" w:space="0" w:color="FFFFFF"/>
            </w:tcBorders>
            <w:shd w:val="clear" w:color="auto" w:fill="auto"/>
            <w:noWrap/>
            <w:vAlign w:val="center"/>
            <w:hideMark/>
          </w:tcPr>
          <w:p w14:paraId="7EC15272"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811,971</w:t>
            </w:r>
          </w:p>
        </w:tc>
        <w:tc>
          <w:tcPr>
            <w:tcW w:w="631" w:type="pct"/>
            <w:tcBorders>
              <w:top w:val="single" w:sz="4" w:space="0" w:color="auto"/>
              <w:left w:val="nil"/>
              <w:bottom w:val="single" w:sz="4" w:space="0" w:color="auto"/>
              <w:right w:val="single" w:sz="4" w:space="0" w:color="FFFFFF"/>
            </w:tcBorders>
            <w:shd w:val="clear" w:color="auto" w:fill="auto"/>
            <w:noWrap/>
            <w:vAlign w:val="center"/>
            <w:hideMark/>
          </w:tcPr>
          <w:p w14:paraId="5984E84F"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811,971</w:t>
            </w:r>
          </w:p>
        </w:tc>
        <w:tc>
          <w:tcPr>
            <w:tcW w:w="591" w:type="pct"/>
            <w:tcBorders>
              <w:top w:val="single" w:sz="4" w:space="0" w:color="auto"/>
              <w:left w:val="nil"/>
              <w:bottom w:val="single" w:sz="4" w:space="0" w:color="auto"/>
              <w:right w:val="single" w:sz="4" w:space="0" w:color="FFFFFF"/>
            </w:tcBorders>
            <w:shd w:val="clear" w:color="auto" w:fill="auto"/>
            <w:noWrap/>
          </w:tcPr>
          <w:p w14:paraId="5AD0F324" w14:textId="248523E8"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4F27EF" w:rsidRPr="00EA64DC" w14:paraId="4E07629A" w14:textId="77777777" w:rsidTr="00990711">
        <w:trPr>
          <w:trHeight w:val="340"/>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088DCB1A" w14:textId="77777777" w:rsidR="004F27EF" w:rsidRPr="00EA64DC" w:rsidRDefault="004F27EF" w:rsidP="004F27EF">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Liabilities</w:t>
            </w:r>
          </w:p>
        </w:tc>
        <w:tc>
          <w:tcPr>
            <w:tcW w:w="631" w:type="pct"/>
            <w:tcBorders>
              <w:top w:val="nil"/>
              <w:left w:val="nil"/>
              <w:bottom w:val="single" w:sz="4" w:space="0" w:color="auto"/>
              <w:right w:val="single" w:sz="4" w:space="0" w:color="FFFFFF"/>
            </w:tcBorders>
            <w:shd w:val="clear" w:color="auto" w:fill="auto"/>
            <w:noWrap/>
            <w:vAlign w:val="center"/>
            <w:hideMark/>
          </w:tcPr>
          <w:p w14:paraId="42B557B2"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1,924,821</w:t>
            </w:r>
          </w:p>
        </w:tc>
        <w:tc>
          <w:tcPr>
            <w:tcW w:w="631" w:type="pct"/>
            <w:tcBorders>
              <w:top w:val="nil"/>
              <w:left w:val="nil"/>
              <w:bottom w:val="single" w:sz="4" w:space="0" w:color="auto"/>
              <w:right w:val="single" w:sz="4" w:space="0" w:color="FFFFFF"/>
            </w:tcBorders>
            <w:shd w:val="clear" w:color="auto" w:fill="auto"/>
            <w:noWrap/>
            <w:vAlign w:val="center"/>
            <w:hideMark/>
          </w:tcPr>
          <w:p w14:paraId="41F22ACB"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2,086,534</w:t>
            </w:r>
          </w:p>
        </w:tc>
        <w:tc>
          <w:tcPr>
            <w:tcW w:w="591" w:type="pct"/>
            <w:tcBorders>
              <w:top w:val="nil"/>
              <w:left w:val="nil"/>
              <w:bottom w:val="single" w:sz="4" w:space="0" w:color="auto"/>
              <w:right w:val="single" w:sz="4" w:space="0" w:color="FFFFFF"/>
            </w:tcBorders>
            <w:shd w:val="clear" w:color="auto" w:fill="auto"/>
            <w:noWrap/>
          </w:tcPr>
          <w:p w14:paraId="02609381" w14:textId="1D57644B"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4F27EF" w:rsidRPr="00EA64DC" w14:paraId="34BFACB4" w14:textId="77777777" w:rsidTr="00990711">
        <w:trPr>
          <w:trHeight w:val="340"/>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0C5E8445" w14:textId="77777777" w:rsidR="004F27EF" w:rsidRPr="00EA64DC" w:rsidRDefault="004F27EF" w:rsidP="004F27EF">
            <w:pPr>
              <w:rPr>
                <w:rFonts w:ascii="Arial" w:hAnsi="Arial" w:cs="Arial"/>
                <w:b/>
                <w:bCs/>
                <w:color w:val="25A9E1"/>
                <w:sz w:val="18"/>
                <w:szCs w:val="18"/>
                <w:lang w:eastAsia="en-AU"/>
              </w:rPr>
            </w:pPr>
            <w:r w:rsidRPr="00EA64DC">
              <w:rPr>
                <w:rFonts w:ascii="Arial" w:hAnsi="Arial" w:cs="Arial"/>
                <w:b/>
                <w:bCs/>
                <w:color w:val="25A9E1"/>
                <w:sz w:val="18"/>
                <w:szCs w:val="18"/>
                <w:lang w:eastAsia="en-AU"/>
              </w:rPr>
              <w:t>Net Assets</w:t>
            </w:r>
          </w:p>
        </w:tc>
        <w:tc>
          <w:tcPr>
            <w:tcW w:w="631" w:type="pct"/>
            <w:tcBorders>
              <w:top w:val="nil"/>
              <w:left w:val="nil"/>
              <w:bottom w:val="single" w:sz="4" w:space="0" w:color="auto"/>
              <w:right w:val="single" w:sz="4" w:space="0" w:color="FFFFFF"/>
            </w:tcBorders>
            <w:shd w:val="clear" w:color="auto" w:fill="auto"/>
            <w:noWrap/>
            <w:vAlign w:val="center"/>
            <w:hideMark/>
          </w:tcPr>
          <w:p w14:paraId="2104F8C6"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101,299,649</w:t>
            </w:r>
          </w:p>
        </w:tc>
        <w:tc>
          <w:tcPr>
            <w:tcW w:w="631" w:type="pct"/>
            <w:tcBorders>
              <w:top w:val="nil"/>
              <w:left w:val="nil"/>
              <w:bottom w:val="single" w:sz="4" w:space="0" w:color="auto"/>
              <w:right w:val="single" w:sz="4" w:space="0" w:color="FFFFFF"/>
            </w:tcBorders>
            <w:shd w:val="clear" w:color="auto" w:fill="auto"/>
            <w:noWrap/>
            <w:vAlign w:val="center"/>
            <w:hideMark/>
          </w:tcPr>
          <w:p w14:paraId="56C89620"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103,422,471</w:t>
            </w:r>
          </w:p>
        </w:tc>
        <w:tc>
          <w:tcPr>
            <w:tcW w:w="591" w:type="pct"/>
            <w:tcBorders>
              <w:top w:val="nil"/>
              <w:left w:val="nil"/>
              <w:bottom w:val="single" w:sz="4" w:space="0" w:color="auto"/>
              <w:right w:val="single" w:sz="4" w:space="0" w:color="FFFFFF"/>
            </w:tcBorders>
            <w:shd w:val="clear" w:color="auto" w:fill="auto"/>
            <w:noWrap/>
          </w:tcPr>
          <w:p w14:paraId="68342D6D" w14:textId="2FB7A7A8"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250B5" w:rsidRPr="00EA64DC" w14:paraId="6856037B"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385143C4"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Equity</w:t>
            </w:r>
          </w:p>
        </w:tc>
        <w:tc>
          <w:tcPr>
            <w:tcW w:w="631" w:type="pct"/>
            <w:tcBorders>
              <w:top w:val="nil"/>
              <w:left w:val="nil"/>
              <w:bottom w:val="single" w:sz="4" w:space="0" w:color="FFFFFF"/>
              <w:right w:val="single" w:sz="4" w:space="0" w:color="FFFFFF"/>
            </w:tcBorders>
            <w:shd w:val="clear" w:color="auto" w:fill="auto"/>
            <w:noWrap/>
            <w:vAlign w:val="center"/>
            <w:hideMark/>
          </w:tcPr>
          <w:p w14:paraId="20A18FE5"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31" w:type="pct"/>
            <w:tcBorders>
              <w:top w:val="nil"/>
              <w:left w:val="nil"/>
              <w:bottom w:val="single" w:sz="4" w:space="0" w:color="FFFFFF"/>
              <w:right w:val="single" w:sz="4" w:space="0" w:color="FFFFFF"/>
            </w:tcBorders>
            <w:shd w:val="clear" w:color="auto" w:fill="auto"/>
            <w:noWrap/>
            <w:vAlign w:val="center"/>
            <w:hideMark/>
          </w:tcPr>
          <w:p w14:paraId="711A07ED"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91" w:type="pct"/>
            <w:tcBorders>
              <w:top w:val="nil"/>
              <w:left w:val="nil"/>
              <w:bottom w:val="single" w:sz="4" w:space="0" w:color="FFFFFF"/>
              <w:right w:val="single" w:sz="4" w:space="0" w:color="FFFFFF"/>
            </w:tcBorders>
            <w:shd w:val="clear" w:color="auto" w:fill="auto"/>
            <w:noWrap/>
            <w:vAlign w:val="center"/>
          </w:tcPr>
          <w:p w14:paraId="0EAEF0BC" w14:textId="20D4121F" w:rsidR="00A250B5" w:rsidRPr="00EA64DC" w:rsidRDefault="00A250B5" w:rsidP="004F27EF">
            <w:pPr>
              <w:jc w:val="right"/>
              <w:rPr>
                <w:rFonts w:ascii="Arial" w:hAnsi="Arial" w:cs="Arial"/>
                <w:color w:val="000000"/>
                <w:sz w:val="18"/>
                <w:szCs w:val="18"/>
                <w:lang w:eastAsia="en-AU"/>
              </w:rPr>
            </w:pPr>
          </w:p>
        </w:tc>
      </w:tr>
      <w:tr w:rsidR="004F27EF" w:rsidRPr="00EA64DC" w14:paraId="45AF1AA7"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46D085D0"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Accumulated Funds</w:t>
            </w:r>
          </w:p>
        </w:tc>
        <w:tc>
          <w:tcPr>
            <w:tcW w:w="631" w:type="pct"/>
            <w:tcBorders>
              <w:top w:val="nil"/>
              <w:left w:val="nil"/>
              <w:bottom w:val="single" w:sz="4" w:space="0" w:color="FFFFFF"/>
              <w:right w:val="single" w:sz="4" w:space="0" w:color="FFFFFF"/>
            </w:tcBorders>
            <w:shd w:val="clear" w:color="auto" w:fill="auto"/>
            <w:noWrap/>
            <w:vAlign w:val="center"/>
            <w:hideMark/>
          </w:tcPr>
          <w:p w14:paraId="48AA474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78,835,464</w:t>
            </w:r>
          </w:p>
        </w:tc>
        <w:tc>
          <w:tcPr>
            <w:tcW w:w="631" w:type="pct"/>
            <w:tcBorders>
              <w:top w:val="nil"/>
              <w:left w:val="nil"/>
              <w:bottom w:val="single" w:sz="4" w:space="0" w:color="FFFFFF"/>
              <w:right w:val="single" w:sz="4" w:space="0" w:color="FFFFFF"/>
            </w:tcBorders>
            <w:shd w:val="clear" w:color="auto" w:fill="auto"/>
            <w:noWrap/>
            <w:vAlign w:val="center"/>
            <w:hideMark/>
          </w:tcPr>
          <w:p w14:paraId="477CD93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79,669,899</w:t>
            </w:r>
          </w:p>
        </w:tc>
        <w:tc>
          <w:tcPr>
            <w:tcW w:w="591" w:type="pct"/>
            <w:tcBorders>
              <w:top w:val="nil"/>
              <w:left w:val="nil"/>
              <w:bottom w:val="single" w:sz="4" w:space="0" w:color="FFFFFF"/>
              <w:right w:val="single" w:sz="4" w:space="0" w:color="FFFFFF"/>
            </w:tcBorders>
            <w:shd w:val="clear" w:color="auto" w:fill="auto"/>
            <w:noWrap/>
          </w:tcPr>
          <w:p w14:paraId="1BA5E0D5" w14:textId="6D1FD185"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3968FEA" w14:textId="77777777" w:rsidTr="00990711">
        <w:trPr>
          <w:trHeight w:val="225"/>
        </w:trPr>
        <w:tc>
          <w:tcPr>
            <w:tcW w:w="3146" w:type="pct"/>
            <w:tcBorders>
              <w:top w:val="nil"/>
              <w:left w:val="single" w:sz="4" w:space="0" w:color="FFFFFF"/>
              <w:bottom w:val="single" w:sz="4" w:space="0" w:color="FFFFFF"/>
              <w:right w:val="single" w:sz="4" w:space="0" w:color="FFFFFF"/>
            </w:tcBorders>
            <w:shd w:val="clear" w:color="auto" w:fill="auto"/>
            <w:noWrap/>
            <w:vAlign w:val="center"/>
            <w:hideMark/>
          </w:tcPr>
          <w:p w14:paraId="699E5940"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Reserves</w:t>
            </w:r>
          </w:p>
        </w:tc>
        <w:tc>
          <w:tcPr>
            <w:tcW w:w="631" w:type="pct"/>
            <w:tcBorders>
              <w:top w:val="nil"/>
              <w:left w:val="nil"/>
              <w:bottom w:val="single" w:sz="4" w:space="0" w:color="FFFFFF"/>
              <w:right w:val="single" w:sz="4" w:space="0" w:color="FFFFFF"/>
            </w:tcBorders>
            <w:shd w:val="clear" w:color="auto" w:fill="auto"/>
            <w:noWrap/>
            <w:vAlign w:val="center"/>
            <w:hideMark/>
          </w:tcPr>
          <w:p w14:paraId="7AD2CB4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22,464,185</w:t>
            </w:r>
          </w:p>
        </w:tc>
        <w:tc>
          <w:tcPr>
            <w:tcW w:w="631" w:type="pct"/>
            <w:tcBorders>
              <w:top w:val="nil"/>
              <w:left w:val="nil"/>
              <w:bottom w:val="single" w:sz="4" w:space="0" w:color="FFFFFF"/>
              <w:right w:val="single" w:sz="4" w:space="0" w:color="FFFFFF"/>
            </w:tcBorders>
            <w:shd w:val="clear" w:color="auto" w:fill="auto"/>
            <w:noWrap/>
            <w:vAlign w:val="center"/>
            <w:hideMark/>
          </w:tcPr>
          <w:p w14:paraId="03CC891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23,752,572</w:t>
            </w:r>
          </w:p>
        </w:tc>
        <w:tc>
          <w:tcPr>
            <w:tcW w:w="591" w:type="pct"/>
            <w:tcBorders>
              <w:top w:val="nil"/>
              <w:left w:val="nil"/>
              <w:bottom w:val="single" w:sz="4" w:space="0" w:color="FFFFFF"/>
              <w:right w:val="single" w:sz="4" w:space="0" w:color="FFFFFF"/>
            </w:tcBorders>
            <w:shd w:val="clear" w:color="auto" w:fill="auto"/>
            <w:noWrap/>
          </w:tcPr>
          <w:p w14:paraId="58B49A76" w14:textId="734613FA"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6DA7118" w14:textId="77777777" w:rsidTr="00990711">
        <w:trPr>
          <w:trHeight w:val="300"/>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621BBED3"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Equity</w:t>
            </w:r>
          </w:p>
        </w:tc>
        <w:tc>
          <w:tcPr>
            <w:tcW w:w="631" w:type="pct"/>
            <w:tcBorders>
              <w:top w:val="nil"/>
              <w:left w:val="nil"/>
              <w:bottom w:val="single" w:sz="4" w:space="0" w:color="auto"/>
              <w:right w:val="single" w:sz="4" w:space="0" w:color="FFFFFF"/>
            </w:tcBorders>
            <w:shd w:val="clear" w:color="auto" w:fill="auto"/>
            <w:noWrap/>
            <w:vAlign w:val="center"/>
            <w:hideMark/>
          </w:tcPr>
          <w:p w14:paraId="5D74950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31" w:type="pct"/>
            <w:tcBorders>
              <w:top w:val="nil"/>
              <w:left w:val="nil"/>
              <w:bottom w:val="single" w:sz="4" w:space="0" w:color="auto"/>
              <w:right w:val="single" w:sz="4" w:space="0" w:color="FFFFFF"/>
            </w:tcBorders>
            <w:shd w:val="clear" w:color="auto" w:fill="auto"/>
            <w:noWrap/>
            <w:vAlign w:val="center"/>
            <w:hideMark/>
          </w:tcPr>
          <w:p w14:paraId="5C86B28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91" w:type="pct"/>
            <w:tcBorders>
              <w:top w:val="nil"/>
              <w:left w:val="nil"/>
              <w:bottom w:val="single" w:sz="4" w:space="0" w:color="auto"/>
              <w:right w:val="single" w:sz="4" w:space="0" w:color="FFFFFF"/>
            </w:tcBorders>
            <w:shd w:val="clear" w:color="auto" w:fill="auto"/>
            <w:noWrap/>
          </w:tcPr>
          <w:p w14:paraId="367B64E5" w14:textId="60CECF54"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250B5" w:rsidRPr="00EA64DC" w14:paraId="4E573CB4" w14:textId="77777777" w:rsidTr="00990711">
        <w:trPr>
          <w:trHeight w:val="340"/>
        </w:trPr>
        <w:tc>
          <w:tcPr>
            <w:tcW w:w="3146" w:type="pct"/>
            <w:tcBorders>
              <w:top w:val="nil"/>
              <w:left w:val="single" w:sz="4" w:space="0" w:color="FFFFFF"/>
              <w:bottom w:val="single" w:sz="4" w:space="0" w:color="auto"/>
              <w:right w:val="single" w:sz="4" w:space="0" w:color="FFFFFF"/>
            </w:tcBorders>
            <w:shd w:val="clear" w:color="auto" w:fill="auto"/>
            <w:noWrap/>
            <w:vAlign w:val="center"/>
            <w:hideMark/>
          </w:tcPr>
          <w:p w14:paraId="75317FA1"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Equity</w:t>
            </w:r>
          </w:p>
        </w:tc>
        <w:tc>
          <w:tcPr>
            <w:tcW w:w="631" w:type="pct"/>
            <w:tcBorders>
              <w:top w:val="nil"/>
              <w:left w:val="nil"/>
              <w:bottom w:val="single" w:sz="4" w:space="0" w:color="auto"/>
              <w:right w:val="single" w:sz="4" w:space="0" w:color="FFFFFF"/>
            </w:tcBorders>
            <w:shd w:val="clear" w:color="auto" w:fill="auto"/>
            <w:noWrap/>
            <w:vAlign w:val="center"/>
            <w:hideMark/>
          </w:tcPr>
          <w:p w14:paraId="06FA427F"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101,299,649</w:t>
            </w:r>
          </w:p>
        </w:tc>
        <w:tc>
          <w:tcPr>
            <w:tcW w:w="631" w:type="pct"/>
            <w:tcBorders>
              <w:top w:val="nil"/>
              <w:left w:val="nil"/>
              <w:bottom w:val="single" w:sz="4" w:space="0" w:color="auto"/>
              <w:right w:val="single" w:sz="4" w:space="0" w:color="FFFFFF"/>
            </w:tcBorders>
            <w:shd w:val="clear" w:color="auto" w:fill="auto"/>
            <w:noWrap/>
            <w:vAlign w:val="center"/>
            <w:hideMark/>
          </w:tcPr>
          <w:p w14:paraId="49D5B11E"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103,422,471</w:t>
            </w:r>
          </w:p>
        </w:tc>
        <w:tc>
          <w:tcPr>
            <w:tcW w:w="591" w:type="pct"/>
            <w:tcBorders>
              <w:top w:val="nil"/>
              <w:left w:val="nil"/>
              <w:bottom w:val="single" w:sz="4" w:space="0" w:color="auto"/>
              <w:right w:val="single" w:sz="4" w:space="0" w:color="FFFFFF"/>
            </w:tcBorders>
            <w:shd w:val="clear" w:color="auto" w:fill="auto"/>
            <w:noWrap/>
            <w:vAlign w:val="center"/>
          </w:tcPr>
          <w:p w14:paraId="25F8A178" w14:textId="440EE1CB" w:rsidR="00A250B5"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bl>
    <w:p w14:paraId="04C67E9C" w14:textId="77777777" w:rsidR="00F93B0E" w:rsidRPr="00EA64DC" w:rsidRDefault="00F93B0E">
      <w:pPr>
        <w:rPr>
          <w:rFonts w:ascii="Arial" w:hAnsi="Arial" w:cs="Arial"/>
          <w:b/>
          <w:kern w:val="28"/>
          <w:sz w:val="25"/>
          <w:szCs w:val="36"/>
        </w:rPr>
      </w:pPr>
      <w:r w:rsidRPr="00EA64DC">
        <w:rPr>
          <w:rFonts w:ascii="Arial" w:hAnsi="Arial" w:cs="Arial"/>
        </w:rPr>
        <w:br w:type="page"/>
      </w:r>
    </w:p>
    <w:p w14:paraId="104D44BD" w14:textId="77777777" w:rsidR="00A250B5" w:rsidRPr="00EA64DC" w:rsidRDefault="00A250B5" w:rsidP="006B7C5D">
      <w:pPr>
        <w:pStyle w:val="Heading4"/>
        <w:spacing w:before="0"/>
        <w:rPr>
          <w:rFonts w:cs="Arial"/>
          <w:lang w:eastAsia="en-AU"/>
        </w:rPr>
      </w:pPr>
      <w:r w:rsidRPr="00EA64DC">
        <w:rPr>
          <w:rFonts w:cs="Arial"/>
          <w:lang w:eastAsia="en-AU"/>
        </w:rPr>
        <w:t>Cash Flow Statement</w:t>
      </w:r>
    </w:p>
    <w:tbl>
      <w:tblPr>
        <w:tblW w:w="5698" w:type="pct"/>
        <w:tblLook w:val="04A0" w:firstRow="1" w:lastRow="0" w:firstColumn="1" w:lastColumn="0" w:noHBand="0" w:noVBand="1"/>
        <w:tblCaption w:val="Roads and Maritime Services (Consolidated)"/>
        <w:tblDescription w:val="Roads and Maritime Services (Consolidated) - Cash Flow Statement"/>
      </w:tblPr>
      <w:tblGrid>
        <w:gridCol w:w="6100"/>
        <w:gridCol w:w="1180"/>
        <w:gridCol w:w="1180"/>
        <w:gridCol w:w="1180"/>
        <w:gridCol w:w="1345"/>
      </w:tblGrid>
      <w:tr w:rsidR="00A250B5" w:rsidRPr="00EA64DC" w14:paraId="1F80782A" w14:textId="77777777" w:rsidTr="00990711">
        <w:trPr>
          <w:gridAfter w:val="1"/>
          <w:wAfter w:w="612" w:type="pct"/>
          <w:trHeight w:val="225"/>
        </w:trPr>
        <w:tc>
          <w:tcPr>
            <w:tcW w:w="2777" w:type="pct"/>
            <w:tcBorders>
              <w:top w:val="nil"/>
              <w:left w:val="nil"/>
              <w:bottom w:val="nil"/>
              <w:right w:val="nil"/>
            </w:tcBorders>
            <w:shd w:val="clear" w:color="000000" w:fill="25A9E1"/>
            <w:vAlign w:val="center"/>
            <w:hideMark/>
          </w:tcPr>
          <w:p w14:paraId="7F52B4F6"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074" w:type="pct"/>
            <w:gridSpan w:val="2"/>
            <w:tcBorders>
              <w:top w:val="nil"/>
              <w:left w:val="nil"/>
              <w:bottom w:val="nil"/>
              <w:right w:val="nil"/>
            </w:tcBorders>
            <w:shd w:val="clear" w:color="000000" w:fill="25A9E1"/>
            <w:vAlign w:val="center"/>
            <w:hideMark/>
          </w:tcPr>
          <w:p w14:paraId="22F54B50"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537" w:type="pct"/>
            <w:tcBorders>
              <w:top w:val="nil"/>
              <w:left w:val="nil"/>
              <w:bottom w:val="nil"/>
              <w:right w:val="nil"/>
            </w:tcBorders>
            <w:shd w:val="clear" w:color="000000" w:fill="25A9E1"/>
            <w:vAlign w:val="center"/>
            <w:hideMark/>
          </w:tcPr>
          <w:p w14:paraId="3756FEF9"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A250B5" w:rsidRPr="00EA64DC" w14:paraId="2B552C8B" w14:textId="77777777" w:rsidTr="00990711">
        <w:trPr>
          <w:gridAfter w:val="1"/>
          <w:wAfter w:w="612" w:type="pct"/>
          <w:trHeight w:val="225"/>
        </w:trPr>
        <w:tc>
          <w:tcPr>
            <w:tcW w:w="2777" w:type="pct"/>
            <w:tcBorders>
              <w:top w:val="nil"/>
              <w:left w:val="nil"/>
              <w:bottom w:val="nil"/>
              <w:right w:val="nil"/>
            </w:tcBorders>
            <w:shd w:val="clear" w:color="000000" w:fill="25A9E1"/>
            <w:vAlign w:val="center"/>
            <w:hideMark/>
          </w:tcPr>
          <w:p w14:paraId="1E8EB7B4"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537" w:type="pct"/>
            <w:tcBorders>
              <w:top w:val="nil"/>
              <w:left w:val="nil"/>
              <w:bottom w:val="nil"/>
              <w:right w:val="nil"/>
            </w:tcBorders>
            <w:shd w:val="clear" w:color="000000" w:fill="25A9E1"/>
            <w:vAlign w:val="center"/>
            <w:hideMark/>
          </w:tcPr>
          <w:p w14:paraId="642A4310"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537" w:type="pct"/>
            <w:tcBorders>
              <w:top w:val="nil"/>
              <w:left w:val="nil"/>
              <w:bottom w:val="nil"/>
              <w:right w:val="nil"/>
            </w:tcBorders>
            <w:shd w:val="clear" w:color="000000" w:fill="25A9E1"/>
            <w:vAlign w:val="center"/>
            <w:hideMark/>
          </w:tcPr>
          <w:p w14:paraId="445BB260"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537" w:type="pct"/>
            <w:tcBorders>
              <w:top w:val="nil"/>
              <w:left w:val="nil"/>
              <w:bottom w:val="nil"/>
              <w:right w:val="nil"/>
            </w:tcBorders>
            <w:shd w:val="clear" w:color="000000" w:fill="25A9E1"/>
            <w:vAlign w:val="center"/>
            <w:hideMark/>
          </w:tcPr>
          <w:p w14:paraId="0CD6E67E"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A250B5" w:rsidRPr="00EA64DC" w14:paraId="365F698B" w14:textId="77777777" w:rsidTr="001E65C1">
        <w:trPr>
          <w:gridAfter w:val="1"/>
          <w:wAfter w:w="612" w:type="pct"/>
          <w:trHeight w:val="225"/>
        </w:trPr>
        <w:tc>
          <w:tcPr>
            <w:tcW w:w="2777" w:type="pct"/>
            <w:tcBorders>
              <w:top w:val="nil"/>
              <w:left w:val="nil"/>
              <w:bottom w:val="nil"/>
              <w:right w:val="nil"/>
            </w:tcBorders>
            <w:shd w:val="clear" w:color="000000" w:fill="0579B9"/>
            <w:vAlign w:val="center"/>
            <w:hideMark/>
          </w:tcPr>
          <w:p w14:paraId="7D9A8FE2" w14:textId="77777777" w:rsidR="00A250B5" w:rsidRPr="00EA64DC" w:rsidRDefault="00A250B5" w:rsidP="00A250B5">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537" w:type="pct"/>
            <w:tcBorders>
              <w:top w:val="nil"/>
              <w:left w:val="nil"/>
              <w:bottom w:val="nil"/>
              <w:right w:val="nil"/>
            </w:tcBorders>
            <w:shd w:val="clear" w:color="000000" w:fill="0579B9"/>
            <w:vAlign w:val="center"/>
            <w:hideMark/>
          </w:tcPr>
          <w:p w14:paraId="2D8EC491"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537" w:type="pct"/>
            <w:tcBorders>
              <w:top w:val="nil"/>
              <w:left w:val="nil"/>
              <w:bottom w:val="nil"/>
              <w:right w:val="nil"/>
            </w:tcBorders>
            <w:shd w:val="clear" w:color="000000" w:fill="0579B9"/>
            <w:vAlign w:val="center"/>
            <w:hideMark/>
          </w:tcPr>
          <w:p w14:paraId="5917C511"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537" w:type="pct"/>
            <w:tcBorders>
              <w:top w:val="nil"/>
              <w:left w:val="nil"/>
              <w:bottom w:val="nil"/>
            </w:tcBorders>
            <w:shd w:val="clear" w:color="000000" w:fill="0579B9"/>
            <w:vAlign w:val="center"/>
            <w:hideMark/>
          </w:tcPr>
          <w:p w14:paraId="7FF00792" w14:textId="77777777" w:rsidR="00A250B5" w:rsidRPr="00EA64DC" w:rsidRDefault="00A250B5" w:rsidP="00A250B5">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A250B5" w:rsidRPr="00EA64DC" w14:paraId="6F970102" w14:textId="77777777" w:rsidTr="00990711">
        <w:trPr>
          <w:gridAfter w:val="1"/>
          <w:wAfter w:w="612" w:type="pct"/>
          <w:trHeight w:val="225"/>
        </w:trPr>
        <w:tc>
          <w:tcPr>
            <w:tcW w:w="277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560DCEE"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537" w:type="pct"/>
            <w:tcBorders>
              <w:top w:val="single" w:sz="4" w:space="0" w:color="FFFFFF"/>
              <w:left w:val="nil"/>
              <w:bottom w:val="single" w:sz="4" w:space="0" w:color="FFFFFF"/>
              <w:right w:val="single" w:sz="4" w:space="0" w:color="FFFFFF"/>
            </w:tcBorders>
            <w:shd w:val="clear" w:color="auto" w:fill="auto"/>
            <w:noWrap/>
            <w:vAlign w:val="bottom"/>
            <w:hideMark/>
          </w:tcPr>
          <w:p w14:paraId="70084B5C"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single" w:sz="4" w:space="0" w:color="FFFFFF"/>
              <w:left w:val="nil"/>
              <w:bottom w:val="single" w:sz="4" w:space="0" w:color="FFFFFF"/>
              <w:right w:val="single" w:sz="4" w:space="0" w:color="FFFFFF"/>
            </w:tcBorders>
            <w:shd w:val="clear" w:color="auto" w:fill="auto"/>
            <w:noWrap/>
            <w:vAlign w:val="bottom"/>
            <w:hideMark/>
          </w:tcPr>
          <w:p w14:paraId="093FEB68"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single" w:sz="4" w:space="0" w:color="FFFFFF"/>
              <w:left w:val="nil"/>
              <w:bottom w:val="single" w:sz="4" w:space="0" w:color="FFFFFF"/>
              <w:right w:val="single" w:sz="4" w:space="0" w:color="FFFFFF"/>
            </w:tcBorders>
            <w:shd w:val="clear" w:color="auto" w:fill="auto"/>
            <w:noWrap/>
            <w:vAlign w:val="bottom"/>
            <w:hideMark/>
          </w:tcPr>
          <w:p w14:paraId="7436A64E"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250B5" w:rsidRPr="00EA64DC" w14:paraId="7359E2E0"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center"/>
            <w:hideMark/>
          </w:tcPr>
          <w:p w14:paraId="0F0EA18A" w14:textId="77777777" w:rsidR="00A250B5" w:rsidRPr="00EA64DC" w:rsidRDefault="00A250B5" w:rsidP="00A250B5">
            <w:pPr>
              <w:rPr>
                <w:rFonts w:ascii="Arial" w:hAnsi="Arial" w:cs="Arial"/>
                <w:b/>
                <w:bCs/>
                <w:sz w:val="18"/>
                <w:szCs w:val="18"/>
                <w:lang w:eastAsia="en-AU"/>
              </w:rPr>
            </w:pPr>
            <w:r w:rsidRPr="00EA64DC">
              <w:rPr>
                <w:rFonts w:ascii="Arial" w:hAnsi="Arial" w:cs="Arial"/>
                <w:b/>
                <w:bCs/>
                <w:sz w:val="18"/>
                <w:szCs w:val="18"/>
                <w:lang w:eastAsia="en-AU"/>
              </w:rPr>
              <w:t>Payments</w:t>
            </w:r>
          </w:p>
        </w:tc>
        <w:tc>
          <w:tcPr>
            <w:tcW w:w="537" w:type="pct"/>
            <w:tcBorders>
              <w:top w:val="nil"/>
              <w:left w:val="nil"/>
              <w:bottom w:val="single" w:sz="4" w:space="0" w:color="FFFFFF"/>
              <w:right w:val="single" w:sz="4" w:space="0" w:color="FFFFFF"/>
            </w:tcBorders>
            <w:shd w:val="clear" w:color="auto" w:fill="auto"/>
            <w:noWrap/>
            <w:vAlign w:val="bottom"/>
            <w:hideMark/>
          </w:tcPr>
          <w:p w14:paraId="3F57EFB1"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nil"/>
              <w:left w:val="nil"/>
              <w:bottom w:val="single" w:sz="4" w:space="0" w:color="FFFFFF"/>
              <w:right w:val="single" w:sz="4" w:space="0" w:color="FFFFFF"/>
            </w:tcBorders>
            <w:shd w:val="clear" w:color="auto" w:fill="auto"/>
            <w:noWrap/>
            <w:vAlign w:val="bottom"/>
            <w:hideMark/>
          </w:tcPr>
          <w:p w14:paraId="2B933ADC"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nil"/>
              <w:left w:val="nil"/>
              <w:bottom w:val="single" w:sz="4" w:space="0" w:color="FFFFFF"/>
              <w:right w:val="single" w:sz="4" w:space="0" w:color="FFFFFF"/>
            </w:tcBorders>
            <w:shd w:val="clear" w:color="auto" w:fill="auto"/>
            <w:noWrap/>
            <w:vAlign w:val="bottom"/>
            <w:hideMark/>
          </w:tcPr>
          <w:p w14:paraId="4A45D06E" w14:textId="77777777" w:rsidR="00A250B5" w:rsidRPr="00EA64DC" w:rsidRDefault="00A250B5" w:rsidP="00A250B5">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4F27EF" w:rsidRPr="00EA64DC" w14:paraId="666C1E61"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5A61A030"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537" w:type="pct"/>
            <w:tcBorders>
              <w:top w:val="nil"/>
              <w:left w:val="nil"/>
              <w:bottom w:val="single" w:sz="4" w:space="0" w:color="FFFFFF"/>
              <w:right w:val="single" w:sz="4" w:space="0" w:color="FFFFFF"/>
            </w:tcBorders>
            <w:shd w:val="clear" w:color="auto" w:fill="auto"/>
            <w:noWrap/>
            <w:vAlign w:val="center"/>
            <w:hideMark/>
          </w:tcPr>
          <w:p w14:paraId="6E4B322B" w14:textId="33EB7E8F"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roofErr w:type="gramStart"/>
            <w:r w:rsidRPr="00EA64DC">
              <w:rPr>
                <w:rFonts w:ascii="Arial" w:hAnsi="Arial" w:cs="Arial"/>
                <w:color w:val="000000"/>
                <w:sz w:val="18"/>
                <w:szCs w:val="18"/>
                <w:lang w:eastAsia="en-AU"/>
              </w:rPr>
              <w:t>309,876)</w:t>
            </w:r>
            <w:r w:rsidR="00A124C6" w:rsidRPr="00EA64DC">
              <w:rPr>
                <w:rFonts w:ascii="Arial" w:hAnsi="Arial" w:cs="Arial"/>
                <w:color w:val="000000"/>
                <w:sz w:val="18"/>
                <w:szCs w:val="18"/>
                <w:vertAlign w:val="superscript"/>
                <w:lang w:eastAsia="en-AU"/>
              </w:rPr>
              <w:t>(</w:t>
            </w:r>
            <w:proofErr w:type="gramEnd"/>
            <w:r w:rsidR="00A124C6" w:rsidRPr="00EA64DC">
              <w:rPr>
                <w:rFonts w:ascii="Arial" w:hAnsi="Arial" w:cs="Arial"/>
                <w:color w:val="000000"/>
                <w:sz w:val="18"/>
                <w:szCs w:val="18"/>
                <w:vertAlign w:val="superscript"/>
                <w:lang w:eastAsia="en-AU"/>
              </w:rPr>
              <w:t>a)</w:t>
            </w:r>
          </w:p>
        </w:tc>
        <w:tc>
          <w:tcPr>
            <w:tcW w:w="537" w:type="pct"/>
            <w:tcBorders>
              <w:top w:val="nil"/>
              <w:left w:val="nil"/>
              <w:bottom w:val="single" w:sz="4" w:space="0" w:color="FFFFFF"/>
              <w:right w:val="single" w:sz="4" w:space="0" w:color="FFFFFF"/>
            </w:tcBorders>
            <w:shd w:val="clear" w:color="auto" w:fill="auto"/>
            <w:noWrap/>
            <w:vAlign w:val="center"/>
            <w:hideMark/>
          </w:tcPr>
          <w:p w14:paraId="55D0889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2,012</w:t>
            </w:r>
          </w:p>
        </w:tc>
        <w:tc>
          <w:tcPr>
            <w:tcW w:w="537" w:type="pct"/>
            <w:tcBorders>
              <w:top w:val="nil"/>
              <w:left w:val="nil"/>
              <w:bottom w:val="single" w:sz="4" w:space="0" w:color="FFFFFF"/>
              <w:right w:val="single" w:sz="4" w:space="0" w:color="FFFFFF"/>
            </w:tcBorders>
            <w:shd w:val="clear" w:color="auto" w:fill="auto"/>
            <w:noWrap/>
          </w:tcPr>
          <w:p w14:paraId="3C1400B6" w14:textId="0016ABDE"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140FF9CA"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5CD66E64"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w:t>
            </w:r>
          </w:p>
        </w:tc>
        <w:tc>
          <w:tcPr>
            <w:tcW w:w="537" w:type="pct"/>
            <w:tcBorders>
              <w:top w:val="nil"/>
              <w:left w:val="nil"/>
              <w:bottom w:val="single" w:sz="4" w:space="0" w:color="FFFFFF"/>
              <w:right w:val="single" w:sz="4" w:space="0" w:color="FFFFFF"/>
            </w:tcBorders>
            <w:shd w:val="clear" w:color="auto" w:fill="auto"/>
            <w:noWrap/>
            <w:vAlign w:val="center"/>
            <w:hideMark/>
          </w:tcPr>
          <w:p w14:paraId="2955D58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828,663</w:t>
            </w:r>
          </w:p>
        </w:tc>
        <w:tc>
          <w:tcPr>
            <w:tcW w:w="537" w:type="pct"/>
            <w:tcBorders>
              <w:top w:val="nil"/>
              <w:left w:val="nil"/>
              <w:bottom w:val="single" w:sz="4" w:space="0" w:color="FFFFFF"/>
              <w:right w:val="single" w:sz="4" w:space="0" w:color="FFFFFF"/>
            </w:tcBorders>
            <w:shd w:val="clear" w:color="auto" w:fill="auto"/>
            <w:noWrap/>
            <w:vAlign w:val="center"/>
            <w:hideMark/>
          </w:tcPr>
          <w:p w14:paraId="5CEDAF2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488,964</w:t>
            </w:r>
          </w:p>
        </w:tc>
        <w:tc>
          <w:tcPr>
            <w:tcW w:w="537" w:type="pct"/>
            <w:tcBorders>
              <w:top w:val="nil"/>
              <w:left w:val="nil"/>
              <w:bottom w:val="single" w:sz="4" w:space="0" w:color="FFFFFF"/>
              <w:right w:val="single" w:sz="4" w:space="0" w:color="FFFFFF"/>
            </w:tcBorders>
            <w:shd w:val="clear" w:color="auto" w:fill="auto"/>
            <w:noWrap/>
          </w:tcPr>
          <w:p w14:paraId="25644DF8" w14:textId="2D97DB38"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693A832"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43EE73EE"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537" w:type="pct"/>
            <w:tcBorders>
              <w:top w:val="nil"/>
              <w:left w:val="nil"/>
              <w:bottom w:val="single" w:sz="4" w:space="0" w:color="FFFFFF"/>
              <w:right w:val="single" w:sz="4" w:space="0" w:color="FFFFFF"/>
            </w:tcBorders>
            <w:shd w:val="clear" w:color="auto" w:fill="auto"/>
            <w:noWrap/>
            <w:vAlign w:val="center"/>
            <w:hideMark/>
          </w:tcPr>
          <w:p w14:paraId="2DE2381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443,396</w:t>
            </w:r>
          </w:p>
        </w:tc>
        <w:tc>
          <w:tcPr>
            <w:tcW w:w="537" w:type="pct"/>
            <w:tcBorders>
              <w:top w:val="nil"/>
              <w:left w:val="nil"/>
              <w:bottom w:val="single" w:sz="4" w:space="0" w:color="FFFFFF"/>
              <w:right w:val="single" w:sz="4" w:space="0" w:color="FFFFFF"/>
            </w:tcBorders>
            <w:shd w:val="clear" w:color="auto" w:fill="auto"/>
            <w:noWrap/>
            <w:vAlign w:val="center"/>
            <w:hideMark/>
          </w:tcPr>
          <w:p w14:paraId="5A8FBBC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504,321</w:t>
            </w:r>
          </w:p>
        </w:tc>
        <w:tc>
          <w:tcPr>
            <w:tcW w:w="537" w:type="pct"/>
            <w:tcBorders>
              <w:top w:val="nil"/>
              <w:left w:val="nil"/>
              <w:bottom w:val="single" w:sz="4" w:space="0" w:color="FFFFFF"/>
              <w:right w:val="single" w:sz="4" w:space="0" w:color="FFFFFF"/>
            </w:tcBorders>
            <w:shd w:val="clear" w:color="auto" w:fill="auto"/>
            <w:noWrap/>
          </w:tcPr>
          <w:p w14:paraId="5722A152" w14:textId="6329F328"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5CC44B9B"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49A86519"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537" w:type="pct"/>
            <w:tcBorders>
              <w:top w:val="nil"/>
              <w:left w:val="nil"/>
              <w:bottom w:val="single" w:sz="4" w:space="0" w:color="FFFFFF"/>
              <w:right w:val="single" w:sz="4" w:space="0" w:color="FFFFFF"/>
            </w:tcBorders>
            <w:shd w:val="clear" w:color="auto" w:fill="auto"/>
            <w:noWrap/>
            <w:vAlign w:val="center"/>
            <w:hideMark/>
          </w:tcPr>
          <w:p w14:paraId="5C3B4F3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21,236</w:t>
            </w:r>
          </w:p>
        </w:tc>
        <w:tc>
          <w:tcPr>
            <w:tcW w:w="537" w:type="pct"/>
            <w:tcBorders>
              <w:top w:val="nil"/>
              <w:left w:val="nil"/>
              <w:bottom w:val="single" w:sz="4" w:space="0" w:color="FFFFFF"/>
              <w:right w:val="single" w:sz="4" w:space="0" w:color="FFFFFF"/>
            </w:tcBorders>
            <w:shd w:val="clear" w:color="auto" w:fill="auto"/>
            <w:noWrap/>
            <w:vAlign w:val="center"/>
            <w:hideMark/>
          </w:tcPr>
          <w:p w14:paraId="6A5BCB3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21,236</w:t>
            </w:r>
          </w:p>
        </w:tc>
        <w:tc>
          <w:tcPr>
            <w:tcW w:w="537" w:type="pct"/>
            <w:tcBorders>
              <w:top w:val="nil"/>
              <w:left w:val="nil"/>
              <w:bottom w:val="single" w:sz="4" w:space="0" w:color="FFFFFF"/>
              <w:right w:val="single" w:sz="4" w:space="0" w:color="FFFFFF"/>
            </w:tcBorders>
            <w:shd w:val="clear" w:color="auto" w:fill="auto"/>
            <w:noWrap/>
          </w:tcPr>
          <w:p w14:paraId="5E903168" w14:textId="60A796AC"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CC98761"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71955791"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Equivalent Income Tax</w:t>
            </w:r>
          </w:p>
        </w:tc>
        <w:tc>
          <w:tcPr>
            <w:tcW w:w="537" w:type="pct"/>
            <w:tcBorders>
              <w:top w:val="nil"/>
              <w:left w:val="nil"/>
              <w:bottom w:val="single" w:sz="4" w:space="0" w:color="FFFFFF"/>
              <w:right w:val="single" w:sz="4" w:space="0" w:color="FFFFFF"/>
            </w:tcBorders>
            <w:shd w:val="clear" w:color="auto" w:fill="auto"/>
            <w:noWrap/>
            <w:vAlign w:val="center"/>
            <w:hideMark/>
          </w:tcPr>
          <w:p w14:paraId="094D42D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740A4B5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49F8E72D" w14:textId="3B034A06"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7DEAB6D" w14:textId="77777777" w:rsidTr="00990711">
        <w:trPr>
          <w:gridAfter w:val="1"/>
          <w:wAfter w:w="612" w:type="pct"/>
          <w:trHeight w:val="225"/>
        </w:trPr>
        <w:tc>
          <w:tcPr>
            <w:tcW w:w="2777" w:type="pct"/>
            <w:tcBorders>
              <w:top w:val="nil"/>
              <w:left w:val="single" w:sz="4" w:space="0" w:color="FFFFFF"/>
              <w:bottom w:val="nil"/>
              <w:right w:val="single" w:sz="4" w:space="0" w:color="FFFFFF"/>
            </w:tcBorders>
            <w:shd w:val="clear" w:color="auto" w:fill="auto"/>
            <w:noWrap/>
            <w:vAlign w:val="bottom"/>
            <w:hideMark/>
          </w:tcPr>
          <w:p w14:paraId="0A5B92DF"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Payments</w:t>
            </w:r>
          </w:p>
        </w:tc>
        <w:tc>
          <w:tcPr>
            <w:tcW w:w="537" w:type="pct"/>
            <w:tcBorders>
              <w:top w:val="nil"/>
              <w:left w:val="nil"/>
              <w:bottom w:val="nil"/>
              <w:right w:val="single" w:sz="4" w:space="0" w:color="FFFFFF"/>
            </w:tcBorders>
            <w:shd w:val="clear" w:color="auto" w:fill="auto"/>
            <w:noWrap/>
            <w:vAlign w:val="center"/>
            <w:hideMark/>
          </w:tcPr>
          <w:p w14:paraId="761E2796"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2,328,374</w:t>
            </w:r>
          </w:p>
        </w:tc>
        <w:tc>
          <w:tcPr>
            <w:tcW w:w="537" w:type="pct"/>
            <w:tcBorders>
              <w:top w:val="nil"/>
              <w:left w:val="nil"/>
              <w:bottom w:val="nil"/>
              <w:right w:val="single" w:sz="4" w:space="0" w:color="FFFFFF"/>
            </w:tcBorders>
            <w:shd w:val="clear" w:color="auto" w:fill="auto"/>
            <w:noWrap/>
            <w:vAlign w:val="center"/>
            <w:hideMark/>
          </w:tcPr>
          <w:p w14:paraId="7DE196A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2,886,439</w:t>
            </w:r>
          </w:p>
        </w:tc>
        <w:tc>
          <w:tcPr>
            <w:tcW w:w="537" w:type="pct"/>
            <w:tcBorders>
              <w:top w:val="nil"/>
              <w:left w:val="nil"/>
              <w:bottom w:val="nil"/>
              <w:right w:val="single" w:sz="4" w:space="0" w:color="FFFFFF"/>
            </w:tcBorders>
            <w:shd w:val="clear" w:color="auto" w:fill="auto"/>
            <w:noWrap/>
          </w:tcPr>
          <w:p w14:paraId="525CA97B" w14:textId="71B257C6"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250B5" w:rsidRPr="00EA64DC" w14:paraId="79D5B0AD" w14:textId="77777777" w:rsidTr="00990711">
        <w:trPr>
          <w:gridAfter w:val="1"/>
          <w:wAfter w:w="612" w:type="pct"/>
          <w:trHeight w:val="340"/>
        </w:trPr>
        <w:tc>
          <w:tcPr>
            <w:tcW w:w="277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46342F9" w14:textId="77777777" w:rsidR="00A250B5" w:rsidRPr="00EA64DC" w:rsidRDefault="00A250B5" w:rsidP="00A250B5">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Payments</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2F0D2426"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3,311,793</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2630898B"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3,902,973</w:t>
            </w:r>
          </w:p>
        </w:tc>
        <w:tc>
          <w:tcPr>
            <w:tcW w:w="537" w:type="pct"/>
            <w:tcBorders>
              <w:top w:val="single" w:sz="4" w:space="0" w:color="auto"/>
              <w:left w:val="nil"/>
              <w:bottom w:val="single" w:sz="4" w:space="0" w:color="auto"/>
              <w:right w:val="single" w:sz="4" w:space="0" w:color="FFFFFF"/>
            </w:tcBorders>
            <w:shd w:val="clear" w:color="auto" w:fill="auto"/>
            <w:noWrap/>
            <w:vAlign w:val="center"/>
          </w:tcPr>
          <w:p w14:paraId="2F1954C4" w14:textId="12717888" w:rsidR="00A250B5" w:rsidRPr="00EA64DC" w:rsidRDefault="00C03C78"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250B5" w:rsidRPr="00EA64DC" w14:paraId="40ED3CD4"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center"/>
            <w:hideMark/>
          </w:tcPr>
          <w:p w14:paraId="15E7D602" w14:textId="77777777" w:rsidR="00A250B5" w:rsidRPr="00EA64DC" w:rsidRDefault="00A250B5" w:rsidP="00A250B5">
            <w:pPr>
              <w:rPr>
                <w:rFonts w:ascii="Arial" w:hAnsi="Arial" w:cs="Arial"/>
                <w:b/>
                <w:bCs/>
                <w:sz w:val="18"/>
                <w:szCs w:val="18"/>
                <w:lang w:eastAsia="en-AU"/>
              </w:rPr>
            </w:pPr>
            <w:r w:rsidRPr="00EA64DC">
              <w:rPr>
                <w:rFonts w:ascii="Arial" w:hAnsi="Arial" w:cs="Arial"/>
                <w:b/>
                <w:bCs/>
                <w:sz w:val="18"/>
                <w:szCs w:val="18"/>
                <w:lang w:eastAsia="en-AU"/>
              </w:rPr>
              <w:t>Receipts</w:t>
            </w:r>
          </w:p>
        </w:tc>
        <w:tc>
          <w:tcPr>
            <w:tcW w:w="537" w:type="pct"/>
            <w:tcBorders>
              <w:top w:val="nil"/>
              <w:left w:val="nil"/>
              <w:bottom w:val="single" w:sz="4" w:space="0" w:color="FFFFFF"/>
              <w:right w:val="single" w:sz="4" w:space="0" w:color="FFFFFF"/>
            </w:tcBorders>
            <w:shd w:val="clear" w:color="auto" w:fill="auto"/>
            <w:noWrap/>
            <w:vAlign w:val="bottom"/>
            <w:hideMark/>
          </w:tcPr>
          <w:p w14:paraId="7A09D99F"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nil"/>
              <w:left w:val="nil"/>
              <w:bottom w:val="single" w:sz="4" w:space="0" w:color="FFFFFF"/>
              <w:right w:val="single" w:sz="4" w:space="0" w:color="FFFFFF"/>
            </w:tcBorders>
            <w:shd w:val="clear" w:color="auto" w:fill="auto"/>
            <w:noWrap/>
            <w:vAlign w:val="bottom"/>
            <w:hideMark/>
          </w:tcPr>
          <w:p w14:paraId="66EEB33A"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nil"/>
              <w:left w:val="nil"/>
              <w:bottom w:val="single" w:sz="4" w:space="0" w:color="FFFFFF"/>
              <w:right w:val="single" w:sz="4" w:space="0" w:color="FFFFFF"/>
            </w:tcBorders>
            <w:shd w:val="clear" w:color="auto" w:fill="auto"/>
            <w:noWrap/>
            <w:vAlign w:val="bottom"/>
          </w:tcPr>
          <w:p w14:paraId="6E5EABAF" w14:textId="5B8C7DCE" w:rsidR="00A250B5" w:rsidRPr="00EA64DC" w:rsidRDefault="00A250B5" w:rsidP="004F27EF">
            <w:pPr>
              <w:jc w:val="right"/>
              <w:rPr>
                <w:rFonts w:ascii="Arial" w:hAnsi="Arial" w:cs="Arial"/>
                <w:color w:val="000000"/>
                <w:sz w:val="18"/>
                <w:szCs w:val="18"/>
                <w:lang w:eastAsia="en-AU"/>
              </w:rPr>
            </w:pPr>
          </w:p>
        </w:tc>
      </w:tr>
      <w:tr w:rsidR="004F27EF" w:rsidRPr="00EA64DC" w14:paraId="34D05BBE"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68436C5A"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Appropriation</w:t>
            </w:r>
          </w:p>
        </w:tc>
        <w:tc>
          <w:tcPr>
            <w:tcW w:w="537" w:type="pct"/>
            <w:tcBorders>
              <w:top w:val="nil"/>
              <w:left w:val="nil"/>
              <w:bottom w:val="single" w:sz="4" w:space="0" w:color="FFFFFF"/>
              <w:right w:val="single" w:sz="4" w:space="0" w:color="FFFFFF"/>
            </w:tcBorders>
            <w:shd w:val="clear" w:color="auto" w:fill="auto"/>
            <w:noWrap/>
            <w:vAlign w:val="center"/>
            <w:hideMark/>
          </w:tcPr>
          <w:p w14:paraId="7DA0A2A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168C67A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2370AE03" w14:textId="70AF1AC1"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5654345"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385C59C5"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537" w:type="pct"/>
            <w:tcBorders>
              <w:top w:val="nil"/>
              <w:left w:val="nil"/>
              <w:bottom w:val="single" w:sz="4" w:space="0" w:color="FFFFFF"/>
              <w:right w:val="single" w:sz="4" w:space="0" w:color="FFFFFF"/>
            </w:tcBorders>
            <w:shd w:val="clear" w:color="auto" w:fill="auto"/>
            <w:noWrap/>
            <w:vAlign w:val="center"/>
            <w:hideMark/>
          </w:tcPr>
          <w:p w14:paraId="49ECBAE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5,749,816</w:t>
            </w:r>
          </w:p>
        </w:tc>
        <w:tc>
          <w:tcPr>
            <w:tcW w:w="537" w:type="pct"/>
            <w:tcBorders>
              <w:top w:val="nil"/>
              <w:left w:val="nil"/>
              <w:bottom w:val="single" w:sz="4" w:space="0" w:color="FFFFFF"/>
              <w:right w:val="single" w:sz="4" w:space="0" w:color="FFFFFF"/>
            </w:tcBorders>
            <w:shd w:val="clear" w:color="auto" w:fill="auto"/>
            <w:noWrap/>
            <w:vAlign w:val="center"/>
            <w:hideMark/>
          </w:tcPr>
          <w:p w14:paraId="19CBE03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5,965,508</w:t>
            </w:r>
          </w:p>
        </w:tc>
        <w:tc>
          <w:tcPr>
            <w:tcW w:w="537" w:type="pct"/>
            <w:tcBorders>
              <w:top w:val="nil"/>
              <w:left w:val="nil"/>
              <w:bottom w:val="single" w:sz="4" w:space="0" w:color="FFFFFF"/>
              <w:right w:val="single" w:sz="4" w:space="0" w:color="FFFFFF"/>
            </w:tcBorders>
            <w:shd w:val="clear" w:color="auto" w:fill="auto"/>
            <w:noWrap/>
          </w:tcPr>
          <w:p w14:paraId="3D64F705" w14:textId="58A73422"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A207C22"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78D2A0B4"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reimbursements from the Crown Entity</w:t>
            </w:r>
          </w:p>
        </w:tc>
        <w:tc>
          <w:tcPr>
            <w:tcW w:w="537" w:type="pct"/>
            <w:tcBorders>
              <w:top w:val="nil"/>
              <w:left w:val="nil"/>
              <w:bottom w:val="single" w:sz="4" w:space="0" w:color="FFFFFF"/>
              <w:right w:val="single" w:sz="4" w:space="0" w:color="FFFFFF"/>
            </w:tcBorders>
            <w:shd w:val="clear" w:color="auto" w:fill="auto"/>
            <w:noWrap/>
            <w:vAlign w:val="center"/>
            <w:hideMark/>
          </w:tcPr>
          <w:p w14:paraId="436C162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249A73E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545DB61E" w14:textId="75BD6A1D"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42D57F3E"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3B46F905"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Proceeds Transfers to the Crown Entity</w:t>
            </w:r>
          </w:p>
        </w:tc>
        <w:tc>
          <w:tcPr>
            <w:tcW w:w="537" w:type="pct"/>
            <w:tcBorders>
              <w:top w:val="nil"/>
              <w:left w:val="nil"/>
              <w:bottom w:val="single" w:sz="4" w:space="0" w:color="FFFFFF"/>
              <w:right w:val="single" w:sz="4" w:space="0" w:color="FFFFFF"/>
            </w:tcBorders>
            <w:shd w:val="clear" w:color="auto" w:fill="auto"/>
            <w:noWrap/>
            <w:vAlign w:val="center"/>
            <w:hideMark/>
          </w:tcPr>
          <w:p w14:paraId="2CCC1866"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2CD0C3E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5FF7DC91" w14:textId="6038D095"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16526DCD"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137F3BD4"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transfers to the Crown Entity</w:t>
            </w:r>
          </w:p>
        </w:tc>
        <w:tc>
          <w:tcPr>
            <w:tcW w:w="537" w:type="pct"/>
            <w:tcBorders>
              <w:top w:val="nil"/>
              <w:left w:val="nil"/>
              <w:bottom w:val="single" w:sz="4" w:space="0" w:color="FFFFFF"/>
              <w:right w:val="single" w:sz="4" w:space="0" w:color="FFFFFF"/>
            </w:tcBorders>
            <w:shd w:val="clear" w:color="auto" w:fill="auto"/>
            <w:noWrap/>
            <w:vAlign w:val="center"/>
            <w:hideMark/>
          </w:tcPr>
          <w:p w14:paraId="1326E06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557A8AB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59290930" w14:textId="62677000"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D6FCDC3"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734B1282"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of Goods and Services</w:t>
            </w:r>
          </w:p>
        </w:tc>
        <w:tc>
          <w:tcPr>
            <w:tcW w:w="537" w:type="pct"/>
            <w:tcBorders>
              <w:top w:val="nil"/>
              <w:left w:val="nil"/>
              <w:bottom w:val="single" w:sz="4" w:space="0" w:color="FFFFFF"/>
              <w:right w:val="single" w:sz="4" w:space="0" w:color="FFFFFF"/>
            </w:tcBorders>
            <w:shd w:val="clear" w:color="auto" w:fill="auto"/>
            <w:noWrap/>
            <w:vAlign w:val="center"/>
            <w:hideMark/>
          </w:tcPr>
          <w:p w14:paraId="2211F88B"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544,672</w:t>
            </w:r>
          </w:p>
        </w:tc>
        <w:tc>
          <w:tcPr>
            <w:tcW w:w="537" w:type="pct"/>
            <w:tcBorders>
              <w:top w:val="nil"/>
              <w:left w:val="nil"/>
              <w:bottom w:val="single" w:sz="4" w:space="0" w:color="FFFFFF"/>
              <w:right w:val="single" w:sz="4" w:space="0" w:color="FFFFFF"/>
            </w:tcBorders>
            <w:shd w:val="clear" w:color="auto" w:fill="auto"/>
            <w:noWrap/>
            <w:vAlign w:val="center"/>
            <w:hideMark/>
          </w:tcPr>
          <w:p w14:paraId="2678B4F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588,665</w:t>
            </w:r>
          </w:p>
        </w:tc>
        <w:tc>
          <w:tcPr>
            <w:tcW w:w="537" w:type="pct"/>
            <w:tcBorders>
              <w:top w:val="nil"/>
              <w:left w:val="nil"/>
              <w:bottom w:val="single" w:sz="4" w:space="0" w:color="FFFFFF"/>
              <w:right w:val="single" w:sz="4" w:space="0" w:color="FFFFFF"/>
            </w:tcBorders>
            <w:shd w:val="clear" w:color="auto" w:fill="auto"/>
            <w:noWrap/>
          </w:tcPr>
          <w:p w14:paraId="7FC2C0EA" w14:textId="08E643EB"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A0BD7C4"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75359C4F"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537" w:type="pct"/>
            <w:tcBorders>
              <w:top w:val="nil"/>
              <w:left w:val="nil"/>
              <w:bottom w:val="single" w:sz="4" w:space="0" w:color="FFFFFF"/>
              <w:right w:val="single" w:sz="4" w:space="0" w:color="FFFFFF"/>
            </w:tcBorders>
            <w:shd w:val="clear" w:color="auto" w:fill="auto"/>
            <w:noWrap/>
            <w:vAlign w:val="center"/>
            <w:hideMark/>
          </w:tcPr>
          <w:p w14:paraId="24BA874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22E3622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0839BCC7" w14:textId="115F35D6"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134BCE6"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236139E5"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Interest Received</w:t>
            </w:r>
          </w:p>
        </w:tc>
        <w:tc>
          <w:tcPr>
            <w:tcW w:w="537" w:type="pct"/>
            <w:tcBorders>
              <w:top w:val="nil"/>
              <w:left w:val="nil"/>
              <w:bottom w:val="single" w:sz="4" w:space="0" w:color="FFFFFF"/>
              <w:right w:val="single" w:sz="4" w:space="0" w:color="FFFFFF"/>
            </w:tcBorders>
            <w:shd w:val="clear" w:color="auto" w:fill="auto"/>
            <w:noWrap/>
            <w:vAlign w:val="center"/>
            <w:hideMark/>
          </w:tcPr>
          <w:p w14:paraId="63F6C8C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13,171</w:t>
            </w:r>
          </w:p>
        </w:tc>
        <w:tc>
          <w:tcPr>
            <w:tcW w:w="537" w:type="pct"/>
            <w:tcBorders>
              <w:top w:val="nil"/>
              <w:left w:val="nil"/>
              <w:bottom w:val="single" w:sz="4" w:space="0" w:color="FFFFFF"/>
              <w:right w:val="single" w:sz="4" w:space="0" w:color="FFFFFF"/>
            </w:tcBorders>
            <w:shd w:val="clear" w:color="auto" w:fill="auto"/>
            <w:noWrap/>
            <w:vAlign w:val="center"/>
            <w:hideMark/>
          </w:tcPr>
          <w:p w14:paraId="0D824CA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13,139</w:t>
            </w:r>
          </w:p>
        </w:tc>
        <w:tc>
          <w:tcPr>
            <w:tcW w:w="537" w:type="pct"/>
            <w:tcBorders>
              <w:top w:val="nil"/>
              <w:left w:val="nil"/>
              <w:bottom w:val="single" w:sz="4" w:space="0" w:color="FFFFFF"/>
              <w:right w:val="single" w:sz="4" w:space="0" w:color="FFFFFF"/>
            </w:tcBorders>
            <w:shd w:val="clear" w:color="auto" w:fill="auto"/>
            <w:noWrap/>
          </w:tcPr>
          <w:p w14:paraId="5AC4210C" w14:textId="18056931"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739E2420"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4F3FA0D7"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537" w:type="pct"/>
            <w:tcBorders>
              <w:top w:val="nil"/>
              <w:left w:val="nil"/>
              <w:bottom w:val="single" w:sz="4" w:space="0" w:color="FFFFFF"/>
              <w:right w:val="single" w:sz="4" w:space="0" w:color="FFFFFF"/>
            </w:tcBorders>
            <w:shd w:val="clear" w:color="auto" w:fill="auto"/>
            <w:noWrap/>
            <w:vAlign w:val="center"/>
            <w:hideMark/>
          </w:tcPr>
          <w:p w14:paraId="570A376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1,168,493</w:t>
            </w:r>
          </w:p>
        </w:tc>
        <w:tc>
          <w:tcPr>
            <w:tcW w:w="537" w:type="pct"/>
            <w:tcBorders>
              <w:top w:val="nil"/>
              <w:left w:val="nil"/>
              <w:bottom w:val="single" w:sz="4" w:space="0" w:color="FFFFFF"/>
              <w:right w:val="single" w:sz="4" w:space="0" w:color="FFFFFF"/>
            </w:tcBorders>
            <w:shd w:val="clear" w:color="auto" w:fill="auto"/>
            <w:noWrap/>
            <w:vAlign w:val="center"/>
            <w:hideMark/>
          </w:tcPr>
          <w:p w14:paraId="3DFCB92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1,899,380</w:t>
            </w:r>
          </w:p>
        </w:tc>
        <w:tc>
          <w:tcPr>
            <w:tcW w:w="537" w:type="pct"/>
            <w:tcBorders>
              <w:top w:val="nil"/>
              <w:left w:val="nil"/>
              <w:bottom w:val="single" w:sz="4" w:space="0" w:color="FFFFFF"/>
              <w:right w:val="single" w:sz="4" w:space="0" w:color="FFFFFF"/>
            </w:tcBorders>
            <w:shd w:val="clear" w:color="auto" w:fill="auto"/>
            <w:noWrap/>
          </w:tcPr>
          <w:p w14:paraId="23579FE7" w14:textId="1E699296"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33DA49A" w14:textId="77777777" w:rsidTr="00990711">
        <w:trPr>
          <w:gridAfter w:val="1"/>
          <w:wAfter w:w="612" w:type="pct"/>
          <w:trHeight w:val="225"/>
        </w:trPr>
        <w:tc>
          <w:tcPr>
            <w:tcW w:w="2777" w:type="pct"/>
            <w:tcBorders>
              <w:top w:val="nil"/>
              <w:left w:val="single" w:sz="4" w:space="0" w:color="FFFFFF"/>
              <w:bottom w:val="nil"/>
              <w:right w:val="single" w:sz="4" w:space="0" w:color="FFFFFF"/>
            </w:tcBorders>
            <w:shd w:val="clear" w:color="auto" w:fill="auto"/>
            <w:noWrap/>
            <w:vAlign w:val="bottom"/>
            <w:hideMark/>
          </w:tcPr>
          <w:p w14:paraId="14DCDD35" w14:textId="77777777" w:rsidR="004F27EF" w:rsidRPr="00EA64DC" w:rsidRDefault="004F27EF" w:rsidP="004F27EF">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Receipts</w:t>
            </w:r>
          </w:p>
        </w:tc>
        <w:tc>
          <w:tcPr>
            <w:tcW w:w="537" w:type="pct"/>
            <w:tcBorders>
              <w:top w:val="nil"/>
              <w:left w:val="nil"/>
              <w:bottom w:val="nil"/>
              <w:right w:val="single" w:sz="4" w:space="0" w:color="FFFFFF"/>
            </w:tcBorders>
            <w:shd w:val="clear" w:color="auto" w:fill="auto"/>
            <w:noWrap/>
            <w:vAlign w:val="center"/>
            <w:hideMark/>
          </w:tcPr>
          <w:p w14:paraId="781EFE36"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627,852</w:t>
            </w:r>
          </w:p>
        </w:tc>
        <w:tc>
          <w:tcPr>
            <w:tcW w:w="537" w:type="pct"/>
            <w:tcBorders>
              <w:top w:val="nil"/>
              <w:left w:val="nil"/>
              <w:bottom w:val="nil"/>
              <w:right w:val="single" w:sz="4" w:space="0" w:color="FFFFFF"/>
            </w:tcBorders>
            <w:shd w:val="clear" w:color="auto" w:fill="auto"/>
            <w:noWrap/>
            <w:vAlign w:val="center"/>
            <w:hideMark/>
          </w:tcPr>
          <w:p w14:paraId="580B542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678,615</w:t>
            </w:r>
          </w:p>
        </w:tc>
        <w:tc>
          <w:tcPr>
            <w:tcW w:w="537" w:type="pct"/>
            <w:tcBorders>
              <w:top w:val="nil"/>
              <w:left w:val="nil"/>
              <w:bottom w:val="nil"/>
              <w:right w:val="single" w:sz="4" w:space="0" w:color="FFFFFF"/>
            </w:tcBorders>
            <w:shd w:val="clear" w:color="auto" w:fill="auto"/>
            <w:noWrap/>
          </w:tcPr>
          <w:p w14:paraId="45A843CB" w14:textId="7115629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03C78" w:rsidRPr="00EA64DC" w14:paraId="43160ADC" w14:textId="77777777" w:rsidTr="00990711">
        <w:trPr>
          <w:gridAfter w:val="1"/>
          <w:wAfter w:w="612" w:type="pct"/>
          <w:trHeight w:val="340"/>
        </w:trPr>
        <w:tc>
          <w:tcPr>
            <w:tcW w:w="277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EE08A53" w14:textId="77777777" w:rsidR="00C03C78" w:rsidRPr="00EA64DC" w:rsidRDefault="00C03C78" w:rsidP="00C03C78">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Receipts</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17277EF3" w14:textId="77777777"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8,104,004</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613E0039" w14:textId="77777777"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9,145,307</w:t>
            </w:r>
          </w:p>
        </w:tc>
        <w:tc>
          <w:tcPr>
            <w:tcW w:w="537" w:type="pct"/>
            <w:tcBorders>
              <w:top w:val="single" w:sz="4" w:space="0" w:color="auto"/>
              <w:left w:val="nil"/>
              <w:bottom w:val="single" w:sz="4" w:space="0" w:color="auto"/>
              <w:right w:val="single" w:sz="4" w:space="0" w:color="FFFFFF"/>
            </w:tcBorders>
            <w:shd w:val="clear" w:color="auto" w:fill="auto"/>
            <w:noWrap/>
          </w:tcPr>
          <w:p w14:paraId="229B83A5" w14:textId="2F2377F5"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C03C78" w:rsidRPr="00EA64DC" w14:paraId="22111A05" w14:textId="77777777" w:rsidTr="00990711">
        <w:trPr>
          <w:gridAfter w:val="1"/>
          <w:wAfter w:w="612" w:type="pct"/>
          <w:trHeight w:val="340"/>
        </w:trPr>
        <w:tc>
          <w:tcPr>
            <w:tcW w:w="2777" w:type="pct"/>
            <w:tcBorders>
              <w:top w:val="nil"/>
              <w:left w:val="single" w:sz="4" w:space="0" w:color="FFFFFF"/>
              <w:bottom w:val="single" w:sz="4" w:space="0" w:color="auto"/>
              <w:right w:val="single" w:sz="4" w:space="0" w:color="FFFFFF"/>
            </w:tcBorders>
            <w:shd w:val="clear" w:color="auto" w:fill="auto"/>
            <w:noWrap/>
            <w:vAlign w:val="center"/>
            <w:hideMark/>
          </w:tcPr>
          <w:p w14:paraId="3FAB836C" w14:textId="77777777" w:rsidR="00C03C78" w:rsidRPr="00EA64DC" w:rsidRDefault="00C03C78" w:rsidP="00C03C78">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537" w:type="pct"/>
            <w:tcBorders>
              <w:top w:val="nil"/>
              <w:left w:val="nil"/>
              <w:bottom w:val="single" w:sz="4" w:space="0" w:color="auto"/>
              <w:right w:val="single" w:sz="4" w:space="0" w:color="FFFFFF"/>
            </w:tcBorders>
            <w:shd w:val="clear" w:color="auto" w:fill="auto"/>
            <w:noWrap/>
            <w:vAlign w:val="center"/>
            <w:hideMark/>
          </w:tcPr>
          <w:p w14:paraId="31DD967C" w14:textId="77777777"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4,792,211</w:t>
            </w:r>
          </w:p>
        </w:tc>
        <w:tc>
          <w:tcPr>
            <w:tcW w:w="537" w:type="pct"/>
            <w:tcBorders>
              <w:top w:val="nil"/>
              <w:left w:val="nil"/>
              <w:bottom w:val="single" w:sz="4" w:space="0" w:color="auto"/>
              <w:right w:val="single" w:sz="4" w:space="0" w:color="FFFFFF"/>
            </w:tcBorders>
            <w:shd w:val="clear" w:color="auto" w:fill="auto"/>
            <w:noWrap/>
            <w:vAlign w:val="center"/>
            <w:hideMark/>
          </w:tcPr>
          <w:p w14:paraId="1CE2DB21" w14:textId="77777777"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5,242,334</w:t>
            </w:r>
          </w:p>
        </w:tc>
        <w:tc>
          <w:tcPr>
            <w:tcW w:w="537" w:type="pct"/>
            <w:tcBorders>
              <w:top w:val="nil"/>
              <w:left w:val="nil"/>
              <w:bottom w:val="single" w:sz="4" w:space="0" w:color="auto"/>
              <w:right w:val="single" w:sz="4" w:space="0" w:color="FFFFFF"/>
            </w:tcBorders>
            <w:shd w:val="clear" w:color="auto" w:fill="auto"/>
            <w:noWrap/>
          </w:tcPr>
          <w:p w14:paraId="45FD50C9" w14:textId="4DAD23E8"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250B5" w:rsidRPr="00EA64DC" w14:paraId="0EA49241"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center"/>
            <w:hideMark/>
          </w:tcPr>
          <w:p w14:paraId="051FF3FB"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537" w:type="pct"/>
            <w:tcBorders>
              <w:top w:val="nil"/>
              <w:left w:val="nil"/>
              <w:bottom w:val="single" w:sz="4" w:space="0" w:color="FFFFFF"/>
              <w:right w:val="single" w:sz="4" w:space="0" w:color="FFFFFF"/>
            </w:tcBorders>
            <w:shd w:val="clear" w:color="auto" w:fill="auto"/>
            <w:noWrap/>
            <w:vAlign w:val="bottom"/>
            <w:hideMark/>
          </w:tcPr>
          <w:p w14:paraId="35DFA692"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nil"/>
              <w:left w:val="nil"/>
              <w:bottom w:val="single" w:sz="4" w:space="0" w:color="FFFFFF"/>
              <w:right w:val="single" w:sz="4" w:space="0" w:color="FFFFFF"/>
            </w:tcBorders>
            <w:shd w:val="clear" w:color="auto" w:fill="auto"/>
            <w:noWrap/>
            <w:vAlign w:val="bottom"/>
            <w:hideMark/>
          </w:tcPr>
          <w:p w14:paraId="60060654"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nil"/>
              <w:left w:val="nil"/>
              <w:bottom w:val="single" w:sz="4" w:space="0" w:color="FFFFFF"/>
              <w:right w:val="single" w:sz="4" w:space="0" w:color="FFFFFF"/>
            </w:tcBorders>
            <w:shd w:val="clear" w:color="auto" w:fill="auto"/>
            <w:noWrap/>
            <w:vAlign w:val="bottom"/>
          </w:tcPr>
          <w:p w14:paraId="622DB5CE" w14:textId="4BC3E0A8" w:rsidR="00A250B5" w:rsidRPr="00EA64DC" w:rsidRDefault="00A250B5" w:rsidP="004F27EF">
            <w:pPr>
              <w:jc w:val="right"/>
              <w:rPr>
                <w:rFonts w:ascii="Arial" w:hAnsi="Arial" w:cs="Arial"/>
                <w:color w:val="000000"/>
                <w:sz w:val="18"/>
                <w:szCs w:val="18"/>
                <w:lang w:eastAsia="en-AU"/>
              </w:rPr>
            </w:pPr>
          </w:p>
        </w:tc>
      </w:tr>
      <w:tr w:rsidR="004F27EF" w:rsidRPr="00EA64DC" w14:paraId="18975F7B"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5A8B8919"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Property, Plant and Equipment</w:t>
            </w:r>
          </w:p>
        </w:tc>
        <w:tc>
          <w:tcPr>
            <w:tcW w:w="537" w:type="pct"/>
            <w:tcBorders>
              <w:top w:val="nil"/>
              <w:left w:val="nil"/>
              <w:bottom w:val="single" w:sz="4" w:space="0" w:color="FFFFFF"/>
              <w:right w:val="single" w:sz="4" w:space="0" w:color="FFFFFF"/>
            </w:tcBorders>
            <w:shd w:val="clear" w:color="auto" w:fill="auto"/>
            <w:noWrap/>
            <w:vAlign w:val="center"/>
            <w:hideMark/>
          </w:tcPr>
          <w:p w14:paraId="36177AD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110,341</w:t>
            </w:r>
          </w:p>
        </w:tc>
        <w:tc>
          <w:tcPr>
            <w:tcW w:w="537" w:type="pct"/>
            <w:tcBorders>
              <w:top w:val="nil"/>
              <w:left w:val="nil"/>
              <w:bottom w:val="single" w:sz="4" w:space="0" w:color="FFFFFF"/>
              <w:right w:val="single" w:sz="4" w:space="0" w:color="FFFFFF"/>
            </w:tcBorders>
            <w:shd w:val="clear" w:color="auto" w:fill="auto"/>
            <w:noWrap/>
            <w:vAlign w:val="center"/>
            <w:hideMark/>
          </w:tcPr>
          <w:p w14:paraId="3DD0867D"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133,683</w:t>
            </w:r>
          </w:p>
        </w:tc>
        <w:tc>
          <w:tcPr>
            <w:tcW w:w="537" w:type="pct"/>
            <w:tcBorders>
              <w:top w:val="nil"/>
              <w:left w:val="nil"/>
              <w:bottom w:val="single" w:sz="4" w:space="0" w:color="FFFFFF"/>
              <w:right w:val="single" w:sz="4" w:space="0" w:color="FFFFFF"/>
            </w:tcBorders>
            <w:shd w:val="clear" w:color="auto" w:fill="auto"/>
            <w:noWrap/>
          </w:tcPr>
          <w:p w14:paraId="03C430F8" w14:textId="3A7F067C"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248C9018"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0236ACCE"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Property, Plant and Equipment</w:t>
            </w:r>
          </w:p>
        </w:tc>
        <w:tc>
          <w:tcPr>
            <w:tcW w:w="537" w:type="pct"/>
            <w:tcBorders>
              <w:top w:val="nil"/>
              <w:left w:val="nil"/>
              <w:bottom w:val="single" w:sz="4" w:space="0" w:color="FFFFFF"/>
              <w:right w:val="single" w:sz="4" w:space="0" w:color="FFFFFF"/>
            </w:tcBorders>
            <w:shd w:val="clear" w:color="auto" w:fill="auto"/>
            <w:noWrap/>
            <w:vAlign w:val="center"/>
            <w:hideMark/>
          </w:tcPr>
          <w:p w14:paraId="06901A6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(4,971,767)</w:t>
            </w:r>
          </w:p>
        </w:tc>
        <w:tc>
          <w:tcPr>
            <w:tcW w:w="537" w:type="pct"/>
            <w:tcBorders>
              <w:top w:val="nil"/>
              <w:left w:val="nil"/>
              <w:bottom w:val="single" w:sz="4" w:space="0" w:color="FFFFFF"/>
              <w:right w:val="single" w:sz="4" w:space="0" w:color="FFFFFF"/>
            </w:tcBorders>
            <w:shd w:val="clear" w:color="auto" w:fill="auto"/>
            <w:noWrap/>
            <w:vAlign w:val="center"/>
            <w:hideMark/>
          </w:tcPr>
          <w:p w14:paraId="6150AFE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(5,693,219)</w:t>
            </w:r>
          </w:p>
        </w:tc>
        <w:tc>
          <w:tcPr>
            <w:tcW w:w="537" w:type="pct"/>
            <w:tcBorders>
              <w:top w:val="nil"/>
              <w:left w:val="nil"/>
              <w:bottom w:val="single" w:sz="4" w:space="0" w:color="FFFFFF"/>
              <w:right w:val="single" w:sz="4" w:space="0" w:color="FFFFFF"/>
            </w:tcBorders>
            <w:shd w:val="clear" w:color="auto" w:fill="auto"/>
            <w:noWrap/>
          </w:tcPr>
          <w:p w14:paraId="6F798913" w14:textId="4BCD480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64D487F"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3F80BBAA"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Investments</w:t>
            </w:r>
          </w:p>
        </w:tc>
        <w:tc>
          <w:tcPr>
            <w:tcW w:w="537" w:type="pct"/>
            <w:tcBorders>
              <w:top w:val="nil"/>
              <w:left w:val="nil"/>
              <w:bottom w:val="single" w:sz="4" w:space="0" w:color="FFFFFF"/>
              <w:right w:val="single" w:sz="4" w:space="0" w:color="FFFFFF"/>
            </w:tcBorders>
            <w:shd w:val="clear" w:color="auto" w:fill="auto"/>
            <w:noWrap/>
            <w:vAlign w:val="center"/>
            <w:hideMark/>
          </w:tcPr>
          <w:p w14:paraId="48AC458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155,466</w:t>
            </w:r>
          </w:p>
        </w:tc>
        <w:tc>
          <w:tcPr>
            <w:tcW w:w="537" w:type="pct"/>
            <w:tcBorders>
              <w:top w:val="nil"/>
              <w:left w:val="nil"/>
              <w:bottom w:val="single" w:sz="4" w:space="0" w:color="FFFFFF"/>
              <w:right w:val="single" w:sz="4" w:space="0" w:color="FFFFFF"/>
            </w:tcBorders>
            <w:shd w:val="clear" w:color="auto" w:fill="auto"/>
            <w:noWrap/>
            <w:vAlign w:val="center"/>
            <w:hideMark/>
          </w:tcPr>
          <w:p w14:paraId="13F3D43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147,027</w:t>
            </w:r>
          </w:p>
        </w:tc>
        <w:tc>
          <w:tcPr>
            <w:tcW w:w="537" w:type="pct"/>
            <w:tcBorders>
              <w:top w:val="nil"/>
              <w:left w:val="nil"/>
              <w:bottom w:val="single" w:sz="4" w:space="0" w:color="FFFFFF"/>
              <w:right w:val="single" w:sz="4" w:space="0" w:color="FFFFFF"/>
            </w:tcBorders>
            <w:shd w:val="clear" w:color="auto" w:fill="auto"/>
            <w:noWrap/>
          </w:tcPr>
          <w:p w14:paraId="0C20EDBE" w14:textId="4C4AD89F"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5EE9C0C3"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3DE30C00"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Investments</w:t>
            </w:r>
          </w:p>
        </w:tc>
        <w:tc>
          <w:tcPr>
            <w:tcW w:w="537" w:type="pct"/>
            <w:tcBorders>
              <w:top w:val="nil"/>
              <w:left w:val="nil"/>
              <w:bottom w:val="single" w:sz="4" w:space="0" w:color="FFFFFF"/>
              <w:right w:val="single" w:sz="4" w:space="0" w:color="FFFFFF"/>
            </w:tcBorders>
            <w:shd w:val="clear" w:color="auto" w:fill="auto"/>
            <w:noWrap/>
            <w:vAlign w:val="center"/>
            <w:hideMark/>
          </w:tcPr>
          <w:p w14:paraId="4A502A0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00681F3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(5,922)</w:t>
            </w:r>
          </w:p>
        </w:tc>
        <w:tc>
          <w:tcPr>
            <w:tcW w:w="537" w:type="pct"/>
            <w:tcBorders>
              <w:top w:val="nil"/>
              <w:left w:val="nil"/>
              <w:bottom w:val="single" w:sz="4" w:space="0" w:color="FFFFFF"/>
              <w:right w:val="single" w:sz="4" w:space="0" w:color="FFFFFF"/>
            </w:tcBorders>
            <w:shd w:val="clear" w:color="auto" w:fill="auto"/>
            <w:noWrap/>
          </w:tcPr>
          <w:p w14:paraId="358232F5" w14:textId="3C6B5392"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07F4BB6F"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4894E64F"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Repayments Received</w:t>
            </w:r>
          </w:p>
        </w:tc>
        <w:tc>
          <w:tcPr>
            <w:tcW w:w="537" w:type="pct"/>
            <w:tcBorders>
              <w:top w:val="nil"/>
              <w:left w:val="nil"/>
              <w:bottom w:val="single" w:sz="4" w:space="0" w:color="FFFFFF"/>
              <w:right w:val="single" w:sz="4" w:space="0" w:color="FFFFFF"/>
            </w:tcBorders>
            <w:shd w:val="clear" w:color="auto" w:fill="auto"/>
            <w:noWrap/>
            <w:vAlign w:val="center"/>
            <w:hideMark/>
          </w:tcPr>
          <w:p w14:paraId="13544D0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241ACCD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33315E20" w14:textId="37410E6E"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7CCDC831"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52C74194"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made</w:t>
            </w:r>
          </w:p>
        </w:tc>
        <w:tc>
          <w:tcPr>
            <w:tcW w:w="537" w:type="pct"/>
            <w:tcBorders>
              <w:top w:val="nil"/>
              <w:left w:val="nil"/>
              <w:bottom w:val="single" w:sz="4" w:space="0" w:color="FFFFFF"/>
              <w:right w:val="single" w:sz="4" w:space="0" w:color="FFFFFF"/>
            </w:tcBorders>
            <w:shd w:val="clear" w:color="auto" w:fill="auto"/>
            <w:noWrap/>
            <w:vAlign w:val="center"/>
            <w:hideMark/>
          </w:tcPr>
          <w:p w14:paraId="412BA3B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42342188"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64F742E2" w14:textId="28D6006D"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097B066E" w14:textId="77777777" w:rsidTr="00990711">
        <w:trPr>
          <w:gridAfter w:val="1"/>
          <w:wAfter w:w="612" w:type="pct"/>
          <w:trHeight w:val="225"/>
        </w:trPr>
        <w:tc>
          <w:tcPr>
            <w:tcW w:w="2777" w:type="pct"/>
            <w:tcBorders>
              <w:top w:val="nil"/>
              <w:left w:val="single" w:sz="4" w:space="0" w:color="FFFFFF"/>
              <w:bottom w:val="nil"/>
              <w:right w:val="single" w:sz="4" w:space="0" w:color="FFFFFF"/>
            </w:tcBorders>
            <w:shd w:val="clear" w:color="auto" w:fill="auto"/>
            <w:noWrap/>
            <w:vAlign w:val="bottom"/>
            <w:hideMark/>
          </w:tcPr>
          <w:p w14:paraId="7D85F5CF"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Investing</w:t>
            </w:r>
          </w:p>
        </w:tc>
        <w:tc>
          <w:tcPr>
            <w:tcW w:w="537" w:type="pct"/>
            <w:tcBorders>
              <w:top w:val="nil"/>
              <w:left w:val="nil"/>
              <w:bottom w:val="nil"/>
              <w:right w:val="single" w:sz="4" w:space="0" w:color="FFFFFF"/>
            </w:tcBorders>
            <w:shd w:val="clear" w:color="auto" w:fill="auto"/>
            <w:noWrap/>
            <w:vAlign w:val="center"/>
            <w:hideMark/>
          </w:tcPr>
          <w:p w14:paraId="173409B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(20,000)</w:t>
            </w:r>
          </w:p>
        </w:tc>
        <w:tc>
          <w:tcPr>
            <w:tcW w:w="537" w:type="pct"/>
            <w:tcBorders>
              <w:top w:val="nil"/>
              <w:left w:val="nil"/>
              <w:bottom w:val="nil"/>
              <w:right w:val="single" w:sz="4" w:space="0" w:color="FFFFFF"/>
            </w:tcBorders>
            <w:shd w:val="clear" w:color="auto" w:fill="auto"/>
            <w:noWrap/>
            <w:vAlign w:val="center"/>
            <w:hideMark/>
          </w:tcPr>
          <w:p w14:paraId="4264E979"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(21,444)</w:t>
            </w:r>
          </w:p>
        </w:tc>
        <w:tc>
          <w:tcPr>
            <w:tcW w:w="537" w:type="pct"/>
            <w:tcBorders>
              <w:top w:val="nil"/>
              <w:left w:val="nil"/>
              <w:bottom w:val="nil"/>
              <w:right w:val="single" w:sz="4" w:space="0" w:color="FFFFFF"/>
            </w:tcBorders>
            <w:shd w:val="clear" w:color="auto" w:fill="auto"/>
            <w:noWrap/>
          </w:tcPr>
          <w:p w14:paraId="345DB1CE" w14:textId="53D51A1B"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250B5" w:rsidRPr="00EA64DC" w14:paraId="18FFDF3B" w14:textId="77777777" w:rsidTr="00990711">
        <w:trPr>
          <w:gridAfter w:val="1"/>
          <w:wAfter w:w="612" w:type="pct"/>
          <w:trHeight w:val="340"/>
        </w:trPr>
        <w:tc>
          <w:tcPr>
            <w:tcW w:w="277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FB24E3A"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066FDD9E"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(4,725,960)</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0C95A203" w14:textId="77777777" w:rsidR="00A250B5" w:rsidRPr="00EA64DC" w:rsidRDefault="00A250B5" w:rsidP="00A250B5">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(5,439,875)</w:t>
            </w:r>
          </w:p>
        </w:tc>
        <w:tc>
          <w:tcPr>
            <w:tcW w:w="537" w:type="pct"/>
            <w:tcBorders>
              <w:top w:val="single" w:sz="4" w:space="0" w:color="auto"/>
              <w:left w:val="nil"/>
              <w:bottom w:val="single" w:sz="4" w:space="0" w:color="auto"/>
              <w:right w:val="single" w:sz="4" w:space="0" w:color="FFFFFF"/>
            </w:tcBorders>
            <w:shd w:val="clear" w:color="auto" w:fill="auto"/>
            <w:noWrap/>
            <w:vAlign w:val="center"/>
          </w:tcPr>
          <w:p w14:paraId="6374F5A0" w14:textId="7890E3D4" w:rsidR="00A250B5" w:rsidRPr="00EA64DC" w:rsidRDefault="00C03C78"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A250B5" w:rsidRPr="00EA64DC" w14:paraId="18354FDC"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center"/>
            <w:hideMark/>
          </w:tcPr>
          <w:p w14:paraId="2B23A7B0" w14:textId="77777777" w:rsidR="00A250B5" w:rsidRPr="00EA64DC" w:rsidRDefault="00A250B5" w:rsidP="00A250B5">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537" w:type="pct"/>
            <w:tcBorders>
              <w:top w:val="nil"/>
              <w:left w:val="nil"/>
              <w:bottom w:val="single" w:sz="4" w:space="0" w:color="FFFFFF"/>
              <w:right w:val="single" w:sz="4" w:space="0" w:color="FFFFFF"/>
            </w:tcBorders>
            <w:shd w:val="clear" w:color="auto" w:fill="auto"/>
            <w:noWrap/>
            <w:vAlign w:val="bottom"/>
            <w:hideMark/>
          </w:tcPr>
          <w:p w14:paraId="11E4C8D5"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nil"/>
              <w:left w:val="nil"/>
              <w:bottom w:val="single" w:sz="4" w:space="0" w:color="FFFFFF"/>
              <w:right w:val="single" w:sz="4" w:space="0" w:color="FFFFFF"/>
            </w:tcBorders>
            <w:shd w:val="clear" w:color="auto" w:fill="auto"/>
            <w:noWrap/>
            <w:vAlign w:val="bottom"/>
            <w:hideMark/>
          </w:tcPr>
          <w:p w14:paraId="10F94835" w14:textId="77777777" w:rsidR="00A250B5" w:rsidRPr="00EA64DC" w:rsidRDefault="00A250B5" w:rsidP="00A250B5">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537" w:type="pct"/>
            <w:tcBorders>
              <w:top w:val="nil"/>
              <w:left w:val="nil"/>
              <w:bottom w:val="single" w:sz="4" w:space="0" w:color="FFFFFF"/>
              <w:right w:val="single" w:sz="4" w:space="0" w:color="FFFFFF"/>
            </w:tcBorders>
            <w:shd w:val="clear" w:color="auto" w:fill="auto"/>
            <w:noWrap/>
            <w:vAlign w:val="bottom"/>
          </w:tcPr>
          <w:p w14:paraId="4653CEE7" w14:textId="25744AC4" w:rsidR="00A250B5" w:rsidRPr="00EA64DC" w:rsidRDefault="00A250B5" w:rsidP="004F27EF">
            <w:pPr>
              <w:jc w:val="right"/>
              <w:rPr>
                <w:rFonts w:ascii="Arial" w:hAnsi="Arial" w:cs="Arial"/>
                <w:color w:val="000000"/>
                <w:sz w:val="18"/>
                <w:szCs w:val="18"/>
                <w:lang w:eastAsia="en-AU"/>
              </w:rPr>
            </w:pPr>
          </w:p>
        </w:tc>
      </w:tr>
      <w:tr w:rsidR="004F27EF" w:rsidRPr="00EA64DC" w14:paraId="72DABB0F"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50455987"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Borrowings and Advances</w:t>
            </w:r>
          </w:p>
        </w:tc>
        <w:tc>
          <w:tcPr>
            <w:tcW w:w="537" w:type="pct"/>
            <w:tcBorders>
              <w:top w:val="nil"/>
              <w:left w:val="nil"/>
              <w:bottom w:val="single" w:sz="4" w:space="0" w:color="FFFFFF"/>
              <w:right w:val="single" w:sz="4" w:space="0" w:color="FFFFFF"/>
            </w:tcBorders>
            <w:shd w:val="clear" w:color="auto" w:fill="auto"/>
            <w:noWrap/>
            <w:vAlign w:val="center"/>
            <w:hideMark/>
          </w:tcPr>
          <w:p w14:paraId="0F88692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7F361610"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58F96669" w14:textId="3E43C280"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551BF4E4"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4C472463"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Repayment of Borrowings and Advances</w:t>
            </w:r>
          </w:p>
        </w:tc>
        <w:tc>
          <w:tcPr>
            <w:tcW w:w="537" w:type="pct"/>
            <w:tcBorders>
              <w:top w:val="nil"/>
              <w:left w:val="nil"/>
              <w:bottom w:val="single" w:sz="4" w:space="0" w:color="FFFFFF"/>
              <w:right w:val="single" w:sz="4" w:space="0" w:color="FFFFFF"/>
            </w:tcBorders>
            <w:shd w:val="clear" w:color="auto" w:fill="auto"/>
            <w:noWrap/>
            <w:vAlign w:val="center"/>
            <w:hideMark/>
          </w:tcPr>
          <w:p w14:paraId="604BC035"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(63,875)</w:t>
            </w:r>
          </w:p>
        </w:tc>
        <w:tc>
          <w:tcPr>
            <w:tcW w:w="537" w:type="pct"/>
            <w:tcBorders>
              <w:top w:val="nil"/>
              <w:left w:val="nil"/>
              <w:bottom w:val="single" w:sz="4" w:space="0" w:color="FFFFFF"/>
              <w:right w:val="single" w:sz="4" w:space="0" w:color="FFFFFF"/>
            </w:tcBorders>
            <w:shd w:val="clear" w:color="auto" w:fill="auto"/>
            <w:noWrap/>
            <w:vAlign w:val="center"/>
            <w:hideMark/>
          </w:tcPr>
          <w:p w14:paraId="55198DB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(63,875)</w:t>
            </w:r>
          </w:p>
        </w:tc>
        <w:tc>
          <w:tcPr>
            <w:tcW w:w="537" w:type="pct"/>
            <w:tcBorders>
              <w:top w:val="nil"/>
              <w:left w:val="nil"/>
              <w:bottom w:val="single" w:sz="4" w:space="0" w:color="FFFFFF"/>
              <w:right w:val="single" w:sz="4" w:space="0" w:color="FFFFFF"/>
            </w:tcBorders>
            <w:shd w:val="clear" w:color="auto" w:fill="auto"/>
            <w:noWrap/>
          </w:tcPr>
          <w:p w14:paraId="505E84DD" w14:textId="5F90874F"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5E1C82A1"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2C8EAA2B"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Dividends Paid</w:t>
            </w:r>
          </w:p>
        </w:tc>
        <w:tc>
          <w:tcPr>
            <w:tcW w:w="537" w:type="pct"/>
            <w:tcBorders>
              <w:top w:val="nil"/>
              <w:left w:val="nil"/>
              <w:bottom w:val="single" w:sz="4" w:space="0" w:color="FFFFFF"/>
              <w:right w:val="single" w:sz="4" w:space="0" w:color="FFFFFF"/>
            </w:tcBorders>
            <w:shd w:val="clear" w:color="auto" w:fill="auto"/>
            <w:noWrap/>
            <w:vAlign w:val="center"/>
            <w:hideMark/>
          </w:tcPr>
          <w:p w14:paraId="7822F73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70727FF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73A36311" w14:textId="14979533"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0DCD0C1D"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06CC3348"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Financing</w:t>
            </w:r>
          </w:p>
        </w:tc>
        <w:tc>
          <w:tcPr>
            <w:tcW w:w="537" w:type="pct"/>
            <w:tcBorders>
              <w:top w:val="nil"/>
              <w:left w:val="nil"/>
              <w:bottom w:val="single" w:sz="4" w:space="0" w:color="FFFFFF"/>
              <w:right w:val="single" w:sz="4" w:space="0" w:color="FFFFFF"/>
            </w:tcBorders>
            <w:shd w:val="clear" w:color="auto" w:fill="auto"/>
            <w:noWrap/>
            <w:vAlign w:val="center"/>
            <w:hideMark/>
          </w:tcPr>
          <w:p w14:paraId="62D80DF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159DDC5C"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641B7E66" w14:textId="39A7BD72"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7B7C931B" w14:textId="77777777" w:rsidTr="00990711">
        <w:trPr>
          <w:gridAfter w:val="1"/>
          <w:wAfter w:w="612" w:type="pct"/>
          <w:trHeight w:val="225"/>
        </w:trPr>
        <w:tc>
          <w:tcPr>
            <w:tcW w:w="2777" w:type="pct"/>
            <w:tcBorders>
              <w:top w:val="nil"/>
              <w:left w:val="single" w:sz="4" w:space="0" w:color="FFFFFF"/>
              <w:bottom w:val="single" w:sz="4" w:space="0" w:color="FFFFFF"/>
              <w:right w:val="single" w:sz="4" w:space="0" w:color="FFFFFF"/>
            </w:tcBorders>
            <w:shd w:val="clear" w:color="auto" w:fill="auto"/>
            <w:noWrap/>
            <w:vAlign w:val="bottom"/>
            <w:hideMark/>
          </w:tcPr>
          <w:p w14:paraId="0E566E15"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Appropriation - Equity Appropriation</w:t>
            </w:r>
          </w:p>
        </w:tc>
        <w:tc>
          <w:tcPr>
            <w:tcW w:w="537" w:type="pct"/>
            <w:tcBorders>
              <w:top w:val="nil"/>
              <w:left w:val="nil"/>
              <w:bottom w:val="single" w:sz="4" w:space="0" w:color="FFFFFF"/>
              <w:right w:val="single" w:sz="4" w:space="0" w:color="FFFFFF"/>
            </w:tcBorders>
            <w:shd w:val="clear" w:color="auto" w:fill="auto"/>
            <w:noWrap/>
            <w:vAlign w:val="center"/>
            <w:hideMark/>
          </w:tcPr>
          <w:p w14:paraId="24C9E24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vAlign w:val="center"/>
            <w:hideMark/>
          </w:tcPr>
          <w:p w14:paraId="6FFAEF5F"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single" w:sz="4" w:space="0" w:color="FFFFFF"/>
              <w:right w:val="single" w:sz="4" w:space="0" w:color="FFFFFF"/>
            </w:tcBorders>
            <w:shd w:val="clear" w:color="auto" w:fill="auto"/>
            <w:noWrap/>
          </w:tcPr>
          <w:p w14:paraId="08BDFC16" w14:textId="018DAB3E"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30AA4599" w14:textId="77777777" w:rsidTr="00990711">
        <w:trPr>
          <w:gridAfter w:val="1"/>
          <w:wAfter w:w="612" w:type="pct"/>
          <w:trHeight w:val="225"/>
        </w:trPr>
        <w:tc>
          <w:tcPr>
            <w:tcW w:w="2777" w:type="pct"/>
            <w:tcBorders>
              <w:top w:val="nil"/>
              <w:left w:val="single" w:sz="4" w:space="0" w:color="FFFFFF"/>
              <w:bottom w:val="nil"/>
              <w:right w:val="single" w:sz="4" w:space="0" w:color="FFFFFF"/>
            </w:tcBorders>
            <w:shd w:val="clear" w:color="auto" w:fill="auto"/>
            <w:noWrap/>
            <w:vAlign w:val="bottom"/>
            <w:hideMark/>
          </w:tcPr>
          <w:p w14:paraId="75247F12"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Equity Injection to For-Profit Entities</w:t>
            </w:r>
          </w:p>
        </w:tc>
        <w:tc>
          <w:tcPr>
            <w:tcW w:w="537" w:type="pct"/>
            <w:tcBorders>
              <w:top w:val="nil"/>
              <w:left w:val="nil"/>
              <w:bottom w:val="nil"/>
              <w:right w:val="single" w:sz="4" w:space="0" w:color="FFFFFF"/>
            </w:tcBorders>
            <w:shd w:val="clear" w:color="auto" w:fill="auto"/>
            <w:noWrap/>
            <w:vAlign w:val="center"/>
            <w:hideMark/>
          </w:tcPr>
          <w:p w14:paraId="142BD6F1"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nil"/>
              <w:right w:val="single" w:sz="4" w:space="0" w:color="FFFFFF"/>
            </w:tcBorders>
            <w:shd w:val="clear" w:color="auto" w:fill="auto"/>
            <w:noWrap/>
            <w:vAlign w:val="center"/>
            <w:hideMark/>
          </w:tcPr>
          <w:p w14:paraId="70E1A9B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nil"/>
              <w:right w:val="single" w:sz="4" w:space="0" w:color="FFFFFF"/>
            </w:tcBorders>
            <w:shd w:val="clear" w:color="auto" w:fill="auto"/>
            <w:noWrap/>
          </w:tcPr>
          <w:p w14:paraId="1C38232D" w14:textId="195DE481"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C03C78" w:rsidRPr="00EA64DC" w14:paraId="4CAD106B" w14:textId="77777777" w:rsidTr="00990711">
        <w:trPr>
          <w:gridAfter w:val="1"/>
          <w:wAfter w:w="612" w:type="pct"/>
          <w:trHeight w:val="340"/>
        </w:trPr>
        <w:tc>
          <w:tcPr>
            <w:tcW w:w="277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F3CC6AB" w14:textId="77777777" w:rsidR="00C03C78" w:rsidRPr="00EA64DC" w:rsidRDefault="00C03C78" w:rsidP="00C03C78">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299E378F" w14:textId="77777777"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(63,875)</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35C62D96" w14:textId="77777777"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(63,875)</w:t>
            </w:r>
          </w:p>
        </w:tc>
        <w:tc>
          <w:tcPr>
            <w:tcW w:w="537" w:type="pct"/>
            <w:tcBorders>
              <w:top w:val="single" w:sz="4" w:space="0" w:color="auto"/>
              <w:left w:val="nil"/>
              <w:bottom w:val="single" w:sz="4" w:space="0" w:color="auto"/>
              <w:right w:val="single" w:sz="4" w:space="0" w:color="FFFFFF"/>
            </w:tcBorders>
            <w:shd w:val="clear" w:color="auto" w:fill="auto"/>
            <w:noWrap/>
          </w:tcPr>
          <w:p w14:paraId="0ECF95A8" w14:textId="66538D91"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C03C78" w:rsidRPr="00EA64DC" w14:paraId="367BD4BD" w14:textId="77777777" w:rsidTr="00990711">
        <w:trPr>
          <w:gridAfter w:val="1"/>
          <w:wAfter w:w="612" w:type="pct"/>
          <w:trHeight w:val="340"/>
        </w:trPr>
        <w:tc>
          <w:tcPr>
            <w:tcW w:w="2777" w:type="pct"/>
            <w:tcBorders>
              <w:top w:val="nil"/>
              <w:left w:val="single" w:sz="4" w:space="0" w:color="FFFFFF"/>
              <w:bottom w:val="single" w:sz="4" w:space="0" w:color="auto"/>
              <w:right w:val="single" w:sz="4" w:space="0" w:color="FFFFFF"/>
            </w:tcBorders>
            <w:shd w:val="clear" w:color="auto" w:fill="auto"/>
            <w:noWrap/>
            <w:vAlign w:val="center"/>
            <w:hideMark/>
          </w:tcPr>
          <w:p w14:paraId="265BB02A" w14:textId="77777777" w:rsidR="00C03C78" w:rsidRPr="00EA64DC" w:rsidRDefault="00C03C78" w:rsidP="00C03C78">
            <w:pPr>
              <w:rPr>
                <w:rFonts w:ascii="Arial" w:hAnsi="Arial" w:cs="Arial"/>
                <w:b/>
                <w:bCs/>
                <w:color w:val="25A9E1"/>
                <w:sz w:val="18"/>
                <w:szCs w:val="18"/>
                <w:lang w:eastAsia="en-AU"/>
              </w:rPr>
            </w:pPr>
            <w:r w:rsidRPr="00EA64DC">
              <w:rPr>
                <w:rFonts w:ascii="Arial" w:hAnsi="Arial" w:cs="Arial"/>
                <w:b/>
                <w:bCs/>
                <w:color w:val="25A9E1"/>
                <w:sz w:val="18"/>
                <w:szCs w:val="18"/>
                <w:lang w:eastAsia="en-AU"/>
              </w:rPr>
              <w:t>Net Increase/(Decrease) in Cash</w:t>
            </w:r>
          </w:p>
        </w:tc>
        <w:tc>
          <w:tcPr>
            <w:tcW w:w="537" w:type="pct"/>
            <w:tcBorders>
              <w:top w:val="nil"/>
              <w:left w:val="nil"/>
              <w:bottom w:val="single" w:sz="4" w:space="0" w:color="auto"/>
              <w:right w:val="single" w:sz="4" w:space="0" w:color="FFFFFF"/>
            </w:tcBorders>
            <w:shd w:val="clear" w:color="auto" w:fill="auto"/>
            <w:noWrap/>
            <w:vAlign w:val="center"/>
            <w:hideMark/>
          </w:tcPr>
          <w:p w14:paraId="26820630" w14:textId="77777777"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2,376</w:t>
            </w:r>
          </w:p>
        </w:tc>
        <w:tc>
          <w:tcPr>
            <w:tcW w:w="537" w:type="pct"/>
            <w:tcBorders>
              <w:top w:val="nil"/>
              <w:left w:val="nil"/>
              <w:bottom w:val="single" w:sz="4" w:space="0" w:color="auto"/>
              <w:right w:val="single" w:sz="4" w:space="0" w:color="FFFFFF"/>
            </w:tcBorders>
            <w:shd w:val="clear" w:color="auto" w:fill="auto"/>
            <w:noWrap/>
            <w:vAlign w:val="center"/>
            <w:hideMark/>
          </w:tcPr>
          <w:p w14:paraId="65342B7D" w14:textId="77777777"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(261,416)</w:t>
            </w:r>
          </w:p>
        </w:tc>
        <w:tc>
          <w:tcPr>
            <w:tcW w:w="537" w:type="pct"/>
            <w:tcBorders>
              <w:top w:val="nil"/>
              <w:left w:val="nil"/>
              <w:bottom w:val="single" w:sz="4" w:space="0" w:color="auto"/>
              <w:right w:val="single" w:sz="4" w:space="0" w:color="FFFFFF"/>
            </w:tcBorders>
            <w:shd w:val="clear" w:color="auto" w:fill="auto"/>
            <w:noWrap/>
          </w:tcPr>
          <w:p w14:paraId="1D754243" w14:textId="55D34AAA" w:rsidR="00C03C78" w:rsidRPr="00EA64DC" w:rsidRDefault="00C03C78" w:rsidP="00C03C78">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r w:rsidR="004F27EF" w:rsidRPr="00EA64DC" w14:paraId="54273F1F" w14:textId="77777777" w:rsidTr="00990711">
        <w:trPr>
          <w:gridAfter w:val="1"/>
          <w:wAfter w:w="612" w:type="pct"/>
          <w:trHeight w:val="225"/>
        </w:trPr>
        <w:tc>
          <w:tcPr>
            <w:tcW w:w="2777" w:type="pct"/>
            <w:tcBorders>
              <w:top w:val="nil"/>
              <w:left w:val="single" w:sz="4" w:space="0" w:color="FFFFFF"/>
              <w:bottom w:val="nil"/>
              <w:right w:val="single" w:sz="4" w:space="0" w:color="FFFFFF"/>
            </w:tcBorders>
            <w:shd w:val="clear" w:color="auto" w:fill="auto"/>
            <w:noWrap/>
            <w:vAlign w:val="bottom"/>
            <w:hideMark/>
          </w:tcPr>
          <w:p w14:paraId="479D2CAD"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Opening Cash and Cash Equivalents</w:t>
            </w:r>
          </w:p>
        </w:tc>
        <w:tc>
          <w:tcPr>
            <w:tcW w:w="537" w:type="pct"/>
            <w:tcBorders>
              <w:top w:val="nil"/>
              <w:left w:val="nil"/>
              <w:bottom w:val="nil"/>
              <w:right w:val="single" w:sz="4" w:space="0" w:color="FFFFFF"/>
            </w:tcBorders>
            <w:shd w:val="clear" w:color="auto" w:fill="auto"/>
            <w:noWrap/>
            <w:vAlign w:val="center"/>
            <w:hideMark/>
          </w:tcPr>
          <w:p w14:paraId="73C7D6C4"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591,290</w:t>
            </w:r>
          </w:p>
        </w:tc>
        <w:tc>
          <w:tcPr>
            <w:tcW w:w="537" w:type="pct"/>
            <w:tcBorders>
              <w:top w:val="nil"/>
              <w:left w:val="nil"/>
              <w:bottom w:val="nil"/>
              <w:right w:val="single" w:sz="4" w:space="0" w:color="FFFFFF"/>
            </w:tcBorders>
            <w:shd w:val="clear" w:color="auto" w:fill="auto"/>
            <w:noWrap/>
            <w:vAlign w:val="center"/>
            <w:hideMark/>
          </w:tcPr>
          <w:p w14:paraId="548708F3"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886,840</w:t>
            </w:r>
          </w:p>
        </w:tc>
        <w:tc>
          <w:tcPr>
            <w:tcW w:w="537" w:type="pct"/>
            <w:tcBorders>
              <w:top w:val="nil"/>
              <w:left w:val="nil"/>
              <w:bottom w:val="nil"/>
              <w:right w:val="single" w:sz="4" w:space="0" w:color="FFFFFF"/>
            </w:tcBorders>
            <w:shd w:val="clear" w:color="auto" w:fill="auto"/>
            <w:noWrap/>
          </w:tcPr>
          <w:p w14:paraId="5B6F33E8" w14:textId="7D11463A" w:rsidR="004F27EF" w:rsidRPr="00EA64DC" w:rsidRDefault="001E603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625,424</w:t>
            </w:r>
          </w:p>
        </w:tc>
      </w:tr>
      <w:tr w:rsidR="004F27EF" w:rsidRPr="00EA64DC" w14:paraId="43440363" w14:textId="77777777" w:rsidTr="00990711">
        <w:trPr>
          <w:gridAfter w:val="1"/>
          <w:wAfter w:w="612" w:type="pct"/>
          <w:trHeight w:val="225"/>
        </w:trPr>
        <w:tc>
          <w:tcPr>
            <w:tcW w:w="2777"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0AD5B10"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Reclassification of Cash Equivalents</w:t>
            </w:r>
          </w:p>
        </w:tc>
        <w:tc>
          <w:tcPr>
            <w:tcW w:w="537" w:type="pct"/>
            <w:tcBorders>
              <w:top w:val="single" w:sz="4" w:space="0" w:color="FFFFFF"/>
              <w:left w:val="nil"/>
              <w:bottom w:val="single" w:sz="4" w:space="0" w:color="FFFFFF"/>
              <w:right w:val="single" w:sz="4" w:space="0" w:color="FFFFFF"/>
            </w:tcBorders>
            <w:shd w:val="clear" w:color="auto" w:fill="auto"/>
            <w:noWrap/>
            <w:vAlign w:val="center"/>
            <w:hideMark/>
          </w:tcPr>
          <w:p w14:paraId="158B1D47"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(12,065)</w:t>
            </w:r>
          </w:p>
        </w:tc>
        <w:tc>
          <w:tcPr>
            <w:tcW w:w="537" w:type="pct"/>
            <w:tcBorders>
              <w:top w:val="single" w:sz="4" w:space="0" w:color="FFFFFF"/>
              <w:left w:val="nil"/>
              <w:bottom w:val="single" w:sz="4" w:space="0" w:color="FFFFFF"/>
              <w:right w:val="single" w:sz="4" w:space="0" w:color="FFFFFF"/>
            </w:tcBorders>
            <w:shd w:val="clear" w:color="auto" w:fill="auto"/>
            <w:noWrap/>
            <w:vAlign w:val="center"/>
            <w:hideMark/>
          </w:tcPr>
          <w:p w14:paraId="14EEE392"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single" w:sz="4" w:space="0" w:color="FFFFFF"/>
              <w:left w:val="nil"/>
              <w:bottom w:val="single" w:sz="4" w:space="0" w:color="FFFFFF"/>
              <w:right w:val="single" w:sz="4" w:space="0" w:color="FFFFFF"/>
            </w:tcBorders>
            <w:shd w:val="clear" w:color="auto" w:fill="auto"/>
            <w:noWrap/>
          </w:tcPr>
          <w:p w14:paraId="2B9D0E8D" w14:textId="70C3E74C"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4F27EF" w:rsidRPr="00EA64DC" w14:paraId="6A3AA64A" w14:textId="55FC4BE5" w:rsidTr="00990711">
        <w:trPr>
          <w:trHeight w:val="225"/>
        </w:trPr>
        <w:tc>
          <w:tcPr>
            <w:tcW w:w="2777" w:type="pct"/>
            <w:tcBorders>
              <w:top w:val="nil"/>
              <w:left w:val="single" w:sz="4" w:space="0" w:color="FFFFFF"/>
              <w:bottom w:val="nil"/>
              <w:right w:val="single" w:sz="4" w:space="0" w:color="FFFFFF"/>
            </w:tcBorders>
            <w:shd w:val="clear" w:color="auto" w:fill="auto"/>
            <w:vAlign w:val="bottom"/>
            <w:hideMark/>
          </w:tcPr>
          <w:p w14:paraId="2342CC17" w14:textId="77777777" w:rsidR="004F27EF" w:rsidRPr="00EA64DC" w:rsidRDefault="004F27EF" w:rsidP="004F27EF">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Cash transferred in (out) </w:t>
            </w:r>
            <w:proofErr w:type="gramStart"/>
            <w:r w:rsidRPr="00EA64DC">
              <w:rPr>
                <w:rFonts w:ascii="Arial" w:hAnsi="Arial" w:cs="Arial"/>
                <w:color w:val="000000"/>
                <w:sz w:val="18"/>
                <w:szCs w:val="18"/>
                <w:lang w:eastAsia="en-AU"/>
              </w:rPr>
              <w:t>as a Result of</w:t>
            </w:r>
            <w:proofErr w:type="gramEnd"/>
            <w:r w:rsidRPr="00EA64DC">
              <w:rPr>
                <w:rFonts w:ascii="Arial" w:hAnsi="Arial" w:cs="Arial"/>
                <w:color w:val="000000"/>
                <w:sz w:val="18"/>
                <w:szCs w:val="18"/>
                <w:lang w:eastAsia="en-AU"/>
              </w:rPr>
              <w:t xml:space="preserve"> Administrative Restructuring</w:t>
            </w:r>
          </w:p>
        </w:tc>
        <w:tc>
          <w:tcPr>
            <w:tcW w:w="537" w:type="pct"/>
            <w:tcBorders>
              <w:top w:val="nil"/>
              <w:left w:val="nil"/>
              <w:bottom w:val="nil"/>
              <w:right w:val="single" w:sz="4" w:space="0" w:color="FFFFFF"/>
            </w:tcBorders>
            <w:shd w:val="clear" w:color="auto" w:fill="auto"/>
            <w:noWrap/>
            <w:vAlign w:val="center"/>
            <w:hideMark/>
          </w:tcPr>
          <w:p w14:paraId="549C455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nil"/>
              <w:right w:val="single" w:sz="4" w:space="0" w:color="FFFFFF"/>
            </w:tcBorders>
            <w:shd w:val="clear" w:color="auto" w:fill="auto"/>
            <w:noWrap/>
            <w:vAlign w:val="center"/>
            <w:hideMark/>
          </w:tcPr>
          <w:p w14:paraId="0A1D73FA" w14:textId="77777777" w:rsidR="004F27EF" w:rsidRPr="00EA64DC" w:rsidRDefault="004F27E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537" w:type="pct"/>
            <w:tcBorders>
              <w:top w:val="nil"/>
              <w:left w:val="nil"/>
              <w:bottom w:val="nil"/>
              <w:right w:val="single" w:sz="4" w:space="0" w:color="FFFFFF"/>
            </w:tcBorders>
            <w:shd w:val="clear" w:color="auto" w:fill="auto"/>
            <w:noWrap/>
            <w:vAlign w:val="center"/>
          </w:tcPr>
          <w:p w14:paraId="26F6EEFA" w14:textId="1AC01E87" w:rsidR="004F27EF" w:rsidRPr="00EA64DC" w:rsidRDefault="001E603F" w:rsidP="004F27EF">
            <w:pPr>
              <w:jc w:val="right"/>
              <w:rPr>
                <w:rFonts w:ascii="Arial" w:hAnsi="Arial" w:cs="Arial"/>
                <w:color w:val="000000"/>
                <w:sz w:val="18"/>
                <w:szCs w:val="18"/>
                <w:lang w:eastAsia="en-AU"/>
              </w:rPr>
            </w:pPr>
            <w:r w:rsidRPr="00EA64DC">
              <w:rPr>
                <w:rFonts w:ascii="Arial" w:hAnsi="Arial" w:cs="Arial"/>
                <w:color w:val="000000"/>
                <w:sz w:val="18"/>
                <w:szCs w:val="18"/>
                <w:lang w:eastAsia="en-AU"/>
              </w:rPr>
              <w:t>(625,424)</w:t>
            </w:r>
          </w:p>
        </w:tc>
        <w:tc>
          <w:tcPr>
            <w:tcW w:w="612" w:type="pct"/>
          </w:tcPr>
          <w:p w14:paraId="4AF8635D" w14:textId="0032D51A" w:rsidR="004F27EF" w:rsidRPr="00EA64DC" w:rsidRDefault="004F27EF" w:rsidP="004F27EF">
            <w:pPr>
              <w:rPr>
                <w:rFonts w:ascii="Arial" w:hAnsi="Arial" w:cs="Arial"/>
              </w:rPr>
            </w:pPr>
          </w:p>
        </w:tc>
      </w:tr>
      <w:tr w:rsidR="004F27EF" w:rsidRPr="00EA64DC" w14:paraId="22F713F5" w14:textId="77777777" w:rsidTr="00990711">
        <w:trPr>
          <w:gridAfter w:val="1"/>
          <w:wAfter w:w="612" w:type="pct"/>
          <w:trHeight w:val="340"/>
        </w:trPr>
        <w:tc>
          <w:tcPr>
            <w:tcW w:w="277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70A4AEF" w14:textId="77777777" w:rsidR="004F27EF" w:rsidRPr="00EA64DC" w:rsidRDefault="004F27EF" w:rsidP="004F27EF">
            <w:pPr>
              <w:rPr>
                <w:rFonts w:ascii="Arial" w:hAnsi="Arial" w:cs="Arial"/>
                <w:b/>
                <w:bCs/>
                <w:color w:val="25A9E1"/>
                <w:sz w:val="18"/>
                <w:szCs w:val="18"/>
                <w:lang w:eastAsia="en-AU"/>
              </w:rPr>
            </w:pPr>
            <w:r w:rsidRPr="00EA64DC">
              <w:rPr>
                <w:rFonts w:ascii="Arial" w:hAnsi="Arial" w:cs="Arial"/>
                <w:b/>
                <w:bCs/>
                <w:color w:val="25A9E1"/>
                <w:sz w:val="18"/>
                <w:szCs w:val="18"/>
                <w:lang w:eastAsia="en-AU"/>
              </w:rPr>
              <w:t>Closing Cash and Cash Equivalents</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10E99BCD"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581,601</w:t>
            </w:r>
          </w:p>
        </w:tc>
        <w:tc>
          <w:tcPr>
            <w:tcW w:w="537" w:type="pct"/>
            <w:tcBorders>
              <w:top w:val="single" w:sz="4" w:space="0" w:color="auto"/>
              <w:left w:val="nil"/>
              <w:bottom w:val="single" w:sz="4" w:space="0" w:color="auto"/>
              <w:right w:val="single" w:sz="4" w:space="0" w:color="FFFFFF"/>
            </w:tcBorders>
            <w:shd w:val="clear" w:color="auto" w:fill="auto"/>
            <w:noWrap/>
            <w:vAlign w:val="center"/>
            <w:hideMark/>
          </w:tcPr>
          <w:p w14:paraId="6D0ACD4E" w14:textId="77777777" w:rsidR="004F27EF" w:rsidRPr="00EA64DC" w:rsidRDefault="004F27EF"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625,424</w:t>
            </w:r>
          </w:p>
        </w:tc>
        <w:tc>
          <w:tcPr>
            <w:tcW w:w="537" w:type="pct"/>
            <w:tcBorders>
              <w:top w:val="single" w:sz="4" w:space="0" w:color="auto"/>
              <w:left w:val="nil"/>
              <w:bottom w:val="single" w:sz="4" w:space="0" w:color="auto"/>
              <w:right w:val="single" w:sz="4" w:space="0" w:color="FFFFFF"/>
            </w:tcBorders>
            <w:shd w:val="clear" w:color="auto" w:fill="auto"/>
            <w:noWrap/>
            <w:vAlign w:val="center"/>
          </w:tcPr>
          <w:p w14:paraId="52730E43" w14:textId="3DBB2DD5" w:rsidR="004F27EF" w:rsidRPr="00EA64DC" w:rsidRDefault="00C03C78" w:rsidP="004F27EF">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r>
    </w:tbl>
    <w:p w14:paraId="16143FB9" w14:textId="20F26531" w:rsidR="00F93B0E" w:rsidRPr="00EA64DC" w:rsidRDefault="00F93B0E" w:rsidP="00A124C6">
      <w:pPr>
        <w:rPr>
          <w:rFonts w:ascii="Arial" w:hAnsi="Arial" w:cs="Arial"/>
          <w:sz w:val="6"/>
          <w:szCs w:val="6"/>
        </w:rPr>
      </w:pPr>
    </w:p>
    <w:p w14:paraId="0E20BE01" w14:textId="5F5A8C74" w:rsidR="00A124C6" w:rsidRPr="00EA64DC" w:rsidRDefault="00A124C6" w:rsidP="00070DF0">
      <w:pPr>
        <w:ind w:left="357" w:hanging="357"/>
        <w:rPr>
          <w:rFonts w:ascii="Arial" w:hAnsi="Arial" w:cs="Arial"/>
        </w:rPr>
      </w:pPr>
      <w:r w:rsidRPr="00EA64DC">
        <w:rPr>
          <w:rFonts w:ascii="Arial" w:hAnsi="Arial" w:cs="Arial"/>
          <w:sz w:val="17"/>
          <w:szCs w:val="17"/>
        </w:rPr>
        <w:t xml:space="preserve">(a) </w:t>
      </w:r>
      <w:r w:rsidR="00070DF0" w:rsidRPr="00EA64DC">
        <w:rPr>
          <w:rFonts w:ascii="Arial" w:hAnsi="Arial" w:cs="Arial"/>
          <w:sz w:val="17"/>
          <w:szCs w:val="17"/>
        </w:rPr>
        <w:tab/>
      </w:r>
      <w:r w:rsidRPr="00EA64DC">
        <w:rPr>
          <w:rFonts w:ascii="Arial" w:hAnsi="Arial" w:cs="Arial"/>
          <w:sz w:val="17"/>
          <w:szCs w:val="17"/>
        </w:rPr>
        <w:t>The 2018-19 Budget for employee related expense is negative due to the capitalisation of personnel services expenses being recognised in employee related expenses. This has been merged with Personnel services expenses in 2018-19 revised.</w:t>
      </w:r>
    </w:p>
    <w:p w14:paraId="43D36C66" w14:textId="77777777" w:rsidR="00A124C6" w:rsidRPr="00EA64DC" w:rsidRDefault="00A124C6" w:rsidP="00A124C6">
      <w:pPr>
        <w:rPr>
          <w:rFonts w:ascii="Arial" w:hAnsi="Arial" w:cs="Arial"/>
        </w:rPr>
      </w:pPr>
    </w:p>
    <w:p w14:paraId="1FF62A9E" w14:textId="0C4033EA" w:rsidR="00A124C6" w:rsidRPr="00EA64DC" w:rsidRDefault="00A124C6" w:rsidP="00990711">
      <w:pPr>
        <w:rPr>
          <w:rFonts w:ascii="Arial" w:hAnsi="Arial" w:cs="Arial"/>
        </w:rPr>
        <w:sectPr w:rsidR="00A124C6" w:rsidRPr="00EA64DC" w:rsidSect="00E66EB1">
          <w:headerReference w:type="even" r:id="rId29"/>
          <w:headerReference w:type="default" r:id="rId30"/>
          <w:headerReference w:type="first" r:id="rId31"/>
          <w:footerReference w:type="first" r:id="rId32"/>
          <w:pgSz w:w="11907" w:h="16840" w:code="9"/>
          <w:pgMar w:top="1134" w:right="1134" w:bottom="1134" w:left="1134" w:header="454" w:footer="454" w:gutter="0"/>
          <w:cols w:space="720"/>
          <w:titlePg/>
          <w:docGrid w:linePitch="272"/>
        </w:sectPr>
      </w:pPr>
    </w:p>
    <w:p w14:paraId="544B382B" w14:textId="77777777" w:rsidR="009D6FBA" w:rsidRPr="00EA64DC" w:rsidRDefault="009D6FBA" w:rsidP="006B7C5D">
      <w:pPr>
        <w:pStyle w:val="Heading3"/>
        <w:spacing w:before="0"/>
        <w:rPr>
          <w:rFonts w:cs="Arial"/>
        </w:rPr>
      </w:pPr>
      <w:r w:rsidRPr="00EA64DC">
        <w:rPr>
          <w:rFonts w:cs="Arial"/>
        </w:rPr>
        <w:t>Sydney Metro</w:t>
      </w:r>
    </w:p>
    <w:p w14:paraId="64B6A7CE" w14:textId="77777777" w:rsidR="009D6FBA" w:rsidRPr="00EA64DC" w:rsidRDefault="009D6FBA" w:rsidP="009D6FBA">
      <w:pPr>
        <w:pStyle w:val="Heading4"/>
        <w:rPr>
          <w:rFonts w:cs="Arial"/>
          <w:lang w:eastAsia="en-AU"/>
        </w:rPr>
      </w:pPr>
      <w:r w:rsidRPr="00EA64DC">
        <w:rPr>
          <w:rFonts w:cs="Arial"/>
          <w:lang w:eastAsia="en-AU"/>
        </w:rPr>
        <w:t>Operating Statement</w:t>
      </w:r>
    </w:p>
    <w:tbl>
      <w:tblPr>
        <w:tblW w:w="5000" w:type="pct"/>
        <w:tblLook w:val="04A0" w:firstRow="1" w:lastRow="0" w:firstColumn="1" w:lastColumn="0" w:noHBand="0" w:noVBand="1"/>
        <w:tblCaption w:val="Sydney Metro"/>
        <w:tblDescription w:val="Sydney Metro - Operating Statement"/>
      </w:tblPr>
      <w:tblGrid>
        <w:gridCol w:w="6004"/>
        <w:gridCol w:w="1161"/>
        <w:gridCol w:w="1161"/>
        <w:gridCol w:w="1313"/>
      </w:tblGrid>
      <w:tr w:rsidR="009D6FBA" w:rsidRPr="00EA64DC" w14:paraId="0F650797" w14:textId="77777777" w:rsidTr="00362B95">
        <w:trPr>
          <w:trHeight w:val="225"/>
        </w:trPr>
        <w:tc>
          <w:tcPr>
            <w:tcW w:w="3114" w:type="pct"/>
            <w:tcBorders>
              <w:top w:val="nil"/>
              <w:left w:val="nil"/>
              <w:bottom w:val="nil"/>
              <w:right w:val="nil"/>
            </w:tcBorders>
            <w:shd w:val="clear" w:color="000000" w:fill="25A9E1"/>
            <w:vAlign w:val="center"/>
            <w:hideMark/>
          </w:tcPr>
          <w:p w14:paraId="4E50700A"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04" w:type="pct"/>
            <w:gridSpan w:val="2"/>
            <w:tcBorders>
              <w:top w:val="nil"/>
              <w:left w:val="nil"/>
              <w:bottom w:val="nil"/>
              <w:right w:val="nil"/>
            </w:tcBorders>
            <w:shd w:val="clear" w:color="000000" w:fill="25A9E1"/>
            <w:vAlign w:val="center"/>
            <w:hideMark/>
          </w:tcPr>
          <w:p w14:paraId="7EE7002D"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81" w:type="pct"/>
            <w:tcBorders>
              <w:top w:val="nil"/>
              <w:left w:val="nil"/>
              <w:bottom w:val="nil"/>
              <w:right w:val="nil"/>
            </w:tcBorders>
            <w:shd w:val="clear" w:color="000000" w:fill="25A9E1"/>
            <w:vAlign w:val="center"/>
            <w:hideMark/>
          </w:tcPr>
          <w:p w14:paraId="7EFEC8A9"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9D6FBA" w:rsidRPr="00EA64DC" w14:paraId="6825E60C" w14:textId="77777777" w:rsidTr="00362B95">
        <w:trPr>
          <w:trHeight w:val="225"/>
        </w:trPr>
        <w:tc>
          <w:tcPr>
            <w:tcW w:w="3114" w:type="pct"/>
            <w:tcBorders>
              <w:top w:val="nil"/>
              <w:left w:val="nil"/>
              <w:bottom w:val="nil"/>
              <w:right w:val="nil"/>
            </w:tcBorders>
            <w:shd w:val="clear" w:color="000000" w:fill="25A9E1"/>
            <w:vAlign w:val="center"/>
            <w:hideMark/>
          </w:tcPr>
          <w:p w14:paraId="31E0D9A3"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02" w:type="pct"/>
            <w:tcBorders>
              <w:top w:val="nil"/>
              <w:left w:val="nil"/>
              <w:bottom w:val="nil"/>
              <w:right w:val="nil"/>
            </w:tcBorders>
            <w:shd w:val="clear" w:color="000000" w:fill="25A9E1"/>
            <w:vAlign w:val="center"/>
            <w:hideMark/>
          </w:tcPr>
          <w:p w14:paraId="1A0A1B62"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02" w:type="pct"/>
            <w:tcBorders>
              <w:top w:val="nil"/>
              <w:left w:val="nil"/>
              <w:bottom w:val="nil"/>
              <w:right w:val="nil"/>
            </w:tcBorders>
            <w:shd w:val="clear" w:color="000000" w:fill="25A9E1"/>
            <w:vAlign w:val="center"/>
            <w:hideMark/>
          </w:tcPr>
          <w:p w14:paraId="10C937ED"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81" w:type="pct"/>
            <w:tcBorders>
              <w:top w:val="nil"/>
              <w:left w:val="nil"/>
              <w:bottom w:val="nil"/>
              <w:right w:val="nil"/>
            </w:tcBorders>
            <w:shd w:val="clear" w:color="000000" w:fill="25A9E1"/>
            <w:vAlign w:val="center"/>
            <w:hideMark/>
          </w:tcPr>
          <w:p w14:paraId="127330DA"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9D6FBA" w:rsidRPr="00EA64DC" w14:paraId="6DAC250C" w14:textId="77777777" w:rsidTr="001E65C1">
        <w:trPr>
          <w:trHeight w:val="225"/>
        </w:trPr>
        <w:tc>
          <w:tcPr>
            <w:tcW w:w="3114" w:type="pct"/>
            <w:tcBorders>
              <w:top w:val="nil"/>
              <w:left w:val="nil"/>
              <w:bottom w:val="nil"/>
              <w:right w:val="nil"/>
            </w:tcBorders>
            <w:shd w:val="clear" w:color="000000" w:fill="0579B9"/>
            <w:vAlign w:val="center"/>
            <w:hideMark/>
          </w:tcPr>
          <w:p w14:paraId="10F745CF"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02" w:type="pct"/>
            <w:tcBorders>
              <w:top w:val="nil"/>
              <w:left w:val="nil"/>
              <w:bottom w:val="nil"/>
              <w:right w:val="nil"/>
            </w:tcBorders>
            <w:shd w:val="clear" w:color="000000" w:fill="0579B9"/>
            <w:vAlign w:val="center"/>
            <w:hideMark/>
          </w:tcPr>
          <w:p w14:paraId="793DDBCE"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02" w:type="pct"/>
            <w:tcBorders>
              <w:top w:val="nil"/>
              <w:left w:val="nil"/>
              <w:bottom w:val="nil"/>
              <w:right w:val="nil"/>
            </w:tcBorders>
            <w:shd w:val="clear" w:color="000000" w:fill="0579B9"/>
            <w:vAlign w:val="center"/>
            <w:hideMark/>
          </w:tcPr>
          <w:p w14:paraId="55266439"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81" w:type="pct"/>
            <w:tcBorders>
              <w:top w:val="nil"/>
              <w:left w:val="nil"/>
              <w:bottom w:val="nil"/>
            </w:tcBorders>
            <w:shd w:val="clear" w:color="000000" w:fill="0579B9"/>
            <w:vAlign w:val="center"/>
            <w:hideMark/>
          </w:tcPr>
          <w:p w14:paraId="3CDFB83F"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E66EB1" w:rsidRPr="00EA64DC" w14:paraId="6D6405B4" w14:textId="77777777" w:rsidTr="00362B95">
        <w:trPr>
          <w:trHeight w:val="225"/>
        </w:trPr>
        <w:tc>
          <w:tcPr>
            <w:tcW w:w="311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016273D"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Expenses Excluding Losses</w:t>
            </w:r>
          </w:p>
        </w:tc>
        <w:tc>
          <w:tcPr>
            <w:tcW w:w="602" w:type="pct"/>
            <w:tcBorders>
              <w:top w:val="single" w:sz="4" w:space="0" w:color="FFFFFF"/>
              <w:left w:val="nil"/>
              <w:bottom w:val="single" w:sz="4" w:space="0" w:color="FFFFFF"/>
              <w:right w:val="single" w:sz="4" w:space="0" w:color="FFFFFF"/>
            </w:tcBorders>
            <w:shd w:val="clear" w:color="auto" w:fill="auto"/>
            <w:noWrap/>
            <w:vAlign w:val="bottom"/>
            <w:hideMark/>
          </w:tcPr>
          <w:p w14:paraId="6CEBF599"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2" w:type="pct"/>
            <w:tcBorders>
              <w:top w:val="single" w:sz="4" w:space="0" w:color="FFFFFF"/>
              <w:left w:val="nil"/>
              <w:bottom w:val="single" w:sz="4" w:space="0" w:color="FFFFFF"/>
              <w:right w:val="single" w:sz="4" w:space="0" w:color="FFFFFF"/>
            </w:tcBorders>
            <w:shd w:val="clear" w:color="auto" w:fill="auto"/>
            <w:noWrap/>
            <w:vAlign w:val="bottom"/>
            <w:hideMark/>
          </w:tcPr>
          <w:p w14:paraId="3339CF64"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81" w:type="pct"/>
            <w:tcBorders>
              <w:top w:val="single" w:sz="4" w:space="0" w:color="FFFFFF"/>
              <w:left w:val="nil"/>
              <w:bottom w:val="single" w:sz="4" w:space="0" w:color="FFFFFF"/>
              <w:right w:val="single" w:sz="4" w:space="0" w:color="FFFFFF"/>
            </w:tcBorders>
            <w:shd w:val="clear" w:color="auto" w:fill="auto"/>
            <w:noWrap/>
            <w:vAlign w:val="bottom"/>
            <w:hideMark/>
          </w:tcPr>
          <w:p w14:paraId="4BD60AAA"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E66EB1" w:rsidRPr="00EA64DC" w14:paraId="236F30D0"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313BC473"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Operating Expenses -</w:t>
            </w:r>
          </w:p>
        </w:tc>
        <w:tc>
          <w:tcPr>
            <w:tcW w:w="602" w:type="pct"/>
            <w:tcBorders>
              <w:top w:val="nil"/>
              <w:left w:val="nil"/>
              <w:bottom w:val="single" w:sz="4" w:space="0" w:color="FFFFFF"/>
              <w:right w:val="single" w:sz="4" w:space="0" w:color="FFFFFF"/>
            </w:tcBorders>
            <w:shd w:val="clear" w:color="auto" w:fill="auto"/>
            <w:noWrap/>
            <w:vAlign w:val="bottom"/>
            <w:hideMark/>
          </w:tcPr>
          <w:p w14:paraId="5CEC4592" w14:textId="77777777" w:rsidR="009D6FBA" w:rsidRPr="00EA64DC" w:rsidRDefault="009D6FBA" w:rsidP="00EF00E4">
            <w:pPr>
              <w:jc w:val="right"/>
              <w:rPr>
                <w:rFonts w:ascii="Arial" w:hAnsi="Arial" w:cs="Arial"/>
                <w:color w:val="000000"/>
                <w:lang w:eastAsia="en-AU"/>
              </w:rPr>
            </w:pPr>
            <w:r w:rsidRPr="00EA64DC">
              <w:rPr>
                <w:rFonts w:ascii="Arial" w:hAnsi="Arial" w:cs="Arial"/>
                <w:color w:val="000000"/>
                <w:lang w:eastAsia="en-AU"/>
              </w:rPr>
              <w:t> </w:t>
            </w:r>
          </w:p>
        </w:tc>
        <w:tc>
          <w:tcPr>
            <w:tcW w:w="602" w:type="pct"/>
            <w:tcBorders>
              <w:top w:val="nil"/>
              <w:left w:val="nil"/>
              <w:bottom w:val="single" w:sz="4" w:space="0" w:color="FFFFFF"/>
              <w:right w:val="single" w:sz="4" w:space="0" w:color="FFFFFF"/>
            </w:tcBorders>
            <w:shd w:val="clear" w:color="auto" w:fill="auto"/>
            <w:noWrap/>
            <w:vAlign w:val="bottom"/>
            <w:hideMark/>
          </w:tcPr>
          <w:p w14:paraId="6F35CB0D" w14:textId="77777777" w:rsidR="009D6FBA" w:rsidRPr="00EA64DC" w:rsidRDefault="009D6FBA" w:rsidP="00EF00E4">
            <w:pPr>
              <w:jc w:val="right"/>
              <w:rPr>
                <w:rFonts w:ascii="Arial" w:hAnsi="Arial" w:cs="Arial"/>
                <w:color w:val="000000"/>
                <w:lang w:eastAsia="en-AU"/>
              </w:rPr>
            </w:pPr>
            <w:r w:rsidRPr="00EA64DC">
              <w:rPr>
                <w:rFonts w:ascii="Arial" w:hAnsi="Arial" w:cs="Arial"/>
                <w:color w:val="000000"/>
                <w:lang w:eastAsia="en-AU"/>
              </w:rPr>
              <w:t> </w:t>
            </w:r>
          </w:p>
        </w:tc>
        <w:tc>
          <w:tcPr>
            <w:tcW w:w="681" w:type="pct"/>
            <w:tcBorders>
              <w:top w:val="nil"/>
              <w:left w:val="nil"/>
              <w:bottom w:val="single" w:sz="4" w:space="0" w:color="FFFFFF"/>
              <w:right w:val="single" w:sz="4" w:space="0" w:color="FFFFFF"/>
            </w:tcBorders>
            <w:shd w:val="clear" w:color="auto" w:fill="auto"/>
            <w:noWrap/>
            <w:vAlign w:val="bottom"/>
            <w:hideMark/>
          </w:tcPr>
          <w:p w14:paraId="7DBBA9D4" w14:textId="77777777" w:rsidR="009D6FBA" w:rsidRPr="00EA64DC" w:rsidRDefault="009D6FBA" w:rsidP="00EF00E4">
            <w:pPr>
              <w:jc w:val="right"/>
              <w:rPr>
                <w:rFonts w:ascii="Arial" w:hAnsi="Arial" w:cs="Arial"/>
                <w:color w:val="000000"/>
                <w:lang w:eastAsia="en-AU"/>
              </w:rPr>
            </w:pPr>
            <w:r w:rsidRPr="00EA64DC">
              <w:rPr>
                <w:rFonts w:ascii="Arial" w:hAnsi="Arial" w:cs="Arial"/>
                <w:color w:val="000000"/>
                <w:lang w:eastAsia="en-AU"/>
              </w:rPr>
              <w:t> </w:t>
            </w:r>
          </w:p>
        </w:tc>
      </w:tr>
      <w:tr w:rsidR="00E66EB1" w:rsidRPr="00EA64DC" w14:paraId="7EABD5C3"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7BB06CB5"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602" w:type="pct"/>
            <w:tcBorders>
              <w:top w:val="nil"/>
              <w:left w:val="nil"/>
              <w:bottom w:val="single" w:sz="4" w:space="0" w:color="FFFFFF"/>
              <w:right w:val="single" w:sz="4" w:space="0" w:color="FFFFFF"/>
            </w:tcBorders>
            <w:shd w:val="clear" w:color="auto" w:fill="auto"/>
            <w:noWrap/>
            <w:vAlign w:val="center"/>
            <w:hideMark/>
          </w:tcPr>
          <w:p w14:paraId="3A47511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5CFECA9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2,675</w:t>
            </w:r>
          </w:p>
        </w:tc>
        <w:tc>
          <w:tcPr>
            <w:tcW w:w="681" w:type="pct"/>
            <w:tcBorders>
              <w:top w:val="nil"/>
              <w:left w:val="nil"/>
              <w:bottom w:val="single" w:sz="4" w:space="0" w:color="FFFFFF"/>
              <w:right w:val="single" w:sz="4" w:space="0" w:color="FFFFFF"/>
            </w:tcBorders>
            <w:shd w:val="clear" w:color="auto" w:fill="auto"/>
            <w:noWrap/>
            <w:vAlign w:val="center"/>
            <w:hideMark/>
          </w:tcPr>
          <w:p w14:paraId="35AE66D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37364269"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2134989F"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 Expenses</w:t>
            </w:r>
          </w:p>
        </w:tc>
        <w:tc>
          <w:tcPr>
            <w:tcW w:w="602" w:type="pct"/>
            <w:tcBorders>
              <w:top w:val="nil"/>
              <w:left w:val="nil"/>
              <w:bottom w:val="single" w:sz="4" w:space="0" w:color="FFFFFF"/>
              <w:right w:val="single" w:sz="4" w:space="0" w:color="FFFFFF"/>
            </w:tcBorders>
            <w:shd w:val="clear" w:color="auto" w:fill="auto"/>
            <w:noWrap/>
            <w:vAlign w:val="center"/>
            <w:hideMark/>
          </w:tcPr>
          <w:p w14:paraId="79CFCC1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3,750</w:t>
            </w:r>
          </w:p>
        </w:tc>
        <w:tc>
          <w:tcPr>
            <w:tcW w:w="602" w:type="pct"/>
            <w:tcBorders>
              <w:top w:val="nil"/>
              <w:left w:val="nil"/>
              <w:bottom w:val="single" w:sz="4" w:space="0" w:color="FFFFFF"/>
              <w:right w:val="single" w:sz="4" w:space="0" w:color="FFFFFF"/>
            </w:tcBorders>
            <w:shd w:val="clear" w:color="auto" w:fill="auto"/>
            <w:noWrap/>
            <w:vAlign w:val="center"/>
            <w:hideMark/>
          </w:tcPr>
          <w:p w14:paraId="33D6C29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6,036</w:t>
            </w:r>
          </w:p>
        </w:tc>
        <w:tc>
          <w:tcPr>
            <w:tcW w:w="681" w:type="pct"/>
            <w:tcBorders>
              <w:top w:val="nil"/>
              <w:left w:val="nil"/>
              <w:bottom w:val="single" w:sz="4" w:space="0" w:color="FFFFFF"/>
              <w:right w:val="single" w:sz="4" w:space="0" w:color="FFFFFF"/>
            </w:tcBorders>
            <w:shd w:val="clear" w:color="auto" w:fill="auto"/>
            <w:noWrap/>
            <w:vAlign w:val="center"/>
            <w:hideMark/>
          </w:tcPr>
          <w:p w14:paraId="50F3E21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3,849</w:t>
            </w:r>
          </w:p>
        </w:tc>
      </w:tr>
      <w:tr w:rsidR="00E66EB1" w:rsidRPr="00EA64DC" w14:paraId="06D66754"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379E81BF"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Operating Expenses</w:t>
            </w:r>
          </w:p>
        </w:tc>
        <w:tc>
          <w:tcPr>
            <w:tcW w:w="602" w:type="pct"/>
            <w:tcBorders>
              <w:top w:val="nil"/>
              <w:left w:val="nil"/>
              <w:bottom w:val="single" w:sz="4" w:space="0" w:color="FFFFFF"/>
              <w:right w:val="single" w:sz="4" w:space="0" w:color="FFFFFF"/>
            </w:tcBorders>
            <w:shd w:val="clear" w:color="auto" w:fill="auto"/>
            <w:noWrap/>
            <w:vAlign w:val="center"/>
            <w:hideMark/>
          </w:tcPr>
          <w:p w14:paraId="56E460C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1,420</w:t>
            </w:r>
          </w:p>
        </w:tc>
        <w:tc>
          <w:tcPr>
            <w:tcW w:w="602" w:type="pct"/>
            <w:tcBorders>
              <w:top w:val="nil"/>
              <w:left w:val="nil"/>
              <w:bottom w:val="single" w:sz="4" w:space="0" w:color="FFFFFF"/>
              <w:right w:val="single" w:sz="4" w:space="0" w:color="FFFFFF"/>
            </w:tcBorders>
            <w:shd w:val="clear" w:color="auto" w:fill="auto"/>
            <w:noWrap/>
            <w:vAlign w:val="center"/>
            <w:hideMark/>
          </w:tcPr>
          <w:p w14:paraId="12620E83" w14:textId="2602981C" w:rsidR="009D6FBA" w:rsidRPr="00EA64DC" w:rsidRDefault="007A2C59"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319,194</w:t>
            </w:r>
          </w:p>
        </w:tc>
        <w:tc>
          <w:tcPr>
            <w:tcW w:w="681" w:type="pct"/>
            <w:tcBorders>
              <w:top w:val="nil"/>
              <w:left w:val="nil"/>
              <w:bottom w:val="single" w:sz="4" w:space="0" w:color="FFFFFF"/>
              <w:right w:val="single" w:sz="4" w:space="0" w:color="FFFFFF"/>
            </w:tcBorders>
            <w:shd w:val="clear" w:color="auto" w:fill="auto"/>
            <w:noWrap/>
            <w:vAlign w:val="center"/>
            <w:hideMark/>
          </w:tcPr>
          <w:p w14:paraId="56D364F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447,891</w:t>
            </w:r>
          </w:p>
        </w:tc>
      </w:tr>
      <w:tr w:rsidR="00E66EB1" w:rsidRPr="00EA64DC" w14:paraId="27BA8079"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6A46A913"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02" w:type="pct"/>
            <w:tcBorders>
              <w:top w:val="nil"/>
              <w:left w:val="nil"/>
              <w:bottom w:val="single" w:sz="4" w:space="0" w:color="FFFFFF"/>
              <w:right w:val="single" w:sz="4" w:space="0" w:color="FFFFFF"/>
            </w:tcBorders>
            <w:shd w:val="clear" w:color="auto" w:fill="auto"/>
            <w:noWrap/>
            <w:vAlign w:val="center"/>
            <w:hideMark/>
          </w:tcPr>
          <w:p w14:paraId="33D13A8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7CBE69A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81" w:type="pct"/>
            <w:tcBorders>
              <w:top w:val="nil"/>
              <w:left w:val="nil"/>
              <w:bottom w:val="single" w:sz="4" w:space="0" w:color="FFFFFF"/>
              <w:right w:val="single" w:sz="4" w:space="0" w:color="FFFFFF"/>
            </w:tcBorders>
            <w:shd w:val="clear" w:color="auto" w:fill="auto"/>
            <w:noWrap/>
            <w:vAlign w:val="center"/>
            <w:hideMark/>
          </w:tcPr>
          <w:p w14:paraId="2FE9645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246D87D5"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38DF5DE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Expense</w:t>
            </w:r>
          </w:p>
        </w:tc>
        <w:tc>
          <w:tcPr>
            <w:tcW w:w="602" w:type="pct"/>
            <w:tcBorders>
              <w:top w:val="nil"/>
              <w:left w:val="nil"/>
              <w:bottom w:val="single" w:sz="4" w:space="0" w:color="FFFFFF"/>
              <w:right w:val="single" w:sz="4" w:space="0" w:color="FFFFFF"/>
            </w:tcBorders>
            <w:shd w:val="clear" w:color="auto" w:fill="auto"/>
            <w:noWrap/>
            <w:vAlign w:val="center"/>
            <w:hideMark/>
          </w:tcPr>
          <w:p w14:paraId="6C22266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752751A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81" w:type="pct"/>
            <w:tcBorders>
              <w:top w:val="nil"/>
              <w:left w:val="nil"/>
              <w:bottom w:val="single" w:sz="4" w:space="0" w:color="FFFFFF"/>
              <w:right w:val="single" w:sz="4" w:space="0" w:color="FFFFFF"/>
            </w:tcBorders>
            <w:shd w:val="clear" w:color="auto" w:fill="auto"/>
            <w:noWrap/>
            <w:vAlign w:val="center"/>
            <w:hideMark/>
          </w:tcPr>
          <w:p w14:paraId="007505D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50BFA000"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1900CCDA"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Depreciation and Amortisation</w:t>
            </w:r>
          </w:p>
        </w:tc>
        <w:tc>
          <w:tcPr>
            <w:tcW w:w="602" w:type="pct"/>
            <w:tcBorders>
              <w:top w:val="nil"/>
              <w:left w:val="nil"/>
              <w:bottom w:val="single" w:sz="4" w:space="0" w:color="FFFFFF"/>
              <w:right w:val="single" w:sz="4" w:space="0" w:color="FFFFFF"/>
            </w:tcBorders>
            <w:shd w:val="clear" w:color="auto" w:fill="auto"/>
            <w:noWrap/>
            <w:vAlign w:val="center"/>
            <w:hideMark/>
          </w:tcPr>
          <w:p w14:paraId="4EBF775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6,119</w:t>
            </w:r>
          </w:p>
        </w:tc>
        <w:tc>
          <w:tcPr>
            <w:tcW w:w="602" w:type="pct"/>
            <w:tcBorders>
              <w:top w:val="nil"/>
              <w:left w:val="nil"/>
              <w:bottom w:val="single" w:sz="4" w:space="0" w:color="FFFFFF"/>
              <w:right w:val="single" w:sz="4" w:space="0" w:color="FFFFFF"/>
            </w:tcBorders>
            <w:shd w:val="clear" w:color="auto" w:fill="auto"/>
            <w:noWrap/>
            <w:vAlign w:val="center"/>
            <w:hideMark/>
          </w:tcPr>
          <w:p w14:paraId="2251FFE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25,857</w:t>
            </w:r>
          </w:p>
        </w:tc>
        <w:tc>
          <w:tcPr>
            <w:tcW w:w="681" w:type="pct"/>
            <w:tcBorders>
              <w:top w:val="nil"/>
              <w:left w:val="nil"/>
              <w:bottom w:val="single" w:sz="4" w:space="0" w:color="FFFFFF"/>
              <w:right w:val="single" w:sz="4" w:space="0" w:color="FFFFFF"/>
            </w:tcBorders>
            <w:shd w:val="clear" w:color="auto" w:fill="auto"/>
            <w:noWrap/>
            <w:vAlign w:val="center"/>
            <w:hideMark/>
          </w:tcPr>
          <w:p w14:paraId="3ED371C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161,323</w:t>
            </w:r>
          </w:p>
        </w:tc>
      </w:tr>
      <w:tr w:rsidR="00E66EB1" w:rsidRPr="00EA64DC" w14:paraId="0413B885"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626A0441"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02" w:type="pct"/>
            <w:tcBorders>
              <w:top w:val="nil"/>
              <w:left w:val="nil"/>
              <w:bottom w:val="single" w:sz="4" w:space="0" w:color="FFFFFF"/>
              <w:right w:val="single" w:sz="4" w:space="0" w:color="FFFFFF"/>
            </w:tcBorders>
            <w:shd w:val="clear" w:color="auto" w:fill="auto"/>
            <w:noWrap/>
            <w:vAlign w:val="center"/>
            <w:hideMark/>
          </w:tcPr>
          <w:p w14:paraId="18320CC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10,544</w:t>
            </w:r>
          </w:p>
        </w:tc>
        <w:tc>
          <w:tcPr>
            <w:tcW w:w="602" w:type="pct"/>
            <w:tcBorders>
              <w:top w:val="nil"/>
              <w:left w:val="nil"/>
              <w:bottom w:val="single" w:sz="4" w:space="0" w:color="FFFFFF"/>
              <w:right w:val="single" w:sz="4" w:space="0" w:color="FFFFFF"/>
            </w:tcBorders>
            <w:shd w:val="clear" w:color="auto" w:fill="auto"/>
            <w:noWrap/>
            <w:vAlign w:val="center"/>
            <w:hideMark/>
          </w:tcPr>
          <w:p w14:paraId="5321F07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10,544</w:t>
            </w:r>
          </w:p>
        </w:tc>
        <w:tc>
          <w:tcPr>
            <w:tcW w:w="681" w:type="pct"/>
            <w:tcBorders>
              <w:top w:val="nil"/>
              <w:left w:val="nil"/>
              <w:bottom w:val="single" w:sz="4" w:space="0" w:color="FFFFFF"/>
              <w:right w:val="single" w:sz="4" w:space="0" w:color="FFFFFF"/>
            </w:tcBorders>
            <w:shd w:val="clear" w:color="auto" w:fill="auto"/>
            <w:noWrap/>
            <w:vAlign w:val="center"/>
            <w:hideMark/>
          </w:tcPr>
          <w:p w14:paraId="5813A0F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126,587</w:t>
            </w:r>
          </w:p>
        </w:tc>
      </w:tr>
      <w:tr w:rsidR="00E66EB1" w:rsidRPr="00EA64DC" w14:paraId="1D0A00BE" w14:textId="77777777" w:rsidTr="00362B95">
        <w:trPr>
          <w:trHeight w:val="225"/>
        </w:trPr>
        <w:tc>
          <w:tcPr>
            <w:tcW w:w="3114" w:type="pct"/>
            <w:tcBorders>
              <w:top w:val="nil"/>
              <w:left w:val="single" w:sz="4" w:space="0" w:color="FFFFFF"/>
              <w:bottom w:val="single" w:sz="4" w:space="0" w:color="auto"/>
              <w:right w:val="single" w:sz="4" w:space="0" w:color="FFFFFF"/>
            </w:tcBorders>
            <w:shd w:val="clear" w:color="auto" w:fill="auto"/>
            <w:noWrap/>
            <w:vAlign w:val="center"/>
            <w:hideMark/>
          </w:tcPr>
          <w:p w14:paraId="039A790C"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Expenses</w:t>
            </w:r>
          </w:p>
        </w:tc>
        <w:tc>
          <w:tcPr>
            <w:tcW w:w="602" w:type="pct"/>
            <w:tcBorders>
              <w:top w:val="nil"/>
              <w:left w:val="nil"/>
              <w:bottom w:val="single" w:sz="4" w:space="0" w:color="auto"/>
              <w:right w:val="single" w:sz="4" w:space="0" w:color="FFFFFF"/>
            </w:tcBorders>
            <w:shd w:val="clear" w:color="auto" w:fill="auto"/>
            <w:noWrap/>
            <w:vAlign w:val="center"/>
            <w:hideMark/>
          </w:tcPr>
          <w:p w14:paraId="582273B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30,739</w:t>
            </w:r>
          </w:p>
        </w:tc>
        <w:tc>
          <w:tcPr>
            <w:tcW w:w="602" w:type="pct"/>
            <w:tcBorders>
              <w:top w:val="nil"/>
              <w:left w:val="nil"/>
              <w:bottom w:val="single" w:sz="4" w:space="0" w:color="auto"/>
              <w:right w:val="single" w:sz="4" w:space="0" w:color="FFFFFF"/>
            </w:tcBorders>
            <w:shd w:val="clear" w:color="auto" w:fill="auto"/>
            <w:noWrap/>
            <w:vAlign w:val="center"/>
            <w:hideMark/>
          </w:tcPr>
          <w:p w14:paraId="3CBDE95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81" w:type="pct"/>
            <w:tcBorders>
              <w:top w:val="nil"/>
              <w:left w:val="nil"/>
              <w:bottom w:val="single" w:sz="4" w:space="0" w:color="auto"/>
              <w:right w:val="single" w:sz="4" w:space="0" w:color="FFFFFF"/>
            </w:tcBorders>
            <w:shd w:val="clear" w:color="auto" w:fill="auto"/>
            <w:noWrap/>
            <w:vAlign w:val="center"/>
            <w:hideMark/>
          </w:tcPr>
          <w:p w14:paraId="5CAE128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130,075</w:t>
            </w:r>
          </w:p>
        </w:tc>
      </w:tr>
      <w:tr w:rsidR="00E66EB1" w:rsidRPr="00EA64DC" w14:paraId="093F580C" w14:textId="77777777" w:rsidTr="00362B95">
        <w:trPr>
          <w:trHeight w:val="340"/>
        </w:trPr>
        <w:tc>
          <w:tcPr>
            <w:tcW w:w="3114" w:type="pct"/>
            <w:tcBorders>
              <w:top w:val="nil"/>
              <w:left w:val="single" w:sz="4" w:space="0" w:color="FFFFFF"/>
              <w:bottom w:val="single" w:sz="4" w:space="0" w:color="auto"/>
              <w:right w:val="single" w:sz="4" w:space="0" w:color="FFFFFF"/>
            </w:tcBorders>
            <w:shd w:val="clear" w:color="auto" w:fill="auto"/>
            <w:noWrap/>
            <w:vAlign w:val="center"/>
            <w:hideMark/>
          </w:tcPr>
          <w:p w14:paraId="23CB2CE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EXPENSES EXCLUDING LOSSES</w:t>
            </w:r>
          </w:p>
        </w:tc>
        <w:tc>
          <w:tcPr>
            <w:tcW w:w="602" w:type="pct"/>
            <w:tcBorders>
              <w:top w:val="single" w:sz="4" w:space="0" w:color="FFFFFF"/>
              <w:left w:val="nil"/>
              <w:bottom w:val="single" w:sz="4" w:space="0" w:color="FFFFFF"/>
              <w:right w:val="single" w:sz="4" w:space="0" w:color="FFFFFF"/>
            </w:tcBorders>
            <w:shd w:val="clear" w:color="auto" w:fill="auto"/>
            <w:noWrap/>
            <w:vAlign w:val="center"/>
            <w:hideMark/>
          </w:tcPr>
          <w:p w14:paraId="44855B86"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52,572</w:t>
            </w:r>
          </w:p>
        </w:tc>
        <w:tc>
          <w:tcPr>
            <w:tcW w:w="602" w:type="pct"/>
            <w:tcBorders>
              <w:top w:val="single" w:sz="4" w:space="0" w:color="FFFFFF"/>
              <w:left w:val="nil"/>
              <w:bottom w:val="single" w:sz="4" w:space="0" w:color="FFFFFF"/>
              <w:right w:val="single" w:sz="4" w:space="0" w:color="FFFFFF"/>
            </w:tcBorders>
            <w:shd w:val="clear" w:color="auto" w:fill="auto"/>
            <w:noWrap/>
            <w:vAlign w:val="center"/>
            <w:hideMark/>
          </w:tcPr>
          <w:p w14:paraId="4B150ED4" w14:textId="4C922C8F" w:rsidR="009D6FBA" w:rsidRPr="00EA64DC" w:rsidRDefault="007A2C59"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364,307</w:t>
            </w:r>
          </w:p>
        </w:tc>
        <w:tc>
          <w:tcPr>
            <w:tcW w:w="681" w:type="pct"/>
            <w:tcBorders>
              <w:top w:val="single" w:sz="4" w:space="0" w:color="FFFFFF"/>
              <w:left w:val="nil"/>
              <w:bottom w:val="single" w:sz="4" w:space="0" w:color="FFFFFF"/>
              <w:right w:val="single" w:sz="4" w:space="0" w:color="FFFFFF"/>
            </w:tcBorders>
            <w:shd w:val="clear" w:color="auto" w:fill="auto"/>
            <w:noWrap/>
            <w:vAlign w:val="center"/>
            <w:hideMark/>
          </w:tcPr>
          <w:p w14:paraId="01E6AB1E"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869,725</w:t>
            </w:r>
          </w:p>
        </w:tc>
      </w:tr>
      <w:tr w:rsidR="00E66EB1" w:rsidRPr="00EA64DC" w14:paraId="424A4A11"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5E21760A"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Revenue</w:t>
            </w:r>
          </w:p>
        </w:tc>
        <w:tc>
          <w:tcPr>
            <w:tcW w:w="602" w:type="pct"/>
            <w:tcBorders>
              <w:top w:val="single" w:sz="4" w:space="0" w:color="auto"/>
              <w:left w:val="nil"/>
              <w:bottom w:val="single" w:sz="4" w:space="0" w:color="FFFFFF"/>
              <w:right w:val="single" w:sz="4" w:space="0" w:color="FFFFFF"/>
            </w:tcBorders>
            <w:shd w:val="clear" w:color="auto" w:fill="auto"/>
            <w:noWrap/>
            <w:vAlign w:val="center"/>
            <w:hideMark/>
          </w:tcPr>
          <w:p w14:paraId="44BA388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02" w:type="pct"/>
            <w:tcBorders>
              <w:top w:val="single" w:sz="4" w:space="0" w:color="auto"/>
              <w:left w:val="nil"/>
              <w:bottom w:val="single" w:sz="4" w:space="0" w:color="FFFFFF"/>
              <w:right w:val="single" w:sz="4" w:space="0" w:color="FFFFFF"/>
            </w:tcBorders>
            <w:shd w:val="clear" w:color="auto" w:fill="auto"/>
            <w:noWrap/>
            <w:vAlign w:val="center"/>
            <w:hideMark/>
          </w:tcPr>
          <w:p w14:paraId="3716D0C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81" w:type="pct"/>
            <w:tcBorders>
              <w:top w:val="single" w:sz="4" w:space="0" w:color="auto"/>
              <w:left w:val="nil"/>
              <w:bottom w:val="single" w:sz="4" w:space="0" w:color="FFFFFF"/>
              <w:right w:val="single" w:sz="4" w:space="0" w:color="FFFFFF"/>
            </w:tcBorders>
            <w:shd w:val="clear" w:color="auto" w:fill="auto"/>
            <w:noWrap/>
            <w:vAlign w:val="center"/>
            <w:hideMark/>
          </w:tcPr>
          <w:p w14:paraId="0155592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E66EB1" w:rsidRPr="00EA64DC" w14:paraId="7485C224"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370855A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Revenue</w:t>
            </w:r>
          </w:p>
        </w:tc>
        <w:tc>
          <w:tcPr>
            <w:tcW w:w="602" w:type="pct"/>
            <w:tcBorders>
              <w:top w:val="nil"/>
              <w:left w:val="nil"/>
              <w:bottom w:val="single" w:sz="4" w:space="0" w:color="FFFFFF"/>
              <w:right w:val="single" w:sz="4" w:space="0" w:color="FFFFFF"/>
            </w:tcBorders>
            <w:shd w:val="clear" w:color="auto" w:fill="auto"/>
            <w:noWrap/>
            <w:vAlign w:val="center"/>
            <w:hideMark/>
          </w:tcPr>
          <w:p w14:paraId="55CAC70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5F43205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81" w:type="pct"/>
            <w:tcBorders>
              <w:top w:val="nil"/>
              <w:left w:val="nil"/>
              <w:bottom w:val="single" w:sz="4" w:space="0" w:color="FFFFFF"/>
              <w:right w:val="single" w:sz="4" w:space="0" w:color="FFFFFF"/>
            </w:tcBorders>
            <w:shd w:val="clear" w:color="auto" w:fill="auto"/>
            <w:noWrap/>
            <w:vAlign w:val="center"/>
            <w:hideMark/>
          </w:tcPr>
          <w:p w14:paraId="2D3C11D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082CE481"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4A75D923"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02" w:type="pct"/>
            <w:tcBorders>
              <w:top w:val="nil"/>
              <w:left w:val="nil"/>
              <w:bottom w:val="single" w:sz="4" w:space="0" w:color="FFFFFF"/>
              <w:right w:val="single" w:sz="4" w:space="0" w:color="FFFFFF"/>
            </w:tcBorders>
            <w:shd w:val="clear" w:color="auto" w:fill="auto"/>
            <w:noWrap/>
            <w:vAlign w:val="center"/>
            <w:hideMark/>
          </w:tcPr>
          <w:p w14:paraId="2617E98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180,150</w:t>
            </w:r>
          </w:p>
        </w:tc>
        <w:tc>
          <w:tcPr>
            <w:tcW w:w="602" w:type="pct"/>
            <w:tcBorders>
              <w:top w:val="nil"/>
              <w:left w:val="nil"/>
              <w:bottom w:val="single" w:sz="4" w:space="0" w:color="FFFFFF"/>
              <w:right w:val="single" w:sz="4" w:space="0" w:color="FFFFFF"/>
            </w:tcBorders>
            <w:shd w:val="clear" w:color="auto" w:fill="auto"/>
            <w:noWrap/>
            <w:vAlign w:val="center"/>
            <w:hideMark/>
          </w:tcPr>
          <w:p w14:paraId="7E65F93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713,110</w:t>
            </w:r>
          </w:p>
        </w:tc>
        <w:tc>
          <w:tcPr>
            <w:tcW w:w="681" w:type="pct"/>
            <w:tcBorders>
              <w:top w:val="nil"/>
              <w:left w:val="nil"/>
              <w:bottom w:val="single" w:sz="4" w:space="0" w:color="FFFFFF"/>
              <w:right w:val="single" w:sz="4" w:space="0" w:color="FFFFFF"/>
            </w:tcBorders>
            <w:shd w:val="clear" w:color="auto" w:fill="auto"/>
            <w:noWrap/>
            <w:vAlign w:val="center"/>
            <w:hideMark/>
          </w:tcPr>
          <w:p w14:paraId="2917914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532,358</w:t>
            </w:r>
          </w:p>
        </w:tc>
      </w:tr>
      <w:tr w:rsidR="00E66EB1" w:rsidRPr="00EA64DC" w14:paraId="00B2C4A2"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vAlign w:val="center"/>
            <w:hideMark/>
          </w:tcPr>
          <w:p w14:paraId="3D46D393"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Acceptance by Crown Entity of Employee Benefits and Other Liabilities</w:t>
            </w:r>
          </w:p>
        </w:tc>
        <w:tc>
          <w:tcPr>
            <w:tcW w:w="602" w:type="pct"/>
            <w:tcBorders>
              <w:top w:val="nil"/>
              <w:left w:val="nil"/>
              <w:bottom w:val="single" w:sz="4" w:space="0" w:color="FFFFFF"/>
              <w:right w:val="single" w:sz="4" w:space="0" w:color="FFFFFF"/>
            </w:tcBorders>
            <w:shd w:val="clear" w:color="auto" w:fill="auto"/>
            <w:noWrap/>
            <w:vAlign w:val="center"/>
            <w:hideMark/>
          </w:tcPr>
          <w:p w14:paraId="612F766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74DE62F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81" w:type="pct"/>
            <w:tcBorders>
              <w:top w:val="nil"/>
              <w:left w:val="nil"/>
              <w:bottom w:val="single" w:sz="4" w:space="0" w:color="FFFFFF"/>
              <w:right w:val="single" w:sz="4" w:space="0" w:color="FFFFFF"/>
            </w:tcBorders>
            <w:shd w:val="clear" w:color="auto" w:fill="auto"/>
            <w:noWrap/>
            <w:vAlign w:val="center"/>
            <w:hideMark/>
          </w:tcPr>
          <w:p w14:paraId="1287D99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118FABB7"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652E215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Transfers to the Crown Entity</w:t>
            </w:r>
          </w:p>
        </w:tc>
        <w:tc>
          <w:tcPr>
            <w:tcW w:w="602" w:type="pct"/>
            <w:tcBorders>
              <w:top w:val="nil"/>
              <w:left w:val="nil"/>
              <w:bottom w:val="single" w:sz="4" w:space="0" w:color="FFFFFF"/>
              <w:right w:val="single" w:sz="4" w:space="0" w:color="FFFFFF"/>
            </w:tcBorders>
            <w:shd w:val="clear" w:color="auto" w:fill="auto"/>
            <w:noWrap/>
            <w:vAlign w:val="center"/>
            <w:hideMark/>
          </w:tcPr>
          <w:p w14:paraId="35C2D49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0E616D3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81" w:type="pct"/>
            <w:tcBorders>
              <w:top w:val="nil"/>
              <w:left w:val="nil"/>
              <w:bottom w:val="single" w:sz="4" w:space="0" w:color="FFFFFF"/>
              <w:right w:val="single" w:sz="4" w:space="0" w:color="FFFFFF"/>
            </w:tcBorders>
            <w:shd w:val="clear" w:color="auto" w:fill="auto"/>
            <w:noWrap/>
            <w:vAlign w:val="center"/>
            <w:hideMark/>
          </w:tcPr>
          <w:p w14:paraId="4AA75C6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129DFEAF"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4FBB40FB"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Sales of Goods and Services</w:t>
            </w:r>
          </w:p>
        </w:tc>
        <w:tc>
          <w:tcPr>
            <w:tcW w:w="602" w:type="pct"/>
            <w:tcBorders>
              <w:top w:val="nil"/>
              <w:left w:val="nil"/>
              <w:bottom w:val="single" w:sz="4" w:space="0" w:color="FFFFFF"/>
              <w:right w:val="single" w:sz="4" w:space="0" w:color="FFFFFF"/>
            </w:tcBorders>
            <w:shd w:val="clear" w:color="auto" w:fill="auto"/>
            <w:noWrap/>
            <w:vAlign w:val="center"/>
            <w:hideMark/>
          </w:tcPr>
          <w:p w14:paraId="5DB8AB2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13,200</w:t>
            </w:r>
          </w:p>
        </w:tc>
        <w:tc>
          <w:tcPr>
            <w:tcW w:w="602" w:type="pct"/>
            <w:tcBorders>
              <w:top w:val="nil"/>
              <w:left w:val="nil"/>
              <w:bottom w:val="single" w:sz="4" w:space="0" w:color="FFFFFF"/>
              <w:right w:val="single" w:sz="4" w:space="0" w:color="FFFFFF"/>
            </w:tcBorders>
            <w:shd w:val="clear" w:color="auto" w:fill="auto"/>
            <w:noWrap/>
            <w:vAlign w:val="center"/>
            <w:hideMark/>
          </w:tcPr>
          <w:p w14:paraId="108C074A" w14:textId="1EC4413E" w:rsidR="009D6FBA" w:rsidRPr="00EA64DC" w:rsidRDefault="007A2C59"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251,742</w:t>
            </w:r>
          </w:p>
        </w:tc>
        <w:tc>
          <w:tcPr>
            <w:tcW w:w="681" w:type="pct"/>
            <w:tcBorders>
              <w:top w:val="nil"/>
              <w:left w:val="nil"/>
              <w:bottom w:val="single" w:sz="4" w:space="0" w:color="FFFFFF"/>
              <w:right w:val="single" w:sz="4" w:space="0" w:color="FFFFFF"/>
            </w:tcBorders>
            <w:shd w:val="clear" w:color="auto" w:fill="auto"/>
            <w:noWrap/>
            <w:vAlign w:val="center"/>
            <w:hideMark/>
          </w:tcPr>
          <w:p w14:paraId="670053D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507,947</w:t>
            </w:r>
          </w:p>
        </w:tc>
      </w:tr>
      <w:tr w:rsidR="00E66EB1" w:rsidRPr="00EA64DC" w14:paraId="0B631B25"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5240384B"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02" w:type="pct"/>
            <w:tcBorders>
              <w:top w:val="nil"/>
              <w:left w:val="nil"/>
              <w:bottom w:val="single" w:sz="4" w:space="0" w:color="FFFFFF"/>
              <w:right w:val="single" w:sz="4" w:space="0" w:color="FFFFFF"/>
            </w:tcBorders>
            <w:shd w:val="clear" w:color="auto" w:fill="auto"/>
            <w:noWrap/>
            <w:vAlign w:val="center"/>
            <w:hideMark/>
          </w:tcPr>
          <w:p w14:paraId="04BC825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1,863,014</w:t>
            </w:r>
          </w:p>
        </w:tc>
        <w:tc>
          <w:tcPr>
            <w:tcW w:w="602" w:type="pct"/>
            <w:tcBorders>
              <w:top w:val="nil"/>
              <w:left w:val="nil"/>
              <w:bottom w:val="single" w:sz="4" w:space="0" w:color="FFFFFF"/>
              <w:right w:val="single" w:sz="4" w:space="0" w:color="FFFFFF"/>
            </w:tcBorders>
            <w:shd w:val="clear" w:color="auto" w:fill="auto"/>
            <w:noWrap/>
            <w:vAlign w:val="center"/>
            <w:hideMark/>
          </w:tcPr>
          <w:p w14:paraId="4EE12F6D" w14:textId="6A07B273"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w:t>
            </w:r>
            <w:r w:rsidR="007A2C59" w:rsidRPr="00EA64DC">
              <w:rPr>
                <w:rFonts w:ascii="Arial" w:hAnsi="Arial" w:cs="Arial"/>
                <w:color w:val="000000"/>
                <w:sz w:val="18"/>
                <w:szCs w:val="18"/>
                <w:lang w:eastAsia="en-AU"/>
              </w:rPr>
              <w:t>977,469</w:t>
            </w:r>
          </w:p>
        </w:tc>
        <w:tc>
          <w:tcPr>
            <w:tcW w:w="681" w:type="pct"/>
            <w:tcBorders>
              <w:top w:val="nil"/>
              <w:left w:val="nil"/>
              <w:bottom w:val="single" w:sz="4" w:space="0" w:color="FFFFFF"/>
              <w:right w:val="single" w:sz="4" w:space="0" w:color="FFFFFF"/>
            </w:tcBorders>
            <w:shd w:val="clear" w:color="auto" w:fill="auto"/>
            <w:noWrap/>
            <w:vAlign w:val="center"/>
            <w:hideMark/>
          </w:tcPr>
          <w:p w14:paraId="2FE5510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1,161,439</w:t>
            </w:r>
          </w:p>
        </w:tc>
      </w:tr>
      <w:tr w:rsidR="00E66EB1" w:rsidRPr="00EA64DC" w14:paraId="12764D32"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74150F7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Revenue</w:t>
            </w:r>
          </w:p>
        </w:tc>
        <w:tc>
          <w:tcPr>
            <w:tcW w:w="602" w:type="pct"/>
            <w:tcBorders>
              <w:top w:val="nil"/>
              <w:left w:val="nil"/>
              <w:bottom w:val="single" w:sz="4" w:space="0" w:color="FFFFFF"/>
              <w:right w:val="single" w:sz="4" w:space="0" w:color="FFFFFF"/>
            </w:tcBorders>
            <w:shd w:val="clear" w:color="auto" w:fill="auto"/>
            <w:noWrap/>
            <w:vAlign w:val="center"/>
            <w:hideMark/>
          </w:tcPr>
          <w:p w14:paraId="67001F5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0ABEA92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2,000</w:t>
            </w:r>
          </w:p>
        </w:tc>
        <w:tc>
          <w:tcPr>
            <w:tcW w:w="681" w:type="pct"/>
            <w:tcBorders>
              <w:top w:val="nil"/>
              <w:left w:val="nil"/>
              <w:bottom w:val="single" w:sz="4" w:space="0" w:color="FFFFFF"/>
              <w:right w:val="single" w:sz="4" w:space="0" w:color="FFFFFF"/>
            </w:tcBorders>
            <w:shd w:val="clear" w:color="auto" w:fill="auto"/>
            <w:noWrap/>
            <w:vAlign w:val="center"/>
            <w:hideMark/>
          </w:tcPr>
          <w:p w14:paraId="4F6C8D5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751A1B53"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5F7C38C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02" w:type="pct"/>
            <w:tcBorders>
              <w:top w:val="nil"/>
              <w:left w:val="nil"/>
              <w:bottom w:val="single" w:sz="4" w:space="0" w:color="FFFFFF"/>
              <w:right w:val="single" w:sz="4" w:space="0" w:color="FFFFFF"/>
            </w:tcBorders>
            <w:shd w:val="clear" w:color="auto" w:fill="auto"/>
            <w:noWrap/>
            <w:vAlign w:val="center"/>
            <w:hideMark/>
          </w:tcPr>
          <w:p w14:paraId="3B9BEEC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single" w:sz="4" w:space="0" w:color="FFFFFF"/>
              <w:right w:val="single" w:sz="4" w:space="0" w:color="FFFFFF"/>
            </w:tcBorders>
            <w:shd w:val="clear" w:color="auto" w:fill="auto"/>
            <w:noWrap/>
            <w:vAlign w:val="center"/>
            <w:hideMark/>
          </w:tcPr>
          <w:p w14:paraId="682548F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81" w:type="pct"/>
            <w:tcBorders>
              <w:top w:val="nil"/>
              <w:left w:val="nil"/>
              <w:bottom w:val="single" w:sz="4" w:space="0" w:color="FFFFFF"/>
              <w:right w:val="single" w:sz="4" w:space="0" w:color="FFFFFF"/>
            </w:tcBorders>
            <w:shd w:val="clear" w:color="auto" w:fill="auto"/>
            <w:noWrap/>
            <w:vAlign w:val="center"/>
            <w:hideMark/>
          </w:tcPr>
          <w:p w14:paraId="796D671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57AECCCF" w14:textId="77777777" w:rsidTr="00362B95">
        <w:trPr>
          <w:trHeight w:val="225"/>
        </w:trPr>
        <w:tc>
          <w:tcPr>
            <w:tcW w:w="3114" w:type="pct"/>
            <w:tcBorders>
              <w:top w:val="nil"/>
              <w:left w:val="single" w:sz="4" w:space="0" w:color="FFFFFF"/>
              <w:bottom w:val="single" w:sz="4" w:space="0" w:color="auto"/>
              <w:right w:val="single" w:sz="4" w:space="0" w:color="FFFFFF"/>
            </w:tcBorders>
            <w:shd w:val="clear" w:color="auto" w:fill="auto"/>
            <w:noWrap/>
            <w:vAlign w:val="center"/>
            <w:hideMark/>
          </w:tcPr>
          <w:p w14:paraId="0597442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Revenue</w:t>
            </w:r>
          </w:p>
        </w:tc>
        <w:tc>
          <w:tcPr>
            <w:tcW w:w="602" w:type="pct"/>
            <w:tcBorders>
              <w:top w:val="nil"/>
              <w:left w:val="nil"/>
              <w:bottom w:val="single" w:sz="4" w:space="0" w:color="auto"/>
              <w:right w:val="single" w:sz="4" w:space="0" w:color="FFFFFF"/>
            </w:tcBorders>
            <w:shd w:val="clear" w:color="auto" w:fill="auto"/>
            <w:noWrap/>
            <w:vAlign w:val="center"/>
            <w:hideMark/>
          </w:tcPr>
          <w:p w14:paraId="171E4F8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50,000</w:t>
            </w:r>
          </w:p>
        </w:tc>
        <w:tc>
          <w:tcPr>
            <w:tcW w:w="602" w:type="pct"/>
            <w:tcBorders>
              <w:top w:val="nil"/>
              <w:left w:val="nil"/>
              <w:bottom w:val="single" w:sz="4" w:space="0" w:color="auto"/>
              <w:right w:val="single" w:sz="4" w:space="0" w:color="FFFFFF"/>
            </w:tcBorders>
            <w:shd w:val="clear" w:color="auto" w:fill="auto"/>
            <w:noWrap/>
            <w:vAlign w:val="center"/>
            <w:hideMark/>
          </w:tcPr>
          <w:p w14:paraId="00DDD33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50,000</w:t>
            </w:r>
          </w:p>
        </w:tc>
        <w:tc>
          <w:tcPr>
            <w:tcW w:w="681" w:type="pct"/>
            <w:tcBorders>
              <w:top w:val="nil"/>
              <w:left w:val="nil"/>
              <w:bottom w:val="single" w:sz="4" w:space="0" w:color="auto"/>
              <w:right w:val="single" w:sz="4" w:space="0" w:color="FFFFFF"/>
            </w:tcBorders>
            <w:shd w:val="clear" w:color="auto" w:fill="auto"/>
            <w:noWrap/>
            <w:vAlign w:val="center"/>
            <w:hideMark/>
          </w:tcPr>
          <w:p w14:paraId="58FC073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49,877</w:t>
            </w:r>
          </w:p>
        </w:tc>
      </w:tr>
      <w:tr w:rsidR="00E66EB1" w:rsidRPr="00EA64DC" w14:paraId="3C3007CA" w14:textId="77777777" w:rsidTr="00362B95">
        <w:trPr>
          <w:trHeight w:val="340"/>
        </w:trPr>
        <w:tc>
          <w:tcPr>
            <w:tcW w:w="3114" w:type="pct"/>
            <w:tcBorders>
              <w:top w:val="nil"/>
              <w:left w:val="single" w:sz="4" w:space="0" w:color="FFFFFF"/>
              <w:bottom w:val="single" w:sz="4" w:space="0" w:color="auto"/>
              <w:right w:val="single" w:sz="4" w:space="0" w:color="FFFFFF"/>
            </w:tcBorders>
            <w:shd w:val="clear" w:color="auto" w:fill="auto"/>
            <w:noWrap/>
            <w:vAlign w:val="center"/>
            <w:hideMark/>
          </w:tcPr>
          <w:p w14:paraId="67F40D18"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Revenue</w:t>
            </w:r>
          </w:p>
        </w:tc>
        <w:tc>
          <w:tcPr>
            <w:tcW w:w="602" w:type="pct"/>
            <w:tcBorders>
              <w:top w:val="single" w:sz="4" w:space="0" w:color="FFFFFF"/>
              <w:left w:val="nil"/>
              <w:bottom w:val="single" w:sz="4" w:space="0" w:color="FFFFFF"/>
              <w:right w:val="single" w:sz="4" w:space="0" w:color="FFFFFF"/>
            </w:tcBorders>
            <w:shd w:val="clear" w:color="auto" w:fill="auto"/>
            <w:noWrap/>
            <w:vAlign w:val="center"/>
            <w:hideMark/>
          </w:tcPr>
          <w:p w14:paraId="18A74124"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2,106,364</w:t>
            </w:r>
          </w:p>
        </w:tc>
        <w:tc>
          <w:tcPr>
            <w:tcW w:w="602" w:type="pct"/>
            <w:tcBorders>
              <w:top w:val="single" w:sz="4" w:space="0" w:color="FFFFFF"/>
              <w:left w:val="nil"/>
              <w:bottom w:val="single" w:sz="4" w:space="0" w:color="FFFFFF"/>
              <w:right w:val="single" w:sz="4" w:space="0" w:color="FFFFFF"/>
            </w:tcBorders>
            <w:shd w:val="clear" w:color="auto" w:fill="auto"/>
            <w:noWrap/>
            <w:vAlign w:val="center"/>
            <w:hideMark/>
          </w:tcPr>
          <w:p w14:paraId="637AB960"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2,994,321</w:t>
            </w:r>
          </w:p>
        </w:tc>
        <w:tc>
          <w:tcPr>
            <w:tcW w:w="681" w:type="pct"/>
            <w:tcBorders>
              <w:top w:val="single" w:sz="4" w:space="0" w:color="FFFFFF"/>
              <w:left w:val="nil"/>
              <w:bottom w:val="single" w:sz="4" w:space="0" w:color="FFFFFF"/>
              <w:right w:val="single" w:sz="4" w:space="0" w:color="FFFFFF"/>
            </w:tcBorders>
            <w:shd w:val="clear" w:color="auto" w:fill="auto"/>
            <w:noWrap/>
            <w:vAlign w:val="center"/>
            <w:hideMark/>
          </w:tcPr>
          <w:p w14:paraId="762673A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2,251,622</w:t>
            </w:r>
          </w:p>
        </w:tc>
      </w:tr>
      <w:tr w:rsidR="00E66EB1" w:rsidRPr="00EA64DC" w14:paraId="5A275722" w14:textId="77777777" w:rsidTr="00362B95">
        <w:trPr>
          <w:trHeight w:val="225"/>
        </w:trPr>
        <w:tc>
          <w:tcPr>
            <w:tcW w:w="3114" w:type="pct"/>
            <w:tcBorders>
              <w:top w:val="nil"/>
              <w:left w:val="single" w:sz="4" w:space="0" w:color="FFFFFF"/>
              <w:bottom w:val="single" w:sz="4" w:space="0" w:color="FFFFFF"/>
              <w:right w:val="single" w:sz="4" w:space="0" w:color="FFFFFF"/>
            </w:tcBorders>
            <w:shd w:val="clear" w:color="auto" w:fill="auto"/>
            <w:noWrap/>
            <w:vAlign w:val="center"/>
            <w:hideMark/>
          </w:tcPr>
          <w:p w14:paraId="19A7B1B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Gain/(loss) on Disposal of </w:t>
            </w:r>
            <w:proofErr w:type="spellStart"/>
            <w:proofErr w:type="gramStart"/>
            <w:r w:rsidRPr="00EA64DC">
              <w:rPr>
                <w:rFonts w:ascii="Arial" w:hAnsi="Arial" w:cs="Arial"/>
                <w:color w:val="000000"/>
                <w:sz w:val="18"/>
                <w:szCs w:val="18"/>
                <w:lang w:eastAsia="en-AU"/>
              </w:rPr>
              <w:t>Non Current</w:t>
            </w:r>
            <w:proofErr w:type="spellEnd"/>
            <w:proofErr w:type="gramEnd"/>
            <w:r w:rsidRPr="00EA64DC">
              <w:rPr>
                <w:rFonts w:ascii="Arial" w:hAnsi="Arial" w:cs="Arial"/>
                <w:color w:val="000000"/>
                <w:sz w:val="18"/>
                <w:szCs w:val="18"/>
                <w:lang w:eastAsia="en-AU"/>
              </w:rPr>
              <w:t xml:space="preserve"> Assets</w:t>
            </w:r>
          </w:p>
        </w:tc>
        <w:tc>
          <w:tcPr>
            <w:tcW w:w="602" w:type="pct"/>
            <w:tcBorders>
              <w:top w:val="single" w:sz="4" w:space="0" w:color="auto"/>
              <w:left w:val="nil"/>
              <w:bottom w:val="single" w:sz="4" w:space="0" w:color="FFFFFF"/>
              <w:right w:val="single" w:sz="4" w:space="0" w:color="FFFFFF"/>
            </w:tcBorders>
            <w:shd w:val="clear" w:color="auto" w:fill="auto"/>
            <w:noWrap/>
            <w:vAlign w:val="center"/>
            <w:hideMark/>
          </w:tcPr>
          <w:p w14:paraId="5159917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single" w:sz="4" w:space="0" w:color="auto"/>
              <w:left w:val="nil"/>
              <w:bottom w:val="single" w:sz="4" w:space="0" w:color="FFFFFF"/>
              <w:right w:val="single" w:sz="4" w:space="0" w:color="FFFFFF"/>
            </w:tcBorders>
            <w:shd w:val="clear" w:color="auto" w:fill="auto"/>
            <w:noWrap/>
            <w:vAlign w:val="center"/>
            <w:hideMark/>
          </w:tcPr>
          <w:p w14:paraId="742DA5B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21,000</w:t>
            </w:r>
          </w:p>
        </w:tc>
        <w:tc>
          <w:tcPr>
            <w:tcW w:w="681" w:type="pct"/>
            <w:tcBorders>
              <w:top w:val="single" w:sz="4" w:space="0" w:color="auto"/>
              <w:left w:val="nil"/>
              <w:bottom w:val="single" w:sz="4" w:space="0" w:color="FFFFFF"/>
              <w:right w:val="single" w:sz="4" w:space="0" w:color="FFFFFF"/>
            </w:tcBorders>
            <w:shd w:val="clear" w:color="auto" w:fill="auto"/>
            <w:noWrap/>
            <w:vAlign w:val="center"/>
            <w:hideMark/>
          </w:tcPr>
          <w:p w14:paraId="163A6AF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20,488</w:t>
            </w:r>
          </w:p>
        </w:tc>
      </w:tr>
      <w:tr w:rsidR="00E66EB1" w:rsidRPr="00EA64DC" w14:paraId="701D2A0C" w14:textId="77777777" w:rsidTr="00362B95">
        <w:trPr>
          <w:trHeight w:val="225"/>
        </w:trPr>
        <w:tc>
          <w:tcPr>
            <w:tcW w:w="3114" w:type="pct"/>
            <w:tcBorders>
              <w:top w:val="nil"/>
              <w:left w:val="single" w:sz="4" w:space="0" w:color="FFFFFF"/>
              <w:bottom w:val="nil"/>
              <w:right w:val="single" w:sz="4" w:space="0" w:color="FFFFFF"/>
            </w:tcBorders>
            <w:shd w:val="clear" w:color="auto" w:fill="auto"/>
            <w:noWrap/>
            <w:vAlign w:val="center"/>
            <w:hideMark/>
          </w:tcPr>
          <w:p w14:paraId="32468A6B"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Gains/(Losses)</w:t>
            </w:r>
          </w:p>
        </w:tc>
        <w:tc>
          <w:tcPr>
            <w:tcW w:w="602" w:type="pct"/>
            <w:tcBorders>
              <w:top w:val="nil"/>
              <w:left w:val="nil"/>
              <w:bottom w:val="nil"/>
              <w:right w:val="single" w:sz="4" w:space="0" w:color="FFFFFF"/>
            </w:tcBorders>
            <w:shd w:val="clear" w:color="auto" w:fill="auto"/>
            <w:noWrap/>
            <w:vAlign w:val="center"/>
            <w:hideMark/>
          </w:tcPr>
          <w:p w14:paraId="5739074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02" w:type="pct"/>
            <w:tcBorders>
              <w:top w:val="nil"/>
              <w:left w:val="nil"/>
              <w:bottom w:val="nil"/>
              <w:right w:val="single" w:sz="4" w:space="0" w:color="FFFFFF"/>
            </w:tcBorders>
            <w:shd w:val="clear" w:color="auto" w:fill="auto"/>
            <w:noWrap/>
            <w:vAlign w:val="center"/>
            <w:hideMark/>
          </w:tcPr>
          <w:p w14:paraId="41D8476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(2,426)</w:t>
            </w:r>
          </w:p>
        </w:tc>
        <w:tc>
          <w:tcPr>
            <w:tcW w:w="681" w:type="pct"/>
            <w:tcBorders>
              <w:top w:val="nil"/>
              <w:left w:val="nil"/>
              <w:bottom w:val="nil"/>
              <w:right w:val="single" w:sz="4" w:space="0" w:color="FFFFFF"/>
            </w:tcBorders>
            <w:shd w:val="clear" w:color="auto" w:fill="auto"/>
            <w:noWrap/>
            <w:vAlign w:val="center"/>
            <w:hideMark/>
          </w:tcPr>
          <w:p w14:paraId="2137AE0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E66EB1" w:rsidRPr="00EA64DC" w14:paraId="51C92037" w14:textId="77777777" w:rsidTr="00362B95">
        <w:trPr>
          <w:trHeight w:val="340"/>
        </w:trPr>
        <w:tc>
          <w:tcPr>
            <w:tcW w:w="311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9E2FBD5"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Net Result</w:t>
            </w:r>
          </w:p>
        </w:tc>
        <w:tc>
          <w:tcPr>
            <w:tcW w:w="602" w:type="pct"/>
            <w:tcBorders>
              <w:top w:val="single" w:sz="4" w:space="0" w:color="auto"/>
              <w:left w:val="nil"/>
              <w:bottom w:val="single" w:sz="4" w:space="0" w:color="auto"/>
              <w:right w:val="single" w:sz="4" w:space="0" w:color="FFFFFF"/>
            </w:tcBorders>
            <w:shd w:val="clear" w:color="auto" w:fill="auto"/>
            <w:noWrap/>
            <w:vAlign w:val="center"/>
            <w:hideMark/>
          </w:tcPr>
          <w:p w14:paraId="03E3DC6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2,053,792</w:t>
            </w:r>
          </w:p>
        </w:tc>
        <w:tc>
          <w:tcPr>
            <w:tcW w:w="602" w:type="pct"/>
            <w:tcBorders>
              <w:top w:val="single" w:sz="4" w:space="0" w:color="auto"/>
              <w:left w:val="nil"/>
              <w:bottom w:val="single" w:sz="4" w:space="0" w:color="auto"/>
              <w:right w:val="single" w:sz="4" w:space="0" w:color="FFFFFF"/>
            </w:tcBorders>
            <w:shd w:val="clear" w:color="auto" w:fill="auto"/>
            <w:noWrap/>
            <w:vAlign w:val="center"/>
            <w:hideMark/>
          </w:tcPr>
          <w:p w14:paraId="578AC324" w14:textId="4455D831"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w:t>
            </w:r>
            <w:r w:rsidR="007A2C59" w:rsidRPr="00EA64DC">
              <w:rPr>
                <w:rFonts w:ascii="Arial" w:hAnsi="Arial" w:cs="Arial"/>
                <w:b/>
                <w:bCs/>
                <w:color w:val="25A9E1"/>
                <w:sz w:val="18"/>
                <w:szCs w:val="18"/>
                <w:lang w:eastAsia="en-AU"/>
              </w:rPr>
              <w:t>648,588</w:t>
            </w:r>
          </w:p>
        </w:tc>
        <w:tc>
          <w:tcPr>
            <w:tcW w:w="681" w:type="pct"/>
            <w:tcBorders>
              <w:top w:val="single" w:sz="4" w:space="0" w:color="auto"/>
              <w:left w:val="nil"/>
              <w:bottom w:val="single" w:sz="4" w:space="0" w:color="auto"/>
              <w:right w:val="single" w:sz="4" w:space="0" w:color="FFFFFF"/>
            </w:tcBorders>
            <w:shd w:val="clear" w:color="auto" w:fill="auto"/>
            <w:noWrap/>
            <w:vAlign w:val="center"/>
            <w:hideMark/>
          </w:tcPr>
          <w:p w14:paraId="016D1B9E"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1,402,385</w:t>
            </w:r>
          </w:p>
        </w:tc>
      </w:tr>
    </w:tbl>
    <w:p w14:paraId="2BE5B114" w14:textId="77777777" w:rsidR="009D6FBA" w:rsidRPr="00EA64DC" w:rsidRDefault="009D6FBA" w:rsidP="009D6FBA">
      <w:pPr>
        <w:spacing w:before="360"/>
        <w:rPr>
          <w:rFonts w:ascii="Arial" w:hAnsi="Arial" w:cs="Arial"/>
        </w:rPr>
      </w:pPr>
    </w:p>
    <w:p w14:paraId="25C71C11" w14:textId="77777777" w:rsidR="009D6FBA" w:rsidRPr="00EA64DC" w:rsidRDefault="009D6FBA" w:rsidP="00F93B0E">
      <w:pPr>
        <w:pStyle w:val="ListParagraph"/>
        <w:numPr>
          <w:ilvl w:val="0"/>
          <w:numId w:val="8"/>
        </w:numPr>
        <w:rPr>
          <w:rFonts w:cs="Arial"/>
        </w:rPr>
      </w:pPr>
      <w:r w:rsidRPr="00EA64DC">
        <w:rPr>
          <w:rFonts w:cs="Arial"/>
        </w:rPr>
        <w:br w:type="page"/>
      </w:r>
    </w:p>
    <w:p w14:paraId="628C7CCF" w14:textId="77777777" w:rsidR="009D6FBA" w:rsidRPr="00EA64DC" w:rsidRDefault="009D6FBA" w:rsidP="006B7C5D">
      <w:pPr>
        <w:pStyle w:val="Heading4"/>
        <w:spacing w:before="0"/>
        <w:rPr>
          <w:rFonts w:cs="Arial"/>
          <w:lang w:eastAsia="en-AU"/>
        </w:rPr>
      </w:pPr>
      <w:r w:rsidRPr="00EA64DC">
        <w:rPr>
          <w:rFonts w:cs="Arial"/>
          <w:lang w:eastAsia="en-AU"/>
        </w:rPr>
        <w:t>Balance Sheet</w:t>
      </w:r>
    </w:p>
    <w:tbl>
      <w:tblPr>
        <w:tblW w:w="4999" w:type="pct"/>
        <w:tblLook w:val="04A0" w:firstRow="1" w:lastRow="0" w:firstColumn="1" w:lastColumn="0" w:noHBand="0" w:noVBand="1"/>
        <w:tblCaption w:val="Sydney Metro"/>
        <w:tblDescription w:val="Sydney Metro - Balance Sheet"/>
      </w:tblPr>
      <w:tblGrid>
        <w:gridCol w:w="6099"/>
        <w:gridCol w:w="1180"/>
        <w:gridCol w:w="1180"/>
        <w:gridCol w:w="1178"/>
      </w:tblGrid>
      <w:tr w:rsidR="009D6FBA" w:rsidRPr="00EA64DC" w14:paraId="72890A89" w14:textId="77777777" w:rsidTr="00362B95">
        <w:trPr>
          <w:trHeight w:val="225"/>
        </w:trPr>
        <w:tc>
          <w:tcPr>
            <w:tcW w:w="3164" w:type="pct"/>
            <w:tcBorders>
              <w:top w:val="nil"/>
              <w:left w:val="nil"/>
              <w:bottom w:val="nil"/>
              <w:right w:val="nil"/>
            </w:tcBorders>
            <w:shd w:val="clear" w:color="000000" w:fill="25A9E1"/>
            <w:vAlign w:val="center"/>
            <w:hideMark/>
          </w:tcPr>
          <w:p w14:paraId="429CF9B9"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B2516F6"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78EE8C4B"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9D6FBA" w:rsidRPr="00EA64DC" w14:paraId="4FF7061B" w14:textId="77777777" w:rsidTr="00362B95">
        <w:trPr>
          <w:trHeight w:val="225"/>
        </w:trPr>
        <w:tc>
          <w:tcPr>
            <w:tcW w:w="3164" w:type="pct"/>
            <w:tcBorders>
              <w:top w:val="nil"/>
              <w:left w:val="nil"/>
              <w:bottom w:val="nil"/>
              <w:right w:val="nil"/>
            </w:tcBorders>
            <w:shd w:val="clear" w:color="000000" w:fill="25A9E1"/>
            <w:vAlign w:val="center"/>
            <w:hideMark/>
          </w:tcPr>
          <w:p w14:paraId="0E661C30"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E541EFF"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C361A5D"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429E5A32"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9D6FBA" w:rsidRPr="00EA64DC" w14:paraId="29515CCC" w14:textId="77777777" w:rsidTr="001E65C1">
        <w:trPr>
          <w:trHeight w:val="225"/>
        </w:trPr>
        <w:tc>
          <w:tcPr>
            <w:tcW w:w="3164" w:type="pct"/>
            <w:tcBorders>
              <w:top w:val="nil"/>
              <w:left w:val="nil"/>
              <w:bottom w:val="nil"/>
              <w:right w:val="nil"/>
            </w:tcBorders>
            <w:shd w:val="clear" w:color="000000" w:fill="0579B9"/>
            <w:vAlign w:val="center"/>
            <w:hideMark/>
          </w:tcPr>
          <w:p w14:paraId="52B220C2"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169FA259"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0523EB14"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4DFE2153"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9D6FBA" w:rsidRPr="00EA64DC" w14:paraId="589F43ED" w14:textId="77777777" w:rsidTr="001E65C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161CA5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F9B2E7D"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tcBorders>
            <w:shd w:val="clear" w:color="auto" w:fill="auto"/>
            <w:noWrap/>
            <w:vAlign w:val="bottom"/>
            <w:hideMark/>
          </w:tcPr>
          <w:p w14:paraId="4F533991"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shd w:val="clear" w:color="auto" w:fill="auto"/>
            <w:noWrap/>
            <w:vAlign w:val="bottom"/>
            <w:hideMark/>
          </w:tcPr>
          <w:p w14:paraId="46D44671"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2BD119B2"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FDC3FF" w14:textId="77777777" w:rsidR="009D6FBA" w:rsidRPr="00EA64DC" w:rsidRDefault="009D6FBA" w:rsidP="00EF00E4">
            <w:pPr>
              <w:rPr>
                <w:rFonts w:ascii="Arial" w:hAnsi="Arial" w:cs="Arial"/>
                <w:b/>
                <w:bCs/>
                <w:sz w:val="18"/>
                <w:szCs w:val="18"/>
                <w:lang w:eastAsia="en-AU"/>
              </w:rPr>
            </w:pPr>
            <w:r w:rsidRPr="00EA64DC">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5254F2DD" w14:textId="77777777" w:rsidR="009D6FBA" w:rsidRPr="00EA64DC" w:rsidRDefault="009D6FBA" w:rsidP="00EF00E4">
            <w:pPr>
              <w:rPr>
                <w:rFonts w:ascii="Arial" w:hAnsi="Arial" w:cs="Arial"/>
                <w:color w:val="000000"/>
                <w:lang w:eastAsia="en-AU"/>
              </w:rPr>
            </w:pPr>
            <w:r w:rsidRPr="00EA64DC">
              <w:rPr>
                <w:rFonts w:ascii="Arial" w:hAnsi="Arial" w:cs="Arial"/>
                <w:color w:val="000000"/>
                <w:lang w:eastAsia="en-AU"/>
              </w:rPr>
              <w:t> </w:t>
            </w:r>
          </w:p>
        </w:tc>
        <w:tc>
          <w:tcPr>
            <w:tcW w:w="612" w:type="pct"/>
            <w:tcBorders>
              <w:top w:val="nil"/>
              <w:left w:val="nil"/>
              <w:bottom w:val="single" w:sz="4" w:space="0" w:color="FFFFFF"/>
            </w:tcBorders>
            <w:shd w:val="clear" w:color="auto" w:fill="auto"/>
            <w:noWrap/>
            <w:vAlign w:val="bottom"/>
            <w:hideMark/>
          </w:tcPr>
          <w:p w14:paraId="1FF5F169" w14:textId="77777777" w:rsidR="009D6FBA" w:rsidRPr="00EA64DC" w:rsidRDefault="009D6FBA" w:rsidP="00EF00E4">
            <w:pPr>
              <w:rPr>
                <w:rFonts w:ascii="Arial" w:hAnsi="Arial" w:cs="Arial"/>
                <w:color w:val="000000"/>
                <w:lang w:eastAsia="en-AU"/>
              </w:rPr>
            </w:pPr>
            <w:r w:rsidRPr="00EA64DC">
              <w:rPr>
                <w:rFonts w:ascii="Arial" w:hAnsi="Arial" w:cs="Arial"/>
                <w:color w:val="000000"/>
                <w:lang w:eastAsia="en-AU"/>
              </w:rPr>
              <w:t> </w:t>
            </w:r>
          </w:p>
        </w:tc>
        <w:tc>
          <w:tcPr>
            <w:tcW w:w="611" w:type="pct"/>
            <w:tcBorders>
              <w:top w:val="nil"/>
            </w:tcBorders>
            <w:shd w:val="clear" w:color="auto" w:fill="auto"/>
            <w:noWrap/>
            <w:vAlign w:val="bottom"/>
            <w:hideMark/>
          </w:tcPr>
          <w:p w14:paraId="393B1CEA" w14:textId="77777777" w:rsidR="009D6FBA" w:rsidRPr="00EA64DC" w:rsidRDefault="009D6FBA" w:rsidP="00EF00E4">
            <w:pPr>
              <w:rPr>
                <w:rFonts w:ascii="Arial" w:hAnsi="Arial" w:cs="Arial"/>
                <w:color w:val="000000"/>
                <w:lang w:eastAsia="en-AU"/>
              </w:rPr>
            </w:pPr>
            <w:r w:rsidRPr="00EA64DC">
              <w:rPr>
                <w:rFonts w:ascii="Arial" w:hAnsi="Arial" w:cs="Arial"/>
                <w:color w:val="000000"/>
                <w:lang w:eastAsia="en-AU"/>
              </w:rPr>
              <w:t> </w:t>
            </w:r>
          </w:p>
        </w:tc>
      </w:tr>
      <w:tr w:rsidR="009D6FBA" w:rsidRPr="00EA64DC" w14:paraId="5A616658"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D38F9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2386A1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39,091</w:t>
            </w:r>
          </w:p>
        </w:tc>
        <w:tc>
          <w:tcPr>
            <w:tcW w:w="612" w:type="pct"/>
            <w:tcBorders>
              <w:top w:val="nil"/>
              <w:left w:val="nil"/>
              <w:bottom w:val="single" w:sz="4" w:space="0" w:color="FFFFFF"/>
            </w:tcBorders>
            <w:shd w:val="clear" w:color="auto" w:fill="auto"/>
            <w:noWrap/>
            <w:vAlign w:val="center"/>
            <w:hideMark/>
          </w:tcPr>
          <w:p w14:paraId="094B1D8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85,000</w:t>
            </w:r>
          </w:p>
        </w:tc>
        <w:tc>
          <w:tcPr>
            <w:tcW w:w="611" w:type="pct"/>
            <w:tcBorders>
              <w:top w:val="nil"/>
            </w:tcBorders>
            <w:shd w:val="clear" w:color="auto" w:fill="auto"/>
            <w:noWrap/>
            <w:vAlign w:val="center"/>
            <w:hideMark/>
          </w:tcPr>
          <w:p w14:paraId="21B93CE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73,569</w:t>
            </w:r>
          </w:p>
        </w:tc>
      </w:tr>
      <w:tr w:rsidR="009D6FBA" w:rsidRPr="00EA64DC" w14:paraId="4F8CDB13"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A0194E"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49F7AF4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3E0C573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7A7AAEB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75EADA1"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BD3DD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1BFA6E6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16AEEB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145,265</w:t>
            </w:r>
          </w:p>
        </w:tc>
        <w:tc>
          <w:tcPr>
            <w:tcW w:w="611" w:type="pct"/>
            <w:tcBorders>
              <w:top w:val="nil"/>
            </w:tcBorders>
            <w:shd w:val="clear" w:color="auto" w:fill="auto"/>
            <w:noWrap/>
            <w:vAlign w:val="center"/>
            <w:hideMark/>
          </w:tcPr>
          <w:p w14:paraId="2E55A9C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145,265</w:t>
            </w:r>
          </w:p>
        </w:tc>
      </w:tr>
      <w:tr w:rsidR="009D6FBA" w:rsidRPr="00EA64DC" w14:paraId="43DB1F9E"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637C2C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437CBC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B91141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07BB9F4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AC68C8D"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58D7A6"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355E0B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60996A3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788BEB1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CDDF44C"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0AC3E2"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E09739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6BA4546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1A47BB0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7544C7AC"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F1E6C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02EE14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3184D57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4FFE991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7BE4B4E8" w14:textId="77777777" w:rsidTr="00EA32C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AACFF0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Assets Held </w:t>
            </w:r>
            <w:proofErr w:type="gramStart"/>
            <w:r w:rsidRPr="00EA64DC">
              <w:rPr>
                <w:rFonts w:ascii="Arial" w:hAnsi="Arial" w:cs="Arial"/>
                <w:color w:val="000000"/>
                <w:sz w:val="18"/>
                <w:szCs w:val="18"/>
                <w:lang w:eastAsia="en-AU"/>
              </w:rPr>
              <w:t>For</w:t>
            </w:r>
            <w:proofErr w:type="gramEnd"/>
            <w:r w:rsidRPr="00EA64DC">
              <w:rPr>
                <w:rFonts w:ascii="Arial" w:hAnsi="Arial" w:cs="Arial"/>
                <w:color w:val="000000"/>
                <w:sz w:val="18"/>
                <w:szCs w:val="18"/>
                <w:lang w:eastAsia="en-AU"/>
              </w:rPr>
              <w:t xml:space="preserve"> Sale</w:t>
            </w:r>
          </w:p>
        </w:tc>
        <w:tc>
          <w:tcPr>
            <w:tcW w:w="612" w:type="pct"/>
            <w:tcBorders>
              <w:top w:val="nil"/>
              <w:left w:val="nil"/>
              <w:bottom w:val="single" w:sz="4" w:space="0" w:color="auto"/>
              <w:right w:val="single" w:sz="4" w:space="0" w:color="FFFFFF"/>
            </w:tcBorders>
            <w:shd w:val="clear" w:color="auto" w:fill="auto"/>
            <w:noWrap/>
            <w:vAlign w:val="center"/>
            <w:hideMark/>
          </w:tcPr>
          <w:p w14:paraId="09C09EF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tcBorders>
            <w:shd w:val="clear" w:color="auto" w:fill="auto"/>
            <w:noWrap/>
            <w:vAlign w:val="center"/>
            <w:hideMark/>
          </w:tcPr>
          <w:p w14:paraId="3D9F210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bottom w:val="single" w:sz="4" w:space="0" w:color="auto"/>
            </w:tcBorders>
            <w:shd w:val="clear" w:color="auto" w:fill="auto"/>
            <w:noWrap/>
            <w:vAlign w:val="center"/>
            <w:hideMark/>
          </w:tcPr>
          <w:p w14:paraId="1CC2E55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0F270DB" w14:textId="77777777" w:rsidTr="00EA32C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FFD2FFB"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F2661DC"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39,091</w:t>
            </w:r>
          </w:p>
        </w:tc>
        <w:tc>
          <w:tcPr>
            <w:tcW w:w="612" w:type="pct"/>
            <w:tcBorders>
              <w:top w:val="single" w:sz="4" w:space="0" w:color="auto"/>
              <w:left w:val="nil"/>
              <w:bottom w:val="single" w:sz="4" w:space="0" w:color="auto"/>
            </w:tcBorders>
            <w:shd w:val="clear" w:color="auto" w:fill="auto"/>
            <w:noWrap/>
            <w:vAlign w:val="center"/>
            <w:hideMark/>
          </w:tcPr>
          <w:p w14:paraId="7E851F2B"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230,265</w:t>
            </w:r>
          </w:p>
        </w:tc>
        <w:tc>
          <w:tcPr>
            <w:tcW w:w="611" w:type="pct"/>
            <w:tcBorders>
              <w:top w:val="single" w:sz="4" w:space="0" w:color="auto"/>
              <w:bottom w:val="single" w:sz="4" w:space="0" w:color="auto"/>
            </w:tcBorders>
            <w:shd w:val="clear" w:color="auto" w:fill="auto"/>
            <w:noWrap/>
            <w:vAlign w:val="center"/>
            <w:hideMark/>
          </w:tcPr>
          <w:p w14:paraId="5409A457"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218,834</w:t>
            </w:r>
          </w:p>
        </w:tc>
      </w:tr>
      <w:tr w:rsidR="009D6FBA" w:rsidRPr="00EA64DC" w14:paraId="5BE141C7" w14:textId="77777777" w:rsidTr="00EA32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E02D78" w14:textId="77777777" w:rsidR="009D6FBA" w:rsidRPr="00EA64DC" w:rsidRDefault="009D6FBA" w:rsidP="00EF00E4">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63D190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tcBorders>
            <w:shd w:val="clear" w:color="auto" w:fill="auto"/>
            <w:noWrap/>
            <w:vAlign w:val="center"/>
            <w:hideMark/>
          </w:tcPr>
          <w:p w14:paraId="40F50EF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auto"/>
            </w:tcBorders>
            <w:shd w:val="clear" w:color="auto" w:fill="auto"/>
            <w:noWrap/>
            <w:vAlign w:val="center"/>
            <w:hideMark/>
          </w:tcPr>
          <w:p w14:paraId="144CA84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6780E60D"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A544C9"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3E4CB68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200314E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31460D8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168E6B4"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0678E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E59439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31837DA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1C78628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CE88988"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067656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9AADED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0B349D1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7C7AC51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DD2687B"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F0EF76"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91F5F8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3A099D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733A476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E36A830"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FEE85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D24FBA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3ED7BEB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75BB519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760E0FBC"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1DEFD1A"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62A082B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tcBorders>
            <w:shd w:val="clear" w:color="auto" w:fill="auto"/>
            <w:noWrap/>
            <w:vAlign w:val="center"/>
            <w:hideMark/>
          </w:tcPr>
          <w:p w14:paraId="42C4AAF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tcBorders>
            <w:shd w:val="clear" w:color="auto" w:fill="auto"/>
            <w:noWrap/>
            <w:vAlign w:val="center"/>
            <w:hideMark/>
          </w:tcPr>
          <w:p w14:paraId="0DE06EF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4AD4393E"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47E91DD"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56AE9AC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0374E02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35C7BE1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22,748</w:t>
            </w:r>
          </w:p>
        </w:tc>
      </w:tr>
      <w:tr w:rsidR="009D6FBA" w:rsidRPr="00EA64DC" w14:paraId="733FBD99"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AA4E4E7"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2EE428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97B930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14C561A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B4F4069"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597B6F" w14:textId="77777777" w:rsidR="009D6FBA" w:rsidRPr="00EA64DC" w:rsidRDefault="009D6FBA" w:rsidP="00990711">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56E13E0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9,861,414</w:t>
            </w:r>
          </w:p>
        </w:tc>
        <w:tc>
          <w:tcPr>
            <w:tcW w:w="612" w:type="pct"/>
            <w:tcBorders>
              <w:top w:val="nil"/>
              <w:left w:val="nil"/>
              <w:bottom w:val="single" w:sz="4" w:space="0" w:color="FFFFFF"/>
            </w:tcBorders>
            <w:shd w:val="clear" w:color="auto" w:fill="auto"/>
            <w:noWrap/>
            <w:vAlign w:val="center"/>
            <w:hideMark/>
          </w:tcPr>
          <w:p w14:paraId="1A161B6B" w14:textId="22B95211"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15,</w:t>
            </w:r>
            <w:r w:rsidR="0062651C" w:rsidRPr="00EA64DC">
              <w:rPr>
                <w:rFonts w:ascii="Arial" w:hAnsi="Arial" w:cs="Arial"/>
                <w:color w:val="000000"/>
                <w:sz w:val="18"/>
                <w:szCs w:val="18"/>
                <w:lang w:eastAsia="en-AU"/>
              </w:rPr>
              <w:t>517,049</w:t>
            </w:r>
          </w:p>
        </w:tc>
        <w:tc>
          <w:tcPr>
            <w:tcW w:w="611" w:type="pct"/>
            <w:tcBorders>
              <w:top w:val="nil"/>
            </w:tcBorders>
            <w:shd w:val="clear" w:color="auto" w:fill="auto"/>
            <w:noWrap/>
            <w:vAlign w:val="center"/>
            <w:hideMark/>
          </w:tcPr>
          <w:p w14:paraId="5D268F2B" w14:textId="3A8E2C32"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16,</w:t>
            </w:r>
            <w:r w:rsidR="0062651C" w:rsidRPr="00EA64DC">
              <w:rPr>
                <w:rFonts w:ascii="Arial" w:hAnsi="Arial" w:cs="Arial"/>
                <w:color w:val="000000"/>
                <w:sz w:val="18"/>
                <w:szCs w:val="18"/>
                <w:lang w:eastAsia="en-AU"/>
              </w:rPr>
              <w:t>860,644</w:t>
            </w:r>
          </w:p>
        </w:tc>
      </w:tr>
      <w:tr w:rsidR="009D6FBA" w:rsidRPr="00EA64DC" w14:paraId="6C33FBA1"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A66C32E"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735A76A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087C92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243DA6C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8DD5905"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1493970"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112D518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129DB21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46C4D99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74FE881" w14:textId="77777777" w:rsidTr="00EA32C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EACC765"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356A387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tcBorders>
            <w:shd w:val="clear" w:color="auto" w:fill="auto"/>
            <w:noWrap/>
            <w:vAlign w:val="center"/>
            <w:hideMark/>
          </w:tcPr>
          <w:p w14:paraId="4705381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bottom w:val="single" w:sz="4" w:space="0" w:color="auto"/>
            </w:tcBorders>
            <w:shd w:val="clear" w:color="auto" w:fill="auto"/>
            <w:noWrap/>
            <w:vAlign w:val="center"/>
            <w:hideMark/>
          </w:tcPr>
          <w:p w14:paraId="2E44FAA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7941397" w14:textId="77777777" w:rsidTr="00EA32C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F97539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B6D85B8"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9,861,414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3AFA57C" w14:textId="7B4241B8"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15,</w:t>
            </w:r>
            <w:r w:rsidR="0062651C" w:rsidRPr="00EA64DC">
              <w:rPr>
                <w:rFonts w:ascii="Arial" w:hAnsi="Arial" w:cs="Arial"/>
                <w:b/>
                <w:bCs/>
                <w:color w:val="25A9E1"/>
                <w:sz w:val="18"/>
                <w:szCs w:val="18"/>
                <w:lang w:eastAsia="en-AU"/>
              </w:rPr>
              <w:t>517,049</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246C3E05" w14:textId="37E01B9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16,</w:t>
            </w:r>
            <w:r w:rsidR="0062651C" w:rsidRPr="00EA64DC">
              <w:rPr>
                <w:rFonts w:ascii="Arial" w:hAnsi="Arial" w:cs="Arial"/>
                <w:b/>
                <w:bCs/>
                <w:color w:val="25A9E1"/>
                <w:sz w:val="18"/>
                <w:szCs w:val="18"/>
                <w:lang w:eastAsia="en-AU"/>
              </w:rPr>
              <w:t>883,392</w:t>
            </w:r>
          </w:p>
        </w:tc>
      </w:tr>
      <w:tr w:rsidR="009D6FBA" w:rsidRPr="00EA64DC" w14:paraId="2C9C8FC0" w14:textId="77777777" w:rsidTr="00EA32C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6C07687"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8FD763"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9,900,505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946A93C" w14:textId="2B8F517D"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15,</w:t>
            </w:r>
            <w:r w:rsidR="0062651C" w:rsidRPr="00EA64DC">
              <w:rPr>
                <w:rFonts w:ascii="Arial" w:hAnsi="Arial" w:cs="Arial"/>
                <w:b/>
                <w:bCs/>
                <w:color w:val="25A9E1"/>
                <w:sz w:val="18"/>
                <w:szCs w:val="18"/>
                <w:lang w:eastAsia="en-AU"/>
              </w:rPr>
              <w:t>747,314</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26D74C73" w14:textId="1526D843"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w:t>
            </w:r>
            <w:r w:rsidR="0062651C" w:rsidRPr="00EA64DC">
              <w:rPr>
                <w:rFonts w:ascii="Arial" w:hAnsi="Arial" w:cs="Arial"/>
                <w:b/>
                <w:bCs/>
                <w:color w:val="25A9E1"/>
                <w:sz w:val="18"/>
                <w:szCs w:val="18"/>
                <w:lang w:eastAsia="en-AU"/>
              </w:rPr>
              <w:t>7</w:t>
            </w:r>
            <w:r w:rsidRPr="00EA64DC">
              <w:rPr>
                <w:rFonts w:ascii="Arial" w:hAnsi="Arial" w:cs="Arial"/>
                <w:b/>
                <w:bCs/>
                <w:color w:val="25A9E1"/>
                <w:sz w:val="18"/>
                <w:szCs w:val="18"/>
                <w:lang w:eastAsia="en-AU"/>
              </w:rPr>
              <w:t>,</w:t>
            </w:r>
            <w:r w:rsidR="0062651C" w:rsidRPr="00EA64DC">
              <w:rPr>
                <w:rFonts w:ascii="Arial" w:hAnsi="Arial" w:cs="Arial"/>
                <w:b/>
                <w:bCs/>
                <w:color w:val="25A9E1"/>
                <w:sz w:val="18"/>
                <w:szCs w:val="18"/>
                <w:lang w:eastAsia="en-AU"/>
              </w:rPr>
              <w:t>102,226</w:t>
            </w:r>
          </w:p>
        </w:tc>
      </w:tr>
      <w:tr w:rsidR="009D6FBA" w:rsidRPr="00EA64DC" w14:paraId="3FB24A91" w14:textId="77777777" w:rsidTr="00EA32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438687"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28CB15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tcBorders>
            <w:shd w:val="clear" w:color="auto" w:fill="auto"/>
            <w:noWrap/>
            <w:vAlign w:val="center"/>
            <w:hideMark/>
          </w:tcPr>
          <w:p w14:paraId="1A7C880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auto"/>
            </w:tcBorders>
            <w:shd w:val="clear" w:color="auto" w:fill="auto"/>
            <w:noWrap/>
            <w:vAlign w:val="center"/>
            <w:hideMark/>
          </w:tcPr>
          <w:p w14:paraId="367B9FE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16AAD7BD"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E37ADD" w14:textId="77777777" w:rsidR="009D6FBA" w:rsidRPr="00EA64DC" w:rsidRDefault="009D6FBA" w:rsidP="00EF00E4">
            <w:pPr>
              <w:rPr>
                <w:rFonts w:ascii="Arial" w:hAnsi="Arial" w:cs="Arial"/>
                <w:b/>
                <w:bCs/>
                <w:sz w:val="18"/>
                <w:szCs w:val="18"/>
                <w:lang w:eastAsia="en-AU"/>
              </w:rPr>
            </w:pPr>
            <w:r w:rsidRPr="00EA64DC">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2ED301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tcBorders>
            <w:shd w:val="clear" w:color="auto" w:fill="auto"/>
            <w:noWrap/>
            <w:vAlign w:val="center"/>
            <w:hideMark/>
          </w:tcPr>
          <w:p w14:paraId="105C0C2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tcBorders>
            <w:shd w:val="clear" w:color="auto" w:fill="auto"/>
            <w:noWrap/>
            <w:vAlign w:val="center"/>
            <w:hideMark/>
          </w:tcPr>
          <w:p w14:paraId="364BD80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061AA6DC"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232FAC"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67E8B44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6559A72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3B6E009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0443F12"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800A42"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61652A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16CBD5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337,099</w:t>
            </w:r>
          </w:p>
        </w:tc>
        <w:tc>
          <w:tcPr>
            <w:tcW w:w="611" w:type="pct"/>
            <w:tcBorders>
              <w:top w:val="nil"/>
            </w:tcBorders>
            <w:shd w:val="clear" w:color="auto" w:fill="auto"/>
            <w:noWrap/>
            <w:vAlign w:val="center"/>
            <w:hideMark/>
          </w:tcPr>
          <w:p w14:paraId="73A9483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337,099</w:t>
            </w:r>
          </w:p>
        </w:tc>
      </w:tr>
      <w:tr w:rsidR="009D6FBA" w:rsidRPr="00EA64DC" w14:paraId="60C77CB9"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346E55"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7796FB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28BFD29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61FDCDA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FC02063"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08A51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6B3368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6440CA7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24A3174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9,073</w:t>
            </w:r>
          </w:p>
        </w:tc>
      </w:tr>
      <w:tr w:rsidR="009D6FBA" w:rsidRPr="00EA64DC" w14:paraId="53D2D00B"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A72E8A"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0B11CE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15AFA42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0E39A09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455F92E"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841441"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3B09EEC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071A617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1A1936B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7130C81" w14:textId="77777777" w:rsidTr="00EA32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145319B"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68CBD4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tcBorders>
            <w:shd w:val="clear" w:color="auto" w:fill="auto"/>
            <w:noWrap/>
            <w:vAlign w:val="center"/>
            <w:hideMark/>
          </w:tcPr>
          <w:p w14:paraId="70455E6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bottom w:val="single" w:sz="4" w:space="0" w:color="auto"/>
            </w:tcBorders>
            <w:shd w:val="clear" w:color="auto" w:fill="auto"/>
            <w:noWrap/>
            <w:vAlign w:val="center"/>
            <w:hideMark/>
          </w:tcPr>
          <w:p w14:paraId="30444B8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CCD8EB3" w14:textId="77777777" w:rsidTr="00EA32C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0D3981D"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07F75EB"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4DB62A2"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337,099</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6F63A56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346,172</w:t>
            </w:r>
          </w:p>
        </w:tc>
      </w:tr>
      <w:tr w:rsidR="009D6FBA" w:rsidRPr="00EA64DC" w14:paraId="2074765A" w14:textId="77777777" w:rsidTr="00EA32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E8560C" w14:textId="77777777" w:rsidR="009D6FBA" w:rsidRPr="00EA64DC" w:rsidRDefault="009D6FBA" w:rsidP="00EF00E4">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039EF3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tcBorders>
            <w:shd w:val="clear" w:color="auto" w:fill="auto"/>
            <w:noWrap/>
            <w:vAlign w:val="center"/>
            <w:hideMark/>
          </w:tcPr>
          <w:p w14:paraId="799AD72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auto"/>
            </w:tcBorders>
            <w:shd w:val="clear" w:color="auto" w:fill="auto"/>
            <w:noWrap/>
            <w:vAlign w:val="center"/>
            <w:hideMark/>
          </w:tcPr>
          <w:p w14:paraId="443E2DE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1E8C47D8"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ED165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87ED18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143A3F8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19A3089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5C26FFB"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ACE08B"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12EFB6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26E8BA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15EFA61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2D23DA8"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4EC48E"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BD7434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0C3D679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4,426</w:t>
            </w:r>
          </w:p>
        </w:tc>
        <w:tc>
          <w:tcPr>
            <w:tcW w:w="611" w:type="pct"/>
            <w:tcBorders>
              <w:top w:val="nil"/>
            </w:tcBorders>
            <w:shd w:val="clear" w:color="auto" w:fill="auto"/>
            <w:noWrap/>
            <w:vAlign w:val="center"/>
            <w:hideMark/>
          </w:tcPr>
          <w:p w14:paraId="2ABAFEE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4,426</w:t>
            </w:r>
          </w:p>
        </w:tc>
      </w:tr>
      <w:tr w:rsidR="009D6FBA" w:rsidRPr="00EA64DC" w14:paraId="5EA21AC5"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94506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2DCD78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1,785,420</w:t>
            </w:r>
          </w:p>
        </w:tc>
        <w:tc>
          <w:tcPr>
            <w:tcW w:w="612" w:type="pct"/>
            <w:tcBorders>
              <w:top w:val="nil"/>
              <w:left w:val="nil"/>
              <w:bottom w:val="single" w:sz="4" w:space="0" w:color="FFFFFF"/>
            </w:tcBorders>
            <w:shd w:val="clear" w:color="auto" w:fill="auto"/>
            <w:noWrap/>
            <w:vAlign w:val="center"/>
            <w:hideMark/>
          </w:tcPr>
          <w:p w14:paraId="1D464A8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1,745,300</w:t>
            </w:r>
          </w:p>
        </w:tc>
        <w:tc>
          <w:tcPr>
            <w:tcW w:w="611" w:type="pct"/>
            <w:tcBorders>
              <w:top w:val="nil"/>
            </w:tcBorders>
            <w:shd w:val="clear" w:color="auto" w:fill="auto"/>
            <w:noWrap/>
            <w:vAlign w:val="center"/>
            <w:hideMark/>
          </w:tcPr>
          <w:p w14:paraId="2CA55B0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1,688,754</w:t>
            </w:r>
          </w:p>
        </w:tc>
      </w:tr>
      <w:tr w:rsidR="009D6FBA" w:rsidRPr="00EA64DC" w14:paraId="33708332"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E9E1BE"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685F84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C91EBB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050BDED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15663CE" w14:textId="77777777" w:rsidTr="00EA32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65EBA1"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70D70D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49AF54A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74,690</w:t>
            </w:r>
          </w:p>
        </w:tc>
        <w:tc>
          <w:tcPr>
            <w:tcW w:w="611" w:type="pct"/>
            <w:tcBorders>
              <w:top w:val="nil"/>
              <w:bottom w:val="single" w:sz="4" w:space="0" w:color="auto"/>
            </w:tcBorders>
            <w:shd w:val="clear" w:color="auto" w:fill="auto"/>
            <w:noWrap/>
            <w:vAlign w:val="center"/>
            <w:hideMark/>
          </w:tcPr>
          <w:p w14:paraId="664F755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74,690</w:t>
            </w:r>
          </w:p>
        </w:tc>
      </w:tr>
      <w:tr w:rsidR="009D6FBA" w:rsidRPr="00EA64DC" w14:paraId="28045BC5" w14:textId="77777777" w:rsidTr="00EA32C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A3F8258"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1783FC3"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1,785,420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D32F4DA"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1,824,416</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56E8474E"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1,767,870</w:t>
            </w:r>
          </w:p>
        </w:tc>
      </w:tr>
      <w:tr w:rsidR="009D6FBA" w:rsidRPr="00EA64DC" w14:paraId="4CA8DB82" w14:textId="77777777" w:rsidTr="00EA32C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A4165A3"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49E50C9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1,785,420</w:t>
            </w:r>
          </w:p>
        </w:tc>
        <w:tc>
          <w:tcPr>
            <w:tcW w:w="612" w:type="pct"/>
            <w:tcBorders>
              <w:top w:val="nil"/>
              <w:left w:val="nil"/>
              <w:bottom w:val="single" w:sz="4" w:space="0" w:color="auto"/>
              <w:right w:val="single" w:sz="4" w:space="0" w:color="FFFFFF"/>
            </w:tcBorders>
            <w:shd w:val="clear" w:color="auto" w:fill="auto"/>
            <w:noWrap/>
            <w:vAlign w:val="center"/>
            <w:hideMark/>
          </w:tcPr>
          <w:p w14:paraId="73209F52"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2,161,516</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458CFBE8"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2,114,043</w:t>
            </w:r>
          </w:p>
        </w:tc>
      </w:tr>
      <w:tr w:rsidR="009D6FBA" w:rsidRPr="00EA64DC" w14:paraId="6308CCBD" w14:textId="77777777" w:rsidTr="00EA32C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4F9D71B"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7FBDE838"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8,115,085</w:t>
            </w:r>
          </w:p>
        </w:tc>
        <w:tc>
          <w:tcPr>
            <w:tcW w:w="612" w:type="pct"/>
            <w:tcBorders>
              <w:top w:val="nil"/>
              <w:left w:val="nil"/>
              <w:bottom w:val="single" w:sz="4" w:space="0" w:color="auto"/>
              <w:right w:val="single" w:sz="4" w:space="0" w:color="FFFFFF"/>
            </w:tcBorders>
            <w:shd w:val="clear" w:color="auto" w:fill="auto"/>
            <w:noWrap/>
            <w:vAlign w:val="center"/>
            <w:hideMark/>
          </w:tcPr>
          <w:p w14:paraId="33829C23" w14:textId="478D9565"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w:t>
            </w:r>
            <w:r w:rsidR="0062651C" w:rsidRPr="00EA64DC">
              <w:rPr>
                <w:rFonts w:ascii="Arial" w:hAnsi="Arial" w:cs="Arial"/>
                <w:b/>
                <w:bCs/>
                <w:color w:val="25A9E1"/>
                <w:sz w:val="18"/>
                <w:szCs w:val="18"/>
                <w:lang w:eastAsia="en-AU"/>
              </w:rPr>
              <w:t>585</w:t>
            </w:r>
            <w:r w:rsidRPr="00EA64DC">
              <w:rPr>
                <w:rFonts w:ascii="Arial" w:hAnsi="Arial" w:cs="Arial"/>
                <w:b/>
                <w:bCs/>
                <w:color w:val="25A9E1"/>
                <w:sz w:val="18"/>
                <w:szCs w:val="18"/>
                <w:lang w:eastAsia="en-AU"/>
              </w:rPr>
              <w:t>,</w:t>
            </w:r>
            <w:r w:rsidR="0062651C" w:rsidRPr="00EA64DC">
              <w:rPr>
                <w:rFonts w:ascii="Arial" w:hAnsi="Arial" w:cs="Arial"/>
                <w:b/>
                <w:bCs/>
                <w:color w:val="25A9E1"/>
                <w:sz w:val="18"/>
                <w:szCs w:val="18"/>
                <w:lang w:eastAsia="en-AU"/>
              </w:rPr>
              <w:t>798</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34ACC4DB" w14:textId="7A99EAB0"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14,</w:t>
            </w:r>
            <w:r w:rsidR="0062651C" w:rsidRPr="00EA64DC">
              <w:rPr>
                <w:rFonts w:ascii="Arial" w:hAnsi="Arial" w:cs="Arial"/>
                <w:b/>
                <w:bCs/>
                <w:color w:val="25A9E1"/>
                <w:sz w:val="18"/>
                <w:szCs w:val="18"/>
                <w:lang w:eastAsia="en-AU"/>
              </w:rPr>
              <w:t>988</w:t>
            </w:r>
            <w:r w:rsidRPr="00EA64DC">
              <w:rPr>
                <w:rFonts w:ascii="Arial" w:hAnsi="Arial" w:cs="Arial"/>
                <w:b/>
                <w:bCs/>
                <w:color w:val="25A9E1"/>
                <w:sz w:val="18"/>
                <w:szCs w:val="18"/>
                <w:lang w:eastAsia="en-AU"/>
              </w:rPr>
              <w:t>,</w:t>
            </w:r>
            <w:r w:rsidR="0062651C" w:rsidRPr="00EA64DC">
              <w:rPr>
                <w:rFonts w:ascii="Arial" w:hAnsi="Arial" w:cs="Arial"/>
                <w:b/>
                <w:bCs/>
                <w:color w:val="25A9E1"/>
                <w:sz w:val="18"/>
                <w:szCs w:val="18"/>
                <w:lang w:eastAsia="en-AU"/>
              </w:rPr>
              <w:t>183</w:t>
            </w:r>
          </w:p>
        </w:tc>
      </w:tr>
      <w:tr w:rsidR="009D6FBA" w:rsidRPr="00EA64DC" w14:paraId="627E9ABB" w14:textId="77777777" w:rsidTr="00EA32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A35DED"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0D57433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tcBorders>
            <w:shd w:val="clear" w:color="auto" w:fill="auto"/>
            <w:noWrap/>
            <w:vAlign w:val="center"/>
            <w:hideMark/>
          </w:tcPr>
          <w:p w14:paraId="67B9461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auto"/>
            </w:tcBorders>
            <w:shd w:val="clear" w:color="auto" w:fill="auto"/>
            <w:noWrap/>
            <w:vAlign w:val="center"/>
            <w:hideMark/>
          </w:tcPr>
          <w:p w14:paraId="49C3401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54F32B24"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02D2C0"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3D5BC8E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8,115,085</w:t>
            </w:r>
          </w:p>
        </w:tc>
        <w:tc>
          <w:tcPr>
            <w:tcW w:w="612" w:type="pct"/>
            <w:tcBorders>
              <w:top w:val="nil"/>
              <w:left w:val="nil"/>
              <w:bottom w:val="single" w:sz="4" w:space="0" w:color="FFFFFF"/>
            </w:tcBorders>
            <w:shd w:val="clear" w:color="auto" w:fill="auto"/>
            <w:noWrap/>
            <w:vAlign w:val="center"/>
            <w:hideMark/>
          </w:tcPr>
          <w:p w14:paraId="0537CFEB" w14:textId="7DCD6702" w:rsidR="009D6FBA" w:rsidRPr="00EA64DC" w:rsidRDefault="007A2C59"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13,585,798</w:t>
            </w:r>
          </w:p>
        </w:tc>
        <w:tc>
          <w:tcPr>
            <w:tcW w:w="611" w:type="pct"/>
            <w:tcBorders>
              <w:top w:val="nil"/>
            </w:tcBorders>
            <w:shd w:val="clear" w:color="auto" w:fill="auto"/>
            <w:noWrap/>
            <w:vAlign w:val="center"/>
            <w:hideMark/>
          </w:tcPr>
          <w:p w14:paraId="4930171A" w14:textId="4BF5A858"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14,</w:t>
            </w:r>
            <w:r w:rsidR="007A2C59" w:rsidRPr="00EA64DC">
              <w:rPr>
                <w:rFonts w:ascii="Arial" w:hAnsi="Arial" w:cs="Arial"/>
                <w:color w:val="000000"/>
                <w:sz w:val="18"/>
                <w:szCs w:val="18"/>
                <w:lang w:eastAsia="en-AU"/>
              </w:rPr>
              <w:t>988,183</w:t>
            </w:r>
          </w:p>
        </w:tc>
      </w:tr>
      <w:tr w:rsidR="009D6FBA" w:rsidRPr="00EA64DC" w14:paraId="123A9469"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CAF719"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7876269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67B344A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635D6D6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C672C19" w14:textId="77777777" w:rsidTr="00EA32C1">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C5C360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891284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tcBorders>
            <w:shd w:val="clear" w:color="auto" w:fill="auto"/>
            <w:noWrap/>
            <w:vAlign w:val="center"/>
            <w:hideMark/>
          </w:tcPr>
          <w:p w14:paraId="63C3B45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bottom w:val="single" w:sz="4" w:space="0" w:color="auto"/>
            </w:tcBorders>
            <w:shd w:val="clear" w:color="auto" w:fill="auto"/>
            <w:noWrap/>
            <w:vAlign w:val="center"/>
            <w:hideMark/>
          </w:tcPr>
          <w:p w14:paraId="65EB3BE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BBE4444" w14:textId="77777777" w:rsidTr="00EA32C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D13809D"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039F67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8,115,085</w:t>
            </w:r>
          </w:p>
        </w:tc>
        <w:tc>
          <w:tcPr>
            <w:tcW w:w="612" w:type="pct"/>
            <w:tcBorders>
              <w:top w:val="nil"/>
              <w:left w:val="nil"/>
              <w:bottom w:val="single" w:sz="4" w:space="0" w:color="auto"/>
              <w:right w:val="single" w:sz="4" w:space="0" w:color="FFFFFF"/>
            </w:tcBorders>
            <w:shd w:val="clear" w:color="auto" w:fill="auto"/>
            <w:noWrap/>
            <w:vAlign w:val="center"/>
            <w:hideMark/>
          </w:tcPr>
          <w:p w14:paraId="6AB09DE0" w14:textId="2A48121C"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w:t>
            </w:r>
            <w:r w:rsidR="007A2C59" w:rsidRPr="00EA64DC">
              <w:rPr>
                <w:rFonts w:ascii="Arial" w:hAnsi="Arial" w:cs="Arial"/>
                <w:b/>
                <w:bCs/>
                <w:color w:val="25A9E1"/>
                <w:sz w:val="18"/>
                <w:szCs w:val="18"/>
                <w:lang w:eastAsia="en-AU"/>
              </w:rPr>
              <w:t>585,798</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14A57D22" w14:textId="29EB835B"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14</w:t>
            </w:r>
            <w:r w:rsidR="007A2C59" w:rsidRPr="00EA64DC">
              <w:rPr>
                <w:rFonts w:ascii="Arial" w:hAnsi="Arial" w:cs="Arial"/>
                <w:b/>
                <w:bCs/>
                <w:color w:val="25A9E1"/>
                <w:sz w:val="18"/>
                <w:szCs w:val="18"/>
                <w:lang w:eastAsia="en-AU"/>
              </w:rPr>
              <w:t>,988,183</w:t>
            </w:r>
          </w:p>
        </w:tc>
      </w:tr>
    </w:tbl>
    <w:p w14:paraId="7B340CC4" w14:textId="77777777" w:rsidR="00F93B0E" w:rsidRPr="00EA64DC" w:rsidRDefault="00F93B0E">
      <w:pPr>
        <w:rPr>
          <w:rFonts w:ascii="Arial" w:hAnsi="Arial" w:cs="Arial"/>
          <w:b/>
          <w:kern w:val="28"/>
          <w:sz w:val="25"/>
          <w:szCs w:val="36"/>
        </w:rPr>
      </w:pPr>
      <w:r w:rsidRPr="00EA64DC">
        <w:rPr>
          <w:rFonts w:ascii="Arial" w:hAnsi="Arial" w:cs="Arial"/>
        </w:rPr>
        <w:br w:type="page"/>
      </w:r>
    </w:p>
    <w:p w14:paraId="6601C0CD" w14:textId="77777777" w:rsidR="009D6FBA" w:rsidRPr="00EA64DC" w:rsidRDefault="009D6FBA" w:rsidP="006B7C5D">
      <w:pPr>
        <w:pStyle w:val="Heading4"/>
        <w:spacing w:before="0"/>
        <w:rPr>
          <w:rFonts w:cs="Arial"/>
          <w:lang w:eastAsia="en-AU"/>
        </w:rPr>
      </w:pPr>
      <w:r w:rsidRPr="00EA64DC">
        <w:rPr>
          <w:rFonts w:cs="Arial"/>
          <w:lang w:eastAsia="en-AU"/>
        </w:rPr>
        <w:t>Cash Flow Statement</w:t>
      </w:r>
    </w:p>
    <w:tbl>
      <w:tblPr>
        <w:tblW w:w="4999" w:type="pct"/>
        <w:tblLook w:val="04A0" w:firstRow="1" w:lastRow="0" w:firstColumn="1" w:lastColumn="0" w:noHBand="0" w:noVBand="1"/>
        <w:tblCaption w:val="Sydney Metro"/>
        <w:tblDescription w:val="Sydney Metro - Cash Flow Statement"/>
      </w:tblPr>
      <w:tblGrid>
        <w:gridCol w:w="6099"/>
        <w:gridCol w:w="1180"/>
        <w:gridCol w:w="1180"/>
        <w:gridCol w:w="1178"/>
      </w:tblGrid>
      <w:tr w:rsidR="00E66EB1" w:rsidRPr="00EA64DC" w14:paraId="692BF0A3" w14:textId="77777777" w:rsidTr="00362B95">
        <w:trPr>
          <w:trHeight w:val="340"/>
        </w:trPr>
        <w:tc>
          <w:tcPr>
            <w:tcW w:w="3164" w:type="pct"/>
            <w:tcBorders>
              <w:top w:val="nil"/>
              <w:left w:val="nil"/>
              <w:bottom w:val="nil"/>
              <w:right w:val="nil"/>
            </w:tcBorders>
            <w:shd w:val="clear" w:color="000000" w:fill="25A9E1"/>
            <w:vAlign w:val="center"/>
            <w:hideMark/>
          </w:tcPr>
          <w:p w14:paraId="6C4E6D82"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7CC09CB"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09A06413"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A95B10" w:rsidRPr="00EA64DC" w14:paraId="755EA180" w14:textId="77777777" w:rsidTr="00362B95">
        <w:trPr>
          <w:trHeight w:val="225"/>
        </w:trPr>
        <w:tc>
          <w:tcPr>
            <w:tcW w:w="3164" w:type="pct"/>
            <w:tcBorders>
              <w:top w:val="nil"/>
              <w:left w:val="nil"/>
              <w:bottom w:val="nil"/>
              <w:right w:val="nil"/>
            </w:tcBorders>
            <w:shd w:val="clear" w:color="000000" w:fill="25A9E1"/>
            <w:vAlign w:val="center"/>
            <w:hideMark/>
          </w:tcPr>
          <w:p w14:paraId="55BB7ED8"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4FE1850"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2F7617E"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176413F7"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A95B10" w:rsidRPr="00EA64DC" w14:paraId="7755786F" w14:textId="77777777" w:rsidTr="001E65C1">
        <w:trPr>
          <w:trHeight w:val="225"/>
        </w:trPr>
        <w:tc>
          <w:tcPr>
            <w:tcW w:w="3164" w:type="pct"/>
            <w:tcBorders>
              <w:top w:val="nil"/>
              <w:left w:val="nil"/>
              <w:bottom w:val="nil"/>
              <w:right w:val="nil"/>
            </w:tcBorders>
            <w:shd w:val="clear" w:color="000000" w:fill="0579B9"/>
            <w:vAlign w:val="center"/>
            <w:hideMark/>
          </w:tcPr>
          <w:p w14:paraId="4A66A33C"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E9118D3"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F72434B"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5D8CA2FC"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E66EB1" w:rsidRPr="00EA64DC" w14:paraId="5909D859" w14:textId="77777777" w:rsidTr="00362B95">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4FA20D4"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ACA2B13"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8E34B60"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32CF62B0"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95B10" w:rsidRPr="00EA64DC" w14:paraId="3B9B1987"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BDA313" w14:textId="77777777" w:rsidR="009D6FBA" w:rsidRPr="00EA64DC" w:rsidRDefault="009D6FBA" w:rsidP="00EF00E4">
            <w:pPr>
              <w:rPr>
                <w:rFonts w:ascii="Arial" w:hAnsi="Arial" w:cs="Arial"/>
                <w:b/>
                <w:bCs/>
                <w:sz w:val="18"/>
                <w:szCs w:val="18"/>
                <w:lang w:eastAsia="en-AU"/>
              </w:rPr>
            </w:pPr>
            <w:r w:rsidRPr="00EA64DC">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2B25FA74"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B05F2DA"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5E4296AB"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95B10" w:rsidRPr="00EA64DC" w14:paraId="0C1541D6"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82F301A"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55552A0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3A9E3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2,675</w:t>
            </w:r>
          </w:p>
        </w:tc>
        <w:tc>
          <w:tcPr>
            <w:tcW w:w="611" w:type="pct"/>
            <w:tcBorders>
              <w:top w:val="nil"/>
              <w:left w:val="nil"/>
              <w:bottom w:val="single" w:sz="4" w:space="0" w:color="FFFFFF"/>
              <w:right w:val="single" w:sz="4" w:space="0" w:color="FFFFFF"/>
            </w:tcBorders>
            <w:shd w:val="clear" w:color="auto" w:fill="auto"/>
            <w:noWrap/>
            <w:vAlign w:val="center"/>
            <w:hideMark/>
          </w:tcPr>
          <w:p w14:paraId="46D59DD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167D437D"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68B6478"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C9A0C2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3,750</w:t>
            </w:r>
          </w:p>
        </w:tc>
        <w:tc>
          <w:tcPr>
            <w:tcW w:w="612" w:type="pct"/>
            <w:tcBorders>
              <w:top w:val="nil"/>
              <w:left w:val="nil"/>
              <w:bottom w:val="single" w:sz="4" w:space="0" w:color="FFFFFF"/>
              <w:right w:val="single" w:sz="4" w:space="0" w:color="FFFFFF"/>
            </w:tcBorders>
            <w:shd w:val="clear" w:color="auto" w:fill="auto"/>
            <w:noWrap/>
            <w:vAlign w:val="center"/>
            <w:hideMark/>
          </w:tcPr>
          <w:p w14:paraId="4CD06B9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6,036</w:t>
            </w:r>
          </w:p>
        </w:tc>
        <w:tc>
          <w:tcPr>
            <w:tcW w:w="611" w:type="pct"/>
            <w:tcBorders>
              <w:top w:val="nil"/>
              <w:left w:val="nil"/>
              <w:bottom w:val="single" w:sz="4" w:space="0" w:color="FFFFFF"/>
              <w:right w:val="single" w:sz="4" w:space="0" w:color="FFFFFF"/>
            </w:tcBorders>
            <w:shd w:val="clear" w:color="auto" w:fill="auto"/>
            <w:noWrap/>
            <w:vAlign w:val="center"/>
            <w:hideMark/>
          </w:tcPr>
          <w:p w14:paraId="72BB4CC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3,849</w:t>
            </w:r>
          </w:p>
        </w:tc>
      </w:tr>
      <w:tr w:rsidR="00A95B10" w:rsidRPr="00EA64DC" w14:paraId="574957A6"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E92DA1D"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42C6843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CB319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23A07C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491A64E0"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3B46CE6"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2BC2751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10,544</w:t>
            </w:r>
          </w:p>
        </w:tc>
        <w:tc>
          <w:tcPr>
            <w:tcW w:w="612" w:type="pct"/>
            <w:tcBorders>
              <w:top w:val="nil"/>
              <w:left w:val="nil"/>
              <w:bottom w:val="single" w:sz="4" w:space="0" w:color="FFFFFF"/>
              <w:right w:val="single" w:sz="4" w:space="0" w:color="FFFFFF"/>
            </w:tcBorders>
            <w:shd w:val="clear" w:color="auto" w:fill="auto"/>
            <w:noWrap/>
            <w:vAlign w:val="center"/>
            <w:hideMark/>
          </w:tcPr>
          <w:p w14:paraId="5E13D74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10,544</w:t>
            </w:r>
          </w:p>
        </w:tc>
        <w:tc>
          <w:tcPr>
            <w:tcW w:w="611" w:type="pct"/>
            <w:tcBorders>
              <w:top w:val="nil"/>
              <w:left w:val="nil"/>
              <w:bottom w:val="single" w:sz="4" w:space="0" w:color="FFFFFF"/>
              <w:right w:val="single" w:sz="4" w:space="0" w:color="FFFFFF"/>
            </w:tcBorders>
            <w:shd w:val="clear" w:color="auto" w:fill="auto"/>
            <w:noWrap/>
            <w:vAlign w:val="center"/>
            <w:hideMark/>
          </w:tcPr>
          <w:p w14:paraId="3A361D9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126,587</w:t>
            </w:r>
          </w:p>
        </w:tc>
      </w:tr>
      <w:tr w:rsidR="00A95B10" w:rsidRPr="00EA64DC" w14:paraId="283D1273"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49CCD9A"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5E8859D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EAB51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31169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14A6B5D0" w14:textId="77777777" w:rsidTr="00362B95">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9F98CF5"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05A1824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32,159</w:t>
            </w:r>
          </w:p>
        </w:tc>
        <w:tc>
          <w:tcPr>
            <w:tcW w:w="612" w:type="pct"/>
            <w:tcBorders>
              <w:top w:val="nil"/>
              <w:left w:val="nil"/>
              <w:bottom w:val="nil"/>
              <w:right w:val="single" w:sz="4" w:space="0" w:color="FFFFFF"/>
            </w:tcBorders>
            <w:shd w:val="clear" w:color="auto" w:fill="auto"/>
            <w:noWrap/>
            <w:vAlign w:val="center"/>
            <w:hideMark/>
          </w:tcPr>
          <w:p w14:paraId="200F8728" w14:textId="4B1B02F7" w:rsidR="009D6FBA" w:rsidRPr="00EA64DC" w:rsidRDefault="007A2C59"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420,320</w:t>
            </w:r>
          </w:p>
        </w:tc>
        <w:tc>
          <w:tcPr>
            <w:tcW w:w="611" w:type="pct"/>
            <w:tcBorders>
              <w:top w:val="nil"/>
              <w:left w:val="nil"/>
              <w:bottom w:val="nil"/>
              <w:right w:val="single" w:sz="4" w:space="0" w:color="FFFFFF"/>
            </w:tcBorders>
            <w:shd w:val="clear" w:color="auto" w:fill="auto"/>
            <w:noWrap/>
            <w:vAlign w:val="center"/>
            <w:hideMark/>
          </w:tcPr>
          <w:p w14:paraId="0EC0C73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577,966</w:t>
            </w:r>
          </w:p>
        </w:tc>
      </w:tr>
      <w:tr w:rsidR="00A95B10" w:rsidRPr="00EA64DC" w14:paraId="63473272" w14:textId="77777777" w:rsidTr="00362B95">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A99AE93" w14:textId="77777777" w:rsidR="009D6FBA" w:rsidRPr="00EA64DC" w:rsidRDefault="009D6FBA" w:rsidP="00EF00E4">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4CB1837"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46,453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E6CD584" w14:textId="664D8D74" w:rsidR="009D6FBA" w:rsidRPr="00EA64DC" w:rsidRDefault="007A2C59"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439,575</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047F323"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708,402</w:t>
            </w:r>
          </w:p>
        </w:tc>
      </w:tr>
      <w:tr w:rsidR="00A95B10" w:rsidRPr="00EA64DC" w14:paraId="69E284B8"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672A1D" w14:textId="77777777" w:rsidR="009D6FBA" w:rsidRPr="00EA64DC" w:rsidRDefault="009D6FBA" w:rsidP="00EF00E4">
            <w:pPr>
              <w:rPr>
                <w:rFonts w:ascii="Arial" w:hAnsi="Arial" w:cs="Arial"/>
                <w:b/>
                <w:bCs/>
                <w:sz w:val="18"/>
                <w:szCs w:val="18"/>
                <w:lang w:eastAsia="en-AU"/>
              </w:rPr>
            </w:pPr>
            <w:r w:rsidRPr="00EA64DC">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bottom"/>
            <w:hideMark/>
          </w:tcPr>
          <w:p w14:paraId="39C7759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3F6567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0C606A8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95B10" w:rsidRPr="00EA64DC" w14:paraId="29DA5191"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20A66FA"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541D606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07681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31280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2C7B8A10"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777EF29"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F1EB65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180,150</w:t>
            </w:r>
          </w:p>
        </w:tc>
        <w:tc>
          <w:tcPr>
            <w:tcW w:w="612" w:type="pct"/>
            <w:tcBorders>
              <w:top w:val="nil"/>
              <w:left w:val="nil"/>
              <w:bottom w:val="single" w:sz="4" w:space="0" w:color="FFFFFF"/>
              <w:right w:val="single" w:sz="4" w:space="0" w:color="FFFFFF"/>
            </w:tcBorders>
            <w:shd w:val="clear" w:color="auto" w:fill="auto"/>
            <w:noWrap/>
            <w:vAlign w:val="center"/>
            <w:hideMark/>
          </w:tcPr>
          <w:p w14:paraId="2844DA4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713,110</w:t>
            </w:r>
          </w:p>
        </w:tc>
        <w:tc>
          <w:tcPr>
            <w:tcW w:w="611" w:type="pct"/>
            <w:tcBorders>
              <w:top w:val="nil"/>
              <w:left w:val="nil"/>
              <w:bottom w:val="single" w:sz="4" w:space="0" w:color="FFFFFF"/>
              <w:right w:val="single" w:sz="4" w:space="0" w:color="FFFFFF"/>
            </w:tcBorders>
            <w:shd w:val="clear" w:color="auto" w:fill="auto"/>
            <w:noWrap/>
            <w:vAlign w:val="center"/>
            <w:hideMark/>
          </w:tcPr>
          <w:p w14:paraId="7477A17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532,358</w:t>
            </w:r>
          </w:p>
        </w:tc>
      </w:tr>
      <w:tr w:rsidR="00A95B10" w:rsidRPr="00EA64DC" w14:paraId="58307064"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A6C4448"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684480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CC5ED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5FCC6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24E110DC"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5548D49"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7BD050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75EF4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6835B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4DB740D6"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95092EC"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321611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979FA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DD3B44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6F29F2D5"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A3F2B0F"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463A5B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13,200</w:t>
            </w:r>
          </w:p>
        </w:tc>
        <w:tc>
          <w:tcPr>
            <w:tcW w:w="612" w:type="pct"/>
            <w:tcBorders>
              <w:top w:val="nil"/>
              <w:left w:val="nil"/>
              <w:bottom w:val="single" w:sz="4" w:space="0" w:color="FFFFFF"/>
              <w:right w:val="single" w:sz="4" w:space="0" w:color="FFFFFF"/>
            </w:tcBorders>
            <w:shd w:val="clear" w:color="auto" w:fill="auto"/>
            <w:noWrap/>
            <w:vAlign w:val="center"/>
            <w:hideMark/>
          </w:tcPr>
          <w:p w14:paraId="6DD8E0A0" w14:textId="48387F2B" w:rsidR="009D6FBA" w:rsidRPr="00EA64DC" w:rsidRDefault="007A2C59"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234,977</w:t>
            </w:r>
          </w:p>
        </w:tc>
        <w:tc>
          <w:tcPr>
            <w:tcW w:w="611" w:type="pct"/>
            <w:tcBorders>
              <w:top w:val="nil"/>
              <w:left w:val="nil"/>
              <w:bottom w:val="single" w:sz="4" w:space="0" w:color="FFFFFF"/>
              <w:right w:val="single" w:sz="4" w:space="0" w:color="FFFFFF"/>
            </w:tcBorders>
            <w:shd w:val="clear" w:color="auto" w:fill="auto"/>
            <w:noWrap/>
            <w:vAlign w:val="center"/>
            <w:hideMark/>
          </w:tcPr>
          <w:p w14:paraId="342E4C1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507,947</w:t>
            </w:r>
          </w:p>
        </w:tc>
      </w:tr>
      <w:tr w:rsidR="00A95B10" w:rsidRPr="00EA64DC" w14:paraId="3A677FC0"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755C579"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7085829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F0515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6E741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0C8FDC87"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F9CBED8"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B5232F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7B21E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1,500</w:t>
            </w:r>
          </w:p>
        </w:tc>
        <w:tc>
          <w:tcPr>
            <w:tcW w:w="611" w:type="pct"/>
            <w:tcBorders>
              <w:top w:val="nil"/>
              <w:left w:val="nil"/>
              <w:bottom w:val="single" w:sz="4" w:space="0" w:color="FFFFFF"/>
              <w:right w:val="single" w:sz="4" w:space="0" w:color="FFFFFF"/>
            </w:tcBorders>
            <w:shd w:val="clear" w:color="auto" w:fill="auto"/>
            <w:noWrap/>
            <w:vAlign w:val="center"/>
            <w:hideMark/>
          </w:tcPr>
          <w:p w14:paraId="0DD0566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6D0210B5"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60BED7B"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12A2314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1,863,014</w:t>
            </w:r>
          </w:p>
        </w:tc>
        <w:tc>
          <w:tcPr>
            <w:tcW w:w="612" w:type="pct"/>
            <w:tcBorders>
              <w:top w:val="nil"/>
              <w:left w:val="nil"/>
              <w:bottom w:val="single" w:sz="4" w:space="0" w:color="FFFFFF"/>
              <w:right w:val="single" w:sz="4" w:space="0" w:color="FFFFFF"/>
            </w:tcBorders>
            <w:shd w:val="clear" w:color="auto" w:fill="auto"/>
            <w:noWrap/>
            <w:vAlign w:val="center"/>
            <w:hideMark/>
          </w:tcPr>
          <w:p w14:paraId="7348F6A2" w14:textId="3A738145"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w:t>
            </w:r>
            <w:r w:rsidR="007A2C59" w:rsidRPr="00EA64DC">
              <w:rPr>
                <w:rFonts w:ascii="Arial" w:hAnsi="Arial" w:cs="Arial"/>
                <w:color w:val="000000"/>
                <w:sz w:val="18"/>
                <w:szCs w:val="18"/>
                <w:lang w:eastAsia="en-AU"/>
              </w:rPr>
              <w:t>977,469</w:t>
            </w:r>
          </w:p>
        </w:tc>
        <w:tc>
          <w:tcPr>
            <w:tcW w:w="611" w:type="pct"/>
            <w:tcBorders>
              <w:top w:val="nil"/>
              <w:left w:val="nil"/>
              <w:bottom w:val="single" w:sz="4" w:space="0" w:color="FFFFFF"/>
              <w:right w:val="single" w:sz="4" w:space="0" w:color="FFFFFF"/>
            </w:tcBorders>
            <w:shd w:val="clear" w:color="auto" w:fill="auto"/>
            <w:noWrap/>
            <w:vAlign w:val="center"/>
            <w:hideMark/>
          </w:tcPr>
          <w:p w14:paraId="512AAB7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1,161,439</w:t>
            </w:r>
          </w:p>
        </w:tc>
      </w:tr>
      <w:tr w:rsidR="00A95B10" w:rsidRPr="00EA64DC" w14:paraId="4C32AEF8" w14:textId="77777777" w:rsidTr="00362B95">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347ED56"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7968C03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50,000</w:t>
            </w:r>
          </w:p>
        </w:tc>
        <w:tc>
          <w:tcPr>
            <w:tcW w:w="612" w:type="pct"/>
            <w:tcBorders>
              <w:top w:val="nil"/>
              <w:left w:val="nil"/>
              <w:bottom w:val="nil"/>
              <w:right w:val="single" w:sz="4" w:space="0" w:color="FFFFFF"/>
            </w:tcBorders>
            <w:shd w:val="clear" w:color="auto" w:fill="auto"/>
            <w:noWrap/>
            <w:vAlign w:val="center"/>
            <w:hideMark/>
          </w:tcPr>
          <w:p w14:paraId="42A25B1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31,000</w:t>
            </w:r>
          </w:p>
        </w:tc>
        <w:tc>
          <w:tcPr>
            <w:tcW w:w="611" w:type="pct"/>
            <w:tcBorders>
              <w:top w:val="nil"/>
              <w:left w:val="nil"/>
              <w:bottom w:val="nil"/>
              <w:right w:val="single" w:sz="4" w:space="0" w:color="FFFFFF"/>
            </w:tcBorders>
            <w:shd w:val="clear" w:color="auto" w:fill="auto"/>
            <w:noWrap/>
            <w:vAlign w:val="center"/>
            <w:hideMark/>
          </w:tcPr>
          <w:p w14:paraId="698C735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49,877</w:t>
            </w:r>
          </w:p>
        </w:tc>
      </w:tr>
      <w:tr w:rsidR="00A95B10" w:rsidRPr="00EA64DC" w14:paraId="00EC121D" w14:textId="77777777" w:rsidTr="00362B95">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F6F476B" w14:textId="77777777" w:rsidR="009D6FBA" w:rsidRPr="00EA64DC" w:rsidRDefault="009D6FBA" w:rsidP="00EF00E4">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B13C037"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2,106,364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FC1F0D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2,958,056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E4179D8"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2,251,622</w:t>
            </w:r>
          </w:p>
        </w:tc>
      </w:tr>
      <w:tr w:rsidR="00A95B10" w:rsidRPr="00EA64DC" w14:paraId="3154BF44" w14:textId="77777777" w:rsidTr="00362B95">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B7F905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67D04C97"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2,059,911</w:t>
            </w:r>
          </w:p>
        </w:tc>
        <w:tc>
          <w:tcPr>
            <w:tcW w:w="612" w:type="pct"/>
            <w:tcBorders>
              <w:top w:val="nil"/>
              <w:left w:val="nil"/>
              <w:bottom w:val="single" w:sz="4" w:space="0" w:color="auto"/>
              <w:right w:val="single" w:sz="4" w:space="0" w:color="FFFFFF"/>
            </w:tcBorders>
            <w:shd w:val="clear" w:color="auto" w:fill="auto"/>
            <w:noWrap/>
            <w:vAlign w:val="center"/>
            <w:hideMark/>
          </w:tcPr>
          <w:p w14:paraId="3D172814" w14:textId="7C32F613"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w:t>
            </w:r>
            <w:r w:rsidR="007A2C59" w:rsidRPr="00EA64DC">
              <w:rPr>
                <w:rFonts w:ascii="Arial" w:hAnsi="Arial" w:cs="Arial"/>
                <w:b/>
                <w:bCs/>
                <w:color w:val="25A9E1"/>
                <w:sz w:val="18"/>
                <w:szCs w:val="18"/>
                <w:lang w:eastAsia="en-AU"/>
              </w:rPr>
              <w:t>518,481</w:t>
            </w:r>
          </w:p>
        </w:tc>
        <w:tc>
          <w:tcPr>
            <w:tcW w:w="611" w:type="pct"/>
            <w:tcBorders>
              <w:top w:val="nil"/>
              <w:left w:val="nil"/>
              <w:bottom w:val="single" w:sz="4" w:space="0" w:color="auto"/>
              <w:right w:val="single" w:sz="4" w:space="0" w:color="FFFFFF"/>
            </w:tcBorders>
            <w:shd w:val="clear" w:color="auto" w:fill="auto"/>
            <w:noWrap/>
            <w:vAlign w:val="center"/>
            <w:hideMark/>
          </w:tcPr>
          <w:p w14:paraId="3C695E5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1,543,220</w:t>
            </w:r>
          </w:p>
        </w:tc>
      </w:tr>
      <w:tr w:rsidR="00A95B10" w:rsidRPr="00EA64DC" w14:paraId="5E0AAE2A"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3A6C1F"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612" w:type="pct"/>
            <w:tcBorders>
              <w:top w:val="nil"/>
              <w:left w:val="nil"/>
              <w:bottom w:val="single" w:sz="4" w:space="0" w:color="FFFFFF"/>
              <w:right w:val="single" w:sz="4" w:space="0" w:color="FFFFFF"/>
            </w:tcBorders>
            <w:shd w:val="clear" w:color="auto" w:fill="auto"/>
            <w:noWrap/>
            <w:vAlign w:val="bottom"/>
            <w:hideMark/>
          </w:tcPr>
          <w:p w14:paraId="2B52A1A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C0F521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12CD037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95B10" w:rsidRPr="00EA64DC" w14:paraId="51992C83"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AC87B7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583567E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DF394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21,000</w:t>
            </w:r>
          </w:p>
        </w:tc>
        <w:tc>
          <w:tcPr>
            <w:tcW w:w="611" w:type="pct"/>
            <w:tcBorders>
              <w:top w:val="nil"/>
              <w:left w:val="nil"/>
              <w:bottom w:val="single" w:sz="4" w:space="0" w:color="FFFFFF"/>
              <w:right w:val="single" w:sz="4" w:space="0" w:color="FFFFFF"/>
            </w:tcBorders>
            <w:shd w:val="clear" w:color="auto" w:fill="auto"/>
            <w:noWrap/>
            <w:vAlign w:val="center"/>
            <w:hideMark/>
          </w:tcPr>
          <w:p w14:paraId="75A4E2A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20,488</w:t>
            </w:r>
          </w:p>
        </w:tc>
      </w:tr>
      <w:tr w:rsidR="00A95B10" w:rsidRPr="00EA64DC" w14:paraId="2BF36069"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C4D8ECE"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66C604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(1,986,275)</w:t>
            </w:r>
          </w:p>
        </w:tc>
        <w:tc>
          <w:tcPr>
            <w:tcW w:w="612" w:type="pct"/>
            <w:tcBorders>
              <w:top w:val="nil"/>
              <w:left w:val="nil"/>
              <w:bottom w:val="single" w:sz="4" w:space="0" w:color="FFFFFF"/>
              <w:right w:val="single" w:sz="4" w:space="0" w:color="FFFFFF"/>
            </w:tcBorders>
            <w:shd w:val="clear" w:color="auto" w:fill="auto"/>
            <w:noWrap/>
            <w:vAlign w:val="center"/>
            <w:hideMark/>
          </w:tcPr>
          <w:p w14:paraId="46B69647" w14:textId="4A173814"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w:t>
            </w:r>
            <w:r w:rsidR="007A2C59" w:rsidRPr="00EA64DC">
              <w:rPr>
                <w:rFonts w:ascii="Arial" w:hAnsi="Arial" w:cs="Arial"/>
                <w:color w:val="000000"/>
                <w:sz w:val="18"/>
                <w:szCs w:val="18"/>
                <w:lang w:eastAsia="en-AU"/>
              </w:rPr>
              <w:t>454,481</w:t>
            </w: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AFFFC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(1,495,915)</w:t>
            </w:r>
          </w:p>
        </w:tc>
      </w:tr>
      <w:tr w:rsidR="00A95B10" w:rsidRPr="00EA64DC" w14:paraId="5B159A90"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2C6790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31EF0E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0D314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62741D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116143BC"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6D76ED6"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1C3F07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EDE91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612FC2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23AC9CED"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B7040A9"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7C6D8A8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6855E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AB4584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71DDB222"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00CFBDA"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7D26A62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C1C6D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AF7073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5CAF5595" w14:textId="77777777" w:rsidTr="00362B95">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107AFAC"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7EEB33E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033C7C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D846F5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5E71710D" w14:textId="77777777" w:rsidTr="00362B95">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D732958"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605E43E"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(1,986,275)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B11FF1B" w14:textId="77CF36CC"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w:t>
            </w:r>
            <w:r w:rsidR="007A2C59" w:rsidRPr="00EA64DC">
              <w:rPr>
                <w:rFonts w:ascii="Arial" w:hAnsi="Arial" w:cs="Arial"/>
                <w:b/>
                <w:bCs/>
                <w:color w:val="25A9E1"/>
                <w:sz w:val="18"/>
                <w:szCs w:val="18"/>
                <w:lang w:eastAsia="en-AU"/>
              </w:rPr>
              <w:t>433,481</w:t>
            </w: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C748DD1"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(1,475,427)</w:t>
            </w:r>
          </w:p>
        </w:tc>
      </w:tr>
      <w:tr w:rsidR="00A95B10" w:rsidRPr="00EA64DC" w14:paraId="35110B1D"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0AEFAA"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612" w:type="pct"/>
            <w:tcBorders>
              <w:top w:val="nil"/>
              <w:left w:val="nil"/>
              <w:bottom w:val="single" w:sz="4" w:space="0" w:color="FFFFFF"/>
              <w:right w:val="single" w:sz="4" w:space="0" w:color="FFFFFF"/>
            </w:tcBorders>
            <w:shd w:val="clear" w:color="auto" w:fill="auto"/>
            <w:noWrap/>
            <w:vAlign w:val="bottom"/>
            <w:hideMark/>
          </w:tcPr>
          <w:p w14:paraId="5B9934D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F8CB4A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3FC673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A95B10" w:rsidRPr="00EA64DC" w14:paraId="56553ED8"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9E438D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7366749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C948E5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2486D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63EC103F"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F58B76B"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9813A4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(34,545)</w:t>
            </w:r>
          </w:p>
        </w:tc>
        <w:tc>
          <w:tcPr>
            <w:tcW w:w="612" w:type="pct"/>
            <w:tcBorders>
              <w:top w:val="nil"/>
              <w:left w:val="nil"/>
              <w:bottom w:val="single" w:sz="4" w:space="0" w:color="FFFFFF"/>
              <w:right w:val="single" w:sz="4" w:space="0" w:color="FFFFFF"/>
            </w:tcBorders>
            <w:shd w:val="clear" w:color="auto" w:fill="auto"/>
            <w:noWrap/>
            <w:vAlign w:val="center"/>
            <w:hideMark/>
          </w:tcPr>
          <w:p w14:paraId="5DA53DF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746D87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(79,224)</w:t>
            </w:r>
          </w:p>
        </w:tc>
      </w:tr>
      <w:tr w:rsidR="00A95B10" w:rsidRPr="00EA64DC" w14:paraId="3862F746"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2381CB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6DB3BFB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D0060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E8466A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6D32CF68"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7B513C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08C4302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781BD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FD1C30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61DCD247" w14:textId="77777777" w:rsidTr="00362B95">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14BC503"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62D1E43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2D3A4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21418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7C1141C5" w14:textId="77777777" w:rsidTr="00362B95">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F7BEAF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7FF3267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E18219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6ECE514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3A95D7DB" w14:textId="77777777" w:rsidTr="00362B95">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D152445"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F1D2EB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(34,545)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D96703C"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F5C7F8C"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(79,224)</w:t>
            </w:r>
          </w:p>
        </w:tc>
      </w:tr>
      <w:tr w:rsidR="00A95B10" w:rsidRPr="00EA64DC" w14:paraId="58FEA67B" w14:textId="77777777" w:rsidTr="00362B95">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186B6AA"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481A63E3"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39,091</w:t>
            </w:r>
          </w:p>
        </w:tc>
        <w:tc>
          <w:tcPr>
            <w:tcW w:w="612" w:type="pct"/>
            <w:tcBorders>
              <w:top w:val="nil"/>
              <w:left w:val="nil"/>
              <w:bottom w:val="single" w:sz="4" w:space="0" w:color="auto"/>
              <w:right w:val="single" w:sz="4" w:space="0" w:color="FFFFFF"/>
            </w:tcBorders>
            <w:shd w:val="clear" w:color="auto" w:fill="auto"/>
            <w:noWrap/>
            <w:vAlign w:val="center"/>
            <w:hideMark/>
          </w:tcPr>
          <w:p w14:paraId="3776C3EC"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85,000</w:t>
            </w:r>
          </w:p>
        </w:tc>
        <w:tc>
          <w:tcPr>
            <w:tcW w:w="611" w:type="pct"/>
            <w:tcBorders>
              <w:top w:val="nil"/>
              <w:left w:val="nil"/>
              <w:bottom w:val="single" w:sz="4" w:space="0" w:color="auto"/>
              <w:right w:val="single" w:sz="4" w:space="0" w:color="FFFFFF"/>
            </w:tcBorders>
            <w:shd w:val="clear" w:color="auto" w:fill="auto"/>
            <w:noWrap/>
            <w:vAlign w:val="center"/>
            <w:hideMark/>
          </w:tcPr>
          <w:p w14:paraId="62470102"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(11,431)</w:t>
            </w:r>
          </w:p>
        </w:tc>
      </w:tr>
      <w:tr w:rsidR="00A95B10" w:rsidRPr="00EA64DC" w14:paraId="314E08A5" w14:textId="77777777" w:rsidTr="00362B95">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C45A715"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5727A7C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75C13E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275190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85,000</w:t>
            </w:r>
          </w:p>
        </w:tc>
      </w:tr>
      <w:tr w:rsidR="00E66EB1" w:rsidRPr="00EA64DC" w14:paraId="1479E92D" w14:textId="77777777" w:rsidTr="00362B95">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9AE7963"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5737D7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AA1286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397E00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05EDF61F" w14:textId="77777777" w:rsidTr="00362B95">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23F3102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Cash transferred in (out) </w:t>
            </w:r>
            <w:proofErr w:type="gramStart"/>
            <w:r w:rsidRPr="00EA64DC">
              <w:rPr>
                <w:rFonts w:ascii="Arial" w:hAnsi="Arial" w:cs="Arial"/>
                <w:color w:val="000000"/>
                <w:sz w:val="18"/>
                <w:szCs w:val="18"/>
                <w:lang w:eastAsia="en-AU"/>
              </w:rPr>
              <w:t>as a Result of</w:t>
            </w:r>
            <w:proofErr w:type="gramEnd"/>
            <w:r w:rsidRPr="00EA64DC">
              <w:rPr>
                <w:rFonts w:ascii="Arial" w:hAnsi="Arial" w:cs="Arial"/>
                <w:color w:val="000000"/>
                <w:sz w:val="18"/>
                <w:szCs w:val="18"/>
                <w:lang w:eastAsia="en-AU"/>
              </w:rPr>
              <w:t xml:space="preserve"> Administrative Restructuring</w:t>
            </w:r>
          </w:p>
        </w:tc>
        <w:tc>
          <w:tcPr>
            <w:tcW w:w="612" w:type="pct"/>
            <w:tcBorders>
              <w:top w:val="nil"/>
              <w:left w:val="nil"/>
              <w:bottom w:val="nil"/>
              <w:right w:val="single" w:sz="4" w:space="0" w:color="FFFFFF"/>
            </w:tcBorders>
            <w:shd w:val="clear" w:color="auto" w:fill="auto"/>
            <w:noWrap/>
            <w:vAlign w:val="center"/>
            <w:hideMark/>
          </w:tcPr>
          <w:p w14:paraId="3EBF99D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77D6F4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222A3A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A95B10" w:rsidRPr="00EA64DC" w14:paraId="60298CC9" w14:textId="77777777" w:rsidTr="00362B95">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507C7AD"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683FC1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39,091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06B27E1"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85,000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9E5CE56"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73,569</w:t>
            </w:r>
          </w:p>
        </w:tc>
      </w:tr>
    </w:tbl>
    <w:p w14:paraId="350AE92A" w14:textId="77777777" w:rsidR="009D6FBA" w:rsidRPr="00EA64DC" w:rsidRDefault="009D6FBA" w:rsidP="009D6FBA">
      <w:pPr>
        <w:spacing w:before="360"/>
        <w:rPr>
          <w:rFonts w:ascii="Arial" w:hAnsi="Arial" w:cs="Arial"/>
        </w:rPr>
      </w:pPr>
    </w:p>
    <w:p w14:paraId="617C6948" w14:textId="77777777" w:rsidR="00F93B0E" w:rsidRPr="00EA64DC" w:rsidRDefault="00F93B0E" w:rsidP="00F93B0E">
      <w:pPr>
        <w:pStyle w:val="ListParagraph"/>
        <w:numPr>
          <w:ilvl w:val="0"/>
          <w:numId w:val="8"/>
        </w:numPr>
        <w:rPr>
          <w:rFonts w:cs="Arial"/>
        </w:rPr>
        <w:sectPr w:rsidR="00F93B0E" w:rsidRPr="00EA64DC" w:rsidSect="00E66EB1">
          <w:headerReference w:type="even" r:id="rId33"/>
          <w:headerReference w:type="default" r:id="rId34"/>
          <w:headerReference w:type="first" r:id="rId35"/>
          <w:footerReference w:type="first" r:id="rId36"/>
          <w:pgSz w:w="11907" w:h="16840" w:code="9"/>
          <w:pgMar w:top="1134" w:right="1134" w:bottom="1134" w:left="1134" w:header="454" w:footer="454" w:gutter="0"/>
          <w:cols w:space="720"/>
          <w:titlePg/>
          <w:docGrid w:linePitch="272"/>
        </w:sectPr>
      </w:pPr>
    </w:p>
    <w:p w14:paraId="532A31FA" w14:textId="77777777" w:rsidR="009D6FBA" w:rsidRPr="00EA64DC" w:rsidRDefault="009D6FBA" w:rsidP="006B7C5D">
      <w:pPr>
        <w:pStyle w:val="Heading3"/>
        <w:spacing w:before="0"/>
        <w:rPr>
          <w:rFonts w:cs="Arial"/>
        </w:rPr>
      </w:pPr>
      <w:r w:rsidRPr="00EA64DC">
        <w:rPr>
          <w:rFonts w:cs="Arial"/>
        </w:rPr>
        <w:t>Office of Transport Safety Investigations</w:t>
      </w:r>
    </w:p>
    <w:p w14:paraId="14CC2ADA" w14:textId="77777777" w:rsidR="009D6FBA" w:rsidRPr="00EA64DC" w:rsidRDefault="009D6FBA" w:rsidP="009D6FBA">
      <w:pPr>
        <w:pStyle w:val="Heading4"/>
        <w:rPr>
          <w:rFonts w:cs="Arial"/>
          <w:lang w:eastAsia="en-AU"/>
        </w:rPr>
      </w:pPr>
      <w:r w:rsidRPr="00EA64DC">
        <w:rPr>
          <w:rFonts w:cs="Arial"/>
          <w:lang w:eastAsia="en-AU"/>
        </w:rPr>
        <w:t>Operating Statement</w:t>
      </w:r>
    </w:p>
    <w:tbl>
      <w:tblPr>
        <w:tblW w:w="4999" w:type="pct"/>
        <w:tblLook w:val="04A0" w:firstRow="1" w:lastRow="0" w:firstColumn="1" w:lastColumn="0" w:noHBand="0" w:noVBand="1"/>
        <w:tblCaption w:val="Office of Transport Safety Investigations"/>
        <w:tblDescription w:val="Office of Transport Safety Investigations - Operating Statement"/>
      </w:tblPr>
      <w:tblGrid>
        <w:gridCol w:w="6099"/>
        <w:gridCol w:w="1180"/>
        <w:gridCol w:w="1180"/>
        <w:gridCol w:w="1178"/>
      </w:tblGrid>
      <w:tr w:rsidR="009D6FBA" w:rsidRPr="00EA64DC" w14:paraId="2B1E757C" w14:textId="77777777" w:rsidTr="00990711">
        <w:trPr>
          <w:trHeight w:val="225"/>
        </w:trPr>
        <w:tc>
          <w:tcPr>
            <w:tcW w:w="3164" w:type="pct"/>
            <w:tcBorders>
              <w:top w:val="nil"/>
              <w:left w:val="nil"/>
              <w:bottom w:val="nil"/>
              <w:right w:val="nil"/>
            </w:tcBorders>
            <w:shd w:val="clear" w:color="000000" w:fill="25A9E1"/>
            <w:vAlign w:val="center"/>
            <w:hideMark/>
          </w:tcPr>
          <w:p w14:paraId="7794974D"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A7D6853"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817FBA9"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9D6FBA" w:rsidRPr="00EA64DC" w14:paraId="4F997C05" w14:textId="77777777" w:rsidTr="00990711">
        <w:trPr>
          <w:trHeight w:val="225"/>
        </w:trPr>
        <w:tc>
          <w:tcPr>
            <w:tcW w:w="3164" w:type="pct"/>
            <w:tcBorders>
              <w:top w:val="nil"/>
              <w:left w:val="nil"/>
              <w:bottom w:val="nil"/>
              <w:right w:val="nil"/>
            </w:tcBorders>
            <w:shd w:val="clear" w:color="000000" w:fill="25A9E1"/>
            <w:vAlign w:val="center"/>
            <w:hideMark/>
          </w:tcPr>
          <w:p w14:paraId="4A8DEFE3"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4238A923"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2BD7D1B"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0A75430A"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9D6FBA" w:rsidRPr="00EA64DC" w14:paraId="1FDC3E85" w14:textId="77777777" w:rsidTr="001E65C1">
        <w:trPr>
          <w:trHeight w:val="225"/>
        </w:trPr>
        <w:tc>
          <w:tcPr>
            <w:tcW w:w="3164" w:type="pct"/>
            <w:tcBorders>
              <w:top w:val="nil"/>
              <w:left w:val="nil"/>
              <w:bottom w:val="nil"/>
              <w:right w:val="nil"/>
            </w:tcBorders>
            <w:shd w:val="clear" w:color="000000" w:fill="0579B9"/>
            <w:vAlign w:val="center"/>
            <w:hideMark/>
          </w:tcPr>
          <w:p w14:paraId="4E37BE28"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B86E56A"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11BE808"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76A12A2F"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9D6FBA" w:rsidRPr="00EA64DC" w14:paraId="08E1D5E8" w14:textId="77777777" w:rsidTr="001E65C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F572817"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DA9E7E7"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tcBorders>
            <w:shd w:val="clear" w:color="auto" w:fill="auto"/>
            <w:noWrap/>
            <w:vAlign w:val="bottom"/>
            <w:hideMark/>
          </w:tcPr>
          <w:p w14:paraId="6A3251D2"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shd w:val="clear" w:color="auto" w:fill="auto"/>
            <w:noWrap/>
            <w:vAlign w:val="bottom"/>
            <w:hideMark/>
          </w:tcPr>
          <w:p w14:paraId="2779DB61"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4BB57CB3"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D7EB90"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2874DBB0" w14:textId="77777777" w:rsidR="009D6FBA" w:rsidRPr="00EA64DC" w:rsidRDefault="009D6FBA" w:rsidP="00EF00E4">
            <w:pPr>
              <w:jc w:val="right"/>
              <w:rPr>
                <w:rFonts w:ascii="Arial" w:hAnsi="Arial" w:cs="Arial"/>
                <w:color w:val="000000"/>
                <w:lang w:eastAsia="en-AU"/>
              </w:rPr>
            </w:pPr>
            <w:r w:rsidRPr="00EA64DC">
              <w:rPr>
                <w:rFonts w:ascii="Arial" w:hAnsi="Arial" w:cs="Arial"/>
                <w:color w:val="000000"/>
                <w:lang w:eastAsia="en-AU"/>
              </w:rPr>
              <w:t> </w:t>
            </w:r>
          </w:p>
        </w:tc>
        <w:tc>
          <w:tcPr>
            <w:tcW w:w="612" w:type="pct"/>
            <w:tcBorders>
              <w:top w:val="nil"/>
              <w:left w:val="nil"/>
              <w:bottom w:val="single" w:sz="4" w:space="0" w:color="FFFFFF"/>
            </w:tcBorders>
            <w:shd w:val="clear" w:color="auto" w:fill="auto"/>
            <w:noWrap/>
            <w:vAlign w:val="bottom"/>
            <w:hideMark/>
          </w:tcPr>
          <w:p w14:paraId="261CC9C1" w14:textId="77777777" w:rsidR="009D6FBA" w:rsidRPr="00EA64DC" w:rsidRDefault="009D6FBA" w:rsidP="00EF00E4">
            <w:pPr>
              <w:jc w:val="right"/>
              <w:rPr>
                <w:rFonts w:ascii="Arial" w:hAnsi="Arial" w:cs="Arial"/>
                <w:color w:val="000000"/>
                <w:lang w:eastAsia="en-AU"/>
              </w:rPr>
            </w:pPr>
            <w:r w:rsidRPr="00EA64DC">
              <w:rPr>
                <w:rFonts w:ascii="Arial" w:hAnsi="Arial" w:cs="Arial"/>
                <w:color w:val="000000"/>
                <w:lang w:eastAsia="en-AU"/>
              </w:rPr>
              <w:t> </w:t>
            </w:r>
          </w:p>
        </w:tc>
        <w:tc>
          <w:tcPr>
            <w:tcW w:w="611" w:type="pct"/>
            <w:tcBorders>
              <w:top w:val="nil"/>
            </w:tcBorders>
            <w:shd w:val="clear" w:color="auto" w:fill="auto"/>
            <w:noWrap/>
            <w:vAlign w:val="bottom"/>
            <w:hideMark/>
          </w:tcPr>
          <w:p w14:paraId="3974AA49" w14:textId="77777777" w:rsidR="009D6FBA" w:rsidRPr="00EA64DC" w:rsidRDefault="009D6FBA" w:rsidP="00EF00E4">
            <w:pPr>
              <w:jc w:val="right"/>
              <w:rPr>
                <w:rFonts w:ascii="Arial" w:hAnsi="Arial" w:cs="Arial"/>
                <w:color w:val="000000"/>
                <w:lang w:eastAsia="en-AU"/>
              </w:rPr>
            </w:pPr>
            <w:r w:rsidRPr="00EA64DC">
              <w:rPr>
                <w:rFonts w:ascii="Arial" w:hAnsi="Arial" w:cs="Arial"/>
                <w:color w:val="000000"/>
                <w:lang w:eastAsia="en-AU"/>
              </w:rPr>
              <w:t> </w:t>
            </w:r>
          </w:p>
        </w:tc>
      </w:tr>
      <w:tr w:rsidR="009D6FBA" w:rsidRPr="00EA64DC" w14:paraId="6E8DD6E1"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7DB220"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4D2739F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2,454</w:t>
            </w:r>
          </w:p>
        </w:tc>
        <w:tc>
          <w:tcPr>
            <w:tcW w:w="612" w:type="pct"/>
            <w:tcBorders>
              <w:top w:val="nil"/>
              <w:left w:val="nil"/>
              <w:bottom w:val="single" w:sz="4" w:space="0" w:color="FFFFFF"/>
            </w:tcBorders>
            <w:shd w:val="clear" w:color="auto" w:fill="auto"/>
            <w:noWrap/>
            <w:vAlign w:val="center"/>
            <w:hideMark/>
          </w:tcPr>
          <w:p w14:paraId="74E75F0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2,331</w:t>
            </w:r>
          </w:p>
        </w:tc>
        <w:tc>
          <w:tcPr>
            <w:tcW w:w="611" w:type="pct"/>
            <w:tcBorders>
              <w:top w:val="nil"/>
            </w:tcBorders>
            <w:shd w:val="clear" w:color="auto" w:fill="auto"/>
            <w:noWrap/>
            <w:vAlign w:val="center"/>
            <w:hideMark/>
          </w:tcPr>
          <w:p w14:paraId="6B3515A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2,517</w:t>
            </w:r>
          </w:p>
        </w:tc>
      </w:tr>
      <w:tr w:rsidR="009D6FBA" w:rsidRPr="00EA64DC" w14:paraId="72C333AB"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2795CC4"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14E89BC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3AABF8B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7270F71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BC1995B"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A227EC"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78E26BD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626</w:t>
            </w:r>
          </w:p>
        </w:tc>
        <w:tc>
          <w:tcPr>
            <w:tcW w:w="612" w:type="pct"/>
            <w:tcBorders>
              <w:top w:val="nil"/>
              <w:left w:val="nil"/>
              <w:bottom w:val="single" w:sz="4" w:space="0" w:color="FFFFFF"/>
            </w:tcBorders>
            <w:shd w:val="clear" w:color="auto" w:fill="auto"/>
            <w:noWrap/>
            <w:vAlign w:val="center"/>
            <w:hideMark/>
          </w:tcPr>
          <w:p w14:paraId="2150E30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728</w:t>
            </w:r>
          </w:p>
        </w:tc>
        <w:tc>
          <w:tcPr>
            <w:tcW w:w="611" w:type="pct"/>
            <w:tcBorders>
              <w:top w:val="nil"/>
            </w:tcBorders>
            <w:shd w:val="clear" w:color="auto" w:fill="auto"/>
            <w:noWrap/>
            <w:vAlign w:val="center"/>
            <w:hideMark/>
          </w:tcPr>
          <w:p w14:paraId="3722C3E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256</w:t>
            </w:r>
          </w:p>
        </w:tc>
      </w:tr>
      <w:tr w:rsidR="009D6FBA" w:rsidRPr="00EA64DC" w14:paraId="4CDD7A0F"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25133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26033E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6FB3DA7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61D1E8D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C2A0599"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A06D02"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1082E49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0887EF7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61FA58B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D9406BE"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25A35C"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65F8E60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25</w:t>
            </w:r>
          </w:p>
        </w:tc>
        <w:tc>
          <w:tcPr>
            <w:tcW w:w="612" w:type="pct"/>
            <w:tcBorders>
              <w:top w:val="nil"/>
              <w:left w:val="nil"/>
              <w:bottom w:val="single" w:sz="4" w:space="0" w:color="FFFFFF"/>
            </w:tcBorders>
            <w:shd w:val="clear" w:color="auto" w:fill="auto"/>
            <w:noWrap/>
            <w:vAlign w:val="center"/>
            <w:hideMark/>
          </w:tcPr>
          <w:p w14:paraId="189D59B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w:t>
            </w:r>
          </w:p>
        </w:tc>
        <w:tc>
          <w:tcPr>
            <w:tcW w:w="611" w:type="pct"/>
            <w:tcBorders>
              <w:top w:val="nil"/>
            </w:tcBorders>
            <w:shd w:val="clear" w:color="auto" w:fill="auto"/>
            <w:noWrap/>
            <w:vAlign w:val="center"/>
            <w:hideMark/>
          </w:tcPr>
          <w:p w14:paraId="6787535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357</w:t>
            </w:r>
          </w:p>
        </w:tc>
      </w:tr>
      <w:tr w:rsidR="009D6FBA" w:rsidRPr="00EA64DC" w14:paraId="76F87ED1"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D3895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4848415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16FFA10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67D1CED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w:t>
            </w:r>
          </w:p>
        </w:tc>
      </w:tr>
      <w:tr w:rsidR="009D6FBA" w:rsidRPr="00EA64DC" w14:paraId="1F7DCA41" w14:textId="77777777" w:rsidTr="00EA32C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626160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6E27FF5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tcBorders>
            <w:shd w:val="clear" w:color="auto" w:fill="auto"/>
            <w:noWrap/>
            <w:vAlign w:val="center"/>
            <w:hideMark/>
          </w:tcPr>
          <w:p w14:paraId="0F7C26B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bottom w:val="single" w:sz="4" w:space="0" w:color="auto"/>
            </w:tcBorders>
            <w:shd w:val="clear" w:color="auto" w:fill="auto"/>
            <w:noWrap/>
            <w:vAlign w:val="center"/>
            <w:hideMark/>
          </w:tcPr>
          <w:p w14:paraId="28E6209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AB2BD95" w14:textId="77777777" w:rsidTr="00EA32C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7C4E154"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705127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3,104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8A1DC2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3,077</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3487D993"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3,148</w:t>
            </w:r>
          </w:p>
        </w:tc>
      </w:tr>
      <w:tr w:rsidR="009D6FBA" w:rsidRPr="00EA64DC" w14:paraId="65EDD13B" w14:textId="77777777" w:rsidTr="00EA32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1FED86"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1E7F2D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tcBorders>
            <w:shd w:val="clear" w:color="auto" w:fill="auto"/>
            <w:noWrap/>
            <w:vAlign w:val="center"/>
            <w:hideMark/>
          </w:tcPr>
          <w:p w14:paraId="1A5BEEA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auto"/>
            </w:tcBorders>
            <w:shd w:val="clear" w:color="auto" w:fill="auto"/>
            <w:noWrap/>
            <w:vAlign w:val="center"/>
            <w:hideMark/>
          </w:tcPr>
          <w:p w14:paraId="53E07B7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17F1CACD"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80C36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9D674F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7351A9C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1EEA274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362F3852"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FDE58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45C2C3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2,853</w:t>
            </w:r>
          </w:p>
        </w:tc>
        <w:tc>
          <w:tcPr>
            <w:tcW w:w="612" w:type="pct"/>
            <w:tcBorders>
              <w:top w:val="nil"/>
              <w:left w:val="nil"/>
              <w:bottom w:val="single" w:sz="4" w:space="0" w:color="FFFFFF"/>
            </w:tcBorders>
            <w:shd w:val="clear" w:color="auto" w:fill="auto"/>
            <w:noWrap/>
            <w:vAlign w:val="center"/>
            <w:hideMark/>
          </w:tcPr>
          <w:p w14:paraId="0F18F33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2,830</w:t>
            </w:r>
          </w:p>
        </w:tc>
        <w:tc>
          <w:tcPr>
            <w:tcW w:w="611" w:type="pct"/>
            <w:tcBorders>
              <w:top w:val="nil"/>
            </w:tcBorders>
            <w:shd w:val="clear" w:color="auto" w:fill="auto"/>
            <w:noWrap/>
            <w:vAlign w:val="center"/>
            <w:hideMark/>
          </w:tcPr>
          <w:p w14:paraId="4B37C93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2,695</w:t>
            </w:r>
          </w:p>
        </w:tc>
      </w:tr>
      <w:tr w:rsidR="009D6FBA" w:rsidRPr="00EA64DC" w14:paraId="5379C615"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4C90667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AB905A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182</w:t>
            </w:r>
          </w:p>
        </w:tc>
        <w:tc>
          <w:tcPr>
            <w:tcW w:w="612" w:type="pct"/>
            <w:tcBorders>
              <w:top w:val="nil"/>
              <w:left w:val="nil"/>
              <w:bottom w:val="single" w:sz="4" w:space="0" w:color="FFFFFF"/>
            </w:tcBorders>
            <w:shd w:val="clear" w:color="auto" w:fill="auto"/>
            <w:noWrap/>
            <w:vAlign w:val="center"/>
            <w:hideMark/>
          </w:tcPr>
          <w:p w14:paraId="0719D61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137</w:t>
            </w:r>
          </w:p>
        </w:tc>
        <w:tc>
          <w:tcPr>
            <w:tcW w:w="611" w:type="pct"/>
            <w:tcBorders>
              <w:top w:val="nil"/>
            </w:tcBorders>
            <w:shd w:val="clear" w:color="auto" w:fill="auto"/>
            <w:noWrap/>
            <w:vAlign w:val="center"/>
            <w:hideMark/>
          </w:tcPr>
          <w:p w14:paraId="0538149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193</w:t>
            </w:r>
          </w:p>
        </w:tc>
      </w:tr>
      <w:tr w:rsidR="009D6FBA" w:rsidRPr="00EA64DC" w14:paraId="3F136464"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1B0F171"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C2B3F6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222C844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20DC50C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6220D0B"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FF2D76"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97FFF9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66</w:t>
            </w:r>
          </w:p>
        </w:tc>
        <w:tc>
          <w:tcPr>
            <w:tcW w:w="612" w:type="pct"/>
            <w:tcBorders>
              <w:top w:val="nil"/>
              <w:left w:val="nil"/>
              <w:bottom w:val="single" w:sz="4" w:space="0" w:color="FFFFFF"/>
            </w:tcBorders>
            <w:shd w:val="clear" w:color="auto" w:fill="auto"/>
            <w:noWrap/>
            <w:vAlign w:val="center"/>
            <w:hideMark/>
          </w:tcPr>
          <w:p w14:paraId="0E7D9AD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03A96F5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135</w:t>
            </w:r>
          </w:p>
        </w:tc>
      </w:tr>
      <w:tr w:rsidR="009D6FBA" w:rsidRPr="00EA64DC" w14:paraId="299F9897"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5B12B3"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47E91D3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5513A08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6D03109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45645EC"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ADB3E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4DB264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0657E2E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74A7CC5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08BE492" w14:textId="77777777" w:rsidTr="001E65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C54A5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17C2FDF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tcBorders>
            <w:shd w:val="clear" w:color="auto" w:fill="auto"/>
            <w:noWrap/>
            <w:vAlign w:val="center"/>
            <w:hideMark/>
          </w:tcPr>
          <w:p w14:paraId="2E95FCA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tcBorders>
            <w:shd w:val="clear" w:color="auto" w:fill="auto"/>
            <w:noWrap/>
            <w:vAlign w:val="center"/>
            <w:hideMark/>
          </w:tcPr>
          <w:p w14:paraId="4B0B035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0ED4625" w14:textId="77777777" w:rsidTr="00EA32C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1CC5EDA"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685F924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tcBorders>
            <w:shd w:val="clear" w:color="auto" w:fill="auto"/>
            <w:noWrap/>
            <w:vAlign w:val="center"/>
            <w:hideMark/>
          </w:tcPr>
          <w:p w14:paraId="357CC01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bottom w:val="single" w:sz="4" w:space="0" w:color="auto"/>
            </w:tcBorders>
            <w:shd w:val="clear" w:color="auto" w:fill="auto"/>
            <w:noWrap/>
            <w:vAlign w:val="center"/>
            <w:hideMark/>
          </w:tcPr>
          <w:p w14:paraId="0DE3382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7441836B" w14:textId="77777777" w:rsidTr="00EA32C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9A8D276"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C9EA441"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3,100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D100B9B"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2,967</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4B9A29C7"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3,023</w:t>
            </w:r>
          </w:p>
        </w:tc>
      </w:tr>
      <w:tr w:rsidR="009D6FBA" w:rsidRPr="00EA64DC" w14:paraId="2DF2C5CF" w14:textId="77777777" w:rsidTr="00EA32C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5B8EB1"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Gain/(loss) on Disposal of </w:t>
            </w:r>
            <w:proofErr w:type="spellStart"/>
            <w:proofErr w:type="gramStart"/>
            <w:r w:rsidRPr="00EA64DC">
              <w:rPr>
                <w:rFonts w:ascii="Arial" w:hAnsi="Arial" w:cs="Arial"/>
                <w:color w:val="000000"/>
                <w:sz w:val="18"/>
                <w:szCs w:val="18"/>
                <w:lang w:eastAsia="en-AU"/>
              </w:rPr>
              <w:t>Non Current</w:t>
            </w:r>
            <w:proofErr w:type="spellEnd"/>
            <w:proofErr w:type="gramEnd"/>
            <w:r w:rsidRPr="00EA64DC">
              <w:rPr>
                <w:rFonts w:ascii="Arial" w:hAnsi="Arial" w:cs="Arial"/>
                <w:color w:val="000000"/>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37DE8A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single" w:sz="4" w:space="0" w:color="auto"/>
              <w:left w:val="nil"/>
              <w:bottom w:val="single" w:sz="4" w:space="0" w:color="FFFFFF"/>
            </w:tcBorders>
            <w:shd w:val="clear" w:color="auto" w:fill="auto"/>
            <w:noWrap/>
            <w:vAlign w:val="center"/>
            <w:hideMark/>
          </w:tcPr>
          <w:p w14:paraId="30532C0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single" w:sz="4" w:space="0" w:color="auto"/>
            </w:tcBorders>
            <w:shd w:val="clear" w:color="auto" w:fill="auto"/>
            <w:noWrap/>
            <w:vAlign w:val="center"/>
            <w:hideMark/>
          </w:tcPr>
          <w:p w14:paraId="01CCEED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9A78BB4" w14:textId="77777777" w:rsidTr="00EA32C1">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559B4FAC"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424C502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tcBorders>
            <w:shd w:val="clear" w:color="auto" w:fill="auto"/>
            <w:noWrap/>
            <w:vAlign w:val="center"/>
            <w:hideMark/>
          </w:tcPr>
          <w:p w14:paraId="04ACAE4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bottom w:val="single" w:sz="4" w:space="0" w:color="auto"/>
            </w:tcBorders>
            <w:shd w:val="clear" w:color="auto" w:fill="auto"/>
            <w:noWrap/>
            <w:vAlign w:val="center"/>
            <w:hideMark/>
          </w:tcPr>
          <w:p w14:paraId="6FA5E0A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9382EDB" w14:textId="77777777" w:rsidTr="00EA32C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BA7651D"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FDED28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23EE8A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(110)</w:t>
            </w:r>
          </w:p>
        </w:tc>
        <w:tc>
          <w:tcPr>
            <w:tcW w:w="611" w:type="pct"/>
            <w:tcBorders>
              <w:top w:val="single" w:sz="4" w:space="0" w:color="auto"/>
              <w:left w:val="single" w:sz="4" w:space="0" w:color="FFFFFF"/>
              <w:bottom w:val="single" w:sz="4" w:space="0" w:color="auto"/>
            </w:tcBorders>
            <w:shd w:val="clear" w:color="auto" w:fill="auto"/>
            <w:noWrap/>
            <w:vAlign w:val="center"/>
            <w:hideMark/>
          </w:tcPr>
          <w:p w14:paraId="026FE1DB"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(125)</w:t>
            </w:r>
          </w:p>
        </w:tc>
      </w:tr>
    </w:tbl>
    <w:p w14:paraId="1B6A460E" w14:textId="77777777" w:rsidR="009D6FBA" w:rsidRPr="00EA64DC" w:rsidRDefault="009D6FBA" w:rsidP="009D6FBA">
      <w:pPr>
        <w:spacing w:before="360"/>
        <w:rPr>
          <w:rFonts w:ascii="Arial" w:hAnsi="Arial" w:cs="Arial"/>
        </w:rPr>
      </w:pPr>
    </w:p>
    <w:p w14:paraId="570E3DEF" w14:textId="77777777" w:rsidR="009D6FBA" w:rsidRPr="00EA64DC" w:rsidRDefault="009D6FBA" w:rsidP="00F93B0E">
      <w:pPr>
        <w:pStyle w:val="ListParagraph"/>
        <w:numPr>
          <w:ilvl w:val="0"/>
          <w:numId w:val="8"/>
        </w:numPr>
        <w:rPr>
          <w:rFonts w:cs="Arial"/>
        </w:rPr>
      </w:pPr>
      <w:r w:rsidRPr="00EA64DC">
        <w:rPr>
          <w:rFonts w:cs="Arial"/>
        </w:rPr>
        <w:br w:type="page"/>
      </w:r>
    </w:p>
    <w:p w14:paraId="586AD22A" w14:textId="77777777" w:rsidR="009D6FBA" w:rsidRPr="00EA64DC" w:rsidRDefault="009D6FBA" w:rsidP="006B7C5D">
      <w:pPr>
        <w:pStyle w:val="Heading4"/>
        <w:spacing w:before="0"/>
        <w:rPr>
          <w:rFonts w:cs="Arial"/>
          <w:lang w:eastAsia="en-AU"/>
        </w:rPr>
      </w:pPr>
      <w:r w:rsidRPr="00EA64DC">
        <w:rPr>
          <w:rFonts w:cs="Arial"/>
          <w:lang w:eastAsia="en-AU"/>
        </w:rPr>
        <w:t>Balance Sheet</w:t>
      </w:r>
    </w:p>
    <w:tbl>
      <w:tblPr>
        <w:tblW w:w="4999" w:type="pct"/>
        <w:tblLook w:val="04A0" w:firstRow="1" w:lastRow="0" w:firstColumn="1" w:lastColumn="0" w:noHBand="0" w:noVBand="1"/>
        <w:tblCaption w:val="Office of Transport Safety Investigations"/>
        <w:tblDescription w:val="Office of Transport Safety Investigations - Balance Sheet"/>
      </w:tblPr>
      <w:tblGrid>
        <w:gridCol w:w="6097"/>
        <w:gridCol w:w="1180"/>
        <w:gridCol w:w="1180"/>
        <w:gridCol w:w="1180"/>
      </w:tblGrid>
      <w:tr w:rsidR="009D6FBA" w:rsidRPr="00EA64DC" w14:paraId="0063AF1C" w14:textId="77777777" w:rsidTr="00990711">
        <w:trPr>
          <w:trHeight w:val="225"/>
        </w:trPr>
        <w:tc>
          <w:tcPr>
            <w:tcW w:w="3163" w:type="pct"/>
            <w:tcBorders>
              <w:top w:val="nil"/>
              <w:left w:val="nil"/>
              <w:bottom w:val="nil"/>
              <w:right w:val="nil"/>
            </w:tcBorders>
            <w:shd w:val="clear" w:color="000000" w:fill="25A9E1"/>
            <w:vAlign w:val="center"/>
            <w:hideMark/>
          </w:tcPr>
          <w:p w14:paraId="150D7505"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404EF98A"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30C7E9DE"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9D6FBA" w:rsidRPr="00EA64DC" w14:paraId="53A1EEBC" w14:textId="77777777" w:rsidTr="00990711">
        <w:trPr>
          <w:trHeight w:val="225"/>
        </w:trPr>
        <w:tc>
          <w:tcPr>
            <w:tcW w:w="3163" w:type="pct"/>
            <w:tcBorders>
              <w:top w:val="nil"/>
              <w:left w:val="nil"/>
              <w:bottom w:val="nil"/>
              <w:right w:val="nil"/>
            </w:tcBorders>
            <w:shd w:val="clear" w:color="000000" w:fill="25A9E1"/>
            <w:vAlign w:val="center"/>
            <w:hideMark/>
          </w:tcPr>
          <w:p w14:paraId="0B418743"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BEED0C2"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43CB8C44"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72D0E9B0"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9D6FBA" w:rsidRPr="00EA64DC" w14:paraId="5929024E" w14:textId="77777777" w:rsidTr="001E65C1">
        <w:trPr>
          <w:trHeight w:val="225"/>
        </w:trPr>
        <w:tc>
          <w:tcPr>
            <w:tcW w:w="3163" w:type="pct"/>
            <w:tcBorders>
              <w:top w:val="nil"/>
              <w:left w:val="nil"/>
              <w:bottom w:val="nil"/>
              <w:right w:val="nil"/>
            </w:tcBorders>
            <w:shd w:val="clear" w:color="000000" w:fill="0579B9"/>
            <w:vAlign w:val="center"/>
            <w:hideMark/>
          </w:tcPr>
          <w:p w14:paraId="06508E6C"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B747CD4"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EE5C8AE"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705071C2"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9D6FBA" w:rsidRPr="00EA64DC" w14:paraId="7C007522" w14:textId="77777777" w:rsidTr="00990711">
        <w:trPr>
          <w:trHeight w:val="225"/>
        </w:trPr>
        <w:tc>
          <w:tcPr>
            <w:tcW w:w="3163"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54A5AA8"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0849D38"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A906467"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068B54E"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500C1CD8"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89A86AC" w14:textId="77777777" w:rsidR="009D6FBA" w:rsidRPr="00EA64DC" w:rsidRDefault="009D6FBA" w:rsidP="00EF00E4">
            <w:pPr>
              <w:rPr>
                <w:rFonts w:ascii="Arial" w:hAnsi="Arial" w:cs="Arial"/>
                <w:b/>
                <w:bCs/>
                <w:sz w:val="18"/>
                <w:szCs w:val="18"/>
                <w:lang w:eastAsia="en-AU"/>
              </w:rPr>
            </w:pPr>
            <w:r w:rsidRPr="00EA64DC">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1B2D4EED" w14:textId="77777777" w:rsidR="009D6FBA" w:rsidRPr="00EA64DC" w:rsidRDefault="009D6FBA" w:rsidP="00EF00E4">
            <w:pPr>
              <w:rPr>
                <w:rFonts w:ascii="Arial" w:hAnsi="Arial" w:cs="Arial"/>
                <w:color w:val="000000"/>
                <w:lang w:eastAsia="en-AU"/>
              </w:rPr>
            </w:pPr>
            <w:r w:rsidRPr="00EA64DC">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43996CA" w14:textId="77777777" w:rsidR="009D6FBA" w:rsidRPr="00EA64DC" w:rsidRDefault="009D6FBA" w:rsidP="00EF00E4">
            <w:pPr>
              <w:rPr>
                <w:rFonts w:ascii="Arial" w:hAnsi="Arial" w:cs="Arial"/>
                <w:color w:val="000000"/>
                <w:lang w:eastAsia="en-AU"/>
              </w:rPr>
            </w:pPr>
            <w:r w:rsidRPr="00EA64DC">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05AA22B" w14:textId="77777777" w:rsidR="009D6FBA" w:rsidRPr="00EA64DC" w:rsidRDefault="009D6FBA" w:rsidP="00EF00E4">
            <w:pPr>
              <w:rPr>
                <w:rFonts w:ascii="Arial" w:hAnsi="Arial" w:cs="Arial"/>
                <w:color w:val="000000"/>
                <w:lang w:eastAsia="en-AU"/>
              </w:rPr>
            </w:pPr>
            <w:r w:rsidRPr="00EA64DC">
              <w:rPr>
                <w:rFonts w:ascii="Arial" w:hAnsi="Arial" w:cs="Arial"/>
                <w:color w:val="000000"/>
                <w:lang w:eastAsia="en-AU"/>
              </w:rPr>
              <w:t> </w:t>
            </w:r>
          </w:p>
        </w:tc>
      </w:tr>
      <w:tr w:rsidR="009D6FBA" w:rsidRPr="00EA64DC" w14:paraId="26EE10CA"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BBB606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5E6E831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193</w:t>
            </w:r>
          </w:p>
        </w:tc>
        <w:tc>
          <w:tcPr>
            <w:tcW w:w="612" w:type="pct"/>
            <w:tcBorders>
              <w:top w:val="nil"/>
              <w:left w:val="nil"/>
              <w:bottom w:val="single" w:sz="4" w:space="0" w:color="FFFFFF"/>
              <w:right w:val="single" w:sz="4" w:space="0" w:color="FFFFFF"/>
            </w:tcBorders>
            <w:shd w:val="clear" w:color="auto" w:fill="auto"/>
            <w:noWrap/>
            <w:vAlign w:val="center"/>
            <w:hideMark/>
          </w:tcPr>
          <w:p w14:paraId="50A81FB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180</w:t>
            </w:r>
          </w:p>
        </w:tc>
        <w:tc>
          <w:tcPr>
            <w:tcW w:w="612" w:type="pct"/>
            <w:tcBorders>
              <w:top w:val="nil"/>
              <w:left w:val="nil"/>
              <w:bottom w:val="single" w:sz="4" w:space="0" w:color="FFFFFF"/>
              <w:right w:val="single" w:sz="4" w:space="0" w:color="FFFFFF"/>
            </w:tcBorders>
            <w:shd w:val="clear" w:color="auto" w:fill="auto"/>
            <w:noWrap/>
            <w:vAlign w:val="center"/>
            <w:hideMark/>
          </w:tcPr>
          <w:p w14:paraId="5CD65E5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178</w:t>
            </w:r>
          </w:p>
        </w:tc>
      </w:tr>
      <w:tr w:rsidR="009D6FBA" w:rsidRPr="00EA64DC" w14:paraId="4B4C0873"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606DF6A"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0B5AAA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612EB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4954E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AFAB61B"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EED0363"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5A7BE1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68</w:t>
            </w:r>
          </w:p>
        </w:tc>
        <w:tc>
          <w:tcPr>
            <w:tcW w:w="612" w:type="pct"/>
            <w:tcBorders>
              <w:top w:val="nil"/>
              <w:left w:val="nil"/>
              <w:bottom w:val="single" w:sz="4" w:space="0" w:color="FFFFFF"/>
              <w:right w:val="single" w:sz="4" w:space="0" w:color="FFFFFF"/>
            </w:tcBorders>
            <w:shd w:val="clear" w:color="auto" w:fill="auto"/>
            <w:noWrap/>
            <w:vAlign w:val="center"/>
            <w:hideMark/>
          </w:tcPr>
          <w:p w14:paraId="2F352D8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1FBF4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E5F4F37"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F28E812"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F5BF89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5BC09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F872F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2618185"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96EB08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676B95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B1A63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422A6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78DC5F44"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1B2857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08B6D7E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85C98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912F9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63E2C51"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93FAD9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AF427E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AB371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6D17F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A40BAD3" w14:textId="77777777" w:rsidTr="00990711">
        <w:trPr>
          <w:trHeight w:val="225"/>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1A36C604"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Assets Held </w:t>
            </w:r>
            <w:proofErr w:type="gramStart"/>
            <w:r w:rsidRPr="00EA64DC">
              <w:rPr>
                <w:rFonts w:ascii="Arial" w:hAnsi="Arial" w:cs="Arial"/>
                <w:color w:val="000000"/>
                <w:sz w:val="18"/>
                <w:szCs w:val="18"/>
                <w:lang w:eastAsia="en-AU"/>
              </w:rPr>
              <w:t>For</w:t>
            </w:r>
            <w:proofErr w:type="gramEnd"/>
            <w:r w:rsidRPr="00EA64DC">
              <w:rPr>
                <w:rFonts w:ascii="Arial" w:hAnsi="Arial" w:cs="Arial"/>
                <w:color w:val="000000"/>
                <w:sz w:val="18"/>
                <w:szCs w:val="18"/>
                <w:lang w:eastAsia="en-AU"/>
              </w:rPr>
              <w:t xml:space="preserve"> Sale</w:t>
            </w:r>
          </w:p>
        </w:tc>
        <w:tc>
          <w:tcPr>
            <w:tcW w:w="612" w:type="pct"/>
            <w:tcBorders>
              <w:top w:val="nil"/>
              <w:left w:val="nil"/>
              <w:bottom w:val="single" w:sz="4" w:space="0" w:color="auto"/>
              <w:right w:val="single" w:sz="4" w:space="0" w:color="FFFFFF"/>
            </w:tcBorders>
            <w:shd w:val="clear" w:color="auto" w:fill="auto"/>
            <w:noWrap/>
            <w:vAlign w:val="center"/>
            <w:hideMark/>
          </w:tcPr>
          <w:p w14:paraId="42574FD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A9E8A0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F22EF3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C9C15C7" w14:textId="77777777" w:rsidTr="00990711">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404BE4F4"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A9B363D"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261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F7C9494"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180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95CEA7A"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178</w:t>
            </w:r>
          </w:p>
        </w:tc>
      </w:tr>
      <w:tr w:rsidR="009D6FBA" w:rsidRPr="00EA64DC" w14:paraId="34A35CED"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AFC2366" w14:textId="77777777" w:rsidR="009D6FBA" w:rsidRPr="00EA64DC" w:rsidRDefault="009D6FBA" w:rsidP="00EF00E4">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5E6CB0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208D17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758CC5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2FD649A0"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A30C29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3BA61A8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54C10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7DF96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37CFAE16"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AD34B1A"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6F5055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DA3C0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F3DFAE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26B5811"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5565C22"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4D194B8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738FA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5BAF9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E25D595"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B1E70D2"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9DB10A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1B249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56D49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AB3C6B3"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C7F8860"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39F9D2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5C7F3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89349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8641A03"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DDA70D5"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302770E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421FE8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72DF02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4D94EF46"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53469DE2"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5723DB2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9BC1F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6CBCD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642</w:t>
            </w:r>
          </w:p>
        </w:tc>
      </w:tr>
      <w:tr w:rsidR="009D6FBA" w:rsidRPr="00EA64DC" w14:paraId="781DA13A"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5AC3D99"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BC4096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55</w:t>
            </w:r>
          </w:p>
        </w:tc>
        <w:tc>
          <w:tcPr>
            <w:tcW w:w="612" w:type="pct"/>
            <w:tcBorders>
              <w:top w:val="nil"/>
              <w:left w:val="nil"/>
              <w:bottom w:val="single" w:sz="4" w:space="0" w:color="FFFFFF"/>
              <w:right w:val="single" w:sz="4" w:space="0" w:color="FFFFFF"/>
            </w:tcBorders>
            <w:shd w:val="clear" w:color="auto" w:fill="auto"/>
            <w:noWrap/>
            <w:vAlign w:val="center"/>
            <w:hideMark/>
          </w:tcPr>
          <w:p w14:paraId="4AA865D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32</w:t>
            </w:r>
          </w:p>
        </w:tc>
        <w:tc>
          <w:tcPr>
            <w:tcW w:w="612" w:type="pct"/>
            <w:tcBorders>
              <w:top w:val="nil"/>
              <w:left w:val="nil"/>
              <w:bottom w:val="single" w:sz="4" w:space="0" w:color="FFFFFF"/>
              <w:right w:val="single" w:sz="4" w:space="0" w:color="FFFFFF"/>
            </w:tcBorders>
            <w:shd w:val="clear" w:color="auto" w:fill="auto"/>
            <w:noWrap/>
            <w:vAlign w:val="center"/>
            <w:hideMark/>
          </w:tcPr>
          <w:p w14:paraId="3957CB4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23</w:t>
            </w:r>
          </w:p>
        </w:tc>
      </w:tr>
      <w:tr w:rsidR="009D6FBA" w:rsidRPr="00EA64DC" w14:paraId="1188C2C5"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3BF30BF" w14:textId="77777777" w:rsidR="009D6FBA" w:rsidRPr="00EA64DC" w:rsidRDefault="009D6FBA" w:rsidP="00990711">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78BDE0D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67363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9829C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2F258DB"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6A4A781"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35BAD29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2D8C5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6E139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66A1BA4"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6478AAC"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219FBC6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0BBD0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6031F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7034BC5" w14:textId="77777777" w:rsidTr="00990711">
        <w:trPr>
          <w:trHeight w:val="225"/>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7FB3118E"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13B5708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2AA629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D948D7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7639694" w14:textId="77777777" w:rsidTr="00990711">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347E99FC"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7E6351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55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58F4CFB"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58917D1"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665</w:t>
            </w:r>
          </w:p>
        </w:tc>
      </w:tr>
      <w:tr w:rsidR="009D6FBA" w:rsidRPr="00EA64DC" w14:paraId="023A9376" w14:textId="77777777" w:rsidTr="00990711">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329463BD"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C31771"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316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466EBFF"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B7853FA"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843</w:t>
            </w:r>
          </w:p>
        </w:tc>
      </w:tr>
      <w:tr w:rsidR="009D6FBA" w:rsidRPr="00EA64DC" w14:paraId="532079EC"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C37D03D"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43C7AB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F3DBFE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EF8354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3C79BFED"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FF2351E" w14:textId="77777777" w:rsidR="009D6FBA" w:rsidRPr="00EA64DC" w:rsidRDefault="009D6FBA" w:rsidP="00EF00E4">
            <w:pPr>
              <w:rPr>
                <w:rFonts w:ascii="Arial" w:hAnsi="Arial" w:cs="Arial"/>
                <w:b/>
                <w:bCs/>
                <w:sz w:val="18"/>
                <w:szCs w:val="18"/>
                <w:lang w:eastAsia="en-AU"/>
              </w:rPr>
            </w:pPr>
            <w:r w:rsidRPr="00EA64DC">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9EC865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1EA3AD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1DFA99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2E13F48A"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5C4B82C"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6DA37F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A2D41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AFD89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500D926"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E991F02"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347778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48</w:t>
            </w:r>
          </w:p>
        </w:tc>
        <w:tc>
          <w:tcPr>
            <w:tcW w:w="612" w:type="pct"/>
            <w:tcBorders>
              <w:top w:val="nil"/>
              <w:left w:val="nil"/>
              <w:bottom w:val="single" w:sz="4" w:space="0" w:color="FFFFFF"/>
              <w:right w:val="single" w:sz="4" w:space="0" w:color="FFFFFF"/>
            </w:tcBorders>
            <w:shd w:val="clear" w:color="auto" w:fill="auto"/>
            <w:noWrap/>
            <w:vAlign w:val="center"/>
            <w:hideMark/>
          </w:tcPr>
          <w:p w14:paraId="47C0594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50</w:t>
            </w:r>
          </w:p>
        </w:tc>
        <w:tc>
          <w:tcPr>
            <w:tcW w:w="612" w:type="pct"/>
            <w:tcBorders>
              <w:top w:val="nil"/>
              <w:left w:val="nil"/>
              <w:bottom w:val="single" w:sz="4" w:space="0" w:color="FFFFFF"/>
              <w:right w:val="single" w:sz="4" w:space="0" w:color="FFFFFF"/>
            </w:tcBorders>
            <w:shd w:val="clear" w:color="auto" w:fill="auto"/>
            <w:noWrap/>
            <w:vAlign w:val="center"/>
            <w:hideMark/>
          </w:tcPr>
          <w:p w14:paraId="392E6C6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150</w:t>
            </w:r>
          </w:p>
        </w:tc>
      </w:tr>
      <w:tr w:rsidR="009D6FBA" w:rsidRPr="00EA64DC" w14:paraId="14EE7704"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C974FB6"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3D9C8D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FAC42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43390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D36F9CD"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B5888E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2E88E57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D75D5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23E5E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333</w:t>
            </w:r>
          </w:p>
        </w:tc>
      </w:tr>
      <w:tr w:rsidR="009D6FBA" w:rsidRPr="00EA64DC" w14:paraId="32F16611"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119FA20"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4C9D707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359</w:t>
            </w:r>
          </w:p>
        </w:tc>
        <w:tc>
          <w:tcPr>
            <w:tcW w:w="612" w:type="pct"/>
            <w:tcBorders>
              <w:top w:val="nil"/>
              <w:left w:val="nil"/>
              <w:bottom w:val="single" w:sz="4" w:space="0" w:color="FFFFFF"/>
              <w:right w:val="single" w:sz="4" w:space="0" w:color="FFFFFF"/>
            </w:tcBorders>
            <w:shd w:val="clear" w:color="auto" w:fill="auto"/>
            <w:noWrap/>
            <w:vAlign w:val="center"/>
            <w:hideMark/>
          </w:tcPr>
          <w:p w14:paraId="4EF18DE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DEBC7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7FC53CF4"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1E57A8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B9AA3E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8D949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89C13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C912564"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CC059C5"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0A40C19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14FB4B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9D3C74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160393B" w14:textId="77777777" w:rsidTr="00990711">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754606C"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B03C2B6"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407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A5191C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50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652CBC6"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483</w:t>
            </w:r>
          </w:p>
        </w:tc>
      </w:tr>
      <w:tr w:rsidR="009D6FBA" w:rsidRPr="00EA64DC" w14:paraId="09A475B0"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3805F27" w14:textId="77777777" w:rsidR="009D6FBA" w:rsidRPr="00EA64DC" w:rsidRDefault="009D6FBA" w:rsidP="00EF00E4">
            <w:pPr>
              <w:rPr>
                <w:rFonts w:ascii="Arial" w:hAnsi="Arial" w:cs="Arial"/>
                <w:b/>
                <w:bCs/>
                <w:sz w:val="18"/>
                <w:szCs w:val="18"/>
                <w:lang w:eastAsia="en-AU"/>
              </w:rPr>
            </w:pPr>
            <w:proofErr w:type="spellStart"/>
            <w:proofErr w:type="gramStart"/>
            <w:r w:rsidRPr="00EA64DC">
              <w:rPr>
                <w:rFonts w:ascii="Arial" w:hAnsi="Arial" w:cs="Arial"/>
                <w:b/>
                <w:bCs/>
                <w:sz w:val="18"/>
                <w:szCs w:val="18"/>
                <w:lang w:eastAsia="en-AU"/>
              </w:rPr>
              <w:t>Non Current</w:t>
            </w:r>
            <w:proofErr w:type="spellEnd"/>
            <w:proofErr w:type="gramEnd"/>
            <w:r w:rsidRPr="00EA64DC">
              <w:rPr>
                <w:rFonts w:ascii="Arial" w:hAnsi="Arial" w:cs="Arial"/>
                <w:b/>
                <w:bCs/>
                <w:sz w:val="18"/>
                <w:szCs w:val="18"/>
                <w:lang w:eastAsia="en-AU"/>
              </w:rPr>
              <w:t xml:space="preserve">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ECF496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13F3C4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1F9079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7C8AA09C"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54387E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AC16DC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9D425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079FC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377B1322"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D408DC2"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08B4CE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1121E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4DEC9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FDC368A"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799DFD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52DD2F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03119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C7A39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7778FE9"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E25460B"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16FCDBC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883B9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62983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323</w:t>
            </w:r>
          </w:p>
        </w:tc>
      </w:tr>
      <w:tr w:rsidR="009D6FBA" w:rsidRPr="00EA64DC" w14:paraId="7C5B6A19"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0D8D48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95F2F8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AFA6D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361</w:t>
            </w:r>
          </w:p>
        </w:tc>
        <w:tc>
          <w:tcPr>
            <w:tcW w:w="612" w:type="pct"/>
            <w:tcBorders>
              <w:top w:val="nil"/>
              <w:left w:val="nil"/>
              <w:bottom w:val="single" w:sz="4" w:space="0" w:color="FFFFFF"/>
              <w:right w:val="single" w:sz="4" w:space="0" w:color="FFFFFF"/>
            </w:tcBorders>
            <w:shd w:val="clear" w:color="auto" w:fill="auto"/>
            <w:noWrap/>
            <w:vAlign w:val="center"/>
            <w:hideMark/>
          </w:tcPr>
          <w:p w14:paraId="549F3FB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361</w:t>
            </w:r>
          </w:p>
        </w:tc>
      </w:tr>
      <w:tr w:rsidR="009D6FBA" w:rsidRPr="00EA64DC" w14:paraId="5FF01516"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5A024A80"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4F0EF7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1E547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9BE6C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9339764" w14:textId="77777777" w:rsidTr="00990711">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865D5D2"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Total </w:t>
            </w:r>
            <w:proofErr w:type="spellStart"/>
            <w:proofErr w:type="gramStart"/>
            <w:r w:rsidRPr="00EA64DC">
              <w:rPr>
                <w:rFonts w:ascii="Arial" w:hAnsi="Arial" w:cs="Arial"/>
                <w:b/>
                <w:bCs/>
                <w:color w:val="25A9E1"/>
                <w:sz w:val="18"/>
                <w:szCs w:val="18"/>
                <w:lang w:eastAsia="en-AU"/>
              </w:rPr>
              <w:t>Non Current</w:t>
            </w:r>
            <w:proofErr w:type="spellEnd"/>
            <w:proofErr w:type="gramEnd"/>
            <w:r w:rsidRPr="00EA64DC">
              <w:rPr>
                <w:rFonts w:ascii="Arial" w:hAnsi="Arial" w:cs="Arial"/>
                <w:b/>
                <w:bCs/>
                <w:color w:val="25A9E1"/>
                <w:sz w:val="18"/>
                <w:szCs w:val="18"/>
                <w:lang w:eastAsia="en-AU"/>
              </w:rPr>
              <w:t xml:space="preserve">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5C89130"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A76A53F"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361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4AE2E50"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684</w:t>
            </w:r>
          </w:p>
        </w:tc>
      </w:tr>
      <w:tr w:rsidR="009D6FBA" w:rsidRPr="00EA64DC" w14:paraId="0FC6EB9A" w14:textId="77777777" w:rsidTr="00990711">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7B43B97B"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702FA1EF"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407</w:t>
            </w:r>
          </w:p>
        </w:tc>
        <w:tc>
          <w:tcPr>
            <w:tcW w:w="612" w:type="pct"/>
            <w:tcBorders>
              <w:top w:val="nil"/>
              <w:left w:val="nil"/>
              <w:bottom w:val="single" w:sz="4" w:space="0" w:color="auto"/>
              <w:right w:val="single" w:sz="4" w:space="0" w:color="FFFFFF"/>
            </w:tcBorders>
            <w:shd w:val="clear" w:color="auto" w:fill="auto"/>
            <w:noWrap/>
            <w:vAlign w:val="center"/>
            <w:hideMark/>
          </w:tcPr>
          <w:p w14:paraId="6E645092"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411</w:t>
            </w:r>
          </w:p>
        </w:tc>
        <w:tc>
          <w:tcPr>
            <w:tcW w:w="612" w:type="pct"/>
            <w:tcBorders>
              <w:top w:val="nil"/>
              <w:left w:val="nil"/>
              <w:bottom w:val="single" w:sz="4" w:space="0" w:color="auto"/>
              <w:right w:val="single" w:sz="4" w:space="0" w:color="FFFFFF"/>
            </w:tcBorders>
            <w:shd w:val="clear" w:color="auto" w:fill="auto"/>
            <w:noWrap/>
            <w:vAlign w:val="center"/>
            <w:hideMark/>
          </w:tcPr>
          <w:p w14:paraId="1973EFE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1,167</w:t>
            </w:r>
          </w:p>
        </w:tc>
      </w:tr>
      <w:tr w:rsidR="009D6FBA" w:rsidRPr="00EA64DC" w14:paraId="3A4EB76D" w14:textId="77777777" w:rsidTr="00990711">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5D492A64"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5AEC280D"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(91)</w:t>
            </w:r>
          </w:p>
        </w:tc>
        <w:tc>
          <w:tcPr>
            <w:tcW w:w="612" w:type="pct"/>
            <w:tcBorders>
              <w:top w:val="nil"/>
              <w:left w:val="nil"/>
              <w:bottom w:val="single" w:sz="4" w:space="0" w:color="auto"/>
              <w:right w:val="single" w:sz="4" w:space="0" w:color="FFFFFF"/>
            </w:tcBorders>
            <w:shd w:val="clear" w:color="auto" w:fill="auto"/>
            <w:noWrap/>
            <w:vAlign w:val="center"/>
            <w:hideMark/>
          </w:tcPr>
          <w:p w14:paraId="30C95FE1"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(199)</w:t>
            </w:r>
          </w:p>
        </w:tc>
        <w:tc>
          <w:tcPr>
            <w:tcW w:w="612" w:type="pct"/>
            <w:tcBorders>
              <w:top w:val="nil"/>
              <w:left w:val="nil"/>
              <w:bottom w:val="single" w:sz="4" w:space="0" w:color="auto"/>
              <w:right w:val="single" w:sz="4" w:space="0" w:color="FFFFFF"/>
            </w:tcBorders>
            <w:shd w:val="clear" w:color="auto" w:fill="auto"/>
            <w:noWrap/>
            <w:vAlign w:val="center"/>
            <w:hideMark/>
          </w:tcPr>
          <w:p w14:paraId="386FF67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(324)</w:t>
            </w:r>
          </w:p>
        </w:tc>
      </w:tr>
      <w:tr w:rsidR="009D6FBA" w:rsidRPr="00EA64DC" w14:paraId="76586063"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8DFB107"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389750F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00A755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C44615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0104B10D"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7769EDE"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5CB9698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(91)</w:t>
            </w:r>
          </w:p>
        </w:tc>
        <w:tc>
          <w:tcPr>
            <w:tcW w:w="612" w:type="pct"/>
            <w:tcBorders>
              <w:top w:val="nil"/>
              <w:left w:val="nil"/>
              <w:bottom w:val="single" w:sz="4" w:space="0" w:color="FFFFFF"/>
              <w:right w:val="single" w:sz="4" w:space="0" w:color="FFFFFF"/>
            </w:tcBorders>
            <w:shd w:val="clear" w:color="auto" w:fill="auto"/>
            <w:noWrap/>
            <w:vAlign w:val="center"/>
            <w:hideMark/>
          </w:tcPr>
          <w:p w14:paraId="5011AFA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(199)</w:t>
            </w:r>
          </w:p>
        </w:tc>
        <w:tc>
          <w:tcPr>
            <w:tcW w:w="612" w:type="pct"/>
            <w:tcBorders>
              <w:top w:val="nil"/>
              <w:left w:val="nil"/>
              <w:bottom w:val="single" w:sz="4" w:space="0" w:color="FFFFFF"/>
              <w:right w:val="single" w:sz="4" w:space="0" w:color="FFFFFF"/>
            </w:tcBorders>
            <w:shd w:val="clear" w:color="auto" w:fill="auto"/>
            <w:noWrap/>
            <w:vAlign w:val="center"/>
            <w:hideMark/>
          </w:tcPr>
          <w:p w14:paraId="518BF36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(324)</w:t>
            </w:r>
          </w:p>
        </w:tc>
      </w:tr>
      <w:tr w:rsidR="009D6FBA" w:rsidRPr="00EA64DC" w14:paraId="558F35D7" w14:textId="77777777" w:rsidTr="00990711">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C08E6E9"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6C8F526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595C5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38AE9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1978253" w14:textId="77777777" w:rsidTr="00990711">
        <w:trPr>
          <w:trHeight w:val="30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72116885"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0E3BA5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B70778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4A6E47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D65517F" w14:textId="77777777" w:rsidTr="00990711">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7C6F5C8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573C9D1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(91)</w:t>
            </w:r>
          </w:p>
        </w:tc>
        <w:tc>
          <w:tcPr>
            <w:tcW w:w="612" w:type="pct"/>
            <w:tcBorders>
              <w:top w:val="nil"/>
              <w:left w:val="nil"/>
              <w:bottom w:val="single" w:sz="4" w:space="0" w:color="auto"/>
              <w:right w:val="single" w:sz="4" w:space="0" w:color="FFFFFF"/>
            </w:tcBorders>
            <w:shd w:val="clear" w:color="auto" w:fill="auto"/>
            <w:noWrap/>
            <w:vAlign w:val="center"/>
            <w:hideMark/>
          </w:tcPr>
          <w:p w14:paraId="4B63B900"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(199)</w:t>
            </w:r>
          </w:p>
        </w:tc>
        <w:tc>
          <w:tcPr>
            <w:tcW w:w="612" w:type="pct"/>
            <w:tcBorders>
              <w:top w:val="nil"/>
              <w:left w:val="nil"/>
              <w:bottom w:val="single" w:sz="4" w:space="0" w:color="auto"/>
              <w:right w:val="single" w:sz="4" w:space="0" w:color="FFFFFF"/>
            </w:tcBorders>
            <w:shd w:val="clear" w:color="auto" w:fill="auto"/>
            <w:noWrap/>
            <w:vAlign w:val="center"/>
            <w:hideMark/>
          </w:tcPr>
          <w:p w14:paraId="4BBD0493"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(324)</w:t>
            </w:r>
          </w:p>
        </w:tc>
      </w:tr>
    </w:tbl>
    <w:p w14:paraId="0FD49206" w14:textId="77777777" w:rsidR="009D6FBA" w:rsidRPr="00EA64DC" w:rsidRDefault="009D6FBA" w:rsidP="006B7C5D">
      <w:pPr>
        <w:pStyle w:val="Heading4"/>
        <w:spacing w:before="0"/>
        <w:rPr>
          <w:rFonts w:cs="Arial"/>
          <w:lang w:eastAsia="en-AU"/>
        </w:rPr>
      </w:pPr>
      <w:r w:rsidRPr="00EA64DC">
        <w:rPr>
          <w:rFonts w:cs="Arial"/>
        </w:rPr>
        <w:br w:type="page"/>
      </w:r>
      <w:r w:rsidRPr="00EA64DC">
        <w:rPr>
          <w:rFonts w:cs="Arial"/>
          <w:lang w:eastAsia="en-AU"/>
        </w:rPr>
        <w:t>Cash Flow Statement</w:t>
      </w:r>
    </w:p>
    <w:tbl>
      <w:tblPr>
        <w:tblW w:w="4999" w:type="pct"/>
        <w:tblLook w:val="04A0" w:firstRow="1" w:lastRow="0" w:firstColumn="1" w:lastColumn="0" w:noHBand="0" w:noVBand="1"/>
        <w:tblCaption w:val="Office of Transport Safety Investigations"/>
        <w:tblDescription w:val="Office of Transport Safety Investigations - Cash Flow Statement"/>
      </w:tblPr>
      <w:tblGrid>
        <w:gridCol w:w="6099"/>
        <w:gridCol w:w="1180"/>
        <w:gridCol w:w="1180"/>
        <w:gridCol w:w="1178"/>
      </w:tblGrid>
      <w:tr w:rsidR="009D6FBA" w:rsidRPr="00EA64DC" w14:paraId="17233395" w14:textId="77777777" w:rsidTr="00990711">
        <w:trPr>
          <w:trHeight w:val="225"/>
        </w:trPr>
        <w:tc>
          <w:tcPr>
            <w:tcW w:w="3164" w:type="pct"/>
            <w:tcBorders>
              <w:top w:val="nil"/>
              <w:left w:val="nil"/>
              <w:bottom w:val="nil"/>
              <w:right w:val="nil"/>
            </w:tcBorders>
            <w:shd w:val="clear" w:color="000000" w:fill="25A9E1"/>
            <w:vAlign w:val="center"/>
            <w:hideMark/>
          </w:tcPr>
          <w:p w14:paraId="68F2ABAC"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40B0C7DE"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8F05614"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2019-20</w:t>
            </w:r>
          </w:p>
        </w:tc>
      </w:tr>
      <w:tr w:rsidR="009D6FBA" w:rsidRPr="00EA64DC" w14:paraId="14F57D74" w14:textId="77777777" w:rsidTr="00990711">
        <w:trPr>
          <w:trHeight w:val="225"/>
        </w:trPr>
        <w:tc>
          <w:tcPr>
            <w:tcW w:w="3164" w:type="pct"/>
            <w:tcBorders>
              <w:top w:val="nil"/>
              <w:left w:val="nil"/>
              <w:bottom w:val="nil"/>
              <w:right w:val="nil"/>
            </w:tcBorders>
            <w:shd w:val="clear" w:color="000000" w:fill="25A9E1"/>
            <w:vAlign w:val="center"/>
            <w:hideMark/>
          </w:tcPr>
          <w:p w14:paraId="3C7E8756"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D1ACE86"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871D42D"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71E5B8F5"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Budget</w:t>
            </w:r>
          </w:p>
        </w:tc>
      </w:tr>
      <w:tr w:rsidR="009D6FBA" w:rsidRPr="00EA64DC" w14:paraId="6B7832FB" w14:textId="77777777" w:rsidTr="001E65C1">
        <w:trPr>
          <w:trHeight w:val="225"/>
        </w:trPr>
        <w:tc>
          <w:tcPr>
            <w:tcW w:w="3164" w:type="pct"/>
            <w:tcBorders>
              <w:top w:val="nil"/>
              <w:left w:val="nil"/>
              <w:bottom w:val="nil"/>
              <w:right w:val="nil"/>
            </w:tcBorders>
            <w:shd w:val="clear" w:color="000000" w:fill="0579B9"/>
            <w:vAlign w:val="center"/>
            <w:hideMark/>
          </w:tcPr>
          <w:p w14:paraId="28DA74BA" w14:textId="77777777" w:rsidR="009D6FBA" w:rsidRPr="00EA64DC" w:rsidRDefault="009D6FBA" w:rsidP="00EF00E4">
            <w:pPr>
              <w:rPr>
                <w:rFonts w:ascii="Arial" w:hAnsi="Arial" w:cs="Arial"/>
                <w:color w:val="FFFFFF"/>
                <w:sz w:val="18"/>
                <w:szCs w:val="18"/>
                <w:lang w:eastAsia="en-AU"/>
              </w:rPr>
            </w:pPr>
            <w:r w:rsidRPr="00EA64DC">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FBCD624"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A70035C"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663DC9EB" w14:textId="77777777" w:rsidR="009D6FBA" w:rsidRPr="00EA64DC" w:rsidRDefault="009D6FBA" w:rsidP="00EF00E4">
            <w:pPr>
              <w:jc w:val="center"/>
              <w:rPr>
                <w:rFonts w:ascii="Arial" w:hAnsi="Arial" w:cs="Arial"/>
                <w:color w:val="FFFFFF"/>
                <w:sz w:val="18"/>
                <w:szCs w:val="18"/>
                <w:lang w:eastAsia="en-AU"/>
              </w:rPr>
            </w:pPr>
            <w:r w:rsidRPr="00EA64DC">
              <w:rPr>
                <w:rFonts w:ascii="Arial" w:hAnsi="Arial" w:cs="Arial"/>
                <w:color w:val="FFFFFF"/>
                <w:sz w:val="18"/>
                <w:szCs w:val="18"/>
                <w:lang w:eastAsia="en-AU"/>
              </w:rPr>
              <w:t>$000</w:t>
            </w:r>
          </w:p>
        </w:tc>
      </w:tr>
      <w:tr w:rsidR="009D6FBA" w:rsidRPr="00EA64DC" w14:paraId="68CF935D" w14:textId="77777777" w:rsidTr="0099071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D48B5A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96CB16F"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9DFE856"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DE0EC21"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07797B3C"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554DD8" w14:textId="77777777" w:rsidR="009D6FBA" w:rsidRPr="00EA64DC" w:rsidRDefault="009D6FBA" w:rsidP="00EF00E4">
            <w:pPr>
              <w:rPr>
                <w:rFonts w:ascii="Arial" w:hAnsi="Arial" w:cs="Arial"/>
                <w:b/>
                <w:bCs/>
                <w:sz w:val="18"/>
                <w:szCs w:val="18"/>
                <w:lang w:eastAsia="en-AU"/>
              </w:rPr>
            </w:pPr>
            <w:r w:rsidRPr="00EA64DC">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2998495D"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2432BDB"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5F65DCD" w14:textId="77777777" w:rsidR="009D6FBA" w:rsidRPr="00EA64DC" w:rsidRDefault="009D6FBA" w:rsidP="00EF00E4">
            <w:pPr>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48F34B73"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A7966B7"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7E6663F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2,272</w:t>
            </w:r>
          </w:p>
        </w:tc>
        <w:tc>
          <w:tcPr>
            <w:tcW w:w="612" w:type="pct"/>
            <w:tcBorders>
              <w:top w:val="nil"/>
              <w:left w:val="nil"/>
              <w:bottom w:val="single" w:sz="4" w:space="0" w:color="FFFFFF"/>
              <w:right w:val="single" w:sz="4" w:space="0" w:color="FFFFFF"/>
            </w:tcBorders>
            <w:shd w:val="clear" w:color="auto" w:fill="auto"/>
            <w:noWrap/>
            <w:vAlign w:val="center"/>
            <w:hideMark/>
          </w:tcPr>
          <w:p w14:paraId="3916646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2,526</w:t>
            </w:r>
          </w:p>
        </w:tc>
        <w:tc>
          <w:tcPr>
            <w:tcW w:w="611" w:type="pct"/>
            <w:tcBorders>
              <w:top w:val="nil"/>
              <w:left w:val="nil"/>
              <w:bottom w:val="single" w:sz="4" w:space="0" w:color="FFFFFF"/>
              <w:right w:val="single" w:sz="4" w:space="0" w:color="FFFFFF"/>
            </w:tcBorders>
            <w:shd w:val="clear" w:color="auto" w:fill="auto"/>
            <w:noWrap/>
            <w:vAlign w:val="center"/>
            <w:hideMark/>
          </w:tcPr>
          <w:p w14:paraId="2B17BE7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2,324</w:t>
            </w:r>
          </w:p>
        </w:tc>
      </w:tr>
      <w:tr w:rsidR="009D6FBA" w:rsidRPr="00EA64DC" w14:paraId="60F957E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8A261A8"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8892C9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7F9BE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78CD5F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5E4E708B"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8ADCCFF"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E9E468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0568F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F997C9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3308719"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24078B7"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7E63AD6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FFB5E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F2A1A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w:t>
            </w:r>
          </w:p>
        </w:tc>
      </w:tr>
      <w:tr w:rsidR="009D6FBA" w:rsidRPr="00EA64DC" w14:paraId="15D9005E"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7BB6E45"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6C82430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516A8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70D64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56666FD"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0EFCDD2"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4AB7C98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686</w:t>
            </w:r>
          </w:p>
        </w:tc>
        <w:tc>
          <w:tcPr>
            <w:tcW w:w="612" w:type="pct"/>
            <w:tcBorders>
              <w:top w:val="nil"/>
              <w:left w:val="nil"/>
              <w:bottom w:val="nil"/>
              <w:right w:val="single" w:sz="4" w:space="0" w:color="FFFFFF"/>
            </w:tcBorders>
            <w:shd w:val="clear" w:color="auto" w:fill="auto"/>
            <w:noWrap/>
            <w:vAlign w:val="center"/>
            <w:hideMark/>
          </w:tcPr>
          <w:p w14:paraId="07BC256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513</w:t>
            </w:r>
          </w:p>
        </w:tc>
        <w:tc>
          <w:tcPr>
            <w:tcW w:w="611" w:type="pct"/>
            <w:tcBorders>
              <w:top w:val="nil"/>
              <w:left w:val="nil"/>
              <w:bottom w:val="nil"/>
              <w:right w:val="single" w:sz="4" w:space="0" w:color="FFFFFF"/>
            </w:tcBorders>
            <w:shd w:val="clear" w:color="auto" w:fill="auto"/>
            <w:noWrap/>
            <w:vAlign w:val="center"/>
            <w:hideMark/>
          </w:tcPr>
          <w:p w14:paraId="57F2B71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217</w:t>
            </w:r>
          </w:p>
        </w:tc>
      </w:tr>
      <w:tr w:rsidR="009D6FBA" w:rsidRPr="00EA64DC" w14:paraId="1CDF826D"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489C0E5" w14:textId="77777777" w:rsidR="009D6FBA" w:rsidRPr="00EA64DC" w:rsidRDefault="009D6FBA" w:rsidP="00EF00E4">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3B9C186"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2,958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841EB3A"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3,039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3E9D6BA"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2,559</w:t>
            </w:r>
          </w:p>
        </w:tc>
      </w:tr>
      <w:tr w:rsidR="009D6FBA" w:rsidRPr="00EA64DC" w14:paraId="1907E85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9B55CE" w14:textId="77777777" w:rsidR="009D6FBA" w:rsidRPr="00EA64DC" w:rsidRDefault="009D6FBA" w:rsidP="00EF00E4">
            <w:pPr>
              <w:rPr>
                <w:rFonts w:ascii="Arial" w:hAnsi="Arial" w:cs="Arial"/>
                <w:b/>
                <w:bCs/>
                <w:sz w:val="18"/>
                <w:szCs w:val="18"/>
                <w:lang w:eastAsia="en-AU"/>
              </w:rPr>
            </w:pPr>
            <w:r w:rsidRPr="00EA64DC">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bottom"/>
            <w:hideMark/>
          </w:tcPr>
          <w:p w14:paraId="7337A13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831A67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3CBB5B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458CCBF6"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F68C218"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50EAFBE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CF411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01A7B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A7D36EA"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5796F17"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EA78D3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2,853</w:t>
            </w:r>
          </w:p>
        </w:tc>
        <w:tc>
          <w:tcPr>
            <w:tcW w:w="612" w:type="pct"/>
            <w:tcBorders>
              <w:top w:val="nil"/>
              <w:left w:val="nil"/>
              <w:bottom w:val="single" w:sz="4" w:space="0" w:color="FFFFFF"/>
              <w:right w:val="single" w:sz="4" w:space="0" w:color="FFFFFF"/>
            </w:tcBorders>
            <w:shd w:val="clear" w:color="auto" w:fill="auto"/>
            <w:noWrap/>
            <w:vAlign w:val="center"/>
            <w:hideMark/>
          </w:tcPr>
          <w:p w14:paraId="5CE131D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2,830</w:t>
            </w:r>
          </w:p>
        </w:tc>
        <w:tc>
          <w:tcPr>
            <w:tcW w:w="611" w:type="pct"/>
            <w:tcBorders>
              <w:top w:val="nil"/>
              <w:left w:val="nil"/>
              <w:bottom w:val="single" w:sz="4" w:space="0" w:color="FFFFFF"/>
              <w:right w:val="single" w:sz="4" w:space="0" w:color="FFFFFF"/>
            </w:tcBorders>
            <w:shd w:val="clear" w:color="auto" w:fill="auto"/>
            <w:noWrap/>
            <w:vAlign w:val="center"/>
            <w:hideMark/>
          </w:tcPr>
          <w:p w14:paraId="46432F5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2,695</w:t>
            </w:r>
          </w:p>
        </w:tc>
      </w:tr>
      <w:tr w:rsidR="009D6FBA" w:rsidRPr="00EA64DC" w14:paraId="7312A363"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0B07BF5"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D9054C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100F0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1E8CF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9903D4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D130DFE"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F0C9B0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A3EF2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91B5B7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3F81DF7F"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D8B4886"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36A08F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E6756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5328E1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3A98168E"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467EE7D"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2352C1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66</w:t>
            </w:r>
          </w:p>
        </w:tc>
        <w:tc>
          <w:tcPr>
            <w:tcW w:w="612" w:type="pct"/>
            <w:tcBorders>
              <w:top w:val="nil"/>
              <w:left w:val="nil"/>
              <w:bottom w:val="single" w:sz="4" w:space="0" w:color="FFFFFF"/>
              <w:right w:val="single" w:sz="4" w:space="0" w:color="FFFFFF"/>
            </w:tcBorders>
            <w:shd w:val="clear" w:color="auto" w:fill="auto"/>
            <w:noWrap/>
            <w:vAlign w:val="center"/>
            <w:hideMark/>
          </w:tcPr>
          <w:p w14:paraId="5CE86F5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04AE1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135</w:t>
            </w:r>
          </w:p>
        </w:tc>
      </w:tr>
      <w:tr w:rsidR="009D6FBA" w:rsidRPr="00EA64DC" w14:paraId="746C19F0"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7A609C5"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7D1AFA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4C2822"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EAC560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1B63CCE"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22BF828"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1BDC0CF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EB4CD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4F04C9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3DE2ABD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747746A"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3B49EE9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52AF6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20FEF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7AF81FB"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BE81E78" w14:textId="77777777" w:rsidR="009D6FBA" w:rsidRPr="00EA64DC" w:rsidRDefault="009D6FBA" w:rsidP="00EF00E4">
            <w:pPr>
              <w:ind w:firstLineChars="200" w:firstLine="360"/>
              <w:rPr>
                <w:rFonts w:ascii="Arial" w:hAnsi="Arial" w:cs="Arial"/>
                <w:color w:val="000000"/>
                <w:sz w:val="18"/>
                <w:szCs w:val="18"/>
                <w:lang w:eastAsia="en-AU"/>
              </w:rPr>
            </w:pPr>
            <w:r w:rsidRPr="00EA64DC">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52E5AB9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60</w:t>
            </w:r>
          </w:p>
        </w:tc>
        <w:tc>
          <w:tcPr>
            <w:tcW w:w="612" w:type="pct"/>
            <w:tcBorders>
              <w:top w:val="nil"/>
              <w:left w:val="nil"/>
              <w:bottom w:val="nil"/>
              <w:right w:val="single" w:sz="4" w:space="0" w:color="FFFFFF"/>
            </w:tcBorders>
            <w:shd w:val="clear" w:color="auto" w:fill="auto"/>
            <w:noWrap/>
            <w:vAlign w:val="center"/>
            <w:hideMark/>
          </w:tcPr>
          <w:p w14:paraId="4FF5DE4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77</w:t>
            </w:r>
          </w:p>
        </w:tc>
        <w:tc>
          <w:tcPr>
            <w:tcW w:w="611" w:type="pct"/>
            <w:tcBorders>
              <w:top w:val="nil"/>
              <w:left w:val="nil"/>
              <w:bottom w:val="nil"/>
              <w:right w:val="single" w:sz="4" w:space="0" w:color="FFFFFF"/>
            </w:tcBorders>
            <w:shd w:val="clear" w:color="auto" w:fill="auto"/>
            <w:noWrap/>
            <w:vAlign w:val="center"/>
            <w:hideMark/>
          </w:tcPr>
          <w:p w14:paraId="265D631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61</w:t>
            </w:r>
          </w:p>
        </w:tc>
      </w:tr>
      <w:tr w:rsidR="009D6FBA" w:rsidRPr="00EA64DC" w14:paraId="6CB0E5E3"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31A7A76" w14:textId="77777777" w:rsidR="009D6FBA" w:rsidRPr="00EA64DC" w:rsidRDefault="009D6FBA" w:rsidP="00EF00E4">
            <w:pPr>
              <w:ind w:firstLineChars="100" w:firstLine="181"/>
              <w:rPr>
                <w:rFonts w:ascii="Arial" w:hAnsi="Arial" w:cs="Arial"/>
                <w:b/>
                <w:bCs/>
                <w:color w:val="25A9E1"/>
                <w:sz w:val="18"/>
                <w:szCs w:val="18"/>
                <w:lang w:eastAsia="en-AU"/>
              </w:rPr>
            </w:pPr>
            <w:r w:rsidRPr="00EA64DC">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9D8D982"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2,979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F1D257F"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2,907</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C3447BD"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2,891</w:t>
            </w:r>
          </w:p>
        </w:tc>
      </w:tr>
      <w:tr w:rsidR="009D6FBA" w:rsidRPr="00EA64DC" w14:paraId="395FFBB2"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970399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415D2C25"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w:t>
            </w:r>
          </w:p>
        </w:tc>
        <w:tc>
          <w:tcPr>
            <w:tcW w:w="612" w:type="pct"/>
            <w:tcBorders>
              <w:top w:val="nil"/>
              <w:left w:val="nil"/>
              <w:bottom w:val="single" w:sz="4" w:space="0" w:color="auto"/>
              <w:right w:val="single" w:sz="4" w:space="0" w:color="FFFFFF"/>
            </w:tcBorders>
            <w:shd w:val="clear" w:color="auto" w:fill="auto"/>
            <w:noWrap/>
            <w:vAlign w:val="center"/>
            <w:hideMark/>
          </w:tcPr>
          <w:p w14:paraId="2E735152"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(132)</w:t>
            </w:r>
          </w:p>
        </w:tc>
        <w:tc>
          <w:tcPr>
            <w:tcW w:w="611" w:type="pct"/>
            <w:tcBorders>
              <w:top w:val="nil"/>
              <w:left w:val="nil"/>
              <w:bottom w:val="single" w:sz="4" w:space="0" w:color="auto"/>
              <w:right w:val="single" w:sz="4" w:space="0" w:color="FFFFFF"/>
            </w:tcBorders>
            <w:shd w:val="clear" w:color="auto" w:fill="auto"/>
            <w:noWrap/>
            <w:vAlign w:val="center"/>
            <w:hideMark/>
          </w:tcPr>
          <w:p w14:paraId="19039461"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332</w:t>
            </w:r>
          </w:p>
        </w:tc>
      </w:tr>
      <w:tr w:rsidR="009D6FBA" w:rsidRPr="00EA64DC" w14:paraId="7C6196B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47A6D1"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612" w:type="pct"/>
            <w:tcBorders>
              <w:top w:val="nil"/>
              <w:left w:val="nil"/>
              <w:bottom w:val="single" w:sz="4" w:space="0" w:color="FFFFFF"/>
              <w:right w:val="single" w:sz="4" w:space="0" w:color="FFFFFF"/>
            </w:tcBorders>
            <w:shd w:val="clear" w:color="auto" w:fill="auto"/>
            <w:noWrap/>
            <w:vAlign w:val="bottom"/>
            <w:hideMark/>
          </w:tcPr>
          <w:p w14:paraId="01D780E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378399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646276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641EFA7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6DEF83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2E52FD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685CF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7C322E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4B287CE"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37AAAED"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3FC12D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(21)</w:t>
            </w:r>
          </w:p>
        </w:tc>
        <w:tc>
          <w:tcPr>
            <w:tcW w:w="612" w:type="pct"/>
            <w:tcBorders>
              <w:top w:val="nil"/>
              <w:left w:val="nil"/>
              <w:bottom w:val="single" w:sz="4" w:space="0" w:color="FFFFFF"/>
              <w:right w:val="single" w:sz="4" w:space="0" w:color="FFFFFF"/>
            </w:tcBorders>
            <w:shd w:val="clear" w:color="auto" w:fill="auto"/>
            <w:noWrap/>
            <w:vAlign w:val="center"/>
            <w:hideMark/>
          </w:tcPr>
          <w:p w14:paraId="586B027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C4B6D7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(21)</w:t>
            </w:r>
          </w:p>
        </w:tc>
      </w:tr>
      <w:tr w:rsidR="009D6FBA" w:rsidRPr="00EA64DC" w14:paraId="0D7C43D2"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010B810"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C72099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E5CBA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C2A68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29DE4BD"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42859C"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A0CA5F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247A49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82D12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0CAE348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E5CE2E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5C799EC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CC4AC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5C6C2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3C6AB3D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2217AB5"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296D218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AD407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38E128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7FD3FA6F"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48137C8"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4C45F236"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269D371"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20E1570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609CABB"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23B6732"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BF287CF"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250F534"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6DBB709"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(21)</w:t>
            </w:r>
          </w:p>
        </w:tc>
      </w:tr>
      <w:tr w:rsidR="009D6FBA" w:rsidRPr="00EA64DC" w14:paraId="4D893745"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B34872"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612" w:type="pct"/>
            <w:tcBorders>
              <w:top w:val="nil"/>
              <w:left w:val="nil"/>
              <w:bottom w:val="single" w:sz="4" w:space="0" w:color="FFFFFF"/>
              <w:right w:val="single" w:sz="4" w:space="0" w:color="FFFFFF"/>
            </w:tcBorders>
            <w:shd w:val="clear" w:color="auto" w:fill="auto"/>
            <w:noWrap/>
            <w:vAlign w:val="bottom"/>
            <w:hideMark/>
          </w:tcPr>
          <w:p w14:paraId="78EEEF1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1572F9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08CA220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 </w:t>
            </w:r>
          </w:p>
        </w:tc>
      </w:tr>
      <w:tr w:rsidR="009D6FBA" w:rsidRPr="00EA64DC" w14:paraId="6FB1FBB1"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41A42A6"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1E7B9DB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5F47C9"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51A19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B2009B7"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A11B8A7"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34E5A22E"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88B8B6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71218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(313)</w:t>
            </w:r>
          </w:p>
        </w:tc>
      </w:tr>
      <w:tr w:rsidR="009D6FBA" w:rsidRPr="00EA64DC" w14:paraId="0D3FFE6F"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7218AE0"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2CD95B3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8DFEE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7922F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67608A9F"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B10967A"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7669C25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50DBAB"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3081028"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39446F63" w14:textId="77777777" w:rsidTr="009907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DB2E986"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53B5C2D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01D55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61DC1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2D254609"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172026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5DD40B2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ABCC52A"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26E4A89D"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88304E2"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9FC873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 xml:space="preserve">Net Cash Flows </w:t>
            </w:r>
            <w:proofErr w:type="gramStart"/>
            <w:r w:rsidRPr="00EA64DC">
              <w:rPr>
                <w:rFonts w:ascii="Arial" w:hAnsi="Arial" w:cs="Arial"/>
                <w:b/>
                <w:bCs/>
                <w:color w:val="25A9E1"/>
                <w:sz w:val="18"/>
                <w:szCs w:val="18"/>
                <w:lang w:eastAsia="en-AU"/>
              </w:rPr>
              <w:t>From</w:t>
            </w:r>
            <w:proofErr w:type="gramEnd"/>
            <w:r w:rsidRPr="00EA64DC">
              <w:rPr>
                <w:rFonts w:ascii="Arial" w:hAnsi="Arial" w:cs="Arial"/>
                <w:b/>
                <w:bCs/>
                <w:color w:val="25A9E1"/>
                <w:sz w:val="18"/>
                <w:szCs w:val="18"/>
                <w:lang w:eastAsia="en-AU"/>
              </w:rPr>
              <w:t xml:space="preserve">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7DAED97"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4D999B0"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AE9DAFE"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(313)</w:t>
            </w:r>
          </w:p>
        </w:tc>
      </w:tr>
      <w:tr w:rsidR="009D6FBA" w:rsidRPr="00EA64DC" w14:paraId="144342DC" w14:textId="77777777" w:rsidTr="0099071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55F3E4C"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11E5CE8A" w14:textId="637620A6" w:rsidR="009D6FBA" w:rsidRPr="00EA64DC" w:rsidRDefault="00206DE4"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831514F"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(132)</w:t>
            </w:r>
          </w:p>
        </w:tc>
        <w:tc>
          <w:tcPr>
            <w:tcW w:w="611" w:type="pct"/>
            <w:tcBorders>
              <w:top w:val="nil"/>
              <w:left w:val="nil"/>
              <w:bottom w:val="single" w:sz="4" w:space="0" w:color="auto"/>
              <w:right w:val="single" w:sz="4" w:space="0" w:color="FFFFFF"/>
            </w:tcBorders>
            <w:shd w:val="clear" w:color="auto" w:fill="auto"/>
            <w:noWrap/>
            <w:vAlign w:val="center"/>
            <w:hideMark/>
          </w:tcPr>
          <w:p w14:paraId="570920FC"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(2)</w:t>
            </w:r>
          </w:p>
        </w:tc>
      </w:tr>
      <w:tr w:rsidR="009D6FBA" w:rsidRPr="00EA64DC" w14:paraId="5EB065C2" w14:textId="77777777" w:rsidTr="00990711">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368A731"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10E308A0"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193</w:t>
            </w:r>
          </w:p>
        </w:tc>
        <w:tc>
          <w:tcPr>
            <w:tcW w:w="612" w:type="pct"/>
            <w:tcBorders>
              <w:top w:val="nil"/>
              <w:left w:val="nil"/>
              <w:bottom w:val="nil"/>
              <w:right w:val="single" w:sz="4" w:space="0" w:color="FFFFFF"/>
            </w:tcBorders>
            <w:shd w:val="clear" w:color="auto" w:fill="auto"/>
            <w:noWrap/>
            <w:vAlign w:val="center"/>
            <w:hideMark/>
          </w:tcPr>
          <w:p w14:paraId="70CEA57C"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312</w:t>
            </w:r>
          </w:p>
        </w:tc>
        <w:tc>
          <w:tcPr>
            <w:tcW w:w="611" w:type="pct"/>
            <w:tcBorders>
              <w:top w:val="nil"/>
              <w:left w:val="nil"/>
              <w:bottom w:val="nil"/>
              <w:right w:val="single" w:sz="4" w:space="0" w:color="FFFFFF"/>
            </w:tcBorders>
            <w:shd w:val="clear" w:color="auto" w:fill="auto"/>
            <w:noWrap/>
            <w:vAlign w:val="center"/>
            <w:hideMark/>
          </w:tcPr>
          <w:p w14:paraId="42AF6B33"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180</w:t>
            </w:r>
          </w:p>
        </w:tc>
      </w:tr>
      <w:tr w:rsidR="009D6FBA" w:rsidRPr="00EA64DC" w14:paraId="0BD4B28E" w14:textId="77777777" w:rsidTr="0099071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03CA256"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12C956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66D952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4FF93C4"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4DAF4399" w14:textId="77777777" w:rsidTr="00990711">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79D297DF" w14:textId="77777777" w:rsidR="009D6FBA" w:rsidRPr="00EA64DC" w:rsidRDefault="009D6FBA" w:rsidP="00EF00E4">
            <w:pPr>
              <w:ind w:firstLineChars="100" w:firstLine="180"/>
              <w:rPr>
                <w:rFonts w:ascii="Arial" w:hAnsi="Arial" w:cs="Arial"/>
                <w:color w:val="000000"/>
                <w:sz w:val="18"/>
                <w:szCs w:val="18"/>
                <w:lang w:eastAsia="en-AU"/>
              </w:rPr>
            </w:pPr>
            <w:r w:rsidRPr="00EA64DC">
              <w:rPr>
                <w:rFonts w:ascii="Arial" w:hAnsi="Arial" w:cs="Arial"/>
                <w:color w:val="000000"/>
                <w:sz w:val="18"/>
                <w:szCs w:val="18"/>
                <w:lang w:eastAsia="en-AU"/>
              </w:rPr>
              <w:t xml:space="preserve">Cash transferred in (out) </w:t>
            </w:r>
            <w:proofErr w:type="gramStart"/>
            <w:r w:rsidRPr="00EA64DC">
              <w:rPr>
                <w:rFonts w:ascii="Arial" w:hAnsi="Arial" w:cs="Arial"/>
                <w:color w:val="000000"/>
                <w:sz w:val="18"/>
                <w:szCs w:val="18"/>
                <w:lang w:eastAsia="en-AU"/>
              </w:rPr>
              <w:t>as a Result of</w:t>
            </w:r>
            <w:proofErr w:type="gramEnd"/>
            <w:r w:rsidRPr="00EA64DC">
              <w:rPr>
                <w:rFonts w:ascii="Arial" w:hAnsi="Arial" w:cs="Arial"/>
                <w:color w:val="000000"/>
                <w:sz w:val="18"/>
                <w:szCs w:val="18"/>
                <w:lang w:eastAsia="en-AU"/>
              </w:rPr>
              <w:t xml:space="preserve"> Administrative Restructuring</w:t>
            </w:r>
          </w:p>
        </w:tc>
        <w:tc>
          <w:tcPr>
            <w:tcW w:w="612" w:type="pct"/>
            <w:tcBorders>
              <w:top w:val="nil"/>
              <w:left w:val="nil"/>
              <w:bottom w:val="nil"/>
              <w:right w:val="single" w:sz="4" w:space="0" w:color="FFFFFF"/>
            </w:tcBorders>
            <w:shd w:val="clear" w:color="auto" w:fill="auto"/>
            <w:noWrap/>
            <w:vAlign w:val="center"/>
            <w:hideMark/>
          </w:tcPr>
          <w:p w14:paraId="1F193F3F"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69C29D5"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FFD90F7" w14:textId="77777777" w:rsidR="009D6FBA" w:rsidRPr="00EA64DC" w:rsidRDefault="009D6FBA" w:rsidP="00EF00E4">
            <w:pPr>
              <w:jc w:val="right"/>
              <w:rPr>
                <w:rFonts w:ascii="Arial" w:hAnsi="Arial" w:cs="Arial"/>
                <w:color w:val="000000"/>
                <w:sz w:val="18"/>
                <w:szCs w:val="18"/>
                <w:lang w:eastAsia="en-AU"/>
              </w:rPr>
            </w:pPr>
            <w:r w:rsidRPr="00EA64DC">
              <w:rPr>
                <w:rFonts w:ascii="Arial" w:hAnsi="Arial" w:cs="Arial"/>
                <w:color w:val="000000"/>
                <w:sz w:val="18"/>
                <w:szCs w:val="18"/>
                <w:lang w:eastAsia="en-AU"/>
              </w:rPr>
              <w:t>...</w:t>
            </w:r>
          </w:p>
        </w:tc>
      </w:tr>
      <w:tr w:rsidR="009D6FBA" w:rsidRPr="00EA64DC" w14:paraId="1EAD33AA" w14:textId="77777777" w:rsidTr="0099071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7C125B0" w14:textId="77777777" w:rsidR="009D6FBA" w:rsidRPr="00EA64DC" w:rsidRDefault="009D6FBA" w:rsidP="00EF00E4">
            <w:pPr>
              <w:rPr>
                <w:rFonts w:ascii="Arial" w:hAnsi="Arial" w:cs="Arial"/>
                <w:b/>
                <w:bCs/>
                <w:color w:val="25A9E1"/>
                <w:sz w:val="18"/>
                <w:szCs w:val="18"/>
                <w:lang w:eastAsia="en-AU"/>
              </w:rPr>
            </w:pPr>
            <w:r w:rsidRPr="00EA64DC">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7CFBA5D"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193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72D4B10"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180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FA59761" w14:textId="77777777" w:rsidR="009D6FBA" w:rsidRPr="00EA64DC" w:rsidRDefault="009D6FBA" w:rsidP="00EF00E4">
            <w:pPr>
              <w:jc w:val="right"/>
              <w:rPr>
                <w:rFonts w:ascii="Arial" w:hAnsi="Arial" w:cs="Arial"/>
                <w:b/>
                <w:bCs/>
                <w:color w:val="25A9E1"/>
                <w:sz w:val="18"/>
                <w:szCs w:val="18"/>
                <w:lang w:eastAsia="en-AU"/>
              </w:rPr>
            </w:pPr>
            <w:r w:rsidRPr="00EA64DC">
              <w:rPr>
                <w:rFonts w:ascii="Arial" w:hAnsi="Arial" w:cs="Arial"/>
                <w:b/>
                <w:bCs/>
                <w:color w:val="25A9E1"/>
                <w:sz w:val="18"/>
                <w:szCs w:val="18"/>
                <w:lang w:eastAsia="en-AU"/>
              </w:rPr>
              <w:t>178</w:t>
            </w:r>
          </w:p>
        </w:tc>
      </w:tr>
    </w:tbl>
    <w:p w14:paraId="183EE743" w14:textId="31D53D4D" w:rsidR="000424F7" w:rsidRPr="00EA64DC" w:rsidRDefault="000424F7" w:rsidP="00F93B0E">
      <w:pPr>
        <w:spacing w:before="360"/>
        <w:rPr>
          <w:rFonts w:ascii="Arial" w:hAnsi="Arial" w:cs="Arial"/>
        </w:rPr>
      </w:pPr>
    </w:p>
    <w:sectPr w:rsidR="000424F7" w:rsidRPr="00EA64DC" w:rsidSect="00E66EB1">
      <w:headerReference w:type="even" r:id="rId37"/>
      <w:headerReference w:type="default" r:id="rId38"/>
      <w:headerReference w:type="first" r:id="rId39"/>
      <w:footerReference w:type="first" r:id="rId40"/>
      <w:pgSz w:w="11907" w:h="16840" w:code="9"/>
      <w:pgMar w:top="1134" w:right="1134" w:bottom="1134" w:left="1134" w:header="454"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90E4A" w14:textId="77777777" w:rsidR="005B6AA8" w:rsidRDefault="005B6AA8">
      <w:r>
        <w:separator/>
      </w:r>
    </w:p>
    <w:p w14:paraId="36260BD1" w14:textId="77777777" w:rsidR="005B6AA8" w:rsidRDefault="005B6AA8"/>
  </w:endnote>
  <w:endnote w:type="continuationSeparator" w:id="0">
    <w:p w14:paraId="586189B1" w14:textId="77777777" w:rsidR="005B6AA8" w:rsidRDefault="005B6AA8">
      <w:r>
        <w:continuationSeparator/>
      </w:r>
    </w:p>
    <w:p w14:paraId="30EC3314" w14:textId="77777777" w:rsidR="005B6AA8" w:rsidRDefault="005B6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Lucida Sans">
    <w:panose1 w:val="020B0602040502020204"/>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871B1" w14:textId="65E067A4" w:rsidR="003C71E9" w:rsidRPr="00D44E39" w:rsidRDefault="003C71E9" w:rsidP="00990711">
    <w:pPr>
      <w:pStyle w:val="Footer"/>
      <w:pBdr>
        <w:top w:val="single" w:sz="4" w:space="4" w:color="auto"/>
      </w:pBdr>
      <w:tabs>
        <w:tab w:val="clear" w:pos="7655"/>
        <w:tab w:val="right" w:pos="9639"/>
      </w:tabs>
      <w:rPr>
        <w:szCs w:val="18"/>
      </w:rPr>
    </w:pPr>
    <w:r>
      <w:rPr>
        <w:szCs w:val="18"/>
      </w:rPr>
      <w:t>7</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2</w:t>
    </w:r>
    <w:r w:rsidRPr="00D67CF6">
      <w:rPr>
        <w:szCs w:val="18"/>
      </w:rPr>
      <w:fldChar w:fldCharType="end"/>
    </w:r>
    <w:r>
      <w:rPr>
        <w:szCs w:val="18"/>
      </w:rPr>
      <w:tab/>
    </w:r>
    <w:r w:rsidRPr="00D67CF6">
      <w:rPr>
        <w:szCs w:val="18"/>
      </w:rPr>
      <w:t>Budget Estimates 201</w:t>
    </w:r>
    <w:r>
      <w:rPr>
        <w:szCs w:val="18"/>
      </w:rPr>
      <w:t>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1003" w14:textId="28901C00" w:rsidR="003C71E9" w:rsidRPr="00D44E39" w:rsidRDefault="003C71E9" w:rsidP="00990711">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7</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3</w:t>
    </w:r>
    <w:r w:rsidRPr="00D67CF6">
      <w:rP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65052" w14:textId="1F4827E5" w:rsidR="003C71E9" w:rsidRDefault="003C71E9"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7</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w:t>
    </w:r>
    <w:r w:rsidRPr="00D67CF6">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0B75F" w14:textId="5DD83EC9" w:rsidR="003C71E9" w:rsidRDefault="003C71E9" w:rsidP="008D3437">
    <w:pPr>
      <w:pStyle w:val="Footer"/>
      <w:pBdr>
        <w:top w:val="single" w:sz="4" w:space="4" w:color="auto"/>
      </w:pBdr>
      <w:tabs>
        <w:tab w:val="clear" w:pos="7655"/>
        <w:tab w:val="right" w:pos="9639"/>
      </w:tabs>
      <w:rPr>
        <w:szCs w:val="18"/>
      </w:rPr>
    </w:pPr>
    <w:r>
      <w:rPr>
        <w:szCs w:val="18"/>
      </w:rPr>
      <w:t>7</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10</w:t>
    </w:r>
    <w:r w:rsidRPr="00D67CF6">
      <w:rPr>
        <w:szCs w:val="18"/>
      </w:rPr>
      <w:fldChar w:fldCharType="end"/>
    </w:r>
    <w:r>
      <w:rPr>
        <w:szCs w:val="18"/>
      </w:rPr>
      <w:tab/>
    </w:r>
    <w:r w:rsidRPr="00D67CF6">
      <w:rPr>
        <w:szCs w:val="18"/>
      </w:rPr>
      <w:t>Budget Estimates 201</w:t>
    </w:r>
    <w:r>
      <w:rPr>
        <w:szCs w:val="18"/>
      </w:rPr>
      <w:t>9-20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15133" w14:textId="6AB5F749" w:rsidR="003C71E9" w:rsidRDefault="003C71E9"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7</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13</w:t>
    </w:r>
    <w:r w:rsidRPr="00D67CF6">
      <w:rPr>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3C79F" w14:textId="3DAB3B53" w:rsidR="003C71E9" w:rsidRDefault="003C71E9" w:rsidP="008D3437">
    <w:pPr>
      <w:pStyle w:val="Footer"/>
      <w:pBdr>
        <w:top w:val="single" w:sz="4" w:space="4" w:color="auto"/>
      </w:pBdr>
      <w:tabs>
        <w:tab w:val="clear" w:pos="7655"/>
        <w:tab w:val="right" w:pos="9639"/>
      </w:tabs>
      <w:rPr>
        <w:szCs w:val="18"/>
      </w:rPr>
    </w:pPr>
    <w:r>
      <w:rPr>
        <w:szCs w:val="18"/>
      </w:rPr>
      <w:t>7</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16</w:t>
    </w:r>
    <w:r w:rsidRPr="00D67CF6">
      <w:rPr>
        <w:szCs w:val="18"/>
      </w:rPr>
      <w:fldChar w:fldCharType="end"/>
    </w:r>
    <w:r>
      <w:rPr>
        <w:szCs w:val="18"/>
      </w:rPr>
      <w:tab/>
    </w:r>
    <w:r w:rsidRPr="00D67CF6">
      <w:rPr>
        <w:szCs w:val="18"/>
      </w:rPr>
      <w:t>Budget Estimates 201</w:t>
    </w:r>
    <w:r>
      <w:rPr>
        <w:szCs w:val="18"/>
      </w:rPr>
      <w:t>9-20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1BD76" w14:textId="44491DDC" w:rsidR="003C71E9" w:rsidRDefault="003C71E9"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7</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19</w:t>
    </w:r>
    <w:r w:rsidRPr="00D67CF6">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9AA33" w14:textId="77777777" w:rsidR="005B6AA8" w:rsidRDefault="005B6AA8">
      <w:pPr>
        <w:spacing w:before="120"/>
      </w:pPr>
      <w:r>
        <w:separator/>
      </w:r>
    </w:p>
    <w:p w14:paraId="50A30C24" w14:textId="77777777" w:rsidR="005B6AA8" w:rsidRDefault="005B6AA8"/>
  </w:footnote>
  <w:footnote w:type="continuationSeparator" w:id="0">
    <w:p w14:paraId="4AF33A5A" w14:textId="77777777" w:rsidR="005B6AA8" w:rsidRDefault="005B6AA8">
      <w:pPr>
        <w:spacing w:before="120"/>
      </w:pPr>
      <w:r>
        <w:continuationSeparator/>
      </w:r>
    </w:p>
    <w:p w14:paraId="70125C52" w14:textId="77777777" w:rsidR="005B6AA8" w:rsidRDefault="005B6AA8"/>
  </w:footnote>
  <w:footnote w:type="continuationNotice" w:id="1">
    <w:p w14:paraId="5FD75956" w14:textId="77777777" w:rsidR="005B6AA8" w:rsidRDefault="005B6AA8">
      <w:pPr>
        <w:rPr>
          <w:sz w:val="16"/>
        </w:rPr>
      </w:pPr>
    </w:p>
    <w:p w14:paraId="638B1D18" w14:textId="77777777" w:rsidR="005B6AA8" w:rsidRDefault="005B6A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7863" w14:textId="77777777" w:rsidR="003C71E9" w:rsidRDefault="003C71E9" w:rsidP="00EE0E59">
    <w:pPr>
      <w:pStyle w:val="HeaderHeading"/>
      <w:pageBreakBefore w:val="0"/>
      <w:pBdr>
        <w:bottom w:val="single" w:sz="4" w:space="4" w:color="auto"/>
      </w:pBdr>
    </w:pPr>
    <w:r>
      <w:rPr>
        <w:rFonts w:ascii="Arial" w:hAnsi="Arial"/>
        <w:sz w:val="18"/>
        <w:szCs w:val="18"/>
      </w:rPr>
      <w:t>Transport cluster</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FB4C3" w14:textId="308ABC4C" w:rsidR="003C71E9" w:rsidRDefault="003C71E9" w:rsidP="00E66EB1">
    <w:pPr>
      <w:pStyle w:val="HeaderHeading"/>
      <w:pageBreakBefore w:val="0"/>
      <w:pBdr>
        <w:bottom w:val="single" w:sz="4" w:space="4" w:color="auto"/>
      </w:pBdr>
    </w:pPr>
    <w:r>
      <w:rPr>
        <w:rFonts w:ascii="Arial" w:hAnsi="Arial"/>
        <w:sz w:val="18"/>
        <w:szCs w:val="18"/>
      </w:rPr>
      <w:t>Roads and Maritime Services</w:t>
    </w:r>
  </w:p>
  <w:p w14:paraId="71AFA527" w14:textId="77777777" w:rsidR="003C71E9" w:rsidRPr="00E66EB1" w:rsidRDefault="003C71E9" w:rsidP="00E66EB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F2F4A" w14:textId="482ACF65" w:rsidR="003C71E9" w:rsidRDefault="003C71E9" w:rsidP="00E66EB1">
    <w:pPr>
      <w:pStyle w:val="HeaderHeading"/>
      <w:pageBreakBefore w:val="0"/>
      <w:pBdr>
        <w:bottom w:val="single" w:sz="4" w:space="4" w:color="auto"/>
      </w:pBdr>
      <w:jc w:val="right"/>
    </w:pPr>
    <w:r>
      <w:rPr>
        <w:rFonts w:ascii="Arial" w:hAnsi="Arial"/>
        <w:sz w:val="18"/>
        <w:szCs w:val="18"/>
      </w:rPr>
      <w:t>Roads and Maritime Services</w:t>
    </w:r>
  </w:p>
  <w:p w14:paraId="3AEF96F6" w14:textId="77777777" w:rsidR="003C71E9" w:rsidRDefault="003C71E9" w:rsidP="00D961E9">
    <w:pPr>
      <w:jc w:val="both"/>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EA28F" w14:textId="55667E5C" w:rsidR="003C71E9" w:rsidRDefault="003C71E9" w:rsidP="00E66EB1">
    <w:pPr>
      <w:pStyle w:val="HeaderHeading"/>
      <w:pageBreakBefore w:val="0"/>
      <w:pBdr>
        <w:bottom w:val="single" w:sz="4" w:space="4" w:color="auto"/>
      </w:pBdr>
      <w:jc w:val="right"/>
    </w:pPr>
    <w:r>
      <w:rPr>
        <w:rFonts w:ascii="Arial" w:hAnsi="Arial"/>
        <w:sz w:val="18"/>
        <w:szCs w:val="18"/>
      </w:rPr>
      <w:t>Roads and Maritime Services</w:t>
    </w:r>
  </w:p>
  <w:p w14:paraId="53197CAA" w14:textId="77777777" w:rsidR="003C71E9" w:rsidRPr="00A62927" w:rsidRDefault="003C71E9" w:rsidP="00E66EB1">
    <w:pPr>
      <w:pStyle w:val="Heade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8568" w14:textId="77777777" w:rsidR="003C71E9" w:rsidRDefault="003C71E9" w:rsidP="00E66EB1">
    <w:pPr>
      <w:pStyle w:val="HeaderHeading"/>
      <w:pageBreakBefore w:val="0"/>
      <w:pBdr>
        <w:bottom w:val="single" w:sz="4" w:space="4" w:color="auto"/>
      </w:pBdr>
    </w:pPr>
    <w:r>
      <w:rPr>
        <w:rFonts w:ascii="Arial" w:hAnsi="Arial"/>
        <w:sz w:val="18"/>
        <w:szCs w:val="18"/>
      </w:rPr>
      <w:t>Sydney Metro</w:t>
    </w:r>
  </w:p>
  <w:p w14:paraId="46DBFA42" w14:textId="77777777" w:rsidR="003C71E9" w:rsidRPr="00E66EB1" w:rsidRDefault="003C71E9" w:rsidP="00E66EB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9043C" w14:textId="77777777" w:rsidR="003C71E9" w:rsidRDefault="003C71E9" w:rsidP="00E66EB1">
    <w:pPr>
      <w:pStyle w:val="HeaderHeading"/>
      <w:pageBreakBefore w:val="0"/>
      <w:pBdr>
        <w:bottom w:val="single" w:sz="4" w:space="4" w:color="auto"/>
      </w:pBdr>
      <w:jc w:val="right"/>
    </w:pPr>
    <w:r>
      <w:rPr>
        <w:rFonts w:ascii="Arial" w:hAnsi="Arial"/>
        <w:sz w:val="18"/>
        <w:szCs w:val="18"/>
      </w:rPr>
      <w:t>Sydney Metro</w:t>
    </w:r>
  </w:p>
  <w:p w14:paraId="781F1AEE" w14:textId="77777777" w:rsidR="003C71E9" w:rsidRDefault="003C71E9" w:rsidP="00D961E9">
    <w:pPr>
      <w:jc w:val="both"/>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5164" w14:textId="1164AA62" w:rsidR="003C71E9" w:rsidRDefault="003C71E9" w:rsidP="00E66EB1">
    <w:pPr>
      <w:pStyle w:val="HeaderHeading"/>
      <w:pageBreakBefore w:val="0"/>
      <w:pBdr>
        <w:bottom w:val="single" w:sz="4" w:space="4" w:color="auto"/>
      </w:pBdr>
    </w:pPr>
    <w:r>
      <w:rPr>
        <w:rFonts w:ascii="Arial" w:hAnsi="Arial"/>
        <w:sz w:val="18"/>
        <w:szCs w:val="18"/>
      </w:rPr>
      <w:t>Sydney Metro</w:t>
    </w:r>
  </w:p>
  <w:p w14:paraId="21430B5A" w14:textId="77777777" w:rsidR="003C71E9" w:rsidRPr="00A62927" w:rsidRDefault="003C71E9" w:rsidP="00E66EB1">
    <w:pPr>
      <w:pStyle w:val="Header"/>
      <w:jc w:val="righ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33EB2" w14:textId="77777777" w:rsidR="003C71E9" w:rsidRDefault="003C71E9" w:rsidP="00E66EB1">
    <w:pPr>
      <w:pStyle w:val="HeaderHeading"/>
      <w:pageBreakBefore w:val="0"/>
      <w:pBdr>
        <w:bottom w:val="single" w:sz="4" w:space="4" w:color="auto"/>
      </w:pBdr>
    </w:pPr>
    <w:r>
      <w:rPr>
        <w:rFonts w:ascii="Arial" w:hAnsi="Arial"/>
        <w:sz w:val="18"/>
        <w:szCs w:val="18"/>
      </w:rPr>
      <w:t>Office of Transport Safety Investigations</w:t>
    </w:r>
  </w:p>
  <w:p w14:paraId="6204CE82" w14:textId="77777777" w:rsidR="003C71E9" w:rsidRPr="00E66EB1" w:rsidRDefault="003C71E9" w:rsidP="00E66EB1">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E0593" w14:textId="77777777" w:rsidR="003C71E9" w:rsidRDefault="003C71E9" w:rsidP="00E66EB1">
    <w:pPr>
      <w:pStyle w:val="HeaderHeading"/>
      <w:pageBreakBefore w:val="0"/>
      <w:pBdr>
        <w:bottom w:val="single" w:sz="4" w:space="4" w:color="auto"/>
      </w:pBdr>
      <w:jc w:val="right"/>
    </w:pPr>
    <w:r>
      <w:rPr>
        <w:rFonts w:ascii="Arial" w:hAnsi="Arial"/>
        <w:sz w:val="18"/>
        <w:szCs w:val="18"/>
      </w:rPr>
      <w:t>Office of Transport Safety Investigations</w:t>
    </w:r>
  </w:p>
  <w:p w14:paraId="6218331F" w14:textId="77777777" w:rsidR="003C71E9" w:rsidRDefault="003C71E9" w:rsidP="00D961E9">
    <w:pPr>
      <w:jc w:val="both"/>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1AC82" w14:textId="1DDBC83B" w:rsidR="003C71E9" w:rsidRDefault="003C71E9" w:rsidP="00E66EB1">
    <w:pPr>
      <w:pStyle w:val="HeaderHeading"/>
      <w:pageBreakBefore w:val="0"/>
      <w:pBdr>
        <w:bottom w:val="single" w:sz="4" w:space="4" w:color="auto"/>
      </w:pBdr>
      <w:jc w:val="right"/>
    </w:pPr>
    <w:r>
      <w:rPr>
        <w:rFonts w:ascii="Arial" w:hAnsi="Arial"/>
        <w:sz w:val="18"/>
        <w:szCs w:val="18"/>
      </w:rPr>
      <w:t>Office of Transport Safety Investigations</w:t>
    </w:r>
  </w:p>
  <w:p w14:paraId="45481B16" w14:textId="77777777" w:rsidR="003C71E9" w:rsidRPr="00A62927" w:rsidRDefault="003C71E9" w:rsidP="00E66EB1">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4DFFA" w14:textId="77777777" w:rsidR="003C71E9" w:rsidRDefault="003C71E9" w:rsidP="00411D2B">
    <w:pPr>
      <w:pStyle w:val="HeaderHeading"/>
      <w:pageBreakBefore w:val="0"/>
      <w:pBdr>
        <w:bottom w:val="single" w:sz="4" w:space="4" w:color="auto"/>
      </w:pBdr>
      <w:jc w:val="right"/>
    </w:pPr>
    <w:r>
      <w:rPr>
        <w:rFonts w:ascii="Arial" w:hAnsi="Arial"/>
        <w:sz w:val="18"/>
        <w:szCs w:val="18"/>
      </w:rPr>
      <w:t>Transport Cluster</w:t>
    </w:r>
  </w:p>
  <w:p w14:paraId="05915E74" w14:textId="77777777" w:rsidR="003C71E9" w:rsidRDefault="003C71E9" w:rsidP="00D961E9">
    <w:pP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3365A" w14:textId="77777777" w:rsidR="003C71E9" w:rsidRPr="00A62927" w:rsidRDefault="003C71E9" w:rsidP="00A629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76CA" w14:textId="77777777" w:rsidR="003C71E9" w:rsidRDefault="003C71E9" w:rsidP="00E66EB1">
    <w:pPr>
      <w:pStyle w:val="HeaderHeading"/>
      <w:pageBreakBefore w:val="0"/>
      <w:pBdr>
        <w:bottom w:val="single" w:sz="4" w:space="4" w:color="auto"/>
      </w:pBdr>
    </w:pPr>
    <w:r>
      <w:rPr>
        <w:rFonts w:ascii="Arial" w:hAnsi="Arial"/>
        <w:sz w:val="18"/>
        <w:szCs w:val="18"/>
      </w:rPr>
      <w:t>Transport for NSW (including RMS)</w:t>
    </w:r>
  </w:p>
  <w:p w14:paraId="722EDF1D" w14:textId="0B324749" w:rsidR="003C71E9" w:rsidRPr="00E66EB1" w:rsidRDefault="003C71E9" w:rsidP="00E66E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31F36" w14:textId="77777777" w:rsidR="003C71E9" w:rsidRDefault="003C71E9" w:rsidP="00E66EB1">
    <w:pPr>
      <w:pStyle w:val="HeaderHeading"/>
      <w:pageBreakBefore w:val="0"/>
      <w:pBdr>
        <w:bottom w:val="single" w:sz="4" w:space="4" w:color="auto"/>
      </w:pBdr>
      <w:jc w:val="right"/>
    </w:pPr>
    <w:r>
      <w:rPr>
        <w:rFonts w:ascii="Arial" w:hAnsi="Arial"/>
        <w:sz w:val="18"/>
        <w:szCs w:val="18"/>
      </w:rPr>
      <w:t>Transport for NSW (including RMS)</w:t>
    </w:r>
  </w:p>
  <w:p w14:paraId="43242959" w14:textId="77777777" w:rsidR="003C71E9" w:rsidRDefault="003C71E9" w:rsidP="00D961E9">
    <w:pPr>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22563" w14:textId="7F71FC96" w:rsidR="003C71E9" w:rsidRDefault="003C71E9" w:rsidP="00E66EB1">
    <w:pPr>
      <w:pStyle w:val="HeaderHeading"/>
      <w:pageBreakBefore w:val="0"/>
      <w:pBdr>
        <w:bottom w:val="single" w:sz="4" w:space="4" w:color="auto"/>
      </w:pBdr>
      <w:jc w:val="right"/>
    </w:pPr>
    <w:r>
      <w:rPr>
        <w:rFonts w:ascii="Arial" w:hAnsi="Arial"/>
        <w:sz w:val="18"/>
        <w:szCs w:val="18"/>
      </w:rPr>
      <w:t>Transport for NSW (including RMS)</w:t>
    </w:r>
  </w:p>
  <w:p w14:paraId="6AAEE0C6" w14:textId="77777777" w:rsidR="003C71E9" w:rsidRPr="00A62927" w:rsidRDefault="003C71E9" w:rsidP="00E66EB1">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C0620" w14:textId="77777777" w:rsidR="003C71E9" w:rsidRDefault="003C71E9" w:rsidP="00E66EB1">
    <w:pPr>
      <w:pStyle w:val="HeaderHeading"/>
      <w:pageBreakBefore w:val="0"/>
      <w:pBdr>
        <w:bottom w:val="single" w:sz="4" w:space="4" w:color="auto"/>
      </w:pBdr>
    </w:pPr>
    <w:r>
      <w:rPr>
        <w:rFonts w:ascii="Arial" w:hAnsi="Arial"/>
        <w:sz w:val="18"/>
        <w:szCs w:val="18"/>
      </w:rPr>
      <w:t>Transport for NSW (excluding RMS)</w:t>
    </w:r>
  </w:p>
  <w:p w14:paraId="2F584641" w14:textId="77777777" w:rsidR="003C71E9" w:rsidRPr="00E66EB1" w:rsidRDefault="003C71E9" w:rsidP="00E66EB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0FF1" w14:textId="77777777" w:rsidR="003C71E9" w:rsidRDefault="003C71E9" w:rsidP="00E66EB1">
    <w:pPr>
      <w:pStyle w:val="HeaderHeading"/>
      <w:pageBreakBefore w:val="0"/>
      <w:pBdr>
        <w:bottom w:val="single" w:sz="4" w:space="4" w:color="auto"/>
      </w:pBdr>
      <w:jc w:val="right"/>
    </w:pPr>
    <w:r>
      <w:rPr>
        <w:rFonts w:ascii="Arial" w:hAnsi="Arial"/>
        <w:sz w:val="18"/>
        <w:szCs w:val="18"/>
      </w:rPr>
      <w:t>Transport for NSW (excluding RMS)</w:t>
    </w:r>
  </w:p>
  <w:p w14:paraId="676591B7" w14:textId="77777777" w:rsidR="003C71E9" w:rsidRDefault="003C71E9" w:rsidP="00D961E9">
    <w:pPr>
      <w:jc w:val="both"/>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D589A" w14:textId="0A765CC4" w:rsidR="003C71E9" w:rsidRDefault="003C71E9" w:rsidP="00E66EB1">
    <w:pPr>
      <w:pStyle w:val="HeaderHeading"/>
      <w:pageBreakBefore w:val="0"/>
      <w:pBdr>
        <w:bottom w:val="single" w:sz="4" w:space="4" w:color="auto"/>
      </w:pBdr>
    </w:pPr>
    <w:r>
      <w:rPr>
        <w:rFonts w:ascii="Arial" w:hAnsi="Arial"/>
        <w:sz w:val="18"/>
        <w:szCs w:val="18"/>
      </w:rPr>
      <w:t>Transport for NSW (excluding RMS)</w:t>
    </w:r>
  </w:p>
  <w:p w14:paraId="117E01B7" w14:textId="77777777" w:rsidR="003C71E9" w:rsidRPr="00A62927" w:rsidRDefault="003C71E9" w:rsidP="00E66EB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6F51"/>
    <w:multiLevelType w:val="hybridMultilevel"/>
    <w:tmpl w:val="B34016BE"/>
    <w:lvl w:ilvl="0" w:tplc="7A4ADB24">
      <w:start w:val="1"/>
      <w:numFmt w:val="lowerLetter"/>
      <w:lvlText w:val="(%1)"/>
      <w:lvlJc w:val="left"/>
      <w:pPr>
        <w:ind w:left="720" w:hanging="360"/>
      </w:pPr>
      <w:rPr>
        <w:rFonts w:hint="default"/>
        <w:sz w:val="1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2" w15:restartNumberingAfterBreak="0">
    <w:nsid w:val="0A383A28"/>
    <w:multiLevelType w:val="hybridMultilevel"/>
    <w:tmpl w:val="8C54DB0A"/>
    <w:lvl w:ilvl="0" w:tplc="9B64C4AC">
      <w:start w:val="1"/>
      <w:numFmt w:val="lowerLetter"/>
      <w:lvlText w:val="(%1)"/>
      <w:lvlJc w:val="left"/>
      <w:pPr>
        <w:ind w:left="720" w:hanging="360"/>
      </w:pPr>
      <w:rPr>
        <w:rFonts w:ascii="Arial" w:hAnsi="Arial" w:hint="default"/>
        <w:sz w:val="1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DCB4AFF"/>
    <w:multiLevelType w:val="hybridMultilevel"/>
    <w:tmpl w:val="C4CC58DA"/>
    <w:lvl w:ilvl="0" w:tplc="54B061C6">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7E4323"/>
    <w:multiLevelType w:val="hybridMultilevel"/>
    <w:tmpl w:val="1E423DF0"/>
    <w:lvl w:ilvl="0" w:tplc="8302496C">
      <w:start w:val="1"/>
      <w:numFmt w:val="decimal"/>
      <w:pStyle w:val="Table5X"/>
      <w:lvlText w:val="Table 1.%1:"/>
      <w:lvlJc w:val="left"/>
      <w:pPr>
        <w:ind w:left="360" w:hanging="360"/>
      </w:pPr>
      <w:rPr>
        <w:rFonts w:ascii="Arial" w:hAnsi="Arial" w:hint="default"/>
        <w:b w:val="0"/>
        <w:i/>
        <w:caps w:val="0"/>
        <w:color w:val="4F4F4F"/>
        <w:sz w:val="22"/>
        <w:u w:val="none"/>
      </w:rPr>
    </w:lvl>
    <w:lvl w:ilvl="1" w:tplc="0C090019">
      <w:start w:val="1"/>
      <w:numFmt w:val="lowerLetter"/>
      <w:lvlText w:val="(%2)"/>
      <w:lvlJc w:val="left"/>
      <w:pPr>
        <w:tabs>
          <w:tab w:val="num" w:pos="1440"/>
        </w:tabs>
        <w:ind w:left="1440" w:hanging="36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5382C00"/>
    <w:multiLevelType w:val="hybridMultilevel"/>
    <w:tmpl w:val="2ECCA348"/>
    <w:lvl w:ilvl="0" w:tplc="6868F668">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7" w15:restartNumberingAfterBreak="0">
    <w:nsid w:val="47901B8D"/>
    <w:multiLevelType w:val="hybridMultilevel"/>
    <w:tmpl w:val="2B001FA2"/>
    <w:lvl w:ilvl="0" w:tplc="08E8FB3E">
      <w:start w:val="1"/>
      <w:numFmt w:val="decimal"/>
      <w:pStyle w:val="Table21"/>
      <w:lvlText w:val="Table 2.%1:"/>
      <w:lvlJc w:val="left"/>
      <w:pPr>
        <w:ind w:left="720" w:hanging="360"/>
      </w:pPr>
      <w:rPr>
        <w:rFonts w:ascii="Arial" w:hAnsi="Arial" w:hint="default"/>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AB82DCA"/>
    <w:multiLevelType w:val="hybridMultilevel"/>
    <w:tmpl w:val="CA441D8C"/>
    <w:lvl w:ilvl="0" w:tplc="2F0A191C">
      <w:start w:val="1"/>
      <w:numFmt w:val="decimal"/>
      <w:pStyle w:val="11Heading2"/>
      <w:lvlText w:val="7.%1"/>
      <w:lvlJc w:val="left"/>
      <w:pPr>
        <w:ind w:left="720" w:hanging="360"/>
      </w:pPr>
      <w:rPr>
        <w:rFonts w:ascii="Arial Bold" w:hAnsi="Arial Bold" w:hint="default"/>
        <w:b/>
        <w:i w:val="0"/>
        <w:caps w:val="0"/>
        <w:color w:val="00ABE6"/>
        <w:sz w:val="28"/>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52BD70C2"/>
    <w:multiLevelType w:val="hybridMultilevel"/>
    <w:tmpl w:val="577A4FCA"/>
    <w:lvl w:ilvl="0" w:tplc="70805084">
      <w:start w:val="1"/>
      <w:numFmt w:val="bullet"/>
      <w:pStyle w:val="Bullet2"/>
      <w:lvlText w:val="–"/>
      <w:lvlJc w:val="left"/>
      <w:pPr>
        <w:tabs>
          <w:tab w:val="num" w:pos="785"/>
        </w:tabs>
        <w:ind w:left="785" w:hanging="360"/>
      </w:pPr>
      <w:rPr>
        <w:rFonts w:ascii="Lucida Sans" w:hAnsi="Lucida Sans" w:hint="default"/>
        <w:sz w:val="24"/>
      </w:rPr>
    </w:lvl>
    <w:lvl w:ilvl="1" w:tplc="0C090001"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522501"/>
    <w:multiLevelType w:val="hybridMultilevel"/>
    <w:tmpl w:val="96967530"/>
    <w:lvl w:ilvl="0" w:tplc="1FFA34BC">
      <w:numFmt w:val="bullet"/>
      <w:pStyle w:val="Bullet1"/>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1CD3AF1"/>
    <w:multiLevelType w:val="multilevel"/>
    <w:tmpl w:val="EF320D3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E75030"/>
    <w:multiLevelType w:val="hybridMultilevel"/>
    <w:tmpl w:val="B7526CCA"/>
    <w:lvl w:ilvl="0" w:tplc="57B07B18">
      <w:start w:val="1"/>
      <w:numFmt w:val="decimal"/>
      <w:pStyle w:val="Heading2"/>
      <w:lvlText w:val="2.%1"/>
      <w:lvlJc w:val="left"/>
      <w:pPr>
        <w:ind w:left="360" w:hanging="360"/>
      </w:pPr>
      <w:rPr>
        <w:rFonts w:ascii="Arial Bold" w:hAnsi="Arial Bold" w:hint="default"/>
        <w:b/>
        <w:i w:val="0"/>
        <w:caps w:val="0"/>
        <w:color w:val="25A9E1"/>
        <w:sz w:val="28"/>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56A572E"/>
    <w:multiLevelType w:val="hybridMultilevel"/>
    <w:tmpl w:val="47D8A39C"/>
    <w:lvl w:ilvl="0" w:tplc="98268FC0">
      <w:start w:val="1"/>
      <w:numFmt w:val="decimal"/>
      <w:pStyle w:val="Chart5X"/>
      <w:lvlText w:val="Chart 2.%1:"/>
      <w:lvlJc w:val="left"/>
      <w:pPr>
        <w:ind w:left="360" w:hanging="360"/>
      </w:pPr>
      <w:rPr>
        <w:rFonts w:ascii="Arial" w:hAnsi="Arial" w:hint="default"/>
        <w:b w:val="0"/>
        <w:i/>
        <w:caps w:val="0"/>
        <w:color w:val="4F4F4F"/>
        <w:sz w:val="22"/>
        <w:u w:val="none"/>
        <w:vertAlign w:val="baseline"/>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CE07192"/>
    <w:multiLevelType w:val="hybridMultilevel"/>
    <w:tmpl w:val="8FB6B862"/>
    <w:lvl w:ilvl="0" w:tplc="B9DEEB1A">
      <w:start w:val="1"/>
      <w:numFmt w:val="decimal"/>
      <w:pStyle w:val="Chart41"/>
      <w:lvlText w:val="Chart 4.%1:"/>
      <w:lvlJc w:val="left"/>
      <w:pPr>
        <w:ind w:left="720" w:hanging="360"/>
      </w:pPr>
      <w:rPr>
        <w:rFonts w:ascii="Arial" w:hAnsi="Arial" w:hint="default"/>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E9E4F96"/>
    <w:multiLevelType w:val="hybridMultilevel"/>
    <w:tmpl w:val="F064B494"/>
    <w:lvl w:ilvl="0" w:tplc="26505936">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14"/>
  </w:num>
  <w:num w:numId="4">
    <w:abstractNumId w:val="3"/>
  </w:num>
  <w:num w:numId="5">
    <w:abstractNumId w:val="4"/>
  </w:num>
  <w:num w:numId="6">
    <w:abstractNumId w:val="9"/>
  </w:num>
  <w:num w:numId="7">
    <w:abstractNumId w:val="16"/>
  </w:num>
  <w:num w:numId="8">
    <w:abstractNumId w:val="12"/>
  </w:num>
  <w:num w:numId="9">
    <w:abstractNumId w:val="2"/>
  </w:num>
  <w:num w:numId="10">
    <w:abstractNumId w:val="11"/>
  </w:num>
  <w:num w:numId="11">
    <w:abstractNumId w:val="10"/>
  </w:num>
  <w:num w:numId="12">
    <w:abstractNumId w:val="1"/>
  </w:num>
  <w:num w:numId="13">
    <w:abstractNumId w:val="15"/>
  </w:num>
  <w:num w:numId="14">
    <w:abstractNumId w:val="7"/>
  </w:num>
  <w:num w:numId="15">
    <w:abstractNumId w:val="8"/>
  </w:num>
  <w:num w:numId="16">
    <w:abstractNumId w:val="0"/>
  </w:num>
  <w:num w:numId="17">
    <w:abstractNumId w:val="5"/>
  </w:num>
  <w:num w:numId="18">
    <w:abstractNumId w:val="8"/>
  </w:num>
  <w:num w:numId="19">
    <w:abstractNumId w:val="13"/>
  </w:num>
  <w:num w:numId="20">
    <w:abstractNumId w:val="13"/>
  </w:num>
  <w:num w:numId="21">
    <w:abstractNumId w:val="13"/>
  </w:num>
  <w:num w:numId="22">
    <w:abstractNumId w:val="13"/>
  </w:num>
  <w:num w:numId="23">
    <w:abstractNumId w:val="13"/>
  </w:num>
  <w:num w:numId="2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bookFoldPrintingSheets w:val="-4"/>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CC"/>
    <w:rsid w:val="00000CC4"/>
    <w:rsid w:val="0000153D"/>
    <w:rsid w:val="00001D87"/>
    <w:rsid w:val="00004BD4"/>
    <w:rsid w:val="0000557E"/>
    <w:rsid w:val="0000563D"/>
    <w:rsid w:val="000062D8"/>
    <w:rsid w:val="00006B98"/>
    <w:rsid w:val="00006BD9"/>
    <w:rsid w:val="00010048"/>
    <w:rsid w:val="000103C4"/>
    <w:rsid w:val="00010F5D"/>
    <w:rsid w:val="00011C2E"/>
    <w:rsid w:val="00012B44"/>
    <w:rsid w:val="00012BB1"/>
    <w:rsid w:val="0001360B"/>
    <w:rsid w:val="00013613"/>
    <w:rsid w:val="000150E7"/>
    <w:rsid w:val="00020181"/>
    <w:rsid w:val="000204FE"/>
    <w:rsid w:val="00020567"/>
    <w:rsid w:val="000213D2"/>
    <w:rsid w:val="00022027"/>
    <w:rsid w:val="00022724"/>
    <w:rsid w:val="00022AB7"/>
    <w:rsid w:val="000230DC"/>
    <w:rsid w:val="00025CCE"/>
    <w:rsid w:val="00026EA6"/>
    <w:rsid w:val="000275F2"/>
    <w:rsid w:val="00027D94"/>
    <w:rsid w:val="000300E6"/>
    <w:rsid w:val="000301C5"/>
    <w:rsid w:val="0003042F"/>
    <w:rsid w:val="00030D3A"/>
    <w:rsid w:val="00032829"/>
    <w:rsid w:val="000344F7"/>
    <w:rsid w:val="00037A05"/>
    <w:rsid w:val="00041374"/>
    <w:rsid w:val="000417B2"/>
    <w:rsid w:val="00042055"/>
    <w:rsid w:val="000424F7"/>
    <w:rsid w:val="00042507"/>
    <w:rsid w:val="0004262B"/>
    <w:rsid w:val="000434CD"/>
    <w:rsid w:val="00043A88"/>
    <w:rsid w:val="000448F2"/>
    <w:rsid w:val="00045719"/>
    <w:rsid w:val="00046271"/>
    <w:rsid w:val="00046A93"/>
    <w:rsid w:val="00046C09"/>
    <w:rsid w:val="00047D16"/>
    <w:rsid w:val="00050511"/>
    <w:rsid w:val="00050BAA"/>
    <w:rsid w:val="00050C23"/>
    <w:rsid w:val="00051133"/>
    <w:rsid w:val="00052403"/>
    <w:rsid w:val="0005266A"/>
    <w:rsid w:val="0005420A"/>
    <w:rsid w:val="000549F3"/>
    <w:rsid w:val="00056ACB"/>
    <w:rsid w:val="00056CBE"/>
    <w:rsid w:val="00060225"/>
    <w:rsid w:val="000604F4"/>
    <w:rsid w:val="00060BF4"/>
    <w:rsid w:val="0006267A"/>
    <w:rsid w:val="00062CCB"/>
    <w:rsid w:val="00062DA6"/>
    <w:rsid w:val="00063D75"/>
    <w:rsid w:val="0006478A"/>
    <w:rsid w:val="000648BB"/>
    <w:rsid w:val="00064D2C"/>
    <w:rsid w:val="00065C91"/>
    <w:rsid w:val="000663EF"/>
    <w:rsid w:val="000670F4"/>
    <w:rsid w:val="000678FF"/>
    <w:rsid w:val="00070515"/>
    <w:rsid w:val="00070DF0"/>
    <w:rsid w:val="00071468"/>
    <w:rsid w:val="000717AB"/>
    <w:rsid w:val="00071904"/>
    <w:rsid w:val="000728E2"/>
    <w:rsid w:val="00072E0C"/>
    <w:rsid w:val="00073F5D"/>
    <w:rsid w:val="000747DC"/>
    <w:rsid w:val="00074F5B"/>
    <w:rsid w:val="0007521D"/>
    <w:rsid w:val="000754C4"/>
    <w:rsid w:val="00075D94"/>
    <w:rsid w:val="000766BD"/>
    <w:rsid w:val="0007684A"/>
    <w:rsid w:val="000768C4"/>
    <w:rsid w:val="00076C61"/>
    <w:rsid w:val="00080650"/>
    <w:rsid w:val="00080E92"/>
    <w:rsid w:val="00082BCE"/>
    <w:rsid w:val="000836AF"/>
    <w:rsid w:val="00083807"/>
    <w:rsid w:val="000841A9"/>
    <w:rsid w:val="000841C3"/>
    <w:rsid w:val="0008460F"/>
    <w:rsid w:val="000846F6"/>
    <w:rsid w:val="00084BE5"/>
    <w:rsid w:val="00084F97"/>
    <w:rsid w:val="00085DC0"/>
    <w:rsid w:val="00085DE5"/>
    <w:rsid w:val="00085F0A"/>
    <w:rsid w:val="00086F9C"/>
    <w:rsid w:val="00090223"/>
    <w:rsid w:val="000902B2"/>
    <w:rsid w:val="00090B97"/>
    <w:rsid w:val="0009106A"/>
    <w:rsid w:val="000910E0"/>
    <w:rsid w:val="000918DA"/>
    <w:rsid w:val="00091A1E"/>
    <w:rsid w:val="000942C8"/>
    <w:rsid w:val="000944C8"/>
    <w:rsid w:val="000945B5"/>
    <w:rsid w:val="000949C7"/>
    <w:rsid w:val="00094E99"/>
    <w:rsid w:val="00094F44"/>
    <w:rsid w:val="0009586B"/>
    <w:rsid w:val="000958E7"/>
    <w:rsid w:val="000961BC"/>
    <w:rsid w:val="00096747"/>
    <w:rsid w:val="000971D0"/>
    <w:rsid w:val="000972B9"/>
    <w:rsid w:val="00097AD6"/>
    <w:rsid w:val="00097B2F"/>
    <w:rsid w:val="00097BB5"/>
    <w:rsid w:val="000A0265"/>
    <w:rsid w:val="000A0984"/>
    <w:rsid w:val="000A0FB2"/>
    <w:rsid w:val="000A191C"/>
    <w:rsid w:val="000A1B83"/>
    <w:rsid w:val="000A2F22"/>
    <w:rsid w:val="000A35A1"/>
    <w:rsid w:val="000A447E"/>
    <w:rsid w:val="000A4799"/>
    <w:rsid w:val="000A53AE"/>
    <w:rsid w:val="000A5DF6"/>
    <w:rsid w:val="000A6E33"/>
    <w:rsid w:val="000A7C28"/>
    <w:rsid w:val="000B0292"/>
    <w:rsid w:val="000B0683"/>
    <w:rsid w:val="000B2082"/>
    <w:rsid w:val="000B2632"/>
    <w:rsid w:val="000B4B0F"/>
    <w:rsid w:val="000B4F67"/>
    <w:rsid w:val="000B53EB"/>
    <w:rsid w:val="000B6504"/>
    <w:rsid w:val="000B6CC5"/>
    <w:rsid w:val="000B6EEF"/>
    <w:rsid w:val="000B71C3"/>
    <w:rsid w:val="000C0405"/>
    <w:rsid w:val="000C05B7"/>
    <w:rsid w:val="000C0832"/>
    <w:rsid w:val="000C0935"/>
    <w:rsid w:val="000C17F9"/>
    <w:rsid w:val="000C240A"/>
    <w:rsid w:val="000C243C"/>
    <w:rsid w:val="000C2BAC"/>
    <w:rsid w:val="000C37D8"/>
    <w:rsid w:val="000C3E98"/>
    <w:rsid w:val="000C404A"/>
    <w:rsid w:val="000C4B22"/>
    <w:rsid w:val="000C57C1"/>
    <w:rsid w:val="000C6F21"/>
    <w:rsid w:val="000C7F0B"/>
    <w:rsid w:val="000D011C"/>
    <w:rsid w:val="000D0187"/>
    <w:rsid w:val="000D06DE"/>
    <w:rsid w:val="000D0C0E"/>
    <w:rsid w:val="000D1E93"/>
    <w:rsid w:val="000D210D"/>
    <w:rsid w:val="000D2202"/>
    <w:rsid w:val="000D33F3"/>
    <w:rsid w:val="000D3BCA"/>
    <w:rsid w:val="000D593A"/>
    <w:rsid w:val="000D5C19"/>
    <w:rsid w:val="000D75BF"/>
    <w:rsid w:val="000E058B"/>
    <w:rsid w:val="000E0CE7"/>
    <w:rsid w:val="000E25FA"/>
    <w:rsid w:val="000E2633"/>
    <w:rsid w:val="000E2640"/>
    <w:rsid w:val="000E3FC9"/>
    <w:rsid w:val="000E6238"/>
    <w:rsid w:val="000E67BC"/>
    <w:rsid w:val="000E7FD4"/>
    <w:rsid w:val="000F0237"/>
    <w:rsid w:val="000F026C"/>
    <w:rsid w:val="000F1305"/>
    <w:rsid w:val="000F2066"/>
    <w:rsid w:val="000F3C82"/>
    <w:rsid w:val="000F4519"/>
    <w:rsid w:val="000F57C2"/>
    <w:rsid w:val="00100311"/>
    <w:rsid w:val="00100E58"/>
    <w:rsid w:val="0010109B"/>
    <w:rsid w:val="00101DC4"/>
    <w:rsid w:val="0010290E"/>
    <w:rsid w:val="001041D5"/>
    <w:rsid w:val="001046CE"/>
    <w:rsid w:val="001056E3"/>
    <w:rsid w:val="00105C6C"/>
    <w:rsid w:val="00105F59"/>
    <w:rsid w:val="00107CFB"/>
    <w:rsid w:val="00111328"/>
    <w:rsid w:val="00111430"/>
    <w:rsid w:val="001116FF"/>
    <w:rsid w:val="00111DA0"/>
    <w:rsid w:val="00112096"/>
    <w:rsid w:val="001128C8"/>
    <w:rsid w:val="001136B5"/>
    <w:rsid w:val="00115356"/>
    <w:rsid w:val="00117307"/>
    <w:rsid w:val="00120F46"/>
    <w:rsid w:val="001214B6"/>
    <w:rsid w:val="001215F7"/>
    <w:rsid w:val="00121833"/>
    <w:rsid w:val="001221EB"/>
    <w:rsid w:val="00122506"/>
    <w:rsid w:val="00123039"/>
    <w:rsid w:val="001243F8"/>
    <w:rsid w:val="00124E5A"/>
    <w:rsid w:val="0012537E"/>
    <w:rsid w:val="00125E8A"/>
    <w:rsid w:val="00125F61"/>
    <w:rsid w:val="00127D45"/>
    <w:rsid w:val="00130624"/>
    <w:rsid w:val="0013163F"/>
    <w:rsid w:val="00132908"/>
    <w:rsid w:val="00132949"/>
    <w:rsid w:val="00132E3E"/>
    <w:rsid w:val="00132E8C"/>
    <w:rsid w:val="001333B3"/>
    <w:rsid w:val="0013522F"/>
    <w:rsid w:val="0013613E"/>
    <w:rsid w:val="00136486"/>
    <w:rsid w:val="00136629"/>
    <w:rsid w:val="00136DCF"/>
    <w:rsid w:val="0013739A"/>
    <w:rsid w:val="00137483"/>
    <w:rsid w:val="0013769F"/>
    <w:rsid w:val="00140766"/>
    <w:rsid w:val="00140BDC"/>
    <w:rsid w:val="00141D0E"/>
    <w:rsid w:val="001421A5"/>
    <w:rsid w:val="00143EC6"/>
    <w:rsid w:val="00145740"/>
    <w:rsid w:val="0014701E"/>
    <w:rsid w:val="001478BA"/>
    <w:rsid w:val="00147B34"/>
    <w:rsid w:val="00150B1C"/>
    <w:rsid w:val="001510BF"/>
    <w:rsid w:val="00151102"/>
    <w:rsid w:val="001519BF"/>
    <w:rsid w:val="00152205"/>
    <w:rsid w:val="00152C05"/>
    <w:rsid w:val="00152EC5"/>
    <w:rsid w:val="00153F5F"/>
    <w:rsid w:val="00153FE8"/>
    <w:rsid w:val="0015414B"/>
    <w:rsid w:val="00154DA3"/>
    <w:rsid w:val="00156821"/>
    <w:rsid w:val="00157603"/>
    <w:rsid w:val="001578B5"/>
    <w:rsid w:val="00157F0C"/>
    <w:rsid w:val="00161C47"/>
    <w:rsid w:val="00162C96"/>
    <w:rsid w:val="00163106"/>
    <w:rsid w:val="001632C9"/>
    <w:rsid w:val="001632D2"/>
    <w:rsid w:val="001636DC"/>
    <w:rsid w:val="001657A9"/>
    <w:rsid w:val="00166B62"/>
    <w:rsid w:val="0016705D"/>
    <w:rsid w:val="0016718B"/>
    <w:rsid w:val="001675BC"/>
    <w:rsid w:val="00170136"/>
    <w:rsid w:val="0017162B"/>
    <w:rsid w:val="00172AC2"/>
    <w:rsid w:val="00172BB3"/>
    <w:rsid w:val="00173BEF"/>
    <w:rsid w:val="00174401"/>
    <w:rsid w:val="00174E05"/>
    <w:rsid w:val="00175B02"/>
    <w:rsid w:val="0017627D"/>
    <w:rsid w:val="001765B9"/>
    <w:rsid w:val="001765C5"/>
    <w:rsid w:val="00176B18"/>
    <w:rsid w:val="00177049"/>
    <w:rsid w:val="00177689"/>
    <w:rsid w:val="00180DA3"/>
    <w:rsid w:val="00180E9A"/>
    <w:rsid w:val="00181522"/>
    <w:rsid w:val="00181EE8"/>
    <w:rsid w:val="00182675"/>
    <w:rsid w:val="001829EA"/>
    <w:rsid w:val="00183248"/>
    <w:rsid w:val="001837A6"/>
    <w:rsid w:val="00183DF0"/>
    <w:rsid w:val="00187E36"/>
    <w:rsid w:val="00187F18"/>
    <w:rsid w:val="00187FD9"/>
    <w:rsid w:val="00190E0D"/>
    <w:rsid w:val="00191861"/>
    <w:rsid w:val="00195A5A"/>
    <w:rsid w:val="00196122"/>
    <w:rsid w:val="00196E7A"/>
    <w:rsid w:val="001972AD"/>
    <w:rsid w:val="0019777D"/>
    <w:rsid w:val="001A0484"/>
    <w:rsid w:val="001A0D01"/>
    <w:rsid w:val="001A2D9C"/>
    <w:rsid w:val="001A3517"/>
    <w:rsid w:val="001A4636"/>
    <w:rsid w:val="001A5254"/>
    <w:rsid w:val="001A5DAE"/>
    <w:rsid w:val="001A6638"/>
    <w:rsid w:val="001A6C68"/>
    <w:rsid w:val="001A6DE4"/>
    <w:rsid w:val="001A6EDE"/>
    <w:rsid w:val="001A6F4D"/>
    <w:rsid w:val="001A712D"/>
    <w:rsid w:val="001A74E6"/>
    <w:rsid w:val="001B0F76"/>
    <w:rsid w:val="001B48B5"/>
    <w:rsid w:val="001B49FE"/>
    <w:rsid w:val="001B4B6B"/>
    <w:rsid w:val="001B4CDD"/>
    <w:rsid w:val="001B6671"/>
    <w:rsid w:val="001B6CED"/>
    <w:rsid w:val="001B6F1B"/>
    <w:rsid w:val="001B78C2"/>
    <w:rsid w:val="001C0B83"/>
    <w:rsid w:val="001C452D"/>
    <w:rsid w:val="001C4810"/>
    <w:rsid w:val="001C4DCA"/>
    <w:rsid w:val="001C5558"/>
    <w:rsid w:val="001C6032"/>
    <w:rsid w:val="001C652C"/>
    <w:rsid w:val="001C6E0D"/>
    <w:rsid w:val="001C721E"/>
    <w:rsid w:val="001C7A55"/>
    <w:rsid w:val="001D00FB"/>
    <w:rsid w:val="001D0D1B"/>
    <w:rsid w:val="001D13CD"/>
    <w:rsid w:val="001D2A82"/>
    <w:rsid w:val="001D2D78"/>
    <w:rsid w:val="001D3D6A"/>
    <w:rsid w:val="001D4BC9"/>
    <w:rsid w:val="001D4DE4"/>
    <w:rsid w:val="001D50DC"/>
    <w:rsid w:val="001D5B3D"/>
    <w:rsid w:val="001D5C0D"/>
    <w:rsid w:val="001D6B1C"/>
    <w:rsid w:val="001D7203"/>
    <w:rsid w:val="001D74CB"/>
    <w:rsid w:val="001D76E9"/>
    <w:rsid w:val="001D7F2A"/>
    <w:rsid w:val="001E044B"/>
    <w:rsid w:val="001E047B"/>
    <w:rsid w:val="001E0962"/>
    <w:rsid w:val="001E0D54"/>
    <w:rsid w:val="001E2086"/>
    <w:rsid w:val="001E2714"/>
    <w:rsid w:val="001E2B25"/>
    <w:rsid w:val="001E3428"/>
    <w:rsid w:val="001E35CA"/>
    <w:rsid w:val="001E52BD"/>
    <w:rsid w:val="001E555A"/>
    <w:rsid w:val="001E57A6"/>
    <w:rsid w:val="001E603F"/>
    <w:rsid w:val="001E65C1"/>
    <w:rsid w:val="001E6C06"/>
    <w:rsid w:val="001F0849"/>
    <w:rsid w:val="001F1432"/>
    <w:rsid w:val="001F347E"/>
    <w:rsid w:val="001F36EF"/>
    <w:rsid w:val="001F3ACE"/>
    <w:rsid w:val="001F3E84"/>
    <w:rsid w:val="001F4138"/>
    <w:rsid w:val="001F4147"/>
    <w:rsid w:val="001F5AFD"/>
    <w:rsid w:val="001F632C"/>
    <w:rsid w:val="001F63F6"/>
    <w:rsid w:val="001F6FFF"/>
    <w:rsid w:val="001F7C01"/>
    <w:rsid w:val="00201890"/>
    <w:rsid w:val="002021D6"/>
    <w:rsid w:val="00202BC2"/>
    <w:rsid w:val="00203B96"/>
    <w:rsid w:val="00204857"/>
    <w:rsid w:val="00205484"/>
    <w:rsid w:val="00205609"/>
    <w:rsid w:val="00205B03"/>
    <w:rsid w:val="00206156"/>
    <w:rsid w:val="002064C2"/>
    <w:rsid w:val="00206722"/>
    <w:rsid w:val="00206DE4"/>
    <w:rsid w:val="0020700B"/>
    <w:rsid w:val="00207BE8"/>
    <w:rsid w:val="002104DA"/>
    <w:rsid w:val="00210DAB"/>
    <w:rsid w:val="00211278"/>
    <w:rsid w:val="002112E1"/>
    <w:rsid w:val="00211E2C"/>
    <w:rsid w:val="002124D3"/>
    <w:rsid w:val="002137A8"/>
    <w:rsid w:val="00213E75"/>
    <w:rsid w:val="00214980"/>
    <w:rsid w:val="0021579B"/>
    <w:rsid w:val="002158B5"/>
    <w:rsid w:val="00215CEC"/>
    <w:rsid w:val="00215EE0"/>
    <w:rsid w:val="0021621C"/>
    <w:rsid w:val="002167DB"/>
    <w:rsid w:val="0021768D"/>
    <w:rsid w:val="0022072E"/>
    <w:rsid w:val="0022076C"/>
    <w:rsid w:val="0022136E"/>
    <w:rsid w:val="002213CE"/>
    <w:rsid w:val="00222696"/>
    <w:rsid w:val="002226E4"/>
    <w:rsid w:val="00222D11"/>
    <w:rsid w:val="0022345A"/>
    <w:rsid w:val="00223937"/>
    <w:rsid w:val="00224786"/>
    <w:rsid w:val="002251B3"/>
    <w:rsid w:val="00225358"/>
    <w:rsid w:val="00225A82"/>
    <w:rsid w:val="00225B36"/>
    <w:rsid w:val="00226B1F"/>
    <w:rsid w:val="00226F63"/>
    <w:rsid w:val="00230302"/>
    <w:rsid w:val="0023031D"/>
    <w:rsid w:val="00231D0C"/>
    <w:rsid w:val="0023295E"/>
    <w:rsid w:val="00232C6C"/>
    <w:rsid w:val="00232FF4"/>
    <w:rsid w:val="00233BE1"/>
    <w:rsid w:val="00234E83"/>
    <w:rsid w:val="00235213"/>
    <w:rsid w:val="002367E7"/>
    <w:rsid w:val="00236A86"/>
    <w:rsid w:val="00237795"/>
    <w:rsid w:val="00237CF7"/>
    <w:rsid w:val="0024083F"/>
    <w:rsid w:val="00241DE4"/>
    <w:rsid w:val="002424C0"/>
    <w:rsid w:val="002431DB"/>
    <w:rsid w:val="002433C5"/>
    <w:rsid w:val="00243E49"/>
    <w:rsid w:val="00243F38"/>
    <w:rsid w:val="0024484E"/>
    <w:rsid w:val="00244EDF"/>
    <w:rsid w:val="00245801"/>
    <w:rsid w:val="00246E0C"/>
    <w:rsid w:val="00247724"/>
    <w:rsid w:val="00250303"/>
    <w:rsid w:val="00250DCD"/>
    <w:rsid w:val="00250EBC"/>
    <w:rsid w:val="002519F4"/>
    <w:rsid w:val="00251DA6"/>
    <w:rsid w:val="00253FCB"/>
    <w:rsid w:val="00254178"/>
    <w:rsid w:val="0025447E"/>
    <w:rsid w:val="002544CE"/>
    <w:rsid w:val="002544FB"/>
    <w:rsid w:val="00254F73"/>
    <w:rsid w:val="0025503E"/>
    <w:rsid w:val="0025564E"/>
    <w:rsid w:val="0025574D"/>
    <w:rsid w:val="002566B7"/>
    <w:rsid w:val="00256770"/>
    <w:rsid w:val="00256DD1"/>
    <w:rsid w:val="0026307F"/>
    <w:rsid w:val="0026423D"/>
    <w:rsid w:val="00265F02"/>
    <w:rsid w:val="002674CB"/>
    <w:rsid w:val="0027039F"/>
    <w:rsid w:val="00271529"/>
    <w:rsid w:val="00271AE9"/>
    <w:rsid w:val="00271F95"/>
    <w:rsid w:val="0027361D"/>
    <w:rsid w:val="00273E23"/>
    <w:rsid w:val="002740C2"/>
    <w:rsid w:val="002743BB"/>
    <w:rsid w:val="00276875"/>
    <w:rsid w:val="00276BA0"/>
    <w:rsid w:val="00277670"/>
    <w:rsid w:val="0028099F"/>
    <w:rsid w:val="0028166A"/>
    <w:rsid w:val="00281CE6"/>
    <w:rsid w:val="00281F11"/>
    <w:rsid w:val="00282978"/>
    <w:rsid w:val="00282B14"/>
    <w:rsid w:val="00282BD2"/>
    <w:rsid w:val="00283C03"/>
    <w:rsid w:val="00285AFA"/>
    <w:rsid w:val="002862BE"/>
    <w:rsid w:val="00286506"/>
    <w:rsid w:val="00287E25"/>
    <w:rsid w:val="00287E3D"/>
    <w:rsid w:val="002908AF"/>
    <w:rsid w:val="00292764"/>
    <w:rsid w:val="002929EA"/>
    <w:rsid w:val="002940C5"/>
    <w:rsid w:val="00294A8B"/>
    <w:rsid w:val="0029540F"/>
    <w:rsid w:val="002958B9"/>
    <w:rsid w:val="0029751C"/>
    <w:rsid w:val="002979BF"/>
    <w:rsid w:val="002A04C5"/>
    <w:rsid w:val="002A0B9B"/>
    <w:rsid w:val="002A108B"/>
    <w:rsid w:val="002A17D9"/>
    <w:rsid w:val="002A23B4"/>
    <w:rsid w:val="002A2448"/>
    <w:rsid w:val="002A24A8"/>
    <w:rsid w:val="002A557E"/>
    <w:rsid w:val="002A7171"/>
    <w:rsid w:val="002A7256"/>
    <w:rsid w:val="002A77C0"/>
    <w:rsid w:val="002A7925"/>
    <w:rsid w:val="002A7ADC"/>
    <w:rsid w:val="002B076C"/>
    <w:rsid w:val="002B152E"/>
    <w:rsid w:val="002B285D"/>
    <w:rsid w:val="002B2E4D"/>
    <w:rsid w:val="002B302C"/>
    <w:rsid w:val="002B3093"/>
    <w:rsid w:val="002B360C"/>
    <w:rsid w:val="002B3F89"/>
    <w:rsid w:val="002B4268"/>
    <w:rsid w:val="002B44E7"/>
    <w:rsid w:val="002B61D7"/>
    <w:rsid w:val="002B651A"/>
    <w:rsid w:val="002B6DF3"/>
    <w:rsid w:val="002B7E04"/>
    <w:rsid w:val="002C0D71"/>
    <w:rsid w:val="002C0E00"/>
    <w:rsid w:val="002C1AC0"/>
    <w:rsid w:val="002C1D76"/>
    <w:rsid w:val="002C1F7F"/>
    <w:rsid w:val="002C215C"/>
    <w:rsid w:val="002C22A7"/>
    <w:rsid w:val="002C29A9"/>
    <w:rsid w:val="002C4248"/>
    <w:rsid w:val="002C43C6"/>
    <w:rsid w:val="002C4FF3"/>
    <w:rsid w:val="002C54F2"/>
    <w:rsid w:val="002C5B83"/>
    <w:rsid w:val="002D084B"/>
    <w:rsid w:val="002D098B"/>
    <w:rsid w:val="002D0CC0"/>
    <w:rsid w:val="002D1DFA"/>
    <w:rsid w:val="002D24F6"/>
    <w:rsid w:val="002D2AD6"/>
    <w:rsid w:val="002D3129"/>
    <w:rsid w:val="002D32F3"/>
    <w:rsid w:val="002D4499"/>
    <w:rsid w:val="002D462B"/>
    <w:rsid w:val="002D4B70"/>
    <w:rsid w:val="002D5B53"/>
    <w:rsid w:val="002D6598"/>
    <w:rsid w:val="002D7145"/>
    <w:rsid w:val="002D7855"/>
    <w:rsid w:val="002E0004"/>
    <w:rsid w:val="002E07E9"/>
    <w:rsid w:val="002E190E"/>
    <w:rsid w:val="002E3C60"/>
    <w:rsid w:val="002E562A"/>
    <w:rsid w:val="002E6051"/>
    <w:rsid w:val="002E7B2B"/>
    <w:rsid w:val="002F2630"/>
    <w:rsid w:val="002F2A6F"/>
    <w:rsid w:val="002F3E0A"/>
    <w:rsid w:val="002F48A2"/>
    <w:rsid w:val="002F56C9"/>
    <w:rsid w:val="002F575C"/>
    <w:rsid w:val="002F67CB"/>
    <w:rsid w:val="002F7502"/>
    <w:rsid w:val="002F778E"/>
    <w:rsid w:val="002F785B"/>
    <w:rsid w:val="00300057"/>
    <w:rsid w:val="00300080"/>
    <w:rsid w:val="00300174"/>
    <w:rsid w:val="0030107E"/>
    <w:rsid w:val="00301197"/>
    <w:rsid w:val="00303565"/>
    <w:rsid w:val="00303750"/>
    <w:rsid w:val="00304324"/>
    <w:rsid w:val="0030451A"/>
    <w:rsid w:val="00304663"/>
    <w:rsid w:val="00307013"/>
    <w:rsid w:val="003076B1"/>
    <w:rsid w:val="0031162A"/>
    <w:rsid w:val="00311812"/>
    <w:rsid w:val="00311B35"/>
    <w:rsid w:val="00314F23"/>
    <w:rsid w:val="00315807"/>
    <w:rsid w:val="00317593"/>
    <w:rsid w:val="003176E6"/>
    <w:rsid w:val="00321B17"/>
    <w:rsid w:val="00322A26"/>
    <w:rsid w:val="00325240"/>
    <w:rsid w:val="00325969"/>
    <w:rsid w:val="00325ADC"/>
    <w:rsid w:val="00325FFB"/>
    <w:rsid w:val="00326AED"/>
    <w:rsid w:val="00327840"/>
    <w:rsid w:val="00327ADB"/>
    <w:rsid w:val="0033021A"/>
    <w:rsid w:val="00332221"/>
    <w:rsid w:val="00332441"/>
    <w:rsid w:val="00332B5B"/>
    <w:rsid w:val="00333E9E"/>
    <w:rsid w:val="003352B6"/>
    <w:rsid w:val="00335A80"/>
    <w:rsid w:val="00337C43"/>
    <w:rsid w:val="003408C1"/>
    <w:rsid w:val="00342C31"/>
    <w:rsid w:val="0034320E"/>
    <w:rsid w:val="00343297"/>
    <w:rsid w:val="003432BF"/>
    <w:rsid w:val="003435A6"/>
    <w:rsid w:val="003439CC"/>
    <w:rsid w:val="00343AA5"/>
    <w:rsid w:val="00343EAD"/>
    <w:rsid w:val="003441A4"/>
    <w:rsid w:val="00345235"/>
    <w:rsid w:val="00345D5E"/>
    <w:rsid w:val="00347048"/>
    <w:rsid w:val="0035024D"/>
    <w:rsid w:val="003517D3"/>
    <w:rsid w:val="00351A33"/>
    <w:rsid w:val="00351E79"/>
    <w:rsid w:val="00351FFE"/>
    <w:rsid w:val="00352CF0"/>
    <w:rsid w:val="00352DF0"/>
    <w:rsid w:val="00352FFC"/>
    <w:rsid w:val="0035315B"/>
    <w:rsid w:val="003537CE"/>
    <w:rsid w:val="003539B1"/>
    <w:rsid w:val="00353B77"/>
    <w:rsid w:val="00353DF0"/>
    <w:rsid w:val="003545DF"/>
    <w:rsid w:val="00355103"/>
    <w:rsid w:val="00355F34"/>
    <w:rsid w:val="0036163C"/>
    <w:rsid w:val="003625BD"/>
    <w:rsid w:val="00362B95"/>
    <w:rsid w:val="00362E53"/>
    <w:rsid w:val="00362E67"/>
    <w:rsid w:val="003630D8"/>
    <w:rsid w:val="0036328D"/>
    <w:rsid w:val="00364D73"/>
    <w:rsid w:val="00365BB2"/>
    <w:rsid w:val="00366CDC"/>
    <w:rsid w:val="00367A82"/>
    <w:rsid w:val="00370F00"/>
    <w:rsid w:val="00370F0C"/>
    <w:rsid w:val="00371106"/>
    <w:rsid w:val="0037145A"/>
    <w:rsid w:val="00372259"/>
    <w:rsid w:val="00373E8B"/>
    <w:rsid w:val="00373F4D"/>
    <w:rsid w:val="003745CB"/>
    <w:rsid w:val="00374E54"/>
    <w:rsid w:val="00375E42"/>
    <w:rsid w:val="00376480"/>
    <w:rsid w:val="003768D8"/>
    <w:rsid w:val="00380A33"/>
    <w:rsid w:val="00380A78"/>
    <w:rsid w:val="00380FB3"/>
    <w:rsid w:val="00381127"/>
    <w:rsid w:val="00381B1F"/>
    <w:rsid w:val="003834E5"/>
    <w:rsid w:val="00384973"/>
    <w:rsid w:val="003878D2"/>
    <w:rsid w:val="00387A18"/>
    <w:rsid w:val="003912BC"/>
    <w:rsid w:val="00391970"/>
    <w:rsid w:val="0039260A"/>
    <w:rsid w:val="00392877"/>
    <w:rsid w:val="00395257"/>
    <w:rsid w:val="003953BE"/>
    <w:rsid w:val="003956D8"/>
    <w:rsid w:val="003960B0"/>
    <w:rsid w:val="003973F9"/>
    <w:rsid w:val="00397DDA"/>
    <w:rsid w:val="00397E1D"/>
    <w:rsid w:val="003A0DF9"/>
    <w:rsid w:val="003A1446"/>
    <w:rsid w:val="003A1863"/>
    <w:rsid w:val="003A1FAB"/>
    <w:rsid w:val="003A2ECB"/>
    <w:rsid w:val="003A475C"/>
    <w:rsid w:val="003A4848"/>
    <w:rsid w:val="003A596C"/>
    <w:rsid w:val="003A5ABE"/>
    <w:rsid w:val="003A5ED9"/>
    <w:rsid w:val="003A7A13"/>
    <w:rsid w:val="003A7A55"/>
    <w:rsid w:val="003A7F12"/>
    <w:rsid w:val="003B2CFF"/>
    <w:rsid w:val="003B2D99"/>
    <w:rsid w:val="003B37DE"/>
    <w:rsid w:val="003B3C88"/>
    <w:rsid w:val="003B50D7"/>
    <w:rsid w:val="003B5DC5"/>
    <w:rsid w:val="003B5E3E"/>
    <w:rsid w:val="003B5F60"/>
    <w:rsid w:val="003B75D5"/>
    <w:rsid w:val="003B7EA7"/>
    <w:rsid w:val="003C000A"/>
    <w:rsid w:val="003C09BC"/>
    <w:rsid w:val="003C0C60"/>
    <w:rsid w:val="003C12FF"/>
    <w:rsid w:val="003C1E6C"/>
    <w:rsid w:val="003C21CA"/>
    <w:rsid w:val="003C26DC"/>
    <w:rsid w:val="003C32DC"/>
    <w:rsid w:val="003C3554"/>
    <w:rsid w:val="003C376F"/>
    <w:rsid w:val="003C46BC"/>
    <w:rsid w:val="003C4B1C"/>
    <w:rsid w:val="003C5660"/>
    <w:rsid w:val="003C6647"/>
    <w:rsid w:val="003C6825"/>
    <w:rsid w:val="003C6B88"/>
    <w:rsid w:val="003C71E9"/>
    <w:rsid w:val="003C74EA"/>
    <w:rsid w:val="003C7A0B"/>
    <w:rsid w:val="003C7AB8"/>
    <w:rsid w:val="003C7CF7"/>
    <w:rsid w:val="003D014D"/>
    <w:rsid w:val="003D0375"/>
    <w:rsid w:val="003D05C7"/>
    <w:rsid w:val="003D0F8F"/>
    <w:rsid w:val="003D1656"/>
    <w:rsid w:val="003D19B2"/>
    <w:rsid w:val="003D1F8D"/>
    <w:rsid w:val="003D202B"/>
    <w:rsid w:val="003D31C9"/>
    <w:rsid w:val="003D340D"/>
    <w:rsid w:val="003D404C"/>
    <w:rsid w:val="003D4560"/>
    <w:rsid w:val="003D4D5A"/>
    <w:rsid w:val="003D74B5"/>
    <w:rsid w:val="003E0029"/>
    <w:rsid w:val="003E05E7"/>
    <w:rsid w:val="003E092B"/>
    <w:rsid w:val="003E20CE"/>
    <w:rsid w:val="003E2605"/>
    <w:rsid w:val="003E2B17"/>
    <w:rsid w:val="003E2E41"/>
    <w:rsid w:val="003E377A"/>
    <w:rsid w:val="003E3ACF"/>
    <w:rsid w:val="003E3DE3"/>
    <w:rsid w:val="003E4850"/>
    <w:rsid w:val="003E5045"/>
    <w:rsid w:val="003E6B15"/>
    <w:rsid w:val="003E70E7"/>
    <w:rsid w:val="003F1A75"/>
    <w:rsid w:val="003F4080"/>
    <w:rsid w:val="003F46AB"/>
    <w:rsid w:val="003F73B6"/>
    <w:rsid w:val="00401F4E"/>
    <w:rsid w:val="00403148"/>
    <w:rsid w:val="004037BC"/>
    <w:rsid w:val="00403D42"/>
    <w:rsid w:val="00404CE4"/>
    <w:rsid w:val="00404F2D"/>
    <w:rsid w:val="00406CD5"/>
    <w:rsid w:val="00407794"/>
    <w:rsid w:val="0041018C"/>
    <w:rsid w:val="00411AA0"/>
    <w:rsid w:val="00411D2B"/>
    <w:rsid w:val="00414323"/>
    <w:rsid w:val="00414BE1"/>
    <w:rsid w:val="00415AF3"/>
    <w:rsid w:val="004160E5"/>
    <w:rsid w:val="004162E1"/>
    <w:rsid w:val="004163AF"/>
    <w:rsid w:val="00416557"/>
    <w:rsid w:val="0041753B"/>
    <w:rsid w:val="004179D7"/>
    <w:rsid w:val="00417F17"/>
    <w:rsid w:val="0042161C"/>
    <w:rsid w:val="00421A76"/>
    <w:rsid w:val="0042450D"/>
    <w:rsid w:val="00425053"/>
    <w:rsid w:val="004263AE"/>
    <w:rsid w:val="0042701C"/>
    <w:rsid w:val="0042713A"/>
    <w:rsid w:val="00427A9C"/>
    <w:rsid w:val="00431160"/>
    <w:rsid w:val="004317E9"/>
    <w:rsid w:val="00431EA7"/>
    <w:rsid w:val="00432532"/>
    <w:rsid w:val="00432F58"/>
    <w:rsid w:val="004333C1"/>
    <w:rsid w:val="004336BB"/>
    <w:rsid w:val="00433B66"/>
    <w:rsid w:val="00433B67"/>
    <w:rsid w:val="00433E78"/>
    <w:rsid w:val="0043485F"/>
    <w:rsid w:val="00434CF3"/>
    <w:rsid w:val="00435885"/>
    <w:rsid w:val="00436E03"/>
    <w:rsid w:val="004417D2"/>
    <w:rsid w:val="00442777"/>
    <w:rsid w:val="004436F0"/>
    <w:rsid w:val="004442CA"/>
    <w:rsid w:val="004453A6"/>
    <w:rsid w:val="00447945"/>
    <w:rsid w:val="00450915"/>
    <w:rsid w:val="00450BEC"/>
    <w:rsid w:val="00450C93"/>
    <w:rsid w:val="00451762"/>
    <w:rsid w:val="00451793"/>
    <w:rsid w:val="004519D3"/>
    <w:rsid w:val="0045224C"/>
    <w:rsid w:val="004527AC"/>
    <w:rsid w:val="00452B1C"/>
    <w:rsid w:val="00452C88"/>
    <w:rsid w:val="00452D6A"/>
    <w:rsid w:val="004537A2"/>
    <w:rsid w:val="004539B3"/>
    <w:rsid w:val="00453A07"/>
    <w:rsid w:val="004545D4"/>
    <w:rsid w:val="00455C0A"/>
    <w:rsid w:val="00456704"/>
    <w:rsid w:val="00456B2F"/>
    <w:rsid w:val="004616C0"/>
    <w:rsid w:val="004632D4"/>
    <w:rsid w:val="00463400"/>
    <w:rsid w:val="00464A65"/>
    <w:rsid w:val="00464D00"/>
    <w:rsid w:val="00464DCF"/>
    <w:rsid w:val="0046592E"/>
    <w:rsid w:val="004661D8"/>
    <w:rsid w:val="004665FC"/>
    <w:rsid w:val="00467E18"/>
    <w:rsid w:val="0047129A"/>
    <w:rsid w:val="00472C58"/>
    <w:rsid w:val="004730DA"/>
    <w:rsid w:val="004734F7"/>
    <w:rsid w:val="004735A2"/>
    <w:rsid w:val="00474E2E"/>
    <w:rsid w:val="00476754"/>
    <w:rsid w:val="004768D8"/>
    <w:rsid w:val="00476D1A"/>
    <w:rsid w:val="0047757A"/>
    <w:rsid w:val="00477ECC"/>
    <w:rsid w:val="0048158A"/>
    <w:rsid w:val="00481CDE"/>
    <w:rsid w:val="00482464"/>
    <w:rsid w:val="00482AA8"/>
    <w:rsid w:val="00482E18"/>
    <w:rsid w:val="00483F56"/>
    <w:rsid w:val="00484014"/>
    <w:rsid w:val="00485509"/>
    <w:rsid w:val="0048593B"/>
    <w:rsid w:val="004903EB"/>
    <w:rsid w:val="004904A8"/>
    <w:rsid w:val="00491B07"/>
    <w:rsid w:val="00492436"/>
    <w:rsid w:val="00492A05"/>
    <w:rsid w:val="00492F87"/>
    <w:rsid w:val="004938D7"/>
    <w:rsid w:val="00494E24"/>
    <w:rsid w:val="00494EF6"/>
    <w:rsid w:val="004956C2"/>
    <w:rsid w:val="00495E54"/>
    <w:rsid w:val="0049634E"/>
    <w:rsid w:val="00497BC0"/>
    <w:rsid w:val="004A0101"/>
    <w:rsid w:val="004A1D93"/>
    <w:rsid w:val="004A2863"/>
    <w:rsid w:val="004A2C5D"/>
    <w:rsid w:val="004A42EB"/>
    <w:rsid w:val="004A43A5"/>
    <w:rsid w:val="004A49A4"/>
    <w:rsid w:val="004A4BDA"/>
    <w:rsid w:val="004A4BDB"/>
    <w:rsid w:val="004A600A"/>
    <w:rsid w:val="004A72F5"/>
    <w:rsid w:val="004A74F2"/>
    <w:rsid w:val="004A7B1A"/>
    <w:rsid w:val="004A7E73"/>
    <w:rsid w:val="004B0BA2"/>
    <w:rsid w:val="004B12C3"/>
    <w:rsid w:val="004B1717"/>
    <w:rsid w:val="004B18B6"/>
    <w:rsid w:val="004B2755"/>
    <w:rsid w:val="004B2CAA"/>
    <w:rsid w:val="004B2D4B"/>
    <w:rsid w:val="004B3162"/>
    <w:rsid w:val="004B343F"/>
    <w:rsid w:val="004B4033"/>
    <w:rsid w:val="004B416D"/>
    <w:rsid w:val="004B422F"/>
    <w:rsid w:val="004B52A8"/>
    <w:rsid w:val="004B5E3D"/>
    <w:rsid w:val="004B739B"/>
    <w:rsid w:val="004B75B5"/>
    <w:rsid w:val="004C039F"/>
    <w:rsid w:val="004C1C09"/>
    <w:rsid w:val="004C1CD4"/>
    <w:rsid w:val="004C2386"/>
    <w:rsid w:val="004C23E5"/>
    <w:rsid w:val="004C3577"/>
    <w:rsid w:val="004C4638"/>
    <w:rsid w:val="004C4639"/>
    <w:rsid w:val="004C54A3"/>
    <w:rsid w:val="004C598A"/>
    <w:rsid w:val="004C6A4D"/>
    <w:rsid w:val="004C6AAF"/>
    <w:rsid w:val="004C737D"/>
    <w:rsid w:val="004C7996"/>
    <w:rsid w:val="004D26E6"/>
    <w:rsid w:val="004D375B"/>
    <w:rsid w:val="004D3DCB"/>
    <w:rsid w:val="004D52F9"/>
    <w:rsid w:val="004D58D3"/>
    <w:rsid w:val="004D5C63"/>
    <w:rsid w:val="004D6049"/>
    <w:rsid w:val="004D606F"/>
    <w:rsid w:val="004D62A4"/>
    <w:rsid w:val="004D64B6"/>
    <w:rsid w:val="004D6E7E"/>
    <w:rsid w:val="004E0223"/>
    <w:rsid w:val="004E0FBC"/>
    <w:rsid w:val="004E1D16"/>
    <w:rsid w:val="004E2174"/>
    <w:rsid w:val="004E2A7C"/>
    <w:rsid w:val="004E33B4"/>
    <w:rsid w:val="004E36CF"/>
    <w:rsid w:val="004E3AEC"/>
    <w:rsid w:val="004E3C48"/>
    <w:rsid w:val="004E41FA"/>
    <w:rsid w:val="004E529E"/>
    <w:rsid w:val="004E5352"/>
    <w:rsid w:val="004E6144"/>
    <w:rsid w:val="004F0103"/>
    <w:rsid w:val="004F1778"/>
    <w:rsid w:val="004F187D"/>
    <w:rsid w:val="004F1BDA"/>
    <w:rsid w:val="004F2470"/>
    <w:rsid w:val="004F2482"/>
    <w:rsid w:val="004F27EF"/>
    <w:rsid w:val="004F3152"/>
    <w:rsid w:val="004F347E"/>
    <w:rsid w:val="004F48CD"/>
    <w:rsid w:val="004F4913"/>
    <w:rsid w:val="004F58D4"/>
    <w:rsid w:val="004F636A"/>
    <w:rsid w:val="005030CE"/>
    <w:rsid w:val="005031CB"/>
    <w:rsid w:val="00504565"/>
    <w:rsid w:val="005053F5"/>
    <w:rsid w:val="00505FA6"/>
    <w:rsid w:val="00506011"/>
    <w:rsid w:val="0050642D"/>
    <w:rsid w:val="00506560"/>
    <w:rsid w:val="005073C0"/>
    <w:rsid w:val="0050772A"/>
    <w:rsid w:val="00510597"/>
    <w:rsid w:val="00510B73"/>
    <w:rsid w:val="00511125"/>
    <w:rsid w:val="00511642"/>
    <w:rsid w:val="005117A8"/>
    <w:rsid w:val="005118A8"/>
    <w:rsid w:val="0051191A"/>
    <w:rsid w:val="00512560"/>
    <w:rsid w:val="00512EB4"/>
    <w:rsid w:val="00513C76"/>
    <w:rsid w:val="00515412"/>
    <w:rsid w:val="00516BD9"/>
    <w:rsid w:val="00520572"/>
    <w:rsid w:val="00520F98"/>
    <w:rsid w:val="0052245A"/>
    <w:rsid w:val="00522588"/>
    <w:rsid w:val="00522A76"/>
    <w:rsid w:val="005232AA"/>
    <w:rsid w:val="00523DB6"/>
    <w:rsid w:val="00524375"/>
    <w:rsid w:val="00524D7B"/>
    <w:rsid w:val="005254BB"/>
    <w:rsid w:val="0052577D"/>
    <w:rsid w:val="00525A73"/>
    <w:rsid w:val="0052705A"/>
    <w:rsid w:val="005270DE"/>
    <w:rsid w:val="00527D03"/>
    <w:rsid w:val="00530712"/>
    <w:rsid w:val="00530B62"/>
    <w:rsid w:val="00531B1B"/>
    <w:rsid w:val="00533316"/>
    <w:rsid w:val="0053404A"/>
    <w:rsid w:val="00534138"/>
    <w:rsid w:val="00534909"/>
    <w:rsid w:val="00535BC2"/>
    <w:rsid w:val="005366B3"/>
    <w:rsid w:val="0053704A"/>
    <w:rsid w:val="00537848"/>
    <w:rsid w:val="00537FD6"/>
    <w:rsid w:val="00540777"/>
    <w:rsid w:val="005407D3"/>
    <w:rsid w:val="005420DE"/>
    <w:rsid w:val="005427C0"/>
    <w:rsid w:val="00542AAA"/>
    <w:rsid w:val="00543204"/>
    <w:rsid w:val="00543B3B"/>
    <w:rsid w:val="00543EE5"/>
    <w:rsid w:val="00545073"/>
    <w:rsid w:val="00546167"/>
    <w:rsid w:val="005462D9"/>
    <w:rsid w:val="00546CE0"/>
    <w:rsid w:val="005470FB"/>
    <w:rsid w:val="0054776F"/>
    <w:rsid w:val="00550AE0"/>
    <w:rsid w:val="00550D84"/>
    <w:rsid w:val="00551097"/>
    <w:rsid w:val="00551285"/>
    <w:rsid w:val="005513C6"/>
    <w:rsid w:val="005515C9"/>
    <w:rsid w:val="005519D5"/>
    <w:rsid w:val="00552D56"/>
    <w:rsid w:val="005541CC"/>
    <w:rsid w:val="00554368"/>
    <w:rsid w:val="005544D8"/>
    <w:rsid w:val="00554F38"/>
    <w:rsid w:val="005571DA"/>
    <w:rsid w:val="00557686"/>
    <w:rsid w:val="00557E83"/>
    <w:rsid w:val="00560876"/>
    <w:rsid w:val="00561271"/>
    <w:rsid w:val="00561321"/>
    <w:rsid w:val="00561A01"/>
    <w:rsid w:val="00561C19"/>
    <w:rsid w:val="00561F47"/>
    <w:rsid w:val="00563DD0"/>
    <w:rsid w:val="00563E65"/>
    <w:rsid w:val="00564C13"/>
    <w:rsid w:val="0056520F"/>
    <w:rsid w:val="00565869"/>
    <w:rsid w:val="0056690E"/>
    <w:rsid w:val="00566962"/>
    <w:rsid w:val="005675FC"/>
    <w:rsid w:val="00570DA0"/>
    <w:rsid w:val="00571971"/>
    <w:rsid w:val="00572F85"/>
    <w:rsid w:val="00573433"/>
    <w:rsid w:val="00574A81"/>
    <w:rsid w:val="00575776"/>
    <w:rsid w:val="0057584B"/>
    <w:rsid w:val="00580D3F"/>
    <w:rsid w:val="005813F0"/>
    <w:rsid w:val="00581DA9"/>
    <w:rsid w:val="00581EF8"/>
    <w:rsid w:val="00585B27"/>
    <w:rsid w:val="00585BBC"/>
    <w:rsid w:val="0058600B"/>
    <w:rsid w:val="0058688F"/>
    <w:rsid w:val="00587529"/>
    <w:rsid w:val="00592210"/>
    <w:rsid w:val="005944DA"/>
    <w:rsid w:val="00595CDE"/>
    <w:rsid w:val="005974A6"/>
    <w:rsid w:val="005A0196"/>
    <w:rsid w:val="005A0B37"/>
    <w:rsid w:val="005A14D6"/>
    <w:rsid w:val="005A1503"/>
    <w:rsid w:val="005A1D54"/>
    <w:rsid w:val="005A2CE7"/>
    <w:rsid w:val="005A35D5"/>
    <w:rsid w:val="005A3FBA"/>
    <w:rsid w:val="005A49FE"/>
    <w:rsid w:val="005A5AE4"/>
    <w:rsid w:val="005A5B77"/>
    <w:rsid w:val="005A79C9"/>
    <w:rsid w:val="005A7C2E"/>
    <w:rsid w:val="005B0706"/>
    <w:rsid w:val="005B0E39"/>
    <w:rsid w:val="005B1337"/>
    <w:rsid w:val="005B14AF"/>
    <w:rsid w:val="005B18F5"/>
    <w:rsid w:val="005B3B2E"/>
    <w:rsid w:val="005B4D3A"/>
    <w:rsid w:val="005B562D"/>
    <w:rsid w:val="005B6AA8"/>
    <w:rsid w:val="005B7250"/>
    <w:rsid w:val="005B7572"/>
    <w:rsid w:val="005C02E3"/>
    <w:rsid w:val="005C081E"/>
    <w:rsid w:val="005C0910"/>
    <w:rsid w:val="005C1F1A"/>
    <w:rsid w:val="005C2926"/>
    <w:rsid w:val="005C43A5"/>
    <w:rsid w:val="005C5750"/>
    <w:rsid w:val="005C6756"/>
    <w:rsid w:val="005C78A8"/>
    <w:rsid w:val="005D0299"/>
    <w:rsid w:val="005D2003"/>
    <w:rsid w:val="005D285F"/>
    <w:rsid w:val="005D3362"/>
    <w:rsid w:val="005D4EB2"/>
    <w:rsid w:val="005D4F31"/>
    <w:rsid w:val="005D5D34"/>
    <w:rsid w:val="005D63C4"/>
    <w:rsid w:val="005D6EE5"/>
    <w:rsid w:val="005D7EDD"/>
    <w:rsid w:val="005E0086"/>
    <w:rsid w:val="005E1785"/>
    <w:rsid w:val="005E1797"/>
    <w:rsid w:val="005E1B41"/>
    <w:rsid w:val="005E249C"/>
    <w:rsid w:val="005E29F2"/>
    <w:rsid w:val="005E2E12"/>
    <w:rsid w:val="005E4160"/>
    <w:rsid w:val="005E52F4"/>
    <w:rsid w:val="005E532C"/>
    <w:rsid w:val="005E5BA5"/>
    <w:rsid w:val="005E5CF1"/>
    <w:rsid w:val="005E6349"/>
    <w:rsid w:val="005E690B"/>
    <w:rsid w:val="005E7897"/>
    <w:rsid w:val="005E7E95"/>
    <w:rsid w:val="005F2397"/>
    <w:rsid w:val="005F2868"/>
    <w:rsid w:val="005F2CB7"/>
    <w:rsid w:val="005F2EDB"/>
    <w:rsid w:val="005F5077"/>
    <w:rsid w:val="005F6130"/>
    <w:rsid w:val="005F6670"/>
    <w:rsid w:val="005F6E9B"/>
    <w:rsid w:val="005F73E3"/>
    <w:rsid w:val="005F7794"/>
    <w:rsid w:val="00600499"/>
    <w:rsid w:val="00600630"/>
    <w:rsid w:val="00601240"/>
    <w:rsid w:val="006017B2"/>
    <w:rsid w:val="0060193A"/>
    <w:rsid w:val="00601F2A"/>
    <w:rsid w:val="00602AC8"/>
    <w:rsid w:val="0060315A"/>
    <w:rsid w:val="006034DC"/>
    <w:rsid w:val="00605CFE"/>
    <w:rsid w:val="00606367"/>
    <w:rsid w:val="006066D6"/>
    <w:rsid w:val="00607A83"/>
    <w:rsid w:val="00611974"/>
    <w:rsid w:val="00611CE7"/>
    <w:rsid w:val="00612314"/>
    <w:rsid w:val="006139D5"/>
    <w:rsid w:val="00614F99"/>
    <w:rsid w:val="006156CF"/>
    <w:rsid w:val="006159D7"/>
    <w:rsid w:val="00615ADD"/>
    <w:rsid w:val="0061663D"/>
    <w:rsid w:val="00616727"/>
    <w:rsid w:val="00617A36"/>
    <w:rsid w:val="00621ABC"/>
    <w:rsid w:val="00622B8E"/>
    <w:rsid w:val="00622F9C"/>
    <w:rsid w:val="006231C8"/>
    <w:rsid w:val="0062419E"/>
    <w:rsid w:val="00624927"/>
    <w:rsid w:val="00626086"/>
    <w:rsid w:val="006260F8"/>
    <w:rsid w:val="0062651C"/>
    <w:rsid w:val="0062690D"/>
    <w:rsid w:val="0062741C"/>
    <w:rsid w:val="00627E27"/>
    <w:rsid w:val="006303AD"/>
    <w:rsid w:val="00630A73"/>
    <w:rsid w:val="00630AD1"/>
    <w:rsid w:val="00630E92"/>
    <w:rsid w:val="00631810"/>
    <w:rsid w:val="006347BA"/>
    <w:rsid w:val="006360C8"/>
    <w:rsid w:val="0063624B"/>
    <w:rsid w:val="00636849"/>
    <w:rsid w:val="00636FE5"/>
    <w:rsid w:val="00637619"/>
    <w:rsid w:val="006378B3"/>
    <w:rsid w:val="00641C49"/>
    <w:rsid w:val="006426B0"/>
    <w:rsid w:val="0064370D"/>
    <w:rsid w:val="0064467E"/>
    <w:rsid w:val="00644C7C"/>
    <w:rsid w:val="00644DEF"/>
    <w:rsid w:val="0064649D"/>
    <w:rsid w:val="00646723"/>
    <w:rsid w:val="00646C86"/>
    <w:rsid w:val="00646E5A"/>
    <w:rsid w:val="006472C7"/>
    <w:rsid w:val="0065025B"/>
    <w:rsid w:val="00650927"/>
    <w:rsid w:val="0065207A"/>
    <w:rsid w:val="00652AD5"/>
    <w:rsid w:val="00652C3C"/>
    <w:rsid w:val="00653452"/>
    <w:rsid w:val="00653D40"/>
    <w:rsid w:val="00653E9B"/>
    <w:rsid w:val="00654302"/>
    <w:rsid w:val="006549BE"/>
    <w:rsid w:val="00655406"/>
    <w:rsid w:val="0065742C"/>
    <w:rsid w:val="0065784B"/>
    <w:rsid w:val="00657F13"/>
    <w:rsid w:val="006604CD"/>
    <w:rsid w:val="006618A7"/>
    <w:rsid w:val="00661A7C"/>
    <w:rsid w:val="00661EFD"/>
    <w:rsid w:val="00662685"/>
    <w:rsid w:val="00662E8C"/>
    <w:rsid w:val="00663BB1"/>
    <w:rsid w:val="00663FA6"/>
    <w:rsid w:val="006648EC"/>
    <w:rsid w:val="00664A03"/>
    <w:rsid w:val="00666937"/>
    <w:rsid w:val="00666C01"/>
    <w:rsid w:val="00666F67"/>
    <w:rsid w:val="00667450"/>
    <w:rsid w:val="00670190"/>
    <w:rsid w:val="0067023B"/>
    <w:rsid w:val="006719F5"/>
    <w:rsid w:val="00671AE3"/>
    <w:rsid w:val="0067250E"/>
    <w:rsid w:val="00672C78"/>
    <w:rsid w:val="0067327D"/>
    <w:rsid w:val="00673B23"/>
    <w:rsid w:val="006745B3"/>
    <w:rsid w:val="00674F20"/>
    <w:rsid w:val="00675220"/>
    <w:rsid w:val="00675336"/>
    <w:rsid w:val="00675EBC"/>
    <w:rsid w:val="00676A8A"/>
    <w:rsid w:val="006775F4"/>
    <w:rsid w:val="00677C4E"/>
    <w:rsid w:val="006804E4"/>
    <w:rsid w:val="00680ABD"/>
    <w:rsid w:val="00680E2D"/>
    <w:rsid w:val="00681B78"/>
    <w:rsid w:val="00681C2E"/>
    <w:rsid w:val="00682E29"/>
    <w:rsid w:val="0068348C"/>
    <w:rsid w:val="00685883"/>
    <w:rsid w:val="00685FA3"/>
    <w:rsid w:val="006863BF"/>
    <w:rsid w:val="006866F2"/>
    <w:rsid w:val="00686A96"/>
    <w:rsid w:val="00686E6E"/>
    <w:rsid w:val="00686EC3"/>
    <w:rsid w:val="0068748C"/>
    <w:rsid w:val="00687952"/>
    <w:rsid w:val="006906FA"/>
    <w:rsid w:val="00690D66"/>
    <w:rsid w:val="00690F38"/>
    <w:rsid w:val="006913A2"/>
    <w:rsid w:val="0069195F"/>
    <w:rsid w:val="0069239B"/>
    <w:rsid w:val="00692A03"/>
    <w:rsid w:val="006939F2"/>
    <w:rsid w:val="006948D6"/>
    <w:rsid w:val="00694A81"/>
    <w:rsid w:val="00694E3B"/>
    <w:rsid w:val="006950B3"/>
    <w:rsid w:val="006958D6"/>
    <w:rsid w:val="00696165"/>
    <w:rsid w:val="0069710D"/>
    <w:rsid w:val="0069775A"/>
    <w:rsid w:val="006A0502"/>
    <w:rsid w:val="006A12F4"/>
    <w:rsid w:val="006A1796"/>
    <w:rsid w:val="006A1CD4"/>
    <w:rsid w:val="006A2E25"/>
    <w:rsid w:val="006A2F34"/>
    <w:rsid w:val="006A422F"/>
    <w:rsid w:val="006A541A"/>
    <w:rsid w:val="006A645F"/>
    <w:rsid w:val="006A6CB4"/>
    <w:rsid w:val="006B0710"/>
    <w:rsid w:val="006B1035"/>
    <w:rsid w:val="006B12F5"/>
    <w:rsid w:val="006B1D76"/>
    <w:rsid w:val="006B279E"/>
    <w:rsid w:val="006B29D8"/>
    <w:rsid w:val="006B2E92"/>
    <w:rsid w:val="006B31D9"/>
    <w:rsid w:val="006B35B1"/>
    <w:rsid w:val="006B36B1"/>
    <w:rsid w:val="006B387C"/>
    <w:rsid w:val="006B3B40"/>
    <w:rsid w:val="006B55D9"/>
    <w:rsid w:val="006B59A0"/>
    <w:rsid w:val="006B5C36"/>
    <w:rsid w:val="006B6237"/>
    <w:rsid w:val="006B7C5D"/>
    <w:rsid w:val="006B7DA7"/>
    <w:rsid w:val="006C008E"/>
    <w:rsid w:val="006C03B1"/>
    <w:rsid w:val="006C082C"/>
    <w:rsid w:val="006C1252"/>
    <w:rsid w:val="006C1541"/>
    <w:rsid w:val="006C171F"/>
    <w:rsid w:val="006C1BE1"/>
    <w:rsid w:val="006C1E88"/>
    <w:rsid w:val="006C2550"/>
    <w:rsid w:val="006C2950"/>
    <w:rsid w:val="006C403F"/>
    <w:rsid w:val="006C40C5"/>
    <w:rsid w:val="006C420A"/>
    <w:rsid w:val="006C450A"/>
    <w:rsid w:val="006C4AB5"/>
    <w:rsid w:val="006C529C"/>
    <w:rsid w:val="006C57C0"/>
    <w:rsid w:val="006C7786"/>
    <w:rsid w:val="006D2865"/>
    <w:rsid w:val="006D2F6F"/>
    <w:rsid w:val="006D30A8"/>
    <w:rsid w:val="006D3ED2"/>
    <w:rsid w:val="006D3FFF"/>
    <w:rsid w:val="006D414A"/>
    <w:rsid w:val="006D4B0D"/>
    <w:rsid w:val="006D569B"/>
    <w:rsid w:val="006D5BEC"/>
    <w:rsid w:val="006D706F"/>
    <w:rsid w:val="006D7B1F"/>
    <w:rsid w:val="006E0205"/>
    <w:rsid w:val="006E137B"/>
    <w:rsid w:val="006E1906"/>
    <w:rsid w:val="006E2DEC"/>
    <w:rsid w:val="006E4342"/>
    <w:rsid w:val="006E4445"/>
    <w:rsid w:val="006E4564"/>
    <w:rsid w:val="006E488C"/>
    <w:rsid w:val="006E4DD7"/>
    <w:rsid w:val="006E4F27"/>
    <w:rsid w:val="006E4FC9"/>
    <w:rsid w:val="006E5D67"/>
    <w:rsid w:val="006E6209"/>
    <w:rsid w:val="006E69E0"/>
    <w:rsid w:val="006E6BF5"/>
    <w:rsid w:val="006E7B03"/>
    <w:rsid w:val="006E7BAA"/>
    <w:rsid w:val="006F00D1"/>
    <w:rsid w:val="006F00D8"/>
    <w:rsid w:val="006F0B3C"/>
    <w:rsid w:val="006F2ADF"/>
    <w:rsid w:val="006F3E43"/>
    <w:rsid w:val="006F4192"/>
    <w:rsid w:val="006F4854"/>
    <w:rsid w:val="006F4A2D"/>
    <w:rsid w:val="006F50C6"/>
    <w:rsid w:val="006F5372"/>
    <w:rsid w:val="006F62CE"/>
    <w:rsid w:val="006F64E6"/>
    <w:rsid w:val="006F7653"/>
    <w:rsid w:val="006F76AB"/>
    <w:rsid w:val="006F7E18"/>
    <w:rsid w:val="007019E8"/>
    <w:rsid w:val="0070278F"/>
    <w:rsid w:val="00702DFE"/>
    <w:rsid w:val="007038BF"/>
    <w:rsid w:val="00703C4D"/>
    <w:rsid w:val="0070465B"/>
    <w:rsid w:val="00704C5F"/>
    <w:rsid w:val="00705DAE"/>
    <w:rsid w:val="007105A1"/>
    <w:rsid w:val="00711B8D"/>
    <w:rsid w:val="007126AC"/>
    <w:rsid w:val="007133F2"/>
    <w:rsid w:val="00713D8C"/>
    <w:rsid w:val="00714BFC"/>
    <w:rsid w:val="007152CE"/>
    <w:rsid w:val="0071552B"/>
    <w:rsid w:val="00715EF6"/>
    <w:rsid w:val="00716A15"/>
    <w:rsid w:val="00720268"/>
    <w:rsid w:val="00720558"/>
    <w:rsid w:val="007208AB"/>
    <w:rsid w:val="0072139F"/>
    <w:rsid w:val="00721677"/>
    <w:rsid w:val="00721EC3"/>
    <w:rsid w:val="0072205B"/>
    <w:rsid w:val="0072234A"/>
    <w:rsid w:val="00722434"/>
    <w:rsid w:val="00722B64"/>
    <w:rsid w:val="007234C3"/>
    <w:rsid w:val="007247B6"/>
    <w:rsid w:val="0072519E"/>
    <w:rsid w:val="007252ED"/>
    <w:rsid w:val="00726DA8"/>
    <w:rsid w:val="00726F2F"/>
    <w:rsid w:val="00727683"/>
    <w:rsid w:val="007279C3"/>
    <w:rsid w:val="007300C1"/>
    <w:rsid w:val="00730FBB"/>
    <w:rsid w:val="007313CA"/>
    <w:rsid w:val="00731826"/>
    <w:rsid w:val="007329F0"/>
    <w:rsid w:val="00734286"/>
    <w:rsid w:val="0073444A"/>
    <w:rsid w:val="007344E0"/>
    <w:rsid w:val="007405F3"/>
    <w:rsid w:val="0074141E"/>
    <w:rsid w:val="007415CB"/>
    <w:rsid w:val="00741DA1"/>
    <w:rsid w:val="00742297"/>
    <w:rsid w:val="007422AA"/>
    <w:rsid w:val="00742F0C"/>
    <w:rsid w:val="00743F50"/>
    <w:rsid w:val="00744695"/>
    <w:rsid w:val="00745059"/>
    <w:rsid w:val="007451E5"/>
    <w:rsid w:val="00746CAE"/>
    <w:rsid w:val="007475BD"/>
    <w:rsid w:val="00747602"/>
    <w:rsid w:val="007502D8"/>
    <w:rsid w:val="00757035"/>
    <w:rsid w:val="007573D1"/>
    <w:rsid w:val="007578CC"/>
    <w:rsid w:val="00760F9A"/>
    <w:rsid w:val="0076136B"/>
    <w:rsid w:val="00762154"/>
    <w:rsid w:val="00762B8C"/>
    <w:rsid w:val="00763ECE"/>
    <w:rsid w:val="00763F01"/>
    <w:rsid w:val="007641D6"/>
    <w:rsid w:val="00764A10"/>
    <w:rsid w:val="007664EB"/>
    <w:rsid w:val="007670A4"/>
    <w:rsid w:val="0076711A"/>
    <w:rsid w:val="007676FE"/>
    <w:rsid w:val="007709CA"/>
    <w:rsid w:val="00771090"/>
    <w:rsid w:val="0077216A"/>
    <w:rsid w:val="00772800"/>
    <w:rsid w:val="007732AD"/>
    <w:rsid w:val="00773726"/>
    <w:rsid w:val="00774064"/>
    <w:rsid w:val="00774204"/>
    <w:rsid w:val="00774908"/>
    <w:rsid w:val="007752DC"/>
    <w:rsid w:val="00775F74"/>
    <w:rsid w:val="00775F86"/>
    <w:rsid w:val="007779B3"/>
    <w:rsid w:val="00780009"/>
    <w:rsid w:val="00780363"/>
    <w:rsid w:val="00781688"/>
    <w:rsid w:val="00781FA9"/>
    <w:rsid w:val="00782597"/>
    <w:rsid w:val="00782782"/>
    <w:rsid w:val="00782A8C"/>
    <w:rsid w:val="00783286"/>
    <w:rsid w:val="007834C7"/>
    <w:rsid w:val="00783D9B"/>
    <w:rsid w:val="00783EF5"/>
    <w:rsid w:val="00783F33"/>
    <w:rsid w:val="007842C8"/>
    <w:rsid w:val="007874DE"/>
    <w:rsid w:val="0078768B"/>
    <w:rsid w:val="00787B82"/>
    <w:rsid w:val="00790255"/>
    <w:rsid w:val="007932EF"/>
    <w:rsid w:val="007945DA"/>
    <w:rsid w:val="00795AB5"/>
    <w:rsid w:val="00795F7D"/>
    <w:rsid w:val="00796306"/>
    <w:rsid w:val="00797E60"/>
    <w:rsid w:val="007A0568"/>
    <w:rsid w:val="007A132A"/>
    <w:rsid w:val="007A1534"/>
    <w:rsid w:val="007A2153"/>
    <w:rsid w:val="007A219B"/>
    <w:rsid w:val="007A2471"/>
    <w:rsid w:val="007A25D3"/>
    <w:rsid w:val="007A2B37"/>
    <w:rsid w:val="007A2C59"/>
    <w:rsid w:val="007A3034"/>
    <w:rsid w:val="007A34FD"/>
    <w:rsid w:val="007A488E"/>
    <w:rsid w:val="007A4AAB"/>
    <w:rsid w:val="007A4E89"/>
    <w:rsid w:val="007A5F3B"/>
    <w:rsid w:val="007A641C"/>
    <w:rsid w:val="007A6D95"/>
    <w:rsid w:val="007A738E"/>
    <w:rsid w:val="007A79B8"/>
    <w:rsid w:val="007B0CB0"/>
    <w:rsid w:val="007B1639"/>
    <w:rsid w:val="007B2389"/>
    <w:rsid w:val="007B3851"/>
    <w:rsid w:val="007B3EBE"/>
    <w:rsid w:val="007B5B26"/>
    <w:rsid w:val="007B66AF"/>
    <w:rsid w:val="007B677F"/>
    <w:rsid w:val="007B6DBB"/>
    <w:rsid w:val="007B763E"/>
    <w:rsid w:val="007C07EE"/>
    <w:rsid w:val="007C0980"/>
    <w:rsid w:val="007C119A"/>
    <w:rsid w:val="007C11A3"/>
    <w:rsid w:val="007C12E0"/>
    <w:rsid w:val="007C4C02"/>
    <w:rsid w:val="007C513A"/>
    <w:rsid w:val="007C60B2"/>
    <w:rsid w:val="007C64FD"/>
    <w:rsid w:val="007C70EB"/>
    <w:rsid w:val="007D01F6"/>
    <w:rsid w:val="007D0591"/>
    <w:rsid w:val="007D1018"/>
    <w:rsid w:val="007D2333"/>
    <w:rsid w:val="007D24F6"/>
    <w:rsid w:val="007D29DB"/>
    <w:rsid w:val="007D375A"/>
    <w:rsid w:val="007D3909"/>
    <w:rsid w:val="007D3EF4"/>
    <w:rsid w:val="007D4CEC"/>
    <w:rsid w:val="007D6DA5"/>
    <w:rsid w:val="007D6FA9"/>
    <w:rsid w:val="007E03E3"/>
    <w:rsid w:val="007E1164"/>
    <w:rsid w:val="007E1471"/>
    <w:rsid w:val="007E1E3D"/>
    <w:rsid w:val="007E1F57"/>
    <w:rsid w:val="007E306E"/>
    <w:rsid w:val="007E3273"/>
    <w:rsid w:val="007E364A"/>
    <w:rsid w:val="007E5C7F"/>
    <w:rsid w:val="007E71B7"/>
    <w:rsid w:val="007E7515"/>
    <w:rsid w:val="007E7C9E"/>
    <w:rsid w:val="007F0885"/>
    <w:rsid w:val="007F09BE"/>
    <w:rsid w:val="007F0C8E"/>
    <w:rsid w:val="007F14DC"/>
    <w:rsid w:val="007F192C"/>
    <w:rsid w:val="007F2A17"/>
    <w:rsid w:val="007F30E7"/>
    <w:rsid w:val="007F499D"/>
    <w:rsid w:val="007F4B72"/>
    <w:rsid w:val="007F5D4F"/>
    <w:rsid w:val="00800FB3"/>
    <w:rsid w:val="00802702"/>
    <w:rsid w:val="008032F2"/>
    <w:rsid w:val="0080380A"/>
    <w:rsid w:val="0080390C"/>
    <w:rsid w:val="00805312"/>
    <w:rsid w:val="008060D4"/>
    <w:rsid w:val="00806B5D"/>
    <w:rsid w:val="008079D6"/>
    <w:rsid w:val="00807DAE"/>
    <w:rsid w:val="00807E2A"/>
    <w:rsid w:val="00807FB6"/>
    <w:rsid w:val="008101F0"/>
    <w:rsid w:val="008102E4"/>
    <w:rsid w:val="00810F5A"/>
    <w:rsid w:val="00811984"/>
    <w:rsid w:val="008119EB"/>
    <w:rsid w:val="00812C69"/>
    <w:rsid w:val="008135D1"/>
    <w:rsid w:val="00813EE7"/>
    <w:rsid w:val="0081502D"/>
    <w:rsid w:val="00815C5C"/>
    <w:rsid w:val="00816002"/>
    <w:rsid w:val="00816454"/>
    <w:rsid w:val="00816952"/>
    <w:rsid w:val="00817041"/>
    <w:rsid w:val="0081762A"/>
    <w:rsid w:val="008177AC"/>
    <w:rsid w:val="00820044"/>
    <w:rsid w:val="00820595"/>
    <w:rsid w:val="008206E6"/>
    <w:rsid w:val="008206EA"/>
    <w:rsid w:val="00820898"/>
    <w:rsid w:val="00823E24"/>
    <w:rsid w:val="00823F06"/>
    <w:rsid w:val="00824E8C"/>
    <w:rsid w:val="00824FA4"/>
    <w:rsid w:val="008258AC"/>
    <w:rsid w:val="00825F00"/>
    <w:rsid w:val="00826434"/>
    <w:rsid w:val="0082647D"/>
    <w:rsid w:val="00826AF2"/>
    <w:rsid w:val="00826DBC"/>
    <w:rsid w:val="00827D18"/>
    <w:rsid w:val="008304A5"/>
    <w:rsid w:val="00831240"/>
    <w:rsid w:val="00833689"/>
    <w:rsid w:val="00834A97"/>
    <w:rsid w:val="008359AA"/>
    <w:rsid w:val="00836C3F"/>
    <w:rsid w:val="00836F1F"/>
    <w:rsid w:val="008375D1"/>
    <w:rsid w:val="00840351"/>
    <w:rsid w:val="00840BAF"/>
    <w:rsid w:val="008420AD"/>
    <w:rsid w:val="00842475"/>
    <w:rsid w:val="00842D48"/>
    <w:rsid w:val="00843299"/>
    <w:rsid w:val="008435AD"/>
    <w:rsid w:val="00843DFE"/>
    <w:rsid w:val="008445F3"/>
    <w:rsid w:val="008456E5"/>
    <w:rsid w:val="00845ADE"/>
    <w:rsid w:val="00846CD6"/>
    <w:rsid w:val="008504ED"/>
    <w:rsid w:val="008527D4"/>
    <w:rsid w:val="00853C5E"/>
    <w:rsid w:val="00853D6D"/>
    <w:rsid w:val="0085569F"/>
    <w:rsid w:val="008566E2"/>
    <w:rsid w:val="00856EF8"/>
    <w:rsid w:val="0085713D"/>
    <w:rsid w:val="00857B44"/>
    <w:rsid w:val="00857EE8"/>
    <w:rsid w:val="008601DD"/>
    <w:rsid w:val="0086075A"/>
    <w:rsid w:val="00860BC1"/>
    <w:rsid w:val="008614DC"/>
    <w:rsid w:val="008618BC"/>
    <w:rsid w:val="00862358"/>
    <w:rsid w:val="00862D78"/>
    <w:rsid w:val="00863811"/>
    <w:rsid w:val="00865778"/>
    <w:rsid w:val="00870EE6"/>
    <w:rsid w:val="008713D9"/>
    <w:rsid w:val="00871B37"/>
    <w:rsid w:val="00872F3B"/>
    <w:rsid w:val="008732C1"/>
    <w:rsid w:val="008734A4"/>
    <w:rsid w:val="00874279"/>
    <w:rsid w:val="008742C4"/>
    <w:rsid w:val="00874DEE"/>
    <w:rsid w:val="00875632"/>
    <w:rsid w:val="00875BD9"/>
    <w:rsid w:val="00875DD0"/>
    <w:rsid w:val="0087734D"/>
    <w:rsid w:val="00877721"/>
    <w:rsid w:val="00880C67"/>
    <w:rsid w:val="00881359"/>
    <w:rsid w:val="008815F2"/>
    <w:rsid w:val="008819D1"/>
    <w:rsid w:val="00881DD8"/>
    <w:rsid w:val="00883653"/>
    <w:rsid w:val="00883712"/>
    <w:rsid w:val="00885AFA"/>
    <w:rsid w:val="00887078"/>
    <w:rsid w:val="008873B1"/>
    <w:rsid w:val="00887620"/>
    <w:rsid w:val="008876C2"/>
    <w:rsid w:val="00890529"/>
    <w:rsid w:val="00890546"/>
    <w:rsid w:val="008909CB"/>
    <w:rsid w:val="00891AE7"/>
    <w:rsid w:val="0089248E"/>
    <w:rsid w:val="00892652"/>
    <w:rsid w:val="00892C0C"/>
    <w:rsid w:val="008938AA"/>
    <w:rsid w:val="00893CBA"/>
    <w:rsid w:val="00895AA3"/>
    <w:rsid w:val="00895AF5"/>
    <w:rsid w:val="0089631E"/>
    <w:rsid w:val="0089636A"/>
    <w:rsid w:val="00896ACA"/>
    <w:rsid w:val="00896CCE"/>
    <w:rsid w:val="00896E7A"/>
    <w:rsid w:val="00897274"/>
    <w:rsid w:val="0089755A"/>
    <w:rsid w:val="008975BB"/>
    <w:rsid w:val="008A36F4"/>
    <w:rsid w:val="008A4A64"/>
    <w:rsid w:val="008A5D07"/>
    <w:rsid w:val="008A6E87"/>
    <w:rsid w:val="008A7BEB"/>
    <w:rsid w:val="008B0BCF"/>
    <w:rsid w:val="008B12C5"/>
    <w:rsid w:val="008B163D"/>
    <w:rsid w:val="008B1C96"/>
    <w:rsid w:val="008B2C82"/>
    <w:rsid w:val="008B307B"/>
    <w:rsid w:val="008B33AF"/>
    <w:rsid w:val="008B4A6E"/>
    <w:rsid w:val="008B4E75"/>
    <w:rsid w:val="008B572B"/>
    <w:rsid w:val="008B5F39"/>
    <w:rsid w:val="008B7666"/>
    <w:rsid w:val="008B794E"/>
    <w:rsid w:val="008C0ED0"/>
    <w:rsid w:val="008C1007"/>
    <w:rsid w:val="008C1DAD"/>
    <w:rsid w:val="008C2840"/>
    <w:rsid w:val="008C3B4C"/>
    <w:rsid w:val="008C4136"/>
    <w:rsid w:val="008C4AEE"/>
    <w:rsid w:val="008C4FEC"/>
    <w:rsid w:val="008C5551"/>
    <w:rsid w:val="008C7548"/>
    <w:rsid w:val="008D0935"/>
    <w:rsid w:val="008D0D06"/>
    <w:rsid w:val="008D0F72"/>
    <w:rsid w:val="008D10A0"/>
    <w:rsid w:val="008D1D19"/>
    <w:rsid w:val="008D1E47"/>
    <w:rsid w:val="008D3437"/>
    <w:rsid w:val="008D3F7D"/>
    <w:rsid w:val="008D4168"/>
    <w:rsid w:val="008D4452"/>
    <w:rsid w:val="008D4A48"/>
    <w:rsid w:val="008D4CE8"/>
    <w:rsid w:val="008D4DDA"/>
    <w:rsid w:val="008D6355"/>
    <w:rsid w:val="008D638B"/>
    <w:rsid w:val="008D7837"/>
    <w:rsid w:val="008E0856"/>
    <w:rsid w:val="008E0CA9"/>
    <w:rsid w:val="008E21C2"/>
    <w:rsid w:val="008E4429"/>
    <w:rsid w:val="008E520F"/>
    <w:rsid w:val="008E54ED"/>
    <w:rsid w:val="008E681F"/>
    <w:rsid w:val="008E6B59"/>
    <w:rsid w:val="008E715A"/>
    <w:rsid w:val="008E7188"/>
    <w:rsid w:val="008E7257"/>
    <w:rsid w:val="008E749D"/>
    <w:rsid w:val="008F073F"/>
    <w:rsid w:val="008F0A8C"/>
    <w:rsid w:val="008F0E74"/>
    <w:rsid w:val="008F1BB9"/>
    <w:rsid w:val="008F1F84"/>
    <w:rsid w:val="008F2DB3"/>
    <w:rsid w:val="008F33B4"/>
    <w:rsid w:val="008F3F29"/>
    <w:rsid w:val="008F4121"/>
    <w:rsid w:val="008F4987"/>
    <w:rsid w:val="008F4CD9"/>
    <w:rsid w:val="008F54ED"/>
    <w:rsid w:val="008F6465"/>
    <w:rsid w:val="008F69A4"/>
    <w:rsid w:val="008F7BC9"/>
    <w:rsid w:val="00900DDD"/>
    <w:rsid w:val="00900E41"/>
    <w:rsid w:val="00902215"/>
    <w:rsid w:val="009022F9"/>
    <w:rsid w:val="00902C75"/>
    <w:rsid w:val="0090328D"/>
    <w:rsid w:val="0090355F"/>
    <w:rsid w:val="00904199"/>
    <w:rsid w:val="009047A0"/>
    <w:rsid w:val="009048D6"/>
    <w:rsid w:val="00905C5B"/>
    <w:rsid w:val="00905EF5"/>
    <w:rsid w:val="009063AE"/>
    <w:rsid w:val="00906ECE"/>
    <w:rsid w:val="00907424"/>
    <w:rsid w:val="00907F88"/>
    <w:rsid w:val="00910FEF"/>
    <w:rsid w:val="00911417"/>
    <w:rsid w:val="0091156B"/>
    <w:rsid w:val="00911BC6"/>
    <w:rsid w:val="0091269A"/>
    <w:rsid w:val="009126FB"/>
    <w:rsid w:val="009127DE"/>
    <w:rsid w:val="0091290E"/>
    <w:rsid w:val="00913FE1"/>
    <w:rsid w:val="00914048"/>
    <w:rsid w:val="00914D7D"/>
    <w:rsid w:val="00914E1E"/>
    <w:rsid w:val="009156F4"/>
    <w:rsid w:val="0091583E"/>
    <w:rsid w:val="00915940"/>
    <w:rsid w:val="009164EC"/>
    <w:rsid w:val="00917329"/>
    <w:rsid w:val="009205C8"/>
    <w:rsid w:val="009208D3"/>
    <w:rsid w:val="00920D51"/>
    <w:rsid w:val="009212C3"/>
    <w:rsid w:val="009213A3"/>
    <w:rsid w:val="009220AC"/>
    <w:rsid w:val="00922706"/>
    <w:rsid w:val="00923B98"/>
    <w:rsid w:val="00923C33"/>
    <w:rsid w:val="0092401F"/>
    <w:rsid w:val="009248E5"/>
    <w:rsid w:val="0092510F"/>
    <w:rsid w:val="0092582F"/>
    <w:rsid w:val="009314AA"/>
    <w:rsid w:val="009325CD"/>
    <w:rsid w:val="00932FBF"/>
    <w:rsid w:val="00933AD5"/>
    <w:rsid w:val="0093476F"/>
    <w:rsid w:val="00934EEE"/>
    <w:rsid w:val="0093571B"/>
    <w:rsid w:val="00936227"/>
    <w:rsid w:val="00936931"/>
    <w:rsid w:val="00936A62"/>
    <w:rsid w:val="0093776E"/>
    <w:rsid w:val="00937FF7"/>
    <w:rsid w:val="00940533"/>
    <w:rsid w:val="00941499"/>
    <w:rsid w:val="00941686"/>
    <w:rsid w:val="00942A9B"/>
    <w:rsid w:val="00942C87"/>
    <w:rsid w:val="0094539E"/>
    <w:rsid w:val="009460E7"/>
    <w:rsid w:val="00946502"/>
    <w:rsid w:val="00951732"/>
    <w:rsid w:val="009517A5"/>
    <w:rsid w:val="00953168"/>
    <w:rsid w:val="00953549"/>
    <w:rsid w:val="00954AB9"/>
    <w:rsid w:val="00955200"/>
    <w:rsid w:val="009564D5"/>
    <w:rsid w:val="0095666E"/>
    <w:rsid w:val="00956898"/>
    <w:rsid w:val="00956B79"/>
    <w:rsid w:val="0095704A"/>
    <w:rsid w:val="00957148"/>
    <w:rsid w:val="0095734B"/>
    <w:rsid w:val="0095743E"/>
    <w:rsid w:val="00960C97"/>
    <w:rsid w:val="00961902"/>
    <w:rsid w:val="00962CA4"/>
    <w:rsid w:val="00963059"/>
    <w:rsid w:val="009631FD"/>
    <w:rsid w:val="00963B4F"/>
    <w:rsid w:val="00964ABC"/>
    <w:rsid w:val="00964D11"/>
    <w:rsid w:val="0096688A"/>
    <w:rsid w:val="009669E8"/>
    <w:rsid w:val="00966AD4"/>
    <w:rsid w:val="009671D3"/>
    <w:rsid w:val="009704FE"/>
    <w:rsid w:val="00970E92"/>
    <w:rsid w:val="009715F6"/>
    <w:rsid w:val="00972588"/>
    <w:rsid w:val="009728A1"/>
    <w:rsid w:val="00973223"/>
    <w:rsid w:val="00973E25"/>
    <w:rsid w:val="009741BA"/>
    <w:rsid w:val="00974851"/>
    <w:rsid w:val="00974972"/>
    <w:rsid w:val="009749A8"/>
    <w:rsid w:val="00976DCE"/>
    <w:rsid w:val="00980002"/>
    <w:rsid w:val="00981D10"/>
    <w:rsid w:val="00982AA6"/>
    <w:rsid w:val="00983D20"/>
    <w:rsid w:val="00984259"/>
    <w:rsid w:val="00984342"/>
    <w:rsid w:val="00984BFE"/>
    <w:rsid w:val="00984DA8"/>
    <w:rsid w:val="00985684"/>
    <w:rsid w:val="00986189"/>
    <w:rsid w:val="00986B16"/>
    <w:rsid w:val="00986C31"/>
    <w:rsid w:val="009902C4"/>
    <w:rsid w:val="00990711"/>
    <w:rsid w:val="00990ABC"/>
    <w:rsid w:val="00992368"/>
    <w:rsid w:val="009929B6"/>
    <w:rsid w:val="00992F28"/>
    <w:rsid w:val="00993558"/>
    <w:rsid w:val="0099574A"/>
    <w:rsid w:val="009A0351"/>
    <w:rsid w:val="009A049B"/>
    <w:rsid w:val="009A0DA2"/>
    <w:rsid w:val="009A1437"/>
    <w:rsid w:val="009A168D"/>
    <w:rsid w:val="009A1FC0"/>
    <w:rsid w:val="009A3709"/>
    <w:rsid w:val="009A4137"/>
    <w:rsid w:val="009A45BB"/>
    <w:rsid w:val="009A4D8F"/>
    <w:rsid w:val="009A5684"/>
    <w:rsid w:val="009A57A9"/>
    <w:rsid w:val="009A5C61"/>
    <w:rsid w:val="009B0E4E"/>
    <w:rsid w:val="009B0F45"/>
    <w:rsid w:val="009B2FE8"/>
    <w:rsid w:val="009B3D4F"/>
    <w:rsid w:val="009B3F0F"/>
    <w:rsid w:val="009B4A89"/>
    <w:rsid w:val="009B4EAA"/>
    <w:rsid w:val="009B4F49"/>
    <w:rsid w:val="009B4FA4"/>
    <w:rsid w:val="009B5EA7"/>
    <w:rsid w:val="009B6CF9"/>
    <w:rsid w:val="009B706C"/>
    <w:rsid w:val="009B7174"/>
    <w:rsid w:val="009C1500"/>
    <w:rsid w:val="009C2A34"/>
    <w:rsid w:val="009C32F7"/>
    <w:rsid w:val="009C40FF"/>
    <w:rsid w:val="009C4281"/>
    <w:rsid w:val="009C561E"/>
    <w:rsid w:val="009C5F46"/>
    <w:rsid w:val="009C606C"/>
    <w:rsid w:val="009C7513"/>
    <w:rsid w:val="009C7579"/>
    <w:rsid w:val="009C7869"/>
    <w:rsid w:val="009D04A8"/>
    <w:rsid w:val="009D0D15"/>
    <w:rsid w:val="009D0DF7"/>
    <w:rsid w:val="009D0E05"/>
    <w:rsid w:val="009D1DD0"/>
    <w:rsid w:val="009D2F8F"/>
    <w:rsid w:val="009D302A"/>
    <w:rsid w:val="009D58DE"/>
    <w:rsid w:val="009D60BB"/>
    <w:rsid w:val="009D6FBA"/>
    <w:rsid w:val="009D7CF5"/>
    <w:rsid w:val="009E1C6D"/>
    <w:rsid w:val="009E1D2D"/>
    <w:rsid w:val="009E2280"/>
    <w:rsid w:val="009E2383"/>
    <w:rsid w:val="009E24D7"/>
    <w:rsid w:val="009E2614"/>
    <w:rsid w:val="009E2DCE"/>
    <w:rsid w:val="009E2EBB"/>
    <w:rsid w:val="009E2F5B"/>
    <w:rsid w:val="009E3CC2"/>
    <w:rsid w:val="009E4233"/>
    <w:rsid w:val="009E5918"/>
    <w:rsid w:val="009E6731"/>
    <w:rsid w:val="009E6AEA"/>
    <w:rsid w:val="009E6E42"/>
    <w:rsid w:val="009E714B"/>
    <w:rsid w:val="009E7760"/>
    <w:rsid w:val="009E7B11"/>
    <w:rsid w:val="009F057C"/>
    <w:rsid w:val="009F07C8"/>
    <w:rsid w:val="009F0ACE"/>
    <w:rsid w:val="009F1AE3"/>
    <w:rsid w:val="009F23DF"/>
    <w:rsid w:val="009F2432"/>
    <w:rsid w:val="009F2541"/>
    <w:rsid w:val="009F3B7B"/>
    <w:rsid w:val="009F402B"/>
    <w:rsid w:val="009F4869"/>
    <w:rsid w:val="009F4E3C"/>
    <w:rsid w:val="009F512E"/>
    <w:rsid w:val="009F5E12"/>
    <w:rsid w:val="009F5F27"/>
    <w:rsid w:val="009F75A3"/>
    <w:rsid w:val="00A00E73"/>
    <w:rsid w:val="00A0106E"/>
    <w:rsid w:val="00A022D3"/>
    <w:rsid w:val="00A0252F"/>
    <w:rsid w:val="00A02F02"/>
    <w:rsid w:val="00A03836"/>
    <w:rsid w:val="00A04D74"/>
    <w:rsid w:val="00A05A9D"/>
    <w:rsid w:val="00A05DE1"/>
    <w:rsid w:val="00A0642C"/>
    <w:rsid w:val="00A07D3D"/>
    <w:rsid w:val="00A10745"/>
    <w:rsid w:val="00A116C1"/>
    <w:rsid w:val="00A117F4"/>
    <w:rsid w:val="00A122CD"/>
    <w:rsid w:val="00A124C6"/>
    <w:rsid w:val="00A13D1E"/>
    <w:rsid w:val="00A14978"/>
    <w:rsid w:val="00A16511"/>
    <w:rsid w:val="00A16DE0"/>
    <w:rsid w:val="00A17189"/>
    <w:rsid w:val="00A17A84"/>
    <w:rsid w:val="00A20D89"/>
    <w:rsid w:val="00A21D62"/>
    <w:rsid w:val="00A21F20"/>
    <w:rsid w:val="00A247BB"/>
    <w:rsid w:val="00A24B9F"/>
    <w:rsid w:val="00A250B5"/>
    <w:rsid w:val="00A25218"/>
    <w:rsid w:val="00A25AEB"/>
    <w:rsid w:val="00A25B18"/>
    <w:rsid w:val="00A316B5"/>
    <w:rsid w:val="00A324E1"/>
    <w:rsid w:val="00A333B6"/>
    <w:rsid w:val="00A339CF"/>
    <w:rsid w:val="00A33B7B"/>
    <w:rsid w:val="00A34BEC"/>
    <w:rsid w:val="00A35BF8"/>
    <w:rsid w:val="00A36563"/>
    <w:rsid w:val="00A36AE3"/>
    <w:rsid w:val="00A36FD7"/>
    <w:rsid w:val="00A37EEE"/>
    <w:rsid w:val="00A402A1"/>
    <w:rsid w:val="00A411E7"/>
    <w:rsid w:val="00A4155A"/>
    <w:rsid w:val="00A42183"/>
    <w:rsid w:val="00A42689"/>
    <w:rsid w:val="00A44065"/>
    <w:rsid w:val="00A45487"/>
    <w:rsid w:val="00A45970"/>
    <w:rsid w:val="00A459FE"/>
    <w:rsid w:val="00A46CE1"/>
    <w:rsid w:val="00A478A6"/>
    <w:rsid w:val="00A50A91"/>
    <w:rsid w:val="00A50CAF"/>
    <w:rsid w:val="00A511F8"/>
    <w:rsid w:val="00A54B49"/>
    <w:rsid w:val="00A54F5A"/>
    <w:rsid w:val="00A570DE"/>
    <w:rsid w:val="00A57152"/>
    <w:rsid w:val="00A575FE"/>
    <w:rsid w:val="00A60AC0"/>
    <w:rsid w:val="00A60EDD"/>
    <w:rsid w:val="00A62927"/>
    <w:rsid w:val="00A63491"/>
    <w:rsid w:val="00A63D1D"/>
    <w:rsid w:val="00A651D8"/>
    <w:rsid w:val="00A6533F"/>
    <w:rsid w:val="00A657EF"/>
    <w:rsid w:val="00A700FF"/>
    <w:rsid w:val="00A7188F"/>
    <w:rsid w:val="00A71EF4"/>
    <w:rsid w:val="00A728D9"/>
    <w:rsid w:val="00A72EFD"/>
    <w:rsid w:val="00A7309D"/>
    <w:rsid w:val="00A73440"/>
    <w:rsid w:val="00A7391F"/>
    <w:rsid w:val="00A74640"/>
    <w:rsid w:val="00A7507E"/>
    <w:rsid w:val="00A81D0E"/>
    <w:rsid w:val="00A82BC3"/>
    <w:rsid w:val="00A83BCC"/>
    <w:rsid w:val="00A848FF"/>
    <w:rsid w:val="00A855D5"/>
    <w:rsid w:val="00A86066"/>
    <w:rsid w:val="00A86492"/>
    <w:rsid w:val="00A864E9"/>
    <w:rsid w:val="00A869B9"/>
    <w:rsid w:val="00A86D6D"/>
    <w:rsid w:val="00A877E5"/>
    <w:rsid w:val="00A87A35"/>
    <w:rsid w:val="00A87EC6"/>
    <w:rsid w:val="00A906E4"/>
    <w:rsid w:val="00A91822"/>
    <w:rsid w:val="00A9364F"/>
    <w:rsid w:val="00A937AE"/>
    <w:rsid w:val="00A93A0D"/>
    <w:rsid w:val="00A94268"/>
    <w:rsid w:val="00A942DA"/>
    <w:rsid w:val="00A94A9D"/>
    <w:rsid w:val="00A94E08"/>
    <w:rsid w:val="00A95B10"/>
    <w:rsid w:val="00A95EB9"/>
    <w:rsid w:val="00A96171"/>
    <w:rsid w:val="00A96494"/>
    <w:rsid w:val="00A97EB9"/>
    <w:rsid w:val="00AA0105"/>
    <w:rsid w:val="00AA21DF"/>
    <w:rsid w:val="00AA23A7"/>
    <w:rsid w:val="00AA2577"/>
    <w:rsid w:val="00AA2A0A"/>
    <w:rsid w:val="00AA2C8C"/>
    <w:rsid w:val="00AA2DC8"/>
    <w:rsid w:val="00AA33C4"/>
    <w:rsid w:val="00AA4E6B"/>
    <w:rsid w:val="00AA4EFC"/>
    <w:rsid w:val="00AA58A5"/>
    <w:rsid w:val="00AA58BC"/>
    <w:rsid w:val="00AA590A"/>
    <w:rsid w:val="00AA6326"/>
    <w:rsid w:val="00AA6AE2"/>
    <w:rsid w:val="00AA74C2"/>
    <w:rsid w:val="00AB0112"/>
    <w:rsid w:val="00AB0528"/>
    <w:rsid w:val="00AB05C7"/>
    <w:rsid w:val="00AB063C"/>
    <w:rsid w:val="00AB0B00"/>
    <w:rsid w:val="00AB0C5B"/>
    <w:rsid w:val="00AB3D0B"/>
    <w:rsid w:val="00AB475F"/>
    <w:rsid w:val="00AB4882"/>
    <w:rsid w:val="00AB48CA"/>
    <w:rsid w:val="00AB58A9"/>
    <w:rsid w:val="00AB620B"/>
    <w:rsid w:val="00AB6718"/>
    <w:rsid w:val="00AB791B"/>
    <w:rsid w:val="00AB7982"/>
    <w:rsid w:val="00AC06A8"/>
    <w:rsid w:val="00AC1776"/>
    <w:rsid w:val="00AC17C5"/>
    <w:rsid w:val="00AC1B31"/>
    <w:rsid w:val="00AC310C"/>
    <w:rsid w:val="00AC3368"/>
    <w:rsid w:val="00AC3A4D"/>
    <w:rsid w:val="00AC3A64"/>
    <w:rsid w:val="00AC4A23"/>
    <w:rsid w:val="00AC5794"/>
    <w:rsid w:val="00AC7C70"/>
    <w:rsid w:val="00AD0F34"/>
    <w:rsid w:val="00AD12FE"/>
    <w:rsid w:val="00AD1F14"/>
    <w:rsid w:val="00AD3193"/>
    <w:rsid w:val="00AD48AD"/>
    <w:rsid w:val="00AD4931"/>
    <w:rsid w:val="00AD565F"/>
    <w:rsid w:val="00AD5C38"/>
    <w:rsid w:val="00AD66E0"/>
    <w:rsid w:val="00AD6CDD"/>
    <w:rsid w:val="00AD784F"/>
    <w:rsid w:val="00AD7BDB"/>
    <w:rsid w:val="00AE05EB"/>
    <w:rsid w:val="00AE1444"/>
    <w:rsid w:val="00AE1A72"/>
    <w:rsid w:val="00AE1D4D"/>
    <w:rsid w:val="00AE2096"/>
    <w:rsid w:val="00AE30AE"/>
    <w:rsid w:val="00AE3631"/>
    <w:rsid w:val="00AE36E2"/>
    <w:rsid w:val="00AE4045"/>
    <w:rsid w:val="00AE6212"/>
    <w:rsid w:val="00AE638A"/>
    <w:rsid w:val="00AE6772"/>
    <w:rsid w:val="00AE71FD"/>
    <w:rsid w:val="00AE731C"/>
    <w:rsid w:val="00AE79C9"/>
    <w:rsid w:val="00AF0702"/>
    <w:rsid w:val="00AF0800"/>
    <w:rsid w:val="00AF08B2"/>
    <w:rsid w:val="00AF19E5"/>
    <w:rsid w:val="00AF3555"/>
    <w:rsid w:val="00AF37A3"/>
    <w:rsid w:val="00AF40E8"/>
    <w:rsid w:val="00AF5B20"/>
    <w:rsid w:val="00AF7D38"/>
    <w:rsid w:val="00B001DC"/>
    <w:rsid w:val="00B003E0"/>
    <w:rsid w:val="00B0173E"/>
    <w:rsid w:val="00B0203A"/>
    <w:rsid w:val="00B020B3"/>
    <w:rsid w:val="00B0388D"/>
    <w:rsid w:val="00B038F7"/>
    <w:rsid w:val="00B03B09"/>
    <w:rsid w:val="00B03B0B"/>
    <w:rsid w:val="00B040F4"/>
    <w:rsid w:val="00B04E5D"/>
    <w:rsid w:val="00B052BA"/>
    <w:rsid w:val="00B055BF"/>
    <w:rsid w:val="00B06C9F"/>
    <w:rsid w:val="00B07063"/>
    <w:rsid w:val="00B1009C"/>
    <w:rsid w:val="00B102CB"/>
    <w:rsid w:val="00B103C0"/>
    <w:rsid w:val="00B107F6"/>
    <w:rsid w:val="00B1172C"/>
    <w:rsid w:val="00B11C8A"/>
    <w:rsid w:val="00B11D37"/>
    <w:rsid w:val="00B124DB"/>
    <w:rsid w:val="00B12AFF"/>
    <w:rsid w:val="00B1337E"/>
    <w:rsid w:val="00B14998"/>
    <w:rsid w:val="00B1499D"/>
    <w:rsid w:val="00B14A0C"/>
    <w:rsid w:val="00B154AD"/>
    <w:rsid w:val="00B16B7C"/>
    <w:rsid w:val="00B16BDC"/>
    <w:rsid w:val="00B16C8D"/>
    <w:rsid w:val="00B17134"/>
    <w:rsid w:val="00B175FB"/>
    <w:rsid w:val="00B17905"/>
    <w:rsid w:val="00B2011C"/>
    <w:rsid w:val="00B20D27"/>
    <w:rsid w:val="00B20E15"/>
    <w:rsid w:val="00B20E85"/>
    <w:rsid w:val="00B22320"/>
    <w:rsid w:val="00B223B5"/>
    <w:rsid w:val="00B22706"/>
    <w:rsid w:val="00B2272E"/>
    <w:rsid w:val="00B2293D"/>
    <w:rsid w:val="00B22A15"/>
    <w:rsid w:val="00B23048"/>
    <w:rsid w:val="00B233DB"/>
    <w:rsid w:val="00B233EE"/>
    <w:rsid w:val="00B23683"/>
    <w:rsid w:val="00B25099"/>
    <w:rsid w:val="00B258E4"/>
    <w:rsid w:val="00B264B6"/>
    <w:rsid w:val="00B267FB"/>
    <w:rsid w:val="00B27864"/>
    <w:rsid w:val="00B305A1"/>
    <w:rsid w:val="00B30DAD"/>
    <w:rsid w:val="00B31BAC"/>
    <w:rsid w:val="00B323DE"/>
    <w:rsid w:val="00B33621"/>
    <w:rsid w:val="00B3501F"/>
    <w:rsid w:val="00B35A34"/>
    <w:rsid w:val="00B35D0C"/>
    <w:rsid w:val="00B36B24"/>
    <w:rsid w:val="00B36C74"/>
    <w:rsid w:val="00B40082"/>
    <w:rsid w:val="00B40445"/>
    <w:rsid w:val="00B408F7"/>
    <w:rsid w:val="00B40E31"/>
    <w:rsid w:val="00B42A6F"/>
    <w:rsid w:val="00B42B04"/>
    <w:rsid w:val="00B42EB4"/>
    <w:rsid w:val="00B43065"/>
    <w:rsid w:val="00B4409F"/>
    <w:rsid w:val="00B44987"/>
    <w:rsid w:val="00B45209"/>
    <w:rsid w:val="00B45EDB"/>
    <w:rsid w:val="00B46621"/>
    <w:rsid w:val="00B4795C"/>
    <w:rsid w:val="00B5097F"/>
    <w:rsid w:val="00B52712"/>
    <w:rsid w:val="00B528C9"/>
    <w:rsid w:val="00B53E1C"/>
    <w:rsid w:val="00B55BBC"/>
    <w:rsid w:val="00B56265"/>
    <w:rsid w:val="00B56B87"/>
    <w:rsid w:val="00B571D5"/>
    <w:rsid w:val="00B61731"/>
    <w:rsid w:val="00B62F25"/>
    <w:rsid w:val="00B6362A"/>
    <w:rsid w:val="00B6394B"/>
    <w:rsid w:val="00B63A82"/>
    <w:rsid w:val="00B66B7D"/>
    <w:rsid w:val="00B70197"/>
    <w:rsid w:val="00B7123A"/>
    <w:rsid w:val="00B72289"/>
    <w:rsid w:val="00B72AD2"/>
    <w:rsid w:val="00B736C6"/>
    <w:rsid w:val="00B73E28"/>
    <w:rsid w:val="00B74202"/>
    <w:rsid w:val="00B74771"/>
    <w:rsid w:val="00B74844"/>
    <w:rsid w:val="00B75147"/>
    <w:rsid w:val="00B75673"/>
    <w:rsid w:val="00B770F0"/>
    <w:rsid w:val="00B800EA"/>
    <w:rsid w:val="00B80209"/>
    <w:rsid w:val="00B8252B"/>
    <w:rsid w:val="00B82B5F"/>
    <w:rsid w:val="00B835DD"/>
    <w:rsid w:val="00B848F8"/>
    <w:rsid w:val="00B84E24"/>
    <w:rsid w:val="00B851CA"/>
    <w:rsid w:val="00B8543D"/>
    <w:rsid w:val="00B857A8"/>
    <w:rsid w:val="00B857D3"/>
    <w:rsid w:val="00B85AAA"/>
    <w:rsid w:val="00B86CAF"/>
    <w:rsid w:val="00B87326"/>
    <w:rsid w:val="00B87F57"/>
    <w:rsid w:val="00B90007"/>
    <w:rsid w:val="00B9045E"/>
    <w:rsid w:val="00B90464"/>
    <w:rsid w:val="00B907B1"/>
    <w:rsid w:val="00B90840"/>
    <w:rsid w:val="00B90D6F"/>
    <w:rsid w:val="00B91144"/>
    <w:rsid w:val="00B9201E"/>
    <w:rsid w:val="00B922E6"/>
    <w:rsid w:val="00B9261D"/>
    <w:rsid w:val="00B92A4A"/>
    <w:rsid w:val="00B92F19"/>
    <w:rsid w:val="00B932E3"/>
    <w:rsid w:val="00B936F4"/>
    <w:rsid w:val="00B941C4"/>
    <w:rsid w:val="00B94A34"/>
    <w:rsid w:val="00B94CE5"/>
    <w:rsid w:val="00B956D4"/>
    <w:rsid w:val="00B961E1"/>
    <w:rsid w:val="00B96347"/>
    <w:rsid w:val="00B97D70"/>
    <w:rsid w:val="00BA0DF5"/>
    <w:rsid w:val="00BA11C7"/>
    <w:rsid w:val="00BA2934"/>
    <w:rsid w:val="00BA29C8"/>
    <w:rsid w:val="00BA2B02"/>
    <w:rsid w:val="00BA4E95"/>
    <w:rsid w:val="00BA5445"/>
    <w:rsid w:val="00BA5DD4"/>
    <w:rsid w:val="00BA6219"/>
    <w:rsid w:val="00BA6322"/>
    <w:rsid w:val="00BA6469"/>
    <w:rsid w:val="00BA73B9"/>
    <w:rsid w:val="00BA7F16"/>
    <w:rsid w:val="00BB000B"/>
    <w:rsid w:val="00BB1973"/>
    <w:rsid w:val="00BB1DF4"/>
    <w:rsid w:val="00BB39AF"/>
    <w:rsid w:val="00BB3B12"/>
    <w:rsid w:val="00BB3B59"/>
    <w:rsid w:val="00BB3C13"/>
    <w:rsid w:val="00BB3E53"/>
    <w:rsid w:val="00BB4F00"/>
    <w:rsid w:val="00BB6376"/>
    <w:rsid w:val="00BB6D19"/>
    <w:rsid w:val="00BB74D3"/>
    <w:rsid w:val="00BB77F7"/>
    <w:rsid w:val="00BC1D18"/>
    <w:rsid w:val="00BC2455"/>
    <w:rsid w:val="00BC24B9"/>
    <w:rsid w:val="00BC287D"/>
    <w:rsid w:val="00BC2DF1"/>
    <w:rsid w:val="00BC3C6C"/>
    <w:rsid w:val="00BC3F90"/>
    <w:rsid w:val="00BC489B"/>
    <w:rsid w:val="00BC5231"/>
    <w:rsid w:val="00BC55F9"/>
    <w:rsid w:val="00BC5BDC"/>
    <w:rsid w:val="00BC5C8F"/>
    <w:rsid w:val="00BC6A3F"/>
    <w:rsid w:val="00BC7598"/>
    <w:rsid w:val="00BC793F"/>
    <w:rsid w:val="00BC7C37"/>
    <w:rsid w:val="00BD0E6D"/>
    <w:rsid w:val="00BD100D"/>
    <w:rsid w:val="00BD1243"/>
    <w:rsid w:val="00BD1278"/>
    <w:rsid w:val="00BD23D9"/>
    <w:rsid w:val="00BD259F"/>
    <w:rsid w:val="00BD35B2"/>
    <w:rsid w:val="00BD3955"/>
    <w:rsid w:val="00BD3C3C"/>
    <w:rsid w:val="00BD3CAF"/>
    <w:rsid w:val="00BD4F5C"/>
    <w:rsid w:val="00BD5508"/>
    <w:rsid w:val="00BD57A2"/>
    <w:rsid w:val="00BD5E51"/>
    <w:rsid w:val="00BD5E72"/>
    <w:rsid w:val="00BD636E"/>
    <w:rsid w:val="00BD6A99"/>
    <w:rsid w:val="00BD79EA"/>
    <w:rsid w:val="00BD7CEE"/>
    <w:rsid w:val="00BD7D0A"/>
    <w:rsid w:val="00BD7F7E"/>
    <w:rsid w:val="00BE015C"/>
    <w:rsid w:val="00BE01C8"/>
    <w:rsid w:val="00BE03CF"/>
    <w:rsid w:val="00BE0EBB"/>
    <w:rsid w:val="00BE1D03"/>
    <w:rsid w:val="00BE27EE"/>
    <w:rsid w:val="00BE284C"/>
    <w:rsid w:val="00BE33FF"/>
    <w:rsid w:val="00BE35DF"/>
    <w:rsid w:val="00BE411E"/>
    <w:rsid w:val="00BE49CB"/>
    <w:rsid w:val="00BE4C49"/>
    <w:rsid w:val="00BE581C"/>
    <w:rsid w:val="00BE711C"/>
    <w:rsid w:val="00BF0165"/>
    <w:rsid w:val="00BF0959"/>
    <w:rsid w:val="00BF1063"/>
    <w:rsid w:val="00BF1AD4"/>
    <w:rsid w:val="00BF1E9A"/>
    <w:rsid w:val="00BF256B"/>
    <w:rsid w:val="00BF2B7D"/>
    <w:rsid w:val="00BF2D01"/>
    <w:rsid w:val="00BF3E86"/>
    <w:rsid w:val="00BF3FC1"/>
    <w:rsid w:val="00BF5807"/>
    <w:rsid w:val="00BF7734"/>
    <w:rsid w:val="00BF7B87"/>
    <w:rsid w:val="00C0019F"/>
    <w:rsid w:val="00C015F4"/>
    <w:rsid w:val="00C01C0F"/>
    <w:rsid w:val="00C02000"/>
    <w:rsid w:val="00C02322"/>
    <w:rsid w:val="00C02F2B"/>
    <w:rsid w:val="00C02F53"/>
    <w:rsid w:val="00C03282"/>
    <w:rsid w:val="00C03C78"/>
    <w:rsid w:val="00C0571D"/>
    <w:rsid w:val="00C058DE"/>
    <w:rsid w:val="00C06002"/>
    <w:rsid w:val="00C06C26"/>
    <w:rsid w:val="00C06F86"/>
    <w:rsid w:val="00C1003E"/>
    <w:rsid w:val="00C10CF2"/>
    <w:rsid w:val="00C11955"/>
    <w:rsid w:val="00C11BDD"/>
    <w:rsid w:val="00C120B0"/>
    <w:rsid w:val="00C12347"/>
    <w:rsid w:val="00C130D0"/>
    <w:rsid w:val="00C13309"/>
    <w:rsid w:val="00C142E4"/>
    <w:rsid w:val="00C14C34"/>
    <w:rsid w:val="00C15C9D"/>
    <w:rsid w:val="00C162A5"/>
    <w:rsid w:val="00C167D9"/>
    <w:rsid w:val="00C16B00"/>
    <w:rsid w:val="00C16E17"/>
    <w:rsid w:val="00C16F3D"/>
    <w:rsid w:val="00C17346"/>
    <w:rsid w:val="00C1739F"/>
    <w:rsid w:val="00C175C6"/>
    <w:rsid w:val="00C1762E"/>
    <w:rsid w:val="00C17C2E"/>
    <w:rsid w:val="00C17F74"/>
    <w:rsid w:val="00C20409"/>
    <w:rsid w:val="00C206D2"/>
    <w:rsid w:val="00C2081B"/>
    <w:rsid w:val="00C20A24"/>
    <w:rsid w:val="00C20C6B"/>
    <w:rsid w:val="00C21DF0"/>
    <w:rsid w:val="00C227C8"/>
    <w:rsid w:val="00C22F6B"/>
    <w:rsid w:val="00C2353D"/>
    <w:rsid w:val="00C25654"/>
    <w:rsid w:val="00C25905"/>
    <w:rsid w:val="00C25AEF"/>
    <w:rsid w:val="00C25E1B"/>
    <w:rsid w:val="00C26D33"/>
    <w:rsid w:val="00C3041F"/>
    <w:rsid w:val="00C30C03"/>
    <w:rsid w:val="00C30D95"/>
    <w:rsid w:val="00C30F5D"/>
    <w:rsid w:val="00C3107C"/>
    <w:rsid w:val="00C31202"/>
    <w:rsid w:val="00C3256B"/>
    <w:rsid w:val="00C33D1B"/>
    <w:rsid w:val="00C355D6"/>
    <w:rsid w:val="00C35F9D"/>
    <w:rsid w:val="00C37EDA"/>
    <w:rsid w:val="00C4008C"/>
    <w:rsid w:val="00C40174"/>
    <w:rsid w:val="00C40496"/>
    <w:rsid w:val="00C40942"/>
    <w:rsid w:val="00C41105"/>
    <w:rsid w:val="00C420BC"/>
    <w:rsid w:val="00C4353D"/>
    <w:rsid w:val="00C44362"/>
    <w:rsid w:val="00C45A4D"/>
    <w:rsid w:val="00C46821"/>
    <w:rsid w:val="00C47A86"/>
    <w:rsid w:val="00C51341"/>
    <w:rsid w:val="00C52538"/>
    <w:rsid w:val="00C52604"/>
    <w:rsid w:val="00C533D8"/>
    <w:rsid w:val="00C54431"/>
    <w:rsid w:val="00C54A63"/>
    <w:rsid w:val="00C55066"/>
    <w:rsid w:val="00C550A3"/>
    <w:rsid w:val="00C55552"/>
    <w:rsid w:val="00C55754"/>
    <w:rsid w:val="00C5659B"/>
    <w:rsid w:val="00C56B3B"/>
    <w:rsid w:val="00C60552"/>
    <w:rsid w:val="00C60A08"/>
    <w:rsid w:val="00C615CF"/>
    <w:rsid w:val="00C61988"/>
    <w:rsid w:val="00C623D4"/>
    <w:rsid w:val="00C6312F"/>
    <w:rsid w:val="00C638E4"/>
    <w:rsid w:val="00C64009"/>
    <w:rsid w:val="00C64137"/>
    <w:rsid w:val="00C651E4"/>
    <w:rsid w:val="00C65B88"/>
    <w:rsid w:val="00C66BE6"/>
    <w:rsid w:val="00C6705C"/>
    <w:rsid w:val="00C673EB"/>
    <w:rsid w:val="00C67BA8"/>
    <w:rsid w:val="00C74360"/>
    <w:rsid w:val="00C760B9"/>
    <w:rsid w:val="00C76713"/>
    <w:rsid w:val="00C76A89"/>
    <w:rsid w:val="00C7719E"/>
    <w:rsid w:val="00C77A2A"/>
    <w:rsid w:val="00C77E38"/>
    <w:rsid w:val="00C77FCE"/>
    <w:rsid w:val="00C800CC"/>
    <w:rsid w:val="00C80B66"/>
    <w:rsid w:val="00C80B72"/>
    <w:rsid w:val="00C81AC3"/>
    <w:rsid w:val="00C81CE1"/>
    <w:rsid w:val="00C82577"/>
    <w:rsid w:val="00C82665"/>
    <w:rsid w:val="00C82712"/>
    <w:rsid w:val="00C82AB8"/>
    <w:rsid w:val="00C8333A"/>
    <w:rsid w:val="00C8371E"/>
    <w:rsid w:val="00C8385C"/>
    <w:rsid w:val="00C845B0"/>
    <w:rsid w:val="00C84B24"/>
    <w:rsid w:val="00C852B0"/>
    <w:rsid w:val="00C85DA8"/>
    <w:rsid w:val="00C87E46"/>
    <w:rsid w:val="00C91A8A"/>
    <w:rsid w:val="00C91B1A"/>
    <w:rsid w:val="00C92020"/>
    <w:rsid w:val="00C92435"/>
    <w:rsid w:val="00C928E0"/>
    <w:rsid w:val="00C933F9"/>
    <w:rsid w:val="00C939EA"/>
    <w:rsid w:val="00C94884"/>
    <w:rsid w:val="00C948BA"/>
    <w:rsid w:val="00C94B12"/>
    <w:rsid w:val="00C95504"/>
    <w:rsid w:val="00C956B4"/>
    <w:rsid w:val="00C96175"/>
    <w:rsid w:val="00C96292"/>
    <w:rsid w:val="00C968F8"/>
    <w:rsid w:val="00C96AFE"/>
    <w:rsid w:val="00C96F3F"/>
    <w:rsid w:val="00C97FB7"/>
    <w:rsid w:val="00CA075E"/>
    <w:rsid w:val="00CA0792"/>
    <w:rsid w:val="00CA1219"/>
    <w:rsid w:val="00CA1C59"/>
    <w:rsid w:val="00CA1DA5"/>
    <w:rsid w:val="00CA1ED6"/>
    <w:rsid w:val="00CA205A"/>
    <w:rsid w:val="00CA2EF7"/>
    <w:rsid w:val="00CA38EF"/>
    <w:rsid w:val="00CA41A6"/>
    <w:rsid w:val="00CA6180"/>
    <w:rsid w:val="00CA71B2"/>
    <w:rsid w:val="00CA760A"/>
    <w:rsid w:val="00CA796C"/>
    <w:rsid w:val="00CB04D7"/>
    <w:rsid w:val="00CB3324"/>
    <w:rsid w:val="00CB38FE"/>
    <w:rsid w:val="00CB3AD9"/>
    <w:rsid w:val="00CB538D"/>
    <w:rsid w:val="00CB589B"/>
    <w:rsid w:val="00CB6ABB"/>
    <w:rsid w:val="00CB6F19"/>
    <w:rsid w:val="00CC1070"/>
    <w:rsid w:val="00CC134B"/>
    <w:rsid w:val="00CC17D4"/>
    <w:rsid w:val="00CC20CD"/>
    <w:rsid w:val="00CC5E19"/>
    <w:rsid w:val="00CC6D90"/>
    <w:rsid w:val="00CD079C"/>
    <w:rsid w:val="00CD0D85"/>
    <w:rsid w:val="00CD1398"/>
    <w:rsid w:val="00CD22E1"/>
    <w:rsid w:val="00CD2EDA"/>
    <w:rsid w:val="00CD34DA"/>
    <w:rsid w:val="00CD3BD7"/>
    <w:rsid w:val="00CD3C25"/>
    <w:rsid w:val="00CD3C76"/>
    <w:rsid w:val="00CD4160"/>
    <w:rsid w:val="00CD44C1"/>
    <w:rsid w:val="00CD4DEB"/>
    <w:rsid w:val="00CD5A6D"/>
    <w:rsid w:val="00CD65FE"/>
    <w:rsid w:val="00CD7D87"/>
    <w:rsid w:val="00CE0621"/>
    <w:rsid w:val="00CE084F"/>
    <w:rsid w:val="00CE0887"/>
    <w:rsid w:val="00CE09EC"/>
    <w:rsid w:val="00CE0AF8"/>
    <w:rsid w:val="00CE17CD"/>
    <w:rsid w:val="00CE23B9"/>
    <w:rsid w:val="00CE270B"/>
    <w:rsid w:val="00CE3130"/>
    <w:rsid w:val="00CE4AE6"/>
    <w:rsid w:val="00CE4E5B"/>
    <w:rsid w:val="00CE770E"/>
    <w:rsid w:val="00CF0622"/>
    <w:rsid w:val="00CF0EDA"/>
    <w:rsid w:val="00CF2EF7"/>
    <w:rsid w:val="00CF3FAF"/>
    <w:rsid w:val="00CF4AD6"/>
    <w:rsid w:val="00CF52B9"/>
    <w:rsid w:val="00CF58E1"/>
    <w:rsid w:val="00CF75B2"/>
    <w:rsid w:val="00CF7678"/>
    <w:rsid w:val="00D0025B"/>
    <w:rsid w:val="00D00B4D"/>
    <w:rsid w:val="00D00F5D"/>
    <w:rsid w:val="00D029D8"/>
    <w:rsid w:val="00D032F2"/>
    <w:rsid w:val="00D037C0"/>
    <w:rsid w:val="00D0394F"/>
    <w:rsid w:val="00D03D02"/>
    <w:rsid w:val="00D050B3"/>
    <w:rsid w:val="00D063BF"/>
    <w:rsid w:val="00D07656"/>
    <w:rsid w:val="00D10136"/>
    <w:rsid w:val="00D10659"/>
    <w:rsid w:val="00D1093B"/>
    <w:rsid w:val="00D10A78"/>
    <w:rsid w:val="00D10E9A"/>
    <w:rsid w:val="00D11214"/>
    <w:rsid w:val="00D114B2"/>
    <w:rsid w:val="00D11825"/>
    <w:rsid w:val="00D12072"/>
    <w:rsid w:val="00D122DC"/>
    <w:rsid w:val="00D1286A"/>
    <w:rsid w:val="00D1350D"/>
    <w:rsid w:val="00D144B8"/>
    <w:rsid w:val="00D148C2"/>
    <w:rsid w:val="00D14ACD"/>
    <w:rsid w:val="00D153B7"/>
    <w:rsid w:val="00D21F1C"/>
    <w:rsid w:val="00D21FEF"/>
    <w:rsid w:val="00D23F59"/>
    <w:rsid w:val="00D2539E"/>
    <w:rsid w:val="00D25C4E"/>
    <w:rsid w:val="00D27194"/>
    <w:rsid w:val="00D27D89"/>
    <w:rsid w:val="00D27E80"/>
    <w:rsid w:val="00D3030E"/>
    <w:rsid w:val="00D305E3"/>
    <w:rsid w:val="00D30C97"/>
    <w:rsid w:val="00D30EAD"/>
    <w:rsid w:val="00D313B5"/>
    <w:rsid w:val="00D32B95"/>
    <w:rsid w:val="00D32D3D"/>
    <w:rsid w:val="00D33377"/>
    <w:rsid w:val="00D33CB3"/>
    <w:rsid w:val="00D33D6D"/>
    <w:rsid w:val="00D33F77"/>
    <w:rsid w:val="00D34CE7"/>
    <w:rsid w:val="00D3514D"/>
    <w:rsid w:val="00D356A2"/>
    <w:rsid w:val="00D357D0"/>
    <w:rsid w:val="00D35B85"/>
    <w:rsid w:val="00D36270"/>
    <w:rsid w:val="00D36435"/>
    <w:rsid w:val="00D3677C"/>
    <w:rsid w:val="00D37053"/>
    <w:rsid w:val="00D40D96"/>
    <w:rsid w:val="00D40FAA"/>
    <w:rsid w:val="00D41108"/>
    <w:rsid w:val="00D427E1"/>
    <w:rsid w:val="00D42C30"/>
    <w:rsid w:val="00D43388"/>
    <w:rsid w:val="00D44E39"/>
    <w:rsid w:val="00D44FDA"/>
    <w:rsid w:val="00D45215"/>
    <w:rsid w:val="00D46846"/>
    <w:rsid w:val="00D46A8B"/>
    <w:rsid w:val="00D46CEE"/>
    <w:rsid w:val="00D46CF9"/>
    <w:rsid w:val="00D50EE1"/>
    <w:rsid w:val="00D5292D"/>
    <w:rsid w:val="00D52F6D"/>
    <w:rsid w:val="00D53191"/>
    <w:rsid w:val="00D53496"/>
    <w:rsid w:val="00D53498"/>
    <w:rsid w:val="00D534FE"/>
    <w:rsid w:val="00D53C56"/>
    <w:rsid w:val="00D5468A"/>
    <w:rsid w:val="00D570B3"/>
    <w:rsid w:val="00D60097"/>
    <w:rsid w:val="00D601B9"/>
    <w:rsid w:val="00D607B1"/>
    <w:rsid w:val="00D61037"/>
    <w:rsid w:val="00D61232"/>
    <w:rsid w:val="00D62224"/>
    <w:rsid w:val="00D6296F"/>
    <w:rsid w:val="00D62A22"/>
    <w:rsid w:val="00D63706"/>
    <w:rsid w:val="00D63D08"/>
    <w:rsid w:val="00D64753"/>
    <w:rsid w:val="00D65DDF"/>
    <w:rsid w:val="00D65F9E"/>
    <w:rsid w:val="00D66979"/>
    <w:rsid w:val="00D676CE"/>
    <w:rsid w:val="00D73298"/>
    <w:rsid w:val="00D73980"/>
    <w:rsid w:val="00D74A76"/>
    <w:rsid w:val="00D7542C"/>
    <w:rsid w:val="00D75557"/>
    <w:rsid w:val="00D759F3"/>
    <w:rsid w:val="00D7611C"/>
    <w:rsid w:val="00D7668F"/>
    <w:rsid w:val="00D76867"/>
    <w:rsid w:val="00D776EC"/>
    <w:rsid w:val="00D77A3D"/>
    <w:rsid w:val="00D802F7"/>
    <w:rsid w:val="00D8049B"/>
    <w:rsid w:val="00D81B14"/>
    <w:rsid w:val="00D8461D"/>
    <w:rsid w:val="00D84734"/>
    <w:rsid w:val="00D853EF"/>
    <w:rsid w:val="00D861B7"/>
    <w:rsid w:val="00D87B58"/>
    <w:rsid w:val="00D87BC0"/>
    <w:rsid w:val="00D90B17"/>
    <w:rsid w:val="00D9253C"/>
    <w:rsid w:val="00D93BD6"/>
    <w:rsid w:val="00D961E9"/>
    <w:rsid w:val="00D97614"/>
    <w:rsid w:val="00DA0F1E"/>
    <w:rsid w:val="00DA171C"/>
    <w:rsid w:val="00DA1969"/>
    <w:rsid w:val="00DA37DA"/>
    <w:rsid w:val="00DA3F4F"/>
    <w:rsid w:val="00DA5869"/>
    <w:rsid w:val="00DA6EC8"/>
    <w:rsid w:val="00DA739F"/>
    <w:rsid w:val="00DA747C"/>
    <w:rsid w:val="00DA7803"/>
    <w:rsid w:val="00DA7869"/>
    <w:rsid w:val="00DA7C12"/>
    <w:rsid w:val="00DB0540"/>
    <w:rsid w:val="00DB07A8"/>
    <w:rsid w:val="00DB082E"/>
    <w:rsid w:val="00DB091B"/>
    <w:rsid w:val="00DB2044"/>
    <w:rsid w:val="00DB22F7"/>
    <w:rsid w:val="00DB391C"/>
    <w:rsid w:val="00DB3E2F"/>
    <w:rsid w:val="00DB478C"/>
    <w:rsid w:val="00DB57A2"/>
    <w:rsid w:val="00DB6932"/>
    <w:rsid w:val="00DB69BF"/>
    <w:rsid w:val="00DB6D7A"/>
    <w:rsid w:val="00DB707E"/>
    <w:rsid w:val="00DB7388"/>
    <w:rsid w:val="00DC1AA3"/>
    <w:rsid w:val="00DC1C66"/>
    <w:rsid w:val="00DC201E"/>
    <w:rsid w:val="00DC22C9"/>
    <w:rsid w:val="00DC2AA9"/>
    <w:rsid w:val="00DC38DA"/>
    <w:rsid w:val="00DC4BCF"/>
    <w:rsid w:val="00DC52D5"/>
    <w:rsid w:val="00DC5CC9"/>
    <w:rsid w:val="00DC5CD2"/>
    <w:rsid w:val="00DC5FEE"/>
    <w:rsid w:val="00DC7131"/>
    <w:rsid w:val="00DD0028"/>
    <w:rsid w:val="00DD126F"/>
    <w:rsid w:val="00DD15FA"/>
    <w:rsid w:val="00DD1A23"/>
    <w:rsid w:val="00DD21DA"/>
    <w:rsid w:val="00DD238C"/>
    <w:rsid w:val="00DD390F"/>
    <w:rsid w:val="00DD4019"/>
    <w:rsid w:val="00DD47FF"/>
    <w:rsid w:val="00DD4F44"/>
    <w:rsid w:val="00DD7AB2"/>
    <w:rsid w:val="00DE0938"/>
    <w:rsid w:val="00DE0B09"/>
    <w:rsid w:val="00DE2E2E"/>
    <w:rsid w:val="00DE2F8D"/>
    <w:rsid w:val="00DE3F3C"/>
    <w:rsid w:val="00DE559B"/>
    <w:rsid w:val="00DE57E3"/>
    <w:rsid w:val="00DE6678"/>
    <w:rsid w:val="00DE7567"/>
    <w:rsid w:val="00DF18BD"/>
    <w:rsid w:val="00DF1F50"/>
    <w:rsid w:val="00DF458B"/>
    <w:rsid w:val="00DF500E"/>
    <w:rsid w:val="00DF6BA6"/>
    <w:rsid w:val="00DF6BAF"/>
    <w:rsid w:val="00DF6E60"/>
    <w:rsid w:val="00DF7539"/>
    <w:rsid w:val="00DF7F12"/>
    <w:rsid w:val="00E004F8"/>
    <w:rsid w:val="00E00BD3"/>
    <w:rsid w:val="00E010EE"/>
    <w:rsid w:val="00E02D64"/>
    <w:rsid w:val="00E037C8"/>
    <w:rsid w:val="00E04286"/>
    <w:rsid w:val="00E04433"/>
    <w:rsid w:val="00E04F92"/>
    <w:rsid w:val="00E05326"/>
    <w:rsid w:val="00E059A8"/>
    <w:rsid w:val="00E05CE5"/>
    <w:rsid w:val="00E06021"/>
    <w:rsid w:val="00E06A3A"/>
    <w:rsid w:val="00E07915"/>
    <w:rsid w:val="00E106F4"/>
    <w:rsid w:val="00E10832"/>
    <w:rsid w:val="00E10F0F"/>
    <w:rsid w:val="00E10FB3"/>
    <w:rsid w:val="00E1150F"/>
    <w:rsid w:val="00E1157A"/>
    <w:rsid w:val="00E11F77"/>
    <w:rsid w:val="00E124F2"/>
    <w:rsid w:val="00E131C3"/>
    <w:rsid w:val="00E13FB7"/>
    <w:rsid w:val="00E1423E"/>
    <w:rsid w:val="00E146C9"/>
    <w:rsid w:val="00E14BEF"/>
    <w:rsid w:val="00E14DB1"/>
    <w:rsid w:val="00E15593"/>
    <w:rsid w:val="00E15756"/>
    <w:rsid w:val="00E1670A"/>
    <w:rsid w:val="00E16C19"/>
    <w:rsid w:val="00E173EF"/>
    <w:rsid w:val="00E20437"/>
    <w:rsid w:val="00E21019"/>
    <w:rsid w:val="00E22C61"/>
    <w:rsid w:val="00E248CF"/>
    <w:rsid w:val="00E24A20"/>
    <w:rsid w:val="00E25800"/>
    <w:rsid w:val="00E25D6A"/>
    <w:rsid w:val="00E276BC"/>
    <w:rsid w:val="00E2770D"/>
    <w:rsid w:val="00E279E6"/>
    <w:rsid w:val="00E27E2C"/>
    <w:rsid w:val="00E27FE9"/>
    <w:rsid w:val="00E30455"/>
    <w:rsid w:val="00E3085C"/>
    <w:rsid w:val="00E327AB"/>
    <w:rsid w:val="00E32D33"/>
    <w:rsid w:val="00E34404"/>
    <w:rsid w:val="00E34909"/>
    <w:rsid w:val="00E36306"/>
    <w:rsid w:val="00E36EBD"/>
    <w:rsid w:val="00E40CE5"/>
    <w:rsid w:val="00E4139F"/>
    <w:rsid w:val="00E41D31"/>
    <w:rsid w:val="00E41D72"/>
    <w:rsid w:val="00E4291F"/>
    <w:rsid w:val="00E42E08"/>
    <w:rsid w:val="00E437BF"/>
    <w:rsid w:val="00E443B7"/>
    <w:rsid w:val="00E451EE"/>
    <w:rsid w:val="00E455A6"/>
    <w:rsid w:val="00E45E11"/>
    <w:rsid w:val="00E467D0"/>
    <w:rsid w:val="00E5116E"/>
    <w:rsid w:val="00E51B4C"/>
    <w:rsid w:val="00E5288D"/>
    <w:rsid w:val="00E52BD4"/>
    <w:rsid w:val="00E5437A"/>
    <w:rsid w:val="00E547A4"/>
    <w:rsid w:val="00E54AF7"/>
    <w:rsid w:val="00E55FDB"/>
    <w:rsid w:val="00E5688B"/>
    <w:rsid w:val="00E56ABA"/>
    <w:rsid w:val="00E57F02"/>
    <w:rsid w:val="00E60130"/>
    <w:rsid w:val="00E62C18"/>
    <w:rsid w:val="00E62C78"/>
    <w:rsid w:val="00E63145"/>
    <w:rsid w:val="00E63BC3"/>
    <w:rsid w:val="00E6424E"/>
    <w:rsid w:val="00E642EA"/>
    <w:rsid w:val="00E6471B"/>
    <w:rsid w:val="00E65B02"/>
    <w:rsid w:val="00E65DB8"/>
    <w:rsid w:val="00E6604C"/>
    <w:rsid w:val="00E66712"/>
    <w:rsid w:val="00E66D26"/>
    <w:rsid w:val="00E66EB1"/>
    <w:rsid w:val="00E67650"/>
    <w:rsid w:val="00E67C24"/>
    <w:rsid w:val="00E71305"/>
    <w:rsid w:val="00E713B6"/>
    <w:rsid w:val="00E71722"/>
    <w:rsid w:val="00E7203C"/>
    <w:rsid w:val="00E72095"/>
    <w:rsid w:val="00E72AD1"/>
    <w:rsid w:val="00E72BA5"/>
    <w:rsid w:val="00E72F17"/>
    <w:rsid w:val="00E733F1"/>
    <w:rsid w:val="00E735B2"/>
    <w:rsid w:val="00E736B3"/>
    <w:rsid w:val="00E73F94"/>
    <w:rsid w:val="00E747E5"/>
    <w:rsid w:val="00E74AA1"/>
    <w:rsid w:val="00E75E16"/>
    <w:rsid w:val="00E76655"/>
    <w:rsid w:val="00E76828"/>
    <w:rsid w:val="00E77A27"/>
    <w:rsid w:val="00E80411"/>
    <w:rsid w:val="00E81B4C"/>
    <w:rsid w:val="00E8224A"/>
    <w:rsid w:val="00E835CF"/>
    <w:rsid w:val="00E85349"/>
    <w:rsid w:val="00E86001"/>
    <w:rsid w:val="00E8798C"/>
    <w:rsid w:val="00E903C3"/>
    <w:rsid w:val="00E9103F"/>
    <w:rsid w:val="00E9117B"/>
    <w:rsid w:val="00E92440"/>
    <w:rsid w:val="00E92E01"/>
    <w:rsid w:val="00E93A29"/>
    <w:rsid w:val="00E9406B"/>
    <w:rsid w:val="00E94B5D"/>
    <w:rsid w:val="00E94C77"/>
    <w:rsid w:val="00E94DBA"/>
    <w:rsid w:val="00E95C93"/>
    <w:rsid w:val="00E95CE1"/>
    <w:rsid w:val="00E967C8"/>
    <w:rsid w:val="00E9704C"/>
    <w:rsid w:val="00EA07A2"/>
    <w:rsid w:val="00EA0E83"/>
    <w:rsid w:val="00EA1734"/>
    <w:rsid w:val="00EA275F"/>
    <w:rsid w:val="00EA2F56"/>
    <w:rsid w:val="00EA32C1"/>
    <w:rsid w:val="00EA3C6C"/>
    <w:rsid w:val="00EA4082"/>
    <w:rsid w:val="00EA5920"/>
    <w:rsid w:val="00EA5D5E"/>
    <w:rsid w:val="00EA64DC"/>
    <w:rsid w:val="00EA6D2A"/>
    <w:rsid w:val="00EA7941"/>
    <w:rsid w:val="00EB0416"/>
    <w:rsid w:val="00EB090C"/>
    <w:rsid w:val="00EB096A"/>
    <w:rsid w:val="00EB0B55"/>
    <w:rsid w:val="00EB1065"/>
    <w:rsid w:val="00EB1245"/>
    <w:rsid w:val="00EB18CC"/>
    <w:rsid w:val="00EB21D7"/>
    <w:rsid w:val="00EB308A"/>
    <w:rsid w:val="00EB5235"/>
    <w:rsid w:val="00EB5776"/>
    <w:rsid w:val="00EB6430"/>
    <w:rsid w:val="00EB6607"/>
    <w:rsid w:val="00EB6C5A"/>
    <w:rsid w:val="00EB7184"/>
    <w:rsid w:val="00EB7E91"/>
    <w:rsid w:val="00EC03C8"/>
    <w:rsid w:val="00EC064A"/>
    <w:rsid w:val="00EC0E98"/>
    <w:rsid w:val="00EC116C"/>
    <w:rsid w:val="00EC1395"/>
    <w:rsid w:val="00EC1431"/>
    <w:rsid w:val="00EC1B3F"/>
    <w:rsid w:val="00EC20CC"/>
    <w:rsid w:val="00EC259F"/>
    <w:rsid w:val="00EC28A7"/>
    <w:rsid w:val="00EC306F"/>
    <w:rsid w:val="00EC31DF"/>
    <w:rsid w:val="00EC3CE4"/>
    <w:rsid w:val="00EC4555"/>
    <w:rsid w:val="00EC72A0"/>
    <w:rsid w:val="00EC790D"/>
    <w:rsid w:val="00EC79D2"/>
    <w:rsid w:val="00ED0902"/>
    <w:rsid w:val="00ED11EB"/>
    <w:rsid w:val="00ED1D9B"/>
    <w:rsid w:val="00ED2005"/>
    <w:rsid w:val="00ED3413"/>
    <w:rsid w:val="00ED3564"/>
    <w:rsid w:val="00ED36A0"/>
    <w:rsid w:val="00ED388E"/>
    <w:rsid w:val="00ED43B9"/>
    <w:rsid w:val="00ED4B9D"/>
    <w:rsid w:val="00ED6459"/>
    <w:rsid w:val="00ED6BF3"/>
    <w:rsid w:val="00ED7184"/>
    <w:rsid w:val="00EE0DB6"/>
    <w:rsid w:val="00EE0E59"/>
    <w:rsid w:val="00EE13B5"/>
    <w:rsid w:val="00EE1626"/>
    <w:rsid w:val="00EE18DA"/>
    <w:rsid w:val="00EE218D"/>
    <w:rsid w:val="00EE3230"/>
    <w:rsid w:val="00EE3537"/>
    <w:rsid w:val="00EE3F59"/>
    <w:rsid w:val="00EE4246"/>
    <w:rsid w:val="00EE552C"/>
    <w:rsid w:val="00EE586F"/>
    <w:rsid w:val="00EE5B42"/>
    <w:rsid w:val="00EE5E6A"/>
    <w:rsid w:val="00EE6168"/>
    <w:rsid w:val="00EE68A1"/>
    <w:rsid w:val="00EE6BB0"/>
    <w:rsid w:val="00EE6E01"/>
    <w:rsid w:val="00EE75D5"/>
    <w:rsid w:val="00EE7A54"/>
    <w:rsid w:val="00EE7DF5"/>
    <w:rsid w:val="00EF00E4"/>
    <w:rsid w:val="00EF07CD"/>
    <w:rsid w:val="00EF0A85"/>
    <w:rsid w:val="00EF0EB6"/>
    <w:rsid w:val="00EF10D6"/>
    <w:rsid w:val="00EF1D77"/>
    <w:rsid w:val="00EF1E5E"/>
    <w:rsid w:val="00EF2777"/>
    <w:rsid w:val="00EF2DAB"/>
    <w:rsid w:val="00EF3A12"/>
    <w:rsid w:val="00EF3E6F"/>
    <w:rsid w:val="00EF422E"/>
    <w:rsid w:val="00EF4FFB"/>
    <w:rsid w:val="00EF58D8"/>
    <w:rsid w:val="00EF5C79"/>
    <w:rsid w:val="00EF7E7E"/>
    <w:rsid w:val="00F003FC"/>
    <w:rsid w:val="00F00C17"/>
    <w:rsid w:val="00F0196D"/>
    <w:rsid w:val="00F02716"/>
    <w:rsid w:val="00F04AFB"/>
    <w:rsid w:val="00F051F3"/>
    <w:rsid w:val="00F05C6F"/>
    <w:rsid w:val="00F06602"/>
    <w:rsid w:val="00F06DE4"/>
    <w:rsid w:val="00F074F0"/>
    <w:rsid w:val="00F10D21"/>
    <w:rsid w:val="00F1258B"/>
    <w:rsid w:val="00F127A8"/>
    <w:rsid w:val="00F13618"/>
    <w:rsid w:val="00F13E48"/>
    <w:rsid w:val="00F14B42"/>
    <w:rsid w:val="00F151DC"/>
    <w:rsid w:val="00F15423"/>
    <w:rsid w:val="00F15955"/>
    <w:rsid w:val="00F17037"/>
    <w:rsid w:val="00F17242"/>
    <w:rsid w:val="00F17AB1"/>
    <w:rsid w:val="00F17F2D"/>
    <w:rsid w:val="00F20FA2"/>
    <w:rsid w:val="00F21843"/>
    <w:rsid w:val="00F2268C"/>
    <w:rsid w:val="00F229F2"/>
    <w:rsid w:val="00F22F7E"/>
    <w:rsid w:val="00F249E9"/>
    <w:rsid w:val="00F24D34"/>
    <w:rsid w:val="00F24E73"/>
    <w:rsid w:val="00F26341"/>
    <w:rsid w:val="00F26A08"/>
    <w:rsid w:val="00F26CC1"/>
    <w:rsid w:val="00F27393"/>
    <w:rsid w:val="00F27E79"/>
    <w:rsid w:val="00F30E69"/>
    <w:rsid w:val="00F31A51"/>
    <w:rsid w:val="00F31EDA"/>
    <w:rsid w:val="00F32E24"/>
    <w:rsid w:val="00F33172"/>
    <w:rsid w:val="00F33512"/>
    <w:rsid w:val="00F33977"/>
    <w:rsid w:val="00F33D29"/>
    <w:rsid w:val="00F34103"/>
    <w:rsid w:val="00F349A7"/>
    <w:rsid w:val="00F349CD"/>
    <w:rsid w:val="00F34A56"/>
    <w:rsid w:val="00F36F5B"/>
    <w:rsid w:val="00F36FDD"/>
    <w:rsid w:val="00F3783C"/>
    <w:rsid w:val="00F40598"/>
    <w:rsid w:val="00F41733"/>
    <w:rsid w:val="00F41A33"/>
    <w:rsid w:val="00F420B5"/>
    <w:rsid w:val="00F42119"/>
    <w:rsid w:val="00F428CC"/>
    <w:rsid w:val="00F43A94"/>
    <w:rsid w:val="00F43F92"/>
    <w:rsid w:val="00F447DF"/>
    <w:rsid w:val="00F44A4F"/>
    <w:rsid w:val="00F44DD3"/>
    <w:rsid w:val="00F44FF7"/>
    <w:rsid w:val="00F46256"/>
    <w:rsid w:val="00F47CEB"/>
    <w:rsid w:val="00F51BEA"/>
    <w:rsid w:val="00F51C26"/>
    <w:rsid w:val="00F52EBD"/>
    <w:rsid w:val="00F54207"/>
    <w:rsid w:val="00F54885"/>
    <w:rsid w:val="00F54E74"/>
    <w:rsid w:val="00F55385"/>
    <w:rsid w:val="00F56480"/>
    <w:rsid w:val="00F568E1"/>
    <w:rsid w:val="00F5769D"/>
    <w:rsid w:val="00F578B0"/>
    <w:rsid w:val="00F57C26"/>
    <w:rsid w:val="00F60749"/>
    <w:rsid w:val="00F61C20"/>
    <w:rsid w:val="00F624D0"/>
    <w:rsid w:val="00F6365C"/>
    <w:rsid w:val="00F641E5"/>
    <w:rsid w:val="00F64692"/>
    <w:rsid w:val="00F64A3B"/>
    <w:rsid w:val="00F64AA8"/>
    <w:rsid w:val="00F65ADC"/>
    <w:rsid w:val="00F65C08"/>
    <w:rsid w:val="00F65E13"/>
    <w:rsid w:val="00F67913"/>
    <w:rsid w:val="00F70D63"/>
    <w:rsid w:val="00F70F1B"/>
    <w:rsid w:val="00F7132A"/>
    <w:rsid w:val="00F71525"/>
    <w:rsid w:val="00F7257D"/>
    <w:rsid w:val="00F7269D"/>
    <w:rsid w:val="00F72DDE"/>
    <w:rsid w:val="00F72DF4"/>
    <w:rsid w:val="00F7343D"/>
    <w:rsid w:val="00F75C43"/>
    <w:rsid w:val="00F75C61"/>
    <w:rsid w:val="00F765AE"/>
    <w:rsid w:val="00F76753"/>
    <w:rsid w:val="00F76B83"/>
    <w:rsid w:val="00F77130"/>
    <w:rsid w:val="00F77473"/>
    <w:rsid w:val="00F77543"/>
    <w:rsid w:val="00F7757C"/>
    <w:rsid w:val="00F77800"/>
    <w:rsid w:val="00F80945"/>
    <w:rsid w:val="00F80D74"/>
    <w:rsid w:val="00F80E08"/>
    <w:rsid w:val="00F81286"/>
    <w:rsid w:val="00F8189B"/>
    <w:rsid w:val="00F8196A"/>
    <w:rsid w:val="00F82D8B"/>
    <w:rsid w:val="00F830CE"/>
    <w:rsid w:val="00F83970"/>
    <w:rsid w:val="00F853AC"/>
    <w:rsid w:val="00F85667"/>
    <w:rsid w:val="00F8683A"/>
    <w:rsid w:val="00F86DAD"/>
    <w:rsid w:val="00F91CD2"/>
    <w:rsid w:val="00F91F0B"/>
    <w:rsid w:val="00F92249"/>
    <w:rsid w:val="00F92B67"/>
    <w:rsid w:val="00F92FEC"/>
    <w:rsid w:val="00F93366"/>
    <w:rsid w:val="00F9361E"/>
    <w:rsid w:val="00F93AF8"/>
    <w:rsid w:val="00F93B0E"/>
    <w:rsid w:val="00F93E9F"/>
    <w:rsid w:val="00F94AEE"/>
    <w:rsid w:val="00F95215"/>
    <w:rsid w:val="00F95D06"/>
    <w:rsid w:val="00F96011"/>
    <w:rsid w:val="00F97245"/>
    <w:rsid w:val="00F97EA6"/>
    <w:rsid w:val="00FA04F4"/>
    <w:rsid w:val="00FA09EC"/>
    <w:rsid w:val="00FA0D96"/>
    <w:rsid w:val="00FA11DF"/>
    <w:rsid w:val="00FA2385"/>
    <w:rsid w:val="00FA2ABC"/>
    <w:rsid w:val="00FA4759"/>
    <w:rsid w:val="00FA4A24"/>
    <w:rsid w:val="00FA4EF5"/>
    <w:rsid w:val="00FA515B"/>
    <w:rsid w:val="00FA6AB1"/>
    <w:rsid w:val="00FB0D73"/>
    <w:rsid w:val="00FB0DA4"/>
    <w:rsid w:val="00FB1361"/>
    <w:rsid w:val="00FB249D"/>
    <w:rsid w:val="00FB2F76"/>
    <w:rsid w:val="00FB41E3"/>
    <w:rsid w:val="00FB4358"/>
    <w:rsid w:val="00FB4651"/>
    <w:rsid w:val="00FB468D"/>
    <w:rsid w:val="00FB46A2"/>
    <w:rsid w:val="00FB58CE"/>
    <w:rsid w:val="00FB5A8E"/>
    <w:rsid w:val="00FB5E22"/>
    <w:rsid w:val="00FB693E"/>
    <w:rsid w:val="00FB752F"/>
    <w:rsid w:val="00FB7A94"/>
    <w:rsid w:val="00FC0010"/>
    <w:rsid w:val="00FC0DA5"/>
    <w:rsid w:val="00FC0E9A"/>
    <w:rsid w:val="00FC1075"/>
    <w:rsid w:val="00FC2BF9"/>
    <w:rsid w:val="00FC2FF7"/>
    <w:rsid w:val="00FC48A8"/>
    <w:rsid w:val="00FC5C6B"/>
    <w:rsid w:val="00FC64FC"/>
    <w:rsid w:val="00FC6F3B"/>
    <w:rsid w:val="00FC70A6"/>
    <w:rsid w:val="00FC715C"/>
    <w:rsid w:val="00FC77DE"/>
    <w:rsid w:val="00FD0B9E"/>
    <w:rsid w:val="00FD0DD7"/>
    <w:rsid w:val="00FD1F1E"/>
    <w:rsid w:val="00FD2466"/>
    <w:rsid w:val="00FD25E7"/>
    <w:rsid w:val="00FD3136"/>
    <w:rsid w:val="00FD34C3"/>
    <w:rsid w:val="00FD354F"/>
    <w:rsid w:val="00FD485C"/>
    <w:rsid w:val="00FD6392"/>
    <w:rsid w:val="00FD7A99"/>
    <w:rsid w:val="00FE02CE"/>
    <w:rsid w:val="00FE1678"/>
    <w:rsid w:val="00FE20D5"/>
    <w:rsid w:val="00FE2814"/>
    <w:rsid w:val="00FE2AD1"/>
    <w:rsid w:val="00FE2D46"/>
    <w:rsid w:val="00FE4826"/>
    <w:rsid w:val="00FE6838"/>
    <w:rsid w:val="00FE75EB"/>
    <w:rsid w:val="00FF16B5"/>
    <w:rsid w:val="00FF17A3"/>
    <w:rsid w:val="00FF2372"/>
    <w:rsid w:val="00FF244B"/>
    <w:rsid w:val="00FF2FFB"/>
    <w:rsid w:val="00FF3E27"/>
    <w:rsid w:val="00FF3FD7"/>
    <w:rsid w:val="00FF4630"/>
    <w:rsid w:val="00FF50C3"/>
    <w:rsid w:val="00FF5B10"/>
    <w:rsid w:val="00FF5BD7"/>
    <w:rsid w:val="00FF5DBE"/>
    <w:rsid w:val="00FF6574"/>
    <w:rsid w:val="00FF68D6"/>
    <w:rsid w:val="00FF71B7"/>
    <w:rsid w:val="00FF753B"/>
    <w:rsid w:val="00FF7550"/>
    <w:rsid w:val="00FF77E3"/>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FBBEF6"/>
  <w15:docId w15:val="{1A87DF23-0D64-4571-A7EC-795447080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09EC"/>
    <w:rPr>
      <w:lang w:eastAsia="en-US"/>
    </w:rPr>
  </w:style>
  <w:style w:type="paragraph" w:styleId="Heading1">
    <w:name w:val="heading 1"/>
    <w:basedOn w:val="Normal"/>
    <w:next w:val="BodyText"/>
    <w:link w:val="Heading1Char"/>
    <w:qFormat/>
    <w:rsid w:val="00FA09EC"/>
    <w:pPr>
      <w:keepNext/>
      <w:tabs>
        <w:tab w:val="left" w:pos="284"/>
      </w:tabs>
      <w:spacing w:after="720"/>
      <w:outlineLvl w:val="0"/>
    </w:pPr>
    <w:rPr>
      <w:rFonts w:ascii="Arial" w:hAnsi="Arial"/>
      <w:caps/>
      <w:color w:val="1D3278"/>
      <w:kern w:val="28"/>
      <w:sz w:val="40"/>
      <w:szCs w:val="36"/>
    </w:rPr>
  </w:style>
  <w:style w:type="paragraph" w:styleId="Heading2">
    <w:name w:val="heading 2"/>
    <w:basedOn w:val="Normal"/>
    <w:next w:val="BodyText"/>
    <w:link w:val="Heading2Char"/>
    <w:qFormat/>
    <w:rsid w:val="00FA09EC"/>
    <w:pPr>
      <w:keepNext/>
      <w:widowControl w:val="0"/>
      <w:numPr>
        <w:numId w:val="1"/>
      </w:numPr>
      <w:pBdr>
        <w:bottom w:val="single" w:sz="4" w:space="4" w:color="00ABE6"/>
      </w:pBdr>
      <w:spacing w:before="240" w:after="100"/>
      <w:outlineLvl w:val="1"/>
    </w:pPr>
    <w:rPr>
      <w:rFonts w:ascii="Arial Bold" w:hAnsi="Arial Bold"/>
      <w:b/>
      <w:color w:val="00ABE6"/>
      <w:kern w:val="28"/>
      <w:sz w:val="28"/>
      <w:szCs w:val="36"/>
    </w:rPr>
  </w:style>
  <w:style w:type="paragraph" w:styleId="Heading3">
    <w:name w:val="heading 3"/>
    <w:basedOn w:val="Heading2"/>
    <w:next w:val="BodyText"/>
    <w:link w:val="Heading3Char"/>
    <w:qFormat/>
    <w:rsid w:val="006B7C5D"/>
    <w:pPr>
      <w:numPr>
        <w:numId w:val="0"/>
      </w:numPr>
      <w:pBdr>
        <w:bottom w:val="none" w:sz="0" w:space="0" w:color="auto"/>
      </w:pBdr>
      <w:spacing w:line="240" w:lineRule="atLeast"/>
      <w:outlineLvl w:val="2"/>
    </w:pPr>
    <w:rPr>
      <w:rFonts w:ascii="Arial" w:eastAsiaTheme="majorEastAsia" w:hAnsi="Arial" w:cstheme="majorBidi"/>
      <w:color w:val="auto"/>
      <w:sz w:val="27"/>
    </w:rPr>
  </w:style>
  <w:style w:type="paragraph" w:styleId="Heading4">
    <w:name w:val="heading 4"/>
    <w:basedOn w:val="Heading3"/>
    <w:next w:val="Normal"/>
    <w:link w:val="Heading4Char"/>
    <w:qFormat/>
    <w:rsid w:val="00F93B0E"/>
    <w:pPr>
      <w:outlineLvl w:val="3"/>
    </w:pPr>
    <w:rPr>
      <w:rFonts w:eastAsia="Times New Roman" w:cs="Times New Roman"/>
      <w:sz w:val="25"/>
    </w:rPr>
  </w:style>
  <w:style w:type="paragraph" w:styleId="Heading5">
    <w:name w:val="heading 5"/>
    <w:basedOn w:val="Heading4"/>
    <w:next w:val="BodyText"/>
    <w:link w:val="Heading5Char"/>
    <w:qFormat/>
    <w:rsid w:val="00FA09EC"/>
    <w:pPr>
      <w:spacing w:after="60" w:line="320" w:lineRule="exact"/>
      <w:outlineLvl w:val="4"/>
    </w:pPr>
    <w:rPr>
      <w:b w:val="0"/>
      <w:i/>
      <w:sz w:val="24"/>
    </w:rPr>
  </w:style>
  <w:style w:type="paragraph" w:styleId="Heading6">
    <w:name w:val="heading 6"/>
    <w:basedOn w:val="Heading1"/>
    <w:next w:val="Normal"/>
    <w:link w:val="Heading6Char"/>
    <w:qFormat/>
    <w:rsid w:val="00FA09EC"/>
    <w:pPr>
      <w:spacing w:before="120"/>
      <w:outlineLvl w:val="5"/>
    </w:pPr>
    <w:rPr>
      <w:rFonts w:ascii="Times New Roman" w:hAnsi="Times New Roman"/>
      <w:b/>
      <w:i/>
      <w:caps w:val="0"/>
      <w:kern w:val="0"/>
      <w:sz w:val="24"/>
    </w:rPr>
  </w:style>
  <w:style w:type="paragraph" w:styleId="Heading7">
    <w:name w:val="heading 7"/>
    <w:basedOn w:val="Heading5"/>
    <w:next w:val="Normal"/>
    <w:link w:val="Heading7Char"/>
    <w:qFormat/>
    <w:rsid w:val="00FA09EC"/>
    <w:pPr>
      <w:spacing w:before="120"/>
      <w:ind w:left="425"/>
      <w:jc w:val="both"/>
      <w:outlineLvl w:val="6"/>
    </w:pPr>
    <w:rPr>
      <w:i w:val="0"/>
      <w:sz w:val="23"/>
    </w:rPr>
  </w:style>
  <w:style w:type="paragraph" w:styleId="Heading8">
    <w:name w:val="heading 8"/>
    <w:basedOn w:val="Heading7"/>
    <w:next w:val="Normal"/>
    <w:link w:val="Heading8Char"/>
    <w:qFormat/>
    <w:rsid w:val="00FA09EC"/>
    <w:pPr>
      <w:outlineLvl w:val="7"/>
    </w:pPr>
    <w:rPr>
      <w:i/>
    </w:rPr>
  </w:style>
  <w:style w:type="paragraph" w:styleId="Heading9">
    <w:name w:val="heading 9"/>
    <w:basedOn w:val="Heading8"/>
    <w:next w:val="Normal"/>
    <w:link w:val="Heading9Char"/>
    <w:qFormat/>
    <w:rsid w:val="00FA09EC"/>
    <w:pPr>
      <w:ind w:left="851"/>
      <w:outlineLvl w:val="8"/>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autoRedefine/>
    <w:rsid w:val="00F93B0E"/>
    <w:pPr>
      <w:spacing w:before="160" w:after="100" w:line="240" w:lineRule="atLeast"/>
    </w:pPr>
    <w:rPr>
      <w:rFonts w:ascii="Arial" w:eastAsiaTheme="minorHAnsi" w:hAnsi="Arial" w:cs="Arial"/>
      <w:sz w:val="23"/>
      <w:lang w:eastAsia="en-US"/>
    </w:rPr>
  </w:style>
  <w:style w:type="character" w:customStyle="1" w:styleId="BodyTextChar">
    <w:name w:val="Body Text Char"/>
    <w:basedOn w:val="DefaultParagraphFont"/>
    <w:link w:val="BodyText"/>
    <w:rsid w:val="00F93B0E"/>
    <w:rPr>
      <w:rFonts w:ascii="Arial" w:eastAsiaTheme="minorHAnsi" w:hAnsi="Arial" w:cs="Arial"/>
      <w:sz w:val="23"/>
      <w:lang w:eastAsia="en-US"/>
    </w:rPr>
  </w:style>
  <w:style w:type="character" w:customStyle="1" w:styleId="Heading1Char">
    <w:name w:val="Heading 1 Char"/>
    <w:link w:val="Heading1"/>
    <w:rsid w:val="00FA09EC"/>
    <w:rPr>
      <w:rFonts w:ascii="Arial" w:hAnsi="Arial"/>
      <w:caps/>
      <w:color w:val="1D3278"/>
      <w:kern w:val="28"/>
      <w:sz w:val="40"/>
      <w:szCs w:val="36"/>
      <w:lang w:eastAsia="en-US"/>
    </w:rPr>
  </w:style>
  <w:style w:type="character" w:customStyle="1" w:styleId="Heading2Char">
    <w:name w:val="Heading 2 Char"/>
    <w:link w:val="Heading2"/>
    <w:rsid w:val="00FA09EC"/>
    <w:rPr>
      <w:rFonts w:ascii="Arial Bold" w:hAnsi="Arial Bold"/>
      <w:b/>
      <w:color w:val="00ABE6"/>
      <w:kern w:val="28"/>
      <w:sz w:val="28"/>
      <w:szCs w:val="36"/>
      <w:lang w:eastAsia="en-US"/>
    </w:rPr>
  </w:style>
  <w:style w:type="character" w:customStyle="1" w:styleId="Heading3Char">
    <w:name w:val="Heading 3 Char"/>
    <w:link w:val="Heading3"/>
    <w:rsid w:val="006B7C5D"/>
    <w:rPr>
      <w:rFonts w:ascii="Arial" w:eastAsiaTheme="majorEastAsia" w:hAnsi="Arial" w:cstheme="majorBidi"/>
      <w:b/>
      <w:kern w:val="28"/>
      <w:sz w:val="27"/>
      <w:szCs w:val="36"/>
      <w:lang w:eastAsia="en-US"/>
    </w:rPr>
  </w:style>
  <w:style w:type="character" w:customStyle="1" w:styleId="Heading4Char">
    <w:name w:val="Heading 4 Char"/>
    <w:link w:val="Heading4"/>
    <w:rsid w:val="00F93B0E"/>
    <w:rPr>
      <w:rFonts w:ascii="Arial" w:hAnsi="Arial"/>
      <w:b/>
      <w:kern w:val="28"/>
      <w:sz w:val="25"/>
      <w:szCs w:val="36"/>
      <w:lang w:eastAsia="en-US"/>
    </w:rPr>
  </w:style>
  <w:style w:type="character" w:customStyle="1" w:styleId="Heading5Char">
    <w:name w:val="Heading 5 Char"/>
    <w:link w:val="Heading5"/>
    <w:rsid w:val="00FA09EC"/>
    <w:rPr>
      <w:rFonts w:ascii="Arial Bold" w:hAnsi="Arial Bold"/>
      <w:i/>
      <w:kern w:val="28"/>
      <w:sz w:val="24"/>
      <w:szCs w:val="36"/>
      <w:lang w:eastAsia="en-US"/>
    </w:rPr>
  </w:style>
  <w:style w:type="character" w:customStyle="1" w:styleId="Heading6Char">
    <w:name w:val="Heading 6 Char"/>
    <w:link w:val="Heading6"/>
    <w:rsid w:val="00FA09EC"/>
    <w:rPr>
      <w:b/>
      <w:i/>
      <w:color w:val="1D3278"/>
      <w:sz w:val="24"/>
      <w:szCs w:val="36"/>
      <w:lang w:eastAsia="en-US"/>
    </w:rPr>
  </w:style>
  <w:style w:type="character" w:customStyle="1" w:styleId="Heading7Char">
    <w:name w:val="Heading 7 Char"/>
    <w:link w:val="Heading7"/>
    <w:rsid w:val="00FA09EC"/>
    <w:rPr>
      <w:rFonts w:ascii="Arial Bold" w:hAnsi="Arial Bold"/>
      <w:kern w:val="28"/>
      <w:sz w:val="23"/>
      <w:szCs w:val="36"/>
      <w:lang w:eastAsia="en-US"/>
    </w:rPr>
  </w:style>
  <w:style w:type="character" w:customStyle="1" w:styleId="Heading8Char">
    <w:name w:val="Heading 8 Char"/>
    <w:link w:val="Heading8"/>
    <w:rsid w:val="00FA09EC"/>
    <w:rPr>
      <w:rFonts w:ascii="Arial Bold" w:hAnsi="Arial Bold"/>
      <w:i/>
      <w:kern w:val="28"/>
      <w:sz w:val="23"/>
      <w:szCs w:val="36"/>
      <w:lang w:eastAsia="en-US"/>
    </w:rPr>
  </w:style>
  <w:style w:type="character" w:customStyle="1" w:styleId="Heading9Char">
    <w:name w:val="Heading 9 Char"/>
    <w:link w:val="Heading9"/>
    <w:rsid w:val="00FA09EC"/>
    <w:rPr>
      <w:rFonts w:ascii="Arial Bold" w:hAnsi="Arial Bold"/>
      <w:kern w:val="28"/>
      <w:sz w:val="23"/>
      <w:szCs w:val="36"/>
      <w:lang w:eastAsia="en-US"/>
    </w:rPr>
  </w:style>
  <w:style w:type="paragraph" w:styleId="BalloonText">
    <w:name w:val="Balloon Text"/>
    <w:basedOn w:val="Normal"/>
    <w:link w:val="BalloonTextChar"/>
    <w:rsid w:val="00FA09EC"/>
    <w:rPr>
      <w:rFonts w:ascii="Tahoma" w:hAnsi="Tahoma" w:cs="Tahoma"/>
      <w:sz w:val="16"/>
      <w:szCs w:val="16"/>
    </w:rPr>
  </w:style>
  <w:style w:type="character" w:customStyle="1" w:styleId="BalloonTextChar">
    <w:name w:val="Balloon Text Char"/>
    <w:link w:val="BalloonText"/>
    <w:rsid w:val="00FA09EC"/>
    <w:rPr>
      <w:rFonts w:ascii="Tahoma" w:hAnsi="Tahoma" w:cs="Tahoma"/>
      <w:sz w:val="16"/>
      <w:szCs w:val="16"/>
      <w:lang w:eastAsia="en-US"/>
    </w:rPr>
  </w:style>
  <w:style w:type="paragraph" w:customStyle="1" w:styleId="BodyText-Box">
    <w:name w:val="Body Text - Box"/>
    <w:basedOn w:val="BodyText"/>
    <w:autoRedefine/>
    <w:rsid w:val="00FA09EC"/>
    <w:pPr>
      <w:tabs>
        <w:tab w:val="left" w:pos="567"/>
      </w:tabs>
      <w:spacing w:before="120" w:after="120" w:line="240" w:lineRule="auto"/>
      <w:ind w:right="-143"/>
    </w:pPr>
    <w:rPr>
      <w:rFonts w:ascii="Times New Roman" w:hAnsi="Times New Roman"/>
      <w:color w:val="000000"/>
      <w:sz w:val="21"/>
      <w:szCs w:val="21"/>
      <w:lang w:eastAsia="en-AU"/>
    </w:rPr>
  </w:style>
  <w:style w:type="paragraph" w:customStyle="1" w:styleId="BodyTextBox">
    <w:name w:val="Body Text Box"/>
    <w:basedOn w:val="Normal"/>
    <w:link w:val="BodyTextBoxChar"/>
    <w:autoRedefine/>
    <w:rsid w:val="00FA09EC"/>
    <w:pPr>
      <w:spacing w:before="80" w:after="80"/>
    </w:pPr>
    <w:rPr>
      <w:rFonts w:ascii="Arial" w:hAnsi="Arial" w:cs="Arial"/>
      <w:color w:val="0579B9"/>
      <w:sz w:val="23"/>
      <w:szCs w:val="19"/>
    </w:rPr>
  </w:style>
  <w:style w:type="character" w:customStyle="1" w:styleId="BodyTextBoxChar">
    <w:name w:val="Body Text Box Char"/>
    <w:link w:val="BodyTextBox"/>
    <w:rsid w:val="00FA09EC"/>
    <w:rPr>
      <w:rFonts w:ascii="Arial" w:hAnsi="Arial" w:cs="Arial"/>
      <w:color w:val="0579B9"/>
      <w:sz w:val="23"/>
      <w:szCs w:val="19"/>
      <w:lang w:eastAsia="en-US"/>
    </w:rPr>
  </w:style>
  <w:style w:type="paragraph" w:customStyle="1" w:styleId="ObjectHeading">
    <w:name w:val="Object Heading"/>
    <w:basedOn w:val="Heading3"/>
    <w:next w:val="Normal"/>
    <w:rsid w:val="00FA09EC"/>
    <w:pPr>
      <w:tabs>
        <w:tab w:val="left" w:pos="1418"/>
      </w:tabs>
      <w:ind w:left="1418" w:hanging="1418"/>
    </w:pPr>
    <w:rPr>
      <w:kern w:val="0"/>
    </w:rPr>
  </w:style>
  <w:style w:type="paragraph" w:customStyle="1" w:styleId="BoxHeading">
    <w:name w:val="Box Heading"/>
    <w:basedOn w:val="ObjectHeading"/>
    <w:autoRedefine/>
    <w:rsid w:val="00FA09EC"/>
    <w:pPr>
      <w:tabs>
        <w:tab w:val="clear" w:pos="1418"/>
      </w:tabs>
      <w:spacing w:before="80" w:after="60" w:line="276" w:lineRule="auto"/>
      <w:ind w:left="0" w:firstLine="0"/>
    </w:pPr>
    <w:rPr>
      <w:rFonts w:cs="Arial"/>
      <w:sz w:val="23"/>
      <w:szCs w:val="20"/>
      <w:lang w:val="en-US"/>
    </w:rPr>
  </w:style>
  <w:style w:type="paragraph" w:customStyle="1" w:styleId="Bullet1">
    <w:name w:val="Bullet 1"/>
    <w:basedOn w:val="BodyText"/>
    <w:link w:val="Bullet1Char"/>
    <w:autoRedefine/>
    <w:uiPriority w:val="99"/>
    <w:qFormat/>
    <w:rsid w:val="00F93B0E"/>
    <w:pPr>
      <w:numPr>
        <w:numId w:val="10"/>
      </w:numPr>
      <w:spacing w:before="120" w:after="80"/>
      <w:ind w:left="357" w:hanging="357"/>
    </w:pPr>
    <w:rPr>
      <w:rFonts w:eastAsia="Times New Roman"/>
    </w:rPr>
  </w:style>
  <w:style w:type="character" w:customStyle="1" w:styleId="Bullet1Char">
    <w:name w:val="Bullet 1 Char"/>
    <w:link w:val="Bullet1"/>
    <w:uiPriority w:val="99"/>
    <w:rsid w:val="00F93B0E"/>
    <w:rPr>
      <w:rFonts w:ascii="Arial" w:hAnsi="Arial" w:cs="Arial"/>
      <w:sz w:val="23"/>
      <w:lang w:eastAsia="en-US"/>
    </w:rPr>
  </w:style>
  <w:style w:type="paragraph" w:customStyle="1" w:styleId="Bullet1inabox">
    <w:name w:val="Bullet 1 in a box"/>
    <w:basedOn w:val="Bullet1"/>
    <w:autoRedefine/>
    <w:rsid w:val="00FA09EC"/>
    <w:pPr>
      <w:spacing w:before="100" w:after="60" w:line="240" w:lineRule="exact"/>
    </w:pPr>
    <w:rPr>
      <w:rFonts w:cs="Times New Roman"/>
      <w:color w:val="0579B9"/>
    </w:rPr>
  </w:style>
  <w:style w:type="paragraph" w:customStyle="1" w:styleId="Bullet1Paragraph">
    <w:name w:val="Bullet 1 Paragraph"/>
    <w:basedOn w:val="Normal"/>
    <w:rsid w:val="00FA09EC"/>
    <w:pPr>
      <w:ind w:left="425"/>
    </w:pPr>
  </w:style>
  <w:style w:type="paragraph" w:customStyle="1" w:styleId="Bullet2">
    <w:name w:val="Bullet 2"/>
    <w:basedOn w:val="Bullet1"/>
    <w:rsid w:val="00F93B0E"/>
    <w:pPr>
      <w:numPr>
        <w:numId w:val="11"/>
      </w:numPr>
      <w:tabs>
        <w:tab w:val="left" w:pos="851"/>
      </w:tabs>
      <w:spacing w:before="80" w:after="40"/>
    </w:pPr>
  </w:style>
  <w:style w:type="paragraph" w:customStyle="1" w:styleId="Bullet2innumberedlist">
    <w:name w:val="Bullet 2 in numbered list"/>
    <w:basedOn w:val="Bullet2"/>
    <w:rsid w:val="00FA09EC"/>
    <w:pPr>
      <w:numPr>
        <w:numId w:val="0"/>
      </w:numPr>
      <w:tabs>
        <w:tab w:val="num" w:pos="851"/>
      </w:tabs>
      <w:spacing w:after="0"/>
      <w:ind w:left="851" w:hanging="426"/>
    </w:pPr>
  </w:style>
  <w:style w:type="paragraph" w:customStyle="1" w:styleId="Bullet2Paragraph">
    <w:name w:val="Bullet 2 Paragraph"/>
    <w:basedOn w:val="Bullet1Paragraph"/>
    <w:rsid w:val="00FA09EC"/>
    <w:pPr>
      <w:ind w:left="851"/>
    </w:pPr>
  </w:style>
  <w:style w:type="paragraph" w:customStyle="1" w:styleId="Bullet3">
    <w:name w:val="Bullet 3"/>
    <w:basedOn w:val="Bullet2"/>
    <w:rsid w:val="00F93B0E"/>
    <w:pPr>
      <w:numPr>
        <w:numId w:val="12"/>
      </w:numPr>
    </w:pPr>
  </w:style>
  <w:style w:type="paragraph" w:customStyle="1" w:styleId="Bullet3Paragraph">
    <w:name w:val="Bullet 3 Paragraph"/>
    <w:basedOn w:val="Bullet2Paragraph"/>
    <w:rsid w:val="00FA09EC"/>
    <w:pPr>
      <w:ind w:left="1276"/>
    </w:pPr>
  </w:style>
  <w:style w:type="paragraph" w:customStyle="1" w:styleId="Bullet4">
    <w:name w:val="Bullet 4"/>
    <w:basedOn w:val="Bullet3"/>
    <w:rsid w:val="00FA09EC"/>
    <w:pPr>
      <w:numPr>
        <w:numId w:val="2"/>
      </w:numPr>
    </w:pPr>
  </w:style>
  <w:style w:type="paragraph" w:customStyle="1" w:styleId="Bullet4Paragraph">
    <w:name w:val="Bullet 4 Paragraph"/>
    <w:basedOn w:val="Bullet3Paragraph"/>
    <w:rsid w:val="00FA09EC"/>
    <w:pPr>
      <w:ind w:left="1701"/>
    </w:pPr>
  </w:style>
  <w:style w:type="paragraph" w:customStyle="1" w:styleId="ChapterHeadingStyle">
    <w:name w:val="Chapter Heading Style"/>
    <w:basedOn w:val="Normal"/>
    <w:rsid w:val="00FA09EC"/>
    <w:pPr>
      <w:keepNext/>
      <w:keepLines/>
      <w:pBdr>
        <w:bottom w:val="threeDEmboss" w:sz="24" w:space="1" w:color="000000"/>
      </w:pBdr>
      <w:tabs>
        <w:tab w:val="left" w:pos="1134"/>
        <w:tab w:val="left" w:pos="2268"/>
      </w:tabs>
      <w:spacing w:after="120"/>
      <w:ind w:left="2268" w:hanging="2268"/>
      <w:outlineLvl w:val="0"/>
    </w:pPr>
    <w:rPr>
      <w:rFonts w:ascii="Tahoma" w:hAnsi="Tahoma"/>
      <w:b/>
      <w:caps/>
      <w:color w:val="000000"/>
      <w:kern w:val="28"/>
      <w:sz w:val="32"/>
    </w:rPr>
  </w:style>
  <w:style w:type="paragraph" w:customStyle="1" w:styleId="Chart5X">
    <w:name w:val="Chart 5.X"/>
    <w:basedOn w:val="Normal"/>
    <w:next w:val="Normal"/>
    <w:rsid w:val="00FA09EC"/>
    <w:pPr>
      <w:keepLines/>
      <w:widowControl w:val="0"/>
      <w:numPr>
        <w:numId w:val="3"/>
      </w:numPr>
      <w:tabs>
        <w:tab w:val="left" w:pos="1304"/>
      </w:tabs>
      <w:spacing w:before="360" w:after="120"/>
      <w:ind w:left="357" w:hanging="357"/>
    </w:pPr>
    <w:rPr>
      <w:rFonts w:ascii="Arial" w:hAnsi="Arial"/>
      <w:bCs/>
      <w:i/>
      <w:color w:val="4F4F4F"/>
      <w:kern w:val="28"/>
      <w:sz w:val="22"/>
      <w:szCs w:val="22"/>
    </w:rPr>
  </w:style>
  <w:style w:type="paragraph" w:customStyle="1" w:styleId="ChartHeading">
    <w:name w:val="Chart Heading"/>
    <w:basedOn w:val="Normal"/>
    <w:autoRedefine/>
    <w:rsid w:val="00FA09EC"/>
    <w:pPr>
      <w:keepNext/>
      <w:widowControl w:val="0"/>
      <w:spacing w:before="240" w:after="120"/>
    </w:pPr>
    <w:rPr>
      <w:rFonts w:ascii="Arial" w:hAnsi="Arial"/>
      <w:b/>
      <w:sz w:val="24"/>
    </w:rPr>
  </w:style>
  <w:style w:type="character" w:styleId="CommentReference">
    <w:name w:val="annotation reference"/>
    <w:uiPriority w:val="99"/>
    <w:unhideWhenUsed/>
    <w:rsid w:val="00FA09EC"/>
    <w:rPr>
      <w:sz w:val="16"/>
      <w:szCs w:val="16"/>
    </w:rPr>
  </w:style>
  <w:style w:type="paragraph" w:styleId="CommentText">
    <w:name w:val="annotation text"/>
    <w:basedOn w:val="Normal"/>
    <w:link w:val="CommentTextChar"/>
    <w:uiPriority w:val="99"/>
    <w:unhideWhenUsed/>
    <w:rsid w:val="00FA09EC"/>
  </w:style>
  <w:style w:type="character" w:customStyle="1" w:styleId="CommentTextChar">
    <w:name w:val="Comment Text Char"/>
    <w:link w:val="CommentText"/>
    <w:uiPriority w:val="99"/>
    <w:rsid w:val="00FA09EC"/>
    <w:rPr>
      <w:lang w:eastAsia="en-US"/>
    </w:rPr>
  </w:style>
  <w:style w:type="paragraph" w:styleId="CommentSubject">
    <w:name w:val="annotation subject"/>
    <w:basedOn w:val="CommentText"/>
    <w:next w:val="CommentText"/>
    <w:link w:val="CommentSubjectChar"/>
    <w:unhideWhenUsed/>
    <w:rsid w:val="00FA09EC"/>
    <w:rPr>
      <w:b/>
      <w:bCs/>
    </w:rPr>
  </w:style>
  <w:style w:type="character" w:customStyle="1" w:styleId="CommentSubjectChar">
    <w:name w:val="Comment Subject Char"/>
    <w:link w:val="CommentSubject"/>
    <w:rsid w:val="00FA09EC"/>
    <w:rPr>
      <w:b/>
      <w:bCs/>
      <w:lang w:eastAsia="en-US"/>
    </w:rPr>
  </w:style>
  <w:style w:type="character" w:styleId="EndnoteReference">
    <w:name w:val="endnote reference"/>
    <w:rsid w:val="00FA09EC"/>
    <w:rPr>
      <w:i/>
      <w:sz w:val="16"/>
      <w:vertAlign w:val="superscript"/>
    </w:rPr>
  </w:style>
  <w:style w:type="paragraph" w:styleId="Footer">
    <w:name w:val="footer"/>
    <w:basedOn w:val="Normal"/>
    <w:link w:val="FooterChar"/>
    <w:uiPriority w:val="99"/>
    <w:rsid w:val="00FA09EC"/>
    <w:pPr>
      <w:pBdr>
        <w:top w:val="single" w:sz="4" w:space="1" w:color="auto"/>
      </w:pBdr>
      <w:tabs>
        <w:tab w:val="right" w:pos="7655"/>
      </w:tabs>
    </w:pPr>
    <w:rPr>
      <w:rFonts w:ascii="Arial" w:hAnsi="Arial"/>
      <w:sz w:val="18"/>
    </w:rPr>
  </w:style>
  <w:style w:type="character" w:customStyle="1" w:styleId="FooterChar">
    <w:name w:val="Footer Char"/>
    <w:link w:val="Footer"/>
    <w:uiPriority w:val="99"/>
    <w:rsid w:val="00FA09EC"/>
    <w:rPr>
      <w:rFonts w:ascii="Arial" w:hAnsi="Arial"/>
      <w:sz w:val="18"/>
      <w:lang w:eastAsia="en-US"/>
    </w:rPr>
  </w:style>
  <w:style w:type="character" w:styleId="FootnoteReference">
    <w:name w:val="footnote reference"/>
    <w:rsid w:val="00FA09EC"/>
    <w:rPr>
      <w:vertAlign w:val="superscript"/>
    </w:rPr>
  </w:style>
  <w:style w:type="paragraph" w:styleId="FootnoteText">
    <w:name w:val="footnote text"/>
    <w:basedOn w:val="Normal"/>
    <w:link w:val="FootnoteTextChar"/>
    <w:rsid w:val="00FA09EC"/>
    <w:pPr>
      <w:spacing w:before="80" w:after="80"/>
      <w:ind w:left="709" w:hanging="142"/>
    </w:pPr>
    <w:rPr>
      <w:i/>
      <w:sz w:val="16"/>
    </w:rPr>
  </w:style>
  <w:style w:type="character" w:customStyle="1" w:styleId="FootnoteTextChar">
    <w:name w:val="Footnote Text Char"/>
    <w:link w:val="FootnoteText"/>
    <w:rsid w:val="00FA09EC"/>
    <w:rPr>
      <w:i/>
      <w:sz w:val="16"/>
      <w:lang w:eastAsia="en-US"/>
    </w:rPr>
  </w:style>
  <w:style w:type="paragraph" w:styleId="Header">
    <w:name w:val="header"/>
    <w:basedOn w:val="Normal"/>
    <w:link w:val="HeaderChar"/>
    <w:uiPriority w:val="99"/>
    <w:rsid w:val="00FA09EC"/>
    <w:pPr>
      <w:tabs>
        <w:tab w:val="center" w:pos="4153"/>
        <w:tab w:val="right" w:pos="8306"/>
      </w:tabs>
    </w:pPr>
  </w:style>
  <w:style w:type="character" w:customStyle="1" w:styleId="HeaderChar">
    <w:name w:val="Header Char"/>
    <w:link w:val="Header"/>
    <w:uiPriority w:val="99"/>
    <w:rsid w:val="00FA09EC"/>
    <w:rPr>
      <w:lang w:eastAsia="en-US"/>
    </w:rPr>
  </w:style>
  <w:style w:type="paragraph" w:customStyle="1" w:styleId="HeaderHeading">
    <w:name w:val="Header Heading"/>
    <w:basedOn w:val="Normal"/>
    <w:rsid w:val="00FA09EC"/>
    <w:pPr>
      <w:pageBreakBefore/>
      <w:widowControl w:val="0"/>
      <w:pBdr>
        <w:bottom w:val="single" w:sz="8" w:space="6" w:color="auto"/>
      </w:pBdr>
      <w:tabs>
        <w:tab w:val="right" w:pos="4196"/>
        <w:tab w:val="right" w:pos="5046"/>
        <w:tab w:val="right" w:pos="5897"/>
        <w:tab w:val="right" w:pos="6747"/>
        <w:tab w:val="right" w:pos="7598"/>
      </w:tabs>
      <w:autoSpaceDE w:val="0"/>
      <w:autoSpaceDN w:val="0"/>
    </w:pPr>
    <w:rPr>
      <w:rFonts w:ascii="Lucida Sans" w:hAnsi="Lucida Sans" w:cs="Arial"/>
      <w:lang w:eastAsia="en-AU"/>
    </w:rPr>
  </w:style>
  <w:style w:type="paragraph" w:customStyle="1" w:styleId="Heading1BP2">
    <w:name w:val="Heading 1 BP2"/>
    <w:rsid w:val="00FA09EC"/>
    <w:pPr>
      <w:keepNext/>
      <w:tabs>
        <w:tab w:val="left" w:pos="284"/>
      </w:tabs>
      <w:spacing w:before="400" w:after="240"/>
    </w:pPr>
    <w:rPr>
      <w:rFonts w:ascii="Lucida Sans" w:hAnsi="Lucida Sans"/>
      <w:kern w:val="28"/>
      <w:sz w:val="36"/>
      <w:szCs w:val="36"/>
      <w:lang w:eastAsia="en-US"/>
    </w:rPr>
  </w:style>
  <w:style w:type="character" w:styleId="Hyperlink">
    <w:name w:val="Hyperlink"/>
    <w:uiPriority w:val="99"/>
    <w:rsid w:val="00FA09EC"/>
    <w:rPr>
      <w:color w:val="0563C1"/>
      <w:u w:val="single"/>
    </w:rPr>
  </w:style>
  <w:style w:type="paragraph" w:customStyle="1" w:styleId="ListBullet1">
    <w:name w:val="List Bullet1"/>
    <w:basedOn w:val="Normal"/>
    <w:autoRedefine/>
    <w:rsid w:val="00FA09EC"/>
    <w:pPr>
      <w:numPr>
        <w:numId w:val="4"/>
      </w:numPr>
      <w:spacing w:line="360" w:lineRule="auto"/>
    </w:pPr>
    <w:rPr>
      <w:rFonts w:ascii="Arial" w:hAnsi="Arial"/>
      <w:sz w:val="28"/>
    </w:rPr>
  </w:style>
  <w:style w:type="paragraph" w:styleId="ListParagraph">
    <w:name w:val="List Paragraph"/>
    <w:basedOn w:val="Normal"/>
    <w:uiPriority w:val="1"/>
    <w:qFormat/>
    <w:rsid w:val="00FA09EC"/>
    <w:pPr>
      <w:spacing w:after="200" w:line="276" w:lineRule="auto"/>
      <w:ind w:left="720"/>
      <w:contextualSpacing/>
    </w:pPr>
    <w:rPr>
      <w:rFonts w:ascii="Arial" w:eastAsia="Calibri" w:hAnsi="Arial"/>
      <w:szCs w:val="22"/>
    </w:rPr>
  </w:style>
  <w:style w:type="paragraph" w:styleId="NoSpacing">
    <w:name w:val="No Spacing"/>
    <w:basedOn w:val="Normal"/>
    <w:link w:val="NoSpacingChar"/>
    <w:qFormat/>
    <w:rsid w:val="00FA09EC"/>
  </w:style>
  <w:style w:type="character" w:customStyle="1" w:styleId="NoSpacingChar">
    <w:name w:val="No Spacing Char"/>
    <w:link w:val="NoSpacing"/>
    <w:rsid w:val="00FA09EC"/>
    <w:rPr>
      <w:lang w:eastAsia="en-US"/>
    </w:rPr>
  </w:style>
  <w:style w:type="paragraph" w:customStyle="1" w:styleId="Object">
    <w:name w:val="Object"/>
    <w:basedOn w:val="Normal"/>
    <w:next w:val="Normal"/>
    <w:rsid w:val="00FA09EC"/>
    <w:pPr>
      <w:jc w:val="center"/>
    </w:pPr>
  </w:style>
  <w:style w:type="paragraph" w:customStyle="1" w:styleId="ObjectFootnote">
    <w:name w:val="Object Footnote"/>
    <w:basedOn w:val="Object"/>
    <w:next w:val="Normal"/>
    <w:rsid w:val="00FA09EC"/>
    <w:pPr>
      <w:spacing w:after="60"/>
    </w:pPr>
    <w:rPr>
      <w:i/>
      <w:sz w:val="14"/>
    </w:rPr>
  </w:style>
  <w:style w:type="paragraph" w:customStyle="1" w:styleId="ObjectFootnotelettered">
    <w:name w:val="Object Footnote lettered"/>
    <w:basedOn w:val="ObjectFootnote"/>
    <w:rsid w:val="00FA09EC"/>
    <w:pPr>
      <w:tabs>
        <w:tab w:val="left" w:pos="709"/>
      </w:tabs>
      <w:ind w:left="426"/>
      <w:jc w:val="left"/>
    </w:pPr>
  </w:style>
  <w:style w:type="paragraph" w:customStyle="1" w:styleId="ObjectFootnoteleft">
    <w:name w:val="Object Footnote left"/>
    <w:basedOn w:val="ObjectFootnotelettered"/>
    <w:rsid w:val="00FA09EC"/>
    <w:pPr>
      <w:ind w:left="709" w:hanging="283"/>
    </w:pPr>
  </w:style>
  <w:style w:type="character" w:styleId="PageNumber">
    <w:name w:val="page number"/>
    <w:rsid w:val="00FA09EC"/>
  </w:style>
  <w:style w:type="paragraph" w:styleId="Quote">
    <w:name w:val="Quote"/>
    <w:basedOn w:val="Normal"/>
    <w:next w:val="Normal"/>
    <w:link w:val="QuoteChar"/>
    <w:uiPriority w:val="29"/>
    <w:qFormat/>
    <w:rsid w:val="00FA09EC"/>
    <w:pPr>
      <w:spacing w:before="200" w:after="160"/>
      <w:ind w:left="864" w:right="864"/>
      <w:jc w:val="center"/>
    </w:pPr>
    <w:rPr>
      <w:i/>
      <w:iCs/>
      <w:color w:val="404040"/>
    </w:rPr>
  </w:style>
  <w:style w:type="character" w:customStyle="1" w:styleId="QuoteChar">
    <w:name w:val="Quote Char"/>
    <w:link w:val="Quote"/>
    <w:uiPriority w:val="29"/>
    <w:rsid w:val="00FA09EC"/>
    <w:rPr>
      <w:i/>
      <w:iCs/>
      <w:color w:val="404040"/>
      <w:lang w:eastAsia="en-US"/>
    </w:rPr>
  </w:style>
  <w:style w:type="paragraph" w:customStyle="1" w:styleId="Style211HeadingBold">
    <w:name w:val="Style 2.1.1 Heading + Bold"/>
    <w:basedOn w:val="Normal"/>
    <w:rsid w:val="00FA09EC"/>
    <w:rPr>
      <w:b/>
      <w:bCs/>
      <w:i/>
      <w:iCs/>
    </w:rPr>
  </w:style>
  <w:style w:type="paragraph" w:customStyle="1" w:styleId="StyleBoxHeadingLeft0Firstline0">
    <w:name w:val="Style Box Heading + Left:  0&quot; First line:  0&quot;"/>
    <w:basedOn w:val="BoxHeading"/>
    <w:autoRedefine/>
    <w:rsid w:val="00FA09EC"/>
    <w:pPr>
      <w:keepLines/>
      <w:widowControl/>
      <w:tabs>
        <w:tab w:val="left" w:pos="567"/>
        <w:tab w:val="num" w:pos="1276"/>
      </w:tabs>
      <w:spacing w:before="120" w:after="120"/>
      <w:outlineLvl w:val="9"/>
    </w:pPr>
    <w:rPr>
      <w:bCs/>
      <w:color w:val="000000"/>
      <w:lang w:val="en-AU" w:eastAsia="en-AU"/>
    </w:rPr>
  </w:style>
  <w:style w:type="paragraph" w:customStyle="1" w:styleId="StyleName">
    <w:name w:val="Style Name"/>
    <w:basedOn w:val="Normal"/>
    <w:rsid w:val="00FA09EC"/>
    <w:pPr>
      <w:ind w:left="851" w:hanging="851"/>
      <w:jc w:val="center"/>
    </w:pPr>
    <w:rPr>
      <w:rFonts w:ascii="Arial" w:hAnsi="Arial"/>
      <w:b/>
      <w:i/>
      <w:color w:val="000000"/>
      <w:sz w:val="24"/>
      <w:lang w:val="en-GB" w:eastAsia="en-AU"/>
    </w:rPr>
  </w:style>
  <w:style w:type="paragraph" w:customStyle="1" w:styleId="Table5X">
    <w:name w:val="Table 5.X"/>
    <w:basedOn w:val="Normal"/>
    <w:next w:val="Normal"/>
    <w:rsid w:val="007475BD"/>
    <w:pPr>
      <w:widowControl w:val="0"/>
      <w:numPr>
        <w:numId w:val="5"/>
      </w:numPr>
      <w:tabs>
        <w:tab w:val="left" w:pos="1304"/>
      </w:tabs>
      <w:spacing w:before="360" w:after="120"/>
    </w:pPr>
    <w:rPr>
      <w:rFonts w:ascii="Arial" w:hAnsi="Arial"/>
      <w:bCs/>
      <w:i/>
      <w:color w:val="4F4F4F"/>
      <w:kern w:val="28"/>
      <w:sz w:val="22"/>
      <w:szCs w:val="22"/>
    </w:rPr>
  </w:style>
  <w:style w:type="paragraph" w:customStyle="1" w:styleId="TableFootnote">
    <w:name w:val="Table Footnote"/>
    <w:basedOn w:val="Normal"/>
    <w:rsid w:val="00FA09EC"/>
    <w:pPr>
      <w:spacing w:before="60" w:after="60"/>
      <w:ind w:left="284"/>
    </w:pPr>
    <w:rPr>
      <w:rFonts w:ascii="Arial" w:hAnsi="Arial"/>
      <w:i/>
      <w:sz w:val="14"/>
    </w:rPr>
  </w:style>
  <w:style w:type="table" w:styleId="TableGrid">
    <w:name w:val="Table Grid"/>
    <w:basedOn w:val="TableNormal"/>
    <w:rsid w:val="00FA09EC"/>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autoRedefine/>
    <w:rsid w:val="00FA09EC"/>
    <w:pPr>
      <w:keepNext/>
      <w:keepLines/>
      <w:numPr>
        <w:numId w:val="6"/>
      </w:numPr>
      <w:spacing w:before="120" w:after="120"/>
    </w:pPr>
    <w:rPr>
      <w:rFonts w:ascii="Arial" w:hAnsi="Arial"/>
      <w:b/>
      <w:sz w:val="24"/>
    </w:rPr>
  </w:style>
  <w:style w:type="paragraph" w:customStyle="1" w:styleId="TableHeadingCont">
    <w:name w:val="Table Heading Cont'"/>
    <w:basedOn w:val="TableHeading"/>
    <w:rsid w:val="00FA09EC"/>
    <w:pPr>
      <w:tabs>
        <w:tab w:val="clear" w:pos="1440"/>
        <w:tab w:val="left" w:pos="1418"/>
      </w:tabs>
    </w:pPr>
  </w:style>
  <w:style w:type="character" w:customStyle="1" w:styleId="UnresolvedMention1">
    <w:name w:val="Unresolved Mention1"/>
    <w:uiPriority w:val="99"/>
    <w:semiHidden/>
    <w:unhideWhenUsed/>
    <w:rsid w:val="00FA09EC"/>
    <w:rPr>
      <w:color w:val="808080"/>
      <w:shd w:val="clear" w:color="auto" w:fill="E6E6E6"/>
    </w:rPr>
  </w:style>
  <w:style w:type="paragraph" w:styleId="Revision">
    <w:name w:val="Revision"/>
    <w:hidden/>
    <w:uiPriority w:val="99"/>
    <w:semiHidden/>
    <w:rsid w:val="001519BF"/>
    <w:rPr>
      <w:lang w:val="en-US" w:eastAsia="en-US"/>
    </w:rPr>
  </w:style>
  <w:style w:type="paragraph" w:customStyle="1" w:styleId="msonormal0">
    <w:name w:val="msonormal"/>
    <w:basedOn w:val="Normal"/>
    <w:rsid w:val="00543B3B"/>
    <w:pPr>
      <w:spacing w:before="100" w:beforeAutospacing="1" w:after="100" w:afterAutospacing="1"/>
    </w:pPr>
    <w:rPr>
      <w:sz w:val="24"/>
      <w:szCs w:val="24"/>
      <w:lang w:eastAsia="en-AU"/>
    </w:rPr>
  </w:style>
  <w:style w:type="character" w:customStyle="1" w:styleId="StyleArial9ptBoldCustomColorRGB37169225">
    <w:name w:val="Style Arial 9 pt Bold Custom Color(RGB(37169225))"/>
    <w:basedOn w:val="DefaultParagraphFont"/>
    <w:rsid w:val="00DF6BAF"/>
    <w:rPr>
      <w:rFonts w:ascii="Arial" w:hAnsi="Arial"/>
      <w:b/>
      <w:bCs/>
      <w:color w:val="00ABE6"/>
      <w:sz w:val="18"/>
    </w:rPr>
  </w:style>
  <w:style w:type="paragraph" w:customStyle="1" w:styleId="StyleArial9ptBoldCustomColorRGB37169225Right">
    <w:name w:val="Style Arial 9 pt Bold Custom Color(RGB(37169225)) Right"/>
    <w:basedOn w:val="Normal"/>
    <w:rsid w:val="00FA04F4"/>
    <w:pPr>
      <w:jc w:val="right"/>
    </w:pPr>
    <w:rPr>
      <w:rFonts w:ascii="Arial" w:hAnsi="Arial"/>
      <w:b/>
      <w:bCs/>
      <w:color w:val="00ABE6"/>
      <w:sz w:val="18"/>
    </w:rPr>
  </w:style>
  <w:style w:type="paragraph" w:customStyle="1" w:styleId="Table6x">
    <w:name w:val="Table 6.x"/>
    <w:basedOn w:val="Normal"/>
    <w:qFormat/>
    <w:rsid w:val="004E6144"/>
    <w:pPr>
      <w:widowControl w:val="0"/>
      <w:tabs>
        <w:tab w:val="left" w:pos="1134"/>
      </w:tabs>
      <w:spacing w:before="360" w:after="120"/>
    </w:pPr>
    <w:rPr>
      <w:rFonts w:ascii="Arial" w:hAnsi="Arial"/>
      <w:bCs/>
      <w:i/>
      <w:color w:val="57514D"/>
      <w:kern w:val="28"/>
      <w:szCs w:val="22"/>
      <w:lang w:val="en-US"/>
    </w:rPr>
  </w:style>
  <w:style w:type="character" w:customStyle="1" w:styleId="highlight">
    <w:name w:val="highlight"/>
    <w:basedOn w:val="DefaultParagraphFont"/>
    <w:rsid w:val="00A96494"/>
  </w:style>
  <w:style w:type="paragraph" w:customStyle="1" w:styleId="11Heading2">
    <w:name w:val="1.1 Heading 2"/>
    <w:basedOn w:val="Normal"/>
    <w:qFormat/>
    <w:rsid w:val="00F93B0E"/>
    <w:pPr>
      <w:numPr>
        <w:numId w:val="15"/>
      </w:numPr>
      <w:pBdr>
        <w:bottom w:val="single" w:sz="4" w:space="4" w:color="00ABE6"/>
      </w:pBdr>
      <w:spacing w:before="240" w:after="100"/>
    </w:pPr>
    <w:rPr>
      <w:rFonts w:ascii="Arial" w:hAnsi="Arial"/>
      <w:b/>
      <w:color w:val="00ABE6"/>
      <w:sz w:val="28"/>
    </w:rPr>
  </w:style>
  <w:style w:type="paragraph" w:customStyle="1" w:styleId="Chart41">
    <w:name w:val="Chart 4.1"/>
    <w:basedOn w:val="Normal"/>
    <w:qFormat/>
    <w:rsid w:val="00F93B0E"/>
    <w:pPr>
      <w:numPr>
        <w:numId w:val="13"/>
      </w:numPr>
      <w:spacing w:before="240" w:after="120"/>
    </w:pPr>
    <w:rPr>
      <w:rFonts w:ascii="Arial" w:hAnsi="Arial"/>
      <w:i/>
      <w:color w:val="4F4F4F"/>
      <w:sz w:val="22"/>
    </w:rPr>
  </w:style>
  <w:style w:type="paragraph" w:customStyle="1" w:styleId="Table21">
    <w:name w:val="Table 2.1"/>
    <w:basedOn w:val="Normal"/>
    <w:qFormat/>
    <w:rsid w:val="00F93B0E"/>
    <w:pPr>
      <w:numPr>
        <w:numId w:val="14"/>
      </w:numPr>
      <w:spacing w:before="240" w:after="120"/>
    </w:pPr>
    <w:rPr>
      <w:rFonts w:ascii="Arial" w:hAnsi="Arial"/>
      <w:i/>
      <w:color w:val="4F4F4F"/>
      <w:sz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08065">
      <w:bodyDiv w:val="1"/>
      <w:marLeft w:val="0"/>
      <w:marRight w:val="0"/>
      <w:marTop w:val="0"/>
      <w:marBottom w:val="0"/>
      <w:divBdr>
        <w:top w:val="none" w:sz="0" w:space="0" w:color="auto"/>
        <w:left w:val="none" w:sz="0" w:space="0" w:color="auto"/>
        <w:bottom w:val="none" w:sz="0" w:space="0" w:color="auto"/>
        <w:right w:val="none" w:sz="0" w:space="0" w:color="auto"/>
      </w:divBdr>
    </w:div>
    <w:div w:id="89282808">
      <w:bodyDiv w:val="1"/>
      <w:marLeft w:val="0"/>
      <w:marRight w:val="0"/>
      <w:marTop w:val="0"/>
      <w:marBottom w:val="0"/>
      <w:divBdr>
        <w:top w:val="none" w:sz="0" w:space="0" w:color="auto"/>
        <w:left w:val="none" w:sz="0" w:space="0" w:color="auto"/>
        <w:bottom w:val="none" w:sz="0" w:space="0" w:color="auto"/>
        <w:right w:val="none" w:sz="0" w:space="0" w:color="auto"/>
      </w:divBdr>
    </w:div>
    <w:div w:id="102964285">
      <w:bodyDiv w:val="1"/>
      <w:marLeft w:val="0"/>
      <w:marRight w:val="0"/>
      <w:marTop w:val="0"/>
      <w:marBottom w:val="0"/>
      <w:divBdr>
        <w:top w:val="none" w:sz="0" w:space="0" w:color="auto"/>
        <w:left w:val="none" w:sz="0" w:space="0" w:color="auto"/>
        <w:bottom w:val="none" w:sz="0" w:space="0" w:color="auto"/>
        <w:right w:val="none" w:sz="0" w:space="0" w:color="auto"/>
      </w:divBdr>
    </w:div>
    <w:div w:id="128743895">
      <w:bodyDiv w:val="1"/>
      <w:marLeft w:val="0"/>
      <w:marRight w:val="0"/>
      <w:marTop w:val="0"/>
      <w:marBottom w:val="0"/>
      <w:divBdr>
        <w:top w:val="none" w:sz="0" w:space="0" w:color="auto"/>
        <w:left w:val="none" w:sz="0" w:space="0" w:color="auto"/>
        <w:bottom w:val="none" w:sz="0" w:space="0" w:color="auto"/>
        <w:right w:val="none" w:sz="0" w:space="0" w:color="auto"/>
      </w:divBdr>
    </w:div>
    <w:div w:id="179593076">
      <w:bodyDiv w:val="1"/>
      <w:marLeft w:val="0"/>
      <w:marRight w:val="0"/>
      <w:marTop w:val="0"/>
      <w:marBottom w:val="0"/>
      <w:divBdr>
        <w:top w:val="none" w:sz="0" w:space="0" w:color="auto"/>
        <w:left w:val="none" w:sz="0" w:space="0" w:color="auto"/>
        <w:bottom w:val="none" w:sz="0" w:space="0" w:color="auto"/>
        <w:right w:val="none" w:sz="0" w:space="0" w:color="auto"/>
      </w:divBdr>
    </w:div>
    <w:div w:id="189226785">
      <w:bodyDiv w:val="1"/>
      <w:marLeft w:val="0"/>
      <w:marRight w:val="0"/>
      <w:marTop w:val="0"/>
      <w:marBottom w:val="0"/>
      <w:divBdr>
        <w:top w:val="none" w:sz="0" w:space="0" w:color="auto"/>
        <w:left w:val="none" w:sz="0" w:space="0" w:color="auto"/>
        <w:bottom w:val="none" w:sz="0" w:space="0" w:color="auto"/>
        <w:right w:val="none" w:sz="0" w:space="0" w:color="auto"/>
      </w:divBdr>
    </w:div>
    <w:div w:id="251474030">
      <w:bodyDiv w:val="1"/>
      <w:marLeft w:val="0"/>
      <w:marRight w:val="0"/>
      <w:marTop w:val="0"/>
      <w:marBottom w:val="0"/>
      <w:divBdr>
        <w:top w:val="none" w:sz="0" w:space="0" w:color="auto"/>
        <w:left w:val="none" w:sz="0" w:space="0" w:color="auto"/>
        <w:bottom w:val="none" w:sz="0" w:space="0" w:color="auto"/>
        <w:right w:val="none" w:sz="0" w:space="0" w:color="auto"/>
      </w:divBdr>
    </w:div>
    <w:div w:id="401176719">
      <w:bodyDiv w:val="1"/>
      <w:marLeft w:val="0"/>
      <w:marRight w:val="0"/>
      <w:marTop w:val="0"/>
      <w:marBottom w:val="0"/>
      <w:divBdr>
        <w:top w:val="none" w:sz="0" w:space="0" w:color="auto"/>
        <w:left w:val="none" w:sz="0" w:space="0" w:color="auto"/>
        <w:bottom w:val="none" w:sz="0" w:space="0" w:color="auto"/>
        <w:right w:val="none" w:sz="0" w:space="0" w:color="auto"/>
      </w:divBdr>
    </w:div>
    <w:div w:id="446044059">
      <w:bodyDiv w:val="1"/>
      <w:marLeft w:val="0"/>
      <w:marRight w:val="0"/>
      <w:marTop w:val="0"/>
      <w:marBottom w:val="0"/>
      <w:divBdr>
        <w:top w:val="none" w:sz="0" w:space="0" w:color="auto"/>
        <w:left w:val="none" w:sz="0" w:space="0" w:color="auto"/>
        <w:bottom w:val="none" w:sz="0" w:space="0" w:color="auto"/>
        <w:right w:val="none" w:sz="0" w:space="0" w:color="auto"/>
      </w:divBdr>
    </w:div>
    <w:div w:id="520749335">
      <w:bodyDiv w:val="1"/>
      <w:marLeft w:val="0"/>
      <w:marRight w:val="0"/>
      <w:marTop w:val="0"/>
      <w:marBottom w:val="0"/>
      <w:divBdr>
        <w:top w:val="none" w:sz="0" w:space="0" w:color="auto"/>
        <w:left w:val="none" w:sz="0" w:space="0" w:color="auto"/>
        <w:bottom w:val="none" w:sz="0" w:space="0" w:color="auto"/>
        <w:right w:val="none" w:sz="0" w:space="0" w:color="auto"/>
      </w:divBdr>
    </w:div>
    <w:div w:id="531038964">
      <w:bodyDiv w:val="1"/>
      <w:marLeft w:val="0"/>
      <w:marRight w:val="0"/>
      <w:marTop w:val="0"/>
      <w:marBottom w:val="0"/>
      <w:divBdr>
        <w:top w:val="none" w:sz="0" w:space="0" w:color="auto"/>
        <w:left w:val="none" w:sz="0" w:space="0" w:color="auto"/>
        <w:bottom w:val="none" w:sz="0" w:space="0" w:color="auto"/>
        <w:right w:val="none" w:sz="0" w:space="0" w:color="auto"/>
      </w:divBdr>
      <w:divsChild>
        <w:div w:id="1315525061">
          <w:marLeft w:val="0"/>
          <w:marRight w:val="0"/>
          <w:marTop w:val="0"/>
          <w:marBottom w:val="0"/>
          <w:divBdr>
            <w:top w:val="none" w:sz="0" w:space="0" w:color="auto"/>
            <w:left w:val="none" w:sz="0" w:space="0" w:color="auto"/>
            <w:bottom w:val="none" w:sz="0" w:space="0" w:color="auto"/>
            <w:right w:val="none" w:sz="0" w:space="0" w:color="auto"/>
          </w:divBdr>
        </w:div>
        <w:div w:id="529412504">
          <w:marLeft w:val="0"/>
          <w:marRight w:val="0"/>
          <w:marTop w:val="0"/>
          <w:marBottom w:val="0"/>
          <w:divBdr>
            <w:top w:val="none" w:sz="0" w:space="0" w:color="auto"/>
            <w:left w:val="none" w:sz="0" w:space="0" w:color="auto"/>
            <w:bottom w:val="none" w:sz="0" w:space="0" w:color="auto"/>
            <w:right w:val="none" w:sz="0" w:space="0" w:color="auto"/>
          </w:divBdr>
        </w:div>
        <w:div w:id="747582345">
          <w:marLeft w:val="0"/>
          <w:marRight w:val="0"/>
          <w:marTop w:val="0"/>
          <w:marBottom w:val="0"/>
          <w:divBdr>
            <w:top w:val="none" w:sz="0" w:space="0" w:color="auto"/>
            <w:left w:val="none" w:sz="0" w:space="0" w:color="auto"/>
            <w:bottom w:val="none" w:sz="0" w:space="0" w:color="auto"/>
            <w:right w:val="none" w:sz="0" w:space="0" w:color="auto"/>
          </w:divBdr>
        </w:div>
      </w:divsChild>
    </w:div>
    <w:div w:id="570384522">
      <w:bodyDiv w:val="1"/>
      <w:marLeft w:val="0"/>
      <w:marRight w:val="0"/>
      <w:marTop w:val="0"/>
      <w:marBottom w:val="0"/>
      <w:divBdr>
        <w:top w:val="none" w:sz="0" w:space="0" w:color="auto"/>
        <w:left w:val="none" w:sz="0" w:space="0" w:color="auto"/>
        <w:bottom w:val="none" w:sz="0" w:space="0" w:color="auto"/>
        <w:right w:val="none" w:sz="0" w:space="0" w:color="auto"/>
      </w:divBdr>
      <w:divsChild>
        <w:div w:id="2114354854">
          <w:marLeft w:val="0"/>
          <w:marRight w:val="0"/>
          <w:marTop w:val="0"/>
          <w:marBottom w:val="0"/>
          <w:divBdr>
            <w:top w:val="none" w:sz="0" w:space="0" w:color="auto"/>
            <w:left w:val="none" w:sz="0" w:space="0" w:color="auto"/>
            <w:bottom w:val="none" w:sz="0" w:space="0" w:color="auto"/>
            <w:right w:val="none" w:sz="0" w:space="0" w:color="auto"/>
          </w:divBdr>
        </w:div>
        <w:div w:id="1131942947">
          <w:marLeft w:val="0"/>
          <w:marRight w:val="0"/>
          <w:marTop w:val="0"/>
          <w:marBottom w:val="0"/>
          <w:divBdr>
            <w:top w:val="none" w:sz="0" w:space="0" w:color="auto"/>
            <w:left w:val="none" w:sz="0" w:space="0" w:color="auto"/>
            <w:bottom w:val="none" w:sz="0" w:space="0" w:color="auto"/>
            <w:right w:val="none" w:sz="0" w:space="0" w:color="auto"/>
          </w:divBdr>
        </w:div>
        <w:div w:id="92630371">
          <w:marLeft w:val="0"/>
          <w:marRight w:val="0"/>
          <w:marTop w:val="0"/>
          <w:marBottom w:val="0"/>
          <w:divBdr>
            <w:top w:val="none" w:sz="0" w:space="0" w:color="auto"/>
            <w:left w:val="none" w:sz="0" w:space="0" w:color="auto"/>
            <w:bottom w:val="none" w:sz="0" w:space="0" w:color="auto"/>
            <w:right w:val="none" w:sz="0" w:space="0" w:color="auto"/>
          </w:divBdr>
        </w:div>
        <w:div w:id="415828022">
          <w:marLeft w:val="0"/>
          <w:marRight w:val="0"/>
          <w:marTop w:val="0"/>
          <w:marBottom w:val="0"/>
          <w:divBdr>
            <w:top w:val="none" w:sz="0" w:space="0" w:color="auto"/>
            <w:left w:val="none" w:sz="0" w:space="0" w:color="auto"/>
            <w:bottom w:val="none" w:sz="0" w:space="0" w:color="auto"/>
            <w:right w:val="none" w:sz="0" w:space="0" w:color="auto"/>
          </w:divBdr>
        </w:div>
        <w:div w:id="289098118">
          <w:marLeft w:val="0"/>
          <w:marRight w:val="0"/>
          <w:marTop w:val="0"/>
          <w:marBottom w:val="0"/>
          <w:divBdr>
            <w:top w:val="none" w:sz="0" w:space="0" w:color="auto"/>
            <w:left w:val="none" w:sz="0" w:space="0" w:color="auto"/>
            <w:bottom w:val="none" w:sz="0" w:space="0" w:color="auto"/>
            <w:right w:val="none" w:sz="0" w:space="0" w:color="auto"/>
          </w:divBdr>
        </w:div>
        <w:div w:id="1110659178">
          <w:marLeft w:val="0"/>
          <w:marRight w:val="0"/>
          <w:marTop w:val="0"/>
          <w:marBottom w:val="0"/>
          <w:divBdr>
            <w:top w:val="none" w:sz="0" w:space="0" w:color="auto"/>
            <w:left w:val="none" w:sz="0" w:space="0" w:color="auto"/>
            <w:bottom w:val="none" w:sz="0" w:space="0" w:color="auto"/>
            <w:right w:val="none" w:sz="0" w:space="0" w:color="auto"/>
          </w:divBdr>
        </w:div>
        <w:div w:id="52851630">
          <w:marLeft w:val="0"/>
          <w:marRight w:val="0"/>
          <w:marTop w:val="0"/>
          <w:marBottom w:val="0"/>
          <w:divBdr>
            <w:top w:val="none" w:sz="0" w:space="0" w:color="auto"/>
            <w:left w:val="none" w:sz="0" w:space="0" w:color="auto"/>
            <w:bottom w:val="none" w:sz="0" w:space="0" w:color="auto"/>
            <w:right w:val="none" w:sz="0" w:space="0" w:color="auto"/>
          </w:divBdr>
        </w:div>
        <w:div w:id="336883794">
          <w:marLeft w:val="0"/>
          <w:marRight w:val="0"/>
          <w:marTop w:val="0"/>
          <w:marBottom w:val="0"/>
          <w:divBdr>
            <w:top w:val="none" w:sz="0" w:space="0" w:color="auto"/>
            <w:left w:val="none" w:sz="0" w:space="0" w:color="auto"/>
            <w:bottom w:val="none" w:sz="0" w:space="0" w:color="auto"/>
            <w:right w:val="none" w:sz="0" w:space="0" w:color="auto"/>
          </w:divBdr>
        </w:div>
        <w:div w:id="601256010">
          <w:marLeft w:val="0"/>
          <w:marRight w:val="0"/>
          <w:marTop w:val="0"/>
          <w:marBottom w:val="0"/>
          <w:divBdr>
            <w:top w:val="none" w:sz="0" w:space="0" w:color="auto"/>
            <w:left w:val="none" w:sz="0" w:space="0" w:color="auto"/>
            <w:bottom w:val="none" w:sz="0" w:space="0" w:color="auto"/>
            <w:right w:val="none" w:sz="0" w:space="0" w:color="auto"/>
          </w:divBdr>
        </w:div>
        <w:div w:id="1694646203">
          <w:marLeft w:val="0"/>
          <w:marRight w:val="0"/>
          <w:marTop w:val="0"/>
          <w:marBottom w:val="0"/>
          <w:divBdr>
            <w:top w:val="none" w:sz="0" w:space="0" w:color="auto"/>
            <w:left w:val="none" w:sz="0" w:space="0" w:color="auto"/>
            <w:bottom w:val="none" w:sz="0" w:space="0" w:color="auto"/>
            <w:right w:val="none" w:sz="0" w:space="0" w:color="auto"/>
          </w:divBdr>
        </w:div>
        <w:div w:id="148981004">
          <w:marLeft w:val="0"/>
          <w:marRight w:val="0"/>
          <w:marTop w:val="0"/>
          <w:marBottom w:val="0"/>
          <w:divBdr>
            <w:top w:val="none" w:sz="0" w:space="0" w:color="auto"/>
            <w:left w:val="none" w:sz="0" w:space="0" w:color="auto"/>
            <w:bottom w:val="none" w:sz="0" w:space="0" w:color="auto"/>
            <w:right w:val="none" w:sz="0" w:space="0" w:color="auto"/>
          </w:divBdr>
        </w:div>
        <w:div w:id="1765415587">
          <w:marLeft w:val="0"/>
          <w:marRight w:val="0"/>
          <w:marTop w:val="0"/>
          <w:marBottom w:val="0"/>
          <w:divBdr>
            <w:top w:val="none" w:sz="0" w:space="0" w:color="auto"/>
            <w:left w:val="none" w:sz="0" w:space="0" w:color="auto"/>
            <w:bottom w:val="none" w:sz="0" w:space="0" w:color="auto"/>
            <w:right w:val="none" w:sz="0" w:space="0" w:color="auto"/>
          </w:divBdr>
        </w:div>
        <w:div w:id="1770543748">
          <w:marLeft w:val="0"/>
          <w:marRight w:val="0"/>
          <w:marTop w:val="0"/>
          <w:marBottom w:val="0"/>
          <w:divBdr>
            <w:top w:val="none" w:sz="0" w:space="0" w:color="auto"/>
            <w:left w:val="none" w:sz="0" w:space="0" w:color="auto"/>
            <w:bottom w:val="none" w:sz="0" w:space="0" w:color="auto"/>
            <w:right w:val="none" w:sz="0" w:space="0" w:color="auto"/>
          </w:divBdr>
        </w:div>
        <w:div w:id="245967906">
          <w:marLeft w:val="0"/>
          <w:marRight w:val="0"/>
          <w:marTop w:val="0"/>
          <w:marBottom w:val="0"/>
          <w:divBdr>
            <w:top w:val="none" w:sz="0" w:space="0" w:color="auto"/>
            <w:left w:val="none" w:sz="0" w:space="0" w:color="auto"/>
            <w:bottom w:val="none" w:sz="0" w:space="0" w:color="auto"/>
            <w:right w:val="none" w:sz="0" w:space="0" w:color="auto"/>
          </w:divBdr>
        </w:div>
        <w:div w:id="936014678">
          <w:marLeft w:val="0"/>
          <w:marRight w:val="0"/>
          <w:marTop w:val="0"/>
          <w:marBottom w:val="0"/>
          <w:divBdr>
            <w:top w:val="none" w:sz="0" w:space="0" w:color="auto"/>
            <w:left w:val="none" w:sz="0" w:space="0" w:color="auto"/>
            <w:bottom w:val="none" w:sz="0" w:space="0" w:color="auto"/>
            <w:right w:val="none" w:sz="0" w:space="0" w:color="auto"/>
          </w:divBdr>
        </w:div>
        <w:div w:id="1130703642">
          <w:marLeft w:val="0"/>
          <w:marRight w:val="0"/>
          <w:marTop w:val="0"/>
          <w:marBottom w:val="0"/>
          <w:divBdr>
            <w:top w:val="none" w:sz="0" w:space="0" w:color="auto"/>
            <w:left w:val="none" w:sz="0" w:space="0" w:color="auto"/>
            <w:bottom w:val="none" w:sz="0" w:space="0" w:color="auto"/>
            <w:right w:val="none" w:sz="0" w:space="0" w:color="auto"/>
          </w:divBdr>
        </w:div>
        <w:div w:id="731537424">
          <w:marLeft w:val="0"/>
          <w:marRight w:val="0"/>
          <w:marTop w:val="0"/>
          <w:marBottom w:val="0"/>
          <w:divBdr>
            <w:top w:val="none" w:sz="0" w:space="0" w:color="auto"/>
            <w:left w:val="none" w:sz="0" w:space="0" w:color="auto"/>
            <w:bottom w:val="none" w:sz="0" w:space="0" w:color="auto"/>
            <w:right w:val="none" w:sz="0" w:space="0" w:color="auto"/>
          </w:divBdr>
        </w:div>
        <w:div w:id="1988975078">
          <w:marLeft w:val="0"/>
          <w:marRight w:val="0"/>
          <w:marTop w:val="0"/>
          <w:marBottom w:val="0"/>
          <w:divBdr>
            <w:top w:val="none" w:sz="0" w:space="0" w:color="auto"/>
            <w:left w:val="none" w:sz="0" w:space="0" w:color="auto"/>
            <w:bottom w:val="none" w:sz="0" w:space="0" w:color="auto"/>
            <w:right w:val="none" w:sz="0" w:space="0" w:color="auto"/>
          </w:divBdr>
        </w:div>
        <w:div w:id="1995138714">
          <w:marLeft w:val="0"/>
          <w:marRight w:val="0"/>
          <w:marTop w:val="0"/>
          <w:marBottom w:val="0"/>
          <w:divBdr>
            <w:top w:val="none" w:sz="0" w:space="0" w:color="auto"/>
            <w:left w:val="none" w:sz="0" w:space="0" w:color="auto"/>
            <w:bottom w:val="none" w:sz="0" w:space="0" w:color="auto"/>
            <w:right w:val="none" w:sz="0" w:space="0" w:color="auto"/>
          </w:divBdr>
        </w:div>
        <w:div w:id="1199394797">
          <w:marLeft w:val="0"/>
          <w:marRight w:val="0"/>
          <w:marTop w:val="0"/>
          <w:marBottom w:val="0"/>
          <w:divBdr>
            <w:top w:val="none" w:sz="0" w:space="0" w:color="auto"/>
            <w:left w:val="none" w:sz="0" w:space="0" w:color="auto"/>
            <w:bottom w:val="none" w:sz="0" w:space="0" w:color="auto"/>
            <w:right w:val="none" w:sz="0" w:space="0" w:color="auto"/>
          </w:divBdr>
        </w:div>
        <w:div w:id="1377507378">
          <w:marLeft w:val="0"/>
          <w:marRight w:val="0"/>
          <w:marTop w:val="0"/>
          <w:marBottom w:val="0"/>
          <w:divBdr>
            <w:top w:val="none" w:sz="0" w:space="0" w:color="auto"/>
            <w:left w:val="none" w:sz="0" w:space="0" w:color="auto"/>
            <w:bottom w:val="none" w:sz="0" w:space="0" w:color="auto"/>
            <w:right w:val="none" w:sz="0" w:space="0" w:color="auto"/>
          </w:divBdr>
        </w:div>
        <w:div w:id="1413359138">
          <w:marLeft w:val="0"/>
          <w:marRight w:val="0"/>
          <w:marTop w:val="0"/>
          <w:marBottom w:val="0"/>
          <w:divBdr>
            <w:top w:val="none" w:sz="0" w:space="0" w:color="auto"/>
            <w:left w:val="none" w:sz="0" w:space="0" w:color="auto"/>
            <w:bottom w:val="none" w:sz="0" w:space="0" w:color="auto"/>
            <w:right w:val="none" w:sz="0" w:space="0" w:color="auto"/>
          </w:divBdr>
        </w:div>
        <w:div w:id="179202993">
          <w:marLeft w:val="0"/>
          <w:marRight w:val="0"/>
          <w:marTop w:val="0"/>
          <w:marBottom w:val="0"/>
          <w:divBdr>
            <w:top w:val="none" w:sz="0" w:space="0" w:color="auto"/>
            <w:left w:val="none" w:sz="0" w:space="0" w:color="auto"/>
            <w:bottom w:val="none" w:sz="0" w:space="0" w:color="auto"/>
            <w:right w:val="none" w:sz="0" w:space="0" w:color="auto"/>
          </w:divBdr>
        </w:div>
        <w:div w:id="2082480691">
          <w:marLeft w:val="0"/>
          <w:marRight w:val="0"/>
          <w:marTop w:val="0"/>
          <w:marBottom w:val="0"/>
          <w:divBdr>
            <w:top w:val="none" w:sz="0" w:space="0" w:color="auto"/>
            <w:left w:val="none" w:sz="0" w:space="0" w:color="auto"/>
            <w:bottom w:val="none" w:sz="0" w:space="0" w:color="auto"/>
            <w:right w:val="none" w:sz="0" w:space="0" w:color="auto"/>
          </w:divBdr>
        </w:div>
        <w:div w:id="108597733">
          <w:marLeft w:val="0"/>
          <w:marRight w:val="0"/>
          <w:marTop w:val="0"/>
          <w:marBottom w:val="0"/>
          <w:divBdr>
            <w:top w:val="none" w:sz="0" w:space="0" w:color="auto"/>
            <w:left w:val="none" w:sz="0" w:space="0" w:color="auto"/>
            <w:bottom w:val="none" w:sz="0" w:space="0" w:color="auto"/>
            <w:right w:val="none" w:sz="0" w:space="0" w:color="auto"/>
          </w:divBdr>
        </w:div>
        <w:div w:id="2060207394">
          <w:marLeft w:val="0"/>
          <w:marRight w:val="0"/>
          <w:marTop w:val="0"/>
          <w:marBottom w:val="0"/>
          <w:divBdr>
            <w:top w:val="none" w:sz="0" w:space="0" w:color="auto"/>
            <w:left w:val="none" w:sz="0" w:space="0" w:color="auto"/>
            <w:bottom w:val="none" w:sz="0" w:space="0" w:color="auto"/>
            <w:right w:val="none" w:sz="0" w:space="0" w:color="auto"/>
          </w:divBdr>
        </w:div>
        <w:div w:id="1226188407">
          <w:marLeft w:val="0"/>
          <w:marRight w:val="0"/>
          <w:marTop w:val="0"/>
          <w:marBottom w:val="0"/>
          <w:divBdr>
            <w:top w:val="none" w:sz="0" w:space="0" w:color="auto"/>
            <w:left w:val="none" w:sz="0" w:space="0" w:color="auto"/>
            <w:bottom w:val="none" w:sz="0" w:space="0" w:color="auto"/>
            <w:right w:val="none" w:sz="0" w:space="0" w:color="auto"/>
          </w:divBdr>
        </w:div>
        <w:div w:id="733433916">
          <w:marLeft w:val="0"/>
          <w:marRight w:val="0"/>
          <w:marTop w:val="0"/>
          <w:marBottom w:val="0"/>
          <w:divBdr>
            <w:top w:val="none" w:sz="0" w:space="0" w:color="auto"/>
            <w:left w:val="none" w:sz="0" w:space="0" w:color="auto"/>
            <w:bottom w:val="none" w:sz="0" w:space="0" w:color="auto"/>
            <w:right w:val="none" w:sz="0" w:space="0" w:color="auto"/>
          </w:divBdr>
        </w:div>
        <w:div w:id="776874079">
          <w:marLeft w:val="0"/>
          <w:marRight w:val="0"/>
          <w:marTop w:val="0"/>
          <w:marBottom w:val="0"/>
          <w:divBdr>
            <w:top w:val="none" w:sz="0" w:space="0" w:color="auto"/>
            <w:left w:val="none" w:sz="0" w:space="0" w:color="auto"/>
            <w:bottom w:val="none" w:sz="0" w:space="0" w:color="auto"/>
            <w:right w:val="none" w:sz="0" w:space="0" w:color="auto"/>
          </w:divBdr>
        </w:div>
        <w:div w:id="1695570538">
          <w:marLeft w:val="0"/>
          <w:marRight w:val="0"/>
          <w:marTop w:val="0"/>
          <w:marBottom w:val="0"/>
          <w:divBdr>
            <w:top w:val="none" w:sz="0" w:space="0" w:color="auto"/>
            <w:left w:val="none" w:sz="0" w:space="0" w:color="auto"/>
            <w:bottom w:val="none" w:sz="0" w:space="0" w:color="auto"/>
            <w:right w:val="none" w:sz="0" w:space="0" w:color="auto"/>
          </w:divBdr>
        </w:div>
        <w:div w:id="693001951">
          <w:marLeft w:val="0"/>
          <w:marRight w:val="0"/>
          <w:marTop w:val="0"/>
          <w:marBottom w:val="0"/>
          <w:divBdr>
            <w:top w:val="none" w:sz="0" w:space="0" w:color="auto"/>
            <w:left w:val="none" w:sz="0" w:space="0" w:color="auto"/>
            <w:bottom w:val="none" w:sz="0" w:space="0" w:color="auto"/>
            <w:right w:val="none" w:sz="0" w:space="0" w:color="auto"/>
          </w:divBdr>
        </w:div>
        <w:div w:id="636229289">
          <w:marLeft w:val="0"/>
          <w:marRight w:val="0"/>
          <w:marTop w:val="0"/>
          <w:marBottom w:val="0"/>
          <w:divBdr>
            <w:top w:val="none" w:sz="0" w:space="0" w:color="auto"/>
            <w:left w:val="none" w:sz="0" w:space="0" w:color="auto"/>
            <w:bottom w:val="none" w:sz="0" w:space="0" w:color="auto"/>
            <w:right w:val="none" w:sz="0" w:space="0" w:color="auto"/>
          </w:divBdr>
        </w:div>
        <w:div w:id="1567453306">
          <w:marLeft w:val="0"/>
          <w:marRight w:val="0"/>
          <w:marTop w:val="0"/>
          <w:marBottom w:val="0"/>
          <w:divBdr>
            <w:top w:val="none" w:sz="0" w:space="0" w:color="auto"/>
            <w:left w:val="none" w:sz="0" w:space="0" w:color="auto"/>
            <w:bottom w:val="none" w:sz="0" w:space="0" w:color="auto"/>
            <w:right w:val="none" w:sz="0" w:space="0" w:color="auto"/>
          </w:divBdr>
        </w:div>
        <w:div w:id="388112773">
          <w:marLeft w:val="0"/>
          <w:marRight w:val="0"/>
          <w:marTop w:val="0"/>
          <w:marBottom w:val="0"/>
          <w:divBdr>
            <w:top w:val="none" w:sz="0" w:space="0" w:color="auto"/>
            <w:left w:val="none" w:sz="0" w:space="0" w:color="auto"/>
            <w:bottom w:val="none" w:sz="0" w:space="0" w:color="auto"/>
            <w:right w:val="none" w:sz="0" w:space="0" w:color="auto"/>
          </w:divBdr>
        </w:div>
        <w:div w:id="22904213">
          <w:marLeft w:val="0"/>
          <w:marRight w:val="0"/>
          <w:marTop w:val="0"/>
          <w:marBottom w:val="0"/>
          <w:divBdr>
            <w:top w:val="none" w:sz="0" w:space="0" w:color="auto"/>
            <w:left w:val="none" w:sz="0" w:space="0" w:color="auto"/>
            <w:bottom w:val="none" w:sz="0" w:space="0" w:color="auto"/>
            <w:right w:val="none" w:sz="0" w:space="0" w:color="auto"/>
          </w:divBdr>
        </w:div>
        <w:div w:id="1485470203">
          <w:marLeft w:val="0"/>
          <w:marRight w:val="0"/>
          <w:marTop w:val="0"/>
          <w:marBottom w:val="0"/>
          <w:divBdr>
            <w:top w:val="none" w:sz="0" w:space="0" w:color="auto"/>
            <w:left w:val="none" w:sz="0" w:space="0" w:color="auto"/>
            <w:bottom w:val="none" w:sz="0" w:space="0" w:color="auto"/>
            <w:right w:val="none" w:sz="0" w:space="0" w:color="auto"/>
          </w:divBdr>
        </w:div>
        <w:div w:id="1039473956">
          <w:marLeft w:val="0"/>
          <w:marRight w:val="0"/>
          <w:marTop w:val="0"/>
          <w:marBottom w:val="0"/>
          <w:divBdr>
            <w:top w:val="none" w:sz="0" w:space="0" w:color="auto"/>
            <w:left w:val="none" w:sz="0" w:space="0" w:color="auto"/>
            <w:bottom w:val="none" w:sz="0" w:space="0" w:color="auto"/>
            <w:right w:val="none" w:sz="0" w:space="0" w:color="auto"/>
          </w:divBdr>
        </w:div>
        <w:div w:id="2119716088">
          <w:marLeft w:val="0"/>
          <w:marRight w:val="0"/>
          <w:marTop w:val="0"/>
          <w:marBottom w:val="0"/>
          <w:divBdr>
            <w:top w:val="none" w:sz="0" w:space="0" w:color="auto"/>
            <w:left w:val="none" w:sz="0" w:space="0" w:color="auto"/>
            <w:bottom w:val="none" w:sz="0" w:space="0" w:color="auto"/>
            <w:right w:val="none" w:sz="0" w:space="0" w:color="auto"/>
          </w:divBdr>
        </w:div>
        <w:div w:id="1960406808">
          <w:marLeft w:val="0"/>
          <w:marRight w:val="0"/>
          <w:marTop w:val="0"/>
          <w:marBottom w:val="0"/>
          <w:divBdr>
            <w:top w:val="none" w:sz="0" w:space="0" w:color="auto"/>
            <w:left w:val="none" w:sz="0" w:space="0" w:color="auto"/>
            <w:bottom w:val="none" w:sz="0" w:space="0" w:color="auto"/>
            <w:right w:val="none" w:sz="0" w:space="0" w:color="auto"/>
          </w:divBdr>
        </w:div>
        <w:div w:id="434256626">
          <w:marLeft w:val="0"/>
          <w:marRight w:val="0"/>
          <w:marTop w:val="0"/>
          <w:marBottom w:val="0"/>
          <w:divBdr>
            <w:top w:val="none" w:sz="0" w:space="0" w:color="auto"/>
            <w:left w:val="none" w:sz="0" w:space="0" w:color="auto"/>
            <w:bottom w:val="none" w:sz="0" w:space="0" w:color="auto"/>
            <w:right w:val="none" w:sz="0" w:space="0" w:color="auto"/>
          </w:divBdr>
        </w:div>
        <w:div w:id="1768304159">
          <w:marLeft w:val="0"/>
          <w:marRight w:val="0"/>
          <w:marTop w:val="0"/>
          <w:marBottom w:val="0"/>
          <w:divBdr>
            <w:top w:val="none" w:sz="0" w:space="0" w:color="auto"/>
            <w:left w:val="none" w:sz="0" w:space="0" w:color="auto"/>
            <w:bottom w:val="none" w:sz="0" w:space="0" w:color="auto"/>
            <w:right w:val="none" w:sz="0" w:space="0" w:color="auto"/>
          </w:divBdr>
        </w:div>
        <w:div w:id="1872568456">
          <w:marLeft w:val="0"/>
          <w:marRight w:val="0"/>
          <w:marTop w:val="0"/>
          <w:marBottom w:val="0"/>
          <w:divBdr>
            <w:top w:val="none" w:sz="0" w:space="0" w:color="auto"/>
            <w:left w:val="none" w:sz="0" w:space="0" w:color="auto"/>
            <w:bottom w:val="none" w:sz="0" w:space="0" w:color="auto"/>
            <w:right w:val="none" w:sz="0" w:space="0" w:color="auto"/>
          </w:divBdr>
        </w:div>
        <w:div w:id="551574415">
          <w:marLeft w:val="0"/>
          <w:marRight w:val="0"/>
          <w:marTop w:val="0"/>
          <w:marBottom w:val="0"/>
          <w:divBdr>
            <w:top w:val="none" w:sz="0" w:space="0" w:color="auto"/>
            <w:left w:val="none" w:sz="0" w:space="0" w:color="auto"/>
            <w:bottom w:val="none" w:sz="0" w:space="0" w:color="auto"/>
            <w:right w:val="none" w:sz="0" w:space="0" w:color="auto"/>
          </w:divBdr>
        </w:div>
        <w:div w:id="294070872">
          <w:marLeft w:val="0"/>
          <w:marRight w:val="0"/>
          <w:marTop w:val="0"/>
          <w:marBottom w:val="0"/>
          <w:divBdr>
            <w:top w:val="none" w:sz="0" w:space="0" w:color="auto"/>
            <w:left w:val="none" w:sz="0" w:space="0" w:color="auto"/>
            <w:bottom w:val="none" w:sz="0" w:space="0" w:color="auto"/>
            <w:right w:val="none" w:sz="0" w:space="0" w:color="auto"/>
          </w:divBdr>
        </w:div>
        <w:div w:id="2089888678">
          <w:marLeft w:val="0"/>
          <w:marRight w:val="0"/>
          <w:marTop w:val="0"/>
          <w:marBottom w:val="0"/>
          <w:divBdr>
            <w:top w:val="none" w:sz="0" w:space="0" w:color="auto"/>
            <w:left w:val="none" w:sz="0" w:space="0" w:color="auto"/>
            <w:bottom w:val="none" w:sz="0" w:space="0" w:color="auto"/>
            <w:right w:val="none" w:sz="0" w:space="0" w:color="auto"/>
          </w:divBdr>
        </w:div>
        <w:div w:id="235822972">
          <w:marLeft w:val="0"/>
          <w:marRight w:val="0"/>
          <w:marTop w:val="0"/>
          <w:marBottom w:val="0"/>
          <w:divBdr>
            <w:top w:val="none" w:sz="0" w:space="0" w:color="auto"/>
            <w:left w:val="none" w:sz="0" w:space="0" w:color="auto"/>
            <w:bottom w:val="none" w:sz="0" w:space="0" w:color="auto"/>
            <w:right w:val="none" w:sz="0" w:space="0" w:color="auto"/>
          </w:divBdr>
        </w:div>
        <w:div w:id="736054110">
          <w:marLeft w:val="0"/>
          <w:marRight w:val="0"/>
          <w:marTop w:val="0"/>
          <w:marBottom w:val="0"/>
          <w:divBdr>
            <w:top w:val="none" w:sz="0" w:space="0" w:color="auto"/>
            <w:left w:val="none" w:sz="0" w:space="0" w:color="auto"/>
            <w:bottom w:val="none" w:sz="0" w:space="0" w:color="auto"/>
            <w:right w:val="none" w:sz="0" w:space="0" w:color="auto"/>
          </w:divBdr>
        </w:div>
        <w:div w:id="1709140622">
          <w:marLeft w:val="0"/>
          <w:marRight w:val="0"/>
          <w:marTop w:val="0"/>
          <w:marBottom w:val="0"/>
          <w:divBdr>
            <w:top w:val="none" w:sz="0" w:space="0" w:color="auto"/>
            <w:left w:val="none" w:sz="0" w:space="0" w:color="auto"/>
            <w:bottom w:val="none" w:sz="0" w:space="0" w:color="auto"/>
            <w:right w:val="none" w:sz="0" w:space="0" w:color="auto"/>
          </w:divBdr>
        </w:div>
        <w:div w:id="1899316116">
          <w:marLeft w:val="0"/>
          <w:marRight w:val="0"/>
          <w:marTop w:val="0"/>
          <w:marBottom w:val="0"/>
          <w:divBdr>
            <w:top w:val="none" w:sz="0" w:space="0" w:color="auto"/>
            <w:left w:val="none" w:sz="0" w:space="0" w:color="auto"/>
            <w:bottom w:val="none" w:sz="0" w:space="0" w:color="auto"/>
            <w:right w:val="none" w:sz="0" w:space="0" w:color="auto"/>
          </w:divBdr>
        </w:div>
        <w:div w:id="345904851">
          <w:marLeft w:val="0"/>
          <w:marRight w:val="0"/>
          <w:marTop w:val="0"/>
          <w:marBottom w:val="0"/>
          <w:divBdr>
            <w:top w:val="none" w:sz="0" w:space="0" w:color="auto"/>
            <w:left w:val="none" w:sz="0" w:space="0" w:color="auto"/>
            <w:bottom w:val="none" w:sz="0" w:space="0" w:color="auto"/>
            <w:right w:val="none" w:sz="0" w:space="0" w:color="auto"/>
          </w:divBdr>
        </w:div>
        <w:div w:id="660813813">
          <w:marLeft w:val="0"/>
          <w:marRight w:val="0"/>
          <w:marTop w:val="0"/>
          <w:marBottom w:val="0"/>
          <w:divBdr>
            <w:top w:val="none" w:sz="0" w:space="0" w:color="auto"/>
            <w:left w:val="none" w:sz="0" w:space="0" w:color="auto"/>
            <w:bottom w:val="none" w:sz="0" w:space="0" w:color="auto"/>
            <w:right w:val="none" w:sz="0" w:space="0" w:color="auto"/>
          </w:divBdr>
        </w:div>
        <w:div w:id="1027752222">
          <w:marLeft w:val="0"/>
          <w:marRight w:val="0"/>
          <w:marTop w:val="0"/>
          <w:marBottom w:val="0"/>
          <w:divBdr>
            <w:top w:val="none" w:sz="0" w:space="0" w:color="auto"/>
            <w:left w:val="none" w:sz="0" w:space="0" w:color="auto"/>
            <w:bottom w:val="none" w:sz="0" w:space="0" w:color="auto"/>
            <w:right w:val="none" w:sz="0" w:space="0" w:color="auto"/>
          </w:divBdr>
        </w:div>
        <w:div w:id="863400098">
          <w:marLeft w:val="0"/>
          <w:marRight w:val="0"/>
          <w:marTop w:val="0"/>
          <w:marBottom w:val="0"/>
          <w:divBdr>
            <w:top w:val="none" w:sz="0" w:space="0" w:color="auto"/>
            <w:left w:val="none" w:sz="0" w:space="0" w:color="auto"/>
            <w:bottom w:val="none" w:sz="0" w:space="0" w:color="auto"/>
            <w:right w:val="none" w:sz="0" w:space="0" w:color="auto"/>
          </w:divBdr>
        </w:div>
        <w:div w:id="782845079">
          <w:marLeft w:val="0"/>
          <w:marRight w:val="0"/>
          <w:marTop w:val="0"/>
          <w:marBottom w:val="0"/>
          <w:divBdr>
            <w:top w:val="none" w:sz="0" w:space="0" w:color="auto"/>
            <w:left w:val="none" w:sz="0" w:space="0" w:color="auto"/>
            <w:bottom w:val="none" w:sz="0" w:space="0" w:color="auto"/>
            <w:right w:val="none" w:sz="0" w:space="0" w:color="auto"/>
          </w:divBdr>
        </w:div>
        <w:div w:id="2128037930">
          <w:marLeft w:val="0"/>
          <w:marRight w:val="0"/>
          <w:marTop w:val="0"/>
          <w:marBottom w:val="0"/>
          <w:divBdr>
            <w:top w:val="none" w:sz="0" w:space="0" w:color="auto"/>
            <w:left w:val="none" w:sz="0" w:space="0" w:color="auto"/>
            <w:bottom w:val="none" w:sz="0" w:space="0" w:color="auto"/>
            <w:right w:val="none" w:sz="0" w:space="0" w:color="auto"/>
          </w:divBdr>
        </w:div>
        <w:div w:id="331958019">
          <w:marLeft w:val="0"/>
          <w:marRight w:val="0"/>
          <w:marTop w:val="0"/>
          <w:marBottom w:val="0"/>
          <w:divBdr>
            <w:top w:val="none" w:sz="0" w:space="0" w:color="auto"/>
            <w:left w:val="none" w:sz="0" w:space="0" w:color="auto"/>
            <w:bottom w:val="none" w:sz="0" w:space="0" w:color="auto"/>
            <w:right w:val="none" w:sz="0" w:space="0" w:color="auto"/>
          </w:divBdr>
        </w:div>
        <w:div w:id="1373530218">
          <w:marLeft w:val="0"/>
          <w:marRight w:val="0"/>
          <w:marTop w:val="0"/>
          <w:marBottom w:val="0"/>
          <w:divBdr>
            <w:top w:val="none" w:sz="0" w:space="0" w:color="auto"/>
            <w:left w:val="none" w:sz="0" w:space="0" w:color="auto"/>
            <w:bottom w:val="none" w:sz="0" w:space="0" w:color="auto"/>
            <w:right w:val="none" w:sz="0" w:space="0" w:color="auto"/>
          </w:divBdr>
        </w:div>
        <w:div w:id="1597597673">
          <w:marLeft w:val="0"/>
          <w:marRight w:val="0"/>
          <w:marTop w:val="0"/>
          <w:marBottom w:val="0"/>
          <w:divBdr>
            <w:top w:val="none" w:sz="0" w:space="0" w:color="auto"/>
            <w:left w:val="none" w:sz="0" w:space="0" w:color="auto"/>
            <w:bottom w:val="none" w:sz="0" w:space="0" w:color="auto"/>
            <w:right w:val="none" w:sz="0" w:space="0" w:color="auto"/>
          </w:divBdr>
        </w:div>
        <w:div w:id="2040163757">
          <w:marLeft w:val="0"/>
          <w:marRight w:val="0"/>
          <w:marTop w:val="0"/>
          <w:marBottom w:val="0"/>
          <w:divBdr>
            <w:top w:val="none" w:sz="0" w:space="0" w:color="auto"/>
            <w:left w:val="none" w:sz="0" w:space="0" w:color="auto"/>
            <w:bottom w:val="none" w:sz="0" w:space="0" w:color="auto"/>
            <w:right w:val="none" w:sz="0" w:space="0" w:color="auto"/>
          </w:divBdr>
        </w:div>
      </w:divsChild>
    </w:div>
    <w:div w:id="609900010">
      <w:bodyDiv w:val="1"/>
      <w:marLeft w:val="0"/>
      <w:marRight w:val="0"/>
      <w:marTop w:val="0"/>
      <w:marBottom w:val="0"/>
      <w:divBdr>
        <w:top w:val="none" w:sz="0" w:space="0" w:color="auto"/>
        <w:left w:val="none" w:sz="0" w:space="0" w:color="auto"/>
        <w:bottom w:val="none" w:sz="0" w:space="0" w:color="auto"/>
        <w:right w:val="none" w:sz="0" w:space="0" w:color="auto"/>
      </w:divBdr>
    </w:div>
    <w:div w:id="639308330">
      <w:bodyDiv w:val="1"/>
      <w:marLeft w:val="0"/>
      <w:marRight w:val="0"/>
      <w:marTop w:val="0"/>
      <w:marBottom w:val="0"/>
      <w:divBdr>
        <w:top w:val="none" w:sz="0" w:space="0" w:color="auto"/>
        <w:left w:val="none" w:sz="0" w:space="0" w:color="auto"/>
        <w:bottom w:val="none" w:sz="0" w:space="0" w:color="auto"/>
        <w:right w:val="none" w:sz="0" w:space="0" w:color="auto"/>
      </w:divBdr>
    </w:div>
    <w:div w:id="649093748">
      <w:bodyDiv w:val="1"/>
      <w:marLeft w:val="0"/>
      <w:marRight w:val="0"/>
      <w:marTop w:val="0"/>
      <w:marBottom w:val="0"/>
      <w:divBdr>
        <w:top w:val="none" w:sz="0" w:space="0" w:color="auto"/>
        <w:left w:val="none" w:sz="0" w:space="0" w:color="auto"/>
        <w:bottom w:val="none" w:sz="0" w:space="0" w:color="auto"/>
        <w:right w:val="none" w:sz="0" w:space="0" w:color="auto"/>
      </w:divBdr>
    </w:div>
    <w:div w:id="673724901">
      <w:bodyDiv w:val="1"/>
      <w:marLeft w:val="0"/>
      <w:marRight w:val="0"/>
      <w:marTop w:val="0"/>
      <w:marBottom w:val="0"/>
      <w:divBdr>
        <w:top w:val="none" w:sz="0" w:space="0" w:color="auto"/>
        <w:left w:val="none" w:sz="0" w:space="0" w:color="auto"/>
        <w:bottom w:val="none" w:sz="0" w:space="0" w:color="auto"/>
        <w:right w:val="none" w:sz="0" w:space="0" w:color="auto"/>
      </w:divBdr>
    </w:div>
    <w:div w:id="731733785">
      <w:bodyDiv w:val="1"/>
      <w:marLeft w:val="0"/>
      <w:marRight w:val="0"/>
      <w:marTop w:val="0"/>
      <w:marBottom w:val="0"/>
      <w:divBdr>
        <w:top w:val="none" w:sz="0" w:space="0" w:color="auto"/>
        <w:left w:val="none" w:sz="0" w:space="0" w:color="auto"/>
        <w:bottom w:val="none" w:sz="0" w:space="0" w:color="auto"/>
        <w:right w:val="none" w:sz="0" w:space="0" w:color="auto"/>
      </w:divBdr>
    </w:div>
    <w:div w:id="755446516">
      <w:bodyDiv w:val="1"/>
      <w:marLeft w:val="0"/>
      <w:marRight w:val="0"/>
      <w:marTop w:val="0"/>
      <w:marBottom w:val="0"/>
      <w:divBdr>
        <w:top w:val="none" w:sz="0" w:space="0" w:color="auto"/>
        <w:left w:val="none" w:sz="0" w:space="0" w:color="auto"/>
        <w:bottom w:val="none" w:sz="0" w:space="0" w:color="auto"/>
        <w:right w:val="none" w:sz="0" w:space="0" w:color="auto"/>
      </w:divBdr>
    </w:div>
    <w:div w:id="761611415">
      <w:bodyDiv w:val="1"/>
      <w:marLeft w:val="0"/>
      <w:marRight w:val="0"/>
      <w:marTop w:val="0"/>
      <w:marBottom w:val="0"/>
      <w:divBdr>
        <w:top w:val="none" w:sz="0" w:space="0" w:color="auto"/>
        <w:left w:val="none" w:sz="0" w:space="0" w:color="auto"/>
        <w:bottom w:val="none" w:sz="0" w:space="0" w:color="auto"/>
        <w:right w:val="none" w:sz="0" w:space="0" w:color="auto"/>
      </w:divBdr>
    </w:div>
    <w:div w:id="838158852">
      <w:bodyDiv w:val="1"/>
      <w:marLeft w:val="0"/>
      <w:marRight w:val="0"/>
      <w:marTop w:val="0"/>
      <w:marBottom w:val="0"/>
      <w:divBdr>
        <w:top w:val="none" w:sz="0" w:space="0" w:color="auto"/>
        <w:left w:val="none" w:sz="0" w:space="0" w:color="auto"/>
        <w:bottom w:val="none" w:sz="0" w:space="0" w:color="auto"/>
        <w:right w:val="none" w:sz="0" w:space="0" w:color="auto"/>
      </w:divBdr>
    </w:div>
    <w:div w:id="843125491">
      <w:bodyDiv w:val="1"/>
      <w:marLeft w:val="0"/>
      <w:marRight w:val="0"/>
      <w:marTop w:val="0"/>
      <w:marBottom w:val="0"/>
      <w:divBdr>
        <w:top w:val="none" w:sz="0" w:space="0" w:color="auto"/>
        <w:left w:val="none" w:sz="0" w:space="0" w:color="auto"/>
        <w:bottom w:val="none" w:sz="0" w:space="0" w:color="auto"/>
        <w:right w:val="none" w:sz="0" w:space="0" w:color="auto"/>
      </w:divBdr>
    </w:div>
    <w:div w:id="848721050">
      <w:bodyDiv w:val="1"/>
      <w:marLeft w:val="0"/>
      <w:marRight w:val="0"/>
      <w:marTop w:val="0"/>
      <w:marBottom w:val="0"/>
      <w:divBdr>
        <w:top w:val="none" w:sz="0" w:space="0" w:color="auto"/>
        <w:left w:val="none" w:sz="0" w:space="0" w:color="auto"/>
        <w:bottom w:val="none" w:sz="0" w:space="0" w:color="auto"/>
        <w:right w:val="none" w:sz="0" w:space="0" w:color="auto"/>
      </w:divBdr>
    </w:div>
    <w:div w:id="880214330">
      <w:bodyDiv w:val="1"/>
      <w:marLeft w:val="0"/>
      <w:marRight w:val="0"/>
      <w:marTop w:val="0"/>
      <w:marBottom w:val="0"/>
      <w:divBdr>
        <w:top w:val="none" w:sz="0" w:space="0" w:color="auto"/>
        <w:left w:val="none" w:sz="0" w:space="0" w:color="auto"/>
        <w:bottom w:val="none" w:sz="0" w:space="0" w:color="auto"/>
        <w:right w:val="none" w:sz="0" w:space="0" w:color="auto"/>
      </w:divBdr>
    </w:div>
    <w:div w:id="923303228">
      <w:bodyDiv w:val="1"/>
      <w:marLeft w:val="0"/>
      <w:marRight w:val="0"/>
      <w:marTop w:val="0"/>
      <w:marBottom w:val="0"/>
      <w:divBdr>
        <w:top w:val="none" w:sz="0" w:space="0" w:color="auto"/>
        <w:left w:val="none" w:sz="0" w:space="0" w:color="auto"/>
        <w:bottom w:val="none" w:sz="0" w:space="0" w:color="auto"/>
        <w:right w:val="none" w:sz="0" w:space="0" w:color="auto"/>
      </w:divBdr>
    </w:div>
    <w:div w:id="938104833">
      <w:bodyDiv w:val="1"/>
      <w:marLeft w:val="0"/>
      <w:marRight w:val="0"/>
      <w:marTop w:val="0"/>
      <w:marBottom w:val="0"/>
      <w:divBdr>
        <w:top w:val="none" w:sz="0" w:space="0" w:color="auto"/>
        <w:left w:val="none" w:sz="0" w:space="0" w:color="auto"/>
        <w:bottom w:val="none" w:sz="0" w:space="0" w:color="auto"/>
        <w:right w:val="none" w:sz="0" w:space="0" w:color="auto"/>
      </w:divBdr>
    </w:div>
    <w:div w:id="939605033">
      <w:bodyDiv w:val="1"/>
      <w:marLeft w:val="0"/>
      <w:marRight w:val="0"/>
      <w:marTop w:val="0"/>
      <w:marBottom w:val="0"/>
      <w:divBdr>
        <w:top w:val="none" w:sz="0" w:space="0" w:color="auto"/>
        <w:left w:val="none" w:sz="0" w:space="0" w:color="auto"/>
        <w:bottom w:val="none" w:sz="0" w:space="0" w:color="auto"/>
        <w:right w:val="none" w:sz="0" w:space="0" w:color="auto"/>
      </w:divBdr>
    </w:div>
    <w:div w:id="943994685">
      <w:bodyDiv w:val="1"/>
      <w:marLeft w:val="0"/>
      <w:marRight w:val="0"/>
      <w:marTop w:val="0"/>
      <w:marBottom w:val="0"/>
      <w:divBdr>
        <w:top w:val="none" w:sz="0" w:space="0" w:color="auto"/>
        <w:left w:val="none" w:sz="0" w:space="0" w:color="auto"/>
        <w:bottom w:val="none" w:sz="0" w:space="0" w:color="auto"/>
        <w:right w:val="none" w:sz="0" w:space="0" w:color="auto"/>
      </w:divBdr>
    </w:div>
    <w:div w:id="1045835294">
      <w:bodyDiv w:val="1"/>
      <w:marLeft w:val="0"/>
      <w:marRight w:val="0"/>
      <w:marTop w:val="0"/>
      <w:marBottom w:val="0"/>
      <w:divBdr>
        <w:top w:val="none" w:sz="0" w:space="0" w:color="auto"/>
        <w:left w:val="none" w:sz="0" w:space="0" w:color="auto"/>
        <w:bottom w:val="none" w:sz="0" w:space="0" w:color="auto"/>
        <w:right w:val="none" w:sz="0" w:space="0" w:color="auto"/>
      </w:divBdr>
    </w:div>
    <w:div w:id="1072779060">
      <w:bodyDiv w:val="1"/>
      <w:marLeft w:val="0"/>
      <w:marRight w:val="0"/>
      <w:marTop w:val="0"/>
      <w:marBottom w:val="0"/>
      <w:divBdr>
        <w:top w:val="none" w:sz="0" w:space="0" w:color="auto"/>
        <w:left w:val="none" w:sz="0" w:space="0" w:color="auto"/>
        <w:bottom w:val="none" w:sz="0" w:space="0" w:color="auto"/>
        <w:right w:val="none" w:sz="0" w:space="0" w:color="auto"/>
      </w:divBdr>
    </w:div>
    <w:div w:id="1084377902">
      <w:bodyDiv w:val="1"/>
      <w:marLeft w:val="0"/>
      <w:marRight w:val="0"/>
      <w:marTop w:val="0"/>
      <w:marBottom w:val="0"/>
      <w:divBdr>
        <w:top w:val="none" w:sz="0" w:space="0" w:color="auto"/>
        <w:left w:val="none" w:sz="0" w:space="0" w:color="auto"/>
        <w:bottom w:val="none" w:sz="0" w:space="0" w:color="auto"/>
        <w:right w:val="none" w:sz="0" w:space="0" w:color="auto"/>
      </w:divBdr>
    </w:div>
    <w:div w:id="1085150696">
      <w:bodyDiv w:val="1"/>
      <w:marLeft w:val="0"/>
      <w:marRight w:val="0"/>
      <w:marTop w:val="0"/>
      <w:marBottom w:val="0"/>
      <w:divBdr>
        <w:top w:val="none" w:sz="0" w:space="0" w:color="auto"/>
        <w:left w:val="none" w:sz="0" w:space="0" w:color="auto"/>
        <w:bottom w:val="none" w:sz="0" w:space="0" w:color="auto"/>
        <w:right w:val="none" w:sz="0" w:space="0" w:color="auto"/>
      </w:divBdr>
      <w:divsChild>
        <w:div w:id="266815313">
          <w:marLeft w:val="0"/>
          <w:marRight w:val="0"/>
          <w:marTop w:val="0"/>
          <w:marBottom w:val="0"/>
          <w:divBdr>
            <w:top w:val="none" w:sz="0" w:space="0" w:color="auto"/>
            <w:left w:val="none" w:sz="0" w:space="0" w:color="auto"/>
            <w:bottom w:val="none" w:sz="0" w:space="0" w:color="auto"/>
            <w:right w:val="none" w:sz="0" w:space="0" w:color="auto"/>
          </w:divBdr>
        </w:div>
        <w:div w:id="235172948">
          <w:marLeft w:val="0"/>
          <w:marRight w:val="0"/>
          <w:marTop w:val="0"/>
          <w:marBottom w:val="0"/>
          <w:divBdr>
            <w:top w:val="none" w:sz="0" w:space="0" w:color="auto"/>
            <w:left w:val="none" w:sz="0" w:space="0" w:color="auto"/>
            <w:bottom w:val="none" w:sz="0" w:space="0" w:color="auto"/>
            <w:right w:val="none" w:sz="0" w:space="0" w:color="auto"/>
          </w:divBdr>
        </w:div>
        <w:div w:id="1837455655">
          <w:marLeft w:val="0"/>
          <w:marRight w:val="0"/>
          <w:marTop w:val="0"/>
          <w:marBottom w:val="0"/>
          <w:divBdr>
            <w:top w:val="none" w:sz="0" w:space="0" w:color="auto"/>
            <w:left w:val="none" w:sz="0" w:space="0" w:color="auto"/>
            <w:bottom w:val="none" w:sz="0" w:space="0" w:color="auto"/>
            <w:right w:val="none" w:sz="0" w:space="0" w:color="auto"/>
          </w:divBdr>
        </w:div>
        <w:div w:id="1594510774">
          <w:marLeft w:val="0"/>
          <w:marRight w:val="0"/>
          <w:marTop w:val="0"/>
          <w:marBottom w:val="0"/>
          <w:divBdr>
            <w:top w:val="none" w:sz="0" w:space="0" w:color="auto"/>
            <w:left w:val="none" w:sz="0" w:space="0" w:color="auto"/>
            <w:bottom w:val="none" w:sz="0" w:space="0" w:color="auto"/>
            <w:right w:val="none" w:sz="0" w:space="0" w:color="auto"/>
          </w:divBdr>
        </w:div>
        <w:div w:id="1794209989">
          <w:marLeft w:val="0"/>
          <w:marRight w:val="0"/>
          <w:marTop w:val="0"/>
          <w:marBottom w:val="0"/>
          <w:divBdr>
            <w:top w:val="none" w:sz="0" w:space="0" w:color="auto"/>
            <w:left w:val="none" w:sz="0" w:space="0" w:color="auto"/>
            <w:bottom w:val="none" w:sz="0" w:space="0" w:color="auto"/>
            <w:right w:val="none" w:sz="0" w:space="0" w:color="auto"/>
          </w:divBdr>
        </w:div>
        <w:div w:id="1202092547">
          <w:marLeft w:val="0"/>
          <w:marRight w:val="0"/>
          <w:marTop w:val="0"/>
          <w:marBottom w:val="0"/>
          <w:divBdr>
            <w:top w:val="none" w:sz="0" w:space="0" w:color="auto"/>
            <w:left w:val="none" w:sz="0" w:space="0" w:color="auto"/>
            <w:bottom w:val="none" w:sz="0" w:space="0" w:color="auto"/>
            <w:right w:val="none" w:sz="0" w:space="0" w:color="auto"/>
          </w:divBdr>
        </w:div>
        <w:div w:id="1715278170">
          <w:marLeft w:val="0"/>
          <w:marRight w:val="0"/>
          <w:marTop w:val="0"/>
          <w:marBottom w:val="0"/>
          <w:divBdr>
            <w:top w:val="none" w:sz="0" w:space="0" w:color="auto"/>
            <w:left w:val="none" w:sz="0" w:space="0" w:color="auto"/>
            <w:bottom w:val="none" w:sz="0" w:space="0" w:color="auto"/>
            <w:right w:val="none" w:sz="0" w:space="0" w:color="auto"/>
          </w:divBdr>
        </w:div>
      </w:divsChild>
    </w:div>
    <w:div w:id="1087576832">
      <w:bodyDiv w:val="1"/>
      <w:marLeft w:val="0"/>
      <w:marRight w:val="0"/>
      <w:marTop w:val="0"/>
      <w:marBottom w:val="0"/>
      <w:divBdr>
        <w:top w:val="none" w:sz="0" w:space="0" w:color="auto"/>
        <w:left w:val="none" w:sz="0" w:space="0" w:color="auto"/>
        <w:bottom w:val="none" w:sz="0" w:space="0" w:color="auto"/>
        <w:right w:val="none" w:sz="0" w:space="0" w:color="auto"/>
      </w:divBdr>
    </w:div>
    <w:div w:id="1141728051">
      <w:bodyDiv w:val="1"/>
      <w:marLeft w:val="0"/>
      <w:marRight w:val="0"/>
      <w:marTop w:val="0"/>
      <w:marBottom w:val="0"/>
      <w:divBdr>
        <w:top w:val="none" w:sz="0" w:space="0" w:color="auto"/>
        <w:left w:val="none" w:sz="0" w:space="0" w:color="auto"/>
        <w:bottom w:val="none" w:sz="0" w:space="0" w:color="auto"/>
        <w:right w:val="none" w:sz="0" w:space="0" w:color="auto"/>
      </w:divBdr>
    </w:div>
    <w:div w:id="1144397979">
      <w:bodyDiv w:val="1"/>
      <w:marLeft w:val="0"/>
      <w:marRight w:val="0"/>
      <w:marTop w:val="0"/>
      <w:marBottom w:val="0"/>
      <w:divBdr>
        <w:top w:val="none" w:sz="0" w:space="0" w:color="auto"/>
        <w:left w:val="none" w:sz="0" w:space="0" w:color="auto"/>
        <w:bottom w:val="none" w:sz="0" w:space="0" w:color="auto"/>
        <w:right w:val="none" w:sz="0" w:space="0" w:color="auto"/>
      </w:divBdr>
    </w:div>
    <w:div w:id="1149593558">
      <w:bodyDiv w:val="1"/>
      <w:marLeft w:val="0"/>
      <w:marRight w:val="0"/>
      <w:marTop w:val="0"/>
      <w:marBottom w:val="0"/>
      <w:divBdr>
        <w:top w:val="none" w:sz="0" w:space="0" w:color="auto"/>
        <w:left w:val="none" w:sz="0" w:space="0" w:color="auto"/>
        <w:bottom w:val="none" w:sz="0" w:space="0" w:color="auto"/>
        <w:right w:val="none" w:sz="0" w:space="0" w:color="auto"/>
      </w:divBdr>
    </w:div>
    <w:div w:id="1246378544">
      <w:bodyDiv w:val="1"/>
      <w:marLeft w:val="0"/>
      <w:marRight w:val="0"/>
      <w:marTop w:val="0"/>
      <w:marBottom w:val="0"/>
      <w:divBdr>
        <w:top w:val="none" w:sz="0" w:space="0" w:color="auto"/>
        <w:left w:val="none" w:sz="0" w:space="0" w:color="auto"/>
        <w:bottom w:val="none" w:sz="0" w:space="0" w:color="auto"/>
        <w:right w:val="none" w:sz="0" w:space="0" w:color="auto"/>
      </w:divBdr>
    </w:div>
    <w:div w:id="1278752594">
      <w:bodyDiv w:val="1"/>
      <w:marLeft w:val="0"/>
      <w:marRight w:val="0"/>
      <w:marTop w:val="0"/>
      <w:marBottom w:val="0"/>
      <w:divBdr>
        <w:top w:val="none" w:sz="0" w:space="0" w:color="auto"/>
        <w:left w:val="none" w:sz="0" w:space="0" w:color="auto"/>
        <w:bottom w:val="none" w:sz="0" w:space="0" w:color="auto"/>
        <w:right w:val="none" w:sz="0" w:space="0" w:color="auto"/>
      </w:divBdr>
    </w:div>
    <w:div w:id="1279945689">
      <w:bodyDiv w:val="1"/>
      <w:marLeft w:val="0"/>
      <w:marRight w:val="0"/>
      <w:marTop w:val="0"/>
      <w:marBottom w:val="0"/>
      <w:divBdr>
        <w:top w:val="none" w:sz="0" w:space="0" w:color="auto"/>
        <w:left w:val="none" w:sz="0" w:space="0" w:color="auto"/>
        <w:bottom w:val="none" w:sz="0" w:space="0" w:color="auto"/>
        <w:right w:val="none" w:sz="0" w:space="0" w:color="auto"/>
      </w:divBdr>
    </w:div>
    <w:div w:id="1400979219">
      <w:bodyDiv w:val="1"/>
      <w:marLeft w:val="0"/>
      <w:marRight w:val="0"/>
      <w:marTop w:val="0"/>
      <w:marBottom w:val="0"/>
      <w:divBdr>
        <w:top w:val="none" w:sz="0" w:space="0" w:color="auto"/>
        <w:left w:val="none" w:sz="0" w:space="0" w:color="auto"/>
        <w:bottom w:val="none" w:sz="0" w:space="0" w:color="auto"/>
        <w:right w:val="none" w:sz="0" w:space="0" w:color="auto"/>
      </w:divBdr>
    </w:div>
    <w:div w:id="1425764302">
      <w:bodyDiv w:val="1"/>
      <w:marLeft w:val="0"/>
      <w:marRight w:val="0"/>
      <w:marTop w:val="0"/>
      <w:marBottom w:val="0"/>
      <w:divBdr>
        <w:top w:val="none" w:sz="0" w:space="0" w:color="auto"/>
        <w:left w:val="none" w:sz="0" w:space="0" w:color="auto"/>
        <w:bottom w:val="none" w:sz="0" w:space="0" w:color="auto"/>
        <w:right w:val="none" w:sz="0" w:space="0" w:color="auto"/>
      </w:divBdr>
      <w:divsChild>
        <w:div w:id="950355654">
          <w:marLeft w:val="0"/>
          <w:marRight w:val="0"/>
          <w:marTop w:val="15"/>
          <w:marBottom w:val="0"/>
          <w:divBdr>
            <w:top w:val="none" w:sz="0" w:space="0" w:color="auto"/>
            <w:left w:val="none" w:sz="0" w:space="0" w:color="auto"/>
            <w:bottom w:val="none" w:sz="0" w:space="0" w:color="auto"/>
            <w:right w:val="none" w:sz="0" w:space="0" w:color="auto"/>
          </w:divBdr>
          <w:divsChild>
            <w:div w:id="1003825383">
              <w:marLeft w:val="0"/>
              <w:marRight w:val="0"/>
              <w:marTop w:val="0"/>
              <w:marBottom w:val="0"/>
              <w:divBdr>
                <w:top w:val="none" w:sz="0" w:space="0" w:color="auto"/>
                <w:left w:val="none" w:sz="0" w:space="0" w:color="auto"/>
                <w:bottom w:val="none" w:sz="0" w:space="0" w:color="auto"/>
                <w:right w:val="none" w:sz="0" w:space="0" w:color="auto"/>
              </w:divBdr>
              <w:divsChild>
                <w:div w:id="1329871677">
                  <w:marLeft w:val="0"/>
                  <w:marRight w:val="0"/>
                  <w:marTop w:val="0"/>
                  <w:marBottom w:val="0"/>
                  <w:divBdr>
                    <w:top w:val="none" w:sz="0" w:space="0" w:color="auto"/>
                    <w:left w:val="none" w:sz="0" w:space="0" w:color="auto"/>
                    <w:bottom w:val="none" w:sz="0" w:space="0" w:color="auto"/>
                    <w:right w:val="none" w:sz="0" w:space="0" w:color="auto"/>
                  </w:divBdr>
                </w:div>
                <w:div w:id="552547109">
                  <w:marLeft w:val="0"/>
                  <w:marRight w:val="0"/>
                  <w:marTop w:val="0"/>
                  <w:marBottom w:val="0"/>
                  <w:divBdr>
                    <w:top w:val="none" w:sz="0" w:space="0" w:color="auto"/>
                    <w:left w:val="none" w:sz="0" w:space="0" w:color="auto"/>
                    <w:bottom w:val="none" w:sz="0" w:space="0" w:color="auto"/>
                    <w:right w:val="none" w:sz="0" w:space="0" w:color="auto"/>
                  </w:divBdr>
                </w:div>
                <w:div w:id="605038419">
                  <w:marLeft w:val="0"/>
                  <w:marRight w:val="0"/>
                  <w:marTop w:val="0"/>
                  <w:marBottom w:val="0"/>
                  <w:divBdr>
                    <w:top w:val="none" w:sz="0" w:space="0" w:color="auto"/>
                    <w:left w:val="none" w:sz="0" w:space="0" w:color="auto"/>
                    <w:bottom w:val="none" w:sz="0" w:space="0" w:color="auto"/>
                    <w:right w:val="none" w:sz="0" w:space="0" w:color="auto"/>
                  </w:divBdr>
                </w:div>
                <w:div w:id="481427568">
                  <w:marLeft w:val="0"/>
                  <w:marRight w:val="0"/>
                  <w:marTop w:val="0"/>
                  <w:marBottom w:val="0"/>
                  <w:divBdr>
                    <w:top w:val="none" w:sz="0" w:space="0" w:color="auto"/>
                    <w:left w:val="none" w:sz="0" w:space="0" w:color="auto"/>
                    <w:bottom w:val="none" w:sz="0" w:space="0" w:color="auto"/>
                    <w:right w:val="none" w:sz="0" w:space="0" w:color="auto"/>
                  </w:divBdr>
                </w:div>
                <w:div w:id="1377197993">
                  <w:marLeft w:val="0"/>
                  <w:marRight w:val="0"/>
                  <w:marTop w:val="0"/>
                  <w:marBottom w:val="0"/>
                  <w:divBdr>
                    <w:top w:val="none" w:sz="0" w:space="0" w:color="auto"/>
                    <w:left w:val="none" w:sz="0" w:space="0" w:color="auto"/>
                    <w:bottom w:val="none" w:sz="0" w:space="0" w:color="auto"/>
                    <w:right w:val="none" w:sz="0" w:space="0" w:color="auto"/>
                  </w:divBdr>
                </w:div>
                <w:div w:id="1767070505">
                  <w:marLeft w:val="0"/>
                  <w:marRight w:val="0"/>
                  <w:marTop w:val="0"/>
                  <w:marBottom w:val="0"/>
                  <w:divBdr>
                    <w:top w:val="none" w:sz="0" w:space="0" w:color="auto"/>
                    <w:left w:val="none" w:sz="0" w:space="0" w:color="auto"/>
                    <w:bottom w:val="none" w:sz="0" w:space="0" w:color="auto"/>
                    <w:right w:val="none" w:sz="0" w:space="0" w:color="auto"/>
                  </w:divBdr>
                </w:div>
                <w:div w:id="1420635113">
                  <w:marLeft w:val="0"/>
                  <w:marRight w:val="0"/>
                  <w:marTop w:val="0"/>
                  <w:marBottom w:val="0"/>
                  <w:divBdr>
                    <w:top w:val="none" w:sz="0" w:space="0" w:color="auto"/>
                    <w:left w:val="none" w:sz="0" w:space="0" w:color="auto"/>
                    <w:bottom w:val="none" w:sz="0" w:space="0" w:color="auto"/>
                    <w:right w:val="none" w:sz="0" w:space="0" w:color="auto"/>
                  </w:divBdr>
                </w:div>
                <w:div w:id="623660208">
                  <w:marLeft w:val="0"/>
                  <w:marRight w:val="0"/>
                  <w:marTop w:val="0"/>
                  <w:marBottom w:val="0"/>
                  <w:divBdr>
                    <w:top w:val="none" w:sz="0" w:space="0" w:color="auto"/>
                    <w:left w:val="none" w:sz="0" w:space="0" w:color="auto"/>
                    <w:bottom w:val="none" w:sz="0" w:space="0" w:color="auto"/>
                    <w:right w:val="none" w:sz="0" w:space="0" w:color="auto"/>
                  </w:divBdr>
                </w:div>
                <w:div w:id="281108281">
                  <w:marLeft w:val="0"/>
                  <w:marRight w:val="0"/>
                  <w:marTop w:val="0"/>
                  <w:marBottom w:val="0"/>
                  <w:divBdr>
                    <w:top w:val="none" w:sz="0" w:space="0" w:color="auto"/>
                    <w:left w:val="none" w:sz="0" w:space="0" w:color="auto"/>
                    <w:bottom w:val="none" w:sz="0" w:space="0" w:color="auto"/>
                    <w:right w:val="none" w:sz="0" w:space="0" w:color="auto"/>
                  </w:divBdr>
                </w:div>
                <w:div w:id="885721891">
                  <w:marLeft w:val="0"/>
                  <w:marRight w:val="0"/>
                  <w:marTop w:val="0"/>
                  <w:marBottom w:val="0"/>
                  <w:divBdr>
                    <w:top w:val="none" w:sz="0" w:space="0" w:color="auto"/>
                    <w:left w:val="none" w:sz="0" w:space="0" w:color="auto"/>
                    <w:bottom w:val="none" w:sz="0" w:space="0" w:color="auto"/>
                    <w:right w:val="none" w:sz="0" w:space="0" w:color="auto"/>
                  </w:divBdr>
                </w:div>
                <w:div w:id="1161851472">
                  <w:marLeft w:val="0"/>
                  <w:marRight w:val="0"/>
                  <w:marTop w:val="0"/>
                  <w:marBottom w:val="0"/>
                  <w:divBdr>
                    <w:top w:val="none" w:sz="0" w:space="0" w:color="auto"/>
                    <w:left w:val="none" w:sz="0" w:space="0" w:color="auto"/>
                    <w:bottom w:val="none" w:sz="0" w:space="0" w:color="auto"/>
                    <w:right w:val="none" w:sz="0" w:space="0" w:color="auto"/>
                  </w:divBdr>
                </w:div>
                <w:div w:id="322048778">
                  <w:marLeft w:val="0"/>
                  <w:marRight w:val="0"/>
                  <w:marTop w:val="0"/>
                  <w:marBottom w:val="0"/>
                  <w:divBdr>
                    <w:top w:val="none" w:sz="0" w:space="0" w:color="auto"/>
                    <w:left w:val="none" w:sz="0" w:space="0" w:color="auto"/>
                    <w:bottom w:val="none" w:sz="0" w:space="0" w:color="auto"/>
                    <w:right w:val="none" w:sz="0" w:space="0" w:color="auto"/>
                  </w:divBdr>
                </w:div>
                <w:div w:id="1927300288">
                  <w:marLeft w:val="0"/>
                  <w:marRight w:val="0"/>
                  <w:marTop w:val="0"/>
                  <w:marBottom w:val="0"/>
                  <w:divBdr>
                    <w:top w:val="none" w:sz="0" w:space="0" w:color="auto"/>
                    <w:left w:val="none" w:sz="0" w:space="0" w:color="auto"/>
                    <w:bottom w:val="none" w:sz="0" w:space="0" w:color="auto"/>
                    <w:right w:val="none" w:sz="0" w:space="0" w:color="auto"/>
                  </w:divBdr>
                </w:div>
                <w:div w:id="285890841">
                  <w:marLeft w:val="0"/>
                  <w:marRight w:val="0"/>
                  <w:marTop w:val="0"/>
                  <w:marBottom w:val="0"/>
                  <w:divBdr>
                    <w:top w:val="none" w:sz="0" w:space="0" w:color="auto"/>
                    <w:left w:val="none" w:sz="0" w:space="0" w:color="auto"/>
                    <w:bottom w:val="none" w:sz="0" w:space="0" w:color="auto"/>
                    <w:right w:val="none" w:sz="0" w:space="0" w:color="auto"/>
                  </w:divBdr>
                </w:div>
                <w:div w:id="605967403">
                  <w:marLeft w:val="0"/>
                  <w:marRight w:val="0"/>
                  <w:marTop w:val="0"/>
                  <w:marBottom w:val="0"/>
                  <w:divBdr>
                    <w:top w:val="none" w:sz="0" w:space="0" w:color="auto"/>
                    <w:left w:val="none" w:sz="0" w:space="0" w:color="auto"/>
                    <w:bottom w:val="none" w:sz="0" w:space="0" w:color="auto"/>
                    <w:right w:val="none" w:sz="0" w:space="0" w:color="auto"/>
                  </w:divBdr>
                </w:div>
                <w:div w:id="86771847">
                  <w:marLeft w:val="0"/>
                  <w:marRight w:val="0"/>
                  <w:marTop w:val="0"/>
                  <w:marBottom w:val="0"/>
                  <w:divBdr>
                    <w:top w:val="none" w:sz="0" w:space="0" w:color="auto"/>
                    <w:left w:val="none" w:sz="0" w:space="0" w:color="auto"/>
                    <w:bottom w:val="none" w:sz="0" w:space="0" w:color="auto"/>
                    <w:right w:val="none" w:sz="0" w:space="0" w:color="auto"/>
                  </w:divBdr>
                </w:div>
                <w:div w:id="1035958987">
                  <w:marLeft w:val="0"/>
                  <w:marRight w:val="0"/>
                  <w:marTop w:val="0"/>
                  <w:marBottom w:val="0"/>
                  <w:divBdr>
                    <w:top w:val="none" w:sz="0" w:space="0" w:color="auto"/>
                    <w:left w:val="none" w:sz="0" w:space="0" w:color="auto"/>
                    <w:bottom w:val="none" w:sz="0" w:space="0" w:color="auto"/>
                    <w:right w:val="none" w:sz="0" w:space="0" w:color="auto"/>
                  </w:divBdr>
                </w:div>
                <w:div w:id="1602760148">
                  <w:marLeft w:val="0"/>
                  <w:marRight w:val="0"/>
                  <w:marTop w:val="0"/>
                  <w:marBottom w:val="0"/>
                  <w:divBdr>
                    <w:top w:val="none" w:sz="0" w:space="0" w:color="auto"/>
                    <w:left w:val="none" w:sz="0" w:space="0" w:color="auto"/>
                    <w:bottom w:val="none" w:sz="0" w:space="0" w:color="auto"/>
                    <w:right w:val="none" w:sz="0" w:space="0" w:color="auto"/>
                  </w:divBdr>
                </w:div>
                <w:div w:id="739181289">
                  <w:marLeft w:val="0"/>
                  <w:marRight w:val="0"/>
                  <w:marTop w:val="0"/>
                  <w:marBottom w:val="0"/>
                  <w:divBdr>
                    <w:top w:val="none" w:sz="0" w:space="0" w:color="auto"/>
                    <w:left w:val="none" w:sz="0" w:space="0" w:color="auto"/>
                    <w:bottom w:val="none" w:sz="0" w:space="0" w:color="auto"/>
                    <w:right w:val="none" w:sz="0" w:space="0" w:color="auto"/>
                  </w:divBdr>
                </w:div>
                <w:div w:id="459997806">
                  <w:marLeft w:val="0"/>
                  <w:marRight w:val="0"/>
                  <w:marTop w:val="0"/>
                  <w:marBottom w:val="0"/>
                  <w:divBdr>
                    <w:top w:val="none" w:sz="0" w:space="0" w:color="auto"/>
                    <w:left w:val="none" w:sz="0" w:space="0" w:color="auto"/>
                    <w:bottom w:val="none" w:sz="0" w:space="0" w:color="auto"/>
                    <w:right w:val="none" w:sz="0" w:space="0" w:color="auto"/>
                  </w:divBdr>
                </w:div>
                <w:div w:id="1268125160">
                  <w:marLeft w:val="0"/>
                  <w:marRight w:val="0"/>
                  <w:marTop w:val="0"/>
                  <w:marBottom w:val="0"/>
                  <w:divBdr>
                    <w:top w:val="none" w:sz="0" w:space="0" w:color="auto"/>
                    <w:left w:val="none" w:sz="0" w:space="0" w:color="auto"/>
                    <w:bottom w:val="none" w:sz="0" w:space="0" w:color="auto"/>
                    <w:right w:val="none" w:sz="0" w:space="0" w:color="auto"/>
                  </w:divBdr>
                </w:div>
                <w:div w:id="47605978">
                  <w:marLeft w:val="0"/>
                  <w:marRight w:val="0"/>
                  <w:marTop w:val="0"/>
                  <w:marBottom w:val="0"/>
                  <w:divBdr>
                    <w:top w:val="none" w:sz="0" w:space="0" w:color="auto"/>
                    <w:left w:val="none" w:sz="0" w:space="0" w:color="auto"/>
                    <w:bottom w:val="none" w:sz="0" w:space="0" w:color="auto"/>
                    <w:right w:val="none" w:sz="0" w:space="0" w:color="auto"/>
                  </w:divBdr>
                </w:div>
                <w:div w:id="269551559">
                  <w:marLeft w:val="0"/>
                  <w:marRight w:val="0"/>
                  <w:marTop w:val="0"/>
                  <w:marBottom w:val="0"/>
                  <w:divBdr>
                    <w:top w:val="none" w:sz="0" w:space="0" w:color="auto"/>
                    <w:left w:val="none" w:sz="0" w:space="0" w:color="auto"/>
                    <w:bottom w:val="none" w:sz="0" w:space="0" w:color="auto"/>
                    <w:right w:val="none" w:sz="0" w:space="0" w:color="auto"/>
                  </w:divBdr>
                </w:div>
                <w:div w:id="1870491698">
                  <w:marLeft w:val="0"/>
                  <w:marRight w:val="0"/>
                  <w:marTop w:val="0"/>
                  <w:marBottom w:val="0"/>
                  <w:divBdr>
                    <w:top w:val="none" w:sz="0" w:space="0" w:color="auto"/>
                    <w:left w:val="none" w:sz="0" w:space="0" w:color="auto"/>
                    <w:bottom w:val="none" w:sz="0" w:space="0" w:color="auto"/>
                    <w:right w:val="none" w:sz="0" w:space="0" w:color="auto"/>
                  </w:divBdr>
                </w:div>
                <w:div w:id="1396783054">
                  <w:marLeft w:val="0"/>
                  <w:marRight w:val="0"/>
                  <w:marTop w:val="0"/>
                  <w:marBottom w:val="0"/>
                  <w:divBdr>
                    <w:top w:val="none" w:sz="0" w:space="0" w:color="auto"/>
                    <w:left w:val="none" w:sz="0" w:space="0" w:color="auto"/>
                    <w:bottom w:val="none" w:sz="0" w:space="0" w:color="auto"/>
                    <w:right w:val="none" w:sz="0" w:space="0" w:color="auto"/>
                  </w:divBdr>
                </w:div>
                <w:div w:id="1819028537">
                  <w:marLeft w:val="0"/>
                  <w:marRight w:val="0"/>
                  <w:marTop w:val="0"/>
                  <w:marBottom w:val="0"/>
                  <w:divBdr>
                    <w:top w:val="none" w:sz="0" w:space="0" w:color="auto"/>
                    <w:left w:val="none" w:sz="0" w:space="0" w:color="auto"/>
                    <w:bottom w:val="none" w:sz="0" w:space="0" w:color="auto"/>
                    <w:right w:val="none" w:sz="0" w:space="0" w:color="auto"/>
                  </w:divBdr>
                </w:div>
                <w:div w:id="413747506">
                  <w:marLeft w:val="0"/>
                  <w:marRight w:val="0"/>
                  <w:marTop w:val="0"/>
                  <w:marBottom w:val="0"/>
                  <w:divBdr>
                    <w:top w:val="none" w:sz="0" w:space="0" w:color="auto"/>
                    <w:left w:val="none" w:sz="0" w:space="0" w:color="auto"/>
                    <w:bottom w:val="none" w:sz="0" w:space="0" w:color="auto"/>
                    <w:right w:val="none" w:sz="0" w:space="0" w:color="auto"/>
                  </w:divBdr>
                </w:div>
                <w:div w:id="598606714">
                  <w:marLeft w:val="0"/>
                  <w:marRight w:val="0"/>
                  <w:marTop w:val="0"/>
                  <w:marBottom w:val="0"/>
                  <w:divBdr>
                    <w:top w:val="none" w:sz="0" w:space="0" w:color="auto"/>
                    <w:left w:val="none" w:sz="0" w:space="0" w:color="auto"/>
                    <w:bottom w:val="none" w:sz="0" w:space="0" w:color="auto"/>
                    <w:right w:val="none" w:sz="0" w:space="0" w:color="auto"/>
                  </w:divBdr>
                </w:div>
                <w:div w:id="1786580312">
                  <w:marLeft w:val="0"/>
                  <w:marRight w:val="0"/>
                  <w:marTop w:val="0"/>
                  <w:marBottom w:val="0"/>
                  <w:divBdr>
                    <w:top w:val="none" w:sz="0" w:space="0" w:color="auto"/>
                    <w:left w:val="none" w:sz="0" w:space="0" w:color="auto"/>
                    <w:bottom w:val="none" w:sz="0" w:space="0" w:color="auto"/>
                    <w:right w:val="none" w:sz="0" w:space="0" w:color="auto"/>
                  </w:divBdr>
                </w:div>
                <w:div w:id="2137989227">
                  <w:marLeft w:val="0"/>
                  <w:marRight w:val="0"/>
                  <w:marTop w:val="0"/>
                  <w:marBottom w:val="0"/>
                  <w:divBdr>
                    <w:top w:val="none" w:sz="0" w:space="0" w:color="auto"/>
                    <w:left w:val="none" w:sz="0" w:space="0" w:color="auto"/>
                    <w:bottom w:val="none" w:sz="0" w:space="0" w:color="auto"/>
                    <w:right w:val="none" w:sz="0" w:space="0" w:color="auto"/>
                  </w:divBdr>
                </w:div>
                <w:div w:id="849950712">
                  <w:marLeft w:val="0"/>
                  <w:marRight w:val="0"/>
                  <w:marTop w:val="0"/>
                  <w:marBottom w:val="0"/>
                  <w:divBdr>
                    <w:top w:val="none" w:sz="0" w:space="0" w:color="auto"/>
                    <w:left w:val="none" w:sz="0" w:space="0" w:color="auto"/>
                    <w:bottom w:val="none" w:sz="0" w:space="0" w:color="auto"/>
                    <w:right w:val="none" w:sz="0" w:space="0" w:color="auto"/>
                  </w:divBdr>
                </w:div>
                <w:div w:id="131290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516589">
      <w:bodyDiv w:val="1"/>
      <w:marLeft w:val="0"/>
      <w:marRight w:val="0"/>
      <w:marTop w:val="0"/>
      <w:marBottom w:val="0"/>
      <w:divBdr>
        <w:top w:val="none" w:sz="0" w:space="0" w:color="auto"/>
        <w:left w:val="none" w:sz="0" w:space="0" w:color="auto"/>
        <w:bottom w:val="none" w:sz="0" w:space="0" w:color="auto"/>
        <w:right w:val="none" w:sz="0" w:space="0" w:color="auto"/>
      </w:divBdr>
    </w:div>
    <w:div w:id="1469743026">
      <w:bodyDiv w:val="1"/>
      <w:marLeft w:val="0"/>
      <w:marRight w:val="0"/>
      <w:marTop w:val="0"/>
      <w:marBottom w:val="0"/>
      <w:divBdr>
        <w:top w:val="none" w:sz="0" w:space="0" w:color="auto"/>
        <w:left w:val="none" w:sz="0" w:space="0" w:color="auto"/>
        <w:bottom w:val="none" w:sz="0" w:space="0" w:color="auto"/>
        <w:right w:val="none" w:sz="0" w:space="0" w:color="auto"/>
      </w:divBdr>
      <w:divsChild>
        <w:div w:id="338696276">
          <w:marLeft w:val="0"/>
          <w:marRight w:val="0"/>
          <w:marTop w:val="0"/>
          <w:marBottom w:val="0"/>
          <w:divBdr>
            <w:top w:val="none" w:sz="0" w:space="0" w:color="auto"/>
            <w:left w:val="none" w:sz="0" w:space="0" w:color="auto"/>
            <w:bottom w:val="none" w:sz="0" w:space="0" w:color="auto"/>
            <w:right w:val="none" w:sz="0" w:space="0" w:color="auto"/>
          </w:divBdr>
        </w:div>
        <w:div w:id="1827894930">
          <w:marLeft w:val="0"/>
          <w:marRight w:val="0"/>
          <w:marTop w:val="0"/>
          <w:marBottom w:val="0"/>
          <w:divBdr>
            <w:top w:val="none" w:sz="0" w:space="0" w:color="auto"/>
            <w:left w:val="none" w:sz="0" w:space="0" w:color="auto"/>
            <w:bottom w:val="none" w:sz="0" w:space="0" w:color="auto"/>
            <w:right w:val="none" w:sz="0" w:space="0" w:color="auto"/>
          </w:divBdr>
        </w:div>
        <w:div w:id="1595430475">
          <w:marLeft w:val="0"/>
          <w:marRight w:val="0"/>
          <w:marTop w:val="0"/>
          <w:marBottom w:val="0"/>
          <w:divBdr>
            <w:top w:val="none" w:sz="0" w:space="0" w:color="auto"/>
            <w:left w:val="none" w:sz="0" w:space="0" w:color="auto"/>
            <w:bottom w:val="none" w:sz="0" w:space="0" w:color="auto"/>
            <w:right w:val="none" w:sz="0" w:space="0" w:color="auto"/>
          </w:divBdr>
        </w:div>
        <w:div w:id="660352681">
          <w:marLeft w:val="0"/>
          <w:marRight w:val="0"/>
          <w:marTop w:val="0"/>
          <w:marBottom w:val="0"/>
          <w:divBdr>
            <w:top w:val="none" w:sz="0" w:space="0" w:color="auto"/>
            <w:left w:val="none" w:sz="0" w:space="0" w:color="auto"/>
            <w:bottom w:val="none" w:sz="0" w:space="0" w:color="auto"/>
            <w:right w:val="none" w:sz="0" w:space="0" w:color="auto"/>
          </w:divBdr>
        </w:div>
        <w:div w:id="249241319">
          <w:marLeft w:val="0"/>
          <w:marRight w:val="0"/>
          <w:marTop w:val="0"/>
          <w:marBottom w:val="0"/>
          <w:divBdr>
            <w:top w:val="none" w:sz="0" w:space="0" w:color="auto"/>
            <w:left w:val="none" w:sz="0" w:space="0" w:color="auto"/>
            <w:bottom w:val="none" w:sz="0" w:space="0" w:color="auto"/>
            <w:right w:val="none" w:sz="0" w:space="0" w:color="auto"/>
          </w:divBdr>
        </w:div>
        <w:div w:id="545988402">
          <w:marLeft w:val="0"/>
          <w:marRight w:val="0"/>
          <w:marTop w:val="0"/>
          <w:marBottom w:val="0"/>
          <w:divBdr>
            <w:top w:val="none" w:sz="0" w:space="0" w:color="auto"/>
            <w:left w:val="none" w:sz="0" w:space="0" w:color="auto"/>
            <w:bottom w:val="none" w:sz="0" w:space="0" w:color="auto"/>
            <w:right w:val="none" w:sz="0" w:space="0" w:color="auto"/>
          </w:divBdr>
        </w:div>
        <w:div w:id="1680766706">
          <w:marLeft w:val="0"/>
          <w:marRight w:val="0"/>
          <w:marTop w:val="0"/>
          <w:marBottom w:val="0"/>
          <w:divBdr>
            <w:top w:val="none" w:sz="0" w:space="0" w:color="auto"/>
            <w:left w:val="none" w:sz="0" w:space="0" w:color="auto"/>
            <w:bottom w:val="none" w:sz="0" w:space="0" w:color="auto"/>
            <w:right w:val="none" w:sz="0" w:space="0" w:color="auto"/>
          </w:divBdr>
        </w:div>
        <w:div w:id="1248341603">
          <w:marLeft w:val="0"/>
          <w:marRight w:val="0"/>
          <w:marTop w:val="0"/>
          <w:marBottom w:val="0"/>
          <w:divBdr>
            <w:top w:val="none" w:sz="0" w:space="0" w:color="auto"/>
            <w:left w:val="none" w:sz="0" w:space="0" w:color="auto"/>
            <w:bottom w:val="none" w:sz="0" w:space="0" w:color="auto"/>
            <w:right w:val="none" w:sz="0" w:space="0" w:color="auto"/>
          </w:divBdr>
        </w:div>
        <w:div w:id="396052666">
          <w:marLeft w:val="0"/>
          <w:marRight w:val="0"/>
          <w:marTop w:val="0"/>
          <w:marBottom w:val="0"/>
          <w:divBdr>
            <w:top w:val="none" w:sz="0" w:space="0" w:color="auto"/>
            <w:left w:val="none" w:sz="0" w:space="0" w:color="auto"/>
            <w:bottom w:val="none" w:sz="0" w:space="0" w:color="auto"/>
            <w:right w:val="none" w:sz="0" w:space="0" w:color="auto"/>
          </w:divBdr>
        </w:div>
        <w:div w:id="383333938">
          <w:marLeft w:val="0"/>
          <w:marRight w:val="0"/>
          <w:marTop w:val="0"/>
          <w:marBottom w:val="0"/>
          <w:divBdr>
            <w:top w:val="none" w:sz="0" w:space="0" w:color="auto"/>
            <w:left w:val="none" w:sz="0" w:space="0" w:color="auto"/>
            <w:bottom w:val="none" w:sz="0" w:space="0" w:color="auto"/>
            <w:right w:val="none" w:sz="0" w:space="0" w:color="auto"/>
          </w:divBdr>
        </w:div>
        <w:div w:id="632831432">
          <w:marLeft w:val="0"/>
          <w:marRight w:val="0"/>
          <w:marTop w:val="0"/>
          <w:marBottom w:val="0"/>
          <w:divBdr>
            <w:top w:val="none" w:sz="0" w:space="0" w:color="auto"/>
            <w:left w:val="none" w:sz="0" w:space="0" w:color="auto"/>
            <w:bottom w:val="none" w:sz="0" w:space="0" w:color="auto"/>
            <w:right w:val="none" w:sz="0" w:space="0" w:color="auto"/>
          </w:divBdr>
        </w:div>
        <w:div w:id="749037968">
          <w:marLeft w:val="0"/>
          <w:marRight w:val="0"/>
          <w:marTop w:val="0"/>
          <w:marBottom w:val="0"/>
          <w:divBdr>
            <w:top w:val="none" w:sz="0" w:space="0" w:color="auto"/>
            <w:left w:val="none" w:sz="0" w:space="0" w:color="auto"/>
            <w:bottom w:val="none" w:sz="0" w:space="0" w:color="auto"/>
            <w:right w:val="none" w:sz="0" w:space="0" w:color="auto"/>
          </w:divBdr>
        </w:div>
        <w:div w:id="1528060720">
          <w:marLeft w:val="0"/>
          <w:marRight w:val="0"/>
          <w:marTop w:val="0"/>
          <w:marBottom w:val="0"/>
          <w:divBdr>
            <w:top w:val="none" w:sz="0" w:space="0" w:color="auto"/>
            <w:left w:val="none" w:sz="0" w:space="0" w:color="auto"/>
            <w:bottom w:val="none" w:sz="0" w:space="0" w:color="auto"/>
            <w:right w:val="none" w:sz="0" w:space="0" w:color="auto"/>
          </w:divBdr>
        </w:div>
        <w:div w:id="1861891596">
          <w:marLeft w:val="0"/>
          <w:marRight w:val="0"/>
          <w:marTop w:val="0"/>
          <w:marBottom w:val="0"/>
          <w:divBdr>
            <w:top w:val="none" w:sz="0" w:space="0" w:color="auto"/>
            <w:left w:val="none" w:sz="0" w:space="0" w:color="auto"/>
            <w:bottom w:val="none" w:sz="0" w:space="0" w:color="auto"/>
            <w:right w:val="none" w:sz="0" w:space="0" w:color="auto"/>
          </w:divBdr>
        </w:div>
        <w:div w:id="360864188">
          <w:marLeft w:val="0"/>
          <w:marRight w:val="0"/>
          <w:marTop w:val="0"/>
          <w:marBottom w:val="0"/>
          <w:divBdr>
            <w:top w:val="none" w:sz="0" w:space="0" w:color="auto"/>
            <w:left w:val="none" w:sz="0" w:space="0" w:color="auto"/>
            <w:bottom w:val="none" w:sz="0" w:space="0" w:color="auto"/>
            <w:right w:val="none" w:sz="0" w:space="0" w:color="auto"/>
          </w:divBdr>
        </w:div>
        <w:div w:id="305664164">
          <w:marLeft w:val="0"/>
          <w:marRight w:val="0"/>
          <w:marTop w:val="0"/>
          <w:marBottom w:val="0"/>
          <w:divBdr>
            <w:top w:val="none" w:sz="0" w:space="0" w:color="auto"/>
            <w:left w:val="none" w:sz="0" w:space="0" w:color="auto"/>
            <w:bottom w:val="none" w:sz="0" w:space="0" w:color="auto"/>
            <w:right w:val="none" w:sz="0" w:space="0" w:color="auto"/>
          </w:divBdr>
        </w:div>
        <w:div w:id="4482645">
          <w:marLeft w:val="0"/>
          <w:marRight w:val="0"/>
          <w:marTop w:val="0"/>
          <w:marBottom w:val="0"/>
          <w:divBdr>
            <w:top w:val="none" w:sz="0" w:space="0" w:color="auto"/>
            <w:left w:val="none" w:sz="0" w:space="0" w:color="auto"/>
            <w:bottom w:val="none" w:sz="0" w:space="0" w:color="auto"/>
            <w:right w:val="none" w:sz="0" w:space="0" w:color="auto"/>
          </w:divBdr>
        </w:div>
        <w:div w:id="1854876715">
          <w:marLeft w:val="0"/>
          <w:marRight w:val="0"/>
          <w:marTop w:val="0"/>
          <w:marBottom w:val="0"/>
          <w:divBdr>
            <w:top w:val="none" w:sz="0" w:space="0" w:color="auto"/>
            <w:left w:val="none" w:sz="0" w:space="0" w:color="auto"/>
            <w:bottom w:val="none" w:sz="0" w:space="0" w:color="auto"/>
            <w:right w:val="none" w:sz="0" w:space="0" w:color="auto"/>
          </w:divBdr>
        </w:div>
        <w:div w:id="2076203038">
          <w:marLeft w:val="0"/>
          <w:marRight w:val="0"/>
          <w:marTop w:val="0"/>
          <w:marBottom w:val="0"/>
          <w:divBdr>
            <w:top w:val="none" w:sz="0" w:space="0" w:color="auto"/>
            <w:left w:val="none" w:sz="0" w:space="0" w:color="auto"/>
            <w:bottom w:val="none" w:sz="0" w:space="0" w:color="auto"/>
            <w:right w:val="none" w:sz="0" w:space="0" w:color="auto"/>
          </w:divBdr>
        </w:div>
        <w:div w:id="591858982">
          <w:marLeft w:val="0"/>
          <w:marRight w:val="0"/>
          <w:marTop w:val="0"/>
          <w:marBottom w:val="0"/>
          <w:divBdr>
            <w:top w:val="none" w:sz="0" w:space="0" w:color="auto"/>
            <w:left w:val="none" w:sz="0" w:space="0" w:color="auto"/>
            <w:bottom w:val="none" w:sz="0" w:space="0" w:color="auto"/>
            <w:right w:val="none" w:sz="0" w:space="0" w:color="auto"/>
          </w:divBdr>
        </w:div>
        <w:div w:id="129833445">
          <w:marLeft w:val="0"/>
          <w:marRight w:val="0"/>
          <w:marTop w:val="0"/>
          <w:marBottom w:val="0"/>
          <w:divBdr>
            <w:top w:val="none" w:sz="0" w:space="0" w:color="auto"/>
            <w:left w:val="none" w:sz="0" w:space="0" w:color="auto"/>
            <w:bottom w:val="none" w:sz="0" w:space="0" w:color="auto"/>
            <w:right w:val="none" w:sz="0" w:space="0" w:color="auto"/>
          </w:divBdr>
        </w:div>
        <w:div w:id="2129740328">
          <w:marLeft w:val="0"/>
          <w:marRight w:val="0"/>
          <w:marTop w:val="0"/>
          <w:marBottom w:val="0"/>
          <w:divBdr>
            <w:top w:val="none" w:sz="0" w:space="0" w:color="auto"/>
            <w:left w:val="none" w:sz="0" w:space="0" w:color="auto"/>
            <w:bottom w:val="none" w:sz="0" w:space="0" w:color="auto"/>
            <w:right w:val="none" w:sz="0" w:space="0" w:color="auto"/>
          </w:divBdr>
        </w:div>
        <w:div w:id="125633724">
          <w:marLeft w:val="0"/>
          <w:marRight w:val="0"/>
          <w:marTop w:val="0"/>
          <w:marBottom w:val="0"/>
          <w:divBdr>
            <w:top w:val="none" w:sz="0" w:space="0" w:color="auto"/>
            <w:left w:val="none" w:sz="0" w:space="0" w:color="auto"/>
            <w:bottom w:val="none" w:sz="0" w:space="0" w:color="auto"/>
            <w:right w:val="none" w:sz="0" w:space="0" w:color="auto"/>
          </w:divBdr>
        </w:div>
        <w:div w:id="807360223">
          <w:marLeft w:val="0"/>
          <w:marRight w:val="0"/>
          <w:marTop w:val="0"/>
          <w:marBottom w:val="0"/>
          <w:divBdr>
            <w:top w:val="none" w:sz="0" w:space="0" w:color="auto"/>
            <w:left w:val="none" w:sz="0" w:space="0" w:color="auto"/>
            <w:bottom w:val="none" w:sz="0" w:space="0" w:color="auto"/>
            <w:right w:val="none" w:sz="0" w:space="0" w:color="auto"/>
          </w:divBdr>
        </w:div>
        <w:div w:id="1231043202">
          <w:marLeft w:val="0"/>
          <w:marRight w:val="0"/>
          <w:marTop w:val="0"/>
          <w:marBottom w:val="0"/>
          <w:divBdr>
            <w:top w:val="none" w:sz="0" w:space="0" w:color="auto"/>
            <w:left w:val="none" w:sz="0" w:space="0" w:color="auto"/>
            <w:bottom w:val="none" w:sz="0" w:space="0" w:color="auto"/>
            <w:right w:val="none" w:sz="0" w:space="0" w:color="auto"/>
          </w:divBdr>
        </w:div>
        <w:div w:id="842090295">
          <w:marLeft w:val="0"/>
          <w:marRight w:val="0"/>
          <w:marTop w:val="0"/>
          <w:marBottom w:val="0"/>
          <w:divBdr>
            <w:top w:val="none" w:sz="0" w:space="0" w:color="auto"/>
            <w:left w:val="none" w:sz="0" w:space="0" w:color="auto"/>
            <w:bottom w:val="none" w:sz="0" w:space="0" w:color="auto"/>
            <w:right w:val="none" w:sz="0" w:space="0" w:color="auto"/>
          </w:divBdr>
        </w:div>
        <w:div w:id="849560077">
          <w:marLeft w:val="0"/>
          <w:marRight w:val="0"/>
          <w:marTop w:val="0"/>
          <w:marBottom w:val="0"/>
          <w:divBdr>
            <w:top w:val="none" w:sz="0" w:space="0" w:color="auto"/>
            <w:left w:val="none" w:sz="0" w:space="0" w:color="auto"/>
            <w:bottom w:val="none" w:sz="0" w:space="0" w:color="auto"/>
            <w:right w:val="none" w:sz="0" w:space="0" w:color="auto"/>
          </w:divBdr>
        </w:div>
        <w:div w:id="391778572">
          <w:marLeft w:val="0"/>
          <w:marRight w:val="0"/>
          <w:marTop w:val="0"/>
          <w:marBottom w:val="0"/>
          <w:divBdr>
            <w:top w:val="none" w:sz="0" w:space="0" w:color="auto"/>
            <w:left w:val="none" w:sz="0" w:space="0" w:color="auto"/>
            <w:bottom w:val="none" w:sz="0" w:space="0" w:color="auto"/>
            <w:right w:val="none" w:sz="0" w:space="0" w:color="auto"/>
          </w:divBdr>
        </w:div>
        <w:div w:id="168838575">
          <w:marLeft w:val="0"/>
          <w:marRight w:val="0"/>
          <w:marTop w:val="0"/>
          <w:marBottom w:val="0"/>
          <w:divBdr>
            <w:top w:val="none" w:sz="0" w:space="0" w:color="auto"/>
            <w:left w:val="none" w:sz="0" w:space="0" w:color="auto"/>
            <w:bottom w:val="none" w:sz="0" w:space="0" w:color="auto"/>
            <w:right w:val="none" w:sz="0" w:space="0" w:color="auto"/>
          </w:divBdr>
        </w:div>
        <w:div w:id="1516990856">
          <w:marLeft w:val="0"/>
          <w:marRight w:val="0"/>
          <w:marTop w:val="0"/>
          <w:marBottom w:val="0"/>
          <w:divBdr>
            <w:top w:val="none" w:sz="0" w:space="0" w:color="auto"/>
            <w:left w:val="none" w:sz="0" w:space="0" w:color="auto"/>
            <w:bottom w:val="none" w:sz="0" w:space="0" w:color="auto"/>
            <w:right w:val="none" w:sz="0" w:space="0" w:color="auto"/>
          </w:divBdr>
        </w:div>
        <w:div w:id="481233836">
          <w:marLeft w:val="0"/>
          <w:marRight w:val="0"/>
          <w:marTop w:val="0"/>
          <w:marBottom w:val="0"/>
          <w:divBdr>
            <w:top w:val="none" w:sz="0" w:space="0" w:color="auto"/>
            <w:left w:val="none" w:sz="0" w:space="0" w:color="auto"/>
            <w:bottom w:val="none" w:sz="0" w:space="0" w:color="auto"/>
            <w:right w:val="none" w:sz="0" w:space="0" w:color="auto"/>
          </w:divBdr>
        </w:div>
      </w:divsChild>
    </w:div>
    <w:div w:id="1477139099">
      <w:bodyDiv w:val="1"/>
      <w:marLeft w:val="0"/>
      <w:marRight w:val="0"/>
      <w:marTop w:val="0"/>
      <w:marBottom w:val="0"/>
      <w:divBdr>
        <w:top w:val="none" w:sz="0" w:space="0" w:color="auto"/>
        <w:left w:val="none" w:sz="0" w:space="0" w:color="auto"/>
        <w:bottom w:val="none" w:sz="0" w:space="0" w:color="auto"/>
        <w:right w:val="none" w:sz="0" w:space="0" w:color="auto"/>
      </w:divBdr>
    </w:div>
    <w:div w:id="1513299256">
      <w:bodyDiv w:val="1"/>
      <w:marLeft w:val="0"/>
      <w:marRight w:val="0"/>
      <w:marTop w:val="0"/>
      <w:marBottom w:val="0"/>
      <w:divBdr>
        <w:top w:val="none" w:sz="0" w:space="0" w:color="auto"/>
        <w:left w:val="none" w:sz="0" w:space="0" w:color="auto"/>
        <w:bottom w:val="none" w:sz="0" w:space="0" w:color="auto"/>
        <w:right w:val="none" w:sz="0" w:space="0" w:color="auto"/>
      </w:divBdr>
    </w:div>
    <w:div w:id="1558665123">
      <w:bodyDiv w:val="1"/>
      <w:marLeft w:val="0"/>
      <w:marRight w:val="0"/>
      <w:marTop w:val="0"/>
      <w:marBottom w:val="0"/>
      <w:divBdr>
        <w:top w:val="none" w:sz="0" w:space="0" w:color="auto"/>
        <w:left w:val="none" w:sz="0" w:space="0" w:color="auto"/>
        <w:bottom w:val="none" w:sz="0" w:space="0" w:color="auto"/>
        <w:right w:val="none" w:sz="0" w:space="0" w:color="auto"/>
      </w:divBdr>
    </w:div>
    <w:div w:id="1559977588">
      <w:bodyDiv w:val="1"/>
      <w:marLeft w:val="0"/>
      <w:marRight w:val="0"/>
      <w:marTop w:val="0"/>
      <w:marBottom w:val="0"/>
      <w:divBdr>
        <w:top w:val="none" w:sz="0" w:space="0" w:color="auto"/>
        <w:left w:val="none" w:sz="0" w:space="0" w:color="auto"/>
        <w:bottom w:val="none" w:sz="0" w:space="0" w:color="auto"/>
        <w:right w:val="none" w:sz="0" w:space="0" w:color="auto"/>
      </w:divBdr>
    </w:div>
    <w:div w:id="1597397413">
      <w:bodyDiv w:val="1"/>
      <w:marLeft w:val="0"/>
      <w:marRight w:val="0"/>
      <w:marTop w:val="0"/>
      <w:marBottom w:val="0"/>
      <w:divBdr>
        <w:top w:val="none" w:sz="0" w:space="0" w:color="auto"/>
        <w:left w:val="none" w:sz="0" w:space="0" w:color="auto"/>
        <w:bottom w:val="none" w:sz="0" w:space="0" w:color="auto"/>
        <w:right w:val="none" w:sz="0" w:space="0" w:color="auto"/>
      </w:divBdr>
    </w:div>
    <w:div w:id="1599220224">
      <w:bodyDiv w:val="1"/>
      <w:marLeft w:val="0"/>
      <w:marRight w:val="0"/>
      <w:marTop w:val="0"/>
      <w:marBottom w:val="0"/>
      <w:divBdr>
        <w:top w:val="none" w:sz="0" w:space="0" w:color="auto"/>
        <w:left w:val="none" w:sz="0" w:space="0" w:color="auto"/>
        <w:bottom w:val="none" w:sz="0" w:space="0" w:color="auto"/>
        <w:right w:val="none" w:sz="0" w:space="0" w:color="auto"/>
      </w:divBdr>
    </w:div>
    <w:div w:id="1633367796">
      <w:bodyDiv w:val="1"/>
      <w:marLeft w:val="0"/>
      <w:marRight w:val="0"/>
      <w:marTop w:val="0"/>
      <w:marBottom w:val="0"/>
      <w:divBdr>
        <w:top w:val="none" w:sz="0" w:space="0" w:color="auto"/>
        <w:left w:val="none" w:sz="0" w:space="0" w:color="auto"/>
        <w:bottom w:val="none" w:sz="0" w:space="0" w:color="auto"/>
        <w:right w:val="none" w:sz="0" w:space="0" w:color="auto"/>
      </w:divBdr>
    </w:div>
    <w:div w:id="1759670938">
      <w:bodyDiv w:val="1"/>
      <w:marLeft w:val="0"/>
      <w:marRight w:val="0"/>
      <w:marTop w:val="0"/>
      <w:marBottom w:val="0"/>
      <w:divBdr>
        <w:top w:val="none" w:sz="0" w:space="0" w:color="auto"/>
        <w:left w:val="none" w:sz="0" w:space="0" w:color="auto"/>
        <w:bottom w:val="none" w:sz="0" w:space="0" w:color="auto"/>
        <w:right w:val="none" w:sz="0" w:space="0" w:color="auto"/>
      </w:divBdr>
    </w:div>
    <w:div w:id="1770000192">
      <w:bodyDiv w:val="1"/>
      <w:marLeft w:val="0"/>
      <w:marRight w:val="0"/>
      <w:marTop w:val="0"/>
      <w:marBottom w:val="0"/>
      <w:divBdr>
        <w:top w:val="none" w:sz="0" w:space="0" w:color="auto"/>
        <w:left w:val="none" w:sz="0" w:space="0" w:color="auto"/>
        <w:bottom w:val="none" w:sz="0" w:space="0" w:color="auto"/>
        <w:right w:val="none" w:sz="0" w:space="0" w:color="auto"/>
      </w:divBdr>
    </w:div>
    <w:div w:id="1792284151">
      <w:bodyDiv w:val="1"/>
      <w:marLeft w:val="0"/>
      <w:marRight w:val="0"/>
      <w:marTop w:val="0"/>
      <w:marBottom w:val="0"/>
      <w:divBdr>
        <w:top w:val="none" w:sz="0" w:space="0" w:color="auto"/>
        <w:left w:val="none" w:sz="0" w:space="0" w:color="auto"/>
        <w:bottom w:val="none" w:sz="0" w:space="0" w:color="auto"/>
        <w:right w:val="none" w:sz="0" w:space="0" w:color="auto"/>
      </w:divBdr>
    </w:div>
    <w:div w:id="1794981452">
      <w:bodyDiv w:val="1"/>
      <w:marLeft w:val="0"/>
      <w:marRight w:val="0"/>
      <w:marTop w:val="0"/>
      <w:marBottom w:val="0"/>
      <w:divBdr>
        <w:top w:val="none" w:sz="0" w:space="0" w:color="auto"/>
        <w:left w:val="none" w:sz="0" w:space="0" w:color="auto"/>
        <w:bottom w:val="none" w:sz="0" w:space="0" w:color="auto"/>
        <w:right w:val="none" w:sz="0" w:space="0" w:color="auto"/>
      </w:divBdr>
    </w:div>
    <w:div w:id="1795324073">
      <w:bodyDiv w:val="1"/>
      <w:marLeft w:val="0"/>
      <w:marRight w:val="0"/>
      <w:marTop w:val="0"/>
      <w:marBottom w:val="0"/>
      <w:divBdr>
        <w:top w:val="none" w:sz="0" w:space="0" w:color="auto"/>
        <w:left w:val="none" w:sz="0" w:space="0" w:color="auto"/>
        <w:bottom w:val="none" w:sz="0" w:space="0" w:color="auto"/>
        <w:right w:val="none" w:sz="0" w:space="0" w:color="auto"/>
      </w:divBdr>
    </w:div>
    <w:div w:id="1800414814">
      <w:bodyDiv w:val="1"/>
      <w:marLeft w:val="0"/>
      <w:marRight w:val="0"/>
      <w:marTop w:val="0"/>
      <w:marBottom w:val="0"/>
      <w:divBdr>
        <w:top w:val="none" w:sz="0" w:space="0" w:color="auto"/>
        <w:left w:val="none" w:sz="0" w:space="0" w:color="auto"/>
        <w:bottom w:val="none" w:sz="0" w:space="0" w:color="auto"/>
        <w:right w:val="none" w:sz="0" w:space="0" w:color="auto"/>
      </w:divBdr>
    </w:div>
    <w:div w:id="1804033093">
      <w:bodyDiv w:val="1"/>
      <w:marLeft w:val="0"/>
      <w:marRight w:val="0"/>
      <w:marTop w:val="0"/>
      <w:marBottom w:val="0"/>
      <w:divBdr>
        <w:top w:val="none" w:sz="0" w:space="0" w:color="auto"/>
        <w:left w:val="none" w:sz="0" w:space="0" w:color="auto"/>
        <w:bottom w:val="none" w:sz="0" w:space="0" w:color="auto"/>
        <w:right w:val="none" w:sz="0" w:space="0" w:color="auto"/>
      </w:divBdr>
    </w:div>
    <w:div w:id="1857108925">
      <w:bodyDiv w:val="1"/>
      <w:marLeft w:val="0"/>
      <w:marRight w:val="0"/>
      <w:marTop w:val="0"/>
      <w:marBottom w:val="0"/>
      <w:divBdr>
        <w:top w:val="none" w:sz="0" w:space="0" w:color="auto"/>
        <w:left w:val="none" w:sz="0" w:space="0" w:color="auto"/>
        <w:bottom w:val="none" w:sz="0" w:space="0" w:color="auto"/>
        <w:right w:val="none" w:sz="0" w:space="0" w:color="auto"/>
      </w:divBdr>
    </w:div>
    <w:div w:id="1887182454">
      <w:bodyDiv w:val="1"/>
      <w:marLeft w:val="0"/>
      <w:marRight w:val="0"/>
      <w:marTop w:val="0"/>
      <w:marBottom w:val="0"/>
      <w:divBdr>
        <w:top w:val="none" w:sz="0" w:space="0" w:color="auto"/>
        <w:left w:val="none" w:sz="0" w:space="0" w:color="auto"/>
        <w:bottom w:val="none" w:sz="0" w:space="0" w:color="auto"/>
        <w:right w:val="none" w:sz="0" w:space="0" w:color="auto"/>
      </w:divBdr>
    </w:div>
    <w:div w:id="1963685420">
      <w:bodyDiv w:val="1"/>
      <w:marLeft w:val="0"/>
      <w:marRight w:val="0"/>
      <w:marTop w:val="0"/>
      <w:marBottom w:val="0"/>
      <w:divBdr>
        <w:top w:val="none" w:sz="0" w:space="0" w:color="auto"/>
        <w:left w:val="none" w:sz="0" w:space="0" w:color="auto"/>
        <w:bottom w:val="none" w:sz="0" w:space="0" w:color="auto"/>
        <w:right w:val="none" w:sz="0" w:space="0" w:color="auto"/>
      </w:divBdr>
    </w:div>
    <w:div w:id="1996714582">
      <w:bodyDiv w:val="1"/>
      <w:marLeft w:val="0"/>
      <w:marRight w:val="0"/>
      <w:marTop w:val="0"/>
      <w:marBottom w:val="0"/>
      <w:divBdr>
        <w:top w:val="none" w:sz="0" w:space="0" w:color="auto"/>
        <w:left w:val="none" w:sz="0" w:space="0" w:color="auto"/>
        <w:bottom w:val="none" w:sz="0" w:space="0" w:color="auto"/>
        <w:right w:val="none" w:sz="0" w:space="0" w:color="auto"/>
      </w:divBdr>
      <w:divsChild>
        <w:div w:id="1995791375">
          <w:marLeft w:val="0"/>
          <w:marRight w:val="0"/>
          <w:marTop w:val="0"/>
          <w:marBottom w:val="0"/>
          <w:divBdr>
            <w:top w:val="none" w:sz="0" w:space="0" w:color="auto"/>
            <w:left w:val="none" w:sz="0" w:space="0" w:color="auto"/>
            <w:bottom w:val="none" w:sz="0" w:space="0" w:color="auto"/>
            <w:right w:val="none" w:sz="0" w:space="0" w:color="auto"/>
          </w:divBdr>
        </w:div>
        <w:div w:id="1225483322">
          <w:marLeft w:val="0"/>
          <w:marRight w:val="0"/>
          <w:marTop w:val="0"/>
          <w:marBottom w:val="0"/>
          <w:divBdr>
            <w:top w:val="none" w:sz="0" w:space="0" w:color="auto"/>
            <w:left w:val="none" w:sz="0" w:space="0" w:color="auto"/>
            <w:bottom w:val="none" w:sz="0" w:space="0" w:color="auto"/>
            <w:right w:val="none" w:sz="0" w:space="0" w:color="auto"/>
          </w:divBdr>
        </w:div>
        <w:div w:id="623923077">
          <w:marLeft w:val="0"/>
          <w:marRight w:val="0"/>
          <w:marTop w:val="0"/>
          <w:marBottom w:val="0"/>
          <w:divBdr>
            <w:top w:val="none" w:sz="0" w:space="0" w:color="auto"/>
            <w:left w:val="none" w:sz="0" w:space="0" w:color="auto"/>
            <w:bottom w:val="none" w:sz="0" w:space="0" w:color="auto"/>
            <w:right w:val="none" w:sz="0" w:space="0" w:color="auto"/>
          </w:divBdr>
        </w:div>
        <w:div w:id="1293101080">
          <w:marLeft w:val="0"/>
          <w:marRight w:val="0"/>
          <w:marTop w:val="0"/>
          <w:marBottom w:val="0"/>
          <w:divBdr>
            <w:top w:val="none" w:sz="0" w:space="0" w:color="auto"/>
            <w:left w:val="none" w:sz="0" w:space="0" w:color="auto"/>
            <w:bottom w:val="none" w:sz="0" w:space="0" w:color="auto"/>
            <w:right w:val="none" w:sz="0" w:space="0" w:color="auto"/>
          </w:divBdr>
        </w:div>
        <w:div w:id="919173715">
          <w:marLeft w:val="0"/>
          <w:marRight w:val="0"/>
          <w:marTop w:val="0"/>
          <w:marBottom w:val="0"/>
          <w:divBdr>
            <w:top w:val="none" w:sz="0" w:space="0" w:color="auto"/>
            <w:left w:val="none" w:sz="0" w:space="0" w:color="auto"/>
            <w:bottom w:val="none" w:sz="0" w:space="0" w:color="auto"/>
            <w:right w:val="none" w:sz="0" w:space="0" w:color="auto"/>
          </w:divBdr>
        </w:div>
        <w:div w:id="1687055487">
          <w:marLeft w:val="0"/>
          <w:marRight w:val="0"/>
          <w:marTop w:val="0"/>
          <w:marBottom w:val="0"/>
          <w:divBdr>
            <w:top w:val="none" w:sz="0" w:space="0" w:color="auto"/>
            <w:left w:val="none" w:sz="0" w:space="0" w:color="auto"/>
            <w:bottom w:val="none" w:sz="0" w:space="0" w:color="auto"/>
            <w:right w:val="none" w:sz="0" w:space="0" w:color="auto"/>
          </w:divBdr>
        </w:div>
        <w:div w:id="1832982108">
          <w:marLeft w:val="0"/>
          <w:marRight w:val="0"/>
          <w:marTop w:val="0"/>
          <w:marBottom w:val="0"/>
          <w:divBdr>
            <w:top w:val="none" w:sz="0" w:space="0" w:color="auto"/>
            <w:left w:val="none" w:sz="0" w:space="0" w:color="auto"/>
            <w:bottom w:val="none" w:sz="0" w:space="0" w:color="auto"/>
            <w:right w:val="none" w:sz="0" w:space="0" w:color="auto"/>
          </w:divBdr>
        </w:div>
        <w:div w:id="1187644045">
          <w:marLeft w:val="0"/>
          <w:marRight w:val="0"/>
          <w:marTop w:val="0"/>
          <w:marBottom w:val="0"/>
          <w:divBdr>
            <w:top w:val="none" w:sz="0" w:space="0" w:color="auto"/>
            <w:left w:val="none" w:sz="0" w:space="0" w:color="auto"/>
            <w:bottom w:val="none" w:sz="0" w:space="0" w:color="auto"/>
            <w:right w:val="none" w:sz="0" w:space="0" w:color="auto"/>
          </w:divBdr>
        </w:div>
        <w:div w:id="1596130564">
          <w:marLeft w:val="0"/>
          <w:marRight w:val="0"/>
          <w:marTop w:val="0"/>
          <w:marBottom w:val="0"/>
          <w:divBdr>
            <w:top w:val="none" w:sz="0" w:space="0" w:color="auto"/>
            <w:left w:val="none" w:sz="0" w:space="0" w:color="auto"/>
            <w:bottom w:val="none" w:sz="0" w:space="0" w:color="auto"/>
            <w:right w:val="none" w:sz="0" w:space="0" w:color="auto"/>
          </w:divBdr>
        </w:div>
      </w:divsChild>
    </w:div>
    <w:div w:id="2064526268">
      <w:bodyDiv w:val="1"/>
      <w:marLeft w:val="0"/>
      <w:marRight w:val="0"/>
      <w:marTop w:val="0"/>
      <w:marBottom w:val="0"/>
      <w:divBdr>
        <w:top w:val="none" w:sz="0" w:space="0" w:color="auto"/>
        <w:left w:val="none" w:sz="0" w:space="0" w:color="auto"/>
        <w:bottom w:val="none" w:sz="0" w:space="0" w:color="auto"/>
        <w:right w:val="none" w:sz="0" w:space="0" w:color="auto"/>
      </w:divBdr>
    </w:div>
    <w:div w:id="2129658202">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26" Type="http://schemas.openxmlformats.org/officeDocument/2006/relationships/header" Target="header8.xml"/><Relationship Id="rId39" Type="http://schemas.openxmlformats.org/officeDocument/2006/relationships/header" Target="header18.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5.xml"/><Relationship Id="rId37" Type="http://schemas.openxmlformats.org/officeDocument/2006/relationships/header" Target="header16.xml"/><Relationship Id="rId40" Type="http://schemas.openxmlformats.org/officeDocument/2006/relationships/footer" Target="footer7.xml"/><Relationship Id="rId5" Type="http://schemas.openxmlformats.org/officeDocument/2006/relationships/customXml" Target="../customXml/item5.xml"/><Relationship Id="rId15" Type="http://schemas.openxmlformats.org/officeDocument/2006/relationships/chart" Target="charts/chart2.xml"/><Relationship Id="rId23" Type="http://schemas.openxmlformats.org/officeDocument/2006/relationships/header" Target="header5.xml"/><Relationship Id="rId28" Type="http://schemas.openxmlformats.org/officeDocument/2006/relationships/footer" Target="footer4.xml"/><Relationship Id="rId36"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 Id="rId22" Type="http://schemas.openxmlformats.org/officeDocument/2006/relationships/header" Target="header4.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dPt>
            <c:idx val="0"/>
            <c:bubble3D val="0"/>
            <c:spPr>
              <a:solidFill>
                <a:srgbClr val="002664"/>
              </a:solidFill>
            </c:spPr>
            <c:extLst>
              <c:ext xmlns:c16="http://schemas.microsoft.com/office/drawing/2014/chart" uri="{C3380CC4-5D6E-409C-BE32-E72D297353CC}">
                <c16:uniqueId val="{00000001-E952-4986-9E7A-61D833D72339}"/>
              </c:ext>
            </c:extLst>
          </c:dPt>
          <c:dPt>
            <c:idx val="1"/>
            <c:bubble3D val="0"/>
            <c:spPr>
              <a:solidFill>
                <a:srgbClr val="00ABE6"/>
              </a:solidFill>
            </c:spPr>
            <c:extLst>
              <c:ext xmlns:c16="http://schemas.microsoft.com/office/drawing/2014/chart" uri="{C3380CC4-5D6E-409C-BE32-E72D297353CC}">
                <c16:uniqueId val="{00000003-E952-4986-9E7A-61D833D72339}"/>
              </c:ext>
            </c:extLst>
          </c:dPt>
          <c:dPt>
            <c:idx val="2"/>
            <c:bubble3D val="0"/>
            <c:spPr>
              <a:solidFill>
                <a:srgbClr val="78B143"/>
              </a:solidFill>
            </c:spPr>
            <c:extLst>
              <c:ext xmlns:c16="http://schemas.microsoft.com/office/drawing/2014/chart" uri="{C3380CC4-5D6E-409C-BE32-E72D297353CC}">
                <c16:uniqueId val="{00000005-E952-4986-9E7A-61D833D72339}"/>
              </c:ext>
            </c:extLst>
          </c:dPt>
          <c:dLbls>
            <c:dLbl>
              <c:idx val="0"/>
              <c:layout>
                <c:manualLayout>
                  <c:x val="0.1903890055505639"/>
                  <c:y val="6.1802841191613639E-2"/>
                </c:manualLayout>
              </c:layout>
              <c:tx>
                <c:rich>
                  <a:bodyPr/>
                  <a:lstStyle/>
                  <a:p>
                    <a:fld id="{0F71E3CF-50C3-40E0-ADD5-C3325CA11558}" type="CATEGORYNAME">
                      <a:rPr lang="en-US"/>
                      <a:pPr/>
                      <a:t>[CATEGORY NAME]</a:t>
                    </a:fld>
                    <a:endParaRPr lang="en-AU"/>
                  </a:p>
                </c:rich>
              </c:tx>
              <c:showLegendKey val="0"/>
              <c:showVal val="0"/>
              <c:showCatName val="1"/>
              <c:showSerName val="0"/>
              <c:showPercent val="0"/>
              <c:showBubbleSize val="0"/>
              <c:extLst>
                <c:ext xmlns:c15="http://schemas.microsoft.com/office/drawing/2012/chart" uri="{CE6537A1-D6FC-4f65-9D91-7224C49458BB}">
                  <c15:layout>
                    <c:manualLayout>
                      <c:w val="0.29299619642160762"/>
                      <c:h val="0.12178390983287991"/>
                    </c:manualLayout>
                  </c15:layout>
                  <c15:dlblFieldTable/>
                  <c15:showDataLabelsRange val="0"/>
                </c:ext>
                <c:ext xmlns:c16="http://schemas.microsoft.com/office/drawing/2014/chart" uri="{C3380CC4-5D6E-409C-BE32-E72D297353CC}">
                  <c16:uniqueId val="{00000001-E952-4986-9E7A-61D833D72339}"/>
                </c:ext>
              </c:extLst>
            </c:dLbl>
            <c:dLbl>
              <c:idx val="1"/>
              <c:layout>
                <c:manualLayout>
                  <c:x val="0.45787871961581916"/>
                  <c:y val="0.45994936334397035"/>
                </c:manualLayout>
              </c:layout>
              <c:showLegendKey val="0"/>
              <c:showVal val="0"/>
              <c:showCatName val="1"/>
              <c:showSerName val="0"/>
              <c:showPercent val="0"/>
              <c:showBubbleSize val="0"/>
              <c:extLst>
                <c:ext xmlns:c15="http://schemas.microsoft.com/office/drawing/2012/chart" uri="{CE6537A1-D6FC-4f65-9D91-7224C49458BB}">
                  <c15:layout>
                    <c:manualLayout>
                      <c:w val="0.31584651063635127"/>
                      <c:h val="0.14444444444444443"/>
                    </c:manualLayout>
                  </c15:layout>
                </c:ext>
                <c:ext xmlns:c16="http://schemas.microsoft.com/office/drawing/2014/chart" uri="{C3380CC4-5D6E-409C-BE32-E72D297353CC}">
                  <c16:uniqueId val="{00000003-E952-4986-9E7A-61D833D72339}"/>
                </c:ext>
              </c:extLst>
            </c:dLbl>
            <c:dLbl>
              <c:idx val="2"/>
              <c:layout>
                <c:manualLayout>
                  <c:x val="0.19397835875579661"/>
                  <c:y val="1.0885622210892704E-2"/>
                </c:manualLayout>
              </c:layout>
              <c:showLegendKey val="0"/>
              <c:showVal val="0"/>
              <c:showCatName val="1"/>
              <c:showSerName val="0"/>
              <c:showPercent val="0"/>
              <c:showBubbleSize val="0"/>
              <c:extLst>
                <c:ext xmlns:c15="http://schemas.microsoft.com/office/drawing/2012/chart" uri="{CE6537A1-D6FC-4f65-9D91-7224C49458BB}">
                  <c15:layout>
                    <c:manualLayout>
                      <c:w val="0.31118424518432758"/>
                      <c:h val="9.9199054281642704E-2"/>
                    </c:manualLayout>
                  </c15:layout>
                </c:ext>
                <c:ext xmlns:c16="http://schemas.microsoft.com/office/drawing/2014/chart" uri="{C3380CC4-5D6E-409C-BE32-E72D297353CC}">
                  <c16:uniqueId val="{00000005-E952-4986-9E7A-61D833D72339}"/>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Trspt'!$D$34:$D$46</c:f>
              <c:strCache>
                <c:ptCount val="3"/>
                <c:pt idx="0">
                  <c:v>Accessible transport $932m (6%)</c:v>
                </c:pt>
                <c:pt idx="1">
                  <c:v>Safe and reliable travel $12.8b (89%)</c:v>
                </c:pt>
                <c:pt idx="2">
                  <c:v>Successful places $625.4m (4%)</c:v>
                </c:pt>
              </c:strCache>
            </c:strRef>
          </c:cat>
          <c:val>
            <c:numRef>
              <c:f>'Donut Trspt'!$E$34:$E$46</c:f>
              <c:numCache>
                <c:formatCode>_-* #,##0.0_-;\-* #,##0.0_-;_-* "-"??_-;_-@_-</c:formatCode>
                <c:ptCount val="3"/>
                <c:pt idx="0">
                  <c:v>932</c:v>
                </c:pt>
                <c:pt idx="1">
                  <c:v>12800</c:v>
                </c:pt>
                <c:pt idx="2">
                  <c:v>625.4</c:v>
                </c:pt>
              </c:numCache>
            </c:numRef>
          </c:val>
          <c:extLst>
            <c:ext xmlns:c16="http://schemas.microsoft.com/office/drawing/2014/chart" uri="{C3380CC4-5D6E-409C-BE32-E72D297353CC}">
              <c16:uniqueId val="{00000006-E952-4986-9E7A-61D833D72339}"/>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dPt>
            <c:idx val="0"/>
            <c:bubble3D val="0"/>
            <c:spPr>
              <a:solidFill>
                <a:srgbClr val="002664"/>
              </a:solidFill>
            </c:spPr>
            <c:extLst>
              <c:ext xmlns:c16="http://schemas.microsoft.com/office/drawing/2014/chart" uri="{C3380CC4-5D6E-409C-BE32-E72D297353CC}">
                <c16:uniqueId val="{00000001-2D6D-4558-9775-520631E10687}"/>
              </c:ext>
            </c:extLst>
          </c:dPt>
          <c:dPt>
            <c:idx val="1"/>
            <c:bubble3D val="0"/>
            <c:spPr>
              <a:solidFill>
                <a:srgbClr val="00ABE6"/>
              </a:solidFill>
            </c:spPr>
            <c:extLst>
              <c:ext xmlns:c16="http://schemas.microsoft.com/office/drawing/2014/chart" uri="{C3380CC4-5D6E-409C-BE32-E72D297353CC}">
                <c16:uniqueId val="{00000003-2D6D-4558-9775-520631E10687}"/>
              </c:ext>
            </c:extLst>
          </c:dPt>
          <c:dPt>
            <c:idx val="2"/>
            <c:bubble3D val="0"/>
            <c:spPr>
              <a:solidFill>
                <a:srgbClr val="78B143"/>
              </a:solidFill>
            </c:spPr>
            <c:extLst>
              <c:ext xmlns:c16="http://schemas.microsoft.com/office/drawing/2014/chart" uri="{C3380CC4-5D6E-409C-BE32-E72D297353CC}">
                <c16:uniqueId val="{00000005-2D6D-4558-9775-520631E10687}"/>
              </c:ext>
            </c:extLst>
          </c:dPt>
          <c:dLbls>
            <c:dLbl>
              <c:idx val="0"/>
              <c:layout>
                <c:manualLayout>
                  <c:x val="0.2032001947569293"/>
                  <c:y val="3.8840518458124772E-2"/>
                </c:manualLayout>
              </c:layout>
              <c:showLegendKey val="0"/>
              <c:showVal val="0"/>
              <c:showCatName val="1"/>
              <c:showSerName val="0"/>
              <c:showPercent val="0"/>
              <c:showBubbleSize val="0"/>
              <c:extLst>
                <c:ext xmlns:c15="http://schemas.microsoft.com/office/drawing/2012/chart" uri="{CE6537A1-D6FC-4f65-9D91-7224C49458BB}">
                  <c15:layout>
                    <c:manualLayout>
                      <c:w val="0.28952965683587323"/>
                      <c:h val="8.5679951932705806E-2"/>
                    </c:manualLayout>
                  </c15:layout>
                </c:ext>
                <c:ext xmlns:c16="http://schemas.microsoft.com/office/drawing/2014/chart" uri="{C3380CC4-5D6E-409C-BE32-E72D297353CC}">
                  <c16:uniqueId val="{00000001-2D6D-4558-9775-520631E10687}"/>
                </c:ext>
              </c:extLst>
            </c:dLbl>
            <c:dLbl>
              <c:idx val="1"/>
              <c:layout>
                <c:manualLayout>
                  <c:x val="0.20275957446992166"/>
                  <c:y val="7.9848796188679766E-2"/>
                </c:manualLayout>
              </c:layout>
              <c:showLegendKey val="0"/>
              <c:showVal val="0"/>
              <c:showCatName val="1"/>
              <c:showSerName val="0"/>
              <c:showPercent val="0"/>
              <c:showBubbleSize val="0"/>
              <c:extLst>
                <c:ext xmlns:c15="http://schemas.microsoft.com/office/drawing/2012/chart" uri="{CE6537A1-D6FC-4f65-9D91-7224C49458BB}">
                  <c15:layout>
                    <c:manualLayout>
                      <c:w val="0.30882578664620097"/>
                      <c:h val="8.5679951932705806E-2"/>
                    </c:manualLayout>
                  </c15:layout>
                </c:ext>
                <c:ext xmlns:c16="http://schemas.microsoft.com/office/drawing/2014/chart" uri="{C3380CC4-5D6E-409C-BE32-E72D297353CC}">
                  <c16:uniqueId val="{00000003-2D6D-4558-9775-520631E10687}"/>
                </c:ext>
              </c:extLst>
            </c:dLbl>
            <c:dLbl>
              <c:idx val="2"/>
              <c:layout>
                <c:manualLayout>
                  <c:x val="0.47147543060029995"/>
                  <c:y val="-7.012778742515538E-2"/>
                </c:manualLayout>
              </c:layout>
              <c:showLegendKey val="0"/>
              <c:showVal val="0"/>
              <c:showCatName val="1"/>
              <c:showSerName val="0"/>
              <c:showPercent val="0"/>
              <c:showBubbleSize val="0"/>
              <c:extLst>
                <c:ext xmlns:c15="http://schemas.microsoft.com/office/drawing/2012/chart" uri="{CE6537A1-D6FC-4f65-9D91-7224C49458BB}">
                  <c15:layout>
                    <c:manualLayout>
                      <c:w val="0.27087391129063587"/>
                      <c:h val="0.19074294563570102"/>
                    </c:manualLayout>
                  </c15:layout>
                </c:ext>
                <c:ext xmlns:c16="http://schemas.microsoft.com/office/drawing/2014/chart" uri="{C3380CC4-5D6E-409C-BE32-E72D297353CC}">
                  <c16:uniqueId val="{00000005-2D6D-4558-9775-520631E10687}"/>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Trspt'!$D$50:$D$62</c:f>
              <c:strCache>
                <c:ptCount val="3"/>
                <c:pt idx="0">
                  <c:v>Accessible transport $457.1m (3%)</c:v>
                </c:pt>
                <c:pt idx="1">
                  <c:v>Safe and reliable travel $2.1b (14%)</c:v>
                </c:pt>
                <c:pt idx="2">
                  <c:v>Successful places $12.5b (83%)</c:v>
                </c:pt>
              </c:strCache>
            </c:strRef>
          </c:cat>
          <c:val>
            <c:numRef>
              <c:f>'Donut Trspt'!$E$50:$E$62</c:f>
              <c:numCache>
                <c:formatCode>_-* #,##0.0_-;\-* #,##0.0_-;_-* "-"??_-;_-@_-</c:formatCode>
                <c:ptCount val="3"/>
                <c:pt idx="0">
                  <c:v>457.08218699999998</c:v>
                </c:pt>
                <c:pt idx="1">
                  <c:v>2117.548871</c:v>
                </c:pt>
                <c:pt idx="2">
                  <c:v>12522.384164999999</c:v>
                </c:pt>
              </c:numCache>
            </c:numRef>
          </c:val>
          <c:extLst>
            <c:ext xmlns:c16="http://schemas.microsoft.com/office/drawing/2014/chart" uri="{C3380CC4-5D6E-409C-BE32-E72D297353CC}">
              <c16:uniqueId val="{00000006-2D6D-4558-9775-520631E10687}"/>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etadata xmlns="http://www.objective.com/ecm/document/metadata/A8F43476EB784464BFCC994945052FE7" version="1.0.0">
  <systemFields>
    <field name="Objective-Id">
      <value order="0">A4329814</value>
    </field>
    <field name="Objective-Title">
      <value order="0">07 PRINTER FINAL - Transport BP3 chapter</value>
    </field>
    <field name="Objective-Description">
      <value order="0"/>
    </field>
    <field name="Objective-CreationStamp">
      <value order="0">2019-06-07T23:13:53Z</value>
    </field>
    <field name="Objective-IsApproved">
      <value order="0">false</value>
    </field>
    <field name="Objective-IsPublished">
      <value order="0">false</value>
    </field>
    <field name="Objective-DatePublished">
      <value order="0"/>
    </field>
    <field name="Objective-ModificationStamp">
      <value order="0">2019-06-11T08:10:14Z</value>
    </field>
    <field name="Objective-Owner">
      <value order="0">Francess Lavorato</value>
    </field>
    <field name="Objective-Path">
      <value order="0">Objective Global Folder:1. Treasury:1. Information Management Structure (TR):POLICY &amp; BUDGET GROUP:08. Budget:ABP Operations:Budget Coordination:Coordination:2019-2020 FY:2019-20 BP3 Chapters:2019-20 BP3 PRINTER</value>
    </field>
    <field name="Objective-Parent">
      <value order="0">2019-20 BP3 PRINTER</value>
    </field>
    <field name="Objective-State">
      <value order="0">Being Edited</value>
    </field>
    <field name="Objective-VersionId">
      <value order="0">vA7634749</value>
    </field>
    <field name="Objective-Version">
      <value order="0">12.1</value>
    </field>
    <field name="Objective-VersionNumber">
      <value order="0">14</value>
    </field>
    <field name="Objective-VersionComment">
      <value order="0"/>
    </field>
    <field name="Objective-FileNumber">
      <value order="0">qA444160</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No Impact</value>
      </field>
      <field name="Objective-Security Classification">
        <value order="0">UNCLASSIFIED</value>
      </field>
      <field name="Objective-GIPA">
        <value order="0">No</value>
      </field>
      <field name="Objective-Additional Search Tags">
        <value order="0"/>
      </field>
    </catalogue>
  </catalogues>
</meta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7DCDA-9A95-49FA-82A5-A7C2033752C1}">
  <ds:schemaRefs>
    <ds:schemaRef ds:uri="http://schemas.microsoft.com/sharepoint/v3/contenttype/forms"/>
  </ds:schemaRefs>
</ds:datastoreItem>
</file>

<file path=customXml/itemProps2.xml><?xml version="1.0" encoding="utf-8"?>
<ds:datastoreItem xmlns:ds="http://schemas.openxmlformats.org/officeDocument/2006/customXml" ds:itemID="{53B3B7E3-BF4F-489A-8715-C99310ACDDD5}">
  <ds:schemaRefs>
    <ds:schemaRef ds:uri="http://purl.org/dc/dcmitype/"/>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1c478e85-8130-4c67-8ee4-8bdf1c0e6049"/>
    <ds:schemaRef ds:uri="801a5968-9419-4033-b9de-7ffe8168468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12B8C50-44B4-402F-885A-488719CCB316}"/>
</file>

<file path=customXml/itemProps4.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5.xml><?xml version="1.0" encoding="utf-8"?>
<ds:datastoreItem xmlns:ds="http://schemas.openxmlformats.org/officeDocument/2006/customXml" ds:itemID="{9F76ED60-69C1-4C63-B404-B41B8870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5783</Words>
  <Characters>32969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2019-20 Budget Paper No. 3 - Budget Estimates - 07 Transport Cluster</vt:lpstr>
    </vt:vector>
  </TitlesOfParts>
  <Company>NSW Treasury</Company>
  <LinksUpToDate>false</LinksUpToDate>
  <CharactersWithSpaces>38675</CharactersWithSpaces>
  <SharedDoc>false</SharedDoc>
  <HLinks>
    <vt:vector size="12" baseType="variant">
      <vt:variant>
        <vt:i4>3932185</vt:i4>
      </vt:variant>
      <vt:variant>
        <vt:i4>72</vt:i4>
      </vt:variant>
      <vt:variant>
        <vt:i4>0</vt:i4>
      </vt:variant>
      <vt:variant>
        <vt:i4>5</vt:i4>
      </vt:variant>
      <vt:variant>
        <vt:lpwstr>mailto:agencyinfo@treasury.nsw.gov.au</vt:lpwstr>
      </vt:variant>
      <vt:variant>
        <vt:lpwstr/>
      </vt:variant>
      <vt:variant>
        <vt:i4>3932185</vt:i4>
      </vt:variant>
      <vt:variant>
        <vt:i4>69</vt:i4>
      </vt:variant>
      <vt:variant>
        <vt:i4>0</vt:i4>
      </vt:variant>
      <vt:variant>
        <vt:i4>5</vt:i4>
      </vt:variant>
      <vt:variant>
        <vt:lpwstr>mailto:agencyinfo@treasury.nsw.gov.au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3 - Budget Estimates - 07 Transport Cluster</dc:title>
  <dc:creator>The Treasury</dc:creator>
  <cp:lastModifiedBy>Francess Lavorato</cp:lastModifiedBy>
  <cp:revision>2</cp:revision>
  <cp:lastPrinted>2019-06-10T03:56:00Z</cp:lastPrinted>
  <dcterms:created xsi:type="dcterms:W3CDTF">2019-06-11T08:10:00Z</dcterms:created>
  <dcterms:modified xsi:type="dcterms:W3CDTF">2019-06-11T08:10:00Z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A4329814</vt:lpwstr>
  </property>
  <property fmtid="{D5CDD505-2E9C-101B-9397-08002B2CF9AE}" pid="4" name="Objective-Title">
    <vt:lpwstr>07 PRINTER FINAL - Transport BP3 chapter</vt:lpwstr>
  </property>
  <property fmtid="{D5CDD505-2E9C-101B-9397-08002B2CF9AE}" pid="5" name="Objective-Comment">
    <vt:lpwstr/>
  </property>
  <property fmtid="{D5CDD505-2E9C-101B-9397-08002B2CF9AE}" pid="6" name="Objective-CreationStamp">
    <vt:filetime>2019-06-10T05:29:00Z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2019-06-11T08:10:14Z</vt:filetime>
  </property>
  <property fmtid="{D5CDD505-2E9C-101B-9397-08002B2CF9AE}" pid="11" name="Objective-Owner">
    <vt:lpwstr>Francess Lavorato</vt:lpwstr>
  </property>
  <property fmtid="{D5CDD505-2E9C-101B-9397-08002B2CF9AE}" pid="12" name="Objective-Path">
    <vt:lpwstr>Objective Global Folder:1. Treasury:1. Information Management Structure (TR):POLICY &amp; BUDGET GROUP:08. Budget:ABP Operations:Budget Coordination:Coordination:2019-2020 FY:2019-20 BP3 Chapters:2019-20 BP3 PRINTER:</vt:lpwstr>
  </property>
  <property fmtid="{D5CDD505-2E9C-101B-9397-08002B2CF9AE}" pid="13" name="Objective-Parent">
    <vt:lpwstr>2019-20 BP3 PRINTER</vt:lpwstr>
  </property>
  <property fmtid="{D5CDD505-2E9C-101B-9397-08002B2CF9AE}" pid="14" name="Objective-State">
    <vt:lpwstr>Being Edited</vt:lpwstr>
  </property>
  <property fmtid="{D5CDD505-2E9C-101B-9397-08002B2CF9AE}" pid="15" name="Objective-Version">
    <vt:lpwstr>12.1</vt:lpwstr>
  </property>
  <property fmtid="{D5CDD505-2E9C-101B-9397-08002B2CF9AE}" pid="16" name="Objective-VersionNumber">
    <vt:r8>14</vt:r8>
  </property>
  <property fmtid="{D5CDD505-2E9C-101B-9397-08002B2CF9AE}" pid="17" name="Objective-VersionComment">
    <vt:lpwstr/>
  </property>
  <property fmtid="{D5CDD505-2E9C-101B-9397-08002B2CF9AE}" pid="18" name="Objective-FileNumber">
    <vt:lpwstr>T19/01520</vt:lpwstr>
  </property>
  <property fmtid="{D5CDD505-2E9C-101B-9397-08002B2CF9AE}" pid="19" name="Objective-Classification">
    <vt:lpwstr>[Inherited - UNCLASSIFIED]</vt:lpwstr>
  </property>
  <property fmtid="{D5CDD505-2E9C-101B-9397-08002B2CF9AE}" pid="20" name="Objective-Caveats">
    <vt:lpwstr/>
  </property>
  <property fmtid="{D5CDD505-2E9C-101B-9397-08002B2CF9AE}" pid="21" name="Objective-Vital Record [system]">
    <vt:lpwstr>No</vt:lpwstr>
  </property>
  <property fmtid="{D5CDD505-2E9C-101B-9397-08002B2CF9AE}" pid="22" name="Objective-GIPA [system]">
    <vt:lpwstr>No</vt:lpwstr>
  </property>
  <property fmtid="{D5CDD505-2E9C-101B-9397-08002B2CF9AE}" pid="23" name="Objective-Additional Search Tags [system]">
    <vt:lpwstr/>
  </property>
  <property fmtid="{D5CDD505-2E9C-101B-9397-08002B2CF9AE}" pid="24" name="Objective-Description">
    <vt:lpwstr/>
  </property>
  <property fmtid="{D5CDD505-2E9C-101B-9397-08002B2CF9AE}" pid="25" name="Objective-VersionId">
    <vt:lpwstr>vA7634749</vt:lpwstr>
  </property>
  <property fmtid="{D5CDD505-2E9C-101B-9397-08002B2CF9AE}" pid="26" name="Objective-Vital Record">
    <vt:lpwstr>No</vt:lpwstr>
  </property>
  <property fmtid="{D5CDD505-2E9C-101B-9397-08002B2CF9AE}" pid="27" name="Objective-GIPA">
    <vt:lpwstr>No</vt:lpwstr>
  </property>
  <property fmtid="{D5CDD505-2E9C-101B-9397-08002B2CF9AE}" pid="28" name="Objective-DLM">
    <vt:lpwstr>No Impact</vt:lpwstr>
  </property>
  <property fmtid="{D5CDD505-2E9C-101B-9397-08002B2CF9AE}" pid="29" name="Objective-Security Classification">
    <vt:lpwstr>UNCLASSIFIED</vt:lpwstr>
  </property>
  <property fmtid="{D5CDD505-2E9C-101B-9397-08002B2CF9AE}" pid="30" name="Objective-Additional Search Tags">
    <vt:lpwstr/>
  </property>
  <property fmtid="{D5CDD505-2E9C-101B-9397-08002B2CF9AE}" pid="31" name="Objective-DLM [system]">
    <vt:lpwstr>No Impact</vt:lpwstr>
  </property>
  <property fmtid="{D5CDD505-2E9C-101B-9397-08002B2CF9AE}" pid="32" name="Objective-Security Classification [system]">
    <vt:lpwstr>UNCLASSIFIED</vt:lpwstr>
  </property>
  <property fmtid="{D5CDD505-2E9C-101B-9397-08002B2CF9AE}" pid="33" name="Objective-Dissemination Limiting Marker (DLM) [system]">
    <vt:lpwstr/>
  </property>
  <property fmtid="{D5CDD505-2E9C-101B-9397-08002B2CF9AE}" pid="34" name="Objective-Document Type [system]">
    <vt:lpwstr/>
  </property>
  <property fmtid="{D5CDD505-2E9C-101B-9397-08002B2CF9AE}" pid="35" name="Objective-Author Name [system]">
    <vt:lpwstr/>
  </property>
  <property fmtid="{D5CDD505-2E9C-101B-9397-08002B2CF9AE}" pid="36" name="Objective-Author Date [system]">
    <vt:lpwstr/>
  </property>
  <property fmtid="{D5CDD505-2E9C-101B-9397-08002B2CF9AE}" pid="37" name="Objective-Document Description [system]">
    <vt:lpwstr/>
  </property>
  <property fmtid="{D5CDD505-2E9C-101B-9397-08002B2CF9AE}" pid="38" name="Objective-Sender's Reference [system]">
    <vt:lpwstr/>
  </property>
  <property fmtid="{D5CDD505-2E9C-101B-9397-08002B2CF9AE}" pid="39" name="Objective-Correspondence Type [system]">
    <vt:lpwstr/>
  </property>
  <property fmtid="{D5CDD505-2E9C-101B-9397-08002B2CF9AE}" pid="40" name="Objective-Agency/Division Assigned [system]">
    <vt:lpwstr/>
  </property>
  <property fmtid="{D5CDD505-2E9C-101B-9397-08002B2CF9AE}" pid="41" name="Objective-Recipient [system]">
    <vt:lpwstr/>
  </property>
  <property fmtid="{D5CDD505-2E9C-101B-9397-08002B2CF9AE}" pid="42" name="Objective-TfNSW Response Due Date [system]">
    <vt:lpwstr/>
  </property>
  <property fmtid="{D5CDD505-2E9C-101B-9397-08002B2CF9AE}" pid="43" name="Objective-TfNSW Response Sent Date [system]">
    <vt:lpwstr/>
  </property>
  <property fmtid="{D5CDD505-2E9C-101B-9397-08002B2CF9AE}" pid="44" name="Objective-Reply to TNSW Due Date [system]">
    <vt:lpwstr/>
  </property>
  <property fmtid="{D5CDD505-2E9C-101B-9397-08002B2CF9AE}" pid="45" name="Objective-Reply to TNSW Received Date [system]">
    <vt:lpwstr/>
  </property>
  <property fmtid="{D5CDD505-2E9C-101B-9397-08002B2CF9AE}" pid="46" name="ContentTypeId">
    <vt:lpwstr>0x010100F02F16F1AFBDE54EBD2685E90FE1922F</vt:lpwstr>
  </property>
</Properties>
</file>